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4B8" w:rsidRDefault="001C64B8">
      <w:pPr>
        <w:pStyle w:val="NoParagraphStyle"/>
        <w:suppressAutoHyphens/>
        <w:jc w:val="center"/>
        <w:rPr>
          <w:rFonts w:ascii="spgsharq-Light" w:cs="spgsharq-Light"/>
          <w:w w:val="95"/>
          <w:sz w:val="26"/>
          <w:szCs w:val="26"/>
          <w:rtl/>
        </w:rPr>
      </w:pPr>
      <w:bookmarkStart w:id="0" w:name="LastPosition"/>
      <w:bookmarkStart w:id="1" w:name="_GoBack"/>
      <w:bookmarkEnd w:id="0"/>
      <w:bookmarkEnd w:id="1"/>
      <w:r>
        <w:rPr>
          <w:rFonts w:ascii="Arial" w:hAnsi="Arial" w:cs="Arial" w:hint="cs"/>
          <w:w w:val="95"/>
          <w:sz w:val="26"/>
          <w:szCs w:val="26"/>
          <w:rtl/>
        </w:rPr>
        <w:t>تيسير</w:t>
      </w:r>
      <w:r>
        <w:rPr>
          <w:rFonts w:ascii="spgsharq-Light" w:cs="spgsharq-Light"/>
          <w:w w:val="95"/>
          <w:sz w:val="26"/>
          <w:szCs w:val="26"/>
          <w:rtl/>
        </w:rPr>
        <w:t xml:space="preserve"> </w:t>
      </w:r>
      <w:r>
        <w:rPr>
          <w:rFonts w:ascii="Arial" w:hAnsi="Arial" w:cs="Arial" w:hint="cs"/>
          <w:w w:val="95"/>
          <w:sz w:val="26"/>
          <w:szCs w:val="26"/>
          <w:rtl/>
        </w:rPr>
        <w:t>التّفسير</w:t>
      </w:r>
    </w:p>
    <w:p w:rsidR="001C64B8" w:rsidRDefault="001C64B8">
      <w:pPr>
        <w:pStyle w:val="NoParagraphStyle"/>
        <w:suppressAutoHyphens/>
        <w:jc w:val="center"/>
        <w:rPr>
          <w:rFonts w:ascii="spgsharq-Light" w:cs="spgsharq-Light"/>
          <w:w w:val="95"/>
          <w:sz w:val="26"/>
          <w:szCs w:val="26"/>
          <w:rtl/>
        </w:rPr>
      </w:pPr>
    </w:p>
    <w:p w:rsidR="001C64B8" w:rsidRDefault="001C64B8">
      <w:pPr>
        <w:pStyle w:val="NoParagraphStyle"/>
        <w:suppressAutoHyphens/>
        <w:jc w:val="center"/>
        <w:rPr>
          <w:rFonts w:ascii="spgsharq-Light" w:cs="spgsharq-Light"/>
          <w:w w:val="95"/>
          <w:sz w:val="26"/>
          <w:szCs w:val="26"/>
          <w:rtl/>
        </w:rPr>
      </w:pPr>
      <w:r>
        <w:rPr>
          <w:rFonts w:ascii="Arial" w:hAnsi="Arial" w:cs="Arial" w:hint="cs"/>
          <w:w w:val="95"/>
          <w:sz w:val="26"/>
          <w:szCs w:val="26"/>
          <w:rtl/>
        </w:rPr>
        <w:t>لقطب</w:t>
      </w:r>
      <w:r>
        <w:rPr>
          <w:rFonts w:ascii="spgsharq-Light" w:cs="spgsharq-Light"/>
          <w:w w:val="95"/>
          <w:sz w:val="26"/>
          <w:szCs w:val="26"/>
          <w:rtl/>
        </w:rPr>
        <w:t xml:space="preserve"> </w:t>
      </w:r>
      <w:r>
        <w:rPr>
          <w:rFonts w:ascii="Arial" w:hAnsi="Arial" w:cs="Arial" w:hint="cs"/>
          <w:w w:val="95"/>
          <w:sz w:val="26"/>
          <w:szCs w:val="26"/>
          <w:rtl/>
        </w:rPr>
        <w:t>الأئمة</w:t>
      </w:r>
    </w:p>
    <w:p w:rsidR="001C64B8" w:rsidRDefault="001C64B8">
      <w:pPr>
        <w:pStyle w:val="NoParagraphStyle"/>
        <w:suppressAutoHyphens/>
        <w:jc w:val="center"/>
        <w:rPr>
          <w:rFonts w:ascii="spgsharq-Light" w:cs="spgsharq-Light"/>
          <w:w w:val="95"/>
          <w:sz w:val="26"/>
          <w:szCs w:val="26"/>
          <w:rtl/>
        </w:rPr>
      </w:pPr>
      <w:r>
        <w:rPr>
          <w:rFonts w:ascii="Arial" w:hAnsi="Arial" w:cs="Arial" w:hint="cs"/>
          <w:w w:val="95"/>
          <w:sz w:val="26"/>
          <w:szCs w:val="26"/>
          <w:rtl/>
        </w:rPr>
        <w:t>الشيخ</w:t>
      </w:r>
      <w:r>
        <w:rPr>
          <w:rFonts w:ascii="spgsharq-Light" w:cs="spgsharq-Light"/>
          <w:w w:val="95"/>
          <w:sz w:val="26"/>
          <w:szCs w:val="26"/>
          <w:rtl/>
        </w:rPr>
        <w:t xml:space="preserve"> </w:t>
      </w:r>
      <w:r>
        <w:rPr>
          <w:rFonts w:ascii="Arial" w:hAnsi="Arial" w:cs="Arial" w:hint="cs"/>
          <w:w w:val="95"/>
          <w:sz w:val="26"/>
          <w:szCs w:val="26"/>
          <w:rtl/>
        </w:rPr>
        <w:t>الحاج</w:t>
      </w:r>
      <w:r>
        <w:rPr>
          <w:rFonts w:ascii="spgsharq-Light" w:cs="spgsharq-Light"/>
          <w:w w:val="95"/>
          <w:sz w:val="26"/>
          <w:szCs w:val="26"/>
          <w:rtl/>
        </w:rPr>
        <w:t xml:space="preserve"> </w:t>
      </w:r>
      <w:r>
        <w:rPr>
          <w:rFonts w:ascii="Arial" w:hAnsi="Arial" w:cs="Arial" w:hint="cs"/>
          <w:w w:val="95"/>
          <w:sz w:val="26"/>
          <w:szCs w:val="26"/>
          <w:rtl/>
        </w:rPr>
        <w:t>محمد</w:t>
      </w:r>
      <w:r>
        <w:rPr>
          <w:rFonts w:ascii="spgsharq-Light" w:cs="spgsharq-Light"/>
          <w:w w:val="95"/>
          <w:sz w:val="26"/>
          <w:szCs w:val="26"/>
          <w:rtl/>
        </w:rPr>
        <w:t xml:space="preserve"> </w:t>
      </w:r>
      <w:r>
        <w:rPr>
          <w:rFonts w:ascii="Arial" w:hAnsi="Arial" w:cs="Arial" w:hint="cs"/>
          <w:w w:val="95"/>
          <w:sz w:val="26"/>
          <w:szCs w:val="26"/>
          <w:rtl/>
        </w:rPr>
        <w:t>ابن</w:t>
      </w:r>
      <w:r>
        <w:rPr>
          <w:rFonts w:ascii="spgsharq-Light" w:cs="spgsharq-Light"/>
          <w:w w:val="95"/>
          <w:sz w:val="26"/>
          <w:szCs w:val="26"/>
          <w:rtl/>
        </w:rPr>
        <w:t xml:space="preserve"> </w:t>
      </w:r>
      <w:r>
        <w:rPr>
          <w:rFonts w:ascii="Arial" w:hAnsi="Arial" w:cs="Arial" w:hint="cs"/>
          <w:w w:val="95"/>
          <w:sz w:val="26"/>
          <w:szCs w:val="26"/>
          <w:rtl/>
        </w:rPr>
        <w:t>يوسف</w:t>
      </w:r>
      <w:r>
        <w:rPr>
          <w:rFonts w:ascii="spgsharq-Light" w:cs="spgsharq-Light"/>
          <w:w w:val="95"/>
          <w:sz w:val="26"/>
          <w:szCs w:val="26"/>
          <w:rtl/>
        </w:rPr>
        <w:t xml:space="preserve"> </w:t>
      </w:r>
      <w:r>
        <w:rPr>
          <w:rFonts w:ascii="Arial" w:hAnsi="Arial" w:cs="Arial" w:hint="cs"/>
          <w:w w:val="95"/>
          <w:sz w:val="26"/>
          <w:szCs w:val="26"/>
          <w:rtl/>
        </w:rPr>
        <w:t>اطفيش</w:t>
      </w:r>
    </w:p>
    <w:p w:rsidR="001C64B8" w:rsidRDefault="001C64B8">
      <w:pPr>
        <w:pStyle w:val="NoParagraphStyle"/>
        <w:suppressAutoHyphens/>
        <w:jc w:val="center"/>
        <w:rPr>
          <w:rFonts w:ascii="spgsharq-Light" w:cs="spgsharq-Light"/>
          <w:w w:val="95"/>
          <w:sz w:val="26"/>
          <w:szCs w:val="26"/>
          <w:rtl/>
        </w:rPr>
      </w:pPr>
      <w:r>
        <w:rPr>
          <w:rFonts w:ascii="spgsharq-Light" w:cs="spgsharq-Light"/>
          <w:w w:val="95"/>
          <w:sz w:val="26"/>
          <w:szCs w:val="26"/>
          <w:rtl/>
        </w:rPr>
        <w:t>(</w:t>
      </w:r>
      <w:r>
        <w:rPr>
          <w:rFonts w:ascii="Arial" w:hAnsi="Arial" w:cs="Arial" w:hint="cs"/>
          <w:w w:val="95"/>
          <w:sz w:val="26"/>
          <w:szCs w:val="26"/>
          <w:rtl/>
        </w:rPr>
        <w:t>ت</w:t>
      </w:r>
      <w:r>
        <w:rPr>
          <w:rFonts w:ascii="spgsharq-Light" w:cs="spgsharq-Light"/>
          <w:w w:val="95"/>
          <w:sz w:val="26"/>
          <w:szCs w:val="26"/>
          <w:rtl/>
        </w:rPr>
        <w:t>: 1332</w:t>
      </w:r>
      <w:r>
        <w:rPr>
          <w:rFonts w:ascii="Arial" w:hAnsi="Arial" w:cs="Arial" w:hint="cs"/>
          <w:w w:val="95"/>
          <w:sz w:val="26"/>
          <w:szCs w:val="26"/>
          <w:rtl/>
        </w:rPr>
        <w:t>هـ</w:t>
      </w:r>
      <w:r>
        <w:rPr>
          <w:rFonts w:ascii="spgsharq-Light" w:cs="spgsharq-Light"/>
          <w:w w:val="95"/>
          <w:sz w:val="26"/>
          <w:szCs w:val="26"/>
          <w:rtl/>
        </w:rPr>
        <w:t xml:space="preserve"> / 1914</w:t>
      </w:r>
      <w:r>
        <w:rPr>
          <w:rFonts w:ascii="Arial" w:hAnsi="Arial" w:cs="Arial" w:hint="cs"/>
          <w:w w:val="95"/>
          <w:sz w:val="26"/>
          <w:szCs w:val="26"/>
          <w:rtl/>
        </w:rPr>
        <w:t>م</w:t>
      </w:r>
      <w:r>
        <w:rPr>
          <w:rFonts w:ascii="spgsharq-Light" w:cs="spgsharq-Light"/>
          <w:w w:val="95"/>
          <w:sz w:val="26"/>
          <w:szCs w:val="26"/>
          <w:rtl/>
        </w:rPr>
        <w:t>)</w:t>
      </w:r>
    </w:p>
    <w:p w:rsidR="001C64B8" w:rsidRDefault="001C64B8">
      <w:pPr>
        <w:pStyle w:val="NoParagraphStyle"/>
        <w:suppressAutoHyphens/>
        <w:jc w:val="center"/>
        <w:rPr>
          <w:rFonts w:ascii="spgsharq-Light" w:cs="spgsharq-Light"/>
          <w:w w:val="95"/>
          <w:sz w:val="26"/>
          <w:szCs w:val="26"/>
          <w:rtl/>
        </w:rPr>
      </w:pPr>
    </w:p>
    <w:p w:rsidR="001C64B8" w:rsidRDefault="001C64B8">
      <w:pPr>
        <w:pStyle w:val="NoParagraphStyle"/>
        <w:suppressAutoHyphens/>
        <w:jc w:val="center"/>
        <w:rPr>
          <w:rFonts w:ascii="spgsharq-Light" w:cs="spgsharq-Light"/>
          <w:w w:val="95"/>
          <w:sz w:val="26"/>
          <w:szCs w:val="26"/>
          <w:rtl/>
        </w:rPr>
      </w:pPr>
    </w:p>
    <w:p w:rsidR="001C64B8" w:rsidRDefault="001C64B8">
      <w:pPr>
        <w:pStyle w:val="NoParagraphStyle"/>
        <w:suppressAutoHyphens/>
        <w:jc w:val="center"/>
        <w:rPr>
          <w:rFonts w:ascii="spgsharq-Light" w:cs="spgsharq-Light"/>
          <w:w w:val="95"/>
          <w:sz w:val="26"/>
          <w:szCs w:val="26"/>
          <w:rtl/>
        </w:rPr>
      </w:pPr>
      <w:r>
        <w:rPr>
          <w:rFonts w:ascii="Arial" w:hAnsi="Arial" w:cs="Arial" w:hint="cs"/>
          <w:w w:val="95"/>
          <w:sz w:val="26"/>
          <w:szCs w:val="26"/>
          <w:rtl/>
        </w:rPr>
        <w:t>تحقيق</w:t>
      </w:r>
      <w:r>
        <w:rPr>
          <w:rFonts w:ascii="spgsharq-Light" w:cs="spgsharq-Light"/>
          <w:w w:val="95"/>
          <w:sz w:val="26"/>
          <w:szCs w:val="26"/>
          <w:rtl/>
        </w:rPr>
        <w:t xml:space="preserve"> </w:t>
      </w:r>
      <w:r>
        <w:rPr>
          <w:rFonts w:ascii="Arial" w:hAnsi="Arial" w:cs="Arial" w:hint="cs"/>
          <w:w w:val="95"/>
          <w:sz w:val="26"/>
          <w:szCs w:val="26"/>
          <w:rtl/>
        </w:rPr>
        <w:t>وإخراج</w:t>
      </w:r>
    </w:p>
    <w:p w:rsidR="001C64B8" w:rsidRDefault="001C64B8">
      <w:pPr>
        <w:pStyle w:val="NoParagraphStyle"/>
        <w:suppressAutoHyphens/>
        <w:jc w:val="center"/>
        <w:rPr>
          <w:rFonts w:ascii="spgsharq-Light" w:cs="spgsharq-Light"/>
          <w:w w:val="95"/>
          <w:sz w:val="26"/>
          <w:szCs w:val="26"/>
          <w:rtl/>
        </w:rPr>
      </w:pPr>
      <w:r>
        <w:rPr>
          <w:rFonts w:ascii="Arial" w:hAnsi="Arial" w:cs="Arial" w:hint="cs"/>
          <w:w w:val="95"/>
          <w:sz w:val="26"/>
          <w:szCs w:val="26"/>
          <w:rtl/>
        </w:rPr>
        <w:t>الشيخ</w:t>
      </w:r>
      <w:r>
        <w:rPr>
          <w:rFonts w:ascii="spgsharq-Light" w:cs="spgsharq-Light"/>
          <w:w w:val="95"/>
          <w:sz w:val="26"/>
          <w:szCs w:val="26"/>
          <w:rtl/>
        </w:rPr>
        <w:t xml:space="preserve"> </w:t>
      </w:r>
      <w:r>
        <w:rPr>
          <w:rFonts w:ascii="Arial" w:hAnsi="Arial" w:cs="Arial" w:hint="cs"/>
          <w:w w:val="95"/>
          <w:sz w:val="26"/>
          <w:szCs w:val="26"/>
          <w:rtl/>
        </w:rPr>
        <w:t>إبراهيم</w:t>
      </w:r>
      <w:r>
        <w:rPr>
          <w:rFonts w:ascii="spgsharq-Light" w:cs="spgsharq-Light"/>
          <w:w w:val="95"/>
          <w:sz w:val="26"/>
          <w:szCs w:val="26"/>
          <w:rtl/>
        </w:rPr>
        <w:t xml:space="preserve"> </w:t>
      </w:r>
      <w:r>
        <w:rPr>
          <w:rFonts w:ascii="Arial" w:hAnsi="Arial" w:cs="Arial" w:hint="cs"/>
          <w:w w:val="95"/>
          <w:sz w:val="26"/>
          <w:szCs w:val="26"/>
          <w:rtl/>
        </w:rPr>
        <w:t>بن</w:t>
      </w:r>
      <w:r>
        <w:rPr>
          <w:rFonts w:ascii="spgsharq-Light" w:cs="spgsharq-Light"/>
          <w:w w:val="95"/>
          <w:sz w:val="26"/>
          <w:szCs w:val="26"/>
          <w:rtl/>
        </w:rPr>
        <w:t xml:space="preserve"> </w:t>
      </w:r>
      <w:r>
        <w:rPr>
          <w:rFonts w:ascii="Arial" w:hAnsi="Arial" w:cs="Arial" w:hint="cs"/>
          <w:w w:val="95"/>
          <w:sz w:val="26"/>
          <w:szCs w:val="26"/>
          <w:rtl/>
        </w:rPr>
        <w:t>محمّد</w:t>
      </w:r>
      <w:r>
        <w:rPr>
          <w:rFonts w:ascii="spgsharq-Light" w:cs="spgsharq-Light"/>
          <w:w w:val="95"/>
          <w:sz w:val="26"/>
          <w:szCs w:val="26"/>
          <w:rtl/>
        </w:rPr>
        <w:t xml:space="preserve"> </w:t>
      </w:r>
      <w:r>
        <w:rPr>
          <w:rFonts w:ascii="Arial" w:hAnsi="Arial" w:cs="Arial" w:hint="cs"/>
          <w:w w:val="95"/>
          <w:sz w:val="26"/>
          <w:szCs w:val="26"/>
          <w:rtl/>
        </w:rPr>
        <w:t>طلَّاي</w:t>
      </w:r>
    </w:p>
    <w:p w:rsidR="001C64B8" w:rsidRDefault="001C64B8">
      <w:pPr>
        <w:pStyle w:val="NoParagraphStyle"/>
        <w:suppressAutoHyphens/>
        <w:jc w:val="center"/>
        <w:rPr>
          <w:rFonts w:ascii="spgsharq-Light" w:cs="spgsharq-Light"/>
          <w:w w:val="95"/>
          <w:sz w:val="26"/>
          <w:szCs w:val="26"/>
          <w:rtl/>
        </w:rPr>
      </w:pPr>
      <w:r>
        <w:rPr>
          <w:rFonts w:ascii="Arial" w:hAnsi="Arial" w:cs="Arial" w:hint="cs"/>
          <w:w w:val="95"/>
          <w:sz w:val="26"/>
          <w:szCs w:val="26"/>
          <w:rtl/>
        </w:rPr>
        <w:t>بمساعدة</w:t>
      </w:r>
      <w:r>
        <w:rPr>
          <w:rFonts w:ascii="spgsharq-Light" w:cs="spgsharq-Light"/>
          <w:w w:val="95"/>
          <w:sz w:val="26"/>
          <w:szCs w:val="26"/>
          <w:rtl/>
        </w:rPr>
        <w:t xml:space="preserve"> </w:t>
      </w:r>
      <w:r>
        <w:rPr>
          <w:rFonts w:ascii="Arial" w:hAnsi="Arial" w:cs="Arial" w:hint="cs"/>
          <w:w w:val="95"/>
          <w:sz w:val="26"/>
          <w:szCs w:val="26"/>
          <w:rtl/>
        </w:rPr>
        <w:t>لجنة</w:t>
      </w:r>
      <w:r>
        <w:rPr>
          <w:rFonts w:ascii="spgsharq-Light" w:cs="spgsharq-Light"/>
          <w:w w:val="95"/>
          <w:sz w:val="26"/>
          <w:szCs w:val="26"/>
          <w:rtl/>
        </w:rPr>
        <w:t xml:space="preserve"> </w:t>
      </w:r>
      <w:r>
        <w:rPr>
          <w:rFonts w:ascii="Arial" w:hAnsi="Arial" w:cs="Arial" w:hint="cs"/>
          <w:w w:val="95"/>
          <w:sz w:val="26"/>
          <w:szCs w:val="26"/>
          <w:rtl/>
        </w:rPr>
        <w:t>من</w:t>
      </w:r>
      <w:r>
        <w:rPr>
          <w:rFonts w:ascii="spgsharq-Light" w:cs="spgsharq-Light"/>
          <w:w w:val="95"/>
          <w:sz w:val="26"/>
          <w:szCs w:val="26"/>
          <w:rtl/>
        </w:rPr>
        <w:t xml:space="preserve"> </w:t>
      </w:r>
      <w:r>
        <w:rPr>
          <w:rFonts w:ascii="Arial" w:hAnsi="Arial" w:cs="Arial" w:hint="cs"/>
          <w:w w:val="95"/>
          <w:sz w:val="26"/>
          <w:szCs w:val="26"/>
          <w:rtl/>
        </w:rPr>
        <w:t>الأساتذة</w:t>
      </w:r>
    </w:p>
    <w:p w:rsidR="001C64B8" w:rsidRDefault="001C64B8">
      <w:pPr>
        <w:pStyle w:val="NoParagraphStyle"/>
        <w:suppressAutoHyphens/>
        <w:jc w:val="center"/>
        <w:rPr>
          <w:rFonts w:ascii="spgsharq-Light" w:cs="spgsharq-Light"/>
          <w:w w:val="95"/>
          <w:sz w:val="26"/>
          <w:szCs w:val="26"/>
          <w:rtl/>
        </w:rPr>
      </w:pPr>
    </w:p>
    <w:p w:rsidR="001C64B8" w:rsidRDefault="001C64B8">
      <w:pPr>
        <w:pStyle w:val="NoParagraphStyle"/>
        <w:suppressAutoHyphens/>
        <w:jc w:val="center"/>
        <w:rPr>
          <w:rFonts w:ascii="spgsharq-Light" w:cs="spgsharq-Light"/>
          <w:w w:val="95"/>
          <w:sz w:val="26"/>
          <w:szCs w:val="26"/>
          <w:rtl/>
        </w:rPr>
      </w:pPr>
    </w:p>
    <w:p w:rsidR="001C64B8" w:rsidRDefault="001C64B8">
      <w:pPr>
        <w:pStyle w:val="NoParagraphStyle"/>
        <w:suppressAutoHyphens/>
        <w:jc w:val="center"/>
        <w:rPr>
          <w:rFonts w:ascii="spgsharq-Light" w:cs="spgsharq-Light"/>
          <w:w w:val="95"/>
          <w:sz w:val="26"/>
          <w:szCs w:val="26"/>
          <w:rtl/>
        </w:rPr>
      </w:pPr>
      <w:r>
        <w:rPr>
          <w:rFonts w:ascii="Arial" w:hAnsi="Arial" w:cs="Arial" w:hint="cs"/>
          <w:w w:val="95"/>
          <w:sz w:val="26"/>
          <w:szCs w:val="26"/>
          <w:rtl/>
        </w:rPr>
        <w:t>الجزء</w:t>
      </w:r>
      <w:r>
        <w:rPr>
          <w:rFonts w:ascii="spgsharq-Light" w:cs="spgsharq-Light"/>
          <w:w w:val="95"/>
          <w:sz w:val="26"/>
          <w:szCs w:val="26"/>
          <w:rtl/>
        </w:rPr>
        <w:t xml:space="preserve"> </w:t>
      </w:r>
      <w:r>
        <w:rPr>
          <w:rFonts w:ascii="Arial" w:hAnsi="Arial" w:cs="Arial" w:hint="cs"/>
          <w:w w:val="95"/>
          <w:sz w:val="26"/>
          <w:szCs w:val="26"/>
          <w:rtl/>
        </w:rPr>
        <w:t>الثّاني</w:t>
      </w:r>
      <w:r>
        <w:rPr>
          <w:rFonts w:ascii="spgsharq-Light" w:cs="spgsharq-Light"/>
          <w:w w:val="95"/>
          <w:sz w:val="26"/>
          <w:szCs w:val="26"/>
          <w:rtl/>
        </w:rPr>
        <w:t xml:space="preserve"> </w:t>
      </w:r>
      <w:r>
        <w:rPr>
          <w:rFonts w:ascii="Arial" w:hAnsi="Arial" w:cs="Arial" w:hint="cs"/>
          <w:w w:val="95"/>
          <w:sz w:val="26"/>
          <w:szCs w:val="26"/>
          <w:rtl/>
        </w:rPr>
        <w:t>عشر</w:t>
      </w:r>
    </w:p>
    <w:p w:rsidR="001C64B8" w:rsidRDefault="001C64B8">
      <w:pPr>
        <w:pStyle w:val="NoParagraphStyle"/>
        <w:suppressAutoHyphens/>
        <w:jc w:val="center"/>
        <w:rPr>
          <w:rFonts w:ascii="spgsharq-Light" w:cs="spgsharq-Light"/>
          <w:w w:val="95"/>
          <w:sz w:val="26"/>
          <w:szCs w:val="26"/>
          <w:rtl/>
        </w:rPr>
      </w:pPr>
    </w:p>
    <w:p w:rsidR="001C64B8" w:rsidRDefault="001C64B8">
      <w:pPr>
        <w:pStyle w:val="NoParagraphStyle"/>
        <w:suppressAutoHyphens/>
        <w:jc w:val="center"/>
        <w:rPr>
          <w:rFonts w:ascii="spgsharq-Light" w:cs="spgsharq-Light"/>
          <w:w w:val="95"/>
          <w:sz w:val="26"/>
          <w:szCs w:val="26"/>
          <w:rtl/>
        </w:rPr>
      </w:pPr>
    </w:p>
    <w:p w:rsidR="001C64B8" w:rsidRDefault="001C64B8">
      <w:pPr>
        <w:pStyle w:val="NoParagraphStyle"/>
        <w:suppressAutoHyphens/>
        <w:jc w:val="center"/>
        <w:rPr>
          <w:rtl/>
        </w:rPr>
      </w:pPr>
      <w:r>
        <w:rPr>
          <w:rFonts w:ascii="Arial" w:hAnsi="Arial" w:cs="Arial" w:hint="cs"/>
          <w:w w:val="95"/>
          <w:sz w:val="26"/>
          <w:szCs w:val="26"/>
          <w:rtl/>
        </w:rPr>
        <w:t>من</w:t>
      </w:r>
      <w:r>
        <w:rPr>
          <w:rFonts w:ascii="spgsharq-Light" w:cs="spgsharq-Light"/>
          <w:w w:val="95"/>
          <w:sz w:val="26"/>
          <w:szCs w:val="26"/>
          <w:rtl/>
        </w:rPr>
        <w:t xml:space="preserve"> </w:t>
      </w:r>
      <w:r>
        <w:rPr>
          <w:rFonts w:ascii="Arial" w:hAnsi="Arial" w:cs="Arial" w:hint="cs"/>
          <w:w w:val="95"/>
          <w:sz w:val="26"/>
          <w:szCs w:val="26"/>
          <w:rtl/>
        </w:rPr>
        <w:t>أول</w:t>
      </w:r>
      <w:r>
        <w:rPr>
          <w:rFonts w:ascii="spgsharq-Light" w:cs="spgsharq-Light"/>
          <w:w w:val="95"/>
          <w:sz w:val="26"/>
          <w:szCs w:val="26"/>
          <w:rtl/>
        </w:rPr>
        <w:t xml:space="preserve"> </w:t>
      </w:r>
      <w:r>
        <w:rPr>
          <w:rFonts w:ascii="Arial" w:hAnsi="Arial" w:cs="Arial" w:hint="cs"/>
          <w:w w:val="95"/>
          <w:sz w:val="26"/>
          <w:szCs w:val="26"/>
          <w:rtl/>
        </w:rPr>
        <w:t>سورة</w:t>
      </w:r>
      <w:r>
        <w:rPr>
          <w:rFonts w:ascii="spgsharq-Light" w:cs="spgsharq-Light"/>
          <w:w w:val="95"/>
          <w:sz w:val="26"/>
          <w:szCs w:val="26"/>
          <w:rtl/>
        </w:rPr>
        <w:t xml:space="preserve"> </w:t>
      </w:r>
      <w:r>
        <w:rPr>
          <w:rFonts w:ascii="Arial" w:hAnsi="Arial" w:cs="Arial" w:hint="cs"/>
          <w:w w:val="95"/>
          <w:sz w:val="26"/>
          <w:szCs w:val="26"/>
          <w:rtl/>
        </w:rPr>
        <w:t>يس</w:t>
      </w:r>
      <w:r>
        <w:rPr>
          <w:rFonts w:ascii="spgsharq-Light" w:cs="spgsharq-Light"/>
          <w:w w:val="95"/>
          <w:sz w:val="26"/>
          <w:szCs w:val="26"/>
          <w:rtl/>
        </w:rPr>
        <w:t xml:space="preserve"> </w:t>
      </w:r>
      <w:r>
        <w:rPr>
          <w:rFonts w:ascii="Arial" w:hAnsi="Arial" w:cs="Arial" w:hint="cs"/>
          <w:w w:val="95"/>
          <w:sz w:val="26"/>
          <w:szCs w:val="26"/>
          <w:rtl/>
        </w:rPr>
        <w:t>إلى</w:t>
      </w:r>
      <w:r>
        <w:rPr>
          <w:rFonts w:ascii="spgsharq-Light" w:cs="spgsharq-Light"/>
          <w:w w:val="95"/>
          <w:sz w:val="26"/>
          <w:szCs w:val="26"/>
          <w:rtl/>
        </w:rPr>
        <w:t xml:space="preserve"> </w:t>
      </w:r>
      <w:r>
        <w:rPr>
          <w:rFonts w:ascii="Arial" w:hAnsi="Arial" w:cs="Arial" w:hint="cs"/>
          <w:w w:val="95"/>
          <w:sz w:val="26"/>
          <w:szCs w:val="26"/>
          <w:rtl/>
        </w:rPr>
        <w:t>آخر</w:t>
      </w:r>
      <w:r>
        <w:rPr>
          <w:rFonts w:ascii="spgsharq-Light" w:cs="spgsharq-Light"/>
          <w:w w:val="95"/>
          <w:sz w:val="26"/>
          <w:szCs w:val="26"/>
          <w:rtl/>
        </w:rPr>
        <w:t xml:space="preserve"> </w:t>
      </w:r>
      <w:r>
        <w:rPr>
          <w:rFonts w:ascii="Arial" w:hAnsi="Arial" w:cs="Arial" w:hint="cs"/>
          <w:w w:val="95"/>
          <w:sz w:val="26"/>
          <w:szCs w:val="26"/>
          <w:rtl/>
        </w:rPr>
        <w:t>سورة</w:t>
      </w:r>
      <w:r>
        <w:rPr>
          <w:rFonts w:ascii="spgsharq-Light" w:cs="spgsharq-Light"/>
          <w:w w:val="95"/>
          <w:sz w:val="26"/>
          <w:szCs w:val="26"/>
          <w:rtl/>
        </w:rPr>
        <w:t xml:space="preserve"> </w:t>
      </w:r>
      <w:r>
        <w:rPr>
          <w:rFonts w:ascii="Arial" w:hAnsi="Arial" w:cs="Arial" w:hint="cs"/>
          <w:w w:val="95"/>
          <w:sz w:val="26"/>
          <w:szCs w:val="26"/>
          <w:rtl/>
        </w:rPr>
        <w:t>فصلت</w:t>
      </w:r>
    </w:p>
    <w:p w:rsidR="001C64B8" w:rsidRDefault="001C64B8">
      <w:pPr>
        <w:pStyle w:val="Numberssura"/>
      </w:pPr>
    </w:p>
    <w:p w:rsidR="001C64B8" w:rsidRDefault="001C64B8">
      <w:pPr>
        <w:pStyle w:val="Numberssura"/>
      </w:pPr>
    </w:p>
    <w:p w:rsidR="001C64B8" w:rsidRDefault="001C64B8">
      <w:pPr>
        <w:pStyle w:val="Numberssura"/>
      </w:pPr>
    </w:p>
    <w:p w:rsidR="001C64B8" w:rsidRDefault="001C64B8">
      <w:pPr>
        <w:pStyle w:val="Numberssura"/>
      </w:pPr>
    </w:p>
    <w:p w:rsidR="001C64B8" w:rsidRDefault="001C64B8">
      <w:pPr>
        <w:pStyle w:val="Numberssura"/>
      </w:pPr>
    </w:p>
    <w:p w:rsidR="001C64B8" w:rsidRDefault="001C64B8">
      <w:pPr>
        <w:pStyle w:val="Numberssura"/>
      </w:pPr>
      <w:r>
        <w:t>36</w:t>
      </w:r>
    </w:p>
    <w:p w:rsidR="001C64B8" w:rsidRDefault="001C64B8">
      <w:pPr>
        <w:pStyle w:val="suratitle"/>
        <w:rPr>
          <w:rtl/>
        </w:rPr>
      </w:pPr>
      <w:r>
        <w:rPr>
          <w:rFonts w:ascii="Arial" w:hAnsi="Arial" w:cs="Arial" w:hint="cs"/>
          <w:rtl/>
        </w:rPr>
        <w:t>تفسير</w:t>
      </w:r>
      <w:r>
        <w:rPr>
          <w:rtl/>
        </w:rPr>
        <w:t xml:space="preserve"> </w:t>
      </w:r>
      <w:r>
        <w:rPr>
          <w:rFonts w:ascii="Arial" w:hAnsi="Arial" w:cs="Arial" w:hint="cs"/>
          <w:rtl/>
        </w:rPr>
        <w:t>سورة</w:t>
      </w:r>
      <w:r>
        <w:rPr>
          <w:rtl/>
        </w:rPr>
        <w:t xml:space="preserve"> </w:t>
      </w:r>
      <w:r>
        <w:rPr>
          <w:rFonts w:ascii="Arial" w:hAnsi="Arial" w:cs="Arial" w:hint="cs"/>
          <w:rtl/>
        </w:rPr>
        <w:t>يس</w:t>
      </w:r>
    </w:p>
    <w:p w:rsidR="001C64B8" w:rsidRDefault="001C64B8">
      <w:pPr>
        <w:pStyle w:val="suratitle"/>
        <w:rPr>
          <w:rtl/>
        </w:rPr>
      </w:pPr>
      <w:r>
        <w:rPr>
          <w:rFonts w:ascii="Arial" w:hAnsi="Arial" w:cs="Arial" w:hint="cs"/>
          <w:color w:val="000000"/>
          <w:w w:val="95"/>
          <w:sz w:val="26"/>
          <w:szCs w:val="26"/>
          <w:rtl/>
        </w:rPr>
        <w:t>مكِّـيَّة</w:t>
      </w:r>
      <w:r>
        <w:rPr>
          <w:color w:val="000000"/>
          <w:w w:val="95"/>
          <w:sz w:val="26"/>
          <w:szCs w:val="26"/>
          <w:rtl/>
        </w:rPr>
        <w:t xml:space="preserve"> </w:t>
      </w:r>
      <w:r>
        <w:rPr>
          <w:rFonts w:ascii="Arial" w:hAnsi="Arial" w:cs="Arial" w:hint="cs"/>
          <w:color w:val="000000"/>
          <w:w w:val="95"/>
          <w:sz w:val="26"/>
          <w:szCs w:val="26"/>
          <w:rtl/>
        </w:rPr>
        <w:t>إلَّا</w:t>
      </w:r>
      <w:r>
        <w:rPr>
          <w:color w:val="000000"/>
          <w:w w:val="95"/>
          <w:sz w:val="26"/>
          <w:szCs w:val="26"/>
          <w:rtl/>
        </w:rPr>
        <w:t xml:space="preserve"> </w:t>
      </w:r>
      <w:r>
        <w:rPr>
          <w:rFonts w:ascii="Arial" w:hAnsi="Arial" w:cs="Arial" w:hint="cs"/>
          <w:color w:val="000000"/>
          <w:w w:val="95"/>
          <w:sz w:val="26"/>
          <w:szCs w:val="26"/>
          <w:rtl/>
        </w:rPr>
        <w:t>الآية</w:t>
      </w:r>
      <w:r>
        <w:rPr>
          <w:color w:val="000000"/>
          <w:w w:val="95"/>
          <w:sz w:val="26"/>
          <w:szCs w:val="26"/>
          <w:rtl/>
        </w:rPr>
        <w:t xml:space="preserve"> 45 </w:t>
      </w:r>
      <w:r>
        <w:rPr>
          <w:rFonts w:ascii="Arial" w:hAnsi="Arial" w:cs="Arial" w:hint="cs"/>
          <w:color w:val="000000"/>
          <w:w w:val="95"/>
          <w:sz w:val="26"/>
          <w:szCs w:val="26"/>
          <w:rtl/>
        </w:rPr>
        <w:t>فمدنيَّة،</w:t>
      </w:r>
      <w:r>
        <w:rPr>
          <w:color w:val="000000"/>
          <w:w w:val="95"/>
          <w:sz w:val="26"/>
          <w:szCs w:val="26"/>
          <w:rtl/>
        </w:rPr>
        <w:t xml:space="preserve"> </w:t>
      </w:r>
      <w:r>
        <w:rPr>
          <w:rFonts w:ascii="Arial" w:hAnsi="Arial" w:cs="Arial" w:hint="cs"/>
          <w:color w:val="000000"/>
          <w:w w:val="95"/>
          <w:sz w:val="26"/>
          <w:szCs w:val="26"/>
          <w:rtl/>
        </w:rPr>
        <w:t>وآياتها</w:t>
      </w:r>
      <w:r>
        <w:rPr>
          <w:color w:val="000000"/>
          <w:w w:val="95"/>
          <w:sz w:val="26"/>
          <w:szCs w:val="26"/>
          <w:rtl/>
        </w:rPr>
        <w:t xml:space="preserve"> 83 </w:t>
      </w:r>
      <w:r>
        <w:rPr>
          <w:rFonts w:ascii="Arial" w:hAnsi="Arial" w:cs="Arial" w:hint="cs"/>
          <w:color w:val="000000"/>
          <w:w w:val="95"/>
          <w:sz w:val="26"/>
          <w:szCs w:val="26"/>
          <w:rtl/>
        </w:rPr>
        <w:t>ـ</w:t>
      </w:r>
      <w:r>
        <w:rPr>
          <w:color w:val="000000"/>
          <w:w w:val="95"/>
          <w:sz w:val="26"/>
          <w:szCs w:val="26"/>
          <w:rtl/>
        </w:rPr>
        <w:t xml:space="preserve"> </w:t>
      </w:r>
      <w:r>
        <w:rPr>
          <w:rFonts w:ascii="Arial" w:hAnsi="Arial" w:cs="Arial" w:hint="cs"/>
          <w:color w:val="000000"/>
          <w:w w:val="95"/>
          <w:sz w:val="26"/>
          <w:szCs w:val="26"/>
          <w:rtl/>
        </w:rPr>
        <w:t>نزلت</w:t>
      </w:r>
      <w:r>
        <w:rPr>
          <w:color w:val="000000"/>
          <w:w w:val="95"/>
          <w:sz w:val="26"/>
          <w:szCs w:val="26"/>
          <w:rtl/>
        </w:rPr>
        <w:t xml:space="preserve"> </w:t>
      </w:r>
      <w:r>
        <w:rPr>
          <w:rFonts w:ascii="Arial" w:hAnsi="Arial" w:cs="Arial" w:hint="cs"/>
          <w:color w:val="000000"/>
          <w:w w:val="95"/>
          <w:sz w:val="26"/>
          <w:szCs w:val="26"/>
          <w:rtl/>
        </w:rPr>
        <w:t>بعد</w:t>
      </w:r>
      <w:r>
        <w:rPr>
          <w:color w:val="000000"/>
          <w:w w:val="95"/>
          <w:sz w:val="26"/>
          <w:szCs w:val="26"/>
          <w:rtl/>
        </w:rPr>
        <w:t xml:space="preserve"> </w:t>
      </w:r>
      <w:r>
        <w:rPr>
          <w:rFonts w:ascii="Arial" w:hAnsi="Arial" w:cs="Arial" w:hint="cs"/>
          <w:color w:val="000000"/>
          <w:w w:val="95"/>
          <w:sz w:val="26"/>
          <w:szCs w:val="26"/>
          <w:rtl/>
        </w:rPr>
        <w:t>سورة</w:t>
      </w:r>
      <w:r>
        <w:rPr>
          <w:color w:val="000000"/>
          <w:w w:val="95"/>
          <w:sz w:val="26"/>
          <w:szCs w:val="26"/>
          <w:rtl/>
        </w:rPr>
        <w:t xml:space="preserve"> </w:t>
      </w:r>
      <w:r>
        <w:rPr>
          <w:rFonts w:ascii="Arial" w:hAnsi="Arial" w:cs="Arial" w:hint="cs"/>
          <w:color w:val="000000"/>
          <w:w w:val="95"/>
          <w:sz w:val="26"/>
          <w:szCs w:val="26"/>
          <w:rtl/>
        </w:rPr>
        <w:t>الجن</w:t>
      </w:r>
    </w:p>
    <w:p w:rsidR="001C64B8" w:rsidRDefault="001C64B8">
      <w:pPr>
        <w:pStyle w:val="faree"/>
        <w:rPr>
          <w:rtl/>
        </w:rPr>
      </w:pPr>
      <w:r>
        <w:rPr>
          <w:rFonts w:ascii="Arial" w:hAnsi="Arial" w:cs="Arial" w:hint="cs"/>
          <w:rtl/>
        </w:rPr>
        <w:t>رسالة</w:t>
      </w:r>
      <w:r>
        <w:rPr>
          <w:rtl/>
        </w:rPr>
        <w:t xml:space="preserve"> </w:t>
      </w:r>
      <w:r>
        <w:rPr>
          <w:rFonts w:ascii="Arial" w:hAnsi="Arial" w:cs="Arial" w:hint="cs"/>
          <w:rtl/>
        </w:rPr>
        <w:t>سيدنا</w:t>
      </w:r>
      <w:r>
        <w:rPr>
          <w:rtl/>
        </w:rPr>
        <w:t xml:space="preserve"> </w:t>
      </w:r>
      <w:r>
        <w:rPr>
          <w:rFonts w:ascii="Arial" w:hAnsi="Arial" w:cs="Arial" w:hint="cs"/>
          <w:rtl/>
        </w:rPr>
        <w:t>محمَّد</w:t>
      </w:r>
      <w:r>
        <w:rPr>
          <w:rFonts w:ascii="Calibri" w:cs="Calibri" w:hint="cs"/>
          <w:rtl/>
        </w:rPr>
        <w:t> </w:t>
      </w:r>
      <w:r>
        <w:rPr>
          <w:rStyle w:val="spglamiss2014"/>
          <w:rFonts w:ascii="Arial" w:hAnsi="Arial" w:cs="Arial" w:hint="cs"/>
          <w:rtl/>
        </w:rPr>
        <w:t>ژ</w:t>
      </w:r>
      <w:r>
        <w:rPr>
          <w:rtl/>
        </w:rPr>
        <w:t xml:space="preserve"> </w:t>
      </w:r>
      <w:r>
        <w:rPr>
          <w:rFonts w:ascii="Arial" w:hAnsi="Arial" w:cs="Arial" w:hint="cs"/>
          <w:rtl/>
        </w:rPr>
        <w:t>وموقف</w:t>
      </w:r>
      <w:r>
        <w:rPr>
          <w:rtl/>
        </w:rPr>
        <w:t xml:space="preserve"> </w:t>
      </w:r>
      <w:r>
        <w:rPr>
          <w:rFonts w:ascii="Arial" w:hAnsi="Arial" w:cs="Arial" w:hint="cs"/>
          <w:rtl/>
        </w:rPr>
        <w:t>الناس</w:t>
      </w:r>
      <w:r>
        <w:rPr>
          <w:rtl/>
        </w:rPr>
        <w:t xml:space="preserve"> </w:t>
      </w:r>
      <w:r>
        <w:rPr>
          <w:rFonts w:ascii="Arial" w:hAnsi="Arial" w:cs="Arial" w:hint="cs"/>
          <w:rtl/>
        </w:rPr>
        <w:t>منها</w:t>
      </w:r>
    </w:p>
    <w:p w:rsidR="001C64B8" w:rsidRDefault="001C64B8">
      <w:pPr>
        <w:pStyle w:val="textmawadi3"/>
        <w:spacing w:before="113"/>
        <w:rPr>
          <w:w w:val="101"/>
          <w:rtl/>
        </w:rPr>
      </w:pPr>
      <w:r>
        <w:lastRenderedPageBreak/>
        <w:fldChar w:fldCharType="begin"/>
      </w:r>
      <w:r>
        <w:instrText>xe</w:instrText>
      </w:r>
      <w:r>
        <w:rPr>
          <w:rtl/>
        </w:rPr>
        <w:instrText xml:space="preserve"> "[&lt;0641&gt;&lt;0642&gt;&lt;0647&gt;]"</w:instrText>
      </w:r>
      <w:r>
        <w:fldChar w:fldCharType="end"/>
      </w:r>
      <w:r>
        <w:rPr>
          <w:rStyle w:val="namat2"/>
          <w:w w:val="101"/>
          <w:rtl/>
        </w:rPr>
        <w:t>[</w:t>
      </w:r>
      <w:r>
        <w:rPr>
          <w:rStyle w:val="namat2"/>
          <w:rFonts w:ascii="Arial" w:hAnsi="Arial" w:cs="Arial" w:hint="cs"/>
          <w:w w:val="101"/>
          <w:rtl/>
        </w:rPr>
        <w:t>فقه</w:t>
      </w:r>
      <w:r>
        <w:rPr>
          <w:rStyle w:val="namat2"/>
          <w:w w:val="101"/>
          <w:rtl/>
        </w:rPr>
        <w:t>]</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تجب</w:t>
      </w:r>
      <w:r>
        <w:rPr>
          <w:w w:val="101"/>
          <w:rtl/>
        </w:rPr>
        <w:t xml:space="preserve"> </w:t>
      </w:r>
      <w:r>
        <w:rPr>
          <w:rFonts w:ascii="Arial" w:hAnsi="Arial" w:cs="Arial" w:hint="cs"/>
          <w:w w:val="101"/>
          <w:rtl/>
        </w:rPr>
        <w:t>الصلاة</w:t>
      </w:r>
      <w:r>
        <w:rPr>
          <w:w w:val="101"/>
          <w:rtl/>
        </w:rPr>
        <w:t xml:space="preserve"> </w:t>
      </w:r>
      <w:r>
        <w:rPr>
          <w:rFonts w:ascii="Arial" w:hAnsi="Arial" w:cs="Arial" w:hint="cs"/>
          <w:w w:val="101"/>
          <w:rtl/>
        </w:rPr>
        <w:t>والسلام</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رسول</w:t>
      </w:r>
      <w:r>
        <w:rPr>
          <w:rFonts w:ascii="Calibri" w:cs="Calibri" w:hint="cs"/>
          <w:w w:val="101"/>
          <w:rtl/>
        </w:rPr>
        <w:t> </w:t>
      </w:r>
      <w:r>
        <w:rPr>
          <w:rFonts w:ascii="Arial" w:hAnsi="Arial" w:cs="Arial" w:hint="cs"/>
          <w:w w:val="101"/>
          <w:rtl/>
        </w:rPr>
        <w:t>الله</w:t>
      </w:r>
      <w:r>
        <w:rPr>
          <w:rFonts w:ascii="Calibri" w:cs="Calibri" w:hint="cs"/>
          <w:w w:val="101"/>
          <w:rtl/>
        </w:rPr>
        <w:t> </w:t>
      </w:r>
      <w:r>
        <w:rPr>
          <w:rFonts w:ascii="Arial" w:hAnsi="Arial" w:cs="Arial" w:hint="cs"/>
          <w:w w:val="101"/>
          <w:rtl/>
        </w:rPr>
        <w:t>ژ</w:t>
      </w:r>
      <w:r>
        <w:rPr>
          <w:rFonts w:ascii="Calibri" w:cs="Calibri" w:hint="cs"/>
          <w:w w:val="101"/>
          <w:rtl/>
        </w:rPr>
        <w:t> </w:t>
      </w:r>
      <w:r>
        <w:rPr>
          <w:w w:val="101"/>
          <w:rtl/>
        </w:rPr>
        <w:t xml:space="preserve"> </w:t>
      </w:r>
      <w:r>
        <w:rPr>
          <w:rFonts w:ascii="Arial" w:hAnsi="Arial" w:cs="Arial" w:hint="cs"/>
          <w:w w:val="101"/>
          <w:rtl/>
        </w:rPr>
        <w:t>إذا</w:t>
      </w:r>
      <w:r>
        <w:rPr>
          <w:w w:val="101"/>
          <w:rtl/>
        </w:rPr>
        <w:t xml:space="preserve"> </w:t>
      </w:r>
      <w:r>
        <w:rPr>
          <w:rFonts w:ascii="Arial" w:hAnsi="Arial" w:cs="Arial" w:hint="cs"/>
          <w:w w:val="101"/>
          <w:rtl/>
        </w:rPr>
        <w:t>ذُكِر</w:t>
      </w:r>
      <w:r>
        <w:rPr>
          <w:w w:val="101"/>
          <w:rtl/>
        </w:rPr>
        <w:t xml:space="preserve"> </w:t>
      </w:r>
      <w:r>
        <w:rPr>
          <w:rFonts w:ascii="Arial" w:hAnsi="Arial" w:cs="Arial" w:hint="cs"/>
          <w:w w:val="101"/>
          <w:rtl/>
        </w:rPr>
        <w:t>لفظ</w:t>
      </w:r>
      <w:r>
        <w:rPr>
          <w:w w:val="101"/>
          <w:rtl/>
        </w:rPr>
        <w:t xml:space="preserve"> </w:t>
      </w:r>
      <w:r>
        <w:rPr>
          <w:rFonts w:ascii="Calibri" w:cs="Calibri" w:hint="cs"/>
          <w:w w:val="101"/>
          <w:rtl/>
        </w:rPr>
        <w:t>«</w:t>
      </w:r>
      <w:r>
        <w:rPr>
          <w:rFonts w:ascii="Arial" w:hAnsi="Arial" w:cs="Arial" w:hint="cs"/>
          <w:w w:val="101"/>
          <w:rtl/>
        </w:rPr>
        <w:t>يس</w:t>
      </w:r>
      <w:r>
        <w:rPr>
          <w:rFonts w:ascii="Calibri" w:cs="Calibri" w:hint="cs"/>
          <w:w w:val="101"/>
          <w:rtl/>
        </w:rPr>
        <w:t>»</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سمع،</w:t>
      </w:r>
      <w:r>
        <w:rPr>
          <w:w w:val="101"/>
          <w:rtl/>
        </w:rPr>
        <w:t xml:space="preserve"> </w:t>
      </w:r>
      <w:r>
        <w:rPr>
          <w:rFonts w:ascii="Arial" w:hAnsi="Arial" w:cs="Arial" w:hint="cs"/>
          <w:w w:val="101"/>
          <w:rtl/>
        </w:rPr>
        <w:t>ولو</w:t>
      </w:r>
      <w:r>
        <w:rPr>
          <w:w w:val="101"/>
          <w:rtl/>
        </w:rPr>
        <w:t xml:space="preserve"> </w:t>
      </w:r>
      <w:r>
        <w:rPr>
          <w:rFonts w:ascii="Arial" w:hAnsi="Arial" w:cs="Arial" w:hint="cs"/>
          <w:w w:val="101"/>
          <w:rtl/>
        </w:rPr>
        <w:t>كان</w:t>
      </w:r>
      <w:r>
        <w:rPr>
          <w:w w:val="101"/>
          <w:rtl/>
        </w:rPr>
        <w:t xml:space="preserve"> </w:t>
      </w:r>
      <w:r>
        <w:rPr>
          <w:rFonts w:ascii="Arial" w:hAnsi="Arial" w:cs="Arial" w:hint="cs"/>
          <w:w w:val="101"/>
          <w:rtl/>
        </w:rPr>
        <w:t>فيه</w:t>
      </w:r>
      <w:r>
        <w:rPr>
          <w:w w:val="101"/>
          <w:rtl/>
        </w:rPr>
        <w:t xml:space="preserve"> </w:t>
      </w:r>
      <w:r>
        <w:rPr>
          <w:rFonts w:ascii="Arial" w:hAnsi="Arial" w:cs="Arial" w:hint="cs"/>
          <w:w w:val="101"/>
          <w:rtl/>
        </w:rPr>
        <w:t>قول</w:t>
      </w:r>
      <w:r>
        <w:rPr>
          <w:w w:val="101"/>
          <w:rtl/>
        </w:rPr>
        <w:t xml:space="preserve"> </w:t>
      </w:r>
      <w:r>
        <w:rPr>
          <w:rFonts w:ascii="Arial" w:hAnsi="Arial" w:cs="Arial" w:hint="cs"/>
          <w:w w:val="101"/>
          <w:rtl/>
        </w:rPr>
        <w:t>أنَّه</w:t>
      </w:r>
      <w:r>
        <w:rPr>
          <w:w w:val="101"/>
          <w:rtl/>
        </w:rPr>
        <w:t xml:space="preserve"> </w:t>
      </w:r>
      <w:r>
        <w:rPr>
          <w:rFonts w:ascii="Arial" w:hAnsi="Arial" w:cs="Arial" w:hint="cs"/>
          <w:w w:val="101"/>
          <w:rtl/>
        </w:rPr>
        <w:t>اسم</w:t>
      </w:r>
      <w:r>
        <w:rPr>
          <w:w w:val="101"/>
          <w:rtl/>
        </w:rPr>
        <w:t xml:space="preserve"> </w:t>
      </w:r>
      <w:r>
        <w:rPr>
          <w:rFonts w:ascii="Arial" w:hAnsi="Arial" w:cs="Arial" w:hint="cs"/>
          <w:w w:val="101"/>
          <w:rtl/>
        </w:rPr>
        <w:t>له،</w:t>
      </w:r>
      <w:r>
        <w:rPr>
          <w:w w:val="101"/>
          <w:rtl/>
        </w:rPr>
        <w:t xml:space="preserve"> </w:t>
      </w:r>
      <w:r>
        <w:rPr>
          <w:rFonts w:ascii="Arial" w:hAnsi="Arial" w:cs="Arial" w:hint="cs"/>
          <w:w w:val="101"/>
          <w:rtl/>
        </w:rPr>
        <w:t>بل</w:t>
      </w:r>
      <w:r>
        <w:rPr>
          <w:w w:val="101"/>
          <w:rtl/>
        </w:rPr>
        <w:t xml:space="preserve"> </w:t>
      </w:r>
      <w:r>
        <w:rPr>
          <w:rFonts w:ascii="Arial" w:hAnsi="Arial" w:cs="Arial" w:hint="cs"/>
          <w:w w:val="101"/>
          <w:rtl/>
        </w:rPr>
        <w:t>قيل</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تجب</w:t>
      </w:r>
      <w:r>
        <w:rPr>
          <w:w w:val="101"/>
          <w:rtl/>
        </w:rPr>
        <w:t xml:space="preserve"> </w:t>
      </w:r>
      <w:r>
        <w:rPr>
          <w:rFonts w:ascii="Arial" w:hAnsi="Arial" w:cs="Arial" w:hint="cs"/>
          <w:w w:val="101"/>
          <w:rtl/>
        </w:rPr>
        <w:t>الصلاة</w:t>
      </w:r>
      <w:r>
        <w:rPr>
          <w:w w:val="101"/>
          <w:rtl/>
        </w:rPr>
        <w:t xml:space="preserve"> </w:t>
      </w:r>
      <w:r>
        <w:rPr>
          <w:rFonts w:ascii="Arial" w:hAnsi="Arial" w:cs="Arial" w:hint="cs"/>
          <w:w w:val="101"/>
          <w:rtl/>
        </w:rPr>
        <w:t>عليه</w:t>
      </w:r>
      <w:r>
        <w:rPr>
          <w:w w:val="101"/>
          <w:rtl/>
        </w:rPr>
        <w:t xml:space="preserve"> </w:t>
      </w:r>
      <w:r>
        <w:rPr>
          <w:rFonts w:ascii="Arial" w:hAnsi="Arial" w:cs="Arial" w:hint="cs"/>
          <w:w w:val="101"/>
          <w:rtl/>
        </w:rPr>
        <w:t>والسلام</w:t>
      </w:r>
      <w:r>
        <w:rPr>
          <w:w w:val="101"/>
          <w:rtl/>
        </w:rPr>
        <w:t xml:space="preserve"> </w:t>
      </w:r>
      <w:r>
        <w:rPr>
          <w:rFonts w:ascii="Arial" w:hAnsi="Arial" w:cs="Arial" w:hint="cs"/>
          <w:w w:val="101"/>
          <w:rtl/>
        </w:rPr>
        <w:t>إلَّا</w:t>
      </w:r>
      <w:r>
        <w:rPr>
          <w:w w:val="101"/>
          <w:rtl/>
        </w:rPr>
        <w:t xml:space="preserve"> </w:t>
      </w:r>
      <w:r>
        <w:rPr>
          <w:rFonts w:ascii="Arial" w:hAnsi="Arial" w:cs="Arial" w:hint="cs"/>
          <w:w w:val="101"/>
          <w:rtl/>
        </w:rPr>
        <w:t>إذا</w:t>
      </w:r>
      <w:r>
        <w:rPr>
          <w:w w:val="101"/>
          <w:rtl/>
        </w:rPr>
        <w:t xml:space="preserve"> </w:t>
      </w:r>
      <w:r>
        <w:rPr>
          <w:rFonts w:ascii="Arial" w:hAnsi="Arial" w:cs="Arial" w:hint="cs"/>
          <w:w w:val="101"/>
          <w:rtl/>
        </w:rPr>
        <w:t>ذكر</w:t>
      </w:r>
      <w:r>
        <w:rPr>
          <w:w w:val="101"/>
          <w:rtl/>
        </w:rPr>
        <w:t xml:space="preserve"> </w:t>
      </w:r>
      <w:r>
        <w:rPr>
          <w:rFonts w:ascii="Arial" w:hAnsi="Arial" w:cs="Arial" w:hint="cs"/>
          <w:w w:val="101"/>
          <w:rtl/>
        </w:rPr>
        <w:t>باسم</w:t>
      </w:r>
      <w:r>
        <w:rPr>
          <w:w w:val="101"/>
          <w:rtl/>
        </w:rPr>
        <w:t xml:space="preserve"> </w:t>
      </w:r>
      <w:r>
        <w:rPr>
          <w:rFonts w:ascii="Arial" w:hAnsi="Arial" w:cs="Arial" w:hint="cs"/>
          <w:w w:val="101"/>
          <w:rtl/>
        </w:rPr>
        <w:t>محمَّد،</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أحمد،</w:t>
      </w:r>
      <w:r>
        <w:rPr>
          <w:w w:val="101"/>
          <w:rtl/>
        </w:rPr>
        <w:t xml:space="preserve"> </w:t>
      </w:r>
      <w:r>
        <w:rPr>
          <w:rFonts w:ascii="Arial" w:hAnsi="Arial" w:cs="Arial" w:hint="cs"/>
          <w:w w:val="101"/>
          <w:rtl/>
        </w:rPr>
        <w:t>لأنَّهما</w:t>
      </w:r>
      <w:r>
        <w:rPr>
          <w:w w:val="101"/>
          <w:rtl/>
        </w:rPr>
        <w:t xml:space="preserve"> </w:t>
      </w:r>
      <w:r>
        <w:rPr>
          <w:rFonts w:ascii="Arial" w:hAnsi="Arial" w:cs="Arial" w:hint="cs"/>
          <w:w w:val="101"/>
          <w:rtl/>
        </w:rPr>
        <w:t>المشهوران،</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ظاهر</w:t>
      </w:r>
      <w:r>
        <w:rPr>
          <w:w w:val="101"/>
          <w:rtl/>
        </w:rPr>
        <w:t xml:space="preserve"> </w:t>
      </w:r>
      <w:r>
        <w:rPr>
          <w:rFonts w:ascii="Arial" w:hAnsi="Arial" w:cs="Arial" w:hint="cs"/>
          <w:w w:val="101"/>
          <w:rtl/>
        </w:rPr>
        <w:t>قول</w:t>
      </w:r>
      <w:r>
        <w:rPr>
          <w:w w:val="101"/>
          <w:rtl/>
        </w:rPr>
        <w:t xml:space="preserve"> </w:t>
      </w:r>
      <w:r>
        <w:rPr>
          <w:rFonts w:ascii="Arial" w:hAnsi="Arial" w:cs="Arial" w:hint="cs"/>
          <w:w w:val="101"/>
          <w:rtl/>
        </w:rPr>
        <w:t>صاحب</w:t>
      </w:r>
      <w:r>
        <w:rPr>
          <w:w w:val="101"/>
          <w:rtl/>
        </w:rPr>
        <w:t xml:space="preserve"> </w:t>
      </w:r>
      <w:r>
        <w:rPr>
          <w:rFonts w:ascii="Arial" w:hAnsi="Arial" w:cs="Arial" w:hint="cs"/>
          <w:w w:val="101"/>
          <w:rtl/>
        </w:rPr>
        <w:t>العقيدة</w:t>
      </w:r>
      <w:r>
        <w:rPr>
          <w:w w:val="101"/>
          <w:rtl/>
        </w:rPr>
        <w:t xml:space="preserve"> [</w:t>
      </w:r>
      <w:r>
        <w:rPr>
          <w:rFonts w:ascii="Arial" w:hAnsi="Arial" w:cs="Arial" w:hint="cs"/>
          <w:w w:val="101"/>
          <w:rtl/>
        </w:rPr>
        <w:t>عقيدة</w:t>
      </w:r>
      <w:r>
        <w:rPr>
          <w:w w:val="101"/>
          <w:rtl/>
        </w:rPr>
        <w:t xml:space="preserve"> </w:t>
      </w:r>
      <w:r>
        <w:rPr>
          <w:rFonts w:ascii="Arial" w:hAnsi="Arial" w:cs="Arial" w:hint="cs"/>
          <w:w w:val="101"/>
          <w:rtl/>
        </w:rPr>
        <w:t>العزَّابة</w:t>
      </w:r>
      <w:r>
        <w:rPr>
          <w:w w:val="101"/>
          <w:rtl/>
        </w:rPr>
        <w:t xml:space="preserve"> </w:t>
      </w:r>
      <w:r>
        <w:rPr>
          <w:rFonts w:ascii="Arial" w:hAnsi="Arial" w:cs="Arial" w:hint="cs"/>
          <w:w w:val="101"/>
          <w:rtl/>
        </w:rPr>
        <w:t>للشيخ</w:t>
      </w:r>
      <w:r>
        <w:rPr>
          <w:w w:val="101"/>
          <w:rtl/>
        </w:rPr>
        <w:t xml:space="preserve"> </w:t>
      </w:r>
      <w:r>
        <w:rPr>
          <w:rFonts w:ascii="Arial" w:hAnsi="Arial" w:cs="Arial" w:hint="cs"/>
          <w:w w:val="101"/>
          <w:rtl/>
        </w:rPr>
        <w:t>عمرو</w:t>
      </w:r>
      <w:r>
        <w:rPr>
          <w:rFonts w:ascii="Calibri" w:cs="Calibri" w:hint="cs"/>
          <w:w w:val="101"/>
          <w:rtl/>
        </w:rPr>
        <w:t> </w:t>
      </w:r>
      <w:r>
        <w:rPr>
          <w:rFonts w:ascii="Arial" w:hAnsi="Arial" w:cs="Arial" w:hint="cs"/>
          <w:w w:val="101"/>
          <w:rtl/>
        </w:rPr>
        <w:t>بن</w:t>
      </w:r>
      <w:r>
        <w:rPr>
          <w:w w:val="101"/>
          <w:rtl/>
        </w:rPr>
        <w:t xml:space="preserve"> </w:t>
      </w:r>
      <w:r>
        <w:rPr>
          <w:rFonts w:ascii="Arial" w:hAnsi="Arial" w:cs="Arial" w:hint="cs"/>
          <w:w w:val="101"/>
          <w:rtl/>
        </w:rPr>
        <w:t>جميع</w:t>
      </w:r>
      <w:r>
        <w:rPr>
          <w:w w:val="101"/>
          <w:rtl/>
        </w:rPr>
        <w:t xml:space="preserve">]: </w:t>
      </w:r>
      <w:r>
        <w:rPr>
          <w:rFonts w:ascii="Arial" w:hAnsi="Arial" w:cs="Arial" w:hint="cs"/>
          <w:w w:val="101"/>
          <w:rtl/>
        </w:rPr>
        <w:t>إنَّ</w:t>
      </w:r>
      <w:r>
        <w:rPr>
          <w:w w:val="101"/>
          <w:rtl/>
        </w:rPr>
        <w:t xml:space="preserve"> </w:t>
      </w:r>
      <w:r>
        <w:rPr>
          <w:rFonts w:ascii="Arial" w:hAnsi="Arial" w:cs="Arial" w:hint="cs"/>
          <w:w w:val="101"/>
          <w:rtl/>
        </w:rPr>
        <w:t>له</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القرآن</w:t>
      </w:r>
      <w:r>
        <w:rPr>
          <w:w w:val="101"/>
          <w:rtl/>
        </w:rPr>
        <w:t xml:space="preserve"> </w:t>
      </w:r>
      <w:r>
        <w:rPr>
          <w:rFonts w:ascii="Arial" w:hAnsi="Arial" w:cs="Arial" w:hint="cs"/>
          <w:w w:val="101"/>
          <w:rtl/>
        </w:rPr>
        <w:t>اسمين</w:t>
      </w:r>
      <w:r>
        <w:rPr>
          <w:w w:val="101"/>
          <w:rtl/>
        </w:rPr>
        <w:t xml:space="preserve"> </w:t>
      </w:r>
      <w:r>
        <w:rPr>
          <w:rFonts w:ascii="Arial" w:hAnsi="Arial" w:cs="Arial" w:hint="cs"/>
          <w:w w:val="101"/>
          <w:rtl/>
        </w:rPr>
        <w:t>محَمَّدًا</w:t>
      </w:r>
      <w:r>
        <w:rPr>
          <w:w w:val="101"/>
          <w:rtl/>
        </w:rPr>
        <w:t xml:space="preserve"> </w:t>
      </w:r>
      <w:r>
        <w:rPr>
          <w:rFonts w:ascii="Arial" w:hAnsi="Arial" w:cs="Arial" w:hint="cs"/>
          <w:w w:val="101"/>
          <w:rtl/>
        </w:rPr>
        <w:t>وأحمد،</w:t>
      </w:r>
      <w:r>
        <w:rPr>
          <w:w w:val="101"/>
          <w:rtl/>
        </w:rPr>
        <w:t xml:space="preserve"> </w:t>
      </w:r>
      <w:r>
        <w:rPr>
          <w:rFonts w:ascii="Arial" w:hAnsi="Arial" w:cs="Arial" w:hint="cs"/>
          <w:w w:val="101"/>
          <w:rtl/>
        </w:rPr>
        <w:t>واقتصروا</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الدِّيوان</w:t>
      </w:r>
      <w:r>
        <w:rPr>
          <w:w w:val="101"/>
          <w:vertAlign w:val="superscript"/>
          <w:rtl/>
        </w:rPr>
        <w:footnoteReference w:id="1"/>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لفظ</w:t>
      </w:r>
      <w:r>
        <w:rPr>
          <w:w w:val="101"/>
          <w:rtl/>
        </w:rPr>
        <w:t xml:space="preserve"> </w:t>
      </w:r>
      <w:r>
        <w:rPr>
          <w:rFonts w:ascii="Arial" w:hAnsi="Arial" w:cs="Arial" w:hint="cs"/>
          <w:w w:val="101"/>
          <w:rtl/>
        </w:rPr>
        <w:t>محمَّد،</w:t>
      </w:r>
      <w:r>
        <w:rPr>
          <w:w w:val="101"/>
          <w:rtl/>
        </w:rPr>
        <w:t xml:space="preserve"> </w:t>
      </w:r>
      <w:r>
        <w:rPr>
          <w:rFonts w:ascii="Arial" w:hAnsi="Arial" w:cs="Arial" w:hint="cs"/>
          <w:w w:val="101"/>
          <w:rtl/>
        </w:rPr>
        <w:t>لأنَّه</w:t>
      </w:r>
      <w:r>
        <w:rPr>
          <w:w w:val="101"/>
          <w:rtl/>
        </w:rPr>
        <w:t xml:space="preserve"> </w:t>
      </w:r>
      <w:r>
        <w:rPr>
          <w:rFonts w:ascii="Arial" w:hAnsi="Arial" w:cs="Arial" w:hint="cs"/>
          <w:w w:val="101"/>
          <w:rtl/>
        </w:rPr>
        <w:t>أشدُّ</w:t>
      </w:r>
      <w:r>
        <w:rPr>
          <w:w w:val="101"/>
          <w:rtl/>
        </w:rPr>
        <w:t xml:space="preserve"> </w:t>
      </w:r>
      <w:r>
        <w:rPr>
          <w:rFonts w:ascii="Arial" w:hAnsi="Arial" w:cs="Arial" w:hint="cs"/>
          <w:w w:val="101"/>
          <w:rtl/>
        </w:rPr>
        <w:t>شهرةً،</w:t>
      </w:r>
      <w:r>
        <w:rPr>
          <w:w w:val="101"/>
          <w:rtl/>
        </w:rPr>
        <w:t xml:space="preserve"> </w:t>
      </w:r>
      <w:r>
        <w:rPr>
          <w:rFonts w:ascii="Arial" w:hAnsi="Arial" w:cs="Arial" w:hint="cs"/>
          <w:w w:val="101"/>
          <w:rtl/>
        </w:rPr>
        <w:t>ولأنَّه</w:t>
      </w:r>
      <w:r>
        <w:rPr>
          <w:w w:val="101"/>
          <w:rtl/>
        </w:rPr>
        <w:t xml:space="preserve"> </w:t>
      </w:r>
      <w:r>
        <w:rPr>
          <w:rFonts w:ascii="Arial" w:hAnsi="Arial" w:cs="Arial" w:hint="cs"/>
          <w:w w:val="101"/>
          <w:rtl/>
        </w:rPr>
        <w:t>اعتِيدَ</w:t>
      </w:r>
      <w:r>
        <w:rPr>
          <w:w w:val="101"/>
          <w:rtl/>
        </w:rPr>
        <w:t xml:space="preserve"> </w:t>
      </w:r>
      <w:r>
        <w:rPr>
          <w:rFonts w:ascii="Arial" w:hAnsi="Arial" w:cs="Arial" w:hint="cs"/>
          <w:w w:val="101"/>
          <w:rtl/>
        </w:rPr>
        <w:t>كثيرًا</w:t>
      </w:r>
      <w:r>
        <w:rPr>
          <w:w w:val="101"/>
          <w:rtl/>
        </w:rPr>
        <w:t xml:space="preserve"> </w:t>
      </w:r>
      <w:r>
        <w:rPr>
          <w:rFonts w:ascii="Arial" w:hAnsi="Arial" w:cs="Arial" w:hint="cs"/>
          <w:w w:val="101"/>
          <w:rtl/>
        </w:rPr>
        <w:t>ذكرُه</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التوحيد</w:t>
      </w:r>
      <w:r>
        <w:rPr>
          <w:w w:val="101"/>
          <w:rtl/>
        </w:rPr>
        <w:t>.</w:t>
      </w:r>
    </w:p>
    <w:p w:rsidR="001C64B8" w:rsidRDefault="001C64B8">
      <w:pPr>
        <w:pStyle w:val="textquran"/>
        <w:spacing w:before="57"/>
        <w:rPr>
          <w:rtl/>
        </w:rPr>
      </w:pPr>
      <w:r>
        <w:rPr>
          <w:rFonts w:ascii="Arial" w:hAnsi="Arial" w:cs="Arial" w:hint="cs"/>
          <w:rtl/>
        </w:rPr>
        <w:t>وقيل</w:t>
      </w:r>
      <w:r>
        <w:rPr>
          <w:rtl/>
        </w:rPr>
        <w:t xml:space="preserve">: </w:t>
      </w:r>
      <w:r>
        <w:rPr>
          <w:rFonts w:ascii="Arial" w:hAnsi="Arial" w:cs="Arial" w:hint="cs"/>
          <w:rtl/>
        </w:rPr>
        <w:t>تجب</w:t>
      </w:r>
      <w:r>
        <w:rPr>
          <w:rtl/>
        </w:rPr>
        <w:t xml:space="preserve"> </w:t>
      </w:r>
      <w:r>
        <w:rPr>
          <w:rFonts w:ascii="Arial" w:hAnsi="Arial" w:cs="Arial" w:hint="cs"/>
          <w:rtl/>
        </w:rPr>
        <w:t>بكلِّ</w:t>
      </w:r>
      <w:r>
        <w:rPr>
          <w:rtl/>
        </w:rPr>
        <w:t xml:space="preserve"> </w:t>
      </w:r>
      <w:r>
        <w:rPr>
          <w:rFonts w:ascii="Arial" w:hAnsi="Arial" w:cs="Arial" w:hint="cs"/>
          <w:rtl/>
        </w:rPr>
        <w:t>اسم</w:t>
      </w:r>
      <w:r>
        <w:rPr>
          <w:rtl/>
        </w:rPr>
        <w:t xml:space="preserve"> </w:t>
      </w:r>
      <w:r>
        <w:rPr>
          <w:rFonts w:ascii="Arial" w:hAnsi="Arial" w:cs="Arial" w:hint="cs"/>
          <w:rtl/>
        </w:rPr>
        <w:t>له،</w:t>
      </w:r>
      <w:r>
        <w:rPr>
          <w:rtl/>
        </w:rPr>
        <w:t xml:space="preserve"> </w:t>
      </w:r>
      <w:r>
        <w:rPr>
          <w:rFonts w:ascii="Arial" w:hAnsi="Arial" w:cs="Arial" w:hint="cs"/>
          <w:rtl/>
        </w:rPr>
        <w:t>وبكلِّ</w:t>
      </w:r>
      <w:r>
        <w:rPr>
          <w:rtl/>
        </w:rPr>
        <w:t xml:space="preserve"> </w:t>
      </w:r>
      <w:r>
        <w:rPr>
          <w:rFonts w:ascii="Arial" w:hAnsi="Arial" w:cs="Arial" w:hint="cs"/>
          <w:rtl/>
        </w:rPr>
        <w:t>إشارة،</w:t>
      </w:r>
      <w:r>
        <w:rPr>
          <w:rtl/>
        </w:rPr>
        <w:t xml:space="preserve"> </w:t>
      </w:r>
      <w:r>
        <w:rPr>
          <w:rFonts w:ascii="Arial" w:hAnsi="Arial" w:cs="Arial" w:hint="cs"/>
          <w:rtl/>
        </w:rPr>
        <w:t>وبكلِّ</w:t>
      </w:r>
      <w:r>
        <w:rPr>
          <w:rtl/>
        </w:rPr>
        <w:t xml:space="preserve"> </w:t>
      </w:r>
      <w:r>
        <w:rPr>
          <w:rFonts w:ascii="Arial" w:hAnsi="Arial" w:cs="Arial" w:hint="cs"/>
          <w:rtl/>
        </w:rPr>
        <w:t>ضمير،</w:t>
      </w:r>
      <w:r>
        <w:rPr>
          <w:rtl/>
        </w:rPr>
        <w:t xml:space="preserve"> </w:t>
      </w:r>
      <w:r>
        <w:rPr>
          <w:rFonts w:ascii="Arial" w:hAnsi="Arial" w:cs="Arial" w:hint="cs"/>
          <w:rtl/>
        </w:rPr>
        <w:t>أو</w:t>
      </w:r>
      <w:r>
        <w:rPr>
          <w:rtl/>
        </w:rPr>
        <w:t xml:space="preserve"> </w:t>
      </w:r>
      <w:r>
        <w:rPr>
          <w:rFonts w:ascii="Arial" w:hAnsi="Arial" w:cs="Arial" w:hint="cs"/>
          <w:rtl/>
        </w:rPr>
        <w:t>موصول</w:t>
      </w:r>
      <w:r>
        <w:rPr>
          <w:rtl/>
        </w:rPr>
        <w:t>.</w:t>
      </w:r>
    </w:p>
    <w:p w:rsidR="001C64B8" w:rsidRDefault="001C64B8">
      <w:pPr>
        <w:pStyle w:val="textquran"/>
        <w:spacing w:before="57"/>
        <w:rPr>
          <w:rtl/>
        </w:rPr>
      </w:pPr>
      <w:r>
        <w:rPr>
          <w:rFonts w:ascii="Arial" w:hAnsi="Arial" w:cs="Arial" w:hint="cs"/>
          <w:rtl/>
        </w:rPr>
        <w:t>﴿</w:t>
      </w:r>
      <w:r>
        <w:rPr>
          <w:rFonts w:ascii="Calibri" w:cs="Calibri" w:hint="cs"/>
          <w:rtl/>
        </w:rPr>
        <w:t> </w:t>
      </w:r>
      <w:r>
        <w:rPr>
          <w:rStyle w:val="bold"/>
          <w:rFonts w:ascii="Arial" w:hAnsi="Arial" w:cs="Arial" w:hint="cs"/>
          <w:rtl/>
        </w:rPr>
        <w:t>يَسِ</w:t>
      </w:r>
      <w:r>
        <w:rPr>
          <w:rStyle w:val="bold"/>
          <w:rtl/>
        </w:rPr>
        <w:t xml:space="preserve"> </w:t>
      </w:r>
      <w:r>
        <w:rPr>
          <w:rStyle w:val="bold"/>
          <w:rFonts w:ascii="Arial" w:hAnsi="Arial" w:cs="Arial" w:hint="cs"/>
          <w:rtl/>
        </w:rPr>
        <w:t>وَالْقُرْءَانِ</w:t>
      </w:r>
      <w:r>
        <w:rPr>
          <w:rStyle w:val="bold"/>
          <w:rtl/>
        </w:rPr>
        <w:t xml:space="preserve"> </w:t>
      </w:r>
      <w:r>
        <w:rPr>
          <w:rStyle w:val="bold"/>
          <w:rFonts w:ascii="Arial" w:hAnsi="Arial" w:cs="Arial" w:hint="cs"/>
          <w:rtl/>
        </w:rPr>
        <w:t>اِلْحَكِيمِ</w:t>
      </w:r>
      <w:r>
        <w:rPr>
          <w:rStyle w:val="bold"/>
          <w:rtl/>
        </w:rPr>
        <w:t xml:space="preserve"> </w:t>
      </w:r>
      <w:r>
        <w:rPr>
          <w:rStyle w:val="bold"/>
          <w:rFonts w:ascii="Arial" w:hAnsi="Arial" w:cs="Arial" w:hint="cs"/>
          <w:rtl/>
        </w:rPr>
        <w:t>إِنَّكَ</w:t>
      </w:r>
      <w:r>
        <w:rPr>
          <w:rStyle w:val="bold"/>
          <w:rtl/>
        </w:rPr>
        <w:t xml:space="preserve"> </w:t>
      </w:r>
      <w:r>
        <w:rPr>
          <w:rStyle w:val="bold"/>
          <w:rFonts w:ascii="Arial" w:hAnsi="Arial" w:cs="Arial" w:hint="cs"/>
          <w:rtl/>
        </w:rPr>
        <w:t>لَمِنَ</w:t>
      </w:r>
      <w:r>
        <w:rPr>
          <w:rStyle w:val="bold"/>
          <w:rtl/>
        </w:rPr>
        <w:t xml:space="preserve"> </w:t>
      </w:r>
      <w:r>
        <w:rPr>
          <w:rStyle w:val="bold"/>
          <w:rFonts w:ascii="Arial" w:hAnsi="Arial" w:cs="Arial" w:hint="cs"/>
          <w:rtl/>
        </w:rPr>
        <w:t>اَلْمُرْسَلِينَ</w:t>
      </w:r>
      <w:r>
        <w:rPr>
          <w:rtl/>
        </w:rPr>
        <w:t> </w:t>
      </w:r>
      <w:r>
        <w:rPr>
          <w:rFonts w:ascii="Arial" w:hAnsi="Arial" w:cs="Arial" w:hint="cs"/>
          <w:rtl/>
        </w:rPr>
        <w:t>﴾</w:t>
      </w:r>
      <w:r>
        <w:rPr>
          <w:rtl/>
        </w:rPr>
        <w:t xml:space="preserve"> </w:t>
      </w:r>
      <w:r>
        <w:rPr>
          <w:rFonts w:ascii="Arial" w:hAnsi="Arial" w:cs="Arial" w:hint="cs"/>
          <w:rtl/>
        </w:rPr>
        <w:t>يقولون</w:t>
      </w:r>
      <w:r>
        <w:rPr>
          <w:rtl/>
        </w:rPr>
        <w:t xml:space="preserve">: </w:t>
      </w:r>
      <w:r>
        <w:rPr>
          <w:rFonts w:ascii="Arial" w:hAnsi="Arial" w:cs="Arial" w:hint="cs"/>
          <w:rtl/>
        </w:rPr>
        <w:t>لست</w:t>
      </w:r>
      <w:r>
        <w:rPr>
          <w:rtl/>
        </w:rPr>
        <w:t xml:space="preserve"> </w:t>
      </w:r>
      <w:r>
        <w:rPr>
          <w:rFonts w:ascii="Arial" w:hAnsi="Arial" w:cs="Arial" w:hint="cs"/>
          <w:rtl/>
        </w:rPr>
        <w:t>رسولاً،</w:t>
      </w:r>
      <w:r>
        <w:rPr>
          <w:rtl/>
        </w:rPr>
        <w:t xml:space="preserve"> </w:t>
      </w:r>
      <w:r>
        <w:rPr>
          <w:rFonts w:ascii="Arial" w:hAnsi="Arial" w:cs="Arial" w:hint="cs"/>
          <w:rtl/>
        </w:rPr>
        <w:t>كما</w:t>
      </w:r>
      <w:r>
        <w:rPr>
          <w:rtl/>
        </w:rPr>
        <w:t xml:space="preserve"> </w:t>
      </w:r>
      <w:r>
        <w:rPr>
          <w:rFonts w:ascii="Arial" w:hAnsi="Arial" w:cs="Arial" w:hint="cs"/>
          <w:rtl/>
        </w:rPr>
        <w:t>مرَّ</w:t>
      </w:r>
      <w:r>
        <w:rPr>
          <w:rtl/>
        </w:rPr>
        <w:t xml:space="preserve"> </w:t>
      </w:r>
      <w:r>
        <w:rPr>
          <w:rFonts w:ascii="Arial" w:hAnsi="Arial" w:cs="Arial" w:hint="cs"/>
          <w:rtl/>
        </w:rPr>
        <w:t>مثله</w:t>
      </w:r>
      <w:r>
        <w:rPr>
          <w:rtl/>
        </w:rPr>
        <w:t xml:space="preserve"> </w:t>
      </w:r>
      <w:r>
        <w:rPr>
          <w:rFonts w:ascii="Arial" w:hAnsi="Arial" w:cs="Arial" w:hint="cs"/>
          <w:rtl/>
        </w:rPr>
        <w:t>في</w:t>
      </w:r>
      <w:r>
        <w:rPr>
          <w:rtl/>
        </w:rPr>
        <w:t xml:space="preserve"> </w:t>
      </w:r>
      <w:r>
        <w:rPr>
          <w:rFonts w:ascii="Arial" w:hAnsi="Arial" w:cs="Arial" w:hint="cs"/>
          <w:rtl/>
        </w:rPr>
        <w:t>السورة</w:t>
      </w:r>
      <w:r>
        <w:rPr>
          <w:rtl/>
        </w:rPr>
        <w:t xml:space="preserve"> </w:t>
      </w:r>
      <w:r>
        <w:rPr>
          <w:rFonts w:ascii="Arial" w:hAnsi="Arial" w:cs="Arial" w:hint="cs"/>
          <w:rtl/>
        </w:rPr>
        <w:t>قبل</w:t>
      </w:r>
      <w:r>
        <w:rPr>
          <w:rtl/>
        </w:rPr>
        <w:t xml:space="preserve"> </w:t>
      </w:r>
      <w:r>
        <w:rPr>
          <w:rFonts w:ascii="Arial" w:hAnsi="Arial" w:cs="Arial" w:hint="cs"/>
          <w:rtl/>
        </w:rPr>
        <w:t>هذه،</w:t>
      </w:r>
      <w:r>
        <w:rPr>
          <w:rtl/>
        </w:rPr>
        <w:t xml:space="preserve"> </w:t>
      </w:r>
      <w:r>
        <w:rPr>
          <w:rFonts w:ascii="Arial" w:hAnsi="Arial" w:cs="Arial" w:hint="cs"/>
          <w:rtl/>
        </w:rPr>
        <w:t>فنزلت</w:t>
      </w:r>
      <w:r>
        <w:rPr>
          <w:rtl/>
        </w:rPr>
        <w:t xml:space="preserve"> </w:t>
      </w:r>
      <w:r>
        <w:rPr>
          <w:rFonts w:ascii="Arial" w:hAnsi="Arial" w:cs="Arial" w:hint="cs"/>
          <w:rtl/>
        </w:rPr>
        <w:t>هذه</w:t>
      </w:r>
      <w:r>
        <w:rPr>
          <w:rtl/>
        </w:rPr>
        <w:t xml:space="preserve"> </w:t>
      </w:r>
      <w:r>
        <w:rPr>
          <w:rFonts w:ascii="Arial" w:hAnsi="Arial" w:cs="Arial" w:hint="cs"/>
          <w:rtl/>
        </w:rPr>
        <w:t>الآيات</w:t>
      </w:r>
      <w:r>
        <w:rPr>
          <w:rtl/>
        </w:rPr>
        <w:t xml:space="preserve"> </w:t>
      </w:r>
      <w:r>
        <w:rPr>
          <w:rFonts w:ascii="Arial" w:hAnsi="Arial" w:cs="Arial" w:hint="cs"/>
          <w:rtl/>
        </w:rPr>
        <w:t>إلى</w:t>
      </w:r>
      <w:r>
        <w:rPr>
          <w:rtl/>
        </w:rPr>
        <w:t xml:space="preserve"> </w:t>
      </w:r>
      <w:r>
        <w:rPr>
          <w:rFonts w:ascii="Arial" w:hAnsi="Arial" w:cs="Arial" w:hint="cs"/>
          <w:rtl/>
        </w:rPr>
        <w:t>﴿</w:t>
      </w:r>
      <w:r>
        <w:rPr>
          <w:rFonts w:ascii="Calibri" w:cs="Calibri" w:hint="cs"/>
          <w:rtl/>
        </w:rPr>
        <w:t> </w:t>
      </w:r>
      <w:r>
        <w:rPr>
          <w:rFonts w:ascii="Arial" w:hAnsi="Arial" w:cs="Arial" w:hint="cs"/>
          <w:rtl/>
        </w:rPr>
        <w:t>غَافِلُونَ</w:t>
      </w:r>
      <w:r>
        <w:rPr>
          <w:rFonts w:ascii="Calibri" w:cs="Calibri" w:hint="cs"/>
          <w:rtl/>
        </w:rPr>
        <w:t> </w:t>
      </w:r>
      <w:r>
        <w:rPr>
          <w:rFonts w:ascii="Arial" w:hAnsi="Arial" w:cs="Arial" w:hint="cs"/>
          <w:rtl/>
        </w:rPr>
        <w:t>﴾</w:t>
      </w:r>
      <w:r>
        <w:rPr>
          <w:rtl/>
        </w:rPr>
        <w:t xml:space="preserve"> </w:t>
      </w:r>
      <w:r>
        <w:rPr>
          <w:rFonts w:ascii="Arial" w:hAnsi="Arial" w:cs="Arial" w:hint="cs"/>
          <w:rtl/>
        </w:rPr>
        <w:t>تصديقًا</w:t>
      </w:r>
      <w:r>
        <w:rPr>
          <w:rtl/>
        </w:rPr>
        <w:t xml:space="preserve"> </w:t>
      </w:r>
      <w:r>
        <w:rPr>
          <w:rFonts w:ascii="Arial" w:hAnsi="Arial" w:cs="Arial" w:hint="cs"/>
          <w:rtl/>
        </w:rPr>
        <w:t>له</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قُلْ</w:t>
      </w:r>
      <w:r>
        <w:rPr>
          <w:rtl/>
        </w:rPr>
        <w:t xml:space="preserve"> </w:t>
      </w:r>
      <w:r>
        <w:rPr>
          <w:rFonts w:ascii="Arial" w:hAnsi="Arial" w:cs="Arial" w:hint="cs"/>
          <w:rtl/>
        </w:rPr>
        <w:t>كَفَىٰ</w:t>
      </w:r>
      <w:r>
        <w:rPr>
          <w:rtl/>
        </w:rPr>
        <w:t xml:space="preserve"> </w:t>
      </w:r>
      <w:r>
        <w:rPr>
          <w:rFonts w:ascii="Arial" w:hAnsi="Arial" w:cs="Arial" w:hint="cs"/>
          <w:rtl/>
        </w:rPr>
        <w:t>بِاللهِ</w:t>
      </w:r>
      <w:r>
        <w:rPr>
          <w:rtl/>
        </w:rPr>
        <w:t xml:space="preserve"> </w:t>
      </w:r>
      <w:r>
        <w:rPr>
          <w:rFonts w:ascii="Arial" w:hAnsi="Arial" w:cs="Arial" w:hint="cs"/>
          <w:rtl/>
        </w:rPr>
        <w:t>شَهِيداَ</w:t>
      </w:r>
      <w:r>
        <w:rPr>
          <w:rStyle w:val="Superscriptup6"/>
          <w:rFonts w:ascii="Arial" w:hAnsi="Arial" w:cs="Arial" w:hint="cs"/>
          <w:rtl/>
        </w:rPr>
        <w:t>م</w:t>
      </w:r>
      <w:r>
        <w:rPr>
          <w:rtl/>
        </w:rPr>
        <w:t xml:space="preserve"> </w:t>
      </w:r>
      <w:r>
        <w:rPr>
          <w:rFonts w:ascii="Arial" w:hAnsi="Arial" w:cs="Arial" w:hint="cs"/>
          <w:rtl/>
        </w:rPr>
        <w:t>بَيْنِي</w:t>
      </w:r>
      <w:r>
        <w:rPr>
          <w:rtl/>
        </w:rPr>
        <w:t xml:space="preserve"> </w:t>
      </w:r>
      <w:r>
        <w:rPr>
          <w:rFonts w:ascii="Arial" w:hAnsi="Arial" w:cs="Arial" w:hint="cs"/>
          <w:rtl/>
        </w:rPr>
        <w:t>وَبَيْنَكُمْ</w:t>
      </w:r>
      <w:r>
        <w:rPr>
          <w:rtl/>
        </w:rPr>
        <w:t xml:space="preserve"> </w:t>
      </w:r>
      <w:r>
        <w:rPr>
          <w:rFonts w:ascii="Arial" w:hAnsi="Arial" w:cs="Arial" w:hint="cs"/>
          <w:rtl/>
        </w:rPr>
        <w:t>وَمَنْ</w:t>
      </w:r>
      <w:r>
        <w:rPr>
          <w:rtl/>
        </w:rPr>
        <w:t xml:space="preserve"> </w:t>
      </w:r>
      <w:r>
        <w:rPr>
          <w:rFonts w:ascii="Arial" w:hAnsi="Arial" w:cs="Arial" w:hint="cs"/>
          <w:rtl/>
        </w:rPr>
        <w:t>عِندَهُ</w:t>
      </w:r>
      <w:r>
        <w:rPr>
          <w:rtl/>
        </w:rPr>
        <w:t xml:space="preserve"> </w:t>
      </w:r>
      <w:r>
        <w:rPr>
          <w:rFonts w:ascii="Arial" w:hAnsi="Arial" w:cs="Arial" w:hint="cs"/>
          <w:rtl/>
        </w:rPr>
        <w:t>عِلْمُ</w:t>
      </w:r>
      <w:r>
        <w:rPr>
          <w:rtl/>
        </w:rPr>
        <w:t xml:space="preserve"> </w:t>
      </w:r>
      <w:r>
        <w:rPr>
          <w:rFonts w:ascii="Arial" w:hAnsi="Arial" w:cs="Arial" w:hint="cs"/>
          <w:rtl/>
        </w:rPr>
        <w:t>الكِتَابِ</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الرعد</w:t>
      </w:r>
      <w:r>
        <w:rPr>
          <w:rStyle w:val="CharacterStyle11"/>
          <w:rtl/>
        </w:rPr>
        <w:t>:</w:t>
      </w:r>
      <w:r>
        <w:rPr>
          <w:rStyle w:val="CharacterStyle11"/>
          <w:rFonts w:ascii="Calibri" w:cs="Calibri" w:hint="cs"/>
          <w:rtl/>
        </w:rPr>
        <w:t> </w:t>
      </w:r>
      <w:r>
        <w:rPr>
          <w:rStyle w:val="CharacterStyle11"/>
          <w:rtl/>
        </w:rPr>
        <w:t>43]</w:t>
      </w:r>
      <w:r>
        <w:rPr>
          <w:rtl/>
        </w:rPr>
        <w:t xml:space="preserve">. </w:t>
      </w:r>
      <w:r>
        <w:rPr>
          <w:rFonts w:ascii="Arial" w:hAnsi="Arial" w:cs="Arial" w:hint="cs"/>
          <w:rtl/>
        </w:rPr>
        <w:t>وهذه</w:t>
      </w:r>
      <w:r>
        <w:rPr>
          <w:rtl/>
        </w:rPr>
        <w:t xml:space="preserve"> </w:t>
      </w:r>
      <w:r>
        <w:rPr>
          <w:rFonts w:ascii="Arial" w:hAnsi="Arial" w:cs="Arial" w:hint="cs"/>
          <w:rtl/>
        </w:rPr>
        <w:t>السورة</w:t>
      </w:r>
      <w:r>
        <w:rPr>
          <w:rtl/>
        </w:rPr>
        <w:t xml:space="preserve"> [</w:t>
      </w:r>
      <w:r>
        <w:rPr>
          <w:rFonts w:ascii="Arial" w:hAnsi="Arial" w:cs="Arial" w:hint="cs"/>
          <w:rtl/>
        </w:rPr>
        <w:t>قيل</w:t>
      </w:r>
      <w:r>
        <w:rPr>
          <w:rtl/>
        </w:rPr>
        <w:t xml:space="preserve">: </w:t>
      </w:r>
      <w:r>
        <w:rPr>
          <w:rFonts w:ascii="Arial" w:hAnsi="Arial" w:cs="Arial" w:hint="cs"/>
          <w:rtl/>
        </w:rPr>
        <w:t>إنَّها</w:t>
      </w:r>
      <w:r>
        <w:rPr>
          <w:rtl/>
        </w:rPr>
        <w:t xml:space="preserve">] </w:t>
      </w:r>
      <w:r>
        <w:rPr>
          <w:rFonts w:ascii="Arial" w:hAnsi="Arial" w:cs="Arial" w:hint="cs"/>
          <w:rtl/>
        </w:rPr>
        <w:t>قلب</w:t>
      </w:r>
      <w:r>
        <w:rPr>
          <w:rtl/>
        </w:rPr>
        <w:t xml:space="preserve"> </w:t>
      </w:r>
      <w:r>
        <w:rPr>
          <w:rFonts w:ascii="Arial" w:hAnsi="Arial" w:cs="Arial" w:hint="cs"/>
          <w:rtl/>
        </w:rPr>
        <w:t>القرآن</w:t>
      </w:r>
      <w:r>
        <w:rPr>
          <w:rtl/>
        </w:rPr>
        <w:t xml:space="preserve"> </w:t>
      </w:r>
      <w:r>
        <w:rPr>
          <w:rFonts w:ascii="Arial" w:hAnsi="Arial" w:cs="Arial" w:hint="cs"/>
          <w:rtl/>
        </w:rPr>
        <w:t>لاشتمالها</w:t>
      </w:r>
      <w:r>
        <w:rPr>
          <w:rtl/>
        </w:rPr>
        <w:t xml:space="preserve"> </w:t>
      </w:r>
      <w:r>
        <w:rPr>
          <w:rFonts w:ascii="Arial" w:hAnsi="Arial" w:cs="Arial" w:hint="cs"/>
          <w:rtl/>
        </w:rPr>
        <w:t>على</w:t>
      </w:r>
      <w:r>
        <w:rPr>
          <w:rtl/>
        </w:rPr>
        <w:t xml:space="preserve"> </w:t>
      </w:r>
      <w:r>
        <w:rPr>
          <w:rFonts w:ascii="Arial" w:hAnsi="Arial" w:cs="Arial" w:hint="cs"/>
          <w:rtl/>
        </w:rPr>
        <w:t>أمَّهات</w:t>
      </w:r>
      <w:r>
        <w:rPr>
          <w:rtl/>
        </w:rPr>
        <w:t xml:space="preserve"> </w:t>
      </w:r>
      <w:r>
        <w:rPr>
          <w:rFonts w:ascii="Arial" w:hAnsi="Arial" w:cs="Arial" w:hint="cs"/>
          <w:rtl/>
        </w:rPr>
        <w:t>الأصول،</w:t>
      </w:r>
      <w:r>
        <w:rPr>
          <w:rtl/>
        </w:rPr>
        <w:t xml:space="preserve"> </w:t>
      </w:r>
      <w:r>
        <w:rPr>
          <w:rFonts w:ascii="Arial" w:hAnsi="Arial" w:cs="Arial" w:hint="cs"/>
          <w:rtl/>
        </w:rPr>
        <w:t>يدفع</w:t>
      </w:r>
      <w:r>
        <w:rPr>
          <w:rtl/>
        </w:rPr>
        <w:t xml:space="preserve"> </w:t>
      </w:r>
      <w:r>
        <w:rPr>
          <w:rFonts w:ascii="Arial" w:hAnsi="Arial" w:cs="Arial" w:hint="cs"/>
          <w:rtl/>
        </w:rPr>
        <w:t>بها</w:t>
      </w:r>
      <w:r>
        <w:rPr>
          <w:rtl/>
        </w:rPr>
        <w:t xml:space="preserve"> </w:t>
      </w:r>
      <w:r>
        <w:rPr>
          <w:rFonts w:ascii="Arial" w:hAnsi="Arial" w:cs="Arial" w:hint="cs"/>
          <w:rtl/>
        </w:rPr>
        <w:t>الجهل</w:t>
      </w:r>
      <w:r>
        <w:rPr>
          <w:rtl/>
        </w:rPr>
        <w:t xml:space="preserve"> </w:t>
      </w:r>
      <w:r>
        <w:rPr>
          <w:rFonts w:ascii="Arial" w:hAnsi="Arial" w:cs="Arial" w:hint="cs"/>
          <w:rtl/>
        </w:rPr>
        <w:t>والآفات،</w:t>
      </w:r>
      <w:r>
        <w:rPr>
          <w:rtl/>
        </w:rPr>
        <w:t xml:space="preserve"> </w:t>
      </w:r>
      <w:r>
        <w:rPr>
          <w:rFonts w:ascii="Arial" w:hAnsi="Arial" w:cs="Arial" w:hint="cs"/>
          <w:rtl/>
        </w:rPr>
        <w:t>كما</w:t>
      </w:r>
      <w:r>
        <w:rPr>
          <w:rtl/>
        </w:rPr>
        <w:t xml:space="preserve"> </w:t>
      </w:r>
      <w:r>
        <w:rPr>
          <w:rFonts w:ascii="Arial" w:hAnsi="Arial" w:cs="Arial" w:hint="cs"/>
          <w:rtl/>
        </w:rPr>
        <w:t>يصلح</w:t>
      </w:r>
      <w:r>
        <w:rPr>
          <w:rtl/>
        </w:rPr>
        <w:t xml:space="preserve"> </w:t>
      </w:r>
      <w:r>
        <w:rPr>
          <w:rFonts w:ascii="Arial" w:hAnsi="Arial" w:cs="Arial" w:hint="cs"/>
          <w:rtl/>
        </w:rPr>
        <w:t>البدن</w:t>
      </w:r>
      <w:r>
        <w:rPr>
          <w:rtl/>
        </w:rPr>
        <w:t xml:space="preserve"> </w:t>
      </w:r>
      <w:r>
        <w:rPr>
          <w:rFonts w:ascii="Arial" w:hAnsi="Arial" w:cs="Arial" w:hint="cs"/>
          <w:rtl/>
        </w:rPr>
        <w:t>بالقلب</w:t>
      </w:r>
      <w:r>
        <w:rPr>
          <w:rtl/>
        </w:rPr>
        <w:t>.</w:t>
      </w:r>
    </w:p>
    <w:p w:rsidR="001C64B8" w:rsidRDefault="001C64B8">
      <w:pPr>
        <w:pStyle w:val="textquran"/>
        <w:spacing w:before="57"/>
        <w:rPr>
          <w:rtl/>
        </w:rPr>
      </w:pPr>
      <w:r>
        <w:rPr>
          <w:rFonts w:ascii="Arial" w:hAnsi="Arial" w:cs="Arial" w:hint="cs"/>
          <w:rtl/>
        </w:rPr>
        <w:t>وفي</w:t>
      </w:r>
      <w:r>
        <w:rPr>
          <w:rtl/>
        </w:rPr>
        <w:t xml:space="preserve"> </w:t>
      </w:r>
      <w:r>
        <w:rPr>
          <w:rFonts w:ascii="Arial" w:hAnsi="Arial" w:cs="Arial" w:hint="cs"/>
          <w:rtl/>
        </w:rPr>
        <w:t>الأثر</w:t>
      </w:r>
      <w:r>
        <w:rPr>
          <w:rtl/>
        </w:rPr>
        <w:t xml:space="preserve">: </w:t>
      </w:r>
      <w:r>
        <w:rPr>
          <w:rFonts w:ascii="Arial" w:hAnsi="Arial" w:cs="Arial" w:hint="cs"/>
          <w:rtl/>
        </w:rPr>
        <w:t>تُسَمَّى</w:t>
      </w:r>
      <w:r>
        <w:rPr>
          <w:rtl/>
        </w:rPr>
        <w:t xml:space="preserve"> </w:t>
      </w:r>
      <w:r>
        <w:rPr>
          <w:rFonts w:ascii="Arial" w:hAnsi="Arial" w:cs="Arial" w:hint="cs"/>
          <w:rtl/>
        </w:rPr>
        <w:t>الْمُعِمَّة</w:t>
      </w:r>
      <w:r>
        <w:rPr>
          <w:rtl/>
        </w:rPr>
        <w:t xml:space="preserve"> </w:t>
      </w:r>
      <w:r>
        <w:rPr>
          <w:rFonts w:ascii="Arial" w:hAnsi="Arial" w:cs="Arial" w:hint="cs"/>
          <w:rtl/>
        </w:rPr>
        <w:t>والمدافعة</w:t>
      </w:r>
      <w:r>
        <w:rPr>
          <w:rtl/>
        </w:rPr>
        <w:t xml:space="preserve"> </w:t>
      </w:r>
      <w:r>
        <w:rPr>
          <w:rFonts w:ascii="Arial" w:hAnsi="Arial" w:cs="Arial" w:hint="cs"/>
          <w:rtl/>
        </w:rPr>
        <w:t>والقاضية،</w:t>
      </w:r>
      <w:r>
        <w:rPr>
          <w:rtl/>
        </w:rPr>
        <w:t xml:space="preserve"> </w:t>
      </w:r>
      <w:r>
        <w:rPr>
          <w:rFonts w:ascii="Arial" w:hAnsi="Arial" w:cs="Arial" w:hint="cs"/>
          <w:rtl/>
        </w:rPr>
        <w:t>تَعُمُّ</w:t>
      </w:r>
      <w:r>
        <w:rPr>
          <w:rtl/>
        </w:rPr>
        <w:t xml:space="preserve"> </w:t>
      </w:r>
      <w:r>
        <w:rPr>
          <w:rFonts w:ascii="Arial" w:hAnsi="Arial" w:cs="Arial" w:hint="cs"/>
          <w:rtl/>
        </w:rPr>
        <w:t>خيرَ</w:t>
      </w:r>
      <w:r>
        <w:rPr>
          <w:rtl/>
        </w:rPr>
        <w:t xml:space="preserve"> </w:t>
      </w:r>
      <w:r>
        <w:rPr>
          <w:rFonts w:ascii="Arial" w:hAnsi="Arial" w:cs="Arial" w:hint="cs"/>
          <w:rtl/>
        </w:rPr>
        <w:t>الدنيا</w:t>
      </w:r>
      <w:r>
        <w:rPr>
          <w:rtl/>
        </w:rPr>
        <w:t xml:space="preserve"> </w:t>
      </w:r>
      <w:r>
        <w:rPr>
          <w:rFonts w:ascii="Arial" w:hAnsi="Arial" w:cs="Arial" w:hint="cs"/>
          <w:rtl/>
        </w:rPr>
        <w:t>والآخرة</w:t>
      </w:r>
      <w:r>
        <w:rPr>
          <w:rtl/>
        </w:rPr>
        <w:t xml:space="preserve"> </w:t>
      </w:r>
      <w:r>
        <w:rPr>
          <w:rFonts w:ascii="Arial" w:hAnsi="Arial" w:cs="Arial" w:hint="cs"/>
          <w:rtl/>
        </w:rPr>
        <w:t>لقارئها،</w:t>
      </w:r>
      <w:r>
        <w:rPr>
          <w:rtl/>
        </w:rPr>
        <w:t xml:space="preserve"> </w:t>
      </w:r>
      <w:r>
        <w:rPr>
          <w:rFonts w:ascii="Arial" w:hAnsi="Arial" w:cs="Arial" w:hint="cs"/>
          <w:rtl/>
        </w:rPr>
        <w:t>وتُكابِدُ</w:t>
      </w:r>
      <w:r>
        <w:rPr>
          <w:rtl/>
        </w:rPr>
        <w:t xml:space="preserve"> </w:t>
      </w:r>
      <w:r>
        <w:rPr>
          <w:rFonts w:ascii="Arial" w:hAnsi="Arial" w:cs="Arial" w:hint="cs"/>
          <w:rtl/>
        </w:rPr>
        <w:t>عنه</w:t>
      </w:r>
      <w:r>
        <w:rPr>
          <w:rtl/>
        </w:rPr>
        <w:t xml:space="preserve"> </w:t>
      </w:r>
      <w:r>
        <w:rPr>
          <w:rFonts w:ascii="Arial" w:hAnsi="Arial" w:cs="Arial" w:hint="cs"/>
          <w:rtl/>
        </w:rPr>
        <w:t>البلوى</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والآخرة،</w:t>
      </w:r>
      <w:r>
        <w:rPr>
          <w:rtl/>
        </w:rPr>
        <w:t xml:space="preserve"> </w:t>
      </w:r>
      <w:r>
        <w:rPr>
          <w:rFonts w:ascii="Arial" w:hAnsi="Arial" w:cs="Arial" w:hint="cs"/>
          <w:rtl/>
        </w:rPr>
        <w:t>وتقضي</w:t>
      </w:r>
      <w:r>
        <w:rPr>
          <w:rtl/>
        </w:rPr>
        <w:t xml:space="preserve"> </w:t>
      </w:r>
      <w:r>
        <w:rPr>
          <w:rFonts w:ascii="Arial" w:hAnsi="Arial" w:cs="Arial" w:hint="cs"/>
          <w:rtl/>
        </w:rPr>
        <w:t>له</w:t>
      </w:r>
      <w:r>
        <w:rPr>
          <w:rtl/>
        </w:rPr>
        <w:t xml:space="preserve"> </w:t>
      </w:r>
      <w:r>
        <w:rPr>
          <w:rFonts w:ascii="Arial" w:hAnsi="Arial" w:cs="Arial" w:hint="cs"/>
          <w:rtl/>
        </w:rPr>
        <w:t>كُلَّ</w:t>
      </w:r>
      <w:r>
        <w:rPr>
          <w:rtl/>
        </w:rPr>
        <w:t xml:space="preserve"> </w:t>
      </w:r>
      <w:r>
        <w:rPr>
          <w:rFonts w:ascii="Arial" w:hAnsi="Arial" w:cs="Arial" w:hint="cs"/>
          <w:rtl/>
        </w:rPr>
        <w:t>حَاجَةٍ،</w:t>
      </w:r>
      <w:r>
        <w:rPr>
          <w:rtl/>
        </w:rPr>
        <w:t xml:space="preserve"> </w:t>
      </w:r>
      <w:r>
        <w:rPr>
          <w:rFonts w:ascii="Arial" w:hAnsi="Arial" w:cs="Arial" w:hint="cs"/>
          <w:rtl/>
        </w:rPr>
        <w:t>روي</w:t>
      </w:r>
      <w:r>
        <w:rPr>
          <w:rtl/>
        </w:rPr>
        <w:t xml:space="preserve"> </w:t>
      </w:r>
      <w:r>
        <w:rPr>
          <w:rFonts w:ascii="Arial" w:hAnsi="Arial" w:cs="Arial" w:hint="cs"/>
          <w:rtl/>
        </w:rPr>
        <w:t>ذلك</w:t>
      </w:r>
      <w:r>
        <w:rPr>
          <w:rtl/>
        </w:rPr>
        <w:t xml:space="preserve"> </w:t>
      </w:r>
      <w:r>
        <w:rPr>
          <w:rFonts w:ascii="Arial" w:hAnsi="Arial" w:cs="Arial" w:hint="cs"/>
          <w:rtl/>
        </w:rPr>
        <w:t>بسند</w:t>
      </w:r>
      <w:r>
        <w:rPr>
          <w:rtl/>
        </w:rPr>
        <w:t xml:space="preserve"> </w:t>
      </w:r>
      <w:r>
        <w:rPr>
          <w:rFonts w:ascii="Arial" w:hAnsi="Arial" w:cs="Arial" w:hint="cs"/>
          <w:rtl/>
        </w:rPr>
        <w:t>فيه</w:t>
      </w:r>
      <w:r>
        <w:rPr>
          <w:rtl/>
        </w:rPr>
        <w:t xml:space="preserve"> </w:t>
      </w:r>
      <w:r>
        <w:rPr>
          <w:rFonts w:ascii="Arial" w:hAnsi="Arial" w:cs="Arial" w:hint="cs"/>
          <w:rtl/>
        </w:rPr>
        <w:t>ضعف</w:t>
      </w:r>
      <w:r>
        <w:rPr>
          <w:rtl/>
        </w:rPr>
        <w:t xml:space="preserve">. </w:t>
      </w:r>
      <w:r>
        <w:rPr>
          <w:rFonts w:ascii="Arial" w:hAnsi="Arial" w:cs="Arial" w:hint="cs"/>
          <w:rtl/>
        </w:rPr>
        <w:t>وروي</w:t>
      </w:r>
      <w:r>
        <w:rPr>
          <w:rtl/>
        </w:rPr>
        <w:t xml:space="preserve">: </w:t>
      </w:r>
      <w:r>
        <w:rPr>
          <w:rFonts w:ascii="Arial" w:hAnsi="Arial" w:cs="Arial" w:hint="cs"/>
          <w:rtl/>
        </w:rPr>
        <w:t>يُغْفَرُ</w:t>
      </w:r>
      <w:r>
        <w:rPr>
          <w:rtl/>
        </w:rPr>
        <w:t xml:space="preserve"> </w:t>
      </w:r>
      <w:r>
        <w:rPr>
          <w:rFonts w:ascii="Arial" w:hAnsi="Arial" w:cs="Arial" w:hint="cs"/>
          <w:rtl/>
        </w:rPr>
        <w:t>له</w:t>
      </w:r>
      <w:r>
        <w:rPr>
          <w:rtl/>
        </w:rPr>
        <w:t xml:space="preserve"> </w:t>
      </w:r>
      <w:r>
        <w:rPr>
          <w:rFonts w:ascii="Arial" w:hAnsi="Arial" w:cs="Arial" w:hint="cs"/>
          <w:rtl/>
        </w:rPr>
        <w:t>ما</w:t>
      </w:r>
      <w:r>
        <w:rPr>
          <w:rFonts w:ascii="Calibri" w:cs="Calibri" w:hint="cs"/>
          <w:rtl/>
        </w:rPr>
        <w:t> </w:t>
      </w:r>
      <w:r>
        <w:rPr>
          <w:rFonts w:ascii="Arial" w:hAnsi="Arial" w:cs="Arial" w:hint="cs"/>
          <w:rtl/>
        </w:rPr>
        <w:t>تَقَدَّمَ،</w:t>
      </w:r>
      <w:r>
        <w:rPr>
          <w:rtl/>
        </w:rPr>
        <w:t xml:space="preserve"> </w:t>
      </w:r>
      <w:r>
        <w:rPr>
          <w:rFonts w:ascii="Arial" w:hAnsi="Arial" w:cs="Arial" w:hint="cs"/>
          <w:rtl/>
        </w:rPr>
        <w:t>وكمن</w:t>
      </w:r>
      <w:r>
        <w:rPr>
          <w:rtl/>
        </w:rPr>
        <w:t xml:space="preserve"> </w:t>
      </w:r>
      <w:r>
        <w:rPr>
          <w:rFonts w:ascii="Arial" w:hAnsi="Arial" w:cs="Arial" w:hint="cs"/>
          <w:rtl/>
        </w:rPr>
        <w:t>قرأ</w:t>
      </w:r>
      <w:r>
        <w:rPr>
          <w:rtl/>
        </w:rPr>
        <w:t xml:space="preserve"> </w:t>
      </w:r>
      <w:r>
        <w:rPr>
          <w:rFonts w:ascii="Arial" w:hAnsi="Arial" w:cs="Arial" w:hint="cs"/>
          <w:rtl/>
        </w:rPr>
        <w:t>القرآن</w:t>
      </w:r>
      <w:r>
        <w:rPr>
          <w:rtl/>
        </w:rPr>
        <w:t xml:space="preserve"> </w:t>
      </w:r>
      <w:r>
        <w:rPr>
          <w:rFonts w:ascii="Arial" w:hAnsi="Arial" w:cs="Arial" w:hint="cs"/>
          <w:rtl/>
        </w:rPr>
        <w:t>عشرًا،</w:t>
      </w:r>
      <w:r>
        <w:rPr>
          <w:rtl/>
        </w:rPr>
        <w:t xml:space="preserve"> </w:t>
      </w:r>
      <w:r>
        <w:rPr>
          <w:rFonts w:ascii="Arial" w:hAnsi="Arial" w:cs="Arial" w:hint="cs"/>
          <w:rtl/>
        </w:rPr>
        <w:t>وكمن</w:t>
      </w:r>
      <w:r>
        <w:rPr>
          <w:rtl/>
        </w:rPr>
        <w:t xml:space="preserve"> </w:t>
      </w:r>
      <w:r>
        <w:rPr>
          <w:rFonts w:ascii="Arial" w:hAnsi="Arial" w:cs="Arial" w:hint="cs"/>
          <w:rtl/>
        </w:rPr>
        <w:t>قرأه</w:t>
      </w:r>
      <w:r>
        <w:rPr>
          <w:rtl/>
        </w:rPr>
        <w:t xml:space="preserve"> </w:t>
      </w:r>
      <w:r>
        <w:rPr>
          <w:rFonts w:ascii="Arial" w:hAnsi="Arial" w:cs="Arial" w:hint="cs"/>
          <w:rtl/>
        </w:rPr>
        <w:t>إحدى</w:t>
      </w:r>
      <w:r>
        <w:rPr>
          <w:rtl/>
        </w:rPr>
        <w:t xml:space="preserve"> </w:t>
      </w:r>
      <w:r>
        <w:rPr>
          <w:rFonts w:ascii="Arial" w:hAnsi="Arial" w:cs="Arial" w:hint="cs"/>
          <w:rtl/>
        </w:rPr>
        <w:t>عشرة،</w:t>
      </w:r>
      <w:r>
        <w:rPr>
          <w:rtl/>
        </w:rPr>
        <w:t xml:space="preserve"> </w:t>
      </w:r>
      <w:r>
        <w:rPr>
          <w:rFonts w:ascii="Arial" w:hAnsi="Arial" w:cs="Arial" w:hint="cs"/>
          <w:rtl/>
        </w:rPr>
        <w:t>وكمن</w:t>
      </w:r>
      <w:r>
        <w:rPr>
          <w:rtl/>
        </w:rPr>
        <w:t xml:space="preserve"> </w:t>
      </w:r>
      <w:r>
        <w:rPr>
          <w:rFonts w:ascii="Arial" w:hAnsi="Arial" w:cs="Arial" w:hint="cs"/>
          <w:rtl/>
        </w:rPr>
        <w:t>قرأه</w:t>
      </w:r>
      <w:r>
        <w:rPr>
          <w:rtl/>
        </w:rPr>
        <w:t xml:space="preserve"> </w:t>
      </w:r>
      <w:r>
        <w:rPr>
          <w:rFonts w:ascii="Arial" w:hAnsi="Arial" w:cs="Arial" w:hint="cs"/>
          <w:rtl/>
        </w:rPr>
        <w:t>اثنتين</w:t>
      </w:r>
      <w:r>
        <w:rPr>
          <w:rtl/>
        </w:rPr>
        <w:t xml:space="preserve"> </w:t>
      </w:r>
      <w:r>
        <w:rPr>
          <w:rFonts w:ascii="Arial" w:hAnsi="Arial" w:cs="Arial" w:hint="cs"/>
          <w:rtl/>
        </w:rPr>
        <w:t>وعشرين</w:t>
      </w:r>
      <w:r>
        <w:rPr>
          <w:rtl/>
        </w:rPr>
        <w:t>.</w:t>
      </w:r>
    </w:p>
    <w:p w:rsidR="001C64B8" w:rsidRDefault="001C64B8">
      <w:pPr>
        <w:pStyle w:val="textquran"/>
        <w:spacing w:before="57"/>
        <w:rPr>
          <w:rtl/>
        </w:rPr>
      </w:pPr>
      <w:r>
        <w:rPr>
          <w:rFonts w:ascii="Arial" w:hAnsi="Arial" w:cs="Arial" w:hint="cs"/>
          <w:rtl/>
        </w:rPr>
        <w:t>وروي</w:t>
      </w:r>
      <w:r>
        <w:rPr>
          <w:rtl/>
        </w:rPr>
        <w:t xml:space="preserve"> </w:t>
      </w:r>
      <w:r>
        <w:rPr>
          <w:rFonts w:ascii="Arial" w:hAnsi="Arial" w:cs="Arial" w:hint="cs"/>
          <w:rtl/>
        </w:rPr>
        <w:t>مرفوعًا</w:t>
      </w:r>
      <w:r>
        <w:rPr>
          <w:rtl/>
        </w:rPr>
        <w:t xml:space="preserve">: </w:t>
      </w:r>
      <w:r>
        <w:rPr>
          <w:rFonts w:ascii="Calibri" w:cs="Calibri" w:hint="cs"/>
          <w:rtl/>
        </w:rPr>
        <w:t>«</w:t>
      </w:r>
      <w:r>
        <w:rPr>
          <w:rFonts w:ascii="Arial" w:hAnsi="Arial" w:cs="Arial" w:hint="cs"/>
          <w:rtl/>
        </w:rPr>
        <w:t>كمن</w:t>
      </w:r>
      <w:r>
        <w:rPr>
          <w:rtl/>
        </w:rPr>
        <w:t xml:space="preserve"> </w:t>
      </w:r>
      <w:r>
        <w:rPr>
          <w:rFonts w:ascii="Arial" w:hAnsi="Arial" w:cs="Arial" w:hint="cs"/>
          <w:rtl/>
        </w:rPr>
        <w:t>قرأه</w:t>
      </w:r>
      <w:r>
        <w:rPr>
          <w:rtl/>
        </w:rPr>
        <w:t xml:space="preserve"> </w:t>
      </w:r>
      <w:r>
        <w:rPr>
          <w:rFonts w:ascii="Arial" w:hAnsi="Arial" w:cs="Arial" w:hint="cs"/>
          <w:rtl/>
        </w:rPr>
        <w:t>مرَّتين</w:t>
      </w:r>
      <w:r>
        <w:rPr>
          <w:rFonts w:ascii="Calibri" w:cs="Calibri" w:hint="cs"/>
          <w:rtl/>
        </w:rPr>
        <w:t>»</w:t>
      </w:r>
      <w:r>
        <w:rPr>
          <w:rtl/>
        </w:rPr>
        <w:t xml:space="preserve"> </w:t>
      </w:r>
      <w:r>
        <w:rPr>
          <w:rFonts w:ascii="Arial" w:hAnsi="Arial" w:cs="Arial" w:hint="cs"/>
          <w:rtl/>
        </w:rPr>
        <w:t>وذلك</w:t>
      </w:r>
      <w:r>
        <w:rPr>
          <w:rtl/>
        </w:rPr>
        <w:t xml:space="preserve"> </w:t>
      </w:r>
      <w:r>
        <w:rPr>
          <w:rFonts w:ascii="Arial" w:hAnsi="Arial" w:cs="Arial" w:hint="cs"/>
          <w:rtl/>
        </w:rPr>
        <w:t>الحسنة</w:t>
      </w:r>
      <w:r>
        <w:rPr>
          <w:rtl/>
        </w:rPr>
        <w:t xml:space="preserve"> </w:t>
      </w:r>
      <w:r>
        <w:rPr>
          <w:rFonts w:ascii="Arial" w:hAnsi="Arial" w:cs="Arial" w:hint="cs"/>
          <w:rtl/>
        </w:rPr>
        <w:t>بالحسنة،</w:t>
      </w:r>
      <w:r>
        <w:rPr>
          <w:rtl/>
        </w:rPr>
        <w:t xml:space="preserve"> </w:t>
      </w:r>
      <w:r>
        <w:rPr>
          <w:rFonts w:ascii="Arial" w:hAnsi="Arial" w:cs="Arial" w:hint="cs"/>
          <w:rtl/>
        </w:rPr>
        <w:t>قلت</w:t>
      </w:r>
      <w:r>
        <w:rPr>
          <w:rtl/>
        </w:rPr>
        <w:t xml:space="preserve">: </w:t>
      </w:r>
      <w:r>
        <w:rPr>
          <w:rFonts w:ascii="Arial" w:hAnsi="Arial" w:cs="Arial" w:hint="cs"/>
          <w:rtl/>
        </w:rPr>
        <w:t>وهكذا</w:t>
      </w:r>
      <w:r>
        <w:rPr>
          <w:rtl/>
        </w:rPr>
        <w:t xml:space="preserve"> </w:t>
      </w:r>
      <w:r>
        <w:rPr>
          <w:rFonts w:ascii="Arial" w:hAnsi="Arial" w:cs="Arial" w:hint="cs"/>
          <w:rtl/>
        </w:rPr>
        <w:t>في</w:t>
      </w:r>
      <w:r>
        <w:rPr>
          <w:rtl/>
        </w:rPr>
        <w:t xml:space="preserve"> </w:t>
      </w:r>
      <w:r>
        <w:rPr>
          <w:rFonts w:ascii="Arial" w:hAnsi="Arial" w:cs="Arial" w:hint="cs"/>
          <w:rtl/>
        </w:rPr>
        <w:t>سائر</w:t>
      </w:r>
      <w:r>
        <w:rPr>
          <w:rtl/>
        </w:rPr>
        <w:t xml:space="preserve"> </w:t>
      </w:r>
      <w:r>
        <w:rPr>
          <w:rFonts w:ascii="Arial" w:hAnsi="Arial" w:cs="Arial" w:hint="cs"/>
          <w:rtl/>
        </w:rPr>
        <w:t>التضاعف</w:t>
      </w:r>
      <w:r>
        <w:rPr>
          <w:rtl/>
        </w:rPr>
        <w:t xml:space="preserve"> </w:t>
      </w:r>
      <w:r>
        <w:rPr>
          <w:rFonts w:ascii="Arial" w:hAnsi="Arial" w:cs="Arial" w:hint="cs"/>
          <w:rtl/>
        </w:rPr>
        <w:t>في</w:t>
      </w:r>
      <w:r>
        <w:rPr>
          <w:rtl/>
        </w:rPr>
        <w:t xml:space="preserve"> </w:t>
      </w:r>
      <w:r>
        <w:rPr>
          <w:rFonts w:ascii="Arial" w:hAnsi="Arial" w:cs="Arial" w:hint="cs"/>
          <w:rtl/>
        </w:rPr>
        <w:t>سائر</w:t>
      </w:r>
      <w:r>
        <w:rPr>
          <w:rtl/>
        </w:rPr>
        <w:t xml:space="preserve"> </w:t>
      </w:r>
      <w:r>
        <w:rPr>
          <w:rFonts w:ascii="Arial" w:hAnsi="Arial" w:cs="Arial" w:hint="cs"/>
          <w:rtl/>
        </w:rPr>
        <w:t>الطاعات</w:t>
      </w:r>
      <w:r>
        <w:rPr>
          <w:rtl/>
        </w:rPr>
        <w:t xml:space="preserve"> </w:t>
      </w:r>
      <w:r>
        <w:rPr>
          <w:rFonts w:ascii="Arial" w:hAnsi="Arial" w:cs="Arial" w:hint="cs"/>
          <w:rtl/>
        </w:rPr>
        <w:t>وأجورها،</w:t>
      </w:r>
      <w:r>
        <w:rPr>
          <w:rtl/>
        </w:rPr>
        <w:t xml:space="preserve"> </w:t>
      </w:r>
      <w:r>
        <w:rPr>
          <w:rFonts w:ascii="Arial" w:hAnsi="Arial" w:cs="Arial" w:hint="cs"/>
          <w:rtl/>
        </w:rPr>
        <w:t>هذا</w:t>
      </w:r>
      <w:r>
        <w:rPr>
          <w:rtl/>
        </w:rPr>
        <w:t xml:space="preserve"> </w:t>
      </w:r>
      <w:r>
        <w:rPr>
          <w:rFonts w:ascii="Arial" w:hAnsi="Arial" w:cs="Arial" w:hint="cs"/>
          <w:rtl/>
        </w:rPr>
        <w:t>حكمنا،</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يستوي</w:t>
      </w:r>
      <w:r>
        <w:rPr>
          <w:rtl/>
        </w:rPr>
        <w:t xml:space="preserve"> </w:t>
      </w:r>
      <w:r>
        <w:rPr>
          <w:rFonts w:ascii="Arial" w:hAnsi="Arial" w:cs="Arial" w:hint="cs"/>
          <w:rtl/>
        </w:rPr>
        <w:lastRenderedPageBreak/>
        <w:t>الكثير</w:t>
      </w:r>
      <w:r>
        <w:rPr>
          <w:rtl/>
        </w:rPr>
        <w:t xml:space="preserve"> </w:t>
      </w:r>
      <w:r>
        <w:rPr>
          <w:rFonts w:ascii="Arial" w:hAnsi="Arial" w:cs="Arial" w:hint="cs"/>
          <w:rtl/>
        </w:rPr>
        <w:t>بالقليل،</w:t>
      </w:r>
      <w:r>
        <w:rPr>
          <w:rtl/>
        </w:rPr>
        <w:t xml:space="preserve"> </w:t>
      </w:r>
      <w:r>
        <w:rPr>
          <w:rFonts w:ascii="Arial" w:hAnsi="Arial" w:cs="Arial" w:hint="cs"/>
          <w:rtl/>
        </w:rPr>
        <w:t>وأمَّا</w:t>
      </w:r>
      <w:r>
        <w:rPr>
          <w:rtl/>
        </w:rPr>
        <w:t xml:space="preserve"> </w:t>
      </w:r>
      <w:r>
        <w:rPr>
          <w:rFonts w:ascii="Arial" w:hAnsi="Arial" w:cs="Arial" w:hint="cs"/>
          <w:rtl/>
        </w:rPr>
        <w:t>عند</w:t>
      </w:r>
      <w:r>
        <w:rPr>
          <w:rtl/>
        </w:rPr>
        <w:t xml:space="preserve"> </w:t>
      </w:r>
      <w:r>
        <w:rPr>
          <w:rFonts w:ascii="Arial" w:hAnsi="Arial" w:cs="Arial" w:hint="cs"/>
          <w:rtl/>
        </w:rPr>
        <w:t>الله</w:t>
      </w:r>
      <w:r>
        <w:rPr>
          <w:rtl/>
        </w:rPr>
        <w:t xml:space="preserve"> </w:t>
      </w:r>
      <w:r>
        <w:rPr>
          <w:rFonts w:ascii="Arial" w:hAnsi="Arial" w:cs="Arial" w:hint="cs"/>
          <w:rtl/>
        </w:rPr>
        <w:t>الرحمن</w:t>
      </w:r>
      <w:r>
        <w:rPr>
          <w:rtl/>
        </w:rPr>
        <w:t xml:space="preserve"> </w:t>
      </w:r>
      <w:r>
        <w:rPr>
          <w:rFonts w:ascii="Arial" w:hAnsi="Arial" w:cs="Arial" w:hint="cs"/>
          <w:rtl/>
        </w:rPr>
        <w:t>الرحيم</w:t>
      </w:r>
      <w:r>
        <w:rPr>
          <w:rtl/>
        </w:rPr>
        <w:t xml:space="preserve"> </w:t>
      </w:r>
      <w:r>
        <w:rPr>
          <w:rFonts w:ascii="Arial" w:hAnsi="Arial" w:cs="Arial" w:hint="cs"/>
          <w:rtl/>
        </w:rPr>
        <w:t>فله</w:t>
      </w:r>
      <w:r>
        <w:rPr>
          <w:rtl/>
        </w:rPr>
        <w:t xml:space="preserve"> </w:t>
      </w:r>
      <w:r>
        <w:rPr>
          <w:rFonts w:ascii="Arial" w:hAnsi="Arial" w:cs="Arial" w:hint="cs"/>
          <w:rtl/>
        </w:rPr>
        <w:t>أن</w:t>
      </w:r>
      <w:r>
        <w:rPr>
          <w:rtl/>
        </w:rPr>
        <w:t xml:space="preserve"> </w:t>
      </w:r>
      <w:r>
        <w:rPr>
          <w:rFonts w:ascii="Arial" w:hAnsi="Arial" w:cs="Arial" w:hint="cs"/>
          <w:rtl/>
        </w:rPr>
        <w:t>يعطي</w:t>
      </w:r>
      <w:r>
        <w:rPr>
          <w:rtl/>
        </w:rPr>
        <w:t xml:space="preserve"> </w:t>
      </w:r>
      <w:r>
        <w:rPr>
          <w:rFonts w:ascii="Arial" w:hAnsi="Arial" w:cs="Arial" w:hint="cs"/>
          <w:rtl/>
        </w:rPr>
        <w:t>الأجور</w:t>
      </w:r>
      <w:r>
        <w:rPr>
          <w:rtl/>
        </w:rPr>
        <w:t xml:space="preserve"> </w:t>
      </w:r>
      <w:r>
        <w:rPr>
          <w:rFonts w:ascii="Arial" w:hAnsi="Arial" w:cs="Arial" w:hint="cs"/>
          <w:rtl/>
        </w:rPr>
        <w:t>مضاعفة،</w:t>
      </w:r>
      <w:r>
        <w:rPr>
          <w:rtl/>
        </w:rPr>
        <w:t xml:space="preserve"> </w:t>
      </w:r>
      <w:r>
        <w:rPr>
          <w:rFonts w:ascii="Arial" w:hAnsi="Arial" w:cs="Arial" w:hint="cs"/>
          <w:rtl/>
        </w:rPr>
        <w:t>أو</w:t>
      </w:r>
      <w:r>
        <w:rPr>
          <w:rtl/>
        </w:rPr>
        <w:t xml:space="preserve"> </w:t>
      </w:r>
      <w:r>
        <w:rPr>
          <w:rFonts w:ascii="Arial" w:hAnsi="Arial" w:cs="Arial" w:hint="cs"/>
          <w:rtl/>
        </w:rPr>
        <w:t>يضاعف</w:t>
      </w:r>
      <w:r>
        <w:rPr>
          <w:rtl/>
        </w:rPr>
        <w:t xml:space="preserve"> </w:t>
      </w:r>
      <w:r>
        <w:rPr>
          <w:rFonts w:ascii="Arial" w:hAnsi="Arial" w:cs="Arial" w:hint="cs"/>
          <w:rtl/>
        </w:rPr>
        <w:t>لمن</w:t>
      </w:r>
      <w:r>
        <w:rPr>
          <w:rtl/>
        </w:rPr>
        <w:t xml:space="preserve"> </w:t>
      </w:r>
      <w:r>
        <w:rPr>
          <w:rFonts w:ascii="Arial" w:hAnsi="Arial" w:cs="Arial" w:hint="cs"/>
          <w:rtl/>
        </w:rPr>
        <w:t>يشاء</w:t>
      </w:r>
      <w:r>
        <w:rPr>
          <w:rtl/>
        </w:rPr>
        <w:t xml:space="preserve"> </w:t>
      </w:r>
      <w:r>
        <w:rPr>
          <w:rFonts w:ascii="Arial" w:hAnsi="Arial" w:cs="Arial" w:hint="cs"/>
          <w:rtl/>
        </w:rPr>
        <w:t>الحسنة</w:t>
      </w:r>
      <w:r>
        <w:rPr>
          <w:rtl/>
        </w:rPr>
        <w:t xml:space="preserve"> </w:t>
      </w:r>
      <w:r>
        <w:rPr>
          <w:rFonts w:ascii="Arial" w:hAnsi="Arial" w:cs="Arial" w:hint="cs"/>
          <w:rtl/>
        </w:rPr>
        <w:t>بعشر</w:t>
      </w:r>
      <w:r>
        <w:rPr>
          <w:rtl/>
        </w:rPr>
        <w:t xml:space="preserve"> </w:t>
      </w:r>
      <w:r>
        <w:rPr>
          <w:rFonts w:ascii="Arial" w:hAnsi="Arial" w:cs="Arial" w:hint="cs"/>
          <w:rtl/>
        </w:rPr>
        <w:t>وأكثر،</w:t>
      </w:r>
      <w:r>
        <w:rPr>
          <w:rtl/>
        </w:rPr>
        <w:t xml:space="preserve"> </w:t>
      </w:r>
      <w:r>
        <w:rPr>
          <w:rFonts w:ascii="Arial" w:hAnsi="Arial" w:cs="Arial" w:hint="cs"/>
          <w:rtl/>
        </w:rPr>
        <w:t>كمَا</w:t>
      </w:r>
      <w:r>
        <w:rPr>
          <w:rtl/>
        </w:rPr>
        <w:t xml:space="preserve"> </w:t>
      </w:r>
      <w:r>
        <w:rPr>
          <w:rFonts w:ascii="Arial" w:hAnsi="Arial" w:cs="Arial" w:hint="cs"/>
          <w:rtl/>
        </w:rPr>
        <w:t>صحَّ</w:t>
      </w:r>
      <w:r>
        <w:rPr>
          <w:rtl/>
        </w:rPr>
        <w:t xml:space="preserve"> </w:t>
      </w:r>
      <w:r>
        <w:rPr>
          <w:rFonts w:ascii="Arial" w:hAnsi="Arial" w:cs="Arial" w:hint="cs"/>
          <w:rtl/>
        </w:rPr>
        <w:t>أنَّ</w:t>
      </w:r>
      <w:r>
        <w:rPr>
          <w:rtl/>
        </w:rPr>
        <w:t xml:space="preserve"> </w:t>
      </w:r>
      <w:r>
        <w:rPr>
          <w:rFonts w:ascii="Arial" w:hAnsi="Arial" w:cs="Arial" w:hint="cs"/>
          <w:rtl/>
        </w:rPr>
        <w:t>هذه</w:t>
      </w:r>
      <w:r>
        <w:rPr>
          <w:rtl/>
        </w:rPr>
        <w:t xml:space="preserve"> </w:t>
      </w:r>
      <w:r>
        <w:rPr>
          <w:rFonts w:ascii="Arial" w:hAnsi="Arial" w:cs="Arial" w:hint="cs"/>
          <w:rtl/>
        </w:rPr>
        <w:t>الأمَّة</w:t>
      </w:r>
      <w:r>
        <w:rPr>
          <w:rtl/>
        </w:rPr>
        <w:t xml:space="preserve"> </w:t>
      </w:r>
      <w:r>
        <w:rPr>
          <w:rFonts w:ascii="Arial" w:hAnsi="Arial" w:cs="Arial" w:hint="cs"/>
          <w:rtl/>
        </w:rPr>
        <w:t>أقصر</w:t>
      </w:r>
      <w:r>
        <w:rPr>
          <w:rtl/>
        </w:rPr>
        <w:t xml:space="preserve"> </w:t>
      </w:r>
      <w:r>
        <w:rPr>
          <w:rFonts w:ascii="Arial" w:hAnsi="Arial" w:cs="Arial" w:hint="cs"/>
          <w:rtl/>
        </w:rPr>
        <w:t>أعمارًا</w:t>
      </w:r>
      <w:r>
        <w:rPr>
          <w:rtl/>
        </w:rPr>
        <w:t xml:space="preserve"> </w:t>
      </w:r>
      <w:r>
        <w:rPr>
          <w:rFonts w:ascii="Arial" w:hAnsi="Arial" w:cs="Arial" w:hint="cs"/>
          <w:rtl/>
        </w:rPr>
        <w:t>وأكثر</w:t>
      </w:r>
      <w:r>
        <w:rPr>
          <w:rtl/>
        </w:rPr>
        <w:t xml:space="preserve"> </w:t>
      </w:r>
      <w:r>
        <w:rPr>
          <w:rFonts w:ascii="Arial" w:hAnsi="Arial" w:cs="Arial" w:hint="cs"/>
          <w:rtl/>
        </w:rPr>
        <w:t>ثوابًا،</w:t>
      </w:r>
      <w:r>
        <w:rPr>
          <w:rtl/>
        </w:rPr>
        <w:t xml:space="preserve"> </w:t>
      </w:r>
      <w:r>
        <w:rPr>
          <w:rFonts w:ascii="Arial" w:hAnsi="Arial" w:cs="Arial" w:hint="cs"/>
          <w:rtl/>
        </w:rPr>
        <w:t>فيكون</w:t>
      </w:r>
      <w:r>
        <w:rPr>
          <w:rtl/>
        </w:rPr>
        <w:t xml:space="preserve"> </w:t>
      </w:r>
      <w:r>
        <w:rPr>
          <w:rFonts w:ascii="Arial" w:hAnsi="Arial" w:cs="Arial" w:hint="cs"/>
          <w:rtl/>
        </w:rPr>
        <w:t>لمن</w:t>
      </w:r>
      <w:r>
        <w:rPr>
          <w:rtl/>
        </w:rPr>
        <w:t xml:space="preserve"> </w:t>
      </w:r>
      <w:r>
        <w:rPr>
          <w:rFonts w:ascii="Arial" w:hAnsi="Arial" w:cs="Arial" w:hint="cs"/>
          <w:rtl/>
        </w:rPr>
        <w:t>قرأ</w:t>
      </w:r>
      <w:r>
        <w:rPr>
          <w:rtl/>
        </w:rPr>
        <w:t xml:space="preserve"> </w:t>
      </w:r>
      <w:r>
        <w:rPr>
          <w:rFonts w:ascii="Arial" w:hAnsi="Arial" w:cs="Arial" w:hint="cs"/>
          <w:rtl/>
        </w:rPr>
        <w:t>هذه</w:t>
      </w:r>
      <w:r>
        <w:rPr>
          <w:rtl/>
        </w:rPr>
        <w:t xml:space="preserve"> </w:t>
      </w:r>
      <w:r>
        <w:rPr>
          <w:rFonts w:ascii="Arial" w:hAnsi="Arial" w:cs="Arial" w:hint="cs"/>
          <w:rtl/>
        </w:rPr>
        <w:t>السورة</w:t>
      </w:r>
      <w:r>
        <w:rPr>
          <w:rtl/>
        </w:rPr>
        <w:t xml:space="preserve"> </w:t>
      </w:r>
      <w:r>
        <w:rPr>
          <w:rFonts w:ascii="Arial" w:hAnsi="Arial" w:cs="Arial" w:hint="cs"/>
          <w:rtl/>
        </w:rPr>
        <w:t>مرَّة</w:t>
      </w:r>
      <w:r>
        <w:rPr>
          <w:rtl/>
        </w:rPr>
        <w:t xml:space="preserve"> </w:t>
      </w:r>
      <w:r>
        <w:rPr>
          <w:rFonts w:ascii="Arial" w:hAnsi="Arial" w:cs="Arial" w:hint="cs"/>
          <w:rtl/>
        </w:rPr>
        <w:t>كمن</w:t>
      </w:r>
      <w:r>
        <w:rPr>
          <w:rtl/>
        </w:rPr>
        <w:t xml:space="preserve"> </w:t>
      </w:r>
      <w:r>
        <w:rPr>
          <w:rFonts w:ascii="Arial" w:hAnsi="Arial" w:cs="Arial" w:hint="cs"/>
          <w:rtl/>
        </w:rPr>
        <w:t>قرأ</w:t>
      </w:r>
      <w:r>
        <w:rPr>
          <w:rtl/>
        </w:rPr>
        <w:t xml:space="preserve"> </w:t>
      </w:r>
      <w:r>
        <w:rPr>
          <w:rFonts w:ascii="Arial" w:hAnsi="Arial" w:cs="Arial" w:hint="cs"/>
          <w:rtl/>
        </w:rPr>
        <w:t>القرآن</w:t>
      </w:r>
      <w:r>
        <w:rPr>
          <w:rtl/>
        </w:rPr>
        <w:t xml:space="preserve"> </w:t>
      </w:r>
      <w:r>
        <w:rPr>
          <w:rFonts w:ascii="Arial" w:hAnsi="Arial" w:cs="Arial" w:hint="cs"/>
          <w:rtl/>
        </w:rPr>
        <w:t>كُلَّهُ،</w:t>
      </w:r>
      <w:r>
        <w:rPr>
          <w:rtl/>
        </w:rPr>
        <w:t xml:space="preserve"> </w:t>
      </w:r>
      <w:r>
        <w:rPr>
          <w:rFonts w:ascii="Arial" w:hAnsi="Arial" w:cs="Arial" w:hint="cs"/>
          <w:rtl/>
        </w:rPr>
        <w:t>مع</w:t>
      </w:r>
      <w:r>
        <w:rPr>
          <w:rtl/>
        </w:rPr>
        <w:t xml:space="preserve"> </w:t>
      </w:r>
      <w:r>
        <w:rPr>
          <w:rFonts w:ascii="Arial" w:hAnsi="Arial" w:cs="Arial" w:hint="cs"/>
          <w:rtl/>
        </w:rPr>
        <w:t>أنَّ</w:t>
      </w:r>
      <w:r>
        <w:rPr>
          <w:rtl/>
        </w:rPr>
        <w:t xml:space="preserve"> </w:t>
      </w:r>
      <w:r>
        <w:rPr>
          <w:rFonts w:ascii="Arial" w:hAnsi="Arial" w:cs="Arial" w:hint="cs"/>
          <w:rtl/>
        </w:rPr>
        <w:t>لكلِّ</w:t>
      </w:r>
      <w:r>
        <w:rPr>
          <w:rtl/>
        </w:rPr>
        <w:t xml:space="preserve"> </w:t>
      </w:r>
      <w:r>
        <w:rPr>
          <w:rFonts w:ascii="Arial" w:hAnsi="Arial" w:cs="Arial" w:hint="cs"/>
          <w:rtl/>
        </w:rPr>
        <w:t>حرف</w:t>
      </w:r>
      <w:r>
        <w:rPr>
          <w:rtl/>
        </w:rPr>
        <w:t xml:space="preserve"> </w:t>
      </w:r>
      <w:r>
        <w:rPr>
          <w:rFonts w:ascii="Arial" w:hAnsi="Arial" w:cs="Arial" w:hint="cs"/>
          <w:rtl/>
        </w:rPr>
        <w:t>منه</w:t>
      </w:r>
      <w:r>
        <w:rPr>
          <w:rtl/>
        </w:rPr>
        <w:t xml:space="preserve"> </w:t>
      </w:r>
      <w:r>
        <w:rPr>
          <w:rFonts w:ascii="Arial" w:hAnsi="Arial" w:cs="Arial" w:hint="cs"/>
          <w:rtl/>
        </w:rPr>
        <w:t>عشر</w:t>
      </w:r>
      <w:r>
        <w:rPr>
          <w:rtl/>
        </w:rPr>
        <w:t xml:space="preserve"> </w:t>
      </w:r>
      <w:r>
        <w:rPr>
          <w:rFonts w:ascii="Arial" w:hAnsi="Arial" w:cs="Arial" w:hint="cs"/>
          <w:rtl/>
        </w:rPr>
        <w:t>حسنات</w:t>
      </w:r>
      <w:r>
        <w:rPr>
          <w:rtl/>
        </w:rPr>
        <w:t xml:space="preserve"> </w:t>
      </w:r>
      <w:r>
        <w:rPr>
          <w:rFonts w:ascii="Arial" w:hAnsi="Arial" w:cs="Arial" w:hint="cs"/>
          <w:rtl/>
        </w:rPr>
        <w:t>وأكثر،</w:t>
      </w:r>
      <w:r>
        <w:rPr>
          <w:rtl/>
        </w:rPr>
        <w:t xml:space="preserve"> </w:t>
      </w:r>
      <w:r>
        <w:rPr>
          <w:rFonts w:ascii="Arial" w:hAnsi="Arial" w:cs="Arial" w:hint="cs"/>
          <w:rtl/>
        </w:rPr>
        <w:t>أي</w:t>
      </w:r>
      <w:r>
        <w:rPr>
          <w:rtl/>
        </w:rPr>
        <w:t xml:space="preserve"> </w:t>
      </w:r>
      <w:r>
        <w:rPr>
          <w:rFonts w:ascii="Arial" w:hAnsi="Arial" w:cs="Arial" w:hint="cs"/>
          <w:rtl/>
        </w:rPr>
        <w:t>كمن</w:t>
      </w:r>
      <w:r>
        <w:rPr>
          <w:rtl/>
        </w:rPr>
        <w:t xml:space="preserve"> </w:t>
      </w:r>
      <w:r>
        <w:rPr>
          <w:rFonts w:ascii="Arial" w:hAnsi="Arial" w:cs="Arial" w:hint="cs"/>
          <w:rtl/>
        </w:rPr>
        <w:t>قرأه</w:t>
      </w:r>
      <w:r>
        <w:rPr>
          <w:rtl/>
        </w:rPr>
        <w:t xml:space="preserve"> </w:t>
      </w:r>
      <w:r>
        <w:rPr>
          <w:rFonts w:ascii="Arial" w:hAnsi="Arial" w:cs="Arial" w:hint="cs"/>
          <w:rtl/>
        </w:rPr>
        <w:t>بدون</w:t>
      </w:r>
      <w:r>
        <w:rPr>
          <w:rtl/>
        </w:rPr>
        <w:t xml:space="preserve"> </w:t>
      </w:r>
      <w:r>
        <w:rPr>
          <w:rFonts w:ascii="Arial" w:hAnsi="Arial" w:cs="Arial" w:hint="cs"/>
          <w:rtl/>
        </w:rPr>
        <w:t>سورة</w:t>
      </w:r>
      <w:r>
        <w:rPr>
          <w:rtl/>
        </w:rPr>
        <w:t xml:space="preserve"> </w:t>
      </w:r>
      <w:r>
        <w:rPr>
          <w:rFonts w:ascii="Arial" w:hAnsi="Arial" w:cs="Arial" w:hint="cs"/>
          <w:rtl/>
        </w:rPr>
        <w:t>يس،</w:t>
      </w:r>
      <w:r>
        <w:rPr>
          <w:rtl/>
        </w:rPr>
        <w:t xml:space="preserve"> </w:t>
      </w:r>
      <w:r>
        <w:rPr>
          <w:rFonts w:ascii="Arial" w:hAnsi="Arial" w:cs="Arial" w:hint="cs"/>
          <w:rtl/>
        </w:rPr>
        <w:t>ولك</w:t>
      </w:r>
      <w:r>
        <w:rPr>
          <w:rtl/>
        </w:rPr>
        <w:t xml:space="preserve"> </w:t>
      </w:r>
      <w:r>
        <w:rPr>
          <w:rFonts w:ascii="Arial" w:hAnsi="Arial" w:cs="Arial" w:hint="cs"/>
          <w:rtl/>
        </w:rPr>
        <w:t>أن</w:t>
      </w:r>
      <w:r>
        <w:rPr>
          <w:rtl/>
        </w:rPr>
        <w:t xml:space="preserve"> </w:t>
      </w:r>
      <w:r>
        <w:rPr>
          <w:rFonts w:ascii="Arial" w:hAnsi="Arial" w:cs="Arial" w:hint="cs"/>
          <w:rtl/>
        </w:rPr>
        <w:t>تقول</w:t>
      </w:r>
      <w:r>
        <w:rPr>
          <w:rtl/>
        </w:rPr>
        <w:t xml:space="preserve">: </w:t>
      </w:r>
      <w:r>
        <w:rPr>
          <w:rFonts w:ascii="Arial" w:hAnsi="Arial" w:cs="Arial" w:hint="cs"/>
          <w:rtl/>
        </w:rPr>
        <w:t>معها،</w:t>
      </w:r>
      <w:r>
        <w:rPr>
          <w:rtl/>
        </w:rPr>
        <w:t xml:space="preserve"> </w:t>
      </w:r>
      <w:r>
        <w:rPr>
          <w:rFonts w:ascii="Arial" w:hAnsi="Arial" w:cs="Arial" w:hint="cs"/>
          <w:rtl/>
        </w:rPr>
        <w:t>لأنَّ</w:t>
      </w:r>
      <w:r>
        <w:rPr>
          <w:rtl/>
        </w:rPr>
        <w:t xml:space="preserve"> </w:t>
      </w:r>
      <w:r>
        <w:rPr>
          <w:rFonts w:ascii="Arial" w:hAnsi="Arial" w:cs="Arial" w:hint="cs"/>
          <w:rtl/>
        </w:rPr>
        <w:t>الشيء</w:t>
      </w:r>
      <w:r>
        <w:rPr>
          <w:rtl/>
        </w:rPr>
        <w:t xml:space="preserve"> </w:t>
      </w:r>
      <w:r>
        <w:rPr>
          <w:rFonts w:ascii="Arial" w:hAnsi="Arial" w:cs="Arial" w:hint="cs"/>
          <w:rtl/>
        </w:rPr>
        <w:t>مفردًا</w:t>
      </w:r>
      <w:r>
        <w:rPr>
          <w:rtl/>
        </w:rPr>
        <w:t xml:space="preserve"> </w:t>
      </w:r>
      <w:r>
        <w:rPr>
          <w:rFonts w:ascii="Arial" w:hAnsi="Arial" w:cs="Arial" w:hint="cs"/>
          <w:rtl/>
        </w:rPr>
        <w:t>غيرُهُ</w:t>
      </w:r>
      <w:r>
        <w:rPr>
          <w:rtl/>
        </w:rPr>
        <w:t xml:space="preserve"> </w:t>
      </w:r>
      <w:r>
        <w:rPr>
          <w:rFonts w:ascii="Arial" w:hAnsi="Arial" w:cs="Arial" w:hint="cs"/>
          <w:rtl/>
        </w:rPr>
        <w:t>مقرونًا</w:t>
      </w:r>
      <w:r>
        <w:rPr>
          <w:rtl/>
        </w:rPr>
        <w:t xml:space="preserve"> </w:t>
      </w:r>
      <w:r>
        <w:rPr>
          <w:rFonts w:ascii="Arial" w:hAnsi="Arial" w:cs="Arial" w:hint="cs"/>
          <w:rtl/>
        </w:rPr>
        <w:t>بغيره</w:t>
      </w:r>
      <w:r>
        <w:rPr>
          <w:color w:val="00C100"/>
          <w:vertAlign w:val="superscript"/>
          <w:rtl/>
        </w:rPr>
        <w:footnoteReference w:id="2"/>
      </w:r>
      <w:r>
        <w:rPr>
          <w:rtl/>
        </w:rPr>
        <w:t>.</w:t>
      </w:r>
    </w:p>
    <w:p w:rsidR="001C64B8" w:rsidRDefault="001C64B8">
      <w:pPr>
        <w:pStyle w:val="textquran"/>
        <w:rPr>
          <w:rtl/>
        </w:rPr>
      </w:pPr>
      <w:r>
        <w:rPr>
          <w:rFonts w:ascii="Arial" w:hAnsi="Arial" w:cs="Arial" w:hint="cs"/>
          <w:rtl/>
        </w:rPr>
        <w:t>وفي</w:t>
      </w:r>
      <w:r>
        <w:rPr>
          <w:rtl/>
        </w:rPr>
        <w:t xml:space="preserve"> </w:t>
      </w:r>
      <w:r>
        <w:rPr>
          <w:rFonts w:ascii="Arial" w:hAnsi="Arial" w:cs="Arial" w:hint="cs"/>
          <w:rtl/>
        </w:rPr>
        <w:t>أبي</w:t>
      </w:r>
      <w:r>
        <w:rPr>
          <w:rtl/>
        </w:rPr>
        <w:t xml:space="preserve"> </w:t>
      </w:r>
      <w:r>
        <w:rPr>
          <w:rFonts w:ascii="Arial" w:hAnsi="Arial" w:cs="Arial" w:hint="cs"/>
          <w:rtl/>
        </w:rPr>
        <w:t>داود</w:t>
      </w:r>
      <w:r>
        <w:rPr>
          <w:rtl/>
        </w:rPr>
        <w:t xml:space="preserve">: </w:t>
      </w:r>
      <w:r>
        <w:rPr>
          <w:rFonts w:ascii="Calibri" w:cs="Calibri" w:hint="cs"/>
          <w:rtl/>
        </w:rPr>
        <w:t>«</w:t>
      </w:r>
      <w:r>
        <w:rPr>
          <w:rStyle w:val="bold"/>
          <w:rFonts w:ascii="Arial" w:hAnsi="Arial" w:cs="Arial" w:hint="cs"/>
          <w:rtl/>
        </w:rPr>
        <w:t>اقرؤُوا</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موتاكم</w:t>
      </w:r>
      <w:r>
        <w:rPr>
          <w:rStyle w:val="bold"/>
          <w:rtl/>
        </w:rPr>
        <w:t xml:space="preserve"> </w:t>
      </w:r>
      <w:r>
        <w:rPr>
          <w:rStyle w:val="bold"/>
          <w:rFonts w:ascii="Arial" w:hAnsi="Arial" w:cs="Arial" w:hint="cs"/>
          <w:rtl/>
        </w:rPr>
        <w:t>يس</w:t>
      </w:r>
      <w:r>
        <w:rPr>
          <w:rtl/>
        </w:rPr>
        <w:t>»</w:t>
      </w:r>
      <w:r>
        <w:rPr>
          <w:color w:val="00C100"/>
          <w:vertAlign w:val="superscript"/>
          <w:rtl/>
        </w:rPr>
        <w:footnoteReference w:id="3"/>
      </w:r>
      <w:r>
        <w:rPr>
          <w:rFonts w:ascii="Arial" w:hAnsi="Arial" w:cs="Arial" w:hint="cs"/>
          <w:rtl/>
        </w:rPr>
        <w:t>،</w:t>
      </w:r>
      <w:r>
        <w:rPr>
          <w:rtl/>
        </w:rPr>
        <w:t xml:space="preserve"> </w:t>
      </w:r>
      <w:r>
        <w:rPr>
          <w:rFonts w:ascii="Arial" w:hAnsi="Arial" w:cs="Arial" w:hint="cs"/>
          <w:rtl/>
        </w:rPr>
        <w:t>ويروى</w:t>
      </w:r>
      <w:r>
        <w:rPr>
          <w:rtl/>
        </w:rPr>
        <w:t xml:space="preserve"> </w:t>
      </w:r>
      <w:r>
        <w:rPr>
          <w:rFonts w:ascii="Arial" w:hAnsi="Arial" w:cs="Arial" w:hint="cs"/>
          <w:rtl/>
        </w:rPr>
        <w:t>عن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إنَّ</w:t>
      </w:r>
      <w:r>
        <w:rPr>
          <w:rStyle w:val="bold"/>
          <w:rtl/>
        </w:rPr>
        <w:t xml:space="preserve"> </w:t>
      </w:r>
      <w:r>
        <w:rPr>
          <w:rStyle w:val="bold"/>
          <w:rFonts w:ascii="Arial" w:hAnsi="Arial" w:cs="Arial" w:hint="cs"/>
          <w:rtl/>
        </w:rPr>
        <w:t>لكلِّ</w:t>
      </w:r>
      <w:r>
        <w:rPr>
          <w:rStyle w:val="bold"/>
          <w:rtl/>
        </w:rPr>
        <w:t xml:space="preserve"> </w:t>
      </w:r>
      <w:r>
        <w:rPr>
          <w:rStyle w:val="bold"/>
          <w:rFonts w:ascii="Arial" w:hAnsi="Arial" w:cs="Arial" w:hint="cs"/>
          <w:rtl/>
        </w:rPr>
        <w:t>شيء</w:t>
      </w:r>
      <w:r>
        <w:rPr>
          <w:rStyle w:val="bold"/>
          <w:rtl/>
        </w:rPr>
        <w:t xml:space="preserve"> </w:t>
      </w:r>
      <w:r>
        <w:rPr>
          <w:rStyle w:val="bold"/>
          <w:rFonts w:ascii="Arial" w:hAnsi="Arial" w:cs="Arial" w:hint="cs"/>
          <w:rtl/>
        </w:rPr>
        <w:t>قلبًا</w:t>
      </w:r>
      <w:r>
        <w:rPr>
          <w:rStyle w:val="bold"/>
          <w:rtl/>
        </w:rPr>
        <w:t xml:space="preserve"> </w:t>
      </w:r>
      <w:r>
        <w:rPr>
          <w:rStyle w:val="bold"/>
          <w:rFonts w:ascii="Arial" w:hAnsi="Arial" w:cs="Arial" w:hint="cs"/>
          <w:rtl/>
        </w:rPr>
        <w:t>وإنَّ</w:t>
      </w:r>
      <w:r>
        <w:rPr>
          <w:rStyle w:val="bold"/>
          <w:rtl/>
        </w:rPr>
        <w:t xml:space="preserve"> </w:t>
      </w:r>
      <w:r>
        <w:rPr>
          <w:rStyle w:val="bold"/>
          <w:rFonts w:ascii="Arial" w:hAnsi="Arial" w:cs="Arial" w:hint="cs"/>
          <w:rtl/>
        </w:rPr>
        <w:t>قلب</w:t>
      </w:r>
      <w:r>
        <w:rPr>
          <w:rStyle w:val="bold"/>
          <w:rtl/>
        </w:rPr>
        <w:t xml:space="preserve"> </w:t>
      </w:r>
      <w:r>
        <w:rPr>
          <w:rStyle w:val="bold"/>
          <w:rFonts w:ascii="Arial" w:hAnsi="Arial" w:cs="Arial" w:hint="cs"/>
          <w:rtl/>
        </w:rPr>
        <w:t>القرآن</w:t>
      </w:r>
      <w:r>
        <w:rPr>
          <w:rStyle w:val="bold"/>
          <w:rtl/>
        </w:rPr>
        <w:t xml:space="preserve"> </w:t>
      </w:r>
      <w:r>
        <w:rPr>
          <w:rStyle w:val="bold"/>
          <w:rFonts w:ascii="Arial" w:hAnsi="Arial" w:cs="Arial" w:hint="cs"/>
          <w:rtl/>
        </w:rPr>
        <w:t>يس،</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قرأ</w:t>
      </w:r>
      <w:r>
        <w:rPr>
          <w:rStyle w:val="bold"/>
          <w:rtl/>
        </w:rPr>
        <w:t xml:space="preserve"> </w:t>
      </w:r>
      <w:r>
        <w:rPr>
          <w:rStyle w:val="bold"/>
          <w:rFonts w:ascii="Arial" w:hAnsi="Arial" w:cs="Arial" w:hint="cs"/>
          <w:rtl/>
        </w:rPr>
        <w:t>يس</w:t>
      </w:r>
      <w:r>
        <w:rPr>
          <w:rStyle w:val="bold"/>
          <w:rtl/>
        </w:rPr>
        <w:t xml:space="preserve"> </w:t>
      </w:r>
      <w:r>
        <w:rPr>
          <w:rStyle w:val="bold"/>
          <w:rFonts w:ascii="Arial" w:hAnsi="Arial" w:cs="Arial" w:hint="cs"/>
          <w:rtl/>
        </w:rPr>
        <w:t>يريد</w:t>
      </w:r>
      <w:r>
        <w:rPr>
          <w:rStyle w:val="bold"/>
          <w:rtl/>
        </w:rPr>
        <w:t xml:space="preserve"> </w:t>
      </w:r>
      <w:r>
        <w:rPr>
          <w:rStyle w:val="bold"/>
          <w:rFonts w:ascii="Arial" w:hAnsi="Arial" w:cs="Arial" w:hint="cs"/>
          <w:rtl/>
        </w:rPr>
        <w:t>بها</w:t>
      </w:r>
      <w:r>
        <w:rPr>
          <w:rStyle w:val="bold"/>
          <w:rtl/>
        </w:rPr>
        <w:t xml:space="preserve"> </w:t>
      </w:r>
      <w:r>
        <w:rPr>
          <w:rStyle w:val="bold"/>
          <w:rFonts w:ascii="Arial" w:hAnsi="Arial" w:cs="Arial" w:hint="cs"/>
          <w:rtl/>
        </w:rPr>
        <w:t>وجه</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غفر</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له</w:t>
      </w:r>
      <w:r>
        <w:rPr>
          <w:rStyle w:val="bold"/>
          <w:rtl/>
        </w:rPr>
        <w:t xml:space="preserve"> </w:t>
      </w:r>
      <w:r>
        <w:rPr>
          <w:rStyle w:val="bold"/>
          <w:rFonts w:ascii="Arial" w:hAnsi="Arial" w:cs="Arial" w:hint="cs"/>
          <w:rtl/>
        </w:rPr>
        <w:t>وأعطاه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الأجر</w:t>
      </w:r>
      <w:r>
        <w:rPr>
          <w:rStyle w:val="bold"/>
          <w:rtl/>
        </w:rPr>
        <w:t xml:space="preserve"> </w:t>
      </w:r>
      <w:r>
        <w:rPr>
          <w:rStyle w:val="bold"/>
          <w:rFonts w:ascii="Arial" w:hAnsi="Arial" w:cs="Arial" w:hint="cs"/>
          <w:rtl/>
        </w:rPr>
        <w:t>كأنَّما</w:t>
      </w:r>
      <w:r>
        <w:rPr>
          <w:rStyle w:val="bold"/>
          <w:rtl/>
        </w:rPr>
        <w:t xml:space="preserve"> </w:t>
      </w:r>
      <w:r>
        <w:rPr>
          <w:rStyle w:val="bold"/>
          <w:rFonts w:ascii="Arial" w:hAnsi="Arial" w:cs="Arial" w:hint="cs"/>
          <w:rtl/>
        </w:rPr>
        <w:t>قرأ</w:t>
      </w:r>
      <w:r>
        <w:rPr>
          <w:rStyle w:val="bold"/>
          <w:rtl/>
        </w:rPr>
        <w:t xml:space="preserve"> </w:t>
      </w:r>
      <w:r>
        <w:rPr>
          <w:rStyle w:val="bold"/>
          <w:rFonts w:ascii="Arial" w:hAnsi="Arial" w:cs="Arial" w:hint="cs"/>
          <w:rtl/>
        </w:rPr>
        <w:t>القرآن</w:t>
      </w:r>
      <w:r>
        <w:rPr>
          <w:rStyle w:val="bold"/>
          <w:rtl/>
        </w:rPr>
        <w:t xml:space="preserve"> </w:t>
      </w:r>
      <w:r>
        <w:rPr>
          <w:rStyle w:val="bold"/>
          <w:rFonts w:ascii="Arial" w:hAnsi="Arial" w:cs="Arial" w:hint="cs"/>
          <w:rtl/>
        </w:rPr>
        <w:t>اثنتين</w:t>
      </w:r>
      <w:r>
        <w:rPr>
          <w:rStyle w:val="bold"/>
          <w:rtl/>
        </w:rPr>
        <w:t xml:space="preserve"> </w:t>
      </w:r>
      <w:r>
        <w:rPr>
          <w:rStyle w:val="bold"/>
          <w:rFonts w:ascii="Arial" w:hAnsi="Arial" w:cs="Arial" w:hint="cs"/>
          <w:rtl/>
        </w:rPr>
        <w:t>وعشرين</w:t>
      </w:r>
      <w:r>
        <w:rPr>
          <w:rStyle w:val="bold"/>
          <w:rtl/>
        </w:rPr>
        <w:t xml:space="preserve"> </w:t>
      </w:r>
      <w:r>
        <w:rPr>
          <w:rStyle w:val="bold"/>
          <w:rFonts w:ascii="Arial" w:hAnsi="Arial" w:cs="Arial" w:hint="cs"/>
          <w:rtl/>
        </w:rPr>
        <w:t>مرَّةً</w:t>
      </w:r>
      <w:r>
        <w:rPr>
          <w:rtl/>
        </w:rPr>
        <w:t>»</w:t>
      </w:r>
      <w:r>
        <w:rPr>
          <w:color w:val="00C100"/>
          <w:vertAlign w:val="superscript"/>
          <w:rtl/>
        </w:rPr>
        <w:footnoteReference w:id="4"/>
      </w:r>
      <w:r>
        <w:rPr>
          <w:rFonts w:ascii="Arial" w:hAnsi="Arial" w:cs="Arial" w:hint="cs"/>
          <w:rtl/>
        </w:rPr>
        <w:t>،</w:t>
      </w:r>
      <w:r>
        <w:rPr>
          <w:rtl/>
        </w:rPr>
        <w:t xml:space="preserve"> </w:t>
      </w:r>
      <w:r>
        <w:rPr>
          <w:rFonts w:ascii="Arial" w:hAnsi="Arial" w:cs="Arial" w:hint="cs"/>
          <w:rtl/>
        </w:rPr>
        <w:t>وقال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من</w:t>
      </w:r>
      <w:r>
        <w:rPr>
          <w:rStyle w:val="bold"/>
          <w:rtl/>
        </w:rPr>
        <w:t xml:space="preserve"> </w:t>
      </w:r>
      <w:r>
        <w:rPr>
          <w:rStyle w:val="bold"/>
          <w:rFonts w:ascii="Arial" w:hAnsi="Arial" w:cs="Arial" w:hint="cs"/>
          <w:rtl/>
        </w:rPr>
        <w:t>قرأ</w:t>
      </w:r>
      <w:r>
        <w:rPr>
          <w:rStyle w:val="bold"/>
          <w:rtl/>
        </w:rPr>
        <w:t xml:space="preserve"> </w:t>
      </w:r>
      <w:r>
        <w:rPr>
          <w:rStyle w:val="bold"/>
          <w:rFonts w:ascii="Arial" w:hAnsi="Arial" w:cs="Arial" w:hint="cs"/>
          <w:rtl/>
        </w:rPr>
        <w:t>يس</w:t>
      </w:r>
      <w:r>
        <w:rPr>
          <w:rStyle w:val="bold"/>
          <w:rtl/>
        </w:rPr>
        <w:t xml:space="preserve"> </w:t>
      </w:r>
      <w:r>
        <w:rPr>
          <w:rStyle w:val="bold"/>
          <w:rFonts w:ascii="Arial" w:hAnsi="Arial" w:cs="Arial" w:hint="cs"/>
          <w:rtl/>
        </w:rPr>
        <w:t>أمام</w:t>
      </w:r>
      <w:r>
        <w:rPr>
          <w:rStyle w:val="bold"/>
          <w:rtl/>
        </w:rPr>
        <w:t xml:space="preserve"> </w:t>
      </w:r>
      <w:r>
        <w:rPr>
          <w:rStyle w:val="bold"/>
          <w:rFonts w:ascii="Arial" w:hAnsi="Arial" w:cs="Arial" w:hint="cs"/>
          <w:rtl/>
        </w:rPr>
        <w:t>حاجته</w:t>
      </w:r>
      <w:r>
        <w:rPr>
          <w:rStyle w:val="bold"/>
          <w:rtl/>
        </w:rPr>
        <w:t xml:space="preserve"> </w:t>
      </w:r>
      <w:r>
        <w:rPr>
          <w:rStyle w:val="bold"/>
          <w:rFonts w:ascii="Arial" w:hAnsi="Arial" w:cs="Arial" w:hint="cs"/>
          <w:rtl/>
        </w:rPr>
        <w:t>قضيت</w:t>
      </w:r>
      <w:r>
        <w:rPr>
          <w:rStyle w:val="bold"/>
          <w:rtl/>
        </w:rPr>
        <w:t xml:space="preserve"> </w:t>
      </w:r>
      <w:r>
        <w:rPr>
          <w:rStyle w:val="bold"/>
          <w:rFonts w:ascii="Arial" w:hAnsi="Arial" w:cs="Arial" w:hint="cs"/>
          <w:rtl/>
        </w:rPr>
        <w:t>له</w:t>
      </w:r>
      <w:r>
        <w:rPr>
          <w:rtl/>
        </w:rPr>
        <w:t>»</w:t>
      </w:r>
      <w:r>
        <w:rPr>
          <w:color w:val="00C100"/>
          <w:vertAlign w:val="superscript"/>
          <w:rtl/>
        </w:rPr>
        <w:footnoteReference w:id="5"/>
      </w:r>
      <w:r>
        <w:rPr>
          <w:rtl/>
        </w:rPr>
        <w:t>.</w:t>
      </w:r>
    </w:p>
    <w:p w:rsidR="001C64B8" w:rsidRDefault="001C64B8">
      <w:pPr>
        <w:pStyle w:val="textquran"/>
        <w:rPr>
          <w:w w:val="105"/>
          <w:rtl/>
        </w:rPr>
      </w:pPr>
      <w:r>
        <w:rPr>
          <w:rFonts w:ascii="Arial" w:hAnsi="Arial" w:cs="Arial" w:hint="cs"/>
          <w:w w:val="105"/>
          <w:rtl/>
        </w:rPr>
        <w:t>وقال</w:t>
      </w:r>
      <w:r>
        <w:rPr>
          <w:rFonts w:ascii="Calibri" w:cs="Calibri" w:hint="cs"/>
          <w:w w:val="105"/>
          <w:rtl/>
        </w:rPr>
        <w:t> </w:t>
      </w:r>
      <w:r>
        <w:rPr>
          <w:rFonts w:ascii="Arial" w:hAnsi="Arial" w:cs="Arial" w:hint="cs"/>
          <w:w w:val="105"/>
          <w:rtl/>
        </w:rPr>
        <w:t>ژ</w:t>
      </w:r>
      <w:r>
        <w:rPr>
          <w:rFonts w:ascii="Calibri" w:cs="Calibri" w:hint="cs"/>
          <w:w w:val="105"/>
          <w:rtl/>
        </w:rPr>
        <w:t> </w:t>
      </w:r>
      <w:r>
        <w:rPr>
          <w:w w:val="105"/>
          <w:rtl/>
        </w:rPr>
        <w:t xml:space="preserve">: </w:t>
      </w:r>
      <w:r>
        <w:rPr>
          <w:rFonts w:ascii="Calibri" w:cs="Calibri" w:hint="cs"/>
          <w:w w:val="105"/>
          <w:rtl/>
        </w:rPr>
        <w:t>«</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قرأها</w:t>
      </w:r>
      <w:r>
        <w:rPr>
          <w:rStyle w:val="bold"/>
          <w:w w:val="105"/>
          <w:rtl/>
        </w:rPr>
        <w:t xml:space="preserve"> </w:t>
      </w:r>
      <w:r>
        <w:rPr>
          <w:rStyle w:val="bold"/>
          <w:rFonts w:ascii="Arial" w:hAnsi="Arial" w:cs="Arial" w:hint="cs"/>
          <w:w w:val="105"/>
          <w:rtl/>
        </w:rPr>
        <w:t>إن</w:t>
      </w:r>
      <w:r>
        <w:rPr>
          <w:rStyle w:val="bold"/>
          <w:w w:val="105"/>
          <w:rtl/>
        </w:rPr>
        <w:t xml:space="preserve"> </w:t>
      </w:r>
      <w:r>
        <w:rPr>
          <w:rStyle w:val="bold"/>
          <w:rFonts w:ascii="Arial" w:hAnsi="Arial" w:cs="Arial" w:hint="cs"/>
          <w:w w:val="105"/>
          <w:rtl/>
        </w:rPr>
        <w:t>كان</w:t>
      </w:r>
      <w:r>
        <w:rPr>
          <w:rStyle w:val="bold"/>
          <w:w w:val="105"/>
          <w:rtl/>
        </w:rPr>
        <w:t xml:space="preserve"> </w:t>
      </w:r>
      <w:r>
        <w:rPr>
          <w:rStyle w:val="bold"/>
          <w:rFonts w:ascii="Arial" w:hAnsi="Arial" w:cs="Arial" w:hint="cs"/>
          <w:w w:val="105"/>
          <w:rtl/>
        </w:rPr>
        <w:t>جائعًا</w:t>
      </w:r>
      <w:r>
        <w:rPr>
          <w:rStyle w:val="bold"/>
          <w:w w:val="105"/>
          <w:rtl/>
        </w:rPr>
        <w:t xml:space="preserve"> </w:t>
      </w:r>
      <w:r>
        <w:rPr>
          <w:rStyle w:val="bold"/>
          <w:rFonts w:ascii="Arial" w:hAnsi="Arial" w:cs="Arial" w:hint="cs"/>
          <w:w w:val="105"/>
          <w:rtl/>
        </w:rPr>
        <w:t>أشبعه</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وإن</w:t>
      </w:r>
      <w:r>
        <w:rPr>
          <w:rStyle w:val="bold"/>
          <w:w w:val="105"/>
          <w:rtl/>
        </w:rPr>
        <w:t xml:space="preserve"> </w:t>
      </w:r>
      <w:r>
        <w:rPr>
          <w:rStyle w:val="bold"/>
          <w:rFonts w:ascii="Arial" w:hAnsi="Arial" w:cs="Arial" w:hint="cs"/>
          <w:w w:val="105"/>
          <w:rtl/>
        </w:rPr>
        <w:t>كان</w:t>
      </w:r>
      <w:r>
        <w:rPr>
          <w:rStyle w:val="bold"/>
          <w:w w:val="105"/>
          <w:rtl/>
        </w:rPr>
        <w:t xml:space="preserve"> </w:t>
      </w:r>
      <w:r>
        <w:rPr>
          <w:rStyle w:val="bold"/>
          <w:rFonts w:ascii="Arial" w:hAnsi="Arial" w:cs="Arial" w:hint="cs"/>
          <w:w w:val="105"/>
          <w:rtl/>
        </w:rPr>
        <w:t>ظَمآن</w:t>
      </w:r>
      <w:r>
        <w:rPr>
          <w:rStyle w:val="bold"/>
          <w:w w:val="105"/>
          <w:rtl/>
        </w:rPr>
        <w:t xml:space="preserve"> </w:t>
      </w:r>
      <w:r>
        <w:rPr>
          <w:rStyle w:val="bold"/>
          <w:rFonts w:ascii="Arial" w:hAnsi="Arial" w:cs="Arial" w:hint="cs"/>
          <w:w w:val="105"/>
          <w:rtl/>
        </w:rPr>
        <w:t>أرْوَاه</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تعالى،</w:t>
      </w:r>
      <w:r>
        <w:rPr>
          <w:rStyle w:val="bold"/>
          <w:w w:val="105"/>
          <w:rtl/>
        </w:rPr>
        <w:t xml:space="preserve"> </w:t>
      </w:r>
      <w:r>
        <w:rPr>
          <w:rStyle w:val="bold"/>
          <w:rFonts w:ascii="Arial" w:hAnsi="Arial" w:cs="Arial" w:hint="cs"/>
          <w:w w:val="105"/>
          <w:rtl/>
        </w:rPr>
        <w:t>وإن</w:t>
      </w:r>
      <w:r>
        <w:rPr>
          <w:rStyle w:val="bold"/>
          <w:w w:val="105"/>
          <w:rtl/>
        </w:rPr>
        <w:t xml:space="preserve"> </w:t>
      </w:r>
      <w:r>
        <w:rPr>
          <w:rStyle w:val="bold"/>
          <w:rFonts w:ascii="Arial" w:hAnsi="Arial" w:cs="Arial" w:hint="cs"/>
          <w:w w:val="105"/>
          <w:rtl/>
        </w:rPr>
        <w:t>كان</w:t>
      </w:r>
      <w:r>
        <w:rPr>
          <w:rStyle w:val="bold"/>
          <w:w w:val="105"/>
          <w:rtl/>
        </w:rPr>
        <w:t xml:space="preserve"> </w:t>
      </w:r>
      <w:r>
        <w:rPr>
          <w:rStyle w:val="bold"/>
          <w:rFonts w:ascii="Arial" w:hAnsi="Arial" w:cs="Arial" w:hint="cs"/>
          <w:w w:val="105"/>
          <w:rtl/>
        </w:rPr>
        <w:t>عريانًا</w:t>
      </w:r>
      <w:r>
        <w:rPr>
          <w:rStyle w:val="bold"/>
          <w:w w:val="105"/>
          <w:rtl/>
        </w:rPr>
        <w:t xml:space="preserve"> </w:t>
      </w:r>
      <w:r>
        <w:rPr>
          <w:rStyle w:val="bold"/>
          <w:rFonts w:ascii="Arial" w:hAnsi="Arial" w:cs="Arial" w:hint="cs"/>
          <w:w w:val="105"/>
          <w:rtl/>
        </w:rPr>
        <w:t>ألبسه</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تعالى،</w:t>
      </w:r>
      <w:r>
        <w:rPr>
          <w:rStyle w:val="bold"/>
          <w:w w:val="105"/>
          <w:rtl/>
        </w:rPr>
        <w:t xml:space="preserve"> </w:t>
      </w:r>
      <w:r>
        <w:rPr>
          <w:rStyle w:val="bold"/>
          <w:rFonts w:ascii="Arial" w:hAnsi="Arial" w:cs="Arial" w:hint="cs"/>
          <w:w w:val="105"/>
          <w:rtl/>
        </w:rPr>
        <w:t>وإنْ</w:t>
      </w:r>
      <w:r>
        <w:rPr>
          <w:rStyle w:val="bold"/>
          <w:w w:val="105"/>
          <w:rtl/>
        </w:rPr>
        <w:t xml:space="preserve"> </w:t>
      </w:r>
      <w:r>
        <w:rPr>
          <w:rStyle w:val="bold"/>
          <w:rFonts w:ascii="Arial" w:hAnsi="Arial" w:cs="Arial" w:hint="cs"/>
          <w:w w:val="105"/>
          <w:rtl/>
        </w:rPr>
        <w:t>كان</w:t>
      </w:r>
      <w:r>
        <w:rPr>
          <w:rStyle w:val="bold"/>
          <w:w w:val="105"/>
          <w:rtl/>
        </w:rPr>
        <w:t xml:space="preserve"> </w:t>
      </w:r>
      <w:r>
        <w:rPr>
          <w:rStyle w:val="bold"/>
          <w:rFonts w:ascii="Arial" w:hAnsi="Arial" w:cs="Arial" w:hint="cs"/>
          <w:w w:val="105"/>
          <w:rtl/>
        </w:rPr>
        <w:t>خائفًا</w:t>
      </w:r>
      <w:r>
        <w:rPr>
          <w:rStyle w:val="bold"/>
          <w:w w:val="105"/>
          <w:rtl/>
        </w:rPr>
        <w:t xml:space="preserve"> </w:t>
      </w:r>
      <w:r>
        <w:rPr>
          <w:rStyle w:val="bold"/>
          <w:rFonts w:ascii="Arial" w:hAnsi="Arial" w:cs="Arial" w:hint="cs"/>
          <w:w w:val="105"/>
          <w:rtl/>
        </w:rPr>
        <w:t>آمنه</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lastRenderedPageBreak/>
        <w:t>تعالى،</w:t>
      </w:r>
      <w:r>
        <w:rPr>
          <w:rStyle w:val="bold"/>
          <w:w w:val="105"/>
          <w:rtl/>
        </w:rPr>
        <w:t xml:space="preserve"> </w:t>
      </w:r>
      <w:r>
        <w:rPr>
          <w:rStyle w:val="bold"/>
          <w:rFonts w:ascii="Arial" w:hAnsi="Arial" w:cs="Arial" w:hint="cs"/>
          <w:w w:val="105"/>
          <w:rtl/>
        </w:rPr>
        <w:t>وإن</w:t>
      </w:r>
      <w:r>
        <w:rPr>
          <w:rStyle w:val="bold"/>
          <w:w w:val="105"/>
          <w:rtl/>
        </w:rPr>
        <w:t xml:space="preserve"> </w:t>
      </w:r>
      <w:r>
        <w:rPr>
          <w:rStyle w:val="bold"/>
          <w:rFonts w:ascii="Arial" w:hAnsi="Arial" w:cs="Arial" w:hint="cs"/>
          <w:w w:val="105"/>
          <w:rtl/>
        </w:rPr>
        <w:t>كان</w:t>
      </w:r>
      <w:r>
        <w:rPr>
          <w:rStyle w:val="bold"/>
          <w:w w:val="105"/>
          <w:rtl/>
        </w:rPr>
        <w:t xml:space="preserve"> </w:t>
      </w:r>
      <w:r>
        <w:rPr>
          <w:rStyle w:val="bold"/>
          <w:rFonts w:ascii="Arial" w:hAnsi="Arial" w:cs="Arial" w:hint="cs"/>
          <w:w w:val="105"/>
          <w:rtl/>
        </w:rPr>
        <w:t>متوحِّشًا</w:t>
      </w:r>
      <w:r>
        <w:rPr>
          <w:rStyle w:val="bold"/>
          <w:w w:val="105"/>
          <w:rtl/>
        </w:rPr>
        <w:t xml:space="preserve"> </w:t>
      </w:r>
      <w:r>
        <w:rPr>
          <w:rStyle w:val="bold"/>
          <w:rFonts w:ascii="Arial" w:hAnsi="Arial" w:cs="Arial" w:hint="cs"/>
          <w:w w:val="105"/>
          <w:rtl/>
        </w:rPr>
        <w:t>آنسه</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تعالى،</w:t>
      </w:r>
      <w:r>
        <w:rPr>
          <w:rStyle w:val="bold"/>
          <w:w w:val="105"/>
          <w:rtl/>
        </w:rPr>
        <w:t xml:space="preserve"> </w:t>
      </w:r>
      <w:r>
        <w:rPr>
          <w:rStyle w:val="bold"/>
          <w:rFonts w:ascii="Arial" w:hAnsi="Arial" w:cs="Arial" w:hint="cs"/>
          <w:w w:val="105"/>
          <w:rtl/>
        </w:rPr>
        <w:t>وإن</w:t>
      </w:r>
      <w:r>
        <w:rPr>
          <w:rStyle w:val="bold"/>
          <w:w w:val="105"/>
          <w:rtl/>
        </w:rPr>
        <w:t xml:space="preserve"> </w:t>
      </w:r>
      <w:r>
        <w:rPr>
          <w:rStyle w:val="bold"/>
          <w:rFonts w:ascii="Arial" w:hAnsi="Arial" w:cs="Arial" w:hint="cs"/>
          <w:w w:val="105"/>
          <w:rtl/>
        </w:rPr>
        <w:t>كان</w:t>
      </w:r>
      <w:r>
        <w:rPr>
          <w:rStyle w:val="bold"/>
          <w:w w:val="105"/>
          <w:rtl/>
        </w:rPr>
        <w:t xml:space="preserve"> </w:t>
      </w:r>
      <w:r>
        <w:rPr>
          <w:rStyle w:val="bold"/>
          <w:rFonts w:ascii="Arial" w:hAnsi="Arial" w:cs="Arial" w:hint="cs"/>
          <w:w w:val="105"/>
          <w:rtl/>
        </w:rPr>
        <w:t>فقيرًا</w:t>
      </w:r>
      <w:r>
        <w:rPr>
          <w:rStyle w:val="bold"/>
          <w:w w:val="105"/>
          <w:rtl/>
        </w:rPr>
        <w:t xml:space="preserve"> </w:t>
      </w:r>
      <w:r>
        <w:rPr>
          <w:rStyle w:val="bold"/>
          <w:rFonts w:ascii="Arial" w:hAnsi="Arial" w:cs="Arial" w:hint="cs"/>
          <w:w w:val="105"/>
          <w:rtl/>
        </w:rPr>
        <w:t>أغناه</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تعالى،</w:t>
      </w:r>
      <w:r>
        <w:rPr>
          <w:rStyle w:val="bold"/>
          <w:w w:val="105"/>
          <w:rtl/>
        </w:rPr>
        <w:t xml:space="preserve"> </w:t>
      </w:r>
      <w:r>
        <w:rPr>
          <w:rStyle w:val="bold"/>
          <w:rFonts w:ascii="Arial" w:hAnsi="Arial" w:cs="Arial" w:hint="cs"/>
          <w:w w:val="105"/>
          <w:rtl/>
        </w:rPr>
        <w:t>وإن</w:t>
      </w:r>
      <w:r>
        <w:rPr>
          <w:rStyle w:val="bold"/>
          <w:w w:val="105"/>
          <w:rtl/>
        </w:rPr>
        <w:t xml:space="preserve"> </w:t>
      </w:r>
      <w:r>
        <w:rPr>
          <w:rStyle w:val="bold"/>
          <w:rFonts w:ascii="Arial" w:hAnsi="Arial" w:cs="Arial" w:hint="cs"/>
          <w:w w:val="105"/>
          <w:rtl/>
        </w:rPr>
        <w:t>كان</w:t>
      </w:r>
      <w:r>
        <w:rPr>
          <w:rStyle w:val="bold"/>
          <w:w w:val="105"/>
          <w:rtl/>
        </w:rPr>
        <w:t xml:space="preserve"> </w:t>
      </w:r>
      <w:r>
        <w:rPr>
          <w:rStyle w:val="bold"/>
          <w:rFonts w:ascii="Arial" w:hAnsi="Arial" w:cs="Arial" w:hint="cs"/>
          <w:w w:val="105"/>
          <w:rtl/>
        </w:rPr>
        <w:t>في</w:t>
      </w:r>
      <w:r>
        <w:rPr>
          <w:rStyle w:val="bold"/>
          <w:w w:val="105"/>
          <w:rtl/>
        </w:rPr>
        <w:t xml:space="preserve"> </w:t>
      </w:r>
      <w:r>
        <w:rPr>
          <w:rStyle w:val="bold"/>
          <w:rFonts w:ascii="Arial" w:hAnsi="Arial" w:cs="Arial" w:hint="cs"/>
          <w:w w:val="105"/>
          <w:rtl/>
        </w:rPr>
        <w:t>السِّجن</w:t>
      </w:r>
      <w:r>
        <w:rPr>
          <w:rStyle w:val="bold"/>
          <w:w w:val="105"/>
          <w:rtl/>
        </w:rPr>
        <w:t xml:space="preserve"> </w:t>
      </w:r>
      <w:r>
        <w:rPr>
          <w:rStyle w:val="bold"/>
          <w:rFonts w:ascii="Arial" w:hAnsi="Arial" w:cs="Arial" w:hint="cs"/>
          <w:w w:val="105"/>
          <w:rtl/>
        </w:rPr>
        <w:t>أخرجه</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تعالى،</w:t>
      </w:r>
      <w:r>
        <w:rPr>
          <w:rStyle w:val="bold"/>
          <w:w w:val="105"/>
          <w:rtl/>
        </w:rPr>
        <w:t xml:space="preserve"> </w:t>
      </w:r>
      <w:r>
        <w:rPr>
          <w:rStyle w:val="bold"/>
          <w:rFonts w:ascii="Arial" w:hAnsi="Arial" w:cs="Arial" w:hint="cs"/>
          <w:w w:val="105"/>
          <w:rtl/>
        </w:rPr>
        <w:t>وإن</w:t>
      </w:r>
      <w:r>
        <w:rPr>
          <w:rStyle w:val="bold"/>
          <w:w w:val="105"/>
          <w:rtl/>
        </w:rPr>
        <w:t xml:space="preserve"> </w:t>
      </w:r>
      <w:r>
        <w:rPr>
          <w:rStyle w:val="bold"/>
          <w:rFonts w:ascii="Arial" w:hAnsi="Arial" w:cs="Arial" w:hint="cs"/>
          <w:w w:val="105"/>
          <w:rtl/>
        </w:rPr>
        <w:t>كان</w:t>
      </w:r>
      <w:r>
        <w:rPr>
          <w:rStyle w:val="bold"/>
          <w:w w:val="105"/>
          <w:rtl/>
        </w:rPr>
        <w:t xml:space="preserve"> </w:t>
      </w:r>
      <w:r>
        <w:rPr>
          <w:rStyle w:val="bold"/>
          <w:rFonts w:ascii="Arial" w:hAnsi="Arial" w:cs="Arial" w:hint="cs"/>
          <w:w w:val="105"/>
          <w:rtl/>
        </w:rPr>
        <w:t>أسيرًا</w:t>
      </w:r>
      <w:r>
        <w:rPr>
          <w:rStyle w:val="bold"/>
          <w:w w:val="105"/>
          <w:rtl/>
        </w:rPr>
        <w:t xml:space="preserve"> </w:t>
      </w:r>
      <w:r>
        <w:rPr>
          <w:rStyle w:val="bold"/>
          <w:rFonts w:ascii="Arial" w:hAnsi="Arial" w:cs="Arial" w:hint="cs"/>
          <w:w w:val="105"/>
          <w:rtl/>
        </w:rPr>
        <w:t>خلَّصه</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تعالى،</w:t>
      </w:r>
      <w:r>
        <w:rPr>
          <w:rStyle w:val="bold"/>
          <w:w w:val="105"/>
          <w:rtl/>
        </w:rPr>
        <w:t xml:space="preserve"> </w:t>
      </w:r>
      <w:r>
        <w:rPr>
          <w:rStyle w:val="bold"/>
          <w:rFonts w:ascii="Arial" w:hAnsi="Arial" w:cs="Arial" w:hint="cs"/>
          <w:w w:val="105"/>
          <w:rtl/>
        </w:rPr>
        <w:t>وإن</w:t>
      </w:r>
      <w:r>
        <w:rPr>
          <w:rStyle w:val="bold"/>
          <w:w w:val="105"/>
          <w:rtl/>
        </w:rPr>
        <w:t xml:space="preserve"> </w:t>
      </w:r>
      <w:r>
        <w:rPr>
          <w:rStyle w:val="bold"/>
          <w:rFonts w:ascii="Arial" w:hAnsi="Arial" w:cs="Arial" w:hint="cs"/>
          <w:w w:val="105"/>
          <w:rtl/>
        </w:rPr>
        <w:t>كان</w:t>
      </w:r>
      <w:r>
        <w:rPr>
          <w:rStyle w:val="bold"/>
          <w:w w:val="105"/>
          <w:rtl/>
        </w:rPr>
        <w:t xml:space="preserve"> </w:t>
      </w:r>
      <w:r>
        <w:rPr>
          <w:rStyle w:val="bold"/>
          <w:rFonts w:ascii="Arial" w:hAnsi="Arial" w:cs="Arial" w:hint="cs"/>
          <w:w w:val="105"/>
          <w:rtl/>
        </w:rPr>
        <w:t>ضالًّا</w:t>
      </w:r>
      <w:r>
        <w:rPr>
          <w:rStyle w:val="bold"/>
          <w:w w:val="105"/>
          <w:rtl/>
        </w:rPr>
        <w:t xml:space="preserve"> </w:t>
      </w:r>
      <w:r>
        <w:rPr>
          <w:rStyle w:val="bold"/>
          <w:rFonts w:ascii="Arial" w:hAnsi="Arial" w:cs="Arial" w:hint="cs"/>
          <w:w w:val="105"/>
          <w:rtl/>
        </w:rPr>
        <w:t>هداه</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تعالى،</w:t>
      </w:r>
      <w:r>
        <w:rPr>
          <w:rStyle w:val="bold"/>
          <w:w w:val="105"/>
          <w:rtl/>
        </w:rPr>
        <w:t xml:space="preserve"> </w:t>
      </w:r>
      <w:r>
        <w:rPr>
          <w:rStyle w:val="bold"/>
          <w:rFonts w:ascii="Arial" w:hAnsi="Arial" w:cs="Arial" w:hint="cs"/>
          <w:w w:val="105"/>
          <w:rtl/>
        </w:rPr>
        <w:t>وإن</w:t>
      </w:r>
      <w:r>
        <w:rPr>
          <w:rStyle w:val="bold"/>
          <w:w w:val="105"/>
          <w:rtl/>
        </w:rPr>
        <w:t xml:space="preserve"> </w:t>
      </w:r>
      <w:r>
        <w:rPr>
          <w:rStyle w:val="bold"/>
          <w:rFonts w:ascii="Arial" w:hAnsi="Arial" w:cs="Arial" w:hint="cs"/>
          <w:w w:val="105"/>
          <w:rtl/>
        </w:rPr>
        <w:t>كان</w:t>
      </w:r>
      <w:r>
        <w:rPr>
          <w:rStyle w:val="bold"/>
          <w:w w:val="105"/>
          <w:rtl/>
        </w:rPr>
        <w:t xml:space="preserve"> </w:t>
      </w:r>
      <w:r>
        <w:rPr>
          <w:rStyle w:val="bold"/>
          <w:rFonts w:ascii="Arial" w:hAnsi="Arial" w:cs="Arial" w:hint="cs"/>
          <w:w w:val="105"/>
          <w:rtl/>
        </w:rPr>
        <w:t>مديونًا</w:t>
      </w:r>
      <w:r>
        <w:rPr>
          <w:rStyle w:val="bold"/>
          <w:w w:val="105"/>
          <w:rtl/>
        </w:rPr>
        <w:t xml:space="preserve"> </w:t>
      </w:r>
      <w:r>
        <w:rPr>
          <w:rStyle w:val="bold"/>
          <w:rFonts w:ascii="Arial" w:hAnsi="Arial" w:cs="Arial" w:hint="cs"/>
          <w:w w:val="105"/>
          <w:rtl/>
        </w:rPr>
        <w:t>قضى</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دينه</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خزائنه</w:t>
      </w:r>
      <w:r>
        <w:rPr>
          <w:rStyle w:val="bold"/>
          <w:w w:val="105"/>
          <w:rtl/>
        </w:rPr>
        <w:t>»</w:t>
      </w:r>
      <w:r>
        <w:rPr>
          <w:color w:val="00C100"/>
          <w:w w:val="105"/>
          <w:vertAlign w:val="superscript"/>
          <w:rtl/>
        </w:rPr>
        <w:footnoteReference w:id="6"/>
      </w:r>
      <w:r>
        <w:rPr>
          <w:w w:val="105"/>
          <w:rtl/>
        </w:rPr>
        <w:t>.</w:t>
      </w:r>
    </w:p>
    <w:p w:rsidR="001C64B8" w:rsidRDefault="001C64B8">
      <w:pPr>
        <w:pStyle w:val="textquran"/>
        <w:rPr>
          <w:w w:val="105"/>
          <w:rtl/>
        </w:rPr>
      </w:pPr>
      <w:r>
        <w:rPr>
          <w:w w:val="105"/>
          <w:rtl/>
        </w:rPr>
        <w:t>[</w:t>
      </w:r>
      <w:r>
        <w:rPr>
          <w:rFonts w:ascii="Arial" w:hAnsi="Arial" w:cs="Arial" w:hint="cs"/>
          <w:w w:val="105"/>
          <w:rtl/>
        </w:rPr>
        <w:t>قلت</w:t>
      </w:r>
      <w:r>
        <w:rPr>
          <w:w w:val="105"/>
          <w:rtl/>
        </w:rPr>
        <w:t xml:space="preserve">:] </w:t>
      </w:r>
      <w:r>
        <w:rPr>
          <w:rFonts w:ascii="Arial" w:hAnsi="Arial" w:cs="Arial" w:hint="cs"/>
          <w:w w:val="105"/>
          <w:rtl/>
        </w:rPr>
        <w:t>ومن</w:t>
      </w:r>
      <w:r>
        <w:rPr>
          <w:w w:val="105"/>
          <w:rtl/>
        </w:rPr>
        <w:t xml:space="preserve"> </w:t>
      </w:r>
      <w:r>
        <w:rPr>
          <w:rFonts w:ascii="Arial" w:hAnsi="Arial" w:cs="Arial" w:hint="cs"/>
          <w:w w:val="105"/>
          <w:rtl/>
        </w:rPr>
        <w:t>سمع</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فعل</w:t>
      </w:r>
      <w:r>
        <w:rPr>
          <w:w w:val="105"/>
          <w:rtl/>
        </w:rPr>
        <w:t xml:space="preserve"> </w:t>
      </w:r>
      <w:r>
        <w:rPr>
          <w:rFonts w:ascii="Arial" w:hAnsi="Arial" w:cs="Arial" w:hint="cs"/>
          <w:w w:val="105"/>
          <w:rtl/>
        </w:rPr>
        <w:t>كذا</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عبادة</w:t>
      </w:r>
      <w:r>
        <w:rPr>
          <w:w w:val="105"/>
          <w:rtl/>
        </w:rPr>
        <w:t xml:space="preserve"> </w:t>
      </w:r>
      <w:r>
        <w:rPr>
          <w:rFonts w:ascii="Arial" w:hAnsi="Arial" w:cs="Arial" w:hint="cs"/>
          <w:w w:val="105"/>
          <w:rtl/>
        </w:rPr>
        <w:t>كصوم</w:t>
      </w:r>
      <w:r>
        <w:rPr>
          <w:w w:val="105"/>
          <w:rtl/>
        </w:rPr>
        <w:t xml:space="preserve"> </w:t>
      </w:r>
      <w:r>
        <w:rPr>
          <w:rFonts w:ascii="Arial" w:hAnsi="Arial" w:cs="Arial" w:hint="cs"/>
          <w:w w:val="105"/>
          <w:rtl/>
        </w:rPr>
        <w:t>وصلاةٍ</w:t>
      </w:r>
      <w:r>
        <w:rPr>
          <w:w w:val="105"/>
          <w:rtl/>
        </w:rPr>
        <w:t xml:space="preserve"> </w:t>
      </w:r>
      <w:r>
        <w:rPr>
          <w:rFonts w:ascii="Arial" w:hAnsi="Arial" w:cs="Arial" w:hint="cs"/>
          <w:w w:val="105"/>
          <w:rtl/>
        </w:rPr>
        <w:t>وصدقةٍ</w:t>
      </w:r>
      <w:r>
        <w:rPr>
          <w:w w:val="105"/>
          <w:rtl/>
        </w:rPr>
        <w:t xml:space="preserve"> </w:t>
      </w:r>
      <w:r>
        <w:rPr>
          <w:rFonts w:ascii="Arial" w:hAnsi="Arial" w:cs="Arial" w:hint="cs"/>
          <w:w w:val="105"/>
          <w:rtl/>
        </w:rPr>
        <w:t>كان</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كذا</w:t>
      </w:r>
      <w:r>
        <w:rPr>
          <w:w w:val="105"/>
          <w:rtl/>
        </w:rPr>
        <w:t xml:space="preserve"> </w:t>
      </w:r>
      <w:r>
        <w:rPr>
          <w:rFonts w:ascii="Arial" w:hAnsi="Arial" w:cs="Arial" w:hint="cs"/>
          <w:w w:val="105"/>
          <w:rtl/>
        </w:rPr>
        <w:t>وكذا</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الدنيا</w:t>
      </w:r>
      <w:r>
        <w:rPr>
          <w:w w:val="105"/>
          <w:rtl/>
        </w:rPr>
        <w:t xml:space="preserve"> </w:t>
      </w:r>
      <w:r>
        <w:rPr>
          <w:rFonts w:ascii="Arial" w:hAnsi="Arial" w:cs="Arial" w:hint="cs"/>
          <w:w w:val="105"/>
          <w:rtl/>
        </w:rPr>
        <w:t>كرزق</w:t>
      </w:r>
      <w:r>
        <w:rPr>
          <w:w w:val="105"/>
          <w:rtl/>
        </w:rPr>
        <w:t xml:space="preserve"> </w:t>
      </w:r>
      <w:r>
        <w:rPr>
          <w:rFonts w:ascii="Arial" w:hAnsi="Arial" w:cs="Arial" w:hint="cs"/>
          <w:w w:val="105"/>
          <w:rtl/>
        </w:rPr>
        <w:t>وصحَّة</w:t>
      </w:r>
      <w:r>
        <w:rPr>
          <w:w w:val="105"/>
          <w:rtl/>
        </w:rPr>
        <w:t xml:space="preserve"> </w:t>
      </w:r>
      <w:r>
        <w:rPr>
          <w:rFonts w:ascii="Arial" w:hAnsi="Arial" w:cs="Arial" w:hint="cs"/>
          <w:w w:val="105"/>
          <w:rtl/>
        </w:rPr>
        <w:t>بدن</w:t>
      </w:r>
      <w:r>
        <w:rPr>
          <w:w w:val="105"/>
          <w:rtl/>
        </w:rPr>
        <w:t xml:space="preserve"> </w:t>
      </w:r>
      <w:r>
        <w:rPr>
          <w:rFonts w:ascii="Arial" w:hAnsi="Arial" w:cs="Arial" w:hint="cs"/>
          <w:w w:val="105"/>
          <w:rtl/>
        </w:rPr>
        <w:t>ونصرٍ</w:t>
      </w:r>
      <w:r>
        <w:rPr>
          <w:w w:val="105"/>
          <w:rtl/>
        </w:rPr>
        <w:t xml:space="preserve"> </w:t>
      </w:r>
      <w:r>
        <w:rPr>
          <w:rFonts w:ascii="Arial" w:hAnsi="Arial" w:cs="Arial" w:hint="cs"/>
          <w:w w:val="105"/>
          <w:rtl/>
        </w:rPr>
        <w:t>فلْيفْعَل</w:t>
      </w:r>
      <w:r>
        <w:rPr>
          <w:w w:val="105"/>
          <w:rtl/>
        </w:rPr>
        <w:t xml:space="preserve"> </w:t>
      </w:r>
      <w:r>
        <w:rPr>
          <w:rFonts w:ascii="Arial" w:hAnsi="Arial" w:cs="Arial" w:hint="cs"/>
          <w:w w:val="105"/>
          <w:rtl/>
        </w:rPr>
        <w:t>تلك</w:t>
      </w:r>
      <w:r>
        <w:rPr>
          <w:w w:val="105"/>
          <w:rtl/>
        </w:rPr>
        <w:t xml:space="preserve"> </w:t>
      </w:r>
      <w:r>
        <w:rPr>
          <w:rFonts w:ascii="Arial" w:hAnsi="Arial" w:cs="Arial" w:hint="cs"/>
          <w:w w:val="105"/>
          <w:rtl/>
        </w:rPr>
        <w:t>العبادة</w:t>
      </w:r>
      <w:r>
        <w:rPr>
          <w:w w:val="105"/>
          <w:rtl/>
        </w:rPr>
        <w:t xml:space="preserve"> </w:t>
      </w:r>
      <w:r>
        <w:rPr>
          <w:rFonts w:ascii="Arial" w:hAnsi="Arial" w:cs="Arial" w:hint="cs"/>
          <w:w w:val="105"/>
          <w:rtl/>
        </w:rPr>
        <w:t>لرضا</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وللحسنات</w:t>
      </w:r>
      <w:r>
        <w:rPr>
          <w:w w:val="105"/>
          <w:rtl/>
        </w:rPr>
        <w:t xml:space="preserve"> </w:t>
      </w:r>
      <w:r>
        <w:rPr>
          <w:rFonts w:ascii="Arial" w:hAnsi="Arial" w:cs="Arial" w:hint="cs"/>
          <w:w w:val="105"/>
          <w:rtl/>
        </w:rPr>
        <w:t>والنجاة</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النار،</w:t>
      </w:r>
      <w:r>
        <w:rPr>
          <w:w w:val="105"/>
          <w:rtl/>
        </w:rPr>
        <w:t xml:space="preserve"> </w:t>
      </w:r>
      <w:r>
        <w:rPr>
          <w:rFonts w:ascii="Arial" w:hAnsi="Arial" w:cs="Arial" w:hint="cs"/>
          <w:w w:val="105"/>
          <w:rtl/>
        </w:rPr>
        <w:t>وغفران</w:t>
      </w:r>
      <w:r>
        <w:rPr>
          <w:w w:val="105"/>
          <w:rtl/>
        </w:rPr>
        <w:t xml:space="preserve"> </w:t>
      </w:r>
      <w:r>
        <w:rPr>
          <w:rFonts w:ascii="Arial" w:hAnsi="Arial" w:cs="Arial" w:hint="cs"/>
          <w:w w:val="105"/>
          <w:rtl/>
        </w:rPr>
        <w:t>الذنوب،</w:t>
      </w:r>
      <w:r>
        <w:rPr>
          <w:w w:val="105"/>
          <w:rtl/>
        </w:rPr>
        <w:t xml:space="preserve"> </w:t>
      </w:r>
      <w:r>
        <w:rPr>
          <w:rFonts w:ascii="Arial" w:hAnsi="Arial" w:cs="Arial" w:hint="cs"/>
          <w:w w:val="105"/>
          <w:rtl/>
        </w:rPr>
        <w:t>ويَدْعُ</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ينشئ</w:t>
      </w:r>
      <w:r>
        <w:rPr>
          <w:w w:val="105"/>
          <w:rtl/>
        </w:rPr>
        <w:t xml:space="preserve"> </w:t>
      </w:r>
      <w:r>
        <w:rPr>
          <w:rFonts w:ascii="Arial" w:hAnsi="Arial" w:cs="Arial" w:hint="cs"/>
          <w:w w:val="105"/>
          <w:rtl/>
        </w:rPr>
        <w:t>عبادة</w:t>
      </w:r>
      <w:r>
        <w:rPr>
          <w:w w:val="105"/>
          <w:rtl/>
        </w:rPr>
        <w:t xml:space="preserve"> </w:t>
      </w:r>
      <w:r>
        <w:rPr>
          <w:rFonts w:ascii="Arial" w:hAnsi="Arial" w:cs="Arial" w:hint="cs"/>
          <w:w w:val="105"/>
          <w:rtl/>
        </w:rPr>
        <w:t>لأمر</w:t>
      </w:r>
      <w:r>
        <w:rPr>
          <w:w w:val="105"/>
          <w:rtl/>
        </w:rPr>
        <w:t xml:space="preserve"> </w:t>
      </w:r>
      <w:r>
        <w:rPr>
          <w:rFonts w:ascii="Arial" w:hAnsi="Arial" w:cs="Arial" w:hint="cs"/>
          <w:w w:val="105"/>
          <w:rtl/>
        </w:rPr>
        <w:t>دنيويٍّ،</w:t>
      </w:r>
      <w:r>
        <w:rPr>
          <w:w w:val="105"/>
          <w:rtl/>
        </w:rPr>
        <w:t xml:space="preserve"> </w:t>
      </w:r>
      <w:r>
        <w:rPr>
          <w:rFonts w:ascii="Arial" w:hAnsi="Arial" w:cs="Arial" w:hint="cs"/>
          <w:w w:val="105"/>
          <w:rtl/>
        </w:rPr>
        <w:t>بل</w:t>
      </w:r>
      <w:r>
        <w:rPr>
          <w:w w:val="105"/>
          <w:rtl/>
        </w:rPr>
        <w:t xml:space="preserve"> </w:t>
      </w:r>
      <w:r>
        <w:rPr>
          <w:rFonts w:ascii="Arial" w:hAnsi="Arial" w:cs="Arial" w:hint="cs"/>
          <w:w w:val="105"/>
          <w:rtl/>
        </w:rPr>
        <w:t>ينشئها</w:t>
      </w:r>
      <w:r>
        <w:rPr>
          <w:w w:val="105"/>
          <w:rtl/>
        </w:rPr>
        <w:t xml:space="preserve"> </w:t>
      </w:r>
      <w:r>
        <w:rPr>
          <w:rFonts w:ascii="Arial" w:hAnsi="Arial" w:cs="Arial" w:hint="cs"/>
          <w:w w:val="105"/>
          <w:rtl/>
        </w:rPr>
        <w:t>تقرُّبا</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ويترتَّب</w:t>
      </w:r>
      <w:r>
        <w:rPr>
          <w:w w:val="105"/>
          <w:rtl/>
        </w:rPr>
        <w:t xml:space="preserve"> </w:t>
      </w:r>
      <w:r>
        <w:rPr>
          <w:rFonts w:ascii="Arial" w:hAnsi="Arial" w:cs="Arial" w:hint="cs"/>
          <w:w w:val="105"/>
          <w:rtl/>
        </w:rPr>
        <w:t>عليها</w:t>
      </w:r>
      <w:r>
        <w:rPr>
          <w:w w:val="105"/>
          <w:rtl/>
        </w:rPr>
        <w:t xml:space="preserve"> </w:t>
      </w:r>
      <w:r>
        <w:rPr>
          <w:rFonts w:ascii="Arial" w:hAnsi="Arial" w:cs="Arial" w:hint="cs"/>
          <w:w w:val="105"/>
          <w:rtl/>
        </w:rPr>
        <w:t>مرادُه</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الدنيا</w:t>
      </w:r>
      <w:r>
        <w:rPr>
          <w:w w:val="105"/>
          <w:rtl/>
        </w:rPr>
        <w:t>.</w:t>
      </w:r>
    </w:p>
    <w:p w:rsidR="001C64B8" w:rsidRDefault="001C64B8">
      <w:pPr>
        <w:pStyle w:val="textquran"/>
        <w:rPr>
          <w:rtl/>
        </w:rPr>
      </w:pPr>
      <w:r>
        <w:rPr>
          <w:rFonts w:ascii="Arial" w:hAnsi="Arial" w:cs="Arial" w:hint="cs"/>
          <w:rtl/>
        </w:rPr>
        <w:t>وما</w:t>
      </w:r>
      <w:r>
        <w:rPr>
          <w:rtl/>
        </w:rPr>
        <w:t xml:space="preserve"> </w:t>
      </w:r>
      <w:r>
        <w:rPr>
          <w:rFonts w:ascii="Arial" w:hAnsi="Arial" w:cs="Arial" w:hint="cs"/>
          <w:rtl/>
        </w:rPr>
        <w:t>ورد</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الحديث</w:t>
      </w:r>
      <w:r>
        <w:rPr>
          <w:rtl/>
        </w:rPr>
        <w:t xml:space="preserve"> </w:t>
      </w:r>
      <w:r>
        <w:rPr>
          <w:rFonts w:ascii="Arial" w:hAnsi="Arial" w:cs="Arial" w:hint="cs"/>
          <w:rtl/>
        </w:rPr>
        <w:t>مخالفًا</w:t>
      </w:r>
      <w:r>
        <w:rPr>
          <w:rtl/>
        </w:rPr>
        <w:t xml:space="preserve"> </w:t>
      </w:r>
      <w:r>
        <w:rPr>
          <w:rFonts w:ascii="Arial" w:hAnsi="Arial" w:cs="Arial" w:hint="cs"/>
          <w:rtl/>
        </w:rPr>
        <w:t>لما</w:t>
      </w:r>
      <w:r>
        <w:rPr>
          <w:rtl/>
        </w:rPr>
        <w:t xml:space="preserve"> </w:t>
      </w:r>
      <w:r>
        <w:rPr>
          <w:rFonts w:ascii="Arial" w:hAnsi="Arial" w:cs="Arial" w:hint="cs"/>
          <w:rtl/>
        </w:rPr>
        <w:t>ذكرت</w:t>
      </w:r>
      <w:r>
        <w:rPr>
          <w:rtl/>
        </w:rPr>
        <w:t xml:space="preserve"> </w:t>
      </w:r>
      <w:r>
        <w:rPr>
          <w:rFonts w:ascii="Arial" w:hAnsi="Arial" w:cs="Arial" w:hint="cs"/>
          <w:rtl/>
        </w:rPr>
        <w:t>فإنَّه</w:t>
      </w:r>
      <w:r>
        <w:rPr>
          <w:rtl/>
        </w:rPr>
        <w:t xml:space="preserve"> </w:t>
      </w:r>
      <w:r>
        <w:rPr>
          <w:rFonts w:ascii="Arial" w:hAnsi="Arial" w:cs="Arial" w:hint="cs"/>
          <w:rtl/>
        </w:rPr>
        <w:t>يُؤوَّل</w:t>
      </w:r>
      <w:r>
        <w:rPr>
          <w:rtl/>
        </w:rPr>
        <w:t xml:space="preserve"> </w:t>
      </w:r>
      <w:r>
        <w:rPr>
          <w:rFonts w:ascii="Arial" w:hAnsi="Arial" w:cs="Arial" w:hint="cs"/>
          <w:rtl/>
        </w:rPr>
        <w:t>به،</w:t>
      </w:r>
      <w:r>
        <w:rPr>
          <w:rtl/>
        </w:rPr>
        <w:t xml:space="preserve"> </w:t>
      </w:r>
      <w:r>
        <w:rPr>
          <w:rFonts w:ascii="Arial" w:hAnsi="Arial" w:cs="Arial" w:hint="cs"/>
          <w:rtl/>
        </w:rPr>
        <w:t>فإنَّ</w:t>
      </w:r>
      <w:r>
        <w:rPr>
          <w:rtl/>
        </w:rPr>
        <w:t xml:space="preserve"> </w:t>
      </w:r>
      <w:r>
        <w:rPr>
          <w:rFonts w:ascii="Arial" w:hAnsi="Arial" w:cs="Arial" w:hint="cs"/>
          <w:rtl/>
        </w:rPr>
        <w:t>أنواع</w:t>
      </w:r>
      <w:r>
        <w:rPr>
          <w:rtl/>
        </w:rPr>
        <w:t xml:space="preserve"> </w:t>
      </w:r>
      <w:r>
        <w:rPr>
          <w:rFonts w:ascii="Arial" w:hAnsi="Arial" w:cs="Arial" w:hint="cs"/>
          <w:rtl/>
        </w:rPr>
        <w:t>العبادة</w:t>
      </w:r>
      <w:r>
        <w:rPr>
          <w:rtl/>
        </w:rPr>
        <w:t xml:space="preserve"> </w:t>
      </w:r>
      <w:r>
        <w:rPr>
          <w:rFonts w:ascii="Arial" w:hAnsi="Arial" w:cs="Arial" w:hint="cs"/>
          <w:rtl/>
        </w:rPr>
        <w:t>لم</w:t>
      </w:r>
      <w:r>
        <w:rPr>
          <w:rtl/>
        </w:rPr>
        <w:t xml:space="preserve"> </w:t>
      </w:r>
      <w:r>
        <w:rPr>
          <w:rFonts w:ascii="Arial" w:hAnsi="Arial" w:cs="Arial" w:hint="cs"/>
          <w:rtl/>
        </w:rPr>
        <w:t>تُوضع</w:t>
      </w:r>
      <w:r>
        <w:rPr>
          <w:rtl/>
        </w:rPr>
        <w:t xml:space="preserve"> </w:t>
      </w:r>
      <w:r>
        <w:rPr>
          <w:rFonts w:ascii="Arial" w:hAnsi="Arial" w:cs="Arial" w:hint="cs"/>
          <w:rtl/>
        </w:rPr>
        <w:t>للدنيا،</w:t>
      </w:r>
      <w:r>
        <w:rPr>
          <w:rtl/>
        </w:rPr>
        <w:t xml:space="preserve"> </w:t>
      </w:r>
      <w:r>
        <w:rPr>
          <w:rFonts w:ascii="Arial" w:hAnsi="Arial" w:cs="Arial" w:hint="cs"/>
          <w:rtl/>
        </w:rPr>
        <w:t>ثمَّ</w:t>
      </w:r>
      <w:r>
        <w:rPr>
          <w:rtl/>
        </w:rPr>
        <w:t xml:space="preserve"> </w:t>
      </w:r>
      <w:r>
        <w:rPr>
          <w:rFonts w:ascii="Arial" w:hAnsi="Arial" w:cs="Arial" w:hint="cs"/>
          <w:rtl/>
        </w:rPr>
        <w:t>إِنَّهُ</w:t>
      </w:r>
      <w:r>
        <w:rPr>
          <w:rtl/>
        </w:rPr>
        <w:t xml:space="preserve"> </w:t>
      </w:r>
      <w:r>
        <w:rPr>
          <w:rFonts w:ascii="Arial" w:hAnsi="Arial" w:cs="Arial" w:hint="cs"/>
          <w:rtl/>
        </w:rPr>
        <w:t>إن</w:t>
      </w:r>
      <w:r>
        <w:rPr>
          <w:rtl/>
        </w:rPr>
        <w:t xml:space="preserve"> </w:t>
      </w:r>
      <w:r>
        <w:rPr>
          <w:rFonts w:ascii="Arial" w:hAnsi="Arial" w:cs="Arial" w:hint="cs"/>
          <w:rtl/>
        </w:rPr>
        <w:t>توهَّم</w:t>
      </w:r>
      <w:r>
        <w:rPr>
          <w:rtl/>
        </w:rPr>
        <w:t xml:space="preserve"> </w:t>
      </w:r>
      <w:r>
        <w:rPr>
          <w:rFonts w:ascii="Arial" w:hAnsi="Arial" w:cs="Arial" w:hint="cs"/>
          <w:rtl/>
        </w:rPr>
        <w:t>أنَّ</w:t>
      </w:r>
      <w:r>
        <w:rPr>
          <w:rtl/>
        </w:rPr>
        <w:t xml:space="preserve"> </w:t>
      </w:r>
      <w:r>
        <w:rPr>
          <w:rFonts w:ascii="Arial" w:hAnsi="Arial" w:cs="Arial" w:hint="cs"/>
          <w:rtl/>
        </w:rPr>
        <w:t>له</w:t>
      </w:r>
      <w:r>
        <w:rPr>
          <w:rtl/>
        </w:rPr>
        <w:t xml:space="preserve"> </w:t>
      </w:r>
      <w:r>
        <w:rPr>
          <w:rFonts w:ascii="Arial" w:hAnsi="Arial" w:cs="Arial" w:hint="cs"/>
          <w:rtl/>
        </w:rPr>
        <w:t>الأجر</w:t>
      </w:r>
      <w:r>
        <w:rPr>
          <w:rtl/>
        </w:rPr>
        <w:t xml:space="preserve"> </w:t>
      </w:r>
      <w:r>
        <w:rPr>
          <w:rFonts w:ascii="Arial" w:hAnsi="Arial" w:cs="Arial" w:hint="cs"/>
          <w:rtl/>
        </w:rPr>
        <w:t>عليها</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قد</w:t>
      </w:r>
      <w:r>
        <w:rPr>
          <w:rtl/>
        </w:rPr>
        <w:t xml:space="preserve"> </w:t>
      </w:r>
      <w:r>
        <w:rPr>
          <w:rFonts w:ascii="Arial" w:hAnsi="Arial" w:cs="Arial" w:hint="cs"/>
          <w:rtl/>
        </w:rPr>
        <w:t>أعطيتك</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حاجتك</w:t>
      </w:r>
      <w:r>
        <w:rPr>
          <w:rtl/>
        </w:rPr>
        <w:t xml:space="preserve"> </w:t>
      </w:r>
      <w:r>
        <w:rPr>
          <w:rFonts w:ascii="Arial" w:hAnsi="Arial" w:cs="Arial" w:hint="cs"/>
          <w:rtl/>
        </w:rPr>
        <w:t>التي</w:t>
      </w:r>
      <w:r>
        <w:rPr>
          <w:rtl/>
        </w:rPr>
        <w:t xml:space="preserve"> </w:t>
      </w:r>
      <w:r>
        <w:rPr>
          <w:rFonts w:ascii="Arial" w:hAnsi="Arial" w:cs="Arial" w:hint="cs"/>
          <w:rtl/>
        </w:rPr>
        <w:t>عبدتني</w:t>
      </w:r>
      <w:r>
        <w:rPr>
          <w:rtl/>
        </w:rPr>
        <w:t xml:space="preserve"> </w:t>
      </w:r>
      <w:r>
        <w:rPr>
          <w:rFonts w:ascii="Arial" w:hAnsi="Arial" w:cs="Arial" w:hint="cs"/>
          <w:rtl/>
        </w:rPr>
        <w:t>لأجلها،</w:t>
      </w:r>
      <w:r>
        <w:rPr>
          <w:rtl/>
        </w:rPr>
        <w:t xml:space="preserve"> </w:t>
      </w:r>
      <w:r>
        <w:rPr>
          <w:rFonts w:ascii="Arial" w:hAnsi="Arial" w:cs="Arial" w:hint="cs"/>
          <w:rtl/>
        </w:rPr>
        <w:t>أو</w:t>
      </w:r>
      <w:r>
        <w:rPr>
          <w:rtl/>
        </w:rPr>
        <w:t xml:space="preserve"> </w:t>
      </w:r>
      <w:r>
        <w:rPr>
          <w:rFonts w:ascii="Arial" w:hAnsi="Arial" w:cs="Arial" w:hint="cs"/>
          <w:rtl/>
        </w:rPr>
        <w:t>قد</w:t>
      </w:r>
      <w:r>
        <w:rPr>
          <w:rtl/>
        </w:rPr>
        <w:t xml:space="preserve"> </w:t>
      </w:r>
      <w:r>
        <w:rPr>
          <w:rFonts w:ascii="Arial" w:hAnsi="Arial" w:cs="Arial" w:hint="cs"/>
          <w:rtl/>
        </w:rPr>
        <w:t>جازيتك</w:t>
      </w:r>
      <w:r>
        <w:rPr>
          <w:rtl/>
        </w:rPr>
        <w:t xml:space="preserve"> </w:t>
      </w:r>
      <w:r>
        <w:rPr>
          <w:rFonts w:ascii="Arial" w:hAnsi="Arial" w:cs="Arial" w:hint="cs"/>
          <w:rtl/>
        </w:rPr>
        <w:t>عنها</w:t>
      </w:r>
      <w:r>
        <w:rPr>
          <w:rtl/>
        </w:rPr>
        <w:t xml:space="preserve"> </w:t>
      </w:r>
      <w:r>
        <w:rPr>
          <w:rFonts w:ascii="Arial" w:hAnsi="Arial" w:cs="Arial" w:hint="cs"/>
          <w:rtl/>
        </w:rPr>
        <w:t>بكذا</w:t>
      </w:r>
      <w:r>
        <w:rPr>
          <w:rtl/>
        </w:rPr>
        <w:t xml:space="preserve"> </w:t>
      </w:r>
      <w:r>
        <w:rPr>
          <w:rFonts w:ascii="Arial" w:hAnsi="Arial" w:cs="Arial" w:hint="cs"/>
          <w:rtl/>
        </w:rPr>
        <w:t>من</w:t>
      </w:r>
      <w:r>
        <w:rPr>
          <w:rtl/>
        </w:rPr>
        <w:t xml:space="preserve"> </w:t>
      </w:r>
      <w:r>
        <w:rPr>
          <w:rFonts w:ascii="Arial" w:hAnsi="Arial" w:cs="Arial" w:hint="cs"/>
          <w:rtl/>
        </w:rPr>
        <w:t>أمر</w:t>
      </w:r>
      <w:r>
        <w:rPr>
          <w:rtl/>
        </w:rPr>
        <w:t xml:space="preserve"> </w:t>
      </w:r>
      <w:r>
        <w:rPr>
          <w:rFonts w:ascii="Arial" w:hAnsi="Arial" w:cs="Arial" w:hint="cs"/>
          <w:rtl/>
        </w:rPr>
        <w:t>الدنيا،</w:t>
      </w:r>
      <w:r>
        <w:rPr>
          <w:rtl/>
        </w:rPr>
        <w:t xml:space="preserve"> </w:t>
      </w:r>
      <w:r>
        <w:rPr>
          <w:rFonts w:ascii="Arial" w:hAnsi="Arial" w:cs="Arial" w:hint="cs"/>
          <w:rtl/>
        </w:rPr>
        <w:t>وإنَّما</w:t>
      </w:r>
      <w:r>
        <w:rPr>
          <w:rtl/>
        </w:rPr>
        <w:t xml:space="preserve"> </w:t>
      </w:r>
      <w:r>
        <w:rPr>
          <w:rFonts w:ascii="Arial" w:hAnsi="Arial" w:cs="Arial" w:hint="cs"/>
          <w:rtl/>
        </w:rPr>
        <w:t>يتوسَّل</w:t>
      </w:r>
      <w:r>
        <w:rPr>
          <w:rtl/>
        </w:rPr>
        <w:t xml:space="preserve"> </w:t>
      </w:r>
      <w:r>
        <w:rPr>
          <w:rFonts w:ascii="Arial" w:hAnsi="Arial" w:cs="Arial" w:hint="cs"/>
          <w:rtl/>
        </w:rPr>
        <w:t>إلى</w:t>
      </w:r>
      <w:r>
        <w:rPr>
          <w:rtl/>
        </w:rPr>
        <w:t xml:space="preserve"> </w:t>
      </w:r>
      <w:r>
        <w:rPr>
          <w:rFonts w:ascii="Arial" w:hAnsi="Arial" w:cs="Arial" w:hint="cs"/>
          <w:rtl/>
        </w:rPr>
        <w:t>أمور</w:t>
      </w:r>
      <w:r>
        <w:rPr>
          <w:rtl/>
        </w:rPr>
        <w:t xml:space="preserve"> </w:t>
      </w:r>
      <w:r>
        <w:rPr>
          <w:rFonts w:ascii="Arial" w:hAnsi="Arial" w:cs="Arial" w:hint="cs"/>
          <w:rtl/>
        </w:rPr>
        <w:t>الدنيا</w:t>
      </w:r>
      <w:r>
        <w:rPr>
          <w:rtl/>
        </w:rPr>
        <w:t xml:space="preserve"> </w:t>
      </w:r>
      <w:r>
        <w:rPr>
          <w:rFonts w:ascii="Arial" w:hAnsi="Arial" w:cs="Arial" w:hint="cs"/>
          <w:rtl/>
        </w:rPr>
        <w:t>بالدعاء،</w:t>
      </w:r>
      <w:r>
        <w:rPr>
          <w:rtl/>
        </w:rPr>
        <w:t xml:space="preserve"> </w:t>
      </w:r>
      <w:r>
        <w:rPr>
          <w:rFonts w:ascii="Arial" w:hAnsi="Arial" w:cs="Arial" w:hint="cs"/>
          <w:rtl/>
        </w:rPr>
        <w:t>وهو</w:t>
      </w:r>
      <w:r>
        <w:rPr>
          <w:rtl/>
        </w:rPr>
        <w:t xml:space="preserve"> </w:t>
      </w:r>
      <w:r>
        <w:rPr>
          <w:rFonts w:ascii="Arial" w:hAnsi="Arial" w:cs="Arial" w:hint="cs"/>
          <w:rtl/>
        </w:rPr>
        <w:t>مأمور</w:t>
      </w:r>
      <w:r>
        <w:rPr>
          <w:rtl/>
        </w:rPr>
        <w:t xml:space="preserve"> </w:t>
      </w:r>
      <w:r>
        <w:rPr>
          <w:rFonts w:ascii="Arial" w:hAnsi="Arial" w:cs="Arial" w:hint="cs"/>
          <w:rtl/>
        </w:rPr>
        <w:t>به،</w:t>
      </w:r>
      <w:r>
        <w:rPr>
          <w:rtl/>
        </w:rPr>
        <w:t xml:space="preserve"> </w:t>
      </w:r>
      <w:r>
        <w:rPr>
          <w:rFonts w:ascii="Arial" w:hAnsi="Arial" w:cs="Arial" w:hint="cs"/>
          <w:rtl/>
        </w:rPr>
        <w:t>وهو</w:t>
      </w:r>
      <w:r>
        <w:rPr>
          <w:rtl/>
        </w:rPr>
        <w:t xml:space="preserve"> </w:t>
      </w:r>
      <w:r>
        <w:rPr>
          <w:rFonts w:ascii="Arial" w:hAnsi="Arial" w:cs="Arial" w:hint="cs"/>
          <w:rtl/>
        </w:rPr>
        <w:t>عبادة</w:t>
      </w:r>
      <w:r>
        <w:rPr>
          <w:rtl/>
        </w:rPr>
        <w:t>.</w:t>
      </w:r>
    </w:p>
    <w:p w:rsidR="001C64B8" w:rsidRDefault="001C64B8">
      <w:pPr>
        <w:pStyle w:val="textquran"/>
        <w:rPr>
          <w:rtl/>
        </w:rPr>
      </w:pPr>
      <w:r>
        <w:rPr>
          <w:rFonts w:ascii="Arial" w:hAnsi="Arial" w:cs="Arial" w:hint="cs"/>
          <w:rtl/>
        </w:rPr>
        <w:t>ومعنى</w:t>
      </w:r>
      <w:r>
        <w:rPr>
          <w:rtl/>
        </w:rPr>
        <w:t xml:space="preserve"> </w:t>
      </w:r>
      <w:r>
        <w:rPr>
          <w:rFonts w:ascii="Calibri" w:cs="Calibri" w:hint="cs"/>
          <w:rtl/>
        </w:rPr>
        <w:t>«</w:t>
      </w:r>
      <w:r>
        <w:rPr>
          <w:rFonts w:ascii="Arial" w:hAnsi="Arial" w:cs="Arial" w:hint="cs"/>
          <w:rtl/>
        </w:rPr>
        <w:t>يس</w:t>
      </w:r>
      <w:r>
        <w:rPr>
          <w:rFonts w:ascii="Calibri" w:cs="Calibri" w:hint="cs"/>
          <w:rtl/>
        </w:rPr>
        <w:t>»</w:t>
      </w:r>
      <w:r>
        <w:rPr>
          <w:rtl/>
        </w:rPr>
        <w:t xml:space="preserve"> </w:t>
      </w:r>
      <w:r>
        <w:rPr>
          <w:rFonts w:ascii="Arial" w:hAnsi="Arial" w:cs="Arial" w:hint="cs"/>
          <w:rtl/>
        </w:rPr>
        <w:t>يا</w:t>
      </w:r>
      <w:r>
        <w:rPr>
          <w:rtl/>
        </w:rPr>
        <w:t xml:space="preserve"> </w:t>
      </w:r>
      <w:r>
        <w:rPr>
          <w:rFonts w:ascii="Arial" w:hAnsi="Arial" w:cs="Arial" w:hint="cs"/>
          <w:rtl/>
        </w:rPr>
        <w:t>إنسان</w:t>
      </w:r>
      <w:r>
        <w:rPr>
          <w:rtl/>
        </w:rPr>
        <w:t xml:space="preserve"> </w:t>
      </w:r>
      <w:r>
        <w:rPr>
          <w:rFonts w:ascii="Arial" w:hAnsi="Arial" w:cs="Arial" w:hint="cs"/>
          <w:rtl/>
        </w:rPr>
        <w:t>بلغة</w:t>
      </w:r>
      <w:r>
        <w:rPr>
          <w:rtl/>
        </w:rPr>
        <w:t xml:space="preserve"> </w:t>
      </w:r>
      <w:r>
        <w:rPr>
          <w:rFonts w:ascii="Arial" w:hAnsi="Arial" w:cs="Arial" w:hint="cs"/>
          <w:rtl/>
        </w:rPr>
        <w:t>طيء</w:t>
      </w:r>
      <w:r>
        <w:rPr>
          <w:rtl/>
        </w:rPr>
        <w:t xml:space="preserve"> </w:t>
      </w:r>
      <w:r>
        <w:rPr>
          <w:rFonts w:ascii="Arial" w:hAnsi="Arial" w:cs="Arial" w:hint="cs"/>
          <w:rtl/>
        </w:rPr>
        <w:t>والحبشة،</w:t>
      </w:r>
      <w:r>
        <w:rPr>
          <w:rtl/>
        </w:rPr>
        <w:t xml:space="preserve"> </w:t>
      </w:r>
      <w:r>
        <w:rPr>
          <w:rFonts w:ascii="Arial" w:hAnsi="Arial" w:cs="Arial" w:hint="cs"/>
          <w:rtl/>
        </w:rPr>
        <w:t>فقيل</w:t>
      </w:r>
      <w:r>
        <w:rPr>
          <w:rtl/>
        </w:rPr>
        <w:t xml:space="preserve">: </w:t>
      </w:r>
      <w:r>
        <w:rPr>
          <w:rFonts w:ascii="Arial" w:hAnsi="Arial" w:cs="Arial" w:hint="cs"/>
          <w:rtl/>
        </w:rPr>
        <w:t>أصله</w:t>
      </w:r>
      <w:r>
        <w:rPr>
          <w:rtl/>
        </w:rPr>
        <w:t xml:space="preserve"> </w:t>
      </w:r>
      <w:r>
        <w:rPr>
          <w:rFonts w:ascii="Arial" w:hAnsi="Arial" w:cs="Arial" w:hint="cs"/>
          <w:rtl/>
        </w:rPr>
        <w:t>أنيسين،</w:t>
      </w:r>
      <w:r>
        <w:rPr>
          <w:rtl/>
        </w:rPr>
        <w:t xml:space="preserve"> </w:t>
      </w:r>
      <w:r>
        <w:rPr>
          <w:rFonts w:ascii="Arial" w:hAnsi="Arial" w:cs="Arial" w:hint="cs"/>
          <w:rtl/>
        </w:rPr>
        <w:t>واعترض</w:t>
      </w:r>
      <w:r>
        <w:rPr>
          <w:rtl/>
        </w:rPr>
        <w:t xml:space="preserve"> </w:t>
      </w:r>
      <w:r>
        <w:rPr>
          <w:rFonts w:ascii="Arial" w:hAnsi="Arial" w:cs="Arial" w:hint="cs"/>
          <w:rtl/>
        </w:rPr>
        <w:t>بِأَنَّ</w:t>
      </w:r>
      <w:r>
        <w:rPr>
          <w:rtl/>
        </w:rPr>
        <w:t xml:space="preserve"> </w:t>
      </w:r>
      <w:r>
        <w:rPr>
          <w:rFonts w:ascii="Arial" w:hAnsi="Arial" w:cs="Arial" w:hint="cs"/>
          <w:rtl/>
        </w:rPr>
        <w:t>المسموع</w:t>
      </w:r>
      <w:r>
        <w:rPr>
          <w:rtl/>
        </w:rPr>
        <w:t xml:space="preserve"> </w:t>
      </w:r>
      <w:r>
        <w:rPr>
          <w:rFonts w:ascii="Arial" w:hAnsi="Arial" w:cs="Arial" w:hint="cs"/>
          <w:rtl/>
        </w:rPr>
        <w:t>أُنيْسِيان،</w:t>
      </w:r>
      <w:r>
        <w:rPr>
          <w:rtl/>
        </w:rPr>
        <w:t xml:space="preserve"> </w:t>
      </w:r>
      <w:r>
        <w:rPr>
          <w:rFonts w:ascii="Arial" w:hAnsi="Arial" w:cs="Arial" w:hint="cs"/>
          <w:rtl/>
        </w:rPr>
        <w:t>والحافظ</w:t>
      </w:r>
      <w:r>
        <w:rPr>
          <w:rtl/>
        </w:rPr>
        <w:t xml:space="preserve"> </w:t>
      </w:r>
      <w:r>
        <w:rPr>
          <w:rFonts w:ascii="Arial" w:hAnsi="Arial" w:cs="Arial" w:hint="cs"/>
          <w:rtl/>
        </w:rPr>
        <w:t>حجَّة،</w:t>
      </w:r>
      <w:r>
        <w:rPr>
          <w:rtl/>
        </w:rPr>
        <w:t xml:space="preserve"> </w:t>
      </w:r>
      <w:r>
        <w:rPr>
          <w:rFonts w:ascii="Arial" w:hAnsi="Arial" w:cs="Arial" w:hint="cs"/>
          <w:rtl/>
        </w:rPr>
        <w:t>وليس</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عنده،</w:t>
      </w:r>
      <w:r>
        <w:rPr>
          <w:rtl/>
        </w:rPr>
        <w:t xml:space="preserve"> </w:t>
      </w:r>
      <w:r>
        <w:rPr>
          <w:rFonts w:ascii="Arial" w:hAnsi="Arial" w:cs="Arial" w:hint="cs"/>
          <w:rtl/>
        </w:rPr>
        <w:t>وأنَّ</w:t>
      </w:r>
      <w:r>
        <w:rPr>
          <w:rtl/>
        </w:rPr>
        <w:t xml:space="preserve"> </w:t>
      </w:r>
      <w:r>
        <w:rPr>
          <w:rFonts w:ascii="Arial" w:hAnsi="Arial" w:cs="Arial" w:hint="cs"/>
          <w:rtl/>
        </w:rPr>
        <w:t>الأصل</w:t>
      </w:r>
      <w:r>
        <w:rPr>
          <w:rtl/>
        </w:rPr>
        <w:t xml:space="preserve"> </w:t>
      </w:r>
      <w:r>
        <w:rPr>
          <w:rFonts w:ascii="Arial" w:hAnsi="Arial" w:cs="Arial" w:hint="cs"/>
          <w:rtl/>
        </w:rPr>
        <w:t>عدم</w:t>
      </w:r>
      <w:r>
        <w:rPr>
          <w:rtl/>
        </w:rPr>
        <w:t xml:space="preserve"> </w:t>
      </w:r>
      <w:r>
        <w:rPr>
          <w:rFonts w:ascii="Arial" w:hAnsi="Arial" w:cs="Arial" w:hint="cs"/>
          <w:rtl/>
        </w:rPr>
        <w:t>التصغير،</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لله</w:t>
      </w:r>
      <w:r>
        <w:rPr>
          <w:rFonts w:ascii="Calibri" w:cs="Calibri" w:hint="cs"/>
          <w:rtl/>
        </w:rPr>
        <w:t> </w:t>
      </w:r>
      <w:r>
        <w:rPr>
          <w:rStyle w:val="azawijal"/>
          <w:rFonts w:cs="Times New Roman"/>
          <w:rtl/>
        </w:rPr>
        <w:t>8</w:t>
      </w:r>
      <w:r>
        <w:rPr>
          <w:rtl/>
        </w:rPr>
        <w:t xml:space="preserve"> </w:t>
      </w:r>
      <w:r>
        <w:rPr>
          <w:rFonts w:ascii="Arial" w:hAnsi="Arial" w:cs="Arial" w:hint="cs"/>
          <w:rtl/>
        </w:rPr>
        <w:t>أن</w:t>
      </w:r>
      <w:r>
        <w:rPr>
          <w:rtl/>
        </w:rPr>
        <w:t xml:space="preserve"> </w:t>
      </w:r>
      <w:r>
        <w:rPr>
          <w:rFonts w:ascii="Arial" w:hAnsi="Arial" w:cs="Arial" w:hint="cs"/>
          <w:rtl/>
        </w:rPr>
        <w:t>يصغِّر</w:t>
      </w:r>
      <w:r>
        <w:rPr>
          <w:rtl/>
        </w:rPr>
        <w:t xml:space="preserve"> </w:t>
      </w:r>
      <w:r>
        <w:rPr>
          <w:rFonts w:ascii="Arial" w:hAnsi="Arial" w:cs="Arial" w:hint="cs"/>
          <w:rtl/>
        </w:rPr>
        <w:t>لفظ</w:t>
      </w:r>
      <w:r>
        <w:rPr>
          <w:rtl/>
        </w:rPr>
        <w:t xml:space="preserve"> </w:t>
      </w:r>
      <w:r>
        <w:rPr>
          <w:rFonts w:ascii="Arial" w:hAnsi="Arial" w:cs="Arial" w:hint="cs"/>
          <w:rtl/>
        </w:rPr>
        <w:t>وَليِّه</w:t>
      </w:r>
      <w:r>
        <w:rPr>
          <w:rtl/>
        </w:rPr>
        <w:t xml:space="preserve"> </w:t>
      </w:r>
      <w:r>
        <w:rPr>
          <w:rFonts w:ascii="Arial" w:hAnsi="Arial" w:cs="Arial" w:hint="cs"/>
          <w:rtl/>
        </w:rPr>
        <w:t>تعظيمًا</w:t>
      </w:r>
      <w:r>
        <w:rPr>
          <w:rtl/>
        </w:rPr>
        <w:t xml:space="preserve"> </w:t>
      </w:r>
      <w:r>
        <w:rPr>
          <w:rFonts w:ascii="Arial" w:hAnsi="Arial" w:cs="Arial" w:hint="cs"/>
          <w:rtl/>
        </w:rPr>
        <w:t>لكن</w:t>
      </w:r>
      <w:r>
        <w:rPr>
          <w:rtl/>
        </w:rPr>
        <w:t xml:space="preserve"> </w:t>
      </w:r>
      <w:r>
        <w:rPr>
          <w:rFonts w:ascii="Arial" w:hAnsi="Arial" w:cs="Arial" w:hint="cs"/>
          <w:rtl/>
        </w:rPr>
        <w:t>لا</w:t>
      </w:r>
      <w:r>
        <w:rPr>
          <w:rFonts w:ascii="Calibri" w:cs="Calibri" w:hint="cs"/>
          <w:rtl/>
        </w:rPr>
        <w:t> </w:t>
      </w:r>
      <w:r>
        <w:rPr>
          <w:rFonts w:ascii="Arial" w:hAnsi="Arial" w:cs="Arial" w:hint="cs"/>
          <w:rtl/>
        </w:rPr>
        <w:t>يقال</w:t>
      </w:r>
      <w:r>
        <w:rPr>
          <w:rtl/>
        </w:rPr>
        <w:t xml:space="preserve"> </w:t>
      </w:r>
      <w:r>
        <w:rPr>
          <w:rFonts w:ascii="Arial" w:hAnsi="Arial" w:cs="Arial" w:hint="cs"/>
          <w:rtl/>
        </w:rPr>
        <w:t>به</w:t>
      </w:r>
      <w:r>
        <w:rPr>
          <w:rtl/>
        </w:rPr>
        <w:t xml:space="preserve"> </w:t>
      </w:r>
      <w:r>
        <w:rPr>
          <w:rFonts w:ascii="Arial" w:hAnsi="Arial" w:cs="Arial" w:hint="cs"/>
          <w:rtl/>
        </w:rPr>
        <w:t>إلَّا</w:t>
      </w:r>
      <w:r>
        <w:rPr>
          <w:rtl/>
        </w:rPr>
        <w:t xml:space="preserve"> </w:t>
      </w:r>
      <w:r>
        <w:rPr>
          <w:rFonts w:ascii="Arial" w:hAnsi="Arial" w:cs="Arial" w:hint="cs"/>
          <w:rtl/>
        </w:rPr>
        <w:t>مع</w:t>
      </w:r>
      <w:r>
        <w:rPr>
          <w:rtl/>
        </w:rPr>
        <w:t xml:space="preserve"> </w:t>
      </w:r>
      <w:r>
        <w:rPr>
          <w:rFonts w:ascii="Arial" w:hAnsi="Arial" w:cs="Arial" w:hint="cs"/>
          <w:rtl/>
        </w:rPr>
        <w:t>وُرُودِ</w:t>
      </w:r>
      <w:r>
        <w:rPr>
          <w:rtl/>
        </w:rPr>
        <w:t xml:space="preserve"> </w:t>
      </w:r>
      <w:r>
        <w:rPr>
          <w:rFonts w:ascii="Arial" w:hAnsi="Arial" w:cs="Arial" w:hint="cs"/>
          <w:rtl/>
        </w:rPr>
        <w:t>مثله</w:t>
      </w:r>
      <w:r>
        <w:rPr>
          <w:rtl/>
        </w:rPr>
        <w:t xml:space="preserve"> </w:t>
      </w:r>
      <w:r>
        <w:rPr>
          <w:rFonts w:ascii="Arial" w:hAnsi="Arial" w:cs="Arial" w:hint="cs"/>
          <w:rtl/>
        </w:rPr>
        <w:t>عن</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وليِّه</w:t>
      </w:r>
      <w:r>
        <w:rPr>
          <w:rtl/>
        </w:rPr>
        <w:t xml:space="preserve">. </w:t>
      </w:r>
      <w:r>
        <w:rPr>
          <w:rFonts w:ascii="Arial" w:hAnsi="Arial" w:cs="Arial" w:hint="cs"/>
          <w:rtl/>
        </w:rPr>
        <w:t>وإنيسيان</w:t>
      </w:r>
      <w:r>
        <w:rPr>
          <w:rtl/>
        </w:rPr>
        <w:t xml:space="preserve"> </w:t>
      </w:r>
      <w:r>
        <w:rPr>
          <w:rFonts w:ascii="Arial" w:hAnsi="Arial" w:cs="Arial" w:hint="cs"/>
          <w:rtl/>
        </w:rPr>
        <w:t>دليل</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الإنسان</w:t>
      </w:r>
      <w:r>
        <w:rPr>
          <w:rtl/>
        </w:rPr>
        <w:t xml:space="preserve"> </w:t>
      </w:r>
      <w:r>
        <w:rPr>
          <w:rFonts w:ascii="Arial" w:hAnsi="Arial" w:cs="Arial" w:hint="cs"/>
          <w:rtl/>
        </w:rPr>
        <w:t>من</w:t>
      </w:r>
      <w:r>
        <w:rPr>
          <w:rtl/>
        </w:rPr>
        <w:t xml:space="preserve"> </w:t>
      </w:r>
      <w:r>
        <w:rPr>
          <w:rFonts w:ascii="Arial" w:hAnsi="Arial" w:cs="Arial" w:hint="cs"/>
          <w:rtl/>
        </w:rPr>
        <w:t>النسيان،</w:t>
      </w:r>
      <w:r>
        <w:rPr>
          <w:rtl/>
        </w:rPr>
        <w:t xml:space="preserve"> </w:t>
      </w:r>
      <w:r>
        <w:rPr>
          <w:rFonts w:ascii="Arial" w:hAnsi="Arial" w:cs="Arial" w:hint="cs"/>
          <w:rtl/>
        </w:rPr>
        <w:t>فلعلَّ</w:t>
      </w:r>
      <w:r>
        <w:rPr>
          <w:rtl/>
        </w:rPr>
        <w:t xml:space="preserve"> </w:t>
      </w:r>
      <w:r>
        <w:rPr>
          <w:rFonts w:ascii="Calibri" w:cs="Calibri" w:hint="cs"/>
          <w:rtl/>
        </w:rPr>
        <w:t>«</w:t>
      </w:r>
      <w:r>
        <w:rPr>
          <w:rFonts w:ascii="Arial" w:hAnsi="Arial" w:cs="Arial" w:hint="cs"/>
          <w:rtl/>
        </w:rPr>
        <w:t>يس</w:t>
      </w:r>
      <w:r>
        <w:rPr>
          <w:rFonts w:ascii="Calibri" w:cs="Calibri" w:hint="cs"/>
          <w:rtl/>
        </w:rPr>
        <w:t>»</w:t>
      </w:r>
      <w:r>
        <w:rPr>
          <w:rtl/>
        </w:rPr>
        <w:t xml:space="preserve"> </w:t>
      </w:r>
      <w:r>
        <w:rPr>
          <w:rFonts w:ascii="Arial" w:hAnsi="Arial" w:cs="Arial" w:hint="cs"/>
          <w:rtl/>
        </w:rPr>
        <w:t>كلَّه</w:t>
      </w:r>
      <w:r>
        <w:rPr>
          <w:rtl/>
        </w:rPr>
        <w:t xml:space="preserve"> </w:t>
      </w:r>
      <w:r>
        <w:rPr>
          <w:rFonts w:ascii="Arial" w:hAnsi="Arial" w:cs="Arial" w:hint="cs"/>
          <w:rtl/>
        </w:rPr>
        <w:t>اسم</w:t>
      </w:r>
      <w:r>
        <w:rPr>
          <w:rtl/>
        </w:rPr>
        <w:t xml:space="preserve"> </w:t>
      </w:r>
      <w:r>
        <w:rPr>
          <w:rFonts w:ascii="Arial" w:hAnsi="Arial" w:cs="Arial" w:hint="cs"/>
          <w:rtl/>
        </w:rPr>
        <w:t>واحد</w:t>
      </w:r>
      <w:r>
        <w:rPr>
          <w:rtl/>
        </w:rPr>
        <w:t xml:space="preserve"> </w:t>
      </w:r>
      <w:r>
        <w:rPr>
          <w:rFonts w:ascii="Arial" w:hAnsi="Arial" w:cs="Arial" w:hint="cs"/>
          <w:rtl/>
        </w:rPr>
        <w:t>للسورة،</w:t>
      </w:r>
      <w:r>
        <w:rPr>
          <w:rtl/>
        </w:rPr>
        <w:t xml:space="preserve"> </w:t>
      </w:r>
      <w:r>
        <w:rPr>
          <w:rFonts w:ascii="Arial" w:hAnsi="Arial" w:cs="Arial" w:hint="cs"/>
          <w:rtl/>
        </w:rPr>
        <w:t>أي</w:t>
      </w:r>
      <w:r>
        <w:rPr>
          <w:rtl/>
        </w:rPr>
        <w:t xml:space="preserve"> </w:t>
      </w:r>
      <w:r>
        <w:rPr>
          <w:rFonts w:ascii="Arial" w:hAnsi="Arial" w:cs="Arial" w:hint="cs"/>
          <w:rtl/>
        </w:rPr>
        <w:t>اُتْلُ</w:t>
      </w:r>
      <w:r>
        <w:rPr>
          <w:rtl/>
        </w:rPr>
        <w:t xml:space="preserve"> </w:t>
      </w:r>
      <w:r>
        <w:rPr>
          <w:rFonts w:ascii="Arial" w:hAnsi="Arial" w:cs="Arial" w:hint="cs"/>
          <w:rtl/>
        </w:rPr>
        <w:t>يس</w:t>
      </w:r>
      <w:r>
        <w:rPr>
          <w:rtl/>
        </w:rPr>
        <w:t>.</w:t>
      </w:r>
    </w:p>
    <w:p w:rsidR="001C64B8" w:rsidRDefault="001C64B8">
      <w:pPr>
        <w:pStyle w:val="textquran"/>
        <w:rPr>
          <w:w w:val="105"/>
          <w:rtl/>
        </w:rPr>
      </w:pPr>
      <w:r>
        <w:rPr>
          <w:rFonts w:ascii="Arial" w:hAnsi="Arial" w:cs="Arial" w:hint="cs"/>
          <w:w w:val="105"/>
          <w:rtl/>
        </w:rPr>
        <w:lastRenderedPageBreak/>
        <w:t>أو</w:t>
      </w:r>
      <w:r>
        <w:rPr>
          <w:w w:val="105"/>
          <w:rtl/>
        </w:rPr>
        <w:t xml:space="preserve"> </w:t>
      </w:r>
      <w:r>
        <w:rPr>
          <w:rFonts w:ascii="Arial" w:hAnsi="Arial" w:cs="Arial" w:hint="cs"/>
          <w:w w:val="105"/>
          <w:rtl/>
        </w:rPr>
        <w:t>حروف</w:t>
      </w:r>
      <w:r>
        <w:rPr>
          <w:w w:val="105"/>
          <w:rtl/>
        </w:rPr>
        <w:t xml:space="preserve"> </w:t>
      </w:r>
      <w:r>
        <w:rPr>
          <w:rFonts w:ascii="Arial" w:hAnsi="Arial" w:cs="Arial" w:hint="cs"/>
          <w:w w:val="105"/>
          <w:rtl/>
        </w:rPr>
        <w:t>مقطَّعة،</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يا</w:t>
      </w:r>
      <w:r>
        <w:rPr>
          <w:w w:val="105"/>
          <w:rtl/>
        </w:rPr>
        <w:t xml:space="preserve"> </w:t>
      </w:r>
      <w:r>
        <w:rPr>
          <w:rFonts w:ascii="Arial" w:hAnsi="Arial" w:cs="Arial" w:hint="cs"/>
          <w:w w:val="105"/>
          <w:rtl/>
        </w:rPr>
        <w:t>حرف</w:t>
      </w:r>
      <w:r>
        <w:rPr>
          <w:w w:val="105"/>
          <w:rtl/>
        </w:rPr>
        <w:t xml:space="preserve"> </w:t>
      </w:r>
      <w:r>
        <w:rPr>
          <w:rFonts w:ascii="Arial" w:hAnsi="Arial" w:cs="Arial" w:hint="cs"/>
          <w:w w:val="105"/>
          <w:rtl/>
        </w:rPr>
        <w:t>نداء،</w:t>
      </w:r>
      <w:r>
        <w:rPr>
          <w:w w:val="105"/>
          <w:rtl/>
        </w:rPr>
        <w:t xml:space="preserve"> </w:t>
      </w:r>
      <w:r>
        <w:rPr>
          <w:rFonts w:ascii="Arial" w:hAnsi="Arial" w:cs="Arial" w:hint="cs"/>
          <w:w w:val="105"/>
          <w:rtl/>
        </w:rPr>
        <w:t>وسين</w:t>
      </w:r>
      <w:r>
        <w:rPr>
          <w:w w:val="105"/>
          <w:rtl/>
        </w:rPr>
        <w:t xml:space="preserve"> </w:t>
      </w:r>
      <w:r>
        <w:rPr>
          <w:rFonts w:ascii="Arial" w:hAnsi="Arial" w:cs="Arial" w:hint="cs"/>
          <w:w w:val="105"/>
          <w:rtl/>
        </w:rPr>
        <w:t>حرف</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إنسان</w:t>
      </w:r>
      <w:r>
        <w:rPr>
          <w:w w:val="105"/>
          <w:rtl/>
        </w:rPr>
        <w:t xml:space="preserve"> </w:t>
      </w:r>
      <w:r>
        <w:rPr>
          <w:rFonts w:ascii="Arial" w:hAnsi="Arial" w:cs="Arial" w:hint="cs"/>
          <w:w w:val="105"/>
          <w:rtl/>
        </w:rPr>
        <w:t>اختصارًا،</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اختصر</w:t>
      </w:r>
      <w:r>
        <w:rPr>
          <w:w w:val="105"/>
          <w:rtl/>
        </w:rPr>
        <w:t xml:space="preserve"> </w:t>
      </w:r>
      <w:r>
        <w:rPr>
          <w:rFonts w:ascii="Calibri" w:cs="Calibri" w:hint="cs"/>
          <w:w w:val="105"/>
          <w:rtl/>
        </w:rPr>
        <w:t>«</w:t>
      </w:r>
      <w:r>
        <w:rPr>
          <w:rFonts w:ascii="Arial" w:hAnsi="Arial" w:cs="Arial" w:hint="cs"/>
          <w:w w:val="105"/>
          <w:rtl/>
        </w:rPr>
        <w:t>شا</w:t>
      </w:r>
      <w:r>
        <w:rPr>
          <w:rFonts w:ascii="Calibri" w:cs="Calibri" w:hint="cs"/>
          <w:w w:val="105"/>
          <w:rtl/>
        </w:rPr>
        <w:t>»</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لفظ</w:t>
      </w:r>
      <w:r>
        <w:rPr>
          <w:w w:val="105"/>
          <w:rtl/>
        </w:rPr>
        <w:t xml:space="preserve"> </w:t>
      </w:r>
      <w:r>
        <w:rPr>
          <w:rFonts w:ascii="Arial" w:hAnsi="Arial" w:cs="Arial" w:hint="cs"/>
          <w:w w:val="105"/>
          <w:rtl/>
        </w:rPr>
        <w:t>شاهد،</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قوله</w:t>
      </w:r>
      <w:r>
        <w:rPr>
          <w:rFonts w:ascii="Calibri" w:cs="Calibri" w:hint="cs"/>
          <w:w w:val="105"/>
          <w:rtl/>
        </w:rPr>
        <w:t> </w:t>
      </w:r>
      <w:r>
        <w:rPr>
          <w:rFonts w:ascii="Arial" w:hAnsi="Arial" w:cs="Arial" w:hint="cs"/>
          <w:w w:val="105"/>
          <w:rtl/>
        </w:rPr>
        <w:t>ژ</w:t>
      </w:r>
      <w:r>
        <w:rPr>
          <w:rFonts w:ascii="Calibri" w:cs="Calibri" w:hint="cs"/>
          <w:w w:val="105"/>
          <w:rtl/>
        </w:rPr>
        <w:t> </w:t>
      </w:r>
      <w:r>
        <w:rPr>
          <w:w w:val="105"/>
          <w:rtl/>
        </w:rPr>
        <w:t xml:space="preserve">: </w:t>
      </w:r>
      <w:r>
        <w:rPr>
          <w:rFonts w:ascii="Calibri" w:cs="Calibri" w:hint="cs"/>
          <w:w w:val="105"/>
          <w:rtl/>
        </w:rPr>
        <w:t>«</w:t>
      </w:r>
      <w:r>
        <w:rPr>
          <w:rStyle w:val="bold"/>
          <w:rFonts w:ascii="Arial" w:hAnsi="Arial" w:cs="Arial" w:hint="cs"/>
          <w:w w:val="105"/>
          <w:rtl/>
        </w:rPr>
        <w:t>كفى</w:t>
      </w:r>
      <w:r>
        <w:rPr>
          <w:rStyle w:val="bold"/>
          <w:w w:val="105"/>
          <w:rtl/>
        </w:rPr>
        <w:t xml:space="preserve"> </w:t>
      </w:r>
      <w:r>
        <w:rPr>
          <w:rStyle w:val="bold"/>
          <w:rFonts w:ascii="Arial" w:hAnsi="Arial" w:cs="Arial" w:hint="cs"/>
          <w:w w:val="105"/>
          <w:rtl/>
        </w:rPr>
        <w:t>بالسيف</w:t>
      </w:r>
      <w:r>
        <w:rPr>
          <w:rStyle w:val="bold"/>
          <w:w w:val="105"/>
          <w:rtl/>
        </w:rPr>
        <w:t xml:space="preserve"> </w:t>
      </w:r>
      <w:r>
        <w:rPr>
          <w:rStyle w:val="bold"/>
          <w:rFonts w:ascii="Arial" w:hAnsi="Arial" w:cs="Arial" w:hint="cs"/>
          <w:w w:val="105"/>
          <w:rtl/>
        </w:rPr>
        <w:t>شا</w:t>
      </w:r>
      <w:r>
        <w:rPr>
          <w:rStyle w:val="bold"/>
          <w:w w:val="105"/>
          <w:rtl/>
        </w:rPr>
        <w:t>»</w:t>
      </w:r>
      <w:r>
        <w:rPr>
          <w:color w:val="00C100"/>
          <w:w w:val="105"/>
          <w:vertAlign w:val="superscript"/>
          <w:rtl/>
        </w:rPr>
        <w:footnoteReference w:id="7"/>
      </w:r>
      <w:r>
        <w:rPr>
          <w:w w:val="105"/>
          <w:rtl/>
        </w:rPr>
        <w:t xml:space="preserve">. </w:t>
      </w:r>
      <w:r>
        <w:rPr>
          <w:rFonts w:ascii="Arial" w:hAnsi="Arial" w:cs="Arial" w:hint="cs"/>
          <w:w w:val="105"/>
          <w:rtl/>
        </w:rPr>
        <w:t>وإذا</w:t>
      </w:r>
      <w:r>
        <w:rPr>
          <w:w w:val="105"/>
          <w:rtl/>
        </w:rPr>
        <w:t xml:space="preserve"> </w:t>
      </w:r>
      <w:r>
        <w:rPr>
          <w:rFonts w:ascii="Arial" w:hAnsi="Arial" w:cs="Arial" w:hint="cs"/>
          <w:w w:val="105"/>
          <w:rtl/>
        </w:rPr>
        <w:t>قيل</w:t>
      </w:r>
      <w:r>
        <w:rPr>
          <w:w w:val="105"/>
          <w:rtl/>
        </w:rPr>
        <w:t xml:space="preserve">: </w:t>
      </w:r>
      <w:r>
        <w:rPr>
          <w:rFonts w:ascii="Arial" w:hAnsi="Arial" w:cs="Arial" w:hint="cs"/>
          <w:w w:val="105"/>
          <w:rtl/>
        </w:rPr>
        <w:t>هذا</w:t>
      </w:r>
      <w:r>
        <w:rPr>
          <w:w w:val="105"/>
          <w:rtl/>
        </w:rPr>
        <w:t xml:space="preserve"> </w:t>
      </w:r>
      <w:r>
        <w:rPr>
          <w:rFonts w:ascii="Arial" w:hAnsi="Arial" w:cs="Arial" w:hint="cs"/>
          <w:w w:val="105"/>
          <w:rtl/>
        </w:rPr>
        <w:t>نداء،</w:t>
      </w:r>
      <w:r>
        <w:rPr>
          <w:w w:val="105"/>
          <w:rtl/>
        </w:rPr>
        <w:t xml:space="preserve"> </w:t>
      </w:r>
      <w:r>
        <w:rPr>
          <w:rFonts w:ascii="Arial" w:hAnsi="Arial" w:cs="Arial" w:hint="cs"/>
          <w:w w:val="105"/>
          <w:rtl/>
        </w:rPr>
        <w:t>رُدَّ</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القائل</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حذف</w:t>
      </w:r>
      <w:r>
        <w:rPr>
          <w:w w:val="105"/>
          <w:rtl/>
        </w:rPr>
        <w:t xml:space="preserve"> </w:t>
      </w:r>
      <w:r>
        <w:rPr>
          <w:rFonts w:ascii="Arial" w:hAnsi="Arial" w:cs="Arial" w:hint="cs"/>
          <w:w w:val="105"/>
          <w:rtl/>
        </w:rPr>
        <w:t>حرف</w:t>
      </w:r>
      <w:r>
        <w:rPr>
          <w:w w:val="105"/>
          <w:rtl/>
        </w:rPr>
        <w:t xml:space="preserve"> </w:t>
      </w:r>
      <w:r>
        <w:rPr>
          <w:rFonts w:ascii="Arial" w:hAnsi="Arial" w:cs="Arial" w:hint="cs"/>
          <w:w w:val="105"/>
          <w:rtl/>
        </w:rPr>
        <w:t>النداء</w:t>
      </w:r>
      <w:r>
        <w:rPr>
          <w:w w:val="105"/>
          <w:rtl/>
        </w:rPr>
        <w:t xml:space="preserve"> </w:t>
      </w:r>
      <w:r>
        <w:rPr>
          <w:rFonts w:ascii="Arial" w:hAnsi="Arial" w:cs="Arial" w:hint="cs"/>
          <w:w w:val="105"/>
          <w:rtl/>
        </w:rPr>
        <w:t>الداخل</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النكرة</w:t>
      </w:r>
      <w:r>
        <w:rPr>
          <w:w w:val="105"/>
          <w:rtl/>
        </w:rPr>
        <w:t xml:space="preserve"> </w:t>
      </w:r>
      <w:r>
        <w:rPr>
          <w:rFonts w:ascii="Arial" w:hAnsi="Arial" w:cs="Arial" w:hint="cs"/>
          <w:w w:val="105"/>
          <w:rtl/>
        </w:rPr>
        <w:t>المقصودة</w:t>
      </w:r>
      <w:r>
        <w:rPr>
          <w:w w:val="105"/>
          <w:rtl/>
        </w:rPr>
        <w:t xml:space="preserve"> </w:t>
      </w:r>
      <w:r>
        <w:rPr>
          <w:rFonts w:ascii="Arial" w:hAnsi="Arial" w:cs="Arial" w:hint="cs"/>
          <w:w w:val="105"/>
          <w:rtl/>
        </w:rPr>
        <w:t>ضعيف</w:t>
      </w:r>
      <w:r>
        <w:rPr>
          <w:w w:val="105"/>
          <w:rtl/>
        </w:rPr>
        <w:t>.</w:t>
      </w:r>
    </w:p>
    <w:p w:rsidR="001C64B8" w:rsidRDefault="001C64B8">
      <w:pPr>
        <w:pStyle w:val="textquran"/>
        <w:rPr>
          <w:rtl/>
        </w:rPr>
      </w:pPr>
      <w:r>
        <w:rPr>
          <w:rFonts w:ascii="Arial" w:hAnsi="Arial" w:cs="Arial" w:hint="cs"/>
          <w:rtl/>
        </w:rPr>
        <w:t>فما</w:t>
      </w:r>
      <w:r>
        <w:rPr>
          <w:rtl/>
        </w:rPr>
        <w:t xml:space="preserve"> </w:t>
      </w:r>
      <w:r>
        <w:rPr>
          <w:rFonts w:ascii="Arial" w:hAnsi="Arial" w:cs="Arial" w:hint="cs"/>
          <w:rtl/>
        </w:rPr>
        <w:t>قيل</w:t>
      </w:r>
      <w:r>
        <w:rPr>
          <w:rtl/>
        </w:rPr>
        <w:t xml:space="preserve"> </w:t>
      </w:r>
      <w:r>
        <w:rPr>
          <w:rFonts w:ascii="Arial" w:hAnsi="Arial" w:cs="Arial" w:hint="cs"/>
          <w:rtl/>
        </w:rPr>
        <w:t>في</w:t>
      </w:r>
      <w:r>
        <w:rPr>
          <w:rtl/>
        </w:rPr>
        <w:t xml:space="preserve"> </w:t>
      </w:r>
      <w:r>
        <w:rPr>
          <w:rFonts w:ascii="Arial" w:hAnsi="Arial" w:cs="Arial" w:hint="cs"/>
          <w:rtl/>
        </w:rPr>
        <w:t>الحديث</w:t>
      </w:r>
      <w:r>
        <w:rPr>
          <w:rtl/>
        </w:rPr>
        <w:t xml:space="preserve"> </w:t>
      </w:r>
      <w:r>
        <w:rPr>
          <w:rFonts w:ascii="Arial" w:hAnsi="Arial" w:cs="Arial" w:hint="cs"/>
          <w:rtl/>
        </w:rPr>
        <w:t>الوارد</w:t>
      </w:r>
      <w:r>
        <w:rPr>
          <w:rtl/>
        </w:rPr>
        <w:t xml:space="preserve"> </w:t>
      </w:r>
      <w:r>
        <w:rPr>
          <w:rFonts w:ascii="Arial" w:hAnsi="Arial" w:cs="Arial" w:hint="cs"/>
          <w:rtl/>
        </w:rPr>
        <w:t>في</w:t>
      </w:r>
      <w:r>
        <w:rPr>
          <w:rtl/>
        </w:rPr>
        <w:t xml:space="preserve"> </w:t>
      </w:r>
      <w:r>
        <w:rPr>
          <w:rFonts w:ascii="Arial" w:hAnsi="Arial" w:cs="Arial" w:hint="cs"/>
          <w:rtl/>
        </w:rPr>
        <w:t>حقوق</w:t>
      </w:r>
      <w:r>
        <w:rPr>
          <w:rtl/>
        </w:rPr>
        <w:t xml:space="preserve"> </w:t>
      </w:r>
      <w:r>
        <w:rPr>
          <w:rFonts w:ascii="Arial" w:hAnsi="Arial" w:cs="Arial" w:hint="cs"/>
          <w:rtl/>
        </w:rPr>
        <w:t>الوالدين</w:t>
      </w:r>
      <w:r>
        <w:rPr>
          <w:rtl/>
        </w:rPr>
        <w:t xml:space="preserve"> </w:t>
      </w:r>
      <w:r>
        <w:rPr>
          <w:rFonts w:ascii="Arial" w:hAnsi="Arial" w:cs="Arial" w:hint="cs"/>
          <w:rtl/>
        </w:rPr>
        <w:t>من</w:t>
      </w:r>
      <w:r>
        <w:rPr>
          <w:rtl/>
        </w:rPr>
        <w:t xml:space="preserve"> </w:t>
      </w:r>
      <w:r>
        <w:rPr>
          <w:rFonts w:ascii="Arial" w:hAnsi="Arial" w:cs="Arial" w:hint="cs"/>
          <w:rtl/>
        </w:rPr>
        <w:t>وفاء</w:t>
      </w:r>
      <w:r>
        <w:rPr>
          <w:rtl/>
        </w:rPr>
        <w:t xml:space="preserve"> </w:t>
      </w:r>
      <w:r>
        <w:rPr>
          <w:rFonts w:ascii="Arial" w:hAnsi="Arial" w:cs="Arial" w:hint="cs"/>
          <w:rtl/>
        </w:rPr>
        <w:t>الضمانة</w:t>
      </w:r>
      <w:r>
        <w:rPr>
          <w:rtl/>
        </w:rPr>
        <w:t xml:space="preserve">: </w:t>
      </w:r>
      <w:r>
        <w:rPr>
          <w:rFonts w:ascii="Calibri" w:cs="Calibri" w:hint="cs"/>
          <w:rtl/>
        </w:rPr>
        <w:t>«</w:t>
      </w:r>
      <w:r>
        <w:rPr>
          <w:rStyle w:val="bold"/>
          <w:rFonts w:ascii="Arial" w:hAnsi="Arial" w:cs="Arial" w:hint="cs"/>
          <w:rtl/>
        </w:rPr>
        <w:t>الزم</w:t>
      </w:r>
      <w:r>
        <w:rPr>
          <w:rStyle w:val="bold"/>
          <w:rtl/>
        </w:rPr>
        <w:t xml:space="preserve"> </w:t>
      </w:r>
      <w:r>
        <w:rPr>
          <w:rStyle w:val="bold"/>
          <w:rFonts w:ascii="Arial" w:hAnsi="Arial" w:cs="Arial" w:hint="cs"/>
          <w:rtl/>
        </w:rPr>
        <w:t>رَجُلَ</w:t>
      </w:r>
      <w:r>
        <w:rPr>
          <w:rStyle w:val="bold"/>
          <w:rtl/>
        </w:rPr>
        <w:t xml:space="preserve"> </w:t>
      </w:r>
      <w:r>
        <w:rPr>
          <w:rStyle w:val="bold"/>
          <w:rFonts w:ascii="Arial" w:hAnsi="Arial" w:cs="Arial" w:hint="cs"/>
          <w:rtl/>
        </w:rPr>
        <w:t>أُمَّكَ</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رجل</w:t>
      </w:r>
      <w:r>
        <w:rPr>
          <w:rtl/>
        </w:rPr>
        <w:t xml:space="preserve"> </w:t>
      </w:r>
      <w:r>
        <w:rPr>
          <w:rFonts w:ascii="Arial" w:hAnsi="Arial" w:cs="Arial" w:hint="cs"/>
          <w:rtl/>
        </w:rPr>
        <w:t>منادى،</w:t>
      </w:r>
      <w:r>
        <w:rPr>
          <w:rtl/>
        </w:rPr>
        <w:t xml:space="preserve"> </w:t>
      </w:r>
      <w:r>
        <w:rPr>
          <w:rFonts w:ascii="Arial" w:hAnsi="Arial" w:cs="Arial" w:hint="cs"/>
          <w:rtl/>
        </w:rPr>
        <w:t>أي</w:t>
      </w:r>
      <w:r>
        <w:rPr>
          <w:rtl/>
        </w:rPr>
        <w:t xml:space="preserve">: </w:t>
      </w:r>
      <w:r>
        <w:rPr>
          <w:rFonts w:ascii="Arial" w:hAnsi="Arial" w:cs="Arial" w:hint="cs"/>
          <w:rtl/>
        </w:rPr>
        <w:t>الزم</w:t>
      </w:r>
      <w:r>
        <w:rPr>
          <w:rtl/>
        </w:rPr>
        <w:t xml:space="preserve"> </w:t>
      </w:r>
      <w:r>
        <w:rPr>
          <w:rFonts w:ascii="Arial" w:hAnsi="Arial" w:cs="Arial" w:hint="cs"/>
          <w:rtl/>
        </w:rPr>
        <w:t>أمَّك</w:t>
      </w:r>
      <w:r>
        <w:rPr>
          <w:rtl/>
        </w:rPr>
        <w:t xml:space="preserve"> </w:t>
      </w:r>
      <w:r>
        <w:rPr>
          <w:rFonts w:ascii="Arial" w:hAnsi="Arial" w:cs="Arial" w:hint="cs"/>
          <w:rtl/>
        </w:rPr>
        <w:t>يا</w:t>
      </w:r>
      <w:r>
        <w:rPr>
          <w:rtl/>
        </w:rPr>
        <w:t xml:space="preserve"> </w:t>
      </w:r>
      <w:r>
        <w:rPr>
          <w:rFonts w:ascii="Arial" w:hAnsi="Arial" w:cs="Arial" w:hint="cs"/>
          <w:rtl/>
        </w:rPr>
        <w:t>رجل</w:t>
      </w:r>
      <w:r>
        <w:rPr>
          <w:rtl/>
        </w:rPr>
        <w:t xml:space="preserve"> </w:t>
      </w:r>
      <w:r>
        <w:rPr>
          <w:rFonts w:ascii="Arial" w:hAnsi="Arial" w:cs="Arial" w:hint="cs"/>
          <w:rtl/>
        </w:rPr>
        <w:t>ضعيف،</w:t>
      </w:r>
      <w:r>
        <w:rPr>
          <w:rtl/>
        </w:rPr>
        <w:t xml:space="preserve"> </w:t>
      </w:r>
      <w:r>
        <w:rPr>
          <w:rFonts w:ascii="Arial" w:hAnsi="Arial" w:cs="Arial" w:hint="cs"/>
          <w:rtl/>
        </w:rPr>
        <w:t>والصواب</w:t>
      </w:r>
      <w:r>
        <w:rPr>
          <w:rtl/>
        </w:rPr>
        <w:t xml:space="preserve"> </w:t>
      </w:r>
      <w:r>
        <w:rPr>
          <w:rFonts w:ascii="Arial" w:hAnsi="Arial" w:cs="Arial" w:hint="cs"/>
          <w:rtl/>
        </w:rPr>
        <w:t>كسر</w:t>
      </w:r>
      <w:r>
        <w:rPr>
          <w:rtl/>
        </w:rPr>
        <w:t xml:space="preserve"> </w:t>
      </w:r>
      <w:r>
        <w:rPr>
          <w:rFonts w:ascii="Arial" w:hAnsi="Arial" w:cs="Arial" w:hint="cs"/>
          <w:rtl/>
        </w:rPr>
        <w:t>الراء</w:t>
      </w:r>
      <w:r>
        <w:rPr>
          <w:rtl/>
        </w:rPr>
        <w:t xml:space="preserve"> </w:t>
      </w:r>
      <w:r>
        <w:rPr>
          <w:rFonts w:ascii="Arial" w:hAnsi="Arial" w:cs="Arial" w:hint="cs"/>
          <w:rtl/>
        </w:rPr>
        <w:t>وإسكان</w:t>
      </w:r>
      <w:r>
        <w:rPr>
          <w:rtl/>
        </w:rPr>
        <w:t xml:space="preserve"> </w:t>
      </w:r>
      <w:r>
        <w:rPr>
          <w:rFonts w:ascii="Arial" w:hAnsi="Arial" w:cs="Arial" w:hint="cs"/>
          <w:rtl/>
        </w:rPr>
        <w:t>الجيم</w:t>
      </w:r>
      <w:r>
        <w:rPr>
          <w:rtl/>
        </w:rPr>
        <w:t xml:space="preserve"> </w:t>
      </w:r>
      <w:r>
        <w:rPr>
          <w:rFonts w:ascii="Arial" w:hAnsi="Arial" w:cs="Arial" w:hint="cs"/>
          <w:rtl/>
        </w:rPr>
        <w:t>مضافًا</w:t>
      </w:r>
      <w:r>
        <w:rPr>
          <w:rtl/>
        </w:rPr>
        <w:t xml:space="preserve"> </w:t>
      </w:r>
      <w:r>
        <w:rPr>
          <w:rFonts w:ascii="Arial" w:hAnsi="Arial" w:cs="Arial" w:hint="cs"/>
          <w:rtl/>
        </w:rPr>
        <w:t>إلى</w:t>
      </w:r>
      <w:r>
        <w:rPr>
          <w:rtl/>
        </w:rPr>
        <w:t xml:space="preserve"> </w:t>
      </w:r>
      <w:r>
        <w:rPr>
          <w:rFonts w:ascii="Arial" w:hAnsi="Arial" w:cs="Arial" w:hint="cs"/>
          <w:rtl/>
        </w:rPr>
        <w:t>الأمِّ</w:t>
      </w:r>
      <w:r>
        <w:rPr>
          <w:rtl/>
        </w:rPr>
        <w:t xml:space="preserve"> </w:t>
      </w:r>
      <w:r>
        <w:rPr>
          <w:rFonts w:ascii="Arial" w:hAnsi="Arial" w:cs="Arial" w:hint="cs"/>
          <w:rtl/>
        </w:rPr>
        <w:t>أي</w:t>
      </w:r>
      <w:r>
        <w:rPr>
          <w:rtl/>
        </w:rPr>
        <w:t xml:space="preserve"> </w:t>
      </w:r>
      <w:r>
        <w:rPr>
          <w:rFonts w:ascii="Arial" w:hAnsi="Arial" w:cs="Arial" w:hint="cs"/>
          <w:rtl/>
        </w:rPr>
        <w:t>اُكْسُها</w:t>
      </w:r>
      <w:r>
        <w:rPr>
          <w:rtl/>
        </w:rPr>
        <w:t xml:space="preserve"> </w:t>
      </w:r>
      <w:r>
        <w:rPr>
          <w:rFonts w:ascii="Arial" w:hAnsi="Arial" w:cs="Arial" w:hint="cs"/>
          <w:rtl/>
        </w:rPr>
        <w:t>واخدمها،</w:t>
      </w:r>
      <w:r>
        <w:rPr>
          <w:rtl/>
        </w:rPr>
        <w:t xml:space="preserve"> </w:t>
      </w:r>
      <w:r>
        <w:rPr>
          <w:rFonts w:ascii="Arial" w:hAnsi="Arial" w:cs="Arial" w:hint="cs"/>
          <w:rtl/>
        </w:rPr>
        <w:t>ويدلُّ</w:t>
      </w:r>
      <w:r>
        <w:rPr>
          <w:rtl/>
        </w:rPr>
        <w:t xml:space="preserve"> </w:t>
      </w:r>
      <w:r>
        <w:rPr>
          <w:rFonts w:ascii="Arial" w:hAnsi="Arial" w:cs="Arial" w:hint="cs"/>
          <w:rtl/>
        </w:rPr>
        <w:t>لهذا</w:t>
      </w:r>
      <w:r>
        <w:rPr>
          <w:rtl/>
        </w:rPr>
        <w:t xml:space="preserve"> </w:t>
      </w:r>
      <w:r>
        <w:rPr>
          <w:rFonts w:ascii="Arial" w:hAnsi="Arial" w:cs="Arial" w:hint="cs"/>
          <w:rtl/>
        </w:rPr>
        <w:t>حديث</w:t>
      </w:r>
      <w:r>
        <w:rPr>
          <w:rtl/>
        </w:rPr>
        <w:t xml:space="preserve"> </w:t>
      </w:r>
      <w:r>
        <w:rPr>
          <w:rFonts w:ascii="Arial" w:hAnsi="Arial" w:cs="Arial" w:hint="cs"/>
          <w:rtl/>
        </w:rPr>
        <w:t>باب</w:t>
      </w:r>
      <w:r>
        <w:rPr>
          <w:rtl/>
        </w:rPr>
        <w:t xml:space="preserve"> </w:t>
      </w:r>
      <w:r>
        <w:rPr>
          <w:rFonts w:ascii="Arial" w:hAnsi="Arial" w:cs="Arial" w:hint="cs"/>
          <w:rtl/>
        </w:rPr>
        <w:t>الجهاد</w:t>
      </w:r>
      <w:r>
        <w:rPr>
          <w:rtl/>
        </w:rPr>
        <w:t xml:space="preserve">: </w:t>
      </w:r>
      <w:r>
        <w:rPr>
          <w:rFonts w:ascii="Calibri" w:cs="Calibri" w:hint="cs"/>
          <w:rtl/>
        </w:rPr>
        <w:t>«</w:t>
      </w:r>
      <w:r>
        <w:rPr>
          <w:rStyle w:val="bold"/>
          <w:rFonts w:ascii="Arial" w:hAnsi="Arial" w:cs="Arial" w:hint="cs"/>
          <w:rtl/>
        </w:rPr>
        <w:t>ويحك</w:t>
      </w:r>
      <w:r>
        <w:rPr>
          <w:rStyle w:val="bold"/>
          <w:rtl/>
        </w:rPr>
        <w:t xml:space="preserve"> </w:t>
      </w:r>
      <w:r>
        <w:rPr>
          <w:rStyle w:val="bold"/>
          <w:rFonts w:ascii="Arial" w:hAnsi="Arial" w:cs="Arial" w:hint="cs"/>
          <w:rtl/>
        </w:rPr>
        <w:t>الزم</w:t>
      </w:r>
      <w:r>
        <w:rPr>
          <w:rStyle w:val="bold"/>
          <w:rtl/>
        </w:rPr>
        <w:t xml:space="preserve"> </w:t>
      </w:r>
      <w:r>
        <w:rPr>
          <w:rStyle w:val="bold"/>
          <w:rFonts w:ascii="Arial" w:hAnsi="Arial" w:cs="Arial" w:hint="cs"/>
          <w:rtl/>
        </w:rPr>
        <w:t>رجلها</w:t>
      </w:r>
      <w:r>
        <w:rPr>
          <w:rtl/>
        </w:rPr>
        <w:t>»</w:t>
      </w:r>
      <w:r>
        <w:rPr>
          <w:color w:val="00C100"/>
          <w:vertAlign w:val="superscript"/>
          <w:rtl/>
        </w:rPr>
        <w:footnoteReference w:id="8"/>
      </w:r>
      <w:r>
        <w:rPr>
          <w:rtl/>
        </w:rPr>
        <w:t>.</w:t>
      </w:r>
    </w:p>
    <w:p w:rsidR="001C64B8" w:rsidRDefault="001C64B8">
      <w:pPr>
        <w:pStyle w:val="textquran"/>
        <w:rPr>
          <w:rtl/>
        </w:rPr>
      </w:pP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الْحَنَفِيَّة</w:t>
      </w:r>
      <w:r>
        <w:rPr>
          <w:color w:val="00C100"/>
          <w:vertAlign w:val="superscript"/>
          <w:rtl/>
        </w:rPr>
        <w:footnoteReference w:id="9"/>
      </w:r>
      <w:r>
        <w:rPr>
          <w:rtl/>
        </w:rPr>
        <w:t>: «</w:t>
      </w:r>
      <w:r>
        <w:rPr>
          <w:rFonts w:ascii="Arial" w:hAnsi="Arial" w:cs="Arial" w:hint="cs"/>
          <w:rtl/>
        </w:rPr>
        <w:t>يس</w:t>
      </w:r>
      <w:r>
        <w:rPr>
          <w:rFonts w:ascii="Calibri" w:cs="Calibri" w:hint="cs"/>
          <w:rtl/>
        </w:rPr>
        <w:t>»</w:t>
      </w:r>
      <w:r>
        <w:rPr>
          <w:rtl/>
        </w:rPr>
        <w:t xml:space="preserve"> </w:t>
      </w:r>
      <w:r>
        <w:rPr>
          <w:rFonts w:ascii="Arial" w:hAnsi="Arial" w:cs="Arial" w:hint="cs"/>
          <w:rtl/>
        </w:rPr>
        <w:t>يا</w:t>
      </w:r>
      <w:r>
        <w:rPr>
          <w:rtl/>
        </w:rPr>
        <w:t xml:space="preserve"> </w:t>
      </w:r>
      <w:r>
        <w:rPr>
          <w:rFonts w:ascii="Arial" w:hAnsi="Arial" w:cs="Arial" w:hint="cs"/>
          <w:rtl/>
        </w:rPr>
        <w:t>محمَّد،</w:t>
      </w:r>
      <w:r>
        <w:rPr>
          <w:rtl/>
        </w:rPr>
        <w:t xml:space="preserve"> </w:t>
      </w:r>
      <w:r>
        <w:rPr>
          <w:rFonts w:ascii="Arial" w:hAnsi="Arial" w:cs="Arial" w:hint="cs"/>
          <w:rtl/>
        </w:rPr>
        <w:t>وفي</w:t>
      </w:r>
      <w:r>
        <w:rPr>
          <w:rtl/>
        </w:rPr>
        <w:t xml:space="preserve"> </w:t>
      </w:r>
      <w:r>
        <w:rPr>
          <w:rFonts w:ascii="Arial" w:hAnsi="Arial" w:cs="Arial" w:hint="cs"/>
          <w:rtl/>
        </w:rPr>
        <w:t>الحديث</w:t>
      </w:r>
      <w:r>
        <w:rPr>
          <w:rtl/>
        </w:rPr>
        <w:t xml:space="preserve">: </w:t>
      </w:r>
      <w:r>
        <w:rPr>
          <w:rStyle w:val="bold"/>
          <w:rtl/>
        </w:rPr>
        <w:t>«</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تعالى</w:t>
      </w:r>
      <w:r>
        <w:rPr>
          <w:rStyle w:val="bold"/>
          <w:rtl/>
        </w:rPr>
        <w:t xml:space="preserve"> </w:t>
      </w:r>
      <w:r>
        <w:rPr>
          <w:rStyle w:val="bold"/>
          <w:rFonts w:ascii="Arial" w:hAnsi="Arial" w:cs="Arial" w:hint="cs"/>
          <w:rtl/>
        </w:rPr>
        <w:t>سماني</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القرآن</w:t>
      </w:r>
      <w:r>
        <w:rPr>
          <w:rStyle w:val="bold"/>
          <w:rtl/>
        </w:rPr>
        <w:t xml:space="preserve"> </w:t>
      </w:r>
      <w:r>
        <w:rPr>
          <w:rStyle w:val="bold"/>
          <w:rFonts w:ascii="Arial" w:hAnsi="Arial" w:cs="Arial" w:hint="cs"/>
          <w:rtl/>
        </w:rPr>
        <w:t>بسبعة</w:t>
      </w:r>
      <w:r>
        <w:rPr>
          <w:rStyle w:val="bold"/>
          <w:rtl/>
        </w:rPr>
        <w:t xml:space="preserve"> </w:t>
      </w:r>
      <w:r>
        <w:rPr>
          <w:rStyle w:val="bold"/>
          <w:rFonts w:ascii="Arial" w:hAnsi="Arial" w:cs="Arial" w:hint="cs"/>
          <w:rtl/>
        </w:rPr>
        <w:t>أسماء،</w:t>
      </w:r>
      <w:r>
        <w:rPr>
          <w:rStyle w:val="bold"/>
          <w:rtl/>
        </w:rPr>
        <w:t xml:space="preserve"> </w:t>
      </w:r>
      <w:r>
        <w:rPr>
          <w:rStyle w:val="bold"/>
          <w:rFonts w:ascii="Arial" w:hAnsi="Arial" w:cs="Arial" w:hint="cs"/>
          <w:rtl/>
        </w:rPr>
        <w:t>محمد</w:t>
      </w:r>
      <w:r>
        <w:rPr>
          <w:rStyle w:val="bold"/>
          <w:rtl/>
        </w:rPr>
        <w:t xml:space="preserve"> </w:t>
      </w:r>
      <w:r>
        <w:rPr>
          <w:rStyle w:val="bold"/>
          <w:rFonts w:ascii="Arial" w:hAnsi="Arial" w:cs="Arial" w:hint="cs"/>
          <w:rtl/>
        </w:rPr>
        <w:t>وأحمد</w:t>
      </w:r>
      <w:r>
        <w:rPr>
          <w:rStyle w:val="bold"/>
          <w:rtl/>
        </w:rPr>
        <w:t xml:space="preserve"> </w:t>
      </w:r>
      <w:r>
        <w:rPr>
          <w:rStyle w:val="bold"/>
          <w:rFonts w:ascii="Arial" w:hAnsi="Arial" w:cs="Arial" w:hint="cs"/>
          <w:rtl/>
        </w:rPr>
        <w:t>وطه،</w:t>
      </w:r>
      <w:r>
        <w:rPr>
          <w:rStyle w:val="bold"/>
          <w:rtl/>
        </w:rPr>
        <w:t xml:space="preserve"> </w:t>
      </w:r>
      <w:r>
        <w:rPr>
          <w:rStyle w:val="bold"/>
          <w:rFonts w:ascii="Arial" w:hAnsi="Arial" w:cs="Arial" w:hint="cs"/>
          <w:rtl/>
        </w:rPr>
        <w:t>ويس،</w:t>
      </w:r>
      <w:r>
        <w:rPr>
          <w:rStyle w:val="bold"/>
          <w:rtl/>
        </w:rPr>
        <w:t xml:space="preserve"> </w:t>
      </w:r>
      <w:r>
        <w:rPr>
          <w:rStyle w:val="bold"/>
          <w:rFonts w:ascii="Arial" w:hAnsi="Arial" w:cs="Arial" w:hint="cs"/>
          <w:rtl/>
        </w:rPr>
        <w:t>والمزمِّل،</w:t>
      </w:r>
      <w:r>
        <w:rPr>
          <w:rStyle w:val="bold"/>
          <w:rtl/>
        </w:rPr>
        <w:t xml:space="preserve"> </w:t>
      </w:r>
      <w:r>
        <w:rPr>
          <w:rStyle w:val="bold"/>
          <w:rFonts w:ascii="Arial" w:hAnsi="Arial" w:cs="Arial" w:hint="cs"/>
          <w:rtl/>
        </w:rPr>
        <w:t>والمدثِّر،</w:t>
      </w:r>
      <w:r>
        <w:rPr>
          <w:rStyle w:val="bold"/>
          <w:rtl/>
        </w:rPr>
        <w:t xml:space="preserve"> </w:t>
      </w:r>
      <w:r>
        <w:rPr>
          <w:rStyle w:val="bold"/>
          <w:rFonts w:ascii="Arial" w:hAnsi="Arial" w:cs="Arial" w:hint="cs"/>
          <w:rtl/>
        </w:rPr>
        <w:t>وعبد</w:t>
      </w:r>
      <w:r>
        <w:rPr>
          <w:rStyle w:val="bold"/>
          <w:rtl/>
        </w:rPr>
        <w:t> </w:t>
      </w:r>
      <w:r>
        <w:rPr>
          <w:rStyle w:val="bold"/>
          <w:rFonts w:ascii="Arial" w:hAnsi="Arial" w:cs="Arial" w:hint="cs"/>
          <w:rtl/>
        </w:rPr>
        <w:t>الله</w:t>
      </w:r>
      <w:r>
        <w:rPr>
          <w:rStyle w:val="bold"/>
          <w:rtl/>
        </w:rPr>
        <w:t>»</w:t>
      </w:r>
      <w:r>
        <w:rPr>
          <w:color w:val="00C100"/>
          <w:vertAlign w:val="superscript"/>
          <w:rtl/>
        </w:rPr>
        <w:footnoteReference w:id="10"/>
      </w:r>
      <w:r>
        <w:rPr>
          <w:rtl/>
        </w:rPr>
        <w:t xml:space="preserve">. </w:t>
      </w: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يا</w:t>
      </w:r>
      <w:r>
        <w:rPr>
          <w:rtl/>
        </w:rPr>
        <w:t xml:space="preserve"> </w:t>
      </w:r>
      <w:r>
        <w:rPr>
          <w:rFonts w:ascii="Arial" w:hAnsi="Arial" w:cs="Arial" w:hint="cs"/>
          <w:rtl/>
        </w:rPr>
        <w:t>سيِّد</w:t>
      </w:r>
      <w:r>
        <w:rPr>
          <w:rtl/>
        </w:rPr>
        <w:t>.</w:t>
      </w:r>
    </w:p>
    <w:p w:rsidR="001C64B8" w:rsidRDefault="001C64B8">
      <w:pPr>
        <w:pStyle w:val="textquran"/>
        <w:spacing w:before="125"/>
        <w:rPr>
          <w:rtl/>
        </w:rPr>
      </w:pPr>
      <w:r>
        <w:rPr>
          <w:rFonts w:ascii="Arial" w:hAnsi="Arial" w:cs="Arial" w:hint="cs"/>
          <w:rtl/>
        </w:rPr>
        <w:lastRenderedPageBreak/>
        <w:t>و</w:t>
      </w:r>
      <w:r>
        <w:rPr>
          <w:rFonts w:ascii="Calibri" w:cs="Calibri" w:hint="cs"/>
          <w:rtl/>
        </w:rPr>
        <w:t>«</w:t>
      </w:r>
      <w:r>
        <w:rPr>
          <w:rFonts w:ascii="Arial" w:hAnsi="Arial" w:cs="Arial" w:hint="cs"/>
          <w:rtl/>
        </w:rPr>
        <w:t>الحكيم</w:t>
      </w:r>
      <w:r>
        <w:rPr>
          <w:rFonts w:ascii="Calibri" w:cs="Calibri" w:hint="cs"/>
          <w:rtl/>
        </w:rPr>
        <w:t>»</w:t>
      </w:r>
      <w:r>
        <w:rPr>
          <w:rtl/>
        </w:rPr>
        <w:t xml:space="preserve"> </w:t>
      </w:r>
      <w:r>
        <w:rPr>
          <w:rFonts w:ascii="Arial" w:hAnsi="Arial" w:cs="Arial" w:hint="cs"/>
          <w:rtl/>
        </w:rPr>
        <w:t>فعيل</w:t>
      </w:r>
      <w:r>
        <w:rPr>
          <w:rtl/>
        </w:rPr>
        <w:t xml:space="preserve"> </w:t>
      </w:r>
      <w:r>
        <w:rPr>
          <w:rFonts w:ascii="Arial" w:hAnsi="Arial" w:cs="Arial" w:hint="cs"/>
          <w:rtl/>
        </w:rPr>
        <w:t>للنسب،</w:t>
      </w:r>
      <w:r>
        <w:rPr>
          <w:rtl/>
        </w:rPr>
        <w:t xml:space="preserve"> </w:t>
      </w:r>
      <w:r>
        <w:rPr>
          <w:rFonts w:ascii="Arial" w:hAnsi="Arial" w:cs="Arial" w:hint="cs"/>
          <w:rtl/>
        </w:rPr>
        <w:t>بمعنى</w:t>
      </w:r>
      <w:r>
        <w:rPr>
          <w:rtl/>
        </w:rPr>
        <w:t xml:space="preserve"> </w:t>
      </w:r>
      <w:r>
        <w:rPr>
          <w:rFonts w:ascii="Arial" w:hAnsi="Arial" w:cs="Arial" w:hint="cs"/>
          <w:rtl/>
        </w:rPr>
        <w:t>ذي</w:t>
      </w:r>
      <w:r>
        <w:rPr>
          <w:rtl/>
        </w:rPr>
        <w:t xml:space="preserve"> </w:t>
      </w:r>
      <w:r>
        <w:rPr>
          <w:rFonts w:ascii="Arial" w:hAnsi="Arial" w:cs="Arial" w:hint="cs"/>
          <w:rtl/>
        </w:rPr>
        <w:t>الحكمة،</w:t>
      </w:r>
      <w:r>
        <w:rPr>
          <w:rtl/>
        </w:rPr>
        <w:t xml:space="preserve"> </w:t>
      </w:r>
      <w:r>
        <w:rPr>
          <w:rFonts w:ascii="Arial" w:hAnsi="Arial" w:cs="Arial" w:hint="cs"/>
          <w:rtl/>
        </w:rPr>
        <w:t>لاشتماله</w:t>
      </w:r>
      <w:r>
        <w:rPr>
          <w:rtl/>
        </w:rPr>
        <w:t xml:space="preserve"> </w:t>
      </w:r>
      <w:r>
        <w:rPr>
          <w:rFonts w:ascii="Arial" w:hAnsi="Arial" w:cs="Arial" w:hint="cs"/>
          <w:rtl/>
        </w:rPr>
        <w:t>عليها،</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Fonts w:ascii="Arial" w:hAnsi="Arial" w:cs="Arial" w:hint="cs"/>
          <w:rtl/>
        </w:rPr>
        <w:t>مفعول</w:t>
      </w:r>
      <w:r>
        <w:rPr>
          <w:rtl/>
        </w:rPr>
        <w:t xml:space="preserve"> </w:t>
      </w:r>
      <w:r>
        <w:rPr>
          <w:rFonts w:ascii="Arial" w:hAnsi="Arial" w:cs="Arial" w:hint="cs"/>
          <w:rtl/>
        </w:rPr>
        <w:t>من</w:t>
      </w:r>
      <w:r>
        <w:rPr>
          <w:rtl/>
        </w:rPr>
        <w:t xml:space="preserve"> </w:t>
      </w:r>
      <w:r>
        <w:rPr>
          <w:rFonts w:ascii="Arial" w:hAnsi="Arial" w:cs="Arial" w:hint="cs"/>
          <w:rtl/>
        </w:rPr>
        <w:t>الرباعي</w:t>
      </w:r>
      <w:r>
        <w:rPr>
          <w:rtl/>
        </w:rPr>
        <w:t xml:space="preserve"> </w:t>
      </w:r>
      <w:r>
        <w:rPr>
          <w:rFonts w:ascii="Arial" w:hAnsi="Arial" w:cs="Arial" w:hint="cs"/>
          <w:rtl/>
        </w:rPr>
        <w:t>بالزِّيادة،</w:t>
      </w:r>
      <w:r>
        <w:rPr>
          <w:rtl/>
        </w:rPr>
        <w:t xml:space="preserve"> </w:t>
      </w:r>
      <w:r>
        <w:rPr>
          <w:rFonts w:ascii="Arial" w:hAnsi="Arial" w:cs="Arial" w:hint="cs"/>
          <w:rtl/>
        </w:rPr>
        <w:t>أي</w:t>
      </w:r>
      <w:r>
        <w:rPr>
          <w:rtl/>
        </w:rPr>
        <w:t xml:space="preserve"> </w:t>
      </w:r>
      <w:r>
        <w:rPr>
          <w:rFonts w:ascii="Arial" w:hAnsi="Arial" w:cs="Arial" w:hint="cs"/>
          <w:rtl/>
        </w:rPr>
        <w:t>مُحْكمٌ،</w:t>
      </w:r>
      <w:r>
        <w:rPr>
          <w:rtl/>
        </w:rPr>
        <w:t xml:space="preserve"> </w:t>
      </w:r>
      <w:r>
        <w:rPr>
          <w:rFonts w:ascii="Arial" w:hAnsi="Arial" w:cs="Arial" w:hint="cs"/>
          <w:rtl/>
        </w:rPr>
        <w:t>أي</w:t>
      </w:r>
      <w:r>
        <w:rPr>
          <w:rtl/>
        </w:rPr>
        <w:t xml:space="preserve"> </w:t>
      </w:r>
      <w:r>
        <w:rPr>
          <w:rFonts w:ascii="Arial" w:hAnsi="Arial" w:cs="Arial" w:hint="cs"/>
          <w:rtl/>
        </w:rPr>
        <w:t>متقن</w:t>
      </w:r>
      <w:r>
        <w:rPr>
          <w:rtl/>
        </w:rPr>
        <w:t xml:space="preserve"> </w:t>
      </w:r>
      <w:r>
        <w:rPr>
          <w:rFonts w:ascii="Arial" w:hAnsi="Arial" w:cs="Arial" w:hint="cs"/>
          <w:rtl/>
        </w:rPr>
        <w:t>مضبوطٌ،</w:t>
      </w:r>
      <w:r>
        <w:rPr>
          <w:rtl/>
        </w:rPr>
        <w:t xml:space="preserve"> </w:t>
      </w:r>
      <w:r>
        <w:rPr>
          <w:rFonts w:ascii="Arial" w:hAnsi="Arial" w:cs="Arial" w:hint="cs"/>
          <w:rtl/>
        </w:rPr>
        <w:t>كأعقدت</w:t>
      </w:r>
      <w:r>
        <w:rPr>
          <w:rtl/>
        </w:rPr>
        <w:t xml:space="preserve"> </w:t>
      </w:r>
      <w:r>
        <w:rPr>
          <w:rFonts w:ascii="Arial" w:hAnsi="Arial" w:cs="Arial" w:hint="cs"/>
          <w:rtl/>
        </w:rPr>
        <w:t>العسل</w:t>
      </w:r>
      <w:r>
        <w:rPr>
          <w:rtl/>
        </w:rPr>
        <w:t xml:space="preserve"> </w:t>
      </w:r>
      <w:r>
        <w:rPr>
          <w:rFonts w:ascii="Arial" w:hAnsi="Arial" w:cs="Arial" w:hint="cs"/>
          <w:rtl/>
        </w:rPr>
        <w:t>فهو</w:t>
      </w:r>
      <w:r>
        <w:rPr>
          <w:rtl/>
        </w:rPr>
        <w:t xml:space="preserve"> </w:t>
      </w:r>
      <w:r>
        <w:rPr>
          <w:rFonts w:ascii="Arial" w:hAnsi="Arial" w:cs="Arial" w:hint="cs"/>
          <w:rtl/>
        </w:rPr>
        <w:t>عقيدٌ</w:t>
      </w:r>
      <w:r>
        <w:rPr>
          <w:rtl/>
        </w:rPr>
        <w:t xml:space="preserve"> </w:t>
      </w:r>
      <w:r>
        <w:rPr>
          <w:rFonts w:ascii="Arial" w:hAnsi="Arial" w:cs="Arial" w:hint="cs"/>
          <w:rtl/>
        </w:rPr>
        <w:t>أي</w:t>
      </w:r>
      <w:r>
        <w:rPr>
          <w:rtl/>
        </w:rPr>
        <w:t xml:space="preserve"> </w:t>
      </w:r>
      <w:r>
        <w:rPr>
          <w:rFonts w:ascii="Arial" w:hAnsi="Arial" w:cs="Arial" w:hint="cs"/>
          <w:rtl/>
        </w:rPr>
        <w:t>معقد</w:t>
      </w:r>
      <w:r>
        <w:rPr>
          <w:rtl/>
        </w:rPr>
        <w:t xml:space="preserve">. </w:t>
      </w:r>
      <w:r>
        <w:rPr>
          <w:rFonts w:ascii="Arial" w:hAnsi="Arial" w:cs="Arial" w:hint="cs"/>
          <w:rtl/>
        </w:rPr>
        <w:t>ولا</w:t>
      </w:r>
      <w:r>
        <w:rPr>
          <w:rtl/>
        </w:rPr>
        <w:t xml:space="preserve"> </w:t>
      </w:r>
      <w:r>
        <w:rPr>
          <w:rFonts w:ascii="Arial" w:hAnsi="Arial" w:cs="Arial" w:hint="cs"/>
          <w:rtl/>
        </w:rPr>
        <w:t>معمول</w:t>
      </w:r>
      <w:r>
        <w:rPr>
          <w:rtl/>
        </w:rPr>
        <w:t xml:space="preserve"> </w:t>
      </w:r>
      <w:r>
        <w:rPr>
          <w:rFonts w:ascii="Arial" w:hAnsi="Arial" w:cs="Arial" w:hint="cs"/>
          <w:rtl/>
        </w:rPr>
        <w:t>لـ</w:t>
      </w:r>
      <w:r>
        <w:rPr>
          <w:rFonts w:ascii="Calibri" w:cs="Calibri" w:hint="cs"/>
          <w:rtl/>
        </w:rPr>
        <w:t> «</w:t>
      </w:r>
      <w:r>
        <w:rPr>
          <w:rFonts w:ascii="Arial" w:hAnsi="Arial" w:cs="Arial" w:hint="cs"/>
          <w:rtl/>
        </w:rPr>
        <w:t>مرسلين</w:t>
      </w:r>
      <w:r>
        <w:rPr>
          <w:rFonts w:ascii="Calibri" w:cs="Calibri" w:hint="cs"/>
          <w:rtl/>
        </w:rPr>
        <w:t>»</w:t>
      </w:r>
      <w:r>
        <w:rPr>
          <w:rtl/>
        </w:rPr>
        <w:t xml:space="preserve"> </w:t>
      </w:r>
      <w:r>
        <w:rPr>
          <w:rFonts w:ascii="Arial" w:hAnsi="Arial" w:cs="Arial" w:hint="cs"/>
          <w:rtl/>
        </w:rPr>
        <w:t>لأنَّ</w:t>
      </w:r>
      <w:r>
        <w:rPr>
          <w:rtl/>
        </w:rPr>
        <w:t xml:space="preserve"> </w:t>
      </w:r>
      <w:r>
        <w:rPr>
          <w:rFonts w:ascii="Arial" w:hAnsi="Arial" w:cs="Arial" w:hint="cs"/>
          <w:rtl/>
        </w:rPr>
        <w:t>المراد</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الرسالة</w:t>
      </w:r>
      <w:r>
        <w:rPr>
          <w:rtl/>
        </w:rPr>
        <w:t xml:space="preserve"> </w:t>
      </w:r>
      <w:r>
        <w:rPr>
          <w:rFonts w:ascii="Arial" w:hAnsi="Arial" w:cs="Arial" w:hint="cs"/>
          <w:rtl/>
        </w:rPr>
        <w:t>لا</w:t>
      </w:r>
      <w:r>
        <w:rPr>
          <w:rtl/>
        </w:rPr>
        <w:t>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الرسالة</w:t>
      </w:r>
      <w:r>
        <w:rPr>
          <w:rtl/>
        </w:rPr>
        <w:t xml:space="preserve"> </w:t>
      </w:r>
      <w:r>
        <w:rPr>
          <w:rFonts w:ascii="Arial" w:hAnsi="Arial" w:cs="Arial" w:hint="cs"/>
          <w:rtl/>
        </w:rPr>
        <w:t>إلى</w:t>
      </w:r>
      <w:r>
        <w:rPr>
          <w:rtl/>
        </w:rPr>
        <w:t xml:space="preserve"> </w:t>
      </w:r>
      <w:r>
        <w:rPr>
          <w:rFonts w:ascii="Arial" w:hAnsi="Arial" w:cs="Arial" w:hint="cs"/>
          <w:rtl/>
        </w:rPr>
        <w:t>كذا</w:t>
      </w:r>
      <w:r>
        <w:rPr>
          <w:rtl/>
        </w:rPr>
        <w:t>.</w:t>
      </w:r>
    </w:p>
    <w:p w:rsidR="001C64B8" w:rsidRDefault="001C64B8">
      <w:pPr>
        <w:pStyle w:val="textmawadi3"/>
        <w:spacing w:before="125"/>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الحكمة</w:t>
      </w:r>
      <w:r>
        <w:rPr>
          <w:rtl/>
        </w:rPr>
        <w:t xml:space="preserve"> </w:t>
      </w:r>
      <w:r>
        <w:rPr>
          <w:rFonts w:ascii="Arial" w:hAnsi="Arial" w:cs="Arial" w:hint="cs"/>
          <w:rtl/>
        </w:rPr>
        <w:t>أسندت</w:t>
      </w:r>
      <w:r>
        <w:rPr>
          <w:rtl/>
        </w:rPr>
        <w:t xml:space="preserve"> </w:t>
      </w:r>
      <w:r>
        <w:rPr>
          <w:rFonts w:ascii="Arial" w:hAnsi="Arial" w:cs="Arial" w:hint="cs"/>
          <w:rtl/>
        </w:rPr>
        <w:t>إلى</w:t>
      </w:r>
      <w:r>
        <w:rPr>
          <w:rtl/>
        </w:rPr>
        <w:t xml:space="preserve"> </w:t>
      </w:r>
      <w:r>
        <w:rPr>
          <w:rFonts w:ascii="Arial" w:hAnsi="Arial" w:cs="Arial" w:hint="cs"/>
          <w:rtl/>
        </w:rPr>
        <w:t>القرآن</w:t>
      </w:r>
      <w:r>
        <w:rPr>
          <w:rtl/>
        </w:rPr>
        <w:t xml:space="preserve"> </w:t>
      </w:r>
      <w:r>
        <w:rPr>
          <w:rFonts w:ascii="Arial" w:hAnsi="Arial" w:cs="Arial" w:hint="cs"/>
          <w:rtl/>
        </w:rPr>
        <w:t>بمعنى</w:t>
      </w:r>
      <w:r>
        <w:rPr>
          <w:rtl/>
        </w:rPr>
        <w:t xml:space="preserve"> </w:t>
      </w:r>
      <w:r>
        <w:rPr>
          <w:rFonts w:ascii="Arial" w:hAnsi="Arial" w:cs="Arial" w:hint="cs"/>
          <w:rtl/>
        </w:rPr>
        <w:t>الناطق</w:t>
      </w:r>
      <w:r>
        <w:rPr>
          <w:rtl/>
        </w:rPr>
        <w:t xml:space="preserve"> </w:t>
      </w:r>
      <w:r>
        <w:rPr>
          <w:rFonts w:ascii="Arial" w:hAnsi="Arial" w:cs="Arial" w:hint="cs"/>
          <w:rtl/>
        </w:rPr>
        <w:t>بالحكمة،</w:t>
      </w:r>
      <w:r>
        <w:rPr>
          <w:rtl/>
        </w:rPr>
        <w:t xml:space="preserve"> </w:t>
      </w:r>
      <w:r>
        <w:rPr>
          <w:rFonts w:ascii="Arial" w:hAnsi="Arial" w:cs="Arial" w:hint="cs"/>
          <w:rtl/>
        </w:rPr>
        <w:t>على</w:t>
      </w:r>
      <w:r>
        <w:rPr>
          <w:rtl/>
        </w:rPr>
        <w:t xml:space="preserve"> </w:t>
      </w:r>
      <w:r>
        <w:rPr>
          <w:rFonts w:ascii="Arial" w:hAnsi="Arial" w:cs="Arial" w:hint="cs"/>
          <w:rtl/>
        </w:rPr>
        <w:t>التجوُّز</w:t>
      </w:r>
      <w:r>
        <w:rPr>
          <w:rtl/>
        </w:rPr>
        <w:t xml:space="preserve"> </w:t>
      </w:r>
      <w:r>
        <w:rPr>
          <w:rFonts w:ascii="Arial" w:hAnsi="Arial" w:cs="Arial" w:hint="cs"/>
          <w:rtl/>
        </w:rPr>
        <w:t>في</w:t>
      </w:r>
      <w:r>
        <w:rPr>
          <w:rtl/>
        </w:rPr>
        <w:t xml:space="preserve"> </w:t>
      </w:r>
      <w:r>
        <w:rPr>
          <w:rFonts w:ascii="Arial" w:hAnsi="Arial" w:cs="Arial" w:hint="cs"/>
          <w:rtl/>
        </w:rPr>
        <w:t>الإسناد،</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الاستعارة</w:t>
      </w:r>
      <w:r>
        <w:rPr>
          <w:rtl/>
        </w:rPr>
        <w:t xml:space="preserve"> </w:t>
      </w:r>
      <w:r>
        <w:rPr>
          <w:rFonts w:ascii="Arial" w:hAnsi="Arial" w:cs="Arial" w:hint="cs"/>
          <w:rtl/>
        </w:rPr>
        <w:t>المكنيَّة،</w:t>
      </w:r>
      <w:r>
        <w:rPr>
          <w:rtl/>
        </w:rPr>
        <w:t xml:space="preserve"> </w:t>
      </w:r>
      <w:r>
        <w:rPr>
          <w:rFonts w:ascii="Arial" w:hAnsi="Arial" w:cs="Arial" w:hint="cs"/>
          <w:rtl/>
        </w:rPr>
        <w:t>بأن</w:t>
      </w:r>
      <w:r>
        <w:rPr>
          <w:rtl/>
        </w:rPr>
        <w:t xml:space="preserve"> </w:t>
      </w:r>
      <w:r>
        <w:rPr>
          <w:rFonts w:ascii="Arial" w:hAnsi="Arial" w:cs="Arial" w:hint="cs"/>
          <w:rtl/>
        </w:rPr>
        <w:t>شُبِّه</w:t>
      </w:r>
      <w:r>
        <w:rPr>
          <w:rtl/>
        </w:rPr>
        <w:t xml:space="preserve"> </w:t>
      </w:r>
      <w:r>
        <w:rPr>
          <w:rFonts w:ascii="Arial" w:hAnsi="Arial" w:cs="Arial" w:hint="cs"/>
          <w:rtl/>
        </w:rPr>
        <w:t>بالحيِّ</w:t>
      </w:r>
      <w:r>
        <w:rPr>
          <w:rtl/>
        </w:rPr>
        <w:t xml:space="preserve"> </w:t>
      </w:r>
      <w:r>
        <w:rPr>
          <w:rFonts w:ascii="Arial" w:hAnsi="Arial" w:cs="Arial" w:hint="cs"/>
          <w:rtl/>
        </w:rPr>
        <w:t>ورمز</w:t>
      </w:r>
      <w:r>
        <w:rPr>
          <w:rtl/>
        </w:rPr>
        <w:t xml:space="preserve"> </w:t>
      </w:r>
      <w:r>
        <w:rPr>
          <w:rFonts w:ascii="Arial" w:hAnsi="Arial" w:cs="Arial" w:hint="cs"/>
          <w:rtl/>
        </w:rPr>
        <w:t>إليه</w:t>
      </w:r>
      <w:r>
        <w:rPr>
          <w:rtl/>
        </w:rPr>
        <w:t xml:space="preserve"> </w:t>
      </w:r>
      <w:r>
        <w:rPr>
          <w:rFonts w:ascii="Arial" w:hAnsi="Arial" w:cs="Arial" w:hint="cs"/>
          <w:rtl/>
        </w:rPr>
        <w:t>بلازمه،</w:t>
      </w:r>
      <w:r>
        <w:rPr>
          <w:rtl/>
        </w:rPr>
        <w:t xml:space="preserve"> </w:t>
      </w:r>
      <w:r>
        <w:rPr>
          <w:rFonts w:ascii="Arial" w:hAnsi="Arial" w:cs="Arial" w:hint="cs"/>
          <w:rtl/>
        </w:rPr>
        <w:t>وهو</w:t>
      </w:r>
      <w:r>
        <w:rPr>
          <w:rtl/>
        </w:rPr>
        <w:t xml:space="preserve"> </w:t>
      </w:r>
      <w:r>
        <w:rPr>
          <w:rFonts w:ascii="Arial" w:hAnsi="Arial" w:cs="Arial" w:hint="cs"/>
          <w:rtl/>
        </w:rPr>
        <w:t>النطق</w:t>
      </w:r>
      <w:r>
        <w:rPr>
          <w:rtl/>
        </w:rPr>
        <w:t>.</w:t>
      </w:r>
    </w:p>
    <w:p w:rsidR="001C64B8" w:rsidRDefault="001C64B8">
      <w:pPr>
        <w:pStyle w:val="textmawadi3"/>
        <w:spacing w:before="125"/>
        <w:rPr>
          <w:w w:val="93"/>
          <w:rtl/>
        </w:rPr>
      </w:pPr>
      <w:r>
        <w:rPr>
          <w:w w:val="93"/>
        </w:rPr>
        <w:fldChar w:fldCharType="begin"/>
      </w:r>
      <w:r>
        <w:rPr>
          <w:w w:val="93"/>
        </w:rPr>
        <w:instrText>xe</w:instrText>
      </w:r>
      <w:r>
        <w:rPr>
          <w:w w:val="93"/>
          <w:rtl/>
        </w:rPr>
        <w:instrText xml:space="preserve"> "[&lt;0642&gt;&lt;0635&gt;&lt;0629&gt;]"</w:instrText>
      </w:r>
      <w:r>
        <w:rPr>
          <w:w w:val="93"/>
        </w:rPr>
        <w:fldChar w:fldCharType="end"/>
      </w:r>
      <w:r>
        <w:rPr>
          <w:rStyle w:val="namat2"/>
          <w:w w:val="93"/>
          <w:rtl/>
        </w:rPr>
        <w:t>[</w:t>
      </w:r>
      <w:r>
        <w:rPr>
          <w:rStyle w:val="namat2"/>
          <w:rFonts w:ascii="Arial" w:hAnsi="Arial" w:cs="Arial" w:hint="cs"/>
          <w:w w:val="93"/>
          <w:rtl/>
        </w:rPr>
        <w:t>فقه</w:t>
      </w:r>
      <w:r>
        <w:rPr>
          <w:rStyle w:val="namat2"/>
          <w:w w:val="93"/>
          <w:rtl/>
        </w:rPr>
        <w:t>]</w:t>
      </w:r>
      <w:r>
        <w:rPr>
          <w:rtl/>
        </w:rPr>
        <w:t xml:space="preserve"> </w:t>
      </w:r>
      <w:r>
        <w:rPr>
          <w:rFonts w:ascii="Arial" w:hAnsi="Arial" w:cs="Arial" w:hint="cs"/>
          <w:w w:val="93"/>
          <w:rtl/>
        </w:rPr>
        <w:t>ويجوز</w:t>
      </w:r>
      <w:r>
        <w:rPr>
          <w:w w:val="93"/>
          <w:rtl/>
        </w:rPr>
        <w:t xml:space="preserve"> </w:t>
      </w:r>
      <w:r>
        <w:rPr>
          <w:rFonts w:ascii="Arial" w:hAnsi="Arial" w:cs="Arial" w:hint="cs"/>
          <w:w w:val="93"/>
          <w:rtl/>
        </w:rPr>
        <w:t>تسمية</w:t>
      </w:r>
      <w:r>
        <w:rPr>
          <w:w w:val="93"/>
          <w:rtl/>
        </w:rPr>
        <w:t xml:space="preserve"> </w:t>
      </w:r>
      <w:r>
        <w:rPr>
          <w:rFonts w:ascii="Arial" w:hAnsi="Arial" w:cs="Arial" w:hint="cs"/>
          <w:w w:val="93"/>
          <w:rtl/>
        </w:rPr>
        <w:t>الإنسان</w:t>
      </w:r>
      <w:r>
        <w:rPr>
          <w:w w:val="93"/>
          <w:rtl/>
        </w:rPr>
        <w:t xml:space="preserve"> </w:t>
      </w:r>
      <w:r>
        <w:rPr>
          <w:rFonts w:ascii="Arial" w:hAnsi="Arial" w:cs="Arial" w:hint="cs"/>
          <w:w w:val="93"/>
          <w:rtl/>
        </w:rPr>
        <w:t>بيس</w:t>
      </w:r>
      <w:r>
        <w:rPr>
          <w:w w:val="93"/>
          <w:rtl/>
        </w:rPr>
        <w:t xml:space="preserve"> </w:t>
      </w:r>
      <w:r>
        <w:rPr>
          <w:rFonts w:ascii="Arial" w:hAnsi="Arial" w:cs="Arial" w:hint="cs"/>
          <w:w w:val="93"/>
          <w:rtl/>
        </w:rPr>
        <w:t>كما</w:t>
      </w:r>
      <w:r>
        <w:rPr>
          <w:w w:val="93"/>
          <w:rtl/>
        </w:rPr>
        <w:t xml:space="preserve"> </w:t>
      </w:r>
      <w:r>
        <w:rPr>
          <w:rFonts w:ascii="Arial" w:hAnsi="Arial" w:cs="Arial" w:hint="cs"/>
          <w:w w:val="93"/>
          <w:rtl/>
        </w:rPr>
        <w:t>سمِّي</w:t>
      </w:r>
      <w:r>
        <w:rPr>
          <w:w w:val="93"/>
          <w:rtl/>
        </w:rPr>
        <w:t xml:space="preserve"> </w:t>
      </w:r>
      <w:r>
        <w:rPr>
          <w:rFonts w:ascii="Arial" w:hAnsi="Arial" w:cs="Arial" w:hint="cs"/>
          <w:w w:val="93"/>
          <w:rtl/>
        </w:rPr>
        <w:t>به</w:t>
      </w:r>
      <w:r>
        <w:rPr>
          <w:w w:val="93"/>
          <w:rtl/>
        </w:rPr>
        <w:t xml:space="preserve"> </w:t>
      </w:r>
      <w:r>
        <w:rPr>
          <w:rFonts w:ascii="Arial" w:hAnsi="Arial" w:cs="Arial" w:hint="cs"/>
          <w:w w:val="93"/>
          <w:rtl/>
        </w:rPr>
        <w:t>بعض</w:t>
      </w:r>
      <w:r>
        <w:rPr>
          <w:w w:val="93"/>
          <w:rtl/>
        </w:rPr>
        <w:t xml:space="preserve"> </w:t>
      </w:r>
      <w:r>
        <w:rPr>
          <w:rFonts w:ascii="Arial" w:hAnsi="Arial" w:cs="Arial" w:hint="cs"/>
          <w:w w:val="93"/>
          <w:rtl/>
        </w:rPr>
        <w:t>أصحابنا،</w:t>
      </w:r>
      <w:r>
        <w:rPr>
          <w:w w:val="93"/>
          <w:rtl/>
        </w:rPr>
        <w:t xml:space="preserve"> </w:t>
      </w:r>
      <w:r>
        <w:rPr>
          <w:rFonts w:ascii="Arial" w:hAnsi="Arial" w:cs="Arial" w:hint="cs"/>
          <w:w w:val="93"/>
          <w:rtl/>
        </w:rPr>
        <w:t>وبعض</w:t>
      </w:r>
      <w:r>
        <w:rPr>
          <w:w w:val="93"/>
          <w:rtl/>
        </w:rPr>
        <w:t xml:space="preserve"> </w:t>
      </w:r>
      <w:r>
        <w:rPr>
          <w:rFonts w:ascii="Arial" w:hAnsi="Arial" w:cs="Arial" w:hint="cs"/>
          <w:w w:val="93"/>
          <w:rtl/>
        </w:rPr>
        <w:t>قومنا</w:t>
      </w:r>
      <w:r>
        <w:rPr>
          <w:w w:val="93"/>
          <w:rtl/>
        </w:rPr>
        <w:t>.</w:t>
      </w:r>
    </w:p>
    <w:p w:rsidR="001C64B8" w:rsidRDefault="001C64B8">
      <w:pPr>
        <w:pStyle w:val="textmawadi3"/>
        <w:spacing w:before="125"/>
        <w:rPr>
          <w:rtl/>
        </w:rPr>
      </w:pPr>
      <w:r>
        <w:fldChar w:fldCharType="begin"/>
      </w:r>
      <w:r>
        <w:instrText>xe</w:instrText>
      </w:r>
      <w:r>
        <w:rPr>
          <w:rtl/>
        </w:rPr>
        <w:instrText xml:space="preserve"> "[&lt;0642&gt;&lt;0635&gt;&lt;0629&gt;]"</w:instrText>
      </w:r>
      <w:r>
        <w:fldChar w:fldCharType="end"/>
      </w:r>
      <w:r>
        <w:rPr>
          <w:rStyle w:val="namat2"/>
          <w:rtl/>
        </w:rPr>
        <w:t>[</w:t>
      </w:r>
      <w:r>
        <w:rPr>
          <w:rStyle w:val="namat2"/>
          <w:rFonts w:ascii="Arial" w:hAnsi="Arial" w:cs="Arial" w:hint="cs"/>
          <w:rtl/>
        </w:rPr>
        <w:t>قصة</w:t>
      </w:r>
      <w:r>
        <w:rPr>
          <w:rStyle w:val="namat2"/>
          <w:rtl/>
        </w:rPr>
        <w:t xml:space="preserve">] </w:t>
      </w:r>
      <w:r>
        <w:rPr>
          <w:rFonts w:ascii="Arial" w:hAnsi="Arial" w:cs="Arial" w:hint="cs"/>
          <w:rtl/>
        </w:rPr>
        <w:t>ومن</w:t>
      </w:r>
      <w:r>
        <w:rPr>
          <w:rtl/>
        </w:rPr>
        <w:t xml:space="preserve"> </w:t>
      </w:r>
      <w:r>
        <w:rPr>
          <w:rFonts w:ascii="Arial" w:hAnsi="Arial" w:cs="Arial" w:hint="cs"/>
          <w:rtl/>
        </w:rPr>
        <w:t>ذلك</w:t>
      </w:r>
      <w:r>
        <w:rPr>
          <w:rtl/>
        </w:rPr>
        <w:t xml:space="preserve"> </w:t>
      </w:r>
      <w:r>
        <w:rPr>
          <w:rFonts w:ascii="Arial" w:hAnsi="Arial" w:cs="Arial" w:hint="cs"/>
          <w:rtl/>
        </w:rPr>
        <w:t>أنَّ</w:t>
      </w:r>
      <w:r>
        <w:rPr>
          <w:rtl/>
        </w:rPr>
        <w:t xml:space="preserve"> </w:t>
      </w:r>
      <w:r>
        <w:rPr>
          <w:rFonts w:ascii="Arial" w:hAnsi="Arial" w:cs="Arial" w:hint="cs"/>
          <w:rtl/>
        </w:rPr>
        <w:t>بعض</w:t>
      </w:r>
      <w:r>
        <w:rPr>
          <w:rtl/>
        </w:rPr>
        <w:t xml:space="preserve"> </w:t>
      </w:r>
      <w:r>
        <w:rPr>
          <w:rFonts w:ascii="Arial" w:hAnsi="Arial" w:cs="Arial" w:hint="cs"/>
          <w:rtl/>
        </w:rPr>
        <w:t>أعراب</w:t>
      </w:r>
      <w:r>
        <w:rPr>
          <w:rtl/>
        </w:rPr>
        <w:t xml:space="preserve"> </w:t>
      </w:r>
      <w:r>
        <w:rPr>
          <w:rFonts w:ascii="Arial" w:hAnsi="Arial" w:cs="Arial" w:hint="cs"/>
          <w:rtl/>
        </w:rPr>
        <w:t>المغرب</w:t>
      </w:r>
      <w:r>
        <w:rPr>
          <w:rtl/>
        </w:rPr>
        <w:t xml:space="preserve"> </w:t>
      </w:r>
      <w:r>
        <w:rPr>
          <w:rFonts w:ascii="Arial" w:hAnsi="Arial" w:cs="Arial" w:hint="cs"/>
          <w:rtl/>
        </w:rPr>
        <w:t>الأوسط</w:t>
      </w:r>
      <w:r>
        <w:rPr>
          <w:rtl/>
        </w:rPr>
        <w:t xml:space="preserve"> </w:t>
      </w:r>
      <w:r>
        <w:rPr>
          <w:rFonts w:ascii="Arial" w:hAnsi="Arial" w:cs="Arial" w:hint="cs"/>
          <w:rtl/>
        </w:rPr>
        <w:t>أكثر</w:t>
      </w:r>
      <w:r>
        <w:rPr>
          <w:rtl/>
        </w:rPr>
        <w:t xml:space="preserve"> </w:t>
      </w:r>
      <w:r>
        <w:rPr>
          <w:rFonts w:ascii="Arial" w:hAnsi="Arial" w:cs="Arial" w:hint="cs"/>
          <w:rtl/>
        </w:rPr>
        <w:t>قراءة</w:t>
      </w:r>
      <w:r>
        <w:rPr>
          <w:rtl/>
        </w:rPr>
        <w:t xml:space="preserve"> </w:t>
      </w:r>
      <w:r>
        <w:rPr>
          <w:rFonts w:ascii="Arial" w:hAnsi="Arial" w:cs="Arial" w:hint="cs"/>
          <w:rtl/>
        </w:rPr>
        <w:t>يس</w:t>
      </w:r>
      <w:r>
        <w:rPr>
          <w:rtl/>
        </w:rPr>
        <w:t xml:space="preserve"> </w:t>
      </w:r>
      <w:r>
        <w:rPr>
          <w:rFonts w:ascii="Arial" w:hAnsi="Arial" w:cs="Arial" w:hint="cs"/>
          <w:rtl/>
        </w:rPr>
        <w:t>لأمر</w:t>
      </w:r>
      <w:r>
        <w:rPr>
          <w:rtl/>
        </w:rPr>
        <w:t xml:space="preserve"> </w:t>
      </w:r>
      <w:r>
        <w:rPr>
          <w:rFonts w:ascii="Arial" w:hAnsi="Arial" w:cs="Arial" w:hint="cs"/>
          <w:rtl/>
        </w:rPr>
        <w:t>دنيويٍّ،</w:t>
      </w:r>
      <w:r>
        <w:rPr>
          <w:rtl/>
        </w:rPr>
        <w:t xml:space="preserve"> </w:t>
      </w:r>
      <w:r>
        <w:rPr>
          <w:rFonts w:ascii="Arial" w:hAnsi="Arial" w:cs="Arial" w:hint="cs"/>
          <w:rtl/>
        </w:rPr>
        <w:t>وأُغير</w:t>
      </w:r>
      <w:r>
        <w:rPr>
          <w:rtl/>
        </w:rPr>
        <w:t xml:space="preserve"> </w:t>
      </w:r>
      <w:r>
        <w:rPr>
          <w:rFonts w:ascii="Arial" w:hAnsi="Arial" w:cs="Arial" w:hint="cs"/>
          <w:rtl/>
        </w:rPr>
        <w:t>على</w:t>
      </w:r>
      <w:r>
        <w:rPr>
          <w:rtl/>
        </w:rPr>
        <w:t xml:space="preserve"> </w:t>
      </w:r>
      <w:r>
        <w:rPr>
          <w:rFonts w:ascii="Arial" w:hAnsi="Arial" w:cs="Arial" w:hint="cs"/>
          <w:rtl/>
        </w:rPr>
        <w:t>حَيِّهم</w:t>
      </w:r>
      <w:r>
        <w:rPr>
          <w:rtl/>
        </w:rPr>
        <w:t xml:space="preserve"> </w:t>
      </w:r>
      <w:r>
        <w:rPr>
          <w:rFonts w:ascii="Arial" w:hAnsi="Arial" w:cs="Arial" w:hint="cs"/>
          <w:rtl/>
        </w:rPr>
        <w:t>فصاح</w:t>
      </w:r>
      <w:r>
        <w:rPr>
          <w:rtl/>
        </w:rPr>
        <w:t xml:space="preserve">: </w:t>
      </w:r>
      <w:r>
        <w:rPr>
          <w:rFonts w:ascii="Arial" w:hAnsi="Arial" w:cs="Arial" w:hint="cs"/>
          <w:rtl/>
        </w:rPr>
        <w:t>أين</w:t>
      </w:r>
      <w:r>
        <w:rPr>
          <w:rtl/>
        </w:rPr>
        <w:t xml:space="preserve"> </w:t>
      </w:r>
      <w:r>
        <w:rPr>
          <w:rFonts w:ascii="Arial" w:hAnsi="Arial" w:cs="Arial" w:hint="cs"/>
          <w:rtl/>
        </w:rPr>
        <w:t>أنت</w:t>
      </w:r>
      <w:r>
        <w:rPr>
          <w:rtl/>
        </w:rPr>
        <w:t xml:space="preserve"> </w:t>
      </w:r>
      <w:r>
        <w:rPr>
          <w:rFonts w:ascii="Arial" w:hAnsi="Arial" w:cs="Arial" w:hint="cs"/>
          <w:rtl/>
        </w:rPr>
        <w:t>يا</w:t>
      </w:r>
      <w:r>
        <w:rPr>
          <w:rtl/>
        </w:rPr>
        <w:t xml:space="preserve"> </w:t>
      </w:r>
      <w:r>
        <w:rPr>
          <w:rFonts w:ascii="Arial" w:hAnsi="Arial" w:cs="Arial" w:hint="cs"/>
          <w:rtl/>
        </w:rPr>
        <w:t>يس؟</w:t>
      </w:r>
      <w:r>
        <w:rPr>
          <w:rtl/>
        </w:rPr>
        <w:t xml:space="preserve">! </w:t>
      </w:r>
      <w:r>
        <w:rPr>
          <w:rFonts w:ascii="Arial" w:hAnsi="Arial" w:cs="Arial" w:hint="cs"/>
          <w:rtl/>
        </w:rPr>
        <w:t>يعني</w:t>
      </w:r>
      <w:r>
        <w:rPr>
          <w:rtl/>
        </w:rPr>
        <w:t xml:space="preserve"> </w:t>
      </w:r>
      <w:r>
        <w:rPr>
          <w:rFonts w:ascii="Arial" w:hAnsi="Arial" w:cs="Arial" w:hint="cs"/>
          <w:rtl/>
        </w:rPr>
        <w:t>السورة،</w:t>
      </w:r>
      <w:r>
        <w:rPr>
          <w:rtl/>
        </w:rPr>
        <w:t xml:space="preserve"> </w:t>
      </w:r>
      <w:r>
        <w:rPr>
          <w:rFonts w:ascii="Arial" w:hAnsi="Arial" w:cs="Arial" w:hint="cs"/>
          <w:rtl/>
        </w:rPr>
        <w:t>فأجابه</w:t>
      </w:r>
      <w:r>
        <w:rPr>
          <w:rtl/>
        </w:rPr>
        <w:t xml:space="preserve"> </w:t>
      </w:r>
      <w:r>
        <w:rPr>
          <w:rFonts w:ascii="Arial" w:hAnsi="Arial" w:cs="Arial" w:hint="cs"/>
          <w:rtl/>
        </w:rPr>
        <w:t>رجل</w:t>
      </w:r>
      <w:r>
        <w:rPr>
          <w:rtl/>
        </w:rPr>
        <w:t xml:space="preserve"> </w:t>
      </w:r>
      <w:r>
        <w:rPr>
          <w:rFonts w:ascii="Arial" w:hAnsi="Arial" w:cs="Arial" w:hint="cs"/>
          <w:rtl/>
        </w:rPr>
        <w:t>من</w:t>
      </w:r>
      <w:r>
        <w:rPr>
          <w:rtl/>
        </w:rPr>
        <w:t xml:space="preserve"> </w:t>
      </w:r>
      <w:r>
        <w:rPr>
          <w:rFonts w:ascii="Arial" w:hAnsi="Arial" w:cs="Arial" w:hint="cs"/>
          <w:rtl/>
        </w:rPr>
        <w:t>جهة</w:t>
      </w:r>
      <w:r>
        <w:rPr>
          <w:rtl/>
        </w:rPr>
        <w:t xml:space="preserve"> </w:t>
      </w:r>
      <w:r>
        <w:rPr>
          <w:rFonts w:ascii="Arial" w:hAnsi="Arial" w:cs="Arial" w:hint="cs"/>
          <w:rtl/>
        </w:rPr>
        <w:t>العدوِّ</w:t>
      </w:r>
      <w:r>
        <w:rPr>
          <w:rtl/>
        </w:rPr>
        <w:t xml:space="preserve">: </w:t>
      </w:r>
      <w:r>
        <w:rPr>
          <w:rFonts w:ascii="Arial" w:hAnsi="Arial" w:cs="Arial" w:hint="cs"/>
          <w:rtl/>
        </w:rPr>
        <w:t>ها</w:t>
      </w:r>
      <w:r>
        <w:rPr>
          <w:rtl/>
        </w:rPr>
        <w:t xml:space="preserve"> </w:t>
      </w:r>
      <w:r>
        <w:rPr>
          <w:rFonts w:ascii="Arial" w:hAnsi="Arial" w:cs="Arial" w:hint="cs"/>
          <w:rtl/>
        </w:rPr>
        <w:t>أناذا</w:t>
      </w:r>
      <w:r>
        <w:rPr>
          <w:rtl/>
        </w:rPr>
        <w:t xml:space="preserve"> </w:t>
      </w:r>
      <w:r>
        <w:rPr>
          <w:rFonts w:ascii="Arial" w:hAnsi="Arial" w:cs="Arial" w:hint="cs"/>
          <w:rtl/>
        </w:rPr>
        <w:t>يس،</w:t>
      </w:r>
      <w:r>
        <w:rPr>
          <w:rtl/>
        </w:rPr>
        <w:t xml:space="preserve"> </w:t>
      </w:r>
      <w:r>
        <w:rPr>
          <w:rFonts w:ascii="Arial" w:hAnsi="Arial" w:cs="Arial" w:hint="cs"/>
          <w:rtl/>
        </w:rPr>
        <w:t>فهو</w:t>
      </w:r>
      <w:r>
        <w:rPr>
          <w:rtl/>
        </w:rPr>
        <w:t xml:space="preserve"> </w:t>
      </w:r>
      <w:r>
        <w:rPr>
          <w:rFonts w:ascii="Arial" w:hAnsi="Arial" w:cs="Arial" w:hint="cs"/>
          <w:rtl/>
        </w:rPr>
        <w:t>إمَّا</w:t>
      </w:r>
      <w:r>
        <w:rPr>
          <w:rtl/>
        </w:rPr>
        <w:t xml:space="preserve"> </w:t>
      </w:r>
      <w:r>
        <w:rPr>
          <w:rFonts w:ascii="Arial" w:hAnsi="Arial" w:cs="Arial" w:hint="cs"/>
          <w:rtl/>
        </w:rPr>
        <w:t>رجلٌ</w:t>
      </w:r>
      <w:r>
        <w:rPr>
          <w:rtl/>
        </w:rPr>
        <w:t xml:space="preserve"> </w:t>
      </w:r>
      <w:r>
        <w:rPr>
          <w:rFonts w:ascii="Arial" w:hAnsi="Arial" w:cs="Arial" w:hint="cs"/>
          <w:rtl/>
        </w:rPr>
        <w:t>من</w:t>
      </w:r>
      <w:r>
        <w:rPr>
          <w:rtl/>
        </w:rPr>
        <w:t xml:space="preserve"> </w:t>
      </w:r>
      <w:r>
        <w:rPr>
          <w:rFonts w:ascii="Arial" w:hAnsi="Arial" w:cs="Arial" w:hint="cs"/>
          <w:rtl/>
        </w:rPr>
        <w:t>العدوِّ</w:t>
      </w:r>
      <w:r>
        <w:rPr>
          <w:rtl/>
        </w:rPr>
        <w:t xml:space="preserve"> </w:t>
      </w:r>
      <w:r>
        <w:rPr>
          <w:rFonts w:ascii="Arial" w:hAnsi="Arial" w:cs="Arial" w:hint="cs"/>
          <w:rtl/>
        </w:rPr>
        <w:t>اسمه</w:t>
      </w:r>
      <w:r>
        <w:rPr>
          <w:rtl/>
        </w:rPr>
        <w:t xml:space="preserve"> </w:t>
      </w:r>
      <w:r>
        <w:rPr>
          <w:rFonts w:ascii="Arial" w:hAnsi="Arial" w:cs="Arial" w:hint="cs"/>
          <w:rtl/>
        </w:rPr>
        <w:t>يس</w:t>
      </w:r>
      <w:r>
        <w:rPr>
          <w:rtl/>
        </w:rPr>
        <w:t xml:space="preserve"> </w:t>
      </w:r>
      <w:r>
        <w:rPr>
          <w:rFonts w:ascii="Arial" w:hAnsi="Arial" w:cs="Arial" w:hint="cs"/>
          <w:rtl/>
        </w:rPr>
        <w:t>خلَّصه</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مَلَكٌ</w:t>
      </w:r>
      <w:r>
        <w:rPr>
          <w:rtl/>
        </w:rPr>
        <w:t xml:space="preserve"> </w:t>
      </w:r>
      <w:r>
        <w:rPr>
          <w:rFonts w:ascii="Arial" w:hAnsi="Arial" w:cs="Arial" w:hint="cs"/>
          <w:rtl/>
        </w:rPr>
        <w:t>أو</w:t>
      </w:r>
      <w:r>
        <w:rPr>
          <w:rtl/>
        </w:rPr>
        <w:t xml:space="preserve"> </w:t>
      </w:r>
      <w:r>
        <w:rPr>
          <w:rFonts w:ascii="Arial" w:hAnsi="Arial" w:cs="Arial" w:hint="cs"/>
          <w:rtl/>
        </w:rPr>
        <w:t>ما</w:t>
      </w:r>
      <w:r>
        <w:rPr>
          <w:rFonts w:ascii="Calibri" w:cs="Calibri" w:hint="cs"/>
          <w:rtl/>
        </w:rPr>
        <w:t> </w:t>
      </w:r>
      <w:r>
        <w:rPr>
          <w:rFonts w:ascii="Arial" w:hAnsi="Arial" w:cs="Arial" w:hint="cs"/>
          <w:rtl/>
        </w:rPr>
        <w:t>شاء</w:t>
      </w:r>
      <w:r>
        <w:rPr>
          <w:rtl/>
        </w:rPr>
        <w:t xml:space="preserve"> </w:t>
      </w:r>
      <w:r>
        <w:rPr>
          <w:rFonts w:ascii="Arial" w:hAnsi="Arial" w:cs="Arial" w:hint="cs"/>
          <w:rtl/>
        </w:rPr>
        <w:t>الله</w:t>
      </w:r>
      <w:r>
        <w:rPr>
          <w:rtl/>
        </w:rPr>
        <w:t xml:space="preserve"> </w:t>
      </w:r>
      <w:r>
        <w:rPr>
          <w:rFonts w:ascii="Arial" w:hAnsi="Arial" w:cs="Arial" w:hint="cs"/>
          <w:rtl/>
        </w:rPr>
        <w:t>كان</w:t>
      </w:r>
      <w:r>
        <w:rPr>
          <w:rtl/>
        </w:rPr>
        <w:t xml:space="preserve"> </w:t>
      </w:r>
      <w:r>
        <w:rPr>
          <w:rFonts w:ascii="Arial" w:hAnsi="Arial" w:cs="Arial" w:hint="cs"/>
          <w:rtl/>
        </w:rPr>
        <w:t>له</w:t>
      </w:r>
      <w:r>
        <w:rPr>
          <w:rtl/>
        </w:rPr>
        <w:t xml:space="preserve"> </w:t>
      </w:r>
      <w:r>
        <w:rPr>
          <w:rFonts w:ascii="Arial" w:hAnsi="Arial" w:cs="Arial" w:hint="cs"/>
          <w:rtl/>
        </w:rPr>
        <w:t>من</w:t>
      </w:r>
      <w:r>
        <w:rPr>
          <w:rtl/>
        </w:rPr>
        <w:t xml:space="preserve"> </w:t>
      </w:r>
      <w:r>
        <w:rPr>
          <w:rFonts w:ascii="Arial" w:hAnsi="Arial" w:cs="Arial" w:hint="cs"/>
          <w:rtl/>
        </w:rPr>
        <w:t>قراءته</w:t>
      </w:r>
      <w:r>
        <w:rPr>
          <w:rtl/>
        </w:rPr>
        <w:t>.</w:t>
      </w:r>
    </w:p>
    <w:p w:rsidR="001C64B8" w:rsidRDefault="001C64B8">
      <w:pPr>
        <w:pStyle w:val="textquran"/>
        <w:spacing w:before="125"/>
        <w:rPr>
          <w:rtl/>
        </w:rPr>
      </w:pPr>
      <w:r>
        <w:rPr>
          <w:rFonts w:ascii="Arial" w:hAnsi="Arial" w:cs="Arial" w:hint="cs"/>
          <w:rtl/>
        </w:rPr>
        <w:t>﴿</w:t>
      </w:r>
      <w:r>
        <w:rPr>
          <w:rFonts w:ascii="Calibri" w:cs="Calibri" w:hint="cs"/>
          <w:rtl/>
        </w:rPr>
        <w:t> </w:t>
      </w:r>
      <w:r>
        <w:rPr>
          <w:rStyle w:val="bold"/>
          <w:rFonts w:ascii="Arial" w:hAnsi="Arial" w:cs="Arial" w:hint="cs"/>
          <w:rtl/>
        </w:rPr>
        <w:t>عَلَىٰ</w:t>
      </w:r>
      <w:r>
        <w:rPr>
          <w:rStyle w:val="bold"/>
          <w:rtl/>
        </w:rPr>
        <w:t xml:space="preserve"> </w:t>
      </w:r>
      <w:r>
        <w:rPr>
          <w:rStyle w:val="bold"/>
          <w:rFonts w:ascii="Arial" w:hAnsi="Arial" w:cs="Arial" w:hint="cs"/>
          <w:rtl/>
        </w:rPr>
        <w:t>صِرَ</w:t>
      </w:r>
      <w:r>
        <w:rPr>
          <w:rStyle w:val="Superscript"/>
          <w:rFonts w:ascii="Arial" w:hAnsi="Arial" w:cs="Arial" w:hint="cs"/>
          <w:b/>
          <w:bCs/>
          <w:rtl/>
        </w:rPr>
        <w:t>ا</w:t>
      </w:r>
      <w:r>
        <w:rPr>
          <w:rStyle w:val="bold"/>
          <w:rFonts w:ascii="Arial" w:hAnsi="Arial" w:cs="Arial" w:hint="cs"/>
          <w:rtl/>
        </w:rPr>
        <w:t>طٍ</w:t>
      </w:r>
      <w:r>
        <w:rPr>
          <w:rStyle w:val="bold"/>
          <w:rtl/>
        </w:rPr>
        <w:t xml:space="preserve"> </w:t>
      </w:r>
      <w:r>
        <w:rPr>
          <w:rStyle w:val="bold"/>
          <w:rFonts w:ascii="Arial" w:hAnsi="Arial" w:cs="Arial" w:hint="cs"/>
          <w:rtl/>
        </w:rPr>
        <w:t>مُّسْتَقِيمٍ</w:t>
      </w:r>
      <w:r>
        <w:rPr>
          <w:rtl/>
        </w:rPr>
        <w:t> </w:t>
      </w:r>
      <w:r>
        <w:rPr>
          <w:rFonts w:ascii="Arial" w:hAnsi="Arial" w:cs="Arial" w:hint="cs"/>
          <w:rtl/>
        </w:rPr>
        <w:t>﴾</w:t>
      </w:r>
      <w:r>
        <w:rPr>
          <w:rtl/>
        </w:rPr>
        <w:t xml:space="preserve"> </w:t>
      </w:r>
      <w:r>
        <w:rPr>
          <w:rFonts w:ascii="Arial" w:hAnsi="Arial" w:cs="Arial" w:hint="cs"/>
          <w:rtl/>
        </w:rPr>
        <w:t>خبر</w:t>
      </w:r>
      <w:r>
        <w:rPr>
          <w:rtl/>
        </w:rPr>
        <w:t xml:space="preserve"> </w:t>
      </w:r>
      <w:r>
        <w:rPr>
          <w:rFonts w:ascii="Arial" w:hAnsi="Arial" w:cs="Arial" w:hint="cs"/>
          <w:rtl/>
        </w:rPr>
        <w:t>ثان</w:t>
      </w:r>
      <w:r>
        <w:rPr>
          <w:rtl/>
        </w:rPr>
        <w:t xml:space="preserve"> </w:t>
      </w:r>
      <w:r>
        <w:rPr>
          <w:rFonts w:ascii="Arial" w:hAnsi="Arial" w:cs="Arial" w:hint="cs"/>
          <w:rtl/>
        </w:rPr>
        <w:t>لـ</w:t>
      </w:r>
      <w:r>
        <w:rPr>
          <w:rFonts w:ascii="Calibri" w:cs="Calibri" w:hint="cs"/>
          <w:rtl/>
        </w:rPr>
        <w:t> «</w:t>
      </w:r>
      <w:r>
        <w:rPr>
          <w:rFonts w:ascii="Arial" w:hAnsi="Arial" w:cs="Arial" w:hint="cs"/>
          <w:rtl/>
        </w:rPr>
        <w:t>إنَّ</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المستتر</w:t>
      </w:r>
      <w:r>
        <w:rPr>
          <w:rtl/>
        </w:rPr>
        <w:t xml:space="preserve"> </w:t>
      </w:r>
      <w:r>
        <w:rPr>
          <w:rFonts w:ascii="Arial" w:hAnsi="Arial" w:cs="Arial" w:hint="cs"/>
          <w:rtl/>
        </w:rPr>
        <w:t>في</w:t>
      </w:r>
      <w:r>
        <w:rPr>
          <w:rtl/>
        </w:rPr>
        <w:t xml:space="preserve"> </w:t>
      </w:r>
      <w:r>
        <w:rPr>
          <w:rFonts w:ascii="Arial" w:hAnsi="Arial" w:cs="Arial" w:hint="cs"/>
          <w:rtl/>
        </w:rPr>
        <w:t>خبرها،</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Calibri" w:cs="Calibri" w:hint="cs"/>
          <w:rtl/>
        </w:rPr>
        <w:t>«</w:t>
      </w:r>
      <w:r>
        <w:rPr>
          <w:rFonts w:ascii="Arial" w:hAnsi="Arial" w:cs="Arial" w:hint="cs"/>
          <w:rtl/>
        </w:rPr>
        <w:t>على</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الباء،</w:t>
      </w:r>
      <w:r>
        <w:rPr>
          <w:rtl/>
        </w:rPr>
        <w:t xml:space="preserve"> </w:t>
      </w:r>
      <w:r>
        <w:rPr>
          <w:rFonts w:ascii="Arial" w:hAnsi="Arial" w:cs="Arial" w:hint="cs"/>
          <w:rtl/>
        </w:rPr>
        <w:t>فيعلَّق</w:t>
      </w:r>
      <w:r>
        <w:rPr>
          <w:rtl/>
        </w:rPr>
        <w:t xml:space="preserve"> </w:t>
      </w:r>
      <w:r>
        <w:rPr>
          <w:rFonts w:ascii="Arial" w:hAnsi="Arial" w:cs="Arial" w:hint="cs"/>
          <w:rtl/>
        </w:rPr>
        <w:t>بـ</w:t>
      </w:r>
      <w:r>
        <w:rPr>
          <w:rFonts w:ascii="Calibri" w:cs="Calibri" w:hint="cs"/>
          <w:rtl/>
        </w:rPr>
        <w:t> «</w:t>
      </w:r>
      <w:r>
        <w:rPr>
          <w:rFonts w:ascii="Arial" w:hAnsi="Arial" w:cs="Arial" w:hint="cs"/>
          <w:rtl/>
        </w:rPr>
        <w:t>مرسلين</w:t>
      </w:r>
      <w:r>
        <w:rPr>
          <w:rFonts w:ascii="Calibri" w:cs="Calibri" w:hint="cs"/>
          <w:rtl/>
        </w:rPr>
        <w:t>»</w:t>
      </w:r>
      <w:r>
        <w:rPr>
          <w:rFonts w:ascii="Arial" w:hAnsi="Arial" w:cs="Arial" w:hint="cs"/>
          <w:rtl/>
        </w:rPr>
        <w:t>،</w:t>
      </w:r>
      <w:r>
        <w:rPr>
          <w:rtl/>
        </w:rPr>
        <w:t xml:space="preserve"> </w:t>
      </w:r>
      <w:r>
        <w:rPr>
          <w:rFonts w:ascii="Arial" w:hAnsi="Arial" w:cs="Arial" w:hint="cs"/>
          <w:rtl/>
        </w:rPr>
        <w:t>والمراد</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ذلك</w:t>
      </w:r>
      <w:r>
        <w:rPr>
          <w:rtl/>
        </w:rPr>
        <w:t xml:space="preserve"> </w:t>
      </w:r>
      <w:r>
        <w:rPr>
          <w:rFonts w:ascii="Arial" w:hAnsi="Arial" w:cs="Arial" w:hint="cs"/>
          <w:rtl/>
        </w:rPr>
        <w:t>الشأن</w:t>
      </w:r>
      <w:r>
        <w:rPr>
          <w:rtl/>
        </w:rPr>
        <w:t xml:space="preserve"> </w:t>
      </w:r>
      <w:r>
        <w:rPr>
          <w:rFonts w:ascii="Arial" w:hAnsi="Arial" w:cs="Arial" w:hint="cs"/>
          <w:rtl/>
        </w:rPr>
        <w:t>الذي</w:t>
      </w:r>
      <w:r>
        <w:rPr>
          <w:rtl/>
        </w:rPr>
        <w:t xml:space="preserve"> </w:t>
      </w:r>
      <w:r>
        <w:rPr>
          <w:rFonts w:ascii="Arial" w:hAnsi="Arial" w:cs="Arial" w:hint="cs"/>
          <w:rtl/>
        </w:rPr>
        <w:t>لا</w:t>
      </w:r>
      <w:r>
        <w:rPr>
          <w:rFonts w:ascii="Calibri" w:cs="Calibri" w:hint="cs"/>
          <w:rtl/>
        </w:rPr>
        <w:t> </w:t>
      </w:r>
      <w:r>
        <w:rPr>
          <w:rFonts w:ascii="Arial" w:hAnsi="Arial" w:cs="Arial" w:hint="cs"/>
          <w:rtl/>
        </w:rPr>
        <w:t>يصحُّ</w:t>
      </w:r>
      <w:r>
        <w:rPr>
          <w:rtl/>
        </w:rPr>
        <w:t xml:space="preserve"> </w:t>
      </w:r>
      <w:r>
        <w:rPr>
          <w:rFonts w:ascii="Arial" w:hAnsi="Arial" w:cs="Arial" w:hint="cs"/>
          <w:rtl/>
        </w:rPr>
        <w:t>سواه،</w:t>
      </w:r>
      <w:r>
        <w:rPr>
          <w:rtl/>
        </w:rPr>
        <w:t xml:space="preserve"> </w:t>
      </w:r>
      <w:r>
        <w:rPr>
          <w:rFonts w:ascii="Arial" w:hAnsi="Arial" w:cs="Arial" w:hint="cs"/>
          <w:rtl/>
        </w:rPr>
        <w:t>فإنَّه</w:t>
      </w:r>
      <w:r>
        <w:rPr>
          <w:rtl/>
        </w:rPr>
        <w:t xml:space="preserve"> </w:t>
      </w:r>
      <w:r>
        <w:rPr>
          <w:rFonts w:ascii="Arial" w:hAnsi="Arial" w:cs="Arial" w:hint="cs"/>
          <w:rtl/>
        </w:rPr>
        <w:t>لا</w:t>
      </w:r>
      <w:r>
        <w:rPr>
          <w:rFonts w:ascii="Calibri" w:cs="Calibri" w:hint="cs"/>
          <w:rtl/>
        </w:rPr>
        <w:t> </w:t>
      </w:r>
      <w:r>
        <w:rPr>
          <w:rFonts w:ascii="Arial" w:hAnsi="Arial" w:cs="Arial" w:hint="cs"/>
          <w:rtl/>
        </w:rPr>
        <w:t>رسول</w:t>
      </w:r>
      <w:r>
        <w:rPr>
          <w:rtl/>
        </w:rPr>
        <w:t xml:space="preserve"> </w:t>
      </w:r>
      <w:r>
        <w:rPr>
          <w:rFonts w:ascii="Arial" w:hAnsi="Arial" w:cs="Arial" w:hint="cs"/>
          <w:rtl/>
        </w:rPr>
        <w:t>إلَّا</w:t>
      </w:r>
      <w:r>
        <w:rPr>
          <w:rtl/>
        </w:rPr>
        <w:t xml:space="preserve"> </w:t>
      </w:r>
      <w:r>
        <w:rPr>
          <w:rFonts w:ascii="Arial" w:hAnsi="Arial" w:cs="Arial" w:hint="cs"/>
          <w:rtl/>
        </w:rPr>
        <w:t>على</w:t>
      </w:r>
      <w:r>
        <w:rPr>
          <w:rtl/>
        </w:rPr>
        <w:t xml:space="preserve"> </w:t>
      </w:r>
      <w:r>
        <w:rPr>
          <w:rFonts w:ascii="Arial" w:hAnsi="Arial" w:cs="Arial" w:hint="cs"/>
          <w:rtl/>
        </w:rPr>
        <w:t>صراطٍ</w:t>
      </w:r>
      <w:r>
        <w:rPr>
          <w:rtl/>
        </w:rPr>
        <w:t xml:space="preserve"> </w:t>
      </w:r>
      <w:r>
        <w:rPr>
          <w:rFonts w:ascii="Arial" w:hAnsi="Arial" w:cs="Arial" w:hint="cs"/>
          <w:rtl/>
        </w:rPr>
        <w:t>مستقيم</w:t>
      </w:r>
      <w:r>
        <w:rPr>
          <w:rtl/>
        </w:rPr>
        <w:t xml:space="preserve">. </w:t>
      </w:r>
      <w:r>
        <w:rPr>
          <w:rFonts w:ascii="Arial" w:hAnsi="Arial" w:cs="Arial" w:hint="cs"/>
          <w:rtl/>
        </w:rPr>
        <w:t>والصراط</w:t>
      </w:r>
      <w:r>
        <w:rPr>
          <w:rtl/>
        </w:rPr>
        <w:t xml:space="preserve"> </w:t>
      </w:r>
      <w:r>
        <w:rPr>
          <w:rFonts w:ascii="Arial" w:hAnsi="Arial" w:cs="Arial" w:hint="cs"/>
          <w:rtl/>
        </w:rPr>
        <w:t>المستقيم</w:t>
      </w:r>
      <w:r>
        <w:rPr>
          <w:rtl/>
        </w:rPr>
        <w:t xml:space="preserve"> </w:t>
      </w:r>
      <w:r>
        <w:rPr>
          <w:rFonts w:ascii="Arial" w:hAnsi="Arial" w:cs="Arial" w:hint="cs"/>
          <w:rtl/>
        </w:rPr>
        <w:t>الحقُّ،</w:t>
      </w:r>
      <w:r>
        <w:rPr>
          <w:rtl/>
        </w:rPr>
        <w:t xml:space="preserve"> </w:t>
      </w:r>
      <w:r>
        <w:rPr>
          <w:rFonts w:ascii="Arial" w:hAnsi="Arial" w:cs="Arial" w:hint="cs"/>
          <w:rtl/>
        </w:rPr>
        <w:t>اعتقادًا</w:t>
      </w:r>
      <w:r>
        <w:rPr>
          <w:rtl/>
        </w:rPr>
        <w:t xml:space="preserve"> </w:t>
      </w:r>
      <w:r>
        <w:rPr>
          <w:rFonts w:ascii="Arial" w:hAnsi="Arial" w:cs="Arial" w:hint="cs"/>
          <w:rtl/>
        </w:rPr>
        <w:t>وعملاً</w:t>
      </w:r>
      <w:r>
        <w:rPr>
          <w:rtl/>
        </w:rPr>
        <w:t xml:space="preserve"> </w:t>
      </w:r>
      <w:r>
        <w:rPr>
          <w:rFonts w:ascii="Arial" w:hAnsi="Arial" w:cs="Arial" w:hint="cs"/>
          <w:rtl/>
        </w:rPr>
        <w:t>وقولاً</w:t>
      </w:r>
      <w:r>
        <w:rPr>
          <w:rtl/>
        </w:rPr>
        <w:t>.</w:t>
      </w:r>
    </w:p>
    <w:p w:rsidR="001C64B8" w:rsidRDefault="001C64B8">
      <w:pPr>
        <w:pStyle w:val="textmawadi3"/>
        <w:rPr>
          <w:rtl/>
        </w:rPr>
      </w:pPr>
      <w:r>
        <w:fldChar w:fldCharType="begin"/>
      </w:r>
      <w:r>
        <w:instrText>xe</w:instrText>
      </w:r>
      <w:r>
        <w:rPr>
          <w:rtl/>
        </w:rPr>
        <w:instrText xml:space="preserve"> "[&lt;0642&gt;&lt;0635&gt;&lt;0629&gt;]"</w:instrText>
      </w:r>
      <w:r>
        <w:fldChar w:fldCharType="end"/>
      </w:r>
      <w:r>
        <w:rPr>
          <w:rStyle w:val="namat2"/>
          <w:rtl/>
        </w:rPr>
        <w:t>[</w:t>
      </w:r>
      <w:r>
        <w:rPr>
          <w:rStyle w:val="namat2"/>
          <w:rFonts w:ascii="Arial" w:hAnsi="Arial" w:cs="Arial" w:hint="cs"/>
          <w:rtl/>
        </w:rPr>
        <w:t>نحو</w:t>
      </w:r>
      <w:r>
        <w:rPr>
          <w:rStyle w:val="namat2"/>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تَنزِيلُ</w:t>
      </w:r>
      <w:r>
        <w:rPr>
          <w:rStyle w:val="bold"/>
          <w:rtl/>
        </w:rPr>
        <w:t xml:space="preserve"> </w:t>
      </w:r>
      <w:r>
        <w:rPr>
          <w:rStyle w:val="bold"/>
          <w:rFonts w:ascii="Arial" w:hAnsi="Arial" w:cs="Arial" w:hint="cs"/>
          <w:rtl/>
        </w:rPr>
        <w:t>الْعَزِيزِ</w:t>
      </w:r>
      <w:r>
        <w:rPr>
          <w:rStyle w:val="bold"/>
          <w:rtl/>
        </w:rPr>
        <w:t xml:space="preserve"> </w:t>
      </w:r>
      <w:r>
        <w:rPr>
          <w:rStyle w:val="bold"/>
          <w:rFonts w:ascii="Arial" w:hAnsi="Arial" w:cs="Arial" w:hint="cs"/>
          <w:rtl/>
        </w:rPr>
        <w:t>اِلرَّحِيمِ</w:t>
      </w:r>
      <w:r>
        <w:rPr>
          <w:rtl/>
        </w:rPr>
        <w:t> </w:t>
      </w:r>
      <w:r>
        <w:rPr>
          <w:rFonts w:ascii="Arial" w:hAnsi="Arial" w:cs="Arial" w:hint="cs"/>
          <w:rtl/>
        </w:rPr>
        <w:t>﴾</w:t>
      </w:r>
      <w:r>
        <w:rPr>
          <w:rtl/>
        </w:rPr>
        <w:t xml:space="preserve"> </w:t>
      </w:r>
      <w:r>
        <w:rPr>
          <w:rFonts w:ascii="Arial" w:hAnsi="Arial" w:cs="Arial" w:hint="cs"/>
          <w:rtl/>
        </w:rPr>
        <w:t>خبر</w:t>
      </w:r>
      <w:r>
        <w:rPr>
          <w:rtl/>
        </w:rPr>
        <w:t xml:space="preserve"> </w:t>
      </w:r>
      <w:r>
        <w:rPr>
          <w:rFonts w:ascii="Arial" w:hAnsi="Arial" w:cs="Arial" w:hint="cs"/>
          <w:rtl/>
        </w:rPr>
        <w:t>لمحذوف،</w:t>
      </w:r>
      <w:r>
        <w:rPr>
          <w:rtl/>
        </w:rPr>
        <w:t xml:space="preserve"> </w:t>
      </w:r>
      <w:r>
        <w:rPr>
          <w:rFonts w:ascii="Arial" w:hAnsi="Arial" w:cs="Arial" w:hint="cs"/>
          <w:rtl/>
        </w:rPr>
        <w:t>أي</w:t>
      </w:r>
      <w:r>
        <w:rPr>
          <w:rtl/>
        </w:rPr>
        <w:t xml:space="preserve"> </w:t>
      </w:r>
      <w:r>
        <w:rPr>
          <w:rFonts w:ascii="Arial" w:hAnsi="Arial" w:cs="Arial" w:hint="cs"/>
          <w:rtl/>
        </w:rPr>
        <w:t>هو</w:t>
      </w:r>
      <w:r>
        <w:rPr>
          <w:rtl/>
        </w:rPr>
        <w:t xml:space="preserve"> </w:t>
      </w:r>
      <w:r>
        <w:rPr>
          <w:rFonts w:ascii="Arial" w:hAnsi="Arial" w:cs="Arial" w:hint="cs"/>
          <w:rtl/>
        </w:rPr>
        <w:t>تنزيل</w:t>
      </w:r>
      <w:r>
        <w:rPr>
          <w:rtl/>
        </w:rPr>
        <w:t xml:space="preserve"> </w:t>
      </w:r>
      <w:r>
        <w:rPr>
          <w:rFonts w:ascii="Arial" w:hAnsi="Arial" w:cs="Arial" w:hint="cs"/>
          <w:rtl/>
        </w:rPr>
        <w:t>العزيز</w:t>
      </w:r>
      <w:r>
        <w:rPr>
          <w:rtl/>
        </w:rPr>
        <w:t xml:space="preserve"> </w:t>
      </w:r>
      <w:r>
        <w:rPr>
          <w:rFonts w:ascii="Arial" w:hAnsi="Arial" w:cs="Arial" w:hint="cs"/>
          <w:rtl/>
        </w:rPr>
        <w:t>الرحيم،</w:t>
      </w:r>
      <w:r>
        <w:rPr>
          <w:rtl/>
        </w:rPr>
        <w:t xml:space="preserve"> </w:t>
      </w:r>
      <w:r>
        <w:rPr>
          <w:rFonts w:ascii="Arial" w:hAnsi="Arial" w:cs="Arial" w:hint="cs"/>
          <w:rtl/>
        </w:rPr>
        <w:t>أي</w:t>
      </w:r>
      <w:r>
        <w:rPr>
          <w:rtl/>
        </w:rPr>
        <w:t xml:space="preserve"> </w:t>
      </w:r>
      <w:r>
        <w:rPr>
          <w:rFonts w:ascii="Arial" w:hAnsi="Arial" w:cs="Arial" w:hint="cs"/>
          <w:rtl/>
        </w:rPr>
        <w:t>القرآن</w:t>
      </w:r>
      <w:r>
        <w:rPr>
          <w:rtl/>
        </w:rPr>
        <w:t xml:space="preserve"> </w:t>
      </w:r>
      <w:r>
        <w:rPr>
          <w:rFonts w:ascii="Arial" w:hAnsi="Arial" w:cs="Arial" w:hint="cs"/>
          <w:rtl/>
        </w:rPr>
        <w:t>تنزيل</w:t>
      </w:r>
      <w:r>
        <w:rPr>
          <w:rtl/>
        </w:rPr>
        <w:t xml:space="preserve"> </w:t>
      </w:r>
      <w:r>
        <w:rPr>
          <w:rFonts w:ascii="Arial" w:hAnsi="Arial" w:cs="Arial" w:hint="cs"/>
          <w:rtl/>
        </w:rPr>
        <w:t>العزيز</w:t>
      </w:r>
      <w:r>
        <w:rPr>
          <w:rtl/>
        </w:rPr>
        <w:t xml:space="preserve"> </w:t>
      </w:r>
      <w:r>
        <w:rPr>
          <w:rFonts w:ascii="Arial" w:hAnsi="Arial" w:cs="Arial" w:hint="cs"/>
          <w:rtl/>
        </w:rPr>
        <w:t>الرحيم</w:t>
      </w:r>
      <w:r>
        <w:rPr>
          <w:rtl/>
        </w:rPr>
        <w:t xml:space="preserve">. </w:t>
      </w:r>
      <w:r>
        <w:rPr>
          <w:rFonts w:ascii="Arial" w:hAnsi="Arial" w:cs="Arial" w:hint="cs"/>
          <w:rtl/>
        </w:rPr>
        <w:t>و</w:t>
      </w:r>
      <w:r>
        <w:rPr>
          <w:rFonts w:ascii="Calibri" w:cs="Calibri" w:hint="cs"/>
          <w:rtl/>
        </w:rPr>
        <w:t>«</w:t>
      </w:r>
      <w:r>
        <w:rPr>
          <w:rFonts w:ascii="Arial" w:hAnsi="Arial" w:cs="Arial" w:hint="cs"/>
          <w:rtl/>
        </w:rPr>
        <w:t>تَنزِيلُ</w:t>
      </w:r>
      <w:r>
        <w:rPr>
          <w:rFonts w:ascii="Calibri" w:cs="Calibri" w:hint="cs"/>
          <w:rtl/>
        </w:rPr>
        <w:t>»</w:t>
      </w:r>
      <w:r>
        <w:rPr>
          <w:rtl/>
        </w:rPr>
        <w:t xml:space="preserve"> </w:t>
      </w:r>
      <w:r>
        <w:rPr>
          <w:rFonts w:ascii="Arial" w:hAnsi="Arial" w:cs="Arial" w:hint="cs"/>
          <w:rtl/>
        </w:rPr>
        <w:t>مصدر</w:t>
      </w:r>
      <w:r>
        <w:rPr>
          <w:rtl/>
        </w:rPr>
        <w:t xml:space="preserve"> </w:t>
      </w:r>
      <w:r>
        <w:rPr>
          <w:rFonts w:ascii="Arial" w:hAnsi="Arial" w:cs="Arial" w:hint="cs"/>
          <w:rtl/>
        </w:rPr>
        <w:t>بمعنى</w:t>
      </w:r>
      <w:r>
        <w:rPr>
          <w:rtl/>
        </w:rPr>
        <w:t xml:space="preserve"> </w:t>
      </w:r>
      <w:r>
        <w:rPr>
          <w:rFonts w:ascii="Arial" w:hAnsi="Arial" w:cs="Arial" w:hint="cs"/>
          <w:rtl/>
        </w:rPr>
        <w:t>مفعول،</w:t>
      </w:r>
      <w:r>
        <w:rPr>
          <w:rtl/>
        </w:rPr>
        <w:t xml:space="preserve"> </w:t>
      </w:r>
      <w:r>
        <w:rPr>
          <w:rFonts w:ascii="Arial" w:hAnsi="Arial" w:cs="Arial" w:hint="cs"/>
          <w:rtl/>
        </w:rPr>
        <w:t>أي</w:t>
      </w:r>
      <w:r>
        <w:rPr>
          <w:rtl/>
        </w:rPr>
        <w:t xml:space="preserve"> </w:t>
      </w:r>
      <w:r>
        <w:rPr>
          <w:rFonts w:ascii="Arial" w:hAnsi="Arial" w:cs="Arial" w:hint="cs"/>
          <w:rtl/>
        </w:rPr>
        <w:t>مُنَزَّل</w:t>
      </w:r>
      <w:r>
        <w:rPr>
          <w:rtl/>
        </w:rPr>
        <w:t xml:space="preserve"> </w:t>
      </w:r>
      <w:r>
        <w:rPr>
          <w:rFonts w:ascii="Arial" w:hAnsi="Arial" w:cs="Arial" w:hint="cs"/>
          <w:rtl/>
        </w:rPr>
        <w:t>العزيز</w:t>
      </w:r>
      <w:r>
        <w:rPr>
          <w:rtl/>
        </w:rPr>
        <w:t xml:space="preserve"> </w:t>
      </w:r>
      <w:r>
        <w:rPr>
          <w:rFonts w:ascii="Arial" w:hAnsi="Arial" w:cs="Arial" w:hint="cs"/>
          <w:rtl/>
        </w:rPr>
        <w:t>الرحيم</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يس</w:t>
      </w:r>
      <w:r>
        <w:rPr>
          <w:rFonts w:ascii="Calibri" w:cs="Calibri" w:hint="cs"/>
          <w:rtl/>
        </w:rPr>
        <w:t>»</w:t>
      </w:r>
      <w:r>
        <w:rPr>
          <w:rtl/>
        </w:rPr>
        <w:t xml:space="preserve"> </w:t>
      </w:r>
      <w:r>
        <w:rPr>
          <w:rFonts w:ascii="Arial" w:hAnsi="Arial" w:cs="Arial" w:hint="cs"/>
          <w:rtl/>
        </w:rPr>
        <w:t>مبتدأ</w:t>
      </w:r>
      <w:r>
        <w:rPr>
          <w:rtl/>
        </w:rPr>
        <w:t xml:space="preserve"> </w:t>
      </w:r>
      <w:r>
        <w:rPr>
          <w:rFonts w:ascii="Arial" w:hAnsi="Arial" w:cs="Arial" w:hint="cs"/>
          <w:rtl/>
        </w:rPr>
        <w:t>اسم</w:t>
      </w:r>
      <w:r>
        <w:rPr>
          <w:rtl/>
        </w:rPr>
        <w:t xml:space="preserve"> </w:t>
      </w:r>
      <w:r>
        <w:rPr>
          <w:rFonts w:ascii="Arial" w:hAnsi="Arial" w:cs="Arial" w:hint="cs"/>
          <w:rtl/>
        </w:rPr>
        <w:t>للسورة</w:t>
      </w:r>
      <w:r>
        <w:rPr>
          <w:rtl/>
        </w:rPr>
        <w:t xml:space="preserve"> </w:t>
      </w:r>
      <w:r>
        <w:rPr>
          <w:rFonts w:ascii="Arial" w:hAnsi="Arial" w:cs="Arial" w:hint="cs"/>
          <w:rtl/>
        </w:rPr>
        <w:t>خبره</w:t>
      </w:r>
      <w:r>
        <w:rPr>
          <w:rtl/>
        </w:rPr>
        <w:t xml:space="preserve"> </w:t>
      </w:r>
      <w:r>
        <w:rPr>
          <w:rFonts w:ascii="Calibri" w:cs="Calibri" w:hint="cs"/>
          <w:rtl/>
        </w:rPr>
        <w:t>«</w:t>
      </w:r>
      <w:r>
        <w:rPr>
          <w:rFonts w:ascii="Arial" w:hAnsi="Arial" w:cs="Arial" w:hint="cs"/>
          <w:rtl/>
        </w:rPr>
        <w:t>تَنزِيلُ</w:t>
      </w:r>
      <w:r>
        <w:rPr>
          <w:rFonts w:ascii="Calibri" w:cs="Calibri" w:hint="cs"/>
          <w:rtl/>
        </w:rPr>
        <w:t>»</w:t>
      </w:r>
      <w:r>
        <w:rPr>
          <w:rtl/>
        </w:rPr>
        <w:t xml:space="preserve"> </w:t>
      </w:r>
      <w:r>
        <w:rPr>
          <w:rFonts w:ascii="Arial" w:hAnsi="Arial" w:cs="Arial" w:hint="cs"/>
          <w:rtl/>
        </w:rPr>
        <w:t>وجملة</w:t>
      </w:r>
      <w:r>
        <w:rPr>
          <w:rtl/>
        </w:rPr>
        <w:t xml:space="preserve"> </w:t>
      </w:r>
      <w:r>
        <w:rPr>
          <w:rFonts w:ascii="Arial" w:hAnsi="Arial" w:cs="Arial" w:hint="cs"/>
          <w:rtl/>
        </w:rPr>
        <w:lastRenderedPageBreak/>
        <w:t>القسم</w:t>
      </w:r>
      <w:r>
        <w:rPr>
          <w:rtl/>
        </w:rPr>
        <w:t xml:space="preserve"> </w:t>
      </w:r>
      <w:r>
        <w:rPr>
          <w:rFonts w:ascii="Arial" w:hAnsi="Arial" w:cs="Arial" w:hint="cs"/>
          <w:rtl/>
        </w:rPr>
        <w:t>وجوابُه</w:t>
      </w:r>
      <w:r>
        <w:rPr>
          <w:rtl/>
        </w:rPr>
        <w:t xml:space="preserve"> </w:t>
      </w:r>
      <w:r>
        <w:rPr>
          <w:rFonts w:ascii="Arial" w:hAnsi="Arial" w:cs="Arial" w:hint="cs"/>
          <w:rtl/>
        </w:rPr>
        <w:t>معترضة،</w:t>
      </w:r>
      <w:r>
        <w:rPr>
          <w:rtl/>
        </w:rPr>
        <w:t xml:space="preserve"> </w:t>
      </w:r>
      <w:r>
        <w:rPr>
          <w:rFonts w:ascii="Arial" w:hAnsi="Arial" w:cs="Arial" w:hint="cs"/>
          <w:rtl/>
        </w:rPr>
        <w:t>والأوْلى</w:t>
      </w:r>
      <w:r>
        <w:rPr>
          <w:rtl/>
        </w:rPr>
        <w:t xml:space="preserve"> </w:t>
      </w:r>
      <w:r>
        <w:rPr>
          <w:rFonts w:ascii="Arial" w:hAnsi="Arial" w:cs="Arial" w:hint="cs"/>
          <w:rtl/>
        </w:rPr>
        <w:t>ما</w:t>
      </w:r>
      <w:r>
        <w:rPr>
          <w:rFonts w:ascii="Calibri" w:cs="Calibri" w:hint="cs"/>
          <w:rtl/>
        </w:rPr>
        <w:t> </w:t>
      </w:r>
      <w:r>
        <w:rPr>
          <w:rFonts w:ascii="Arial" w:hAnsi="Arial" w:cs="Arial" w:hint="cs"/>
          <w:rtl/>
        </w:rPr>
        <w:t>مرَّ</w:t>
      </w:r>
      <w:r>
        <w:rPr>
          <w:rtl/>
        </w:rPr>
        <w:t>.</w:t>
      </w:r>
    </w:p>
    <w:p w:rsidR="001C64B8" w:rsidRDefault="001C64B8">
      <w:pPr>
        <w:pStyle w:val="textmawadi3"/>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وفي</w:t>
      </w:r>
      <w:r>
        <w:rPr>
          <w:rtl/>
        </w:rPr>
        <w:t xml:space="preserve"> </w:t>
      </w:r>
      <w:r>
        <w:rPr>
          <w:rFonts w:ascii="Arial" w:hAnsi="Arial" w:cs="Arial" w:hint="cs"/>
          <w:rtl/>
        </w:rPr>
        <w:t>إضافة</w:t>
      </w:r>
      <w:r>
        <w:rPr>
          <w:rtl/>
        </w:rPr>
        <w:t xml:space="preserve"> </w:t>
      </w:r>
      <w:r>
        <w:rPr>
          <w:rFonts w:ascii="Calibri" w:cs="Calibri" w:hint="cs"/>
          <w:rtl/>
        </w:rPr>
        <w:t>«</w:t>
      </w:r>
      <w:r>
        <w:rPr>
          <w:rFonts w:ascii="Arial" w:hAnsi="Arial" w:cs="Arial" w:hint="cs"/>
          <w:rtl/>
        </w:rPr>
        <w:t>تَنزِيلُ</w:t>
      </w:r>
      <w:r>
        <w:rPr>
          <w:rFonts w:ascii="Calibri" w:cs="Calibri" w:hint="cs"/>
          <w:rtl/>
        </w:rPr>
        <w:t>»</w:t>
      </w:r>
      <w:r>
        <w:rPr>
          <w:rtl/>
        </w:rPr>
        <w:t xml:space="preserve"> </w:t>
      </w:r>
      <w:r>
        <w:rPr>
          <w:rFonts w:ascii="Arial" w:hAnsi="Arial" w:cs="Arial" w:hint="cs"/>
          <w:rtl/>
        </w:rPr>
        <w:t>لـ</w:t>
      </w:r>
      <w:r>
        <w:rPr>
          <w:rFonts w:ascii="Calibri" w:cs="Calibri" w:hint="cs"/>
          <w:rtl/>
        </w:rPr>
        <w:t> «</w:t>
      </w:r>
      <w:r>
        <w:rPr>
          <w:rFonts w:ascii="Arial" w:hAnsi="Arial" w:cs="Arial" w:hint="cs"/>
          <w:rtl/>
        </w:rPr>
        <w:t>الْعَزِيزِ</w:t>
      </w:r>
      <w:r>
        <w:rPr>
          <w:rtl/>
        </w:rPr>
        <w:t xml:space="preserve"> </w:t>
      </w:r>
      <w:r>
        <w:rPr>
          <w:rFonts w:ascii="Arial" w:hAnsi="Arial" w:cs="Arial" w:hint="cs"/>
          <w:rtl/>
        </w:rPr>
        <w:t>الرَّحِيمِ</w:t>
      </w:r>
      <w:r>
        <w:rPr>
          <w:rFonts w:ascii="Calibri" w:cs="Calibri" w:hint="cs"/>
          <w:rtl/>
        </w:rPr>
        <w:t>»</w:t>
      </w:r>
      <w:r>
        <w:rPr>
          <w:rtl/>
        </w:rPr>
        <w:t xml:space="preserve"> </w:t>
      </w:r>
      <w:r>
        <w:rPr>
          <w:rFonts w:ascii="Arial" w:hAnsi="Arial" w:cs="Arial" w:hint="cs"/>
          <w:rtl/>
        </w:rPr>
        <w:t>تعظيم</w:t>
      </w:r>
      <w:r>
        <w:rPr>
          <w:rtl/>
        </w:rPr>
        <w:t xml:space="preserve"> </w:t>
      </w:r>
      <w:r>
        <w:rPr>
          <w:rFonts w:ascii="Arial" w:hAnsi="Arial" w:cs="Arial" w:hint="cs"/>
          <w:rtl/>
        </w:rPr>
        <w:t>للقرآن،</w:t>
      </w:r>
      <w:r>
        <w:rPr>
          <w:rtl/>
        </w:rPr>
        <w:t xml:space="preserve"> </w:t>
      </w:r>
      <w:r>
        <w:rPr>
          <w:rFonts w:ascii="Arial" w:hAnsi="Arial" w:cs="Arial" w:hint="cs"/>
          <w:rtl/>
        </w:rPr>
        <w:t>لأنَّه</w:t>
      </w:r>
      <w:r>
        <w:rPr>
          <w:rtl/>
        </w:rPr>
        <w:t xml:space="preserve"> </w:t>
      </w:r>
      <w:r>
        <w:rPr>
          <w:rFonts w:ascii="Arial" w:hAnsi="Arial" w:cs="Arial" w:hint="cs"/>
          <w:rtl/>
        </w:rPr>
        <w:t>من</w:t>
      </w:r>
      <w:r>
        <w:rPr>
          <w:rtl/>
        </w:rPr>
        <w:t xml:space="preserve"> </w:t>
      </w:r>
      <w:r>
        <w:rPr>
          <w:rFonts w:ascii="Arial" w:hAnsi="Arial" w:cs="Arial" w:hint="cs"/>
          <w:rtl/>
        </w:rPr>
        <w:t>ذي</w:t>
      </w:r>
      <w:r>
        <w:rPr>
          <w:rtl/>
        </w:rPr>
        <w:t xml:space="preserve"> </w:t>
      </w:r>
      <w:r>
        <w:rPr>
          <w:rFonts w:ascii="Arial" w:hAnsi="Arial" w:cs="Arial" w:hint="cs"/>
          <w:rtl/>
        </w:rPr>
        <w:t>العزَّة</w:t>
      </w:r>
      <w:r>
        <w:rPr>
          <w:rtl/>
        </w:rPr>
        <w:t xml:space="preserve"> </w:t>
      </w:r>
      <w:r>
        <w:rPr>
          <w:rFonts w:ascii="Arial" w:hAnsi="Arial" w:cs="Arial" w:hint="cs"/>
          <w:rtl/>
        </w:rPr>
        <w:t>الكاملة</w:t>
      </w:r>
      <w:r>
        <w:rPr>
          <w:rtl/>
        </w:rPr>
        <w:t xml:space="preserve"> </w:t>
      </w:r>
      <w:r>
        <w:rPr>
          <w:rFonts w:ascii="Arial" w:hAnsi="Arial" w:cs="Arial" w:hint="cs"/>
          <w:rtl/>
        </w:rPr>
        <w:t>والرَّحمة</w:t>
      </w:r>
      <w:r>
        <w:rPr>
          <w:rtl/>
        </w:rPr>
        <w:t xml:space="preserve"> </w:t>
      </w:r>
      <w:r>
        <w:rPr>
          <w:rFonts w:ascii="Arial" w:hAnsi="Arial" w:cs="Arial" w:hint="cs"/>
          <w:rtl/>
        </w:rPr>
        <w:t>العَامَّة</w:t>
      </w:r>
      <w:r>
        <w:rPr>
          <w:rtl/>
        </w:rPr>
        <w:t xml:space="preserve"> </w:t>
      </w:r>
      <w:r>
        <w:rPr>
          <w:rFonts w:ascii="Arial" w:hAnsi="Arial" w:cs="Arial" w:hint="cs"/>
          <w:rtl/>
        </w:rPr>
        <w:t>الكاملة،</w:t>
      </w:r>
      <w:r>
        <w:rPr>
          <w:rtl/>
        </w:rPr>
        <w:t xml:space="preserve"> </w:t>
      </w:r>
      <w:r>
        <w:rPr>
          <w:rFonts w:ascii="Arial" w:hAnsi="Arial" w:cs="Arial" w:hint="cs"/>
          <w:rtl/>
        </w:rPr>
        <w:t>فلا</w:t>
      </w:r>
      <w:r>
        <w:rPr>
          <w:rtl/>
        </w:rPr>
        <w:t xml:space="preserve"> </w:t>
      </w:r>
      <w:r>
        <w:rPr>
          <w:rFonts w:ascii="Arial" w:hAnsi="Arial" w:cs="Arial" w:hint="cs"/>
          <w:rtl/>
        </w:rPr>
        <w:t>بدَّ</w:t>
      </w:r>
      <w:r>
        <w:rPr>
          <w:rtl/>
        </w:rPr>
        <w:t xml:space="preserve"> </w:t>
      </w:r>
      <w:r>
        <w:rPr>
          <w:rFonts w:ascii="Arial" w:hAnsi="Arial" w:cs="Arial" w:hint="cs"/>
          <w:rtl/>
        </w:rPr>
        <w:t>من</w:t>
      </w:r>
      <w:r>
        <w:rPr>
          <w:rtl/>
        </w:rPr>
        <w:t xml:space="preserve"> </w:t>
      </w:r>
      <w:r>
        <w:rPr>
          <w:rFonts w:ascii="Arial" w:hAnsi="Arial" w:cs="Arial" w:hint="cs"/>
          <w:rtl/>
        </w:rPr>
        <w:t>الإيمان</w:t>
      </w:r>
      <w:r>
        <w:rPr>
          <w:rtl/>
        </w:rPr>
        <w:t xml:space="preserve"> </w:t>
      </w:r>
      <w:r>
        <w:rPr>
          <w:rFonts w:ascii="Arial" w:hAnsi="Arial" w:cs="Arial" w:hint="cs"/>
          <w:rtl/>
        </w:rPr>
        <w:t>به</w:t>
      </w:r>
      <w:r>
        <w:rPr>
          <w:rtl/>
        </w:rPr>
        <w:t xml:space="preserve"> </w:t>
      </w:r>
      <w:r>
        <w:rPr>
          <w:rFonts w:ascii="Arial" w:hAnsi="Arial" w:cs="Arial" w:hint="cs"/>
          <w:rtl/>
        </w:rPr>
        <w:t>خوفًا</w:t>
      </w:r>
      <w:r>
        <w:rPr>
          <w:rtl/>
        </w:rPr>
        <w:t xml:space="preserve"> </w:t>
      </w:r>
      <w:r>
        <w:rPr>
          <w:rFonts w:ascii="Arial" w:hAnsi="Arial" w:cs="Arial" w:hint="cs"/>
          <w:rtl/>
        </w:rPr>
        <w:t>من</w:t>
      </w:r>
      <w:r>
        <w:rPr>
          <w:rtl/>
        </w:rPr>
        <w:t xml:space="preserve"> </w:t>
      </w:r>
      <w:r>
        <w:rPr>
          <w:rFonts w:ascii="Arial" w:hAnsi="Arial" w:cs="Arial" w:hint="cs"/>
          <w:rtl/>
        </w:rPr>
        <w:t>سطوة</w:t>
      </w:r>
      <w:r>
        <w:rPr>
          <w:rtl/>
        </w:rPr>
        <w:t xml:space="preserve"> </w:t>
      </w:r>
      <w:r>
        <w:rPr>
          <w:rFonts w:ascii="Arial" w:hAnsi="Arial" w:cs="Arial" w:hint="cs"/>
          <w:rtl/>
        </w:rPr>
        <w:t>الغالب</w:t>
      </w:r>
      <w:r>
        <w:rPr>
          <w:rtl/>
        </w:rPr>
        <w:t xml:space="preserve"> </w:t>
      </w:r>
      <w:r>
        <w:rPr>
          <w:rFonts w:ascii="Arial" w:hAnsi="Arial" w:cs="Arial" w:hint="cs"/>
          <w:rtl/>
        </w:rPr>
        <w:t>القاهر</w:t>
      </w:r>
      <w:r>
        <w:rPr>
          <w:rtl/>
        </w:rPr>
        <w:t xml:space="preserve"> </w:t>
      </w:r>
      <w:r>
        <w:rPr>
          <w:rFonts w:ascii="Arial" w:hAnsi="Arial" w:cs="Arial" w:hint="cs"/>
          <w:rtl/>
        </w:rPr>
        <w:t>وطمعًا</w:t>
      </w:r>
      <w:r>
        <w:rPr>
          <w:rtl/>
        </w:rPr>
        <w:t xml:space="preserve"> </w:t>
      </w:r>
      <w:r>
        <w:rPr>
          <w:rFonts w:ascii="Arial" w:hAnsi="Arial" w:cs="Arial" w:hint="cs"/>
          <w:rtl/>
        </w:rPr>
        <w:t>في</w:t>
      </w:r>
      <w:r>
        <w:rPr>
          <w:rtl/>
        </w:rPr>
        <w:t xml:space="preserve"> </w:t>
      </w:r>
      <w:r>
        <w:rPr>
          <w:rFonts w:ascii="Arial" w:hAnsi="Arial" w:cs="Arial" w:hint="cs"/>
          <w:rtl/>
        </w:rPr>
        <w:t>رحمته</w:t>
      </w:r>
      <w:r>
        <w:rPr>
          <w:rtl/>
        </w:rPr>
        <w:t xml:space="preserve"> </w:t>
      </w:r>
      <w:r>
        <w:rPr>
          <w:rFonts w:ascii="Arial" w:hAnsi="Arial" w:cs="Arial" w:hint="cs"/>
          <w:rtl/>
        </w:rPr>
        <w:t>التي</w:t>
      </w:r>
      <w:r>
        <w:rPr>
          <w:rtl/>
        </w:rPr>
        <w:t xml:space="preserve"> </w:t>
      </w:r>
      <w:r>
        <w:rPr>
          <w:rFonts w:ascii="Arial" w:hAnsi="Arial" w:cs="Arial" w:hint="cs"/>
          <w:rtl/>
        </w:rPr>
        <w:t>منها</w:t>
      </w:r>
      <w:r>
        <w:rPr>
          <w:rtl/>
        </w:rPr>
        <w:t xml:space="preserve"> </w:t>
      </w:r>
      <w:r>
        <w:rPr>
          <w:rFonts w:ascii="Arial" w:hAnsi="Arial" w:cs="Arial" w:hint="cs"/>
          <w:rtl/>
        </w:rPr>
        <w:t>الإحسان</w:t>
      </w:r>
      <w:r>
        <w:rPr>
          <w:rtl/>
        </w:rPr>
        <w:t xml:space="preserve"> </w:t>
      </w:r>
      <w:r>
        <w:rPr>
          <w:rFonts w:ascii="Arial" w:hAnsi="Arial" w:cs="Arial" w:hint="cs"/>
          <w:rtl/>
        </w:rPr>
        <w:t>بتنزيله،</w:t>
      </w:r>
      <w:r>
        <w:rPr>
          <w:rtl/>
        </w:rPr>
        <w:t xml:space="preserve"> </w:t>
      </w:r>
      <w:r>
        <w:rPr>
          <w:rFonts w:ascii="Arial" w:hAnsi="Arial" w:cs="Arial" w:hint="cs"/>
          <w:rtl/>
        </w:rPr>
        <w:t>كما</w:t>
      </w:r>
      <w:r>
        <w:rPr>
          <w:rtl/>
        </w:rPr>
        <w:t xml:space="preserve"> </w:t>
      </w:r>
      <w:r>
        <w:rPr>
          <w:rFonts w:ascii="Arial" w:hAnsi="Arial" w:cs="Arial" w:hint="cs"/>
          <w:rtl/>
        </w:rPr>
        <w:t>قال</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وَمَآ</w:t>
      </w:r>
      <w:r>
        <w:rPr>
          <w:rtl/>
        </w:rPr>
        <w:t xml:space="preserve"> </w:t>
      </w:r>
      <w:r>
        <w:rPr>
          <w:rFonts w:ascii="Arial" w:hAnsi="Arial" w:cs="Arial" w:hint="cs"/>
          <w:rtl/>
        </w:rPr>
        <w:t>أَرْسَلْنَاكَ</w:t>
      </w:r>
      <w:r>
        <w:rPr>
          <w:rtl/>
        </w:rPr>
        <w:t xml:space="preserve"> </w:t>
      </w:r>
      <w:r>
        <w:rPr>
          <w:rFonts w:ascii="Arial" w:hAnsi="Arial" w:cs="Arial" w:hint="cs"/>
          <w:rtl/>
        </w:rPr>
        <w:t>إلَّا</w:t>
      </w:r>
      <w:r>
        <w:rPr>
          <w:rtl/>
        </w:rPr>
        <w:t xml:space="preserve"> </w:t>
      </w:r>
      <w:r>
        <w:rPr>
          <w:rFonts w:ascii="Arial" w:hAnsi="Arial" w:cs="Arial" w:hint="cs"/>
          <w:rtl/>
        </w:rPr>
        <w:t>رَحْمَةً</w:t>
      </w:r>
      <w:r>
        <w:rPr>
          <w:rtl/>
        </w:rPr>
        <w:t xml:space="preserve"> </w:t>
      </w:r>
      <w:r>
        <w:rPr>
          <w:rFonts w:ascii="Arial" w:hAnsi="Arial" w:cs="Arial" w:hint="cs"/>
          <w:rtl/>
        </w:rPr>
        <w:t>لِّلعَالَمِينَ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الأنبياء</w:t>
      </w:r>
      <w:r>
        <w:rPr>
          <w:rStyle w:val="CharacterStyle11"/>
          <w:rtl/>
        </w:rPr>
        <w:t>:</w:t>
      </w:r>
      <w:r>
        <w:rPr>
          <w:rStyle w:val="CharacterStyle11"/>
          <w:rFonts w:ascii="Calibri" w:cs="Calibri" w:hint="cs"/>
          <w:rtl/>
        </w:rPr>
        <w:t> </w:t>
      </w:r>
      <w:r>
        <w:rPr>
          <w:rStyle w:val="CharacterStyle11"/>
          <w:rtl/>
        </w:rPr>
        <w:t>107]</w:t>
      </w:r>
      <w:r>
        <w:rPr>
          <w:rtl/>
        </w:rPr>
        <w:t>.</w:t>
      </w:r>
    </w:p>
    <w:p w:rsidR="001C64B8" w:rsidRDefault="001C64B8">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لِتُنذِرَ</w:t>
      </w:r>
      <w:r>
        <w:rPr>
          <w:rStyle w:val="bold"/>
          <w:w w:val="99"/>
          <w:rtl/>
        </w:rPr>
        <w:t xml:space="preserve"> </w:t>
      </w:r>
      <w:r>
        <w:rPr>
          <w:rStyle w:val="bold"/>
          <w:rFonts w:ascii="Arial" w:hAnsi="Arial" w:cs="Arial" w:hint="cs"/>
          <w:w w:val="99"/>
          <w:rtl/>
        </w:rPr>
        <w:t>قَوْمًا</w:t>
      </w:r>
      <w:r>
        <w:rPr>
          <w:w w:val="99"/>
          <w:rtl/>
        </w:rPr>
        <w:t> </w:t>
      </w:r>
      <w:r>
        <w:rPr>
          <w:rFonts w:ascii="Arial" w:hAnsi="Arial" w:cs="Arial" w:hint="cs"/>
          <w:w w:val="99"/>
          <w:rtl/>
        </w:rPr>
        <w:t>﴾</w:t>
      </w:r>
      <w:r>
        <w:rPr>
          <w:w w:val="99"/>
          <w:rtl/>
        </w:rPr>
        <w:t xml:space="preserve"> </w:t>
      </w:r>
      <w:r>
        <w:rPr>
          <w:rFonts w:ascii="Arial" w:hAnsi="Arial" w:cs="Arial" w:hint="cs"/>
          <w:w w:val="99"/>
          <w:rtl/>
        </w:rPr>
        <w:t>متعلِّقٌ</w:t>
      </w:r>
      <w:r>
        <w:rPr>
          <w:w w:val="99"/>
          <w:rtl/>
        </w:rPr>
        <w:t xml:space="preserve"> </w:t>
      </w:r>
      <w:r>
        <w:rPr>
          <w:rFonts w:ascii="Arial" w:hAnsi="Arial" w:cs="Arial" w:hint="cs"/>
          <w:w w:val="99"/>
          <w:rtl/>
        </w:rPr>
        <w:t>بتنزيل</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بمحذوف،</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نزَّلناه</w:t>
      </w:r>
      <w:r>
        <w:rPr>
          <w:w w:val="99"/>
          <w:rtl/>
        </w:rPr>
        <w:t xml:space="preserve"> </w:t>
      </w:r>
      <w:r>
        <w:rPr>
          <w:rFonts w:ascii="Arial" w:hAnsi="Arial" w:cs="Arial" w:hint="cs"/>
          <w:w w:val="99"/>
          <w:rtl/>
        </w:rPr>
        <w:t>لتنذر،</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أرسلناك</w:t>
      </w:r>
      <w:r>
        <w:rPr>
          <w:w w:val="99"/>
          <w:rtl/>
        </w:rPr>
        <w:t xml:space="preserve"> </w:t>
      </w:r>
      <w:r>
        <w:rPr>
          <w:rFonts w:ascii="Arial" w:hAnsi="Arial" w:cs="Arial" w:hint="cs"/>
          <w:w w:val="99"/>
          <w:rtl/>
        </w:rPr>
        <w:t>لتنذر،</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مَّآ</w:t>
      </w:r>
      <w:r>
        <w:rPr>
          <w:w w:val="99"/>
          <w:rtl/>
        </w:rPr>
        <w:t> </w:t>
      </w:r>
      <w:r>
        <w:rPr>
          <w:rFonts w:ascii="Arial" w:hAnsi="Arial" w:cs="Arial" w:hint="cs"/>
          <w:w w:val="99"/>
          <w:rtl/>
        </w:rPr>
        <w:t>﴾</w:t>
      </w:r>
      <w:r>
        <w:rPr>
          <w:w w:val="99"/>
          <w:rtl/>
        </w:rPr>
        <w:t xml:space="preserve"> </w:t>
      </w:r>
      <w:r>
        <w:rPr>
          <w:rFonts w:ascii="Arial" w:hAnsi="Arial" w:cs="Arial" w:hint="cs"/>
          <w:w w:val="99"/>
          <w:rtl/>
        </w:rPr>
        <w:t>نافية،</w:t>
      </w:r>
      <w:r>
        <w:rPr>
          <w:w w:val="99"/>
          <w:rtl/>
        </w:rPr>
        <w:t xml:space="preserve"> </w:t>
      </w:r>
      <w:r>
        <w:rPr>
          <w:rFonts w:ascii="Arial" w:hAnsi="Arial" w:cs="Arial" w:hint="cs"/>
          <w:w w:val="99"/>
          <w:rtl/>
        </w:rPr>
        <w:t>كقوله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لِتُنذِرَ</w:t>
      </w:r>
      <w:r>
        <w:rPr>
          <w:w w:val="99"/>
          <w:rtl/>
        </w:rPr>
        <w:t xml:space="preserve"> </w:t>
      </w:r>
      <w:r>
        <w:rPr>
          <w:rFonts w:ascii="Arial" w:hAnsi="Arial" w:cs="Arial" w:hint="cs"/>
          <w:w w:val="99"/>
          <w:rtl/>
        </w:rPr>
        <w:t>قَوْمًا</w:t>
      </w:r>
      <w:r>
        <w:rPr>
          <w:w w:val="99"/>
          <w:rtl/>
        </w:rPr>
        <w:t xml:space="preserve"> </w:t>
      </w:r>
      <w:r>
        <w:rPr>
          <w:rFonts w:ascii="Arial" w:hAnsi="Arial" w:cs="Arial" w:hint="cs"/>
          <w:w w:val="99"/>
          <w:rtl/>
        </w:rPr>
        <w:t>مَّآ</w:t>
      </w:r>
      <w:r>
        <w:rPr>
          <w:w w:val="99"/>
          <w:rtl/>
        </w:rPr>
        <w:t xml:space="preserve"> </w:t>
      </w:r>
      <w:r>
        <w:rPr>
          <w:rFonts w:ascii="Arial" w:hAnsi="Arial" w:cs="Arial" w:hint="cs"/>
          <w:w w:val="99"/>
          <w:rtl/>
        </w:rPr>
        <w:t>أَتَاهُم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نَّذِيرٍ</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قَبْلِكَ</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السجدة</w:t>
      </w:r>
      <w:r>
        <w:rPr>
          <w:rStyle w:val="CharacterStyle11"/>
          <w:w w:val="99"/>
          <w:rtl/>
        </w:rPr>
        <w:t>:</w:t>
      </w:r>
      <w:r>
        <w:rPr>
          <w:rStyle w:val="CharacterStyle11"/>
          <w:rFonts w:ascii="Calibri" w:cs="Calibri" w:hint="cs"/>
          <w:w w:val="99"/>
          <w:rtl/>
        </w:rPr>
        <w:t> </w:t>
      </w:r>
      <w:r>
        <w:rPr>
          <w:rStyle w:val="CharacterStyle11"/>
          <w:w w:val="99"/>
          <w:rtl/>
        </w:rPr>
        <w:t>03]</w:t>
      </w:r>
      <w:r>
        <w:rPr>
          <w:rFonts w:ascii="Arial" w:hAnsi="Arial" w:cs="Arial" w:hint="cs"/>
          <w:w w:val="99"/>
          <w:rtl/>
        </w:rPr>
        <w:t>،</w:t>
      </w:r>
      <w:r>
        <w:rPr>
          <w:w w:val="99"/>
          <w:rtl/>
        </w:rPr>
        <w:t xml:space="preserve"> </w:t>
      </w:r>
      <w:r>
        <w:rPr>
          <w:rFonts w:ascii="Arial" w:hAnsi="Arial" w:cs="Arial" w:hint="cs"/>
          <w:w w:val="99"/>
          <w:rtl/>
        </w:rPr>
        <w:t>وقوله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وَمَآ</w:t>
      </w:r>
      <w:r>
        <w:rPr>
          <w:w w:val="99"/>
          <w:rtl/>
        </w:rPr>
        <w:t xml:space="preserve"> </w:t>
      </w:r>
      <w:r>
        <w:rPr>
          <w:rFonts w:ascii="Arial" w:hAnsi="Arial" w:cs="Arial" w:hint="cs"/>
          <w:w w:val="99"/>
          <w:rtl/>
        </w:rPr>
        <w:t>أَرْسَلْنَآ</w:t>
      </w:r>
      <w:r>
        <w:rPr>
          <w:w w:val="99"/>
          <w:rtl/>
        </w:rPr>
        <w:t xml:space="preserve"> </w:t>
      </w:r>
      <w:r>
        <w:rPr>
          <w:rFonts w:ascii="Arial" w:hAnsi="Arial" w:cs="Arial" w:hint="cs"/>
          <w:w w:val="99"/>
          <w:rtl/>
        </w:rPr>
        <w:t>إِلَيْهِمْ</w:t>
      </w:r>
      <w:r>
        <w:rPr>
          <w:w w:val="99"/>
          <w:rtl/>
        </w:rPr>
        <w:t xml:space="preserve"> </w:t>
      </w:r>
      <w:r>
        <w:rPr>
          <w:rFonts w:ascii="Arial" w:hAnsi="Arial" w:cs="Arial" w:hint="cs"/>
          <w:w w:val="99"/>
          <w:rtl/>
        </w:rPr>
        <w:t>قَبْلَكَ</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نَّذِيرٍ</w:t>
      </w:r>
      <w:r>
        <w:rPr>
          <w:rFonts w:ascii="Calibri" w:cs="Calibri" w:hint="cs"/>
          <w:w w:val="99"/>
          <w:rtl/>
        </w:rPr>
        <w:t> </w:t>
      </w:r>
      <w:r>
        <w:rPr>
          <w:rFonts w:ascii="Arial" w:hAnsi="Arial" w:cs="Arial" w:hint="cs"/>
          <w:w w:val="99"/>
          <w:rtl/>
        </w:rPr>
        <w:t>﴾</w:t>
      </w:r>
      <w:r>
        <w:rPr>
          <w:w w:val="99"/>
          <w:rtl/>
        </w:rPr>
        <w:t xml:space="preserve"> </w:t>
      </w:r>
      <w:r>
        <w:rPr>
          <w:rStyle w:val="CharacterStyle11"/>
          <w:w w:val="99"/>
          <w:rtl/>
        </w:rPr>
        <w:t>[</w:t>
      </w:r>
      <w:r>
        <w:rPr>
          <w:rStyle w:val="CharacterStyle11"/>
          <w:rFonts w:ascii="Arial" w:hAnsi="Arial" w:cs="Arial" w:hint="cs"/>
          <w:w w:val="99"/>
          <w:rtl/>
        </w:rPr>
        <w:t>سورة</w:t>
      </w:r>
      <w:r>
        <w:rPr>
          <w:rStyle w:val="CharacterStyle11"/>
          <w:rFonts w:ascii="Calibri" w:cs="Calibri" w:hint="cs"/>
          <w:w w:val="99"/>
          <w:rtl/>
        </w:rPr>
        <w:t> </w:t>
      </w:r>
      <w:r>
        <w:rPr>
          <w:rStyle w:val="CharacterStyle11"/>
          <w:rFonts w:ascii="Arial" w:hAnsi="Arial" w:cs="Arial" w:hint="cs"/>
          <w:w w:val="99"/>
          <w:rtl/>
        </w:rPr>
        <w:t>سبأ</w:t>
      </w:r>
      <w:r>
        <w:rPr>
          <w:rStyle w:val="CharacterStyle11"/>
          <w:w w:val="99"/>
          <w:rtl/>
        </w:rPr>
        <w:t>:</w:t>
      </w:r>
      <w:r>
        <w:rPr>
          <w:rStyle w:val="CharacterStyle11"/>
          <w:rFonts w:ascii="Calibri" w:cs="Calibri" w:hint="cs"/>
          <w:w w:val="99"/>
          <w:rtl/>
        </w:rPr>
        <w:t> </w:t>
      </w:r>
      <w:r>
        <w:rPr>
          <w:rStyle w:val="CharacterStyle11"/>
          <w:w w:val="99"/>
          <w:rtl/>
        </w:rPr>
        <w:t>44]</w:t>
      </w:r>
      <w:r>
        <w:rPr>
          <w:w w:val="99"/>
          <w:rtl/>
        </w:rPr>
        <w:t>.</w:t>
      </w:r>
    </w:p>
    <w:p w:rsidR="001C64B8" w:rsidRDefault="001C64B8">
      <w:pPr>
        <w:pStyle w:val="textquran"/>
        <w:rPr>
          <w:rtl/>
        </w:rPr>
      </w:pPr>
      <w:r>
        <w:rPr>
          <w:rFonts w:ascii="Arial" w:hAnsi="Arial" w:cs="Arial" w:hint="cs"/>
          <w:rtl/>
        </w:rPr>
        <w:t>﴿</w:t>
      </w:r>
      <w:r>
        <w:rPr>
          <w:rFonts w:ascii="Calibri" w:cs="Calibri" w:hint="cs"/>
          <w:rtl/>
        </w:rPr>
        <w:t> </w:t>
      </w:r>
      <w:r>
        <w:rPr>
          <w:rStyle w:val="bold"/>
          <w:rFonts w:ascii="Arial" w:hAnsi="Arial" w:cs="Arial" w:hint="cs"/>
          <w:rtl/>
        </w:rPr>
        <w:t>أُنذِرَ</w:t>
      </w:r>
      <w:r>
        <w:rPr>
          <w:rStyle w:val="bold"/>
          <w:rtl/>
        </w:rPr>
        <w:t xml:space="preserve"> </w:t>
      </w:r>
      <w:r>
        <w:rPr>
          <w:rStyle w:val="bold"/>
          <w:rFonts w:ascii="Arial" w:hAnsi="Arial" w:cs="Arial" w:hint="cs"/>
          <w:rtl/>
        </w:rPr>
        <w:t>ءابَآؤُهُمْ</w:t>
      </w:r>
      <w:r>
        <w:rPr>
          <w:rtl/>
        </w:rPr>
        <w:t> </w:t>
      </w:r>
      <w:r>
        <w:rPr>
          <w:rFonts w:ascii="Arial" w:hAnsi="Arial" w:cs="Arial" w:hint="cs"/>
          <w:rtl/>
        </w:rPr>
        <w:t>﴾</w:t>
      </w:r>
      <w:r>
        <w:rPr>
          <w:rtl/>
        </w:rPr>
        <w:t xml:space="preserve"> </w:t>
      </w:r>
      <w:r>
        <w:rPr>
          <w:rFonts w:ascii="Arial" w:hAnsi="Arial" w:cs="Arial" w:hint="cs"/>
          <w:rtl/>
        </w:rPr>
        <w:t>نعت</w:t>
      </w:r>
      <w:r>
        <w:rPr>
          <w:rtl/>
        </w:rPr>
        <w:t xml:space="preserve"> </w:t>
      </w:r>
      <w:r>
        <w:rPr>
          <w:rFonts w:ascii="Arial" w:hAnsi="Arial" w:cs="Arial" w:hint="cs"/>
          <w:rtl/>
        </w:rPr>
        <w:t>لـ</w:t>
      </w:r>
      <w:r>
        <w:rPr>
          <w:rFonts w:ascii="Calibri" w:cs="Calibri" w:hint="cs"/>
          <w:rtl/>
        </w:rPr>
        <w:t> «</w:t>
      </w:r>
      <w:r>
        <w:rPr>
          <w:rFonts w:ascii="Arial" w:hAnsi="Arial" w:cs="Arial" w:hint="cs"/>
          <w:rtl/>
        </w:rPr>
        <w:t>قَوْمًا</w:t>
      </w:r>
      <w:r>
        <w:rPr>
          <w:rFonts w:ascii="Calibri" w:cs="Calibri" w:hint="cs"/>
          <w:rtl/>
        </w:rPr>
        <w:t>»</w:t>
      </w:r>
      <w:r>
        <w:rPr>
          <w:rFonts w:ascii="Arial" w:hAnsi="Arial" w:cs="Arial" w:hint="cs"/>
          <w:rtl/>
        </w:rPr>
        <w:t>،</w:t>
      </w:r>
      <w:r>
        <w:rPr>
          <w:rtl/>
        </w:rPr>
        <w:t xml:space="preserve"> </w:t>
      </w:r>
      <w:r>
        <w:rPr>
          <w:rFonts w:ascii="Arial" w:hAnsi="Arial" w:cs="Arial" w:hint="cs"/>
          <w:rtl/>
        </w:rPr>
        <w:t>والمراد</w:t>
      </w:r>
      <w:r>
        <w:rPr>
          <w:rtl/>
        </w:rPr>
        <w:t xml:space="preserve">: </w:t>
      </w:r>
      <w:r>
        <w:rPr>
          <w:rFonts w:ascii="Arial" w:hAnsi="Arial" w:cs="Arial" w:hint="cs"/>
          <w:rtl/>
        </w:rPr>
        <w:t>ما</w:t>
      </w:r>
      <w:r>
        <w:rPr>
          <w:rFonts w:ascii="Calibri" w:cs="Calibri" w:hint="cs"/>
          <w:rtl/>
        </w:rPr>
        <w:t> </w:t>
      </w:r>
      <w:r>
        <w:rPr>
          <w:rFonts w:ascii="Arial" w:hAnsi="Arial" w:cs="Arial" w:hint="cs"/>
          <w:rtl/>
        </w:rPr>
        <w:t>أنذر</w:t>
      </w:r>
      <w:r>
        <w:rPr>
          <w:rtl/>
        </w:rPr>
        <w:t xml:space="preserve"> </w:t>
      </w:r>
      <w:r>
        <w:rPr>
          <w:rFonts w:ascii="Arial" w:hAnsi="Arial" w:cs="Arial" w:hint="cs"/>
          <w:rtl/>
        </w:rPr>
        <w:t>آباؤهم</w:t>
      </w:r>
      <w:r>
        <w:rPr>
          <w:rtl/>
        </w:rPr>
        <w:t xml:space="preserve"> </w:t>
      </w:r>
      <w:r>
        <w:rPr>
          <w:rFonts w:ascii="Arial" w:hAnsi="Arial" w:cs="Arial" w:hint="cs"/>
          <w:rtl/>
        </w:rPr>
        <w:t>الأدنون،</w:t>
      </w:r>
      <w:r>
        <w:rPr>
          <w:rtl/>
        </w:rPr>
        <w:t xml:space="preserve"> </w:t>
      </w:r>
      <w:r>
        <w:rPr>
          <w:rFonts w:ascii="Arial" w:hAnsi="Arial" w:cs="Arial" w:hint="cs"/>
          <w:rtl/>
        </w:rPr>
        <w:t>فهم</w:t>
      </w:r>
      <w:r>
        <w:rPr>
          <w:rtl/>
        </w:rPr>
        <w:t xml:space="preserve"> </w:t>
      </w:r>
      <w:r>
        <w:rPr>
          <w:rFonts w:ascii="Arial" w:hAnsi="Arial" w:cs="Arial" w:hint="cs"/>
          <w:rtl/>
        </w:rPr>
        <w:t>في</w:t>
      </w:r>
      <w:r>
        <w:rPr>
          <w:rtl/>
        </w:rPr>
        <w:t xml:space="preserve"> </w:t>
      </w:r>
      <w:r>
        <w:rPr>
          <w:rFonts w:ascii="Arial" w:hAnsi="Arial" w:cs="Arial" w:hint="cs"/>
          <w:rtl/>
        </w:rPr>
        <w:t>غاية</w:t>
      </w:r>
      <w:r>
        <w:rPr>
          <w:rtl/>
        </w:rPr>
        <w:t xml:space="preserve"> </w:t>
      </w:r>
      <w:r>
        <w:rPr>
          <w:rFonts w:ascii="Arial" w:hAnsi="Arial" w:cs="Arial" w:hint="cs"/>
          <w:rtl/>
        </w:rPr>
        <w:t>من</w:t>
      </w:r>
      <w:r>
        <w:rPr>
          <w:rtl/>
        </w:rPr>
        <w:t xml:space="preserve"> </w:t>
      </w:r>
      <w:r>
        <w:rPr>
          <w:rFonts w:ascii="Arial" w:hAnsi="Arial" w:cs="Arial" w:hint="cs"/>
          <w:rtl/>
        </w:rPr>
        <w:t>الاحتياج</w:t>
      </w:r>
      <w:r>
        <w:rPr>
          <w:rtl/>
        </w:rPr>
        <w:t xml:space="preserve"> </w:t>
      </w:r>
      <w:r>
        <w:rPr>
          <w:rFonts w:ascii="Arial" w:hAnsi="Arial" w:cs="Arial" w:hint="cs"/>
          <w:rtl/>
        </w:rPr>
        <w:t>إلى</w:t>
      </w:r>
      <w:r>
        <w:rPr>
          <w:rtl/>
        </w:rPr>
        <w:t xml:space="preserve"> </w:t>
      </w:r>
      <w:r>
        <w:rPr>
          <w:rFonts w:ascii="Arial" w:hAnsi="Arial" w:cs="Arial" w:hint="cs"/>
          <w:rtl/>
        </w:rPr>
        <w:t>الإنذار،</w:t>
      </w:r>
      <w:r>
        <w:rPr>
          <w:rtl/>
        </w:rPr>
        <w:t xml:space="preserve"> </w:t>
      </w:r>
      <w:r>
        <w:rPr>
          <w:rFonts w:ascii="Arial" w:hAnsi="Arial" w:cs="Arial" w:hint="cs"/>
          <w:rtl/>
        </w:rPr>
        <w:t>وأمَّا</w:t>
      </w:r>
      <w:r>
        <w:rPr>
          <w:rtl/>
        </w:rPr>
        <w:t xml:space="preserve"> </w:t>
      </w:r>
      <w:r>
        <w:rPr>
          <w:rFonts w:ascii="Arial" w:hAnsi="Arial" w:cs="Arial" w:hint="cs"/>
          <w:rtl/>
        </w:rPr>
        <w:t>آباؤهم</w:t>
      </w:r>
      <w:r>
        <w:rPr>
          <w:rtl/>
        </w:rPr>
        <w:t xml:space="preserve"> </w:t>
      </w:r>
      <w:r>
        <w:rPr>
          <w:rFonts w:ascii="Arial" w:hAnsi="Arial" w:cs="Arial" w:hint="cs"/>
          <w:rtl/>
        </w:rPr>
        <w:t>الأبعدون</w:t>
      </w:r>
      <w:r>
        <w:rPr>
          <w:rtl/>
        </w:rPr>
        <w:t xml:space="preserve"> </w:t>
      </w:r>
      <w:r>
        <w:rPr>
          <w:rFonts w:ascii="Arial" w:hAnsi="Arial" w:cs="Arial" w:hint="cs"/>
          <w:rtl/>
        </w:rPr>
        <w:t>فقد</w:t>
      </w:r>
      <w:r>
        <w:rPr>
          <w:rtl/>
        </w:rPr>
        <w:t xml:space="preserve"> </w:t>
      </w:r>
      <w:r>
        <w:rPr>
          <w:rFonts w:ascii="Arial" w:hAnsi="Arial" w:cs="Arial" w:hint="cs"/>
          <w:rtl/>
        </w:rPr>
        <w:t>أنذرهم</w:t>
      </w:r>
      <w:r>
        <w:rPr>
          <w:rtl/>
        </w:rPr>
        <w:t xml:space="preserve"> </w:t>
      </w:r>
      <w:r>
        <w:rPr>
          <w:rFonts w:ascii="Arial" w:hAnsi="Arial" w:cs="Arial" w:hint="cs"/>
          <w:rtl/>
        </w:rPr>
        <w:t>أبوهم</w:t>
      </w:r>
      <w:r>
        <w:rPr>
          <w:rtl/>
        </w:rPr>
        <w:t xml:space="preserve"> </w:t>
      </w:r>
      <w:r>
        <w:rPr>
          <w:rFonts w:ascii="Arial" w:hAnsi="Arial" w:cs="Arial" w:hint="cs"/>
          <w:rtl/>
        </w:rPr>
        <w:t>إسماعيل،</w:t>
      </w:r>
      <w:r>
        <w:rPr>
          <w:rtl/>
        </w:rPr>
        <w:t xml:space="preserve"> </w:t>
      </w:r>
      <w:r>
        <w:rPr>
          <w:rFonts w:ascii="Arial" w:hAnsi="Arial" w:cs="Arial" w:hint="cs"/>
          <w:rtl/>
        </w:rPr>
        <w:t>فتطاول</w:t>
      </w:r>
      <w:r>
        <w:rPr>
          <w:rtl/>
        </w:rPr>
        <w:t xml:space="preserve"> </w:t>
      </w:r>
      <w:r>
        <w:rPr>
          <w:rFonts w:ascii="Arial" w:hAnsi="Arial" w:cs="Arial" w:hint="cs"/>
          <w:rtl/>
        </w:rPr>
        <w:t>الأمد</w:t>
      </w:r>
      <w:r>
        <w:rPr>
          <w:rtl/>
        </w:rPr>
        <w:t xml:space="preserve"> </w:t>
      </w:r>
      <w:r>
        <w:rPr>
          <w:rFonts w:ascii="Arial" w:hAnsi="Arial" w:cs="Arial" w:hint="cs"/>
          <w:rtl/>
        </w:rPr>
        <w:t>حتَّى</w:t>
      </w:r>
      <w:r>
        <w:rPr>
          <w:rtl/>
        </w:rPr>
        <w:t xml:space="preserve"> </w:t>
      </w:r>
      <w:r>
        <w:rPr>
          <w:rFonts w:ascii="Arial" w:hAnsi="Arial" w:cs="Arial" w:hint="cs"/>
          <w:rtl/>
        </w:rPr>
        <w:t>نسيت</w:t>
      </w:r>
      <w:r>
        <w:rPr>
          <w:rtl/>
        </w:rPr>
        <w:t xml:space="preserve"> </w:t>
      </w:r>
      <w:r>
        <w:rPr>
          <w:rFonts w:ascii="Arial" w:hAnsi="Arial" w:cs="Arial" w:hint="cs"/>
          <w:rtl/>
        </w:rPr>
        <w:t>شريعته</w:t>
      </w:r>
      <w:r>
        <w:rPr>
          <w:rtl/>
        </w:rPr>
        <w:t>.</w:t>
      </w:r>
    </w:p>
    <w:p w:rsidR="001C64B8" w:rsidRDefault="001C64B8">
      <w:pPr>
        <w:pStyle w:val="textquran"/>
        <w:rPr>
          <w:rtl/>
        </w:rPr>
      </w:pPr>
      <w:r>
        <w:rPr>
          <w:rFonts w:ascii="Arial" w:hAnsi="Arial" w:cs="Arial" w:hint="cs"/>
          <w:rtl/>
        </w:rPr>
        <w:t>ويقال</w:t>
      </w:r>
      <w:r>
        <w:rPr>
          <w:rtl/>
        </w:rPr>
        <w:t xml:space="preserve">: </w:t>
      </w:r>
      <w:r>
        <w:rPr>
          <w:rFonts w:ascii="Arial" w:hAnsi="Arial" w:cs="Arial" w:hint="cs"/>
          <w:rtl/>
        </w:rPr>
        <w:t>لم</w:t>
      </w:r>
      <w:r>
        <w:rPr>
          <w:rtl/>
        </w:rPr>
        <w:t xml:space="preserve"> </w:t>
      </w:r>
      <w:r>
        <w:rPr>
          <w:rFonts w:ascii="Arial" w:hAnsi="Arial" w:cs="Arial" w:hint="cs"/>
          <w:rtl/>
        </w:rPr>
        <w:t>تنقطع</w:t>
      </w:r>
      <w:r>
        <w:rPr>
          <w:rtl/>
        </w:rPr>
        <w:t xml:space="preserve"> </w:t>
      </w:r>
      <w:r>
        <w:rPr>
          <w:rFonts w:ascii="Arial" w:hAnsi="Arial" w:cs="Arial" w:hint="cs"/>
          <w:rtl/>
        </w:rPr>
        <w:t>النِّذَارَة</w:t>
      </w:r>
      <w:r>
        <w:rPr>
          <w:rtl/>
        </w:rPr>
        <w:t xml:space="preserve"> </w:t>
      </w:r>
      <w:r>
        <w:rPr>
          <w:rFonts w:ascii="Arial" w:hAnsi="Arial" w:cs="Arial" w:hint="cs"/>
          <w:rtl/>
        </w:rPr>
        <w:t>إلَّا</w:t>
      </w:r>
      <w:r>
        <w:rPr>
          <w:rtl/>
        </w:rPr>
        <w:t xml:space="preserve"> </w:t>
      </w:r>
      <w:r>
        <w:rPr>
          <w:rFonts w:ascii="Arial" w:hAnsi="Arial" w:cs="Arial" w:hint="cs"/>
          <w:rtl/>
        </w:rPr>
        <w:t>أنَّها</w:t>
      </w:r>
      <w:r>
        <w:rPr>
          <w:rtl/>
        </w:rPr>
        <w:t xml:space="preserve"> </w:t>
      </w:r>
      <w:r>
        <w:rPr>
          <w:rFonts w:ascii="Arial" w:hAnsi="Arial" w:cs="Arial" w:hint="cs"/>
          <w:rtl/>
        </w:rPr>
        <w:t>قَلَّ</w:t>
      </w:r>
      <w:r>
        <w:rPr>
          <w:rtl/>
        </w:rPr>
        <w:t xml:space="preserve"> </w:t>
      </w:r>
      <w:r>
        <w:rPr>
          <w:rFonts w:ascii="Arial" w:hAnsi="Arial" w:cs="Arial" w:hint="cs"/>
          <w:rtl/>
        </w:rPr>
        <w:t>صاحبها</w:t>
      </w:r>
      <w:r>
        <w:rPr>
          <w:rtl/>
        </w:rPr>
        <w:t xml:space="preserve"> </w:t>
      </w:r>
      <w:r>
        <w:rPr>
          <w:rFonts w:ascii="Arial" w:hAnsi="Arial" w:cs="Arial" w:hint="cs"/>
          <w:rtl/>
        </w:rPr>
        <w:t>واسْتُضْعِفَ</w:t>
      </w:r>
      <w:r>
        <w:rPr>
          <w:rtl/>
        </w:rPr>
        <w:t xml:space="preserve"> </w:t>
      </w:r>
      <w:r>
        <w:rPr>
          <w:rFonts w:ascii="Arial" w:hAnsi="Arial" w:cs="Arial" w:hint="cs"/>
          <w:rtl/>
        </w:rPr>
        <w:t>وكان</w:t>
      </w:r>
      <w:r>
        <w:rPr>
          <w:rtl/>
        </w:rPr>
        <w:t xml:space="preserve"> </w:t>
      </w:r>
      <w:r>
        <w:rPr>
          <w:rFonts w:ascii="Arial" w:hAnsi="Arial" w:cs="Arial" w:hint="cs"/>
          <w:rtl/>
        </w:rPr>
        <w:t>لا</w:t>
      </w:r>
      <w:r>
        <w:rPr>
          <w:rFonts w:ascii="Calibri" w:cs="Calibri" w:hint="cs"/>
          <w:rtl/>
        </w:rPr>
        <w:t> </w:t>
      </w:r>
      <w:r>
        <w:rPr>
          <w:rFonts w:ascii="Arial" w:hAnsi="Arial" w:cs="Arial" w:hint="cs"/>
          <w:rtl/>
        </w:rPr>
        <w:t>يُؤخَذُ</w:t>
      </w:r>
      <w:r>
        <w:rPr>
          <w:rtl/>
        </w:rPr>
        <w:t xml:space="preserve"> </w:t>
      </w:r>
      <w:r>
        <w:rPr>
          <w:rFonts w:ascii="Arial" w:hAnsi="Arial" w:cs="Arial" w:hint="cs"/>
          <w:rtl/>
        </w:rPr>
        <w:t>به،</w:t>
      </w:r>
      <w:r>
        <w:rPr>
          <w:rtl/>
        </w:rPr>
        <w:t xml:space="preserve"> </w:t>
      </w:r>
      <w:r>
        <w:rPr>
          <w:rFonts w:ascii="Arial" w:hAnsi="Arial" w:cs="Arial" w:hint="cs"/>
          <w:rtl/>
        </w:rPr>
        <w:t>ولم</w:t>
      </w:r>
      <w:r>
        <w:rPr>
          <w:rtl/>
        </w:rPr>
        <w:t xml:space="preserve"> </w:t>
      </w:r>
      <w:r>
        <w:rPr>
          <w:rFonts w:ascii="Arial" w:hAnsi="Arial" w:cs="Arial" w:hint="cs"/>
          <w:rtl/>
        </w:rPr>
        <w:t>تصل</w:t>
      </w:r>
      <w:r>
        <w:rPr>
          <w:rtl/>
        </w:rPr>
        <w:t xml:space="preserve"> </w:t>
      </w:r>
      <w:r>
        <w:rPr>
          <w:rFonts w:ascii="Arial" w:hAnsi="Arial" w:cs="Arial" w:hint="cs"/>
          <w:rtl/>
        </w:rPr>
        <w:t>قريشًا،</w:t>
      </w:r>
      <w:r>
        <w:rPr>
          <w:rtl/>
        </w:rPr>
        <w:t xml:space="preserve"> </w:t>
      </w:r>
      <w:r>
        <w:rPr>
          <w:rFonts w:ascii="Arial" w:hAnsi="Arial" w:cs="Arial" w:hint="cs"/>
          <w:rtl/>
        </w:rPr>
        <w:t>ففي</w:t>
      </w:r>
      <w:r>
        <w:rPr>
          <w:rtl/>
        </w:rPr>
        <w:t xml:space="preserve"> </w:t>
      </w:r>
      <w:r>
        <w:rPr>
          <w:rFonts w:ascii="Arial" w:hAnsi="Arial" w:cs="Arial" w:hint="cs"/>
          <w:rtl/>
        </w:rPr>
        <w:t>كلِّ</w:t>
      </w:r>
      <w:r>
        <w:rPr>
          <w:rtl/>
        </w:rPr>
        <w:t xml:space="preserve"> </w:t>
      </w:r>
      <w:r>
        <w:rPr>
          <w:rFonts w:ascii="Arial" w:hAnsi="Arial" w:cs="Arial" w:hint="cs"/>
          <w:rtl/>
        </w:rPr>
        <w:t>زمان</w:t>
      </w:r>
      <w:r>
        <w:rPr>
          <w:rtl/>
        </w:rPr>
        <w:t xml:space="preserve"> </w:t>
      </w:r>
      <w:r>
        <w:rPr>
          <w:rFonts w:ascii="Arial" w:hAnsi="Arial" w:cs="Arial" w:hint="cs"/>
          <w:rtl/>
        </w:rPr>
        <w:t>مثل</w:t>
      </w:r>
      <w:r>
        <w:rPr>
          <w:rtl/>
        </w:rPr>
        <w:t xml:space="preserve"> </w:t>
      </w:r>
      <w:r>
        <w:rPr>
          <w:rFonts w:ascii="Arial" w:hAnsi="Arial" w:cs="Arial" w:hint="cs"/>
          <w:rtl/>
        </w:rPr>
        <w:t>قسِّ</w:t>
      </w:r>
      <w:r>
        <w:rPr>
          <w:rFonts w:ascii="Calibri" w:cs="Calibri" w:hint="cs"/>
          <w:rtl/>
        </w:rPr>
        <w:t> </w:t>
      </w:r>
      <w:r>
        <w:rPr>
          <w:rFonts w:ascii="Arial" w:hAnsi="Arial" w:cs="Arial" w:hint="cs"/>
          <w:rtl/>
        </w:rPr>
        <w:t>بن</w:t>
      </w:r>
      <w:r>
        <w:rPr>
          <w:rtl/>
        </w:rPr>
        <w:t xml:space="preserve"> </w:t>
      </w:r>
      <w:r>
        <w:rPr>
          <w:rFonts w:ascii="Arial" w:hAnsi="Arial" w:cs="Arial" w:hint="cs"/>
          <w:rtl/>
        </w:rPr>
        <w:t>ساعدة</w:t>
      </w:r>
      <w:r>
        <w:rPr>
          <w:rtl/>
        </w:rPr>
        <w:t xml:space="preserve"> </w:t>
      </w:r>
      <w:r>
        <w:rPr>
          <w:rFonts w:ascii="Arial" w:hAnsi="Arial" w:cs="Arial" w:hint="cs"/>
          <w:rtl/>
        </w:rPr>
        <w:t>وزيد</w:t>
      </w:r>
      <w:r>
        <w:rPr>
          <w:rFonts w:ascii="Calibri" w:cs="Calibri" w:hint="cs"/>
          <w:rtl/>
        </w:rPr>
        <w:t> </w:t>
      </w:r>
      <w:r>
        <w:rPr>
          <w:rFonts w:ascii="Arial" w:hAnsi="Arial" w:cs="Arial" w:hint="cs"/>
          <w:rtl/>
        </w:rPr>
        <w:t>بن</w:t>
      </w:r>
      <w:r>
        <w:rPr>
          <w:rtl/>
        </w:rPr>
        <w:t xml:space="preserve"> </w:t>
      </w:r>
      <w:r>
        <w:rPr>
          <w:rFonts w:ascii="Arial" w:hAnsi="Arial" w:cs="Arial" w:hint="cs"/>
          <w:rtl/>
        </w:rPr>
        <w:t>عمرو؛</w:t>
      </w:r>
      <w:r>
        <w:rPr>
          <w:rtl/>
        </w:rPr>
        <w:t xml:space="preserve"> </w:t>
      </w: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ما</w:t>
      </w:r>
      <w:r>
        <w:rPr>
          <w:rFonts w:ascii="Calibri" w:cs="Calibri" w:hint="cs"/>
          <w:rtl/>
        </w:rPr>
        <w:t> </w:t>
      </w:r>
      <w:r>
        <w:rPr>
          <w:rFonts w:ascii="Arial" w:hAnsi="Arial" w:cs="Arial" w:hint="cs"/>
          <w:rtl/>
        </w:rPr>
        <w:t>باشروا</w:t>
      </w:r>
      <w:r>
        <w:rPr>
          <w:rtl/>
        </w:rPr>
        <w:t xml:space="preserve"> </w:t>
      </w:r>
      <w:r>
        <w:rPr>
          <w:rFonts w:ascii="Arial" w:hAnsi="Arial" w:cs="Arial" w:hint="cs"/>
          <w:rtl/>
        </w:rPr>
        <w:t>إنذار</w:t>
      </w:r>
      <w:r>
        <w:rPr>
          <w:rtl/>
        </w:rPr>
        <w:t xml:space="preserve"> </w:t>
      </w:r>
      <w:r>
        <w:rPr>
          <w:rFonts w:ascii="Arial" w:hAnsi="Arial" w:cs="Arial" w:hint="cs"/>
          <w:rtl/>
        </w:rPr>
        <w:t>نبيء،</w:t>
      </w:r>
      <w:r>
        <w:rPr>
          <w:rtl/>
        </w:rPr>
        <w:t xml:space="preserve"> </w:t>
      </w:r>
      <w:r>
        <w:rPr>
          <w:rFonts w:ascii="Arial" w:hAnsi="Arial" w:cs="Arial" w:hint="cs"/>
          <w:rtl/>
        </w:rPr>
        <w:t>ولو</w:t>
      </w:r>
      <w:r>
        <w:rPr>
          <w:rtl/>
        </w:rPr>
        <w:t xml:space="preserve"> </w:t>
      </w:r>
      <w:r>
        <w:rPr>
          <w:rFonts w:ascii="Arial" w:hAnsi="Arial" w:cs="Arial" w:hint="cs"/>
          <w:rtl/>
        </w:rPr>
        <w:t>باشروا</w:t>
      </w:r>
      <w:r>
        <w:rPr>
          <w:rtl/>
        </w:rPr>
        <w:t xml:space="preserve"> </w:t>
      </w:r>
      <w:r>
        <w:rPr>
          <w:rFonts w:ascii="Arial" w:hAnsi="Arial" w:cs="Arial" w:hint="cs"/>
          <w:rtl/>
        </w:rPr>
        <w:t>إنذار</w:t>
      </w:r>
      <w:r>
        <w:rPr>
          <w:rtl/>
        </w:rPr>
        <w:t xml:space="preserve"> </w:t>
      </w:r>
      <w:r>
        <w:rPr>
          <w:rFonts w:ascii="Arial" w:hAnsi="Arial" w:cs="Arial" w:hint="cs"/>
          <w:rtl/>
        </w:rPr>
        <w:t>مثل</w:t>
      </w:r>
      <w:r>
        <w:rPr>
          <w:rtl/>
        </w:rPr>
        <w:t xml:space="preserve"> </w:t>
      </w:r>
      <w:r>
        <w:rPr>
          <w:rFonts w:ascii="Arial" w:hAnsi="Arial" w:cs="Arial" w:hint="cs"/>
          <w:rtl/>
        </w:rPr>
        <w:t>قسٍّ،</w:t>
      </w:r>
      <w:r>
        <w:rPr>
          <w:rtl/>
        </w:rPr>
        <w:t xml:space="preserve"> </w:t>
      </w:r>
      <w:r>
        <w:rPr>
          <w:rFonts w:ascii="Arial" w:hAnsi="Arial" w:cs="Arial" w:hint="cs"/>
          <w:rtl/>
        </w:rPr>
        <w:t>وإنذار</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w:t>
      </w:r>
    </w:p>
    <w:p w:rsidR="001C64B8" w:rsidRDefault="001C64B8">
      <w:pPr>
        <w:pStyle w:val="textquran"/>
        <w:rPr>
          <w:rtl/>
        </w:rPr>
      </w:pPr>
      <w:r>
        <w:rPr>
          <w:rFonts w:ascii="Arial" w:hAnsi="Arial" w:cs="Arial" w:hint="cs"/>
          <w:rtl/>
        </w:rPr>
        <w:t>والإنذار</w:t>
      </w:r>
      <w:r>
        <w:rPr>
          <w:rtl/>
        </w:rPr>
        <w:t xml:space="preserve">: </w:t>
      </w:r>
      <w:r>
        <w:rPr>
          <w:rFonts w:ascii="Arial" w:hAnsi="Arial" w:cs="Arial" w:hint="cs"/>
          <w:rtl/>
        </w:rPr>
        <w:t>الإعلام</w:t>
      </w:r>
      <w:r>
        <w:rPr>
          <w:rtl/>
        </w:rPr>
        <w:t xml:space="preserve"> </w:t>
      </w:r>
      <w:r>
        <w:rPr>
          <w:rFonts w:ascii="Arial" w:hAnsi="Arial" w:cs="Arial" w:hint="cs"/>
          <w:rtl/>
        </w:rPr>
        <w:t>بأمر</w:t>
      </w:r>
      <w:r>
        <w:rPr>
          <w:rtl/>
        </w:rPr>
        <w:t xml:space="preserve"> </w:t>
      </w:r>
      <w:r>
        <w:rPr>
          <w:rFonts w:ascii="Arial" w:hAnsi="Arial" w:cs="Arial" w:hint="cs"/>
          <w:rtl/>
        </w:rPr>
        <w:t>الوحي</w:t>
      </w:r>
      <w:r>
        <w:rPr>
          <w:rtl/>
        </w:rPr>
        <w:t xml:space="preserve"> </w:t>
      </w:r>
      <w:r>
        <w:rPr>
          <w:rFonts w:ascii="Arial" w:hAnsi="Arial" w:cs="Arial" w:hint="cs"/>
          <w:rtl/>
        </w:rPr>
        <w:t>الذي</w:t>
      </w:r>
      <w:r>
        <w:rPr>
          <w:rtl/>
        </w:rPr>
        <w:t xml:space="preserve"> </w:t>
      </w:r>
      <w:r>
        <w:rPr>
          <w:rFonts w:ascii="Arial" w:hAnsi="Arial" w:cs="Arial" w:hint="cs"/>
          <w:rtl/>
        </w:rPr>
        <w:t>يترتَّب</w:t>
      </w:r>
      <w:r>
        <w:rPr>
          <w:rtl/>
        </w:rPr>
        <w:t xml:space="preserve"> </w:t>
      </w:r>
      <w:r>
        <w:rPr>
          <w:rFonts w:ascii="Arial" w:hAnsi="Arial" w:cs="Arial" w:hint="cs"/>
          <w:rtl/>
        </w:rPr>
        <w:t>عليه</w:t>
      </w:r>
      <w:r>
        <w:rPr>
          <w:rtl/>
        </w:rPr>
        <w:t xml:space="preserve"> </w:t>
      </w:r>
      <w:r>
        <w:rPr>
          <w:rFonts w:ascii="Arial" w:hAnsi="Arial" w:cs="Arial" w:hint="cs"/>
          <w:rtl/>
        </w:rPr>
        <w:t>العذاب</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يؤخذ</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نفس</w:t>
      </w:r>
      <w:r>
        <w:rPr>
          <w:rtl/>
        </w:rPr>
        <w:t xml:space="preserve"> </w:t>
      </w:r>
      <w:r>
        <w:rPr>
          <w:rFonts w:ascii="Arial" w:hAnsi="Arial" w:cs="Arial" w:hint="cs"/>
          <w:rtl/>
        </w:rPr>
        <w:t>الوعيد</w:t>
      </w:r>
      <w:r>
        <w:rPr>
          <w:rtl/>
        </w:rPr>
        <w:t xml:space="preserve"> </w:t>
      </w:r>
      <w:r>
        <w:rPr>
          <w:rFonts w:ascii="Arial" w:hAnsi="Arial" w:cs="Arial" w:hint="cs"/>
          <w:rtl/>
        </w:rPr>
        <w:t>على</w:t>
      </w:r>
      <w:r>
        <w:rPr>
          <w:rtl/>
        </w:rPr>
        <w:t xml:space="preserve"> </w:t>
      </w:r>
      <w:r>
        <w:rPr>
          <w:rFonts w:ascii="Arial" w:hAnsi="Arial" w:cs="Arial" w:hint="cs"/>
          <w:rtl/>
        </w:rPr>
        <w:t>عدم</w:t>
      </w:r>
      <w:r>
        <w:rPr>
          <w:rtl/>
        </w:rPr>
        <w:t xml:space="preserve"> </w:t>
      </w:r>
      <w:r>
        <w:rPr>
          <w:rFonts w:ascii="Arial" w:hAnsi="Arial" w:cs="Arial" w:hint="cs"/>
          <w:rtl/>
        </w:rPr>
        <w:t>الإيمان،</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إِنَّآ</w:t>
      </w:r>
      <w:r>
        <w:rPr>
          <w:rtl/>
        </w:rPr>
        <w:t xml:space="preserve"> </w:t>
      </w:r>
      <w:r>
        <w:rPr>
          <w:rFonts w:ascii="Arial" w:hAnsi="Arial" w:cs="Arial" w:hint="cs"/>
          <w:rtl/>
        </w:rPr>
        <w:t>أَنذَرْنَاكُمْ</w:t>
      </w:r>
      <w:r>
        <w:rPr>
          <w:rtl/>
        </w:rPr>
        <w:t xml:space="preserve"> </w:t>
      </w:r>
      <w:r>
        <w:rPr>
          <w:rFonts w:ascii="Arial" w:hAnsi="Arial" w:cs="Arial" w:hint="cs"/>
          <w:rtl/>
        </w:rPr>
        <w:t>عَذَابًا</w:t>
      </w:r>
      <w:r>
        <w:rPr>
          <w:rtl/>
        </w:rPr>
        <w:t xml:space="preserve"> </w:t>
      </w:r>
      <w:r>
        <w:rPr>
          <w:rFonts w:ascii="Arial" w:hAnsi="Arial" w:cs="Arial" w:hint="cs"/>
          <w:rtl/>
        </w:rPr>
        <w:t>قَرِيبًا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النبأ</w:t>
      </w:r>
      <w:r>
        <w:rPr>
          <w:rStyle w:val="CharacterStyle11"/>
          <w:rtl/>
        </w:rPr>
        <w:t>:</w:t>
      </w:r>
      <w:r>
        <w:rPr>
          <w:rStyle w:val="CharacterStyle11"/>
          <w:rFonts w:ascii="Calibri" w:cs="Calibri" w:hint="cs"/>
          <w:rtl/>
        </w:rPr>
        <w:t> </w:t>
      </w:r>
      <w:r>
        <w:rPr>
          <w:rStyle w:val="CharacterStyle11"/>
          <w:rtl/>
        </w:rPr>
        <w:t>40]</w:t>
      </w:r>
      <w:r>
        <w:rPr>
          <w:rFonts w:ascii="Arial" w:hAnsi="Arial" w:cs="Arial" w:hint="cs"/>
          <w:rtl/>
        </w:rPr>
        <w:t>،</w:t>
      </w:r>
      <w:r>
        <w:rPr>
          <w:rtl/>
        </w:rPr>
        <w:t xml:space="preserve"> </w:t>
      </w:r>
      <w:r>
        <w:rPr>
          <w:rFonts w:ascii="Arial" w:hAnsi="Arial" w:cs="Arial" w:hint="cs"/>
          <w:rtl/>
        </w:rPr>
        <w:t>والأوَّل</w:t>
      </w:r>
      <w:r>
        <w:rPr>
          <w:rtl/>
        </w:rPr>
        <w:t xml:space="preserve"> </w:t>
      </w:r>
      <w:r>
        <w:rPr>
          <w:rFonts w:ascii="Arial" w:hAnsi="Arial" w:cs="Arial" w:hint="cs"/>
          <w:rtl/>
        </w:rPr>
        <w:t>أولى</w:t>
      </w:r>
      <w:r>
        <w:rPr>
          <w:rtl/>
        </w:rPr>
        <w:t xml:space="preserve"> </w:t>
      </w:r>
      <w:r>
        <w:rPr>
          <w:rFonts w:ascii="Arial" w:hAnsi="Arial" w:cs="Arial" w:hint="cs"/>
          <w:rtl/>
        </w:rPr>
        <w:t>لأنَّه</w:t>
      </w:r>
      <w:r>
        <w:rPr>
          <w:rtl/>
        </w:rPr>
        <w:t xml:space="preserve"> </w:t>
      </w:r>
      <w:r>
        <w:rPr>
          <w:rFonts w:ascii="Arial" w:hAnsi="Arial" w:cs="Arial" w:hint="cs"/>
          <w:rtl/>
        </w:rPr>
        <w:t>لا</w:t>
      </w:r>
      <w:r>
        <w:rPr>
          <w:rFonts w:ascii="Calibri" w:cs="Calibri" w:hint="cs"/>
          <w:rtl/>
        </w:rPr>
        <w:t> </w:t>
      </w:r>
      <w:r>
        <w:rPr>
          <w:rFonts w:ascii="Arial" w:hAnsi="Arial" w:cs="Arial" w:hint="cs"/>
          <w:rtl/>
        </w:rPr>
        <w:t>عقاب</w:t>
      </w:r>
      <w:r>
        <w:rPr>
          <w:rtl/>
        </w:rPr>
        <w:t xml:space="preserve"> </w:t>
      </w:r>
      <w:r>
        <w:rPr>
          <w:rFonts w:ascii="Arial" w:hAnsi="Arial" w:cs="Arial" w:hint="cs"/>
          <w:rtl/>
        </w:rPr>
        <w:t>قبل</w:t>
      </w:r>
      <w:r>
        <w:rPr>
          <w:rtl/>
        </w:rPr>
        <w:t xml:space="preserve"> </w:t>
      </w:r>
      <w:r>
        <w:rPr>
          <w:rFonts w:ascii="Arial" w:hAnsi="Arial" w:cs="Arial" w:hint="cs"/>
          <w:rtl/>
        </w:rPr>
        <w:t>الوحي</w:t>
      </w:r>
      <w:r>
        <w:rPr>
          <w:rtl/>
        </w:rPr>
        <w:t xml:space="preserve"> </w:t>
      </w:r>
      <w:r>
        <w:rPr>
          <w:rFonts w:ascii="Arial" w:hAnsi="Arial" w:cs="Arial" w:hint="cs"/>
          <w:rtl/>
        </w:rPr>
        <w:t>والإرسال</w:t>
      </w:r>
      <w:r>
        <w:rPr>
          <w:rtl/>
        </w:rPr>
        <w:t>.</w:t>
      </w:r>
    </w:p>
    <w:p w:rsidR="001C64B8" w:rsidRDefault="001C64B8">
      <w:pPr>
        <w:pStyle w:val="textquran"/>
        <w:rPr>
          <w:w w:val="103"/>
          <w:rtl/>
        </w:rPr>
      </w:pPr>
      <w:r>
        <w:rPr>
          <w:rFonts w:ascii="Arial" w:hAnsi="Arial" w:cs="Arial" w:hint="cs"/>
          <w:w w:val="103"/>
          <w:rtl/>
        </w:rPr>
        <w:t>ويجوز</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تكون</w:t>
      </w:r>
      <w:r>
        <w:rPr>
          <w:w w:val="103"/>
          <w:rtl/>
        </w:rPr>
        <w:t xml:space="preserve"> </w:t>
      </w:r>
      <w:r>
        <w:rPr>
          <w:rFonts w:ascii="Calibri" w:cs="Calibri" w:hint="cs"/>
          <w:w w:val="103"/>
          <w:rtl/>
        </w:rPr>
        <w:t>«</w:t>
      </w:r>
      <w:r>
        <w:rPr>
          <w:rFonts w:ascii="Arial" w:hAnsi="Arial" w:cs="Arial" w:hint="cs"/>
          <w:w w:val="103"/>
          <w:rtl/>
        </w:rPr>
        <w:t>ما</w:t>
      </w:r>
      <w:r>
        <w:rPr>
          <w:rFonts w:ascii="Calibri" w:cs="Calibri" w:hint="cs"/>
          <w:w w:val="103"/>
          <w:rtl/>
        </w:rPr>
        <w:t>»</w:t>
      </w:r>
      <w:r>
        <w:rPr>
          <w:w w:val="103"/>
          <w:rtl/>
        </w:rPr>
        <w:t xml:space="preserve"> </w:t>
      </w:r>
      <w:r>
        <w:rPr>
          <w:rFonts w:ascii="Arial" w:hAnsi="Arial" w:cs="Arial" w:hint="cs"/>
          <w:w w:val="103"/>
          <w:rtl/>
        </w:rPr>
        <w:t>نكرة</w:t>
      </w:r>
      <w:r>
        <w:rPr>
          <w:w w:val="103"/>
          <w:rtl/>
        </w:rPr>
        <w:t xml:space="preserve"> </w:t>
      </w:r>
      <w:r>
        <w:rPr>
          <w:rFonts w:ascii="Arial" w:hAnsi="Arial" w:cs="Arial" w:hint="cs"/>
          <w:w w:val="103"/>
          <w:rtl/>
        </w:rPr>
        <w:t>موصوفة،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اسمًا</w:t>
      </w:r>
      <w:r>
        <w:rPr>
          <w:w w:val="103"/>
          <w:rtl/>
        </w:rPr>
        <w:t xml:space="preserve"> </w:t>
      </w:r>
      <w:r>
        <w:rPr>
          <w:rFonts w:ascii="Arial" w:hAnsi="Arial" w:cs="Arial" w:hint="cs"/>
          <w:w w:val="103"/>
          <w:rtl/>
        </w:rPr>
        <w:t>موصولاً</w:t>
      </w:r>
      <w:r>
        <w:rPr>
          <w:w w:val="103"/>
          <w:rtl/>
        </w:rPr>
        <w:t xml:space="preserve"> </w:t>
      </w:r>
      <w:r>
        <w:rPr>
          <w:rFonts w:ascii="Arial" w:hAnsi="Arial" w:cs="Arial" w:hint="cs"/>
          <w:w w:val="103"/>
          <w:rtl/>
        </w:rPr>
        <w:t>مفعولاً</w:t>
      </w:r>
      <w:r>
        <w:rPr>
          <w:w w:val="103"/>
          <w:rtl/>
        </w:rPr>
        <w:t xml:space="preserve"> </w:t>
      </w:r>
      <w:r>
        <w:rPr>
          <w:rFonts w:ascii="Arial" w:hAnsi="Arial" w:cs="Arial" w:hint="cs"/>
          <w:w w:val="103"/>
          <w:rtl/>
        </w:rPr>
        <w:t>مطلقًا،</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إنذارًا</w:t>
      </w:r>
      <w:r>
        <w:rPr>
          <w:w w:val="103"/>
          <w:rtl/>
        </w:rPr>
        <w:t xml:space="preserve"> </w:t>
      </w:r>
      <w:r>
        <w:rPr>
          <w:rFonts w:ascii="Arial" w:hAnsi="Arial" w:cs="Arial" w:hint="cs"/>
          <w:w w:val="103"/>
          <w:rtl/>
        </w:rPr>
        <w:t>أُنْذِرَهُ</w:t>
      </w:r>
      <w:r>
        <w:rPr>
          <w:w w:val="103"/>
          <w:rtl/>
        </w:rPr>
        <w:t xml:space="preserve"> </w:t>
      </w:r>
      <w:r>
        <w:rPr>
          <w:rFonts w:ascii="Arial" w:hAnsi="Arial" w:cs="Arial" w:hint="cs"/>
          <w:w w:val="103"/>
          <w:rtl/>
        </w:rPr>
        <w:t>آباؤهم</w:t>
      </w:r>
      <w:r>
        <w:rPr>
          <w:w w:val="103"/>
          <w:rtl/>
        </w:rPr>
        <w:t xml:space="preserve"> </w:t>
      </w:r>
      <w:r>
        <w:rPr>
          <w:rFonts w:ascii="Arial" w:hAnsi="Arial" w:cs="Arial" w:hint="cs"/>
          <w:w w:val="103"/>
          <w:rtl/>
        </w:rPr>
        <w:t>الأقدمون،</w:t>
      </w:r>
      <w:r>
        <w:rPr>
          <w:w w:val="103"/>
          <w:rtl/>
        </w:rPr>
        <w:t xml:space="preserve"> </w:t>
      </w:r>
      <w:r>
        <w:rPr>
          <w:rFonts w:ascii="Arial" w:hAnsi="Arial" w:cs="Arial" w:hint="cs"/>
          <w:w w:val="103"/>
          <w:rtl/>
        </w:rPr>
        <w:t>ببناء</w:t>
      </w:r>
      <w:r>
        <w:rPr>
          <w:w w:val="103"/>
          <w:rtl/>
        </w:rPr>
        <w:t xml:space="preserve"> </w:t>
      </w:r>
      <w:r>
        <w:rPr>
          <w:rFonts w:ascii="Arial" w:hAnsi="Arial" w:cs="Arial" w:hint="cs"/>
          <w:w w:val="103"/>
          <w:rtl/>
        </w:rPr>
        <w:t>أنذره</w:t>
      </w:r>
      <w:r>
        <w:rPr>
          <w:w w:val="103"/>
          <w:rtl/>
        </w:rPr>
        <w:t xml:space="preserve"> </w:t>
      </w:r>
      <w:r>
        <w:rPr>
          <w:rFonts w:ascii="Arial" w:hAnsi="Arial" w:cs="Arial" w:hint="cs"/>
          <w:w w:val="103"/>
          <w:rtl/>
        </w:rPr>
        <w:t>للمفعول،</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الإنذار</w:t>
      </w:r>
      <w:r>
        <w:rPr>
          <w:w w:val="103"/>
          <w:rtl/>
        </w:rPr>
        <w:t xml:space="preserve"> </w:t>
      </w:r>
      <w:r>
        <w:rPr>
          <w:rFonts w:ascii="Arial" w:hAnsi="Arial" w:cs="Arial" w:hint="cs"/>
          <w:w w:val="103"/>
          <w:rtl/>
        </w:rPr>
        <w:t>الذي</w:t>
      </w:r>
      <w:r>
        <w:rPr>
          <w:w w:val="103"/>
          <w:rtl/>
        </w:rPr>
        <w:t xml:space="preserve"> </w:t>
      </w:r>
      <w:r>
        <w:rPr>
          <w:rFonts w:ascii="Arial" w:hAnsi="Arial" w:cs="Arial" w:hint="cs"/>
          <w:w w:val="103"/>
          <w:rtl/>
        </w:rPr>
        <w:t>أُنْذِرَهُ</w:t>
      </w:r>
      <w:r>
        <w:rPr>
          <w:w w:val="103"/>
          <w:rtl/>
        </w:rPr>
        <w:t xml:space="preserve"> </w:t>
      </w:r>
      <w:r>
        <w:rPr>
          <w:rFonts w:ascii="Arial" w:hAnsi="Arial" w:cs="Arial" w:hint="cs"/>
          <w:w w:val="103"/>
          <w:rtl/>
        </w:rPr>
        <w:t>آباؤهم</w:t>
      </w:r>
      <w:r>
        <w:rPr>
          <w:w w:val="103"/>
          <w:rtl/>
        </w:rPr>
        <w:t xml:space="preserve"> </w:t>
      </w:r>
      <w:r>
        <w:rPr>
          <w:rFonts w:ascii="Arial" w:hAnsi="Arial" w:cs="Arial" w:hint="cs"/>
          <w:w w:val="103"/>
          <w:rtl/>
        </w:rPr>
        <w:t>الأقدمون،</w:t>
      </w:r>
      <w:r>
        <w:rPr>
          <w:w w:val="103"/>
          <w:rtl/>
        </w:rPr>
        <w:t xml:space="preserve"> </w:t>
      </w:r>
      <w:r>
        <w:rPr>
          <w:rFonts w:ascii="Arial" w:hAnsi="Arial" w:cs="Arial" w:hint="cs"/>
          <w:w w:val="103"/>
          <w:rtl/>
        </w:rPr>
        <w:t>ببناء</w:t>
      </w:r>
      <w:r>
        <w:rPr>
          <w:w w:val="103"/>
          <w:rtl/>
        </w:rPr>
        <w:t xml:space="preserve"> </w:t>
      </w:r>
      <w:r>
        <w:rPr>
          <w:rFonts w:ascii="Arial" w:hAnsi="Arial" w:cs="Arial" w:hint="cs"/>
          <w:w w:val="103"/>
          <w:rtl/>
        </w:rPr>
        <w:t>أنذره</w:t>
      </w:r>
      <w:r>
        <w:rPr>
          <w:w w:val="103"/>
          <w:rtl/>
        </w:rPr>
        <w:t xml:space="preserve"> </w:t>
      </w:r>
      <w:r>
        <w:rPr>
          <w:rFonts w:ascii="Arial" w:hAnsi="Arial" w:cs="Arial" w:hint="cs"/>
          <w:w w:val="103"/>
          <w:rtl/>
        </w:rPr>
        <w:t>للمفعول،</w:t>
      </w:r>
      <w:r>
        <w:rPr>
          <w:w w:val="103"/>
          <w:rtl/>
        </w:rPr>
        <w:t xml:space="preserve"> </w:t>
      </w:r>
      <w:r>
        <w:rPr>
          <w:rFonts w:ascii="Arial" w:hAnsi="Arial" w:cs="Arial" w:hint="cs"/>
          <w:w w:val="103"/>
          <w:rtl/>
        </w:rPr>
        <w:t>والهاء</w:t>
      </w:r>
      <w:r>
        <w:rPr>
          <w:w w:val="103"/>
          <w:rtl/>
        </w:rPr>
        <w:t xml:space="preserve"> </w:t>
      </w:r>
      <w:r>
        <w:rPr>
          <w:rFonts w:ascii="Arial" w:hAnsi="Arial" w:cs="Arial" w:hint="cs"/>
          <w:w w:val="103"/>
          <w:rtl/>
        </w:rPr>
        <w:t>المقدَّرة</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الموضعين</w:t>
      </w:r>
      <w:r>
        <w:rPr>
          <w:w w:val="103"/>
          <w:rtl/>
        </w:rPr>
        <w:t xml:space="preserve"> </w:t>
      </w:r>
      <w:r>
        <w:rPr>
          <w:rFonts w:ascii="Arial" w:hAnsi="Arial" w:cs="Arial" w:hint="cs"/>
          <w:w w:val="103"/>
          <w:rtl/>
        </w:rPr>
        <w:t>رابطة</w:t>
      </w:r>
      <w:r>
        <w:rPr>
          <w:w w:val="103"/>
          <w:rtl/>
        </w:rPr>
        <w:t xml:space="preserve"> </w:t>
      </w:r>
      <w:r>
        <w:rPr>
          <w:rFonts w:ascii="Arial" w:hAnsi="Arial" w:cs="Arial" w:hint="cs"/>
          <w:w w:val="103"/>
          <w:rtl/>
        </w:rPr>
        <w:t>للصِّفة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الصلة؛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مَصدَرِيَّة،</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لتنذر</w:t>
      </w:r>
      <w:r>
        <w:rPr>
          <w:w w:val="103"/>
          <w:rtl/>
        </w:rPr>
        <w:t xml:space="preserve"> </w:t>
      </w:r>
      <w:r>
        <w:rPr>
          <w:rFonts w:ascii="Arial" w:hAnsi="Arial" w:cs="Arial" w:hint="cs"/>
          <w:w w:val="103"/>
          <w:rtl/>
        </w:rPr>
        <w:t>قومًا</w:t>
      </w:r>
      <w:r>
        <w:rPr>
          <w:w w:val="103"/>
          <w:rtl/>
        </w:rPr>
        <w:t xml:space="preserve"> </w:t>
      </w:r>
      <w:r>
        <w:rPr>
          <w:rFonts w:ascii="Arial" w:hAnsi="Arial" w:cs="Arial" w:hint="cs"/>
          <w:w w:val="103"/>
          <w:rtl/>
        </w:rPr>
        <w:t>إنذار</w:t>
      </w:r>
      <w:r>
        <w:rPr>
          <w:w w:val="103"/>
          <w:rtl/>
        </w:rPr>
        <w:t xml:space="preserve"> </w:t>
      </w:r>
      <w:r>
        <w:rPr>
          <w:rFonts w:ascii="Arial" w:hAnsi="Arial" w:cs="Arial" w:hint="cs"/>
          <w:w w:val="103"/>
          <w:rtl/>
        </w:rPr>
        <w:t>آبائهم،</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مثل</w:t>
      </w:r>
      <w:r>
        <w:rPr>
          <w:w w:val="103"/>
          <w:rtl/>
        </w:rPr>
        <w:t xml:space="preserve"> </w:t>
      </w:r>
      <w:r>
        <w:rPr>
          <w:rFonts w:ascii="Arial" w:hAnsi="Arial" w:cs="Arial" w:hint="cs"/>
          <w:w w:val="103"/>
          <w:rtl/>
        </w:rPr>
        <w:t>إنذار</w:t>
      </w:r>
      <w:r>
        <w:rPr>
          <w:w w:val="103"/>
          <w:rtl/>
        </w:rPr>
        <w:t xml:space="preserve"> </w:t>
      </w:r>
      <w:r>
        <w:rPr>
          <w:rFonts w:ascii="Arial" w:hAnsi="Arial" w:cs="Arial" w:hint="cs"/>
          <w:w w:val="103"/>
          <w:rtl/>
        </w:rPr>
        <w:t>آبائهم</w:t>
      </w:r>
      <w:r>
        <w:rPr>
          <w:w w:val="103"/>
          <w:rtl/>
        </w:rPr>
        <w:t>.</w:t>
      </w:r>
    </w:p>
    <w:p w:rsidR="001C64B8" w:rsidRDefault="001C64B8">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فَهُمْ</w:t>
      </w:r>
      <w:r>
        <w:rPr>
          <w:rStyle w:val="bold"/>
          <w:w w:val="103"/>
          <w:rtl/>
        </w:rPr>
        <w:t xml:space="preserve"> </w:t>
      </w:r>
      <w:r>
        <w:rPr>
          <w:rStyle w:val="bold"/>
          <w:rFonts w:ascii="Arial" w:hAnsi="Arial" w:cs="Arial" w:hint="cs"/>
          <w:w w:val="103"/>
          <w:rtl/>
        </w:rPr>
        <w:t>غَافِلُونَ</w:t>
      </w:r>
      <w:r>
        <w:rPr>
          <w:w w:val="103"/>
          <w:rtl/>
        </w:rPr>
        <w:t> </w:t>
      </w:r>
      <w:r>
        <w:rPr>
          <w:rFonts w:ascii="Arial" w:hAnsi="Arial" w:cs="Arial" w:hint="cs"/>
          <w:w w:val="103"/>
          <w:rtl/>
        </w:rPr>
        <w:t>﴾</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دين</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بسبب</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ينذر</w:t>
      </w:r>
      <w:r>
        <w:rPr>
          <w:w w:val="103"/>
          <w:rtl/>
        </w:rPr>
        <w:t xml:space="preserve"> </w:t>
      </w:r>
      <w:r>
        <w:rPr>
          <w:rFonts w:ascii="Arial" w:hAnsi="Arial" w:cs="Arial" w:hint="cs"/>
          <w:w w:val="103"/>
          <w:rtl/>
        </w:rPr>
        <w:t>آباؤهم</w:t>
      </w:r>
      <w:r>
        <w:rPr>
          <w:w w:val="103"/>
          <w:rtl/>
        </w:rPr>
        <w:t xml:space="preserve">. </w:t>
      </w:r>
      <w:r>
        <w:rPr>
          <w:rFonts w:ascii="Arial" w:hAnsi="Arial" w:cs="Arial" w:hint="cs"/>
          <w:w w:val="103"/>
          <w:rtl/>
        </w:rPr>
        <w:t>والضمير</w:t>
      </w:r>
      <w:r>
        <w:rPr>
          <w:w w:val="103"/>
          <w:rtl/>
        </w:rPr>
        <w:t xml:space="preserve"> </w:t>
      </w:r>
      <w:r>
        <w:rPr>
          <w:rFonts w:ascii="Arial" w:hAnsi="Arial" w:cs="Arial" w:hint="cs"/>
          <w:w w:val="103"/>
          <w:rtl/>
        </w:rPr>
        <w:t>للقوم،</w:t>
      </w:r>
      <w:r>
        <w:rPr>
          <w:w w:val="103"/>
          <w:rtl/>
        </w:rPr>
        <w:t xml:space="preserve"> </w:t>
      </w:r>
      <w:r>
        <w:rPr>
          <w:rFonts w:ascii="Arial" w:hAnsi="Arial" w:cs="Arial" w:hint="cs"/>
          <w:w w:val="103"/>
          <w:rtl/>
        </w:rPr>
        <w:t>ولو</w:t>
      </w:r>
      <w:r>
        <w:rPr>
          <w:w w:val="103"/>
          <w:rtl/>
        </w:rPr>
        <w:t xml:space="preserve"> </w:t>
      </w:r>
      <w:r>
        <w:rPr>
          <w:rFonts w:ascii="Arial" w:hAnsi="Arial" w:cs="Arial" w:hint="cs"/>
          <w:w w:val="103"/>
          <w:rtl/>
        </w:rPr>
        <w:t>أنذر</w:t>
      </w:r>
      <w:r>
        <w:rPr>
          <w:w w:val="103"/>
          <w:rtl/>
        </w:rPr>
        <w:t xml:space="preserve"> </w:t>
      </w:r>
      <w:r>
        <w:rPr>
          <w:rFonts w:ascii="Arial" w:hAnsi="Arial" w:cs="Arial" w:hint="cs"/>
          <w:w w:val="103"/>
          <w:rtl/>
        </w:rPr>
        <w:t>آباؤهم</w:t>
      </w:r>
      <w:r>
        <w:rPr>
          <w:w w:val="103"/>
          <w:rtl/>
        </w:rPr>
        <w:t xml:space="preserve"> </w:t>
      </w:r>
      <w:r>
        <w:rPr>
          <w:rFonts w:ascii="Arial" w:hAnsi="Arial" w:cs="Arial" w:hint="cs"/>
          <w:w w:val="103"/>
          <w:rtl/>
        </w:rPr>
        <w:t>لاتَّصل</w:t>
      </w:r>
      <w:r>
        <w:rPr>
          <w:w w:val="103"/>
          <w:rtl/>
        </w:rPr>
        <w:t xml:space="preserve"> </w:t>
      </w:r>
      <w:r>
        <w:rPr>
          <w:rFonts w:ascii="Arial" w:hAnsi="Arial" w:cs="Arial" w:hint="cs"/>
          <w:w w:val="103"/>
          <w:rtl/>
        </w:rPr>
        <w:t>الإنذار</w:t>
      </w:r>
      <w:r>
        <w:rPr>
          <w:w w:val="103"/>
          <w:rtl/>
        </w:rPr>
        <w:t xml:space="preserve"> </w:t>
      </w:r>
      <w:r>
        <w:rPr>
          <w:rFonts w:ascii="Arial" w:hAnsi="Arial" w:cs="Arial" w:hint="cs"/>
          <w:w w:val="103"/>
          <w:rtl/>
        </w:rPr>
        <w:t>فلا</w:t>
      </w:r>
      <w:r>
        <w:rPr>
          <w:w w:val="103"/>
          <w:rtl/>
        </w:rPr>
        <w:t xml:space="preserve"> </w:t>
      </w:r>
      <w:r>
        <w:rPr>
          <w:rFonts w:ascii="Arial" w:hAnsi="Arial" w:cs="Arial" w:hint="cs"/>
          <w:w w:val="103"/>
          <w:rtl/>
        </w:rPr>
        <w:t>يغفلون</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عمدًا،</w:t>
      </w:r>
      <w:r>
        <w:rPr>
          <w:w w:val="103"/>
          <w:rtl/>
        </w:rPr>
        <w:t xml:space="preserve"> </w:t>
      </w:r>
      <w:r>
        <w:rPr>
          <w:rFonts w:ascii="Arial" w:hAnsi="Arial" w:cs="Arial" w:hint="cs"/>
          <w:w w:val="103"/>
          <w:rtl/>
        </w:rPr>
        <w:t>وهذا</w:t>
      </w:r>
      <w:r>
        <w:rPr>
          <w:w w:val="103"/>
          <w:rtl/>
        </w:rPr>
        <w:t xml:space="preserve"> </w:t>
      </w:r>
      <w:r>
        <w:rPr>
          <w:rFonts w:ascii="Arial" w:hAnsi="Arial" w:cs="Arial" w:hint="cs"/>
          <w:w w:val="103"/>
          <w:rtl/>
        </w:rPr>
        <w:t>أولى</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ردِّ</w:t>
      </w:r>
      <w:r>
        <w:rPr>
          <w:w w:val="103"/>
          <w:rtl/>
        </w:rPr>
        <w:t xml:space="preserve"> </w:t>
      </w:r>
      <w:r>
        <w:rPr>
          <w:rFonts w:ascii="Arial" w:hAnsi="Arial" w:cs="Arial" w:hint="cs"/>
          <w:w w:val="103"/>
          <w:rtl/>
        </w:rPr>
        <w:t>الضمير</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القوم</w:t>
      </w:r>
      <w:r>
        <w:rPr>
          <w:w w:val="103"/>
          <w:rtl/>
        </w:rPr>
        <w:t xml:space="preserve"> </w:t>
      </w:r>
      <w:r>
        <w:rPr>
          <w:rFonts w:ascii="Arial" w:hAnsi="Arial" w:cs="Arial" w:hint="cs"/>
          <w:w w:val="103"/>
          <w:rtl/>
        </w:rPr>
        <w:t>وآبائهم،</w:t>
      </w:r>
      <w:r>
        <w:rPr>
          <w:w w:val="103"/>
          <w:rtl/>
        </w:rPr>
        <w:t xml:space="preserve"> </w:t>
      </w:r>
      <w:r>
        <w:rPr>
          <w:rFonts w:ascii="Arial" w:hAnsi="Arial" w:cs="Arial" w:hint="cs"/>
          <w:w w:val="103"/>
          <w:rtl/>
        </w:rPr>
        <w:t>ومن</w:t>
      </w:r>
      <w:r>
        <w:rPr>
          <w:w w:val="103"/>
          <w:rtl/>
        </w:rPr>
        <w:t xml:space="preserve"> </w:t>
      </w:r>
      <w:r>
        <w:rPr>
          <w:rFonts w:ascii="Arial" w:hAnsi="Arial" w:cs="Arial" w:hint="cs"/>
          <w:w w:val="103"/>
          <w:rtl/>
        </w:rPr>
        <w:t>ردِّه</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الآباء،</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ينذر</w:t>
      </w:r>
      <w:r>
        <w:rPr>
          <w:w w:val="103"/>
          <w:rtl/>
        </w:rPr>
        <w:t xml:space="preserve"> </w:t>
      </w:r>
      <w:r>
        <w:rPr>
          <w:rFonts w:ascii="Arial" w:hAnsi="Arial" w:cs="Arial" w:hint="cs"/>
          <w:w w:val="103"/>
          <w:rtl/>
        </w:rPr>
        <w:t>آباؤهم،</w:t>
      </w:r>
      <w:r>
        <w:rPr>
          <w:w w:val="103"/>
          <w:rtl/>
        </w:rPr>
        <w:t xml:space="preserve"> </w:t>
      </w:r>
      <w:r>
        <w:rPr>
          <w:rFonts w:ascii="Arial" w:hAnsi="Arial" w:cs="Arial" w:hint="cs"/>
          <w:w w:val="103"/>
          <w:rtl/>
        </w:rPr>
        <w:t>فهم</w:t>
      </w:r>
      <w:r>
        <w:rPr>
          <w:w w:val="103"/>
          <w:rtl/>
        </w:rPr>
        <w:t xml:space="preserve"> </w:t>
      </w:r>
      <w:r>
        <w:rPr>
          <w:rFonts w:ascii="Arial" w:hAnsi="Arial" w:cs="Arial" w:hint="cs"/>
          <w:w w:val="103"/>
          <w:rtl/>
        </w:rPr>
        <w:t>أحوج</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الإنذار</w:t>
      </w:r>
      <w:r>
        <w:rPr>
          <w:w w:val="103"/>
          <w:rtl/>
        </w:rPr>
        <w:t>.</w:t>
      </w:r>
    </w:p>
    <w:p w:rsidR="001C64B8" w:rsidRDefault="001C64B8">
      <w:pPr>
        <w:pStyle w:val="textquran"/>
        <w:rPr>
          <w:w w:val="105"/>
          <w:rtl/>
        </w:rPr>
      </w:pPr>
      <w:r>
        <w:rPr>
          <w:rFonts w:ascii="Arial" w:hAnsi="Arial" w:cs="Arial" w:hint="cs"/>
          <w:w w:val="105"/>
          <w:rtl/>
        </w:rPr>
        <w:t>ويجوز</w:t>
      </w:r>
      <w:r>
        <w:rPr>
          <w:w w:val="105"/>
          <w:rtl/>
        </w:rPr>
        <w:t xml:space="preserve"> </w:t>
      </w:r>
      <w:r>
        <w:rPr>
          <w:rFonts w:ascii="Arial" w:hAnsi="Arial" w:cs="Arial" w:hint="cs"/>
          <w:w w:val="105"/>
          <w:rtl/>
        </w:rPr>
        <w:t>تعليق</w:t>
      </w:r>
      <w:r>
        <w:rPr>
          <w:w w:val="105"/>
          <w:rtl/>
        </w:rPr>
        <w:t xml:space="preserve"> </w:t>
      </w:r>
      <w:r>
        <w:rPr>
          <w:rFonts w:ascii="Arial" w:hAnsi="Arial" w:cs="Arial" w:hint="cs"/>
          <w:w w:val="105"/>
          <w:rtl/>
        </w:rPr>
        <w:t>الجملة</w:t>
      </w:r>
      <w:r>
        <w:rPr>
          <w:w w:val="105"/>
          <w:rtl/>
        </w:rPr>
        <w:t xml:space="preserve"> </w:t>
      </w:r>
      <w:r>
        <w:rPr>
          <w:rFonts w:ascii="Arial" w:hAnsi="Arial" w:cs="Arial" w:hint="cs"/>
          <w:w w:val="105"/>
          <w:rtl/>
        </w:rPr>
        <w:t>بـ</w:t>
      </w:r>
      <w:r>
        <w:rPr>
          <w:rFonts w:ascii="Calibri" w:cs="Calibri" w:hint="cs"/>
          <w:w w:val="105"/>
          <w:rtl/>
        </w:rPr>
        <w:t> «</w:t>
      </w:r>
      <w:r>
        <w:rPr>
          <w:rFonts w:ascii="Arial" w:hAnsi="Arial" w:cs="Arial" w:hint="cs"/>
          <w:w w:val="105"/>
          <w:rtl/>
        </w:rPr>
        <w:t>تُنذِرَ</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فتكون</w:t>
      </w:r>
      <w:r>
        <w:rPr>
          <w:w w:val="105"/>
          <w:rtl/>
        </w:rPr>
        <w:t xml:space="preserve"> </w:t>
      </w:r>
      <w:r>
        <w:rPr>
          <w:rFonts w:ascii="Arial" w:hAnsi="Arial" w:cs="Arial" w:hint="cs"/>
          <w:w w:val="105"/>
          <w:rtl/>
        </w:rPr>
        <w:t>الفاء</w:t>
      </w:r>
      <w:r>
        <w:rPr>
          <w:w w:val="105"/>
          <w:rtl/>
        </w:rPr>
        <w:t xml:space="preserve"> </w:t>
      </w:r>
      <w:r>
        <w:rPr>
          <w:rFonts w:ascii="Arial" w:hAnsi="Arial" w:cs="Arial" w:hint="cs"/>
          <w:w w:val="105"/>
          <w:rtl/>
        </w:rPr>
        <w:t>للتعليل،</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لتنذرهم</w:t>
      </w:r>
      <w:r>
        <w:rPr>
          <w:w w:val="105"/>
          <w:rtl/>
        </w:rPr>
        <w:t xml:space="preserve"> </w:t>
      </w:r>
      <w:r>
        <w:rPr>
          <w:rFonts w:ascii="Arial" w:hAnsi="Arial" w:cs="Arial" w:hint="cs"/>
          <w:w w:val="105"/>
          <w:rtl/>
        </w:rPr>
        <w:t>لأنَّهم</w:t>
      </w:r>
      <w:r>
        <w:rPr>
          <w:w w:val="105"/>
          <w:rtl/>
        </w:rPr>
        <w:t xml:space="preserve"> </w:t>
      </w:r>
      <w:r>
        <w:rPr>
          <w:rFonts w:ascii="Arial" w:hAnsi="Arial" w:cs="Arial" w:hint="cs"/>
          <w:w w:val="105"/>
          <w:rtl/>
        </w:rPr>
        <w:t>غافلون،</w:t>
      </w:r>
      <w:r>
        <w:rPr>
          <w:w w:val="105"/>
          <w:rtl/>
        </w:rPr>
        <w:t xml:space="preserve"> </w:t>
      </w:r>
      <w:r>
        <w:rPr>
          <w:rFonts w:ascii="Arial" w:hAnsi="Arial" w:cs="Arial" w:hint="cs"/>
          <w:w w:val="105"/>
          <w:rtl/>
        </w:rPr>
        <w:t>وكذا</w:t>
      </w:r>
      <w:r>
        <w:rPr>
          <w:w w:val="105"/>
          <w:rtl/>
        </w:rPr>
        <w:t xml:space="preserve"> </w:t>
      </w:r>
      <w:r>
        <w:rPr>
          <w:rFonts w:ascii="Arial" w:hAnsi="Arial" w:cs="Arial" w:hint="cs"/>
          <w:w w:val="105"/>
          <w:rtl/>
        </w:rPr>
        <w:t>إن</w:t>
      </w:r>
      <w:r>
        <w:rPr>
          <w:w w:val="105"/>
          <w:rtl/>
        </w:rPr>
        <w:t xml:space="preserve"> </w:t>
      </w:r>
      <w:r>
        <w:rPr>
          <w:rFonts w:ascii="Arial" w:hAnsi="Arial" w:cs="Arial" w:hint="cs"/>
          <w:w w:val="105"/>
          <w:rtl/>
        </w:rPr>
        <w:t>علِّقت</w:t>
      </w:r>
      <w:r>
        <w:rPr>
          <w:w w:val="105"/>
          <w:rtl/>
        </w:rPr>
        <w:t xml:space="preserve"> </w:t>
      </w:r>
      <w:r>
        <w:rPr>
          <w:rFonts w:ascii="Arial" w:hAnsi="Arial" w:cs="Arial" w:hint="cs"/>
          <w:w w:val="105"/>
          <w:rtl/>
        </w:rPr>
        <w:t>بـ</w:t>
      </w:r>
      <w:r>
        <w:rPr>
          <w:rFonts w:ascii="Calibri" w:cs="Calibri" w:hint="cs"/>
          <w:w w:val="105"/>
          <w:rtl/>
        </w:rPr>
        <w:t> «</w:t>
      </w:r>
      <w:r>
        <w:rPr>
          <w:rFonts w:ascii="Arial" w:hAnsi="Arial" w:cs="Arial" w:hint="cs"/>
          <w:w w:val="105"/>
          <w:rtl/>
        </w:rPr>
        <w:t>مُرْسَلِينَ</w:t>
      </w:r>
      <w:r>
        <w:rPr>
          <w:rFonts w:ascii="Calibri" w:cs="Calibri" w:hint="cs"/>
          <w:w w:val="105"/>
          <w:rtl/>
        </w:rPr>
        <w:t>»</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بـ</w:t>
      </w:r>
      <w:r>
        <w:rPr>
          <w:rFonts w:ascii="Calibri" w:cs="Calibri" w:hint="cs"/>
          <w:w w:val="105"/>
          <w:rtl/>
        </w:rPr>
        <w:t> «</w:t>
      </w:r>
      <w:r>
        <w:rPr>
          <w:rFonts w:ascii="Arial" w:hAnsi="Arial" w:cs="Arial" w:hint="cs"/>
          <w:w w:val="105"/>
          <w:rtl/>
        </w:rPr>
        <w:t>أنزلناه</w:t>
      </w:r>
      <w:r>
        <w:rPr>
          <w:rFonts w:ascii="Calibri" w:cs="Calibri" w:hint="cs"/>
          <w:w w:val="105"/>
          <w:rtl/>
        </w:rPr>
        <w:t>»</w:t>
      </w:r>
      <w:r>
        <w:rPr>
          <w:w w:val="105"/>
          <w:rtl/>
        </w:rPr>
        <w:t xml:space="preserve"> </w:t>
      </w:r>
      <w:r>
        <w:rPr>
          <w:rFonts w:ascii="Arial" w:hAnsi="Arial" w:cs="Arial" w:hint="cs"/>
          <w:w w:val="105"/>
          <w:rtl/>
        </w:rPr>
        <w:t>المحذوف</w:t>
      </w:r>
      <w:r>
        <w:rPr>
          <w:w w:val="105"/>
          <w:rtl/>
        </w:rPr>
        <w:t xml:space="preserve"> </w:t>
      </w:r>
      <w:r>
        <w:rPr>
          <w:rFonts w:ascii="Arial" w:hAnsi="Arial" w:cs="Arial" w:hint="cs"/>
          <w:w w:val="105"/>
          <w:rtl/>
        </w:rPr>
        <w:t>المعلَّق</w:t>
      </w:r>
      <w:r>
        <w:rPr>
          <w:w w:val="105"/>
          <w:rtl/>
        </w:rPr>
        <w:t xml:space="preserve"> </w:t>
      </w:r>
      <w:r>
        <w:rPr>
          <w:rFonts w:ascii="Arial" w:hAnsi="Arial" w:cs="Arial" w:hint="cs"/>
          <w:w w:val="105"/>
          <w:rtl/>
        </w:rPr>
        <w:t>به</w:t>
      </w:r>
      <w:r>
        <w:rPr>
          <w:w w:val="105"/>
          <w:rtl/>
        </w:rPr>
        <w:t xml:space="preserve"> </w:t>
      </w:r>
      <w:r>
        <w:rPr>
          <w:rFonts w:ascii="Calibri" w:cs="Calibri" w:hint="cs"/>
          <w:w w:val="105"/>
          <w:rtl/>
        </w:rPr>
        <w:t>«</w:t>
      </w:r>
      <w:r>
        <w:rPr>
          <w:rFonts w:ascii="Arial" w:hAnsi="Arial" w:cs="Arial" w:hint="cs"/>
          <w:w w:val="105"/>
          <w:rtl/>
        </w:rPr>
        <w:t>لِتُنذِرَ</w:t>
      </w:r>
      <w:r>
        <w:rPr>
          <w:rFonts w:ascii="Calibri" w:cs="Calibri" w:hint="cs"/>
          <w:w w:val="105"/>
          <w:rtl/>
        </w:rPr>
        <w:t>»</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نحوه</w:t>
      </w:r>
      <w:r>
        <w:rPr>
          <w:w w:val="105"/>
          <w:rtl/>
        </w:rPr>
        <w:t xml:space="preserve">. </w:t>
      </w:r>
      <w:r>
        <w:rPr>
          <w:rFonts w:ascii="Arial" w:hAnsi="Arial" w:cs="Arial" w:hint="cs"/>
          <w:w w:val="105"/>
          <w:rtl/>
        </w:rPr>
        <w:t>وإذا</w:t>
      </w:r>
      <w:r>
        <w:rPr>
          <w:w w:val="105"/>
          <w:rtl/>
        </w:rPr>
        <w:t xml:space="preserve"> </w:t>
      </w:r>
      <w:r>
        <w:rPr>
          <w:rFonts w:ascii="Arial" w:hAnsi="Arial" w:cs="Arial" w:hint="cs"/>
          <w:w w:val="105"/>
          <w:rtl/>
        </w:rPr>
        <w:t>جعلنا</w:t>
      </w:r>
      <w:r>
        <w:rPr>
          <w:w w:val="105"/>
          <w:rtl/>
        </w:rPr>
        <w:t xml:space="preserve"> </w:t>
      </w:r>
      <w:r>
        <w:rPr>
          <w:rFonts w:ascii="Calibri" w:cs="Calibri" w:hint="cs"/>
          <w:w w:val="105"/>
          <w:rtl/>
        </w:rPr>
        <w:t>«</w:t>
      </w:r>
      <w:r>
        <w:rPr>
          <w:rFonts w:ascii="Arial" w:hAnsi="Arial" w:cs="Arial" w:hint="cs"/>
          <w:w w:val="105"/>
          <w:rtl/>
        </w:rPr>
        <w:t>مَا</w:t>
      </w:r>
      <w:r>
        <w:rPr>
          <w:rFonts w:ascii="Calibri" w:cs="Calibri" w:hint="cs"/>
          <w:w w:val="105"/>
          <w:rtl/>
        </w:rPr>
        <w:t>»</w:t>
      </w:r>
      <w:r>
        <w:rPr>
          <w:w w:val="105"/>
          <w:rtl/>
        </w:rPr>
        <w:t xml:space="preserve"> </w:t>
      </w:r>
      <w:r>
        <w:rPr>
          <w:rFonts w:ascii="Arial" w:hAnsi="Arial" w:cs="Arial" w:hint="cs"/>
          <w:w w:val="105"/>
          <w:rtl/>
        </w:rPr>
        <w:t>اسمًا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حرف</w:t>
      </w:r>
      <w:r>
        <w:rPr>
          <w:w w:val="105"/>
          <w:rtl/>
        </w:rPr>
        <w:t xml:space="preserve"> </w:t>
      </w:r>
      <w:r>
        <w:rPr>
          <w:rFonts w:ascii="Arial" w:hAnsi="Arial" w:cs="Arial" w:hint="cs"/>
          <w:w w:val="105"/>
          <w:rtl/>
        </w:rPr>
        <w:t>مصْدَر،</w:t>
      </w:r>
      <w:r>
        <w:rPr>
          <w:w w:val="105"/>
          <w:rtl/>
        </w:rPr>
        <w:t xml:space="preserve"> </w:t>
      </w:r>
      <w:r>
        <w:rPr>
          <w:rFonts w:ascii="Arial" w:hAnsi="Arial" w:cs="Arial" w:hint="cs"/>
          <w:w w:val="105"/>
          <w:rtl/>
        </w:rPr>
        <w:t>فالغفلة</w:t>
      </w:r>
      <w:r>
        <w:rPr>
          <w:w w:val="105"/>
          <w:rtl/>
        </w:rPr>
        <w:t xml:space="preserve"> </w:t>
      </w:r>
      <w:r>
        <w:rPr>
          <w:rFonts w:ascii="Arial" w:hAnsi="Arial" w:cs="Arial" w:hint="cs"/>
          <w:w w:val="105"/>
          <w:rtl/>
        </w:rPr>
        <w:t>عمَّا</w:t>
      </w:r>
      <w:r>
        <w:rPr>
          <w:w w:val="105"/>
          <w:rtl/>
        </w:rPr>
        <w:t xml:space="preserve"> </w:t>
      </w:r>
      <w:r>
        <w:rPr>
          <w:rFonts w:ascii="Arial" w:hAnsi="Arial" w:cs="Arial" w:hint="cs"/>
          <w:w w:val="105"/>
          <w:rtl/>
        </w:rPr>
        <w:t>أنذر</w:t>
      </w:r>
      <w:r>
        <w:rPr>
          <w:w w:val="105"/>
          <w:rtl/>
        </w:rPr>
        <w:t xml:space="preserve"> </w:t>
      </w:r>
      <w:r>
        <w:rPr>
          <w:rFonts w:ascii="Arial" w:hAnsi="Arial" w:cs="Arial" w:hint="cs"/>
          <w:w w:val="105"/>
          <w:rtl/>
        </w:rPr>
        <w:t>به</w:t>
      </w:r>
      <w:r>
        <w:rPr>
          <w:w w:val="105"/>
          <w:rtl/>
        </w:rPr>
        <w:t xml:space="preserve"> </w:t>
      </w:r>
      <w:r>
        <w:rPr>
          <w:rFonts w:ascii="Arial" w:hAnsi="Arial" w:cs="Arial" w:hint="cs"/>
          <w:w w:val="105"/>
          <w:rtl/>
        </w:rPr>
        <w:t>آباؤهم</w:t>
      </w:r>
      <w:r>
        <w:rPr>
          <w:w w:val="105"/>
          <w:rtl/>
        </w:rPr>
        <w:t>.</w:t>
      </w:r>
    </w:p>
    <w:p w:rsidR="001C64B8" w:rsidRDefault="001C64B8">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لَقَدْ</w:t>
      </w:r>
      <w:r>
        <w:rPr>
          <w:rStyle w:val="bold"/>
          <w:w w:val="103"/>
          <w:rtl/>
        </w:rPr>
        <w:t xml:space="preserve"> </w:t>
      </w:r>
      <w:r>
        <w:rPr>
          <w:rStyle w:val="bold"/>
          <w:rFonts w:ascii="Arial" w:hAnsi="Arial" w:cs="Arial" w:hint="cs"/>
          <w:w w:val="103"/>
          <w:rtl/>
        </w:rPr>
        <w:t>حَقَّ</w:t>
      </w:r>
      <w:r>
        <w:rPr>
          <w:w w:val="103"/>
          <w:rtl/>
        </w:rPr>
        <w:t> </w:t>
      </w:r>
      <w:r>
        <w:rPr>
          <w:rFonts w:ascii="Arial" w:hAnsi="Arial" w:cs="Arial" w:hint="cs"/>
          <w:w w:val="103"/>
          <w:rtl/>
        </w:rPr>
        <w:t>﴾</w:t>
      </w:r>
      <w:r>
        <w:rPr>
          <w:w w:val="103"/>
          <w:rtl/>
        </w:rPr>
        <w:t xml:space="preserve"> </w:t>
      </w:r>
      <w:r>
        <w:rPr>
          <w:rFonts w:ascii="Arial" w:hAnsi="Arial" w:cs="Arial" w:hint="cs"/>
          <w:w w:val="103"/>
          <w:rtl/>
        </w:rPr>
        <w:t>والله</w:t>
      </w:r>
      <w:r>
        <w:rPr>
          <w:w w:val="103"/>
          <w:rtl/>
        </w:rPr>
        <w:t xml:space="preserve"> </w:t>
      </w:r>
      <w:r>
        <w:rPr>
          <w:rFonts w:ascii="Arial" w:hAnsi="Arial" w:cs="Arial" w:hint="cs"/>
          <w:w w:val="103"/>
          <w:rtl/>
        </w:rPr>
        <w:t>لقد</w:t>
      </w:r>
      <w:r>
        <w:rPr>
          <w:w w:val="103"/>
          <w:rtl/>
        </w:rPr>
        <w:t xml:space="preserve"> </w:t>
      </w:r>
      <w:r>
        <w:rPr>
          <w:rFonts w:ascii="Arial" w:hAnsi="Arial" w:cs="Arial" w:hint="cs"/>
          <w:w w:val="103"/>
          <w:rtl/>
        </w:rPr>
        <w:t>صحَّ</w:t>
      </w:r>
      <w:r>
        <w:rPr>
          <w:w w:val="103"/>
          <w:rtl/>
        </w:rPr>
        <w:t xml:space="preserve"> </w:t>
      </w:r>
      <w:r>
        <w:rPr>
          <w:rFonts w:ascii="Arial" w:hAnsi="Arial" w:cs="Arial" w:hint="cs"/>
          <w:w w:val="103"/>
          <w:rtl/>
        </w:rPr>
        <w:t>وثبت</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اَلْقَوْلُ</w:t>
      </w:r>
      <w:r>
        <w:rPr>
          <w:w w:val="103"/>
          <w:rtl/>
        </w:rPr>
        <w:t> </w:t>
      </w:r>
      <w:r>
        <w:rPr>
          <w:rFonts w:ascii="Arial" w:hAnsi="Arial" w:cs="Arial" w:hint="cs"/>
          <w:w w:val="103"/>
          <w:rtl/>
        </w:rPr>
        <w:t>﴾</w:t>
      </w:r>
      <w:r>
        <w:rPr>
          <w:w w:val="103"/>
          <w:rtl/>
        </w:rPr>
        <w:t xml:space="preserve"> </w:t>
      </w:r>
      <w:r>
        <w:rPr>
          <w:rFonts w:ascii="Arial" w:hAnsi="Arial" w:cs="Arial" w:hint="cs"/>
          <w:w w:val="103"/>
          <w:rtl/>
        </w:rPr>
        <w:t>قولُنَا</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لأَمْلأَنَّ</w:t>
      </w:r>
      <w:r>
        <w:rPr>
          <w:w w:val="103"/>
          <w:rtl/>
        </w:rPr>
        <w:t xml:space="preserve"> </w:t>
      </w:r>
      <w:r>
        <w:rPr>
          <w:rFonts w:ascii="Arial" w:hAnsi="Arial" w:cs="Arial" w:hint="cs"/>
          <w:w w:val="103"/>
          <w:rtl/>
        </w:rPr>
        <w:t>جَهَنَّمَ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الْجِنَّةِ</w:t>
      </w:r>
      <w:r>
        <w:rPr>
          <w:w w:val="103"/>
          <w:rtl/>
        </w:rPr>
        <w:t xml:space="preserve"> </w:t>
      </w:r>
      <w:r>
        <w:rPr>
          <w:rFonts w:ascii="Arial" w:hAnsi="Arial" w:cs="Arial" w:hint="cs"/>
          <w:w w:val="103"/>
          <w:rtl/>
        </w:rPr>
        <w:t>والنَّاسِ</w:t>
      </w:r>
      <w:r>
        <w:rPr>
          <w:w w:val="103"/>
          <w:rtl/>
        </w:rPr>
        <w:t xml:space="preserve"> </w:t>
      </w:r>
      <w:r>
        <w:rPr>
          <w:rFonts w:ascii="Arial" w:hAnsi="Arial" w:cs="Arial" w:hint="cs"/>
          <w:w w:val="103"/>
          <w:rtl/>
        </w:rPr>
        <w:t>أَجْمَعِينَ</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rFonts w:ascii="Calibri" w:cs="Calibri" w:hint="cs"/>
          <w:w w:val="103"/>
          <w:rtl/>
        </w:rPr>
        <w:t> </w:t>
      </w:r>
      <w:r>
        <w:rPr>
          <w:rStyle w:val="CharacterStyle11"/>
          <w:rFonts w:ascii="Arial" w:hAnsi="Arial" w:cs="Arial" w:hint="cs"/>
          <w:w w:val="103"/>
          <w:rtl/>
        </w:rPr>
        <w:t>السجدة</w:t>
      </w:r>
      <w:r>
        <w:rPr>
          <w:rStyle w:val="CharacterStyle11"/>
          <w:w w:val="103"/>
          <w:rtl/>
        </w:rPr>
        <w:t>:</w:t>
      </w:r>
      <w:r>
        <w:rPr>
          <w:rStyle w:val="CharacterStyle11"/>
          <w:rFonts w:ascii="Calibri" w:cs="Calibri" w:hint="cs"/>
          <w:w w:val="103"/>
          <w:rtl/>
        </w:rPr>
        <w:t> </w:t>
      </w:r>
      <w:r>
        <w:rPr>
          <w:rStyle w:val="CharacterStyle11"/>
          <w:w w:val="103"/>
          <w:rtl/>
        </w:rPr>
        <w:t>13]</w:t>
      </w:r>
      <w:r>
        <w:rPr>
          <w:w w:val="103"/>
          <w:rtl/>
        </w:rPr>
        <w:t xml:space="preserve"> </w:t>
      </w:r>
      <w:r>
        <w:rPr>
          <w:rFonts w:ascii="Arial" w:hAnsi="Arial" w:cs="Arial" w:hint="cs"/>
          <w:w w:val="103"/>
          <w:rtl/>
        </w:rPr>
        <w:t>وقولنا</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لأَمْلأَنَّ</w:t>
      </w:r>
      <w:r>
        <w:rPr>
          <w:w w:val="103"/>
          <w:rtl/>
        </w:rPr>
        <w:t xml:space="preserve"> </w:t>
      </w:r>
      <w:r>
        <w:rPr>
          <w:rFonts w:ascii="Arial" w:hAnsi="Arial" w:cs="Arial" w:hint="cs"/>
          <w:w w:val="103"/>
          <w:rtl/>
        </w:rPr>
        <w:t>جَهَنَّمَ</w:t>
      </w:r>
      <w:r>
        <w:rPr>
          <w:w w:val="103"/>
          <w:rtl/>
        </w:rPr>
        <w:t xml:space="preserve"> </w:t>
      </w:r>
      <w:r>
        <w:rPr>
          <w:rFonts w:ascii="Arial" w:hAnsi="Arial" w:cs="Arial" w:hint="cs"/>
          <w:w w:val="103"/>
          <w:rtl/>
        </w:rPr>
        <w:t>مِنكَ</w:t>
      </w:r>
      <w:r>
        <w:rPr>
          <w:w w:val="103"/>
          <w:rtl/>
        </w:rPr>
        <w:t>...</w:t>
      </w:r>
      <w:r>
        <w:rPr>
          <w:rFonts w:ascii="Calibri" w:cs="Calibri" w:hint="cs"/>
          <w:w w:val="103"/>
          <w:rtl/>
        </w:rPr>
        <w:t> </w:t>
      </w:r>
      <w:r>
        <w:rPr>
          <w:rFonts w:ascii="Arial" w:hAnsi="Arial" w:cs="Arial" w:hint="cs"/>
          <w:w w:val="103"/>
          <w:rtl/>
        </w:rPr>
        <w:t>﴾</w:t>
      </w:r>
      <w:r>
        <w:rPr>
          <w:rFonts w:ascii="Calibri" w:cs="Calibri" w:hint="cs"/>
          <w:w w:val="103"/>
          <w:rtl/>
        </w:rPr>
        <w:t>  </w:t>
      </w:r>
      <w:r>
        <w:rPr>
          <w:rFonts w:ascii="Arial" w:hAnsi="Arial" w:cs="Arial" w:hint="cs"/>
          <w:w w:val="103"/>
          <w:rtl/>
        </w:rPr>
        <w:t>إلخ</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rFonts w:ascii="Calibri" w:cs="Calibri" w:hint="cs"/>
          <w:w w:val="103"/>
          <w:rtl/>
        </w:rPr>
        <w:t> </w:t>
      </w:r>
      <w:r>
        <w:rPr>
          <w:rStyle w:val="CharacterStyle11"/>
          <w:rFonts w:ascii="Arial" w:hAnsi="Arial" w:cs="Arial" w:hint="cs"/>
          <w:w w:val="103"/>
          <w:rtl/>
        </w:rPr>
        <w:t>ص</w:t>
      </w:r>
      <w:r>
        <w:rPr>
          <w:rStyle w:val="CharacterStyle11"/>
          <w:rFonts w:ascii="Calibri" w:cs="Calibri" w:hint="cs"/>
          <w:w w:val="103"/>
          <w:rtl/>
        </w:rPr>
        <w:t> </w:t>
      </w:r>
      <w:r>
        <w:rPr>
          <w:rStyle w:val="CharacterStyle11"/>
          <w:w w:val="103"/>
          <w:rtl/>
        </w:rPr>
        <w:t>85]</w:t>
      </w:r>
      <w:r>
        <w:rPr>
          <w:w w:val="103"/>
          <w:rtl/>
        </w:rPr>
        <w:t xml:space="preserve"> </w:t>
      </w:r>
      <w:r>
        <w:rPr>
          <w:rFonts w:ascii="Arial" w:hAnsi="Arial" w:cs="Arial" w:hint="cs"/>
          <w:w w:val="103"/>
          <w:rtl/>
        </w:rPr>
        <w:t>وهذا</w:t>
      </w:r>
      <w:r>
        <w:rPr>
          <w:w w:val="103"/>
          <w:rtl/>
        </w:rPr>
        <w:t xml:space="preserve"> </w:t>
      </w:r>
      <w:r>
        <w:rPr>
          <w:rFonts w:ascii="Arial" w:hAnsi="Arial" w:cs="Arial" w:hint="cs"/>
          <w:w w:val="103"/>
          <w:rtl/>
        </w:rPr>
        <w:t>أولى</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تفسير</w:t>
      </w:r>
      <w:r>
        <w:rPr>
          <w:w w:val="103"/>
          <w:rtl/>
        </w:rPr>
        <w:t xml:space="preserve"> </w:t>
      </w:r>
      <w:r>
        <w:rPr>
          <w:rFonts w:ascii="Arial" w:hAnsi="Arial" w:cs="Arial" w:hint="cs"/>
          <w:w w:val="103"/>
          <w:rtl/>
        </w:rPr>
        <w:t>القول</w:t>
      </w:r>
      <w:r>
        <w:rPr>
          <w:w w:val="103"/>
          <w:rtl/>
        </w:rPr>
        <w:t xml:space="preserve"> </w:t>
      </w:r>
      <w:r>
        <w:rPr>
          <w:rFonts w:ascii="Arial" w:hAnsi="Arial" w:cs="Arial" w:hint="cs"/>
          <w:w w:val="103"/>
          <w:rtl/>
        </w:rPr>
        <w:t>بعلم</w:t>
      </w:r>
      <w:r>
        <w:rPr>
          <w:w w:val="103"/>
          <w:rtl/>
        </w:rPr>
        <w:t xml:space="preserve"> </w:t>
      </w:r>
      <w:r>
        <w:rPr>
          <w:rFonts w:ascii="Arial" w:hAnsi="Arial" w:cs="Arial" w:hint="cs"/>
          <w:w w:val="103"/>
          <w:rtl/>
        </w:rPr>
        <w:t>الله</w:t>
      </w:r>
      <w:r>
        <w:rPr>
          <w:rFonts w:ascii="Calibri" w:cs="Calibri" w:hint="cs"/>
          <w:w w:val="103"/>
          <w:rtl/>
        </w:rPr>
        <w:t> </w:t>
      </w:r>
      <w:r>
        <w:rPr>
          <w:rStyle w:val="azawijal"/>
          <w:rFonts w:cs="Times New Roman"/>
          <w:w w:val="103"/>
          <w:rtl/>
        </w:rPr>
        <w:t>8</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بقضائه،</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عَلَى</w:t>
      </w:r>
      <w:r>
        <w:rPr>
          <w:rStyle w:val="Superscriptbaseline-2"/>
          <w:rFonts w:ascii="Arial" w:hAnsi="Arial" w:cs="Arial" w:hint="cs"/>
          <w:b/>
          <w:bCs/>
          <w:w w:val="103"/>
          <w:rtl/>
        </w:rPr>
        <w:t>آ</w:t>
      </w:r>
      <w:r>
        <w:rPr>
          <w:rStyle w:val="bold"/>
          <w:w w:val="103"/>
          <w:rtl/>
        </w:rPr>
        <w:t xml:space="preserve"> </w:t>
      </w:r>
      <w:r>
        <w:rPr>
          <w:rStyle w:val="bold"/>
          <w:rFonts w:ascii="Arial" w:hAnsi="Arial" w:cs="Arial" w:hint="cs"/>
          <w:w w:val="103"/>
          <w:rtl/>
        </w:rPr>
        <w:t>أَكْثَرِهِمْ</w:t>
      </w:r>
      <w:r>
        <w:rPr>
          <w:w w:val="103"/>
          <w:rtl/>
        </w:rPr>
        <w:t> </w:t>
      </w:r>
      <w:r>
        <w:rPr>
          <w:rFonts w:ascii="Arial" w:hAnsi="Arial" w:cs="Arial" w:hint="cs"/>
          <w:w w:val="103"/>
          <w:rtl/>
        </w:rPr>
        <w:t>﴾</w:t>
      </w:r>
      <w:r>
        <w:rPr>
          <w:w w:val="103"/>
          <w:rtl/>
        </w:rPr>
        <w:t xml:space="preserve"> </w:t>
      </w:r>
      <w:r>
        <w:rPr>
          <w:rFonts w:ascii="Arial" w:hAnsi="Arial" w:cs="Arial" w:hint="cs"/>
          <w:w w:val="103"/>
          <w:rtl/>
        </w:rPr>
        <w:t>هم</w:t>
      </w:r>
      <w:r>
        <w:rPr>
          <w:w w:val="103"/>
          <w:rtl/>
        </w:rPr>
        <w:t xml:space="preserve"> </w:t>
      </w:r>
      <w:r>
        <w:rPr>
          <w:rFonts w:ascii="Arial" w:hAnsi="Arial" w:cs="Arial" w:hint="cs"/>
          <w:w w:val="103"/>
          <w:rtl/>
        </w:rPr>
        <w:t>تبعة</w:t>
      </w:r>
      <w:r>
        <w:rPr>
          <w:w w:val="103"/>
          <w:rtl/>
        </w:rPr>
        <w:t xml:space="preserve"> </w:t>
      </w:r>
      <w:r>
        <w:rPr>
          <w:rFonts w:ascii="Arial" w:hAnsi="Arial" w:cs="Arial" w:hint="cs"/>
          <w:w w:val="103"/>
          <w:rtl/>
        </w:rPr>
        <w:t>إبليس،</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الله</w:t>
      </w:r>
      <w:r>
        <w:rPr>
          <w:rFonts w:ascii="Calibri" w:cs="Calibri" w:hint="cs"/>
          <w:w w:val="103"/>
          <w:rtl/>
        </w:rPr>
        <w:t> </w:t>
      </w:r>
      <w:r>
        <w:rPr>
          <w:rStyle w:val="azawijal"/>
          <w:rFonts w:cs="Times New Roman"/>
          <w:w w:val="103"/>
          <w:rtl/>
        </w:rPr>
        <w:t>8</w:t>
      </w:r>
      <w:r>
        <w:rPr>
          <w:w w:val="103"/>
          <w:rtl/>
        </w:rPr>
        <w:t xml:space="preserve"> : </w:t>
      </w:r>
      <w:r>
        <w:rPr>
          <w:rFonts w:ascii="Arial" w:hAnsi="Arial" w:cs="Arial" w:hint="cs"/>
          <w:w w:val="103"/>
          <w:rtl/>
        </w:rPr>
        <w:t>﴿</w:t>
      </w:r>
      <w:r>
        <w:rPr>
          <w:rFonts w:ascii="Calibri" w:cs="Calibri" w:hint="cs"/>
          <w:w w:val="103"/>
          <w:rtl/>
        </w:rPr>
        <w:t> </w:t>
      </w:r>
      <w:r>
        <w:rPr>
          <w:rFonts w:ascii="Arial" w:hAnsi="Arial" w:cs="Arial" w:hint="cs"/>
          <w:w w:val="103"/>
          <w:rtl/>
        </w:rPr>
        <w:t>لأَمْلأَنَّ</w:t>
      </w:r>
      <w:r>
        <w:rPr>
          <w:w w:val="103"/>
          <w:rtl/>
        </w:rPr>
        <w:t xml:space="preserve"> </w:t>
      </w:r>
      <w:r>
        <w:rPr>
          <w:rFonts w:ascii="Arial" w:hAnsi="Arial" w:cs="Arial" w:hint="cs"/>
          <w:w w:val="103"/>
          <w:rtl/>
        </w:rPr>
        <w:t>جَهَنَّمَ</w:t>
      </w:r>
      <w:r>
        <w:rPr>
          <w:w w:val="103"/>
          <w:rtl/>
        </w:rPr>
        <w:t xml:space="preserve"> </w:t>
      </w:r>
      <w:r>
        <w:rPr>
          <w:rFonts w:ascii="Arial" w:hAnsi="Arial" w:cs="Arial" w:hint="cs"/>
          <w:w w:val="103"/>
          <w:rtl/>
        </w:rPr>
        <w:t>مِنكَ</w:t>
      </w:r>
      <w:r>
        <w:rPr>
          <w:w w:val="103"/>
          <w:rtl/>
        </w:rPr>
        <w:t xml:space="preserve"> </w:t>
      </w:r>
      <w:r>
        <w:rPr>
          <w:rFonts w:ascii="Arial" w:hAnsi="Arial" w:cs="Arial" w:hint="cs"/>
          <w:w w:val="103"/>
          <w:rtl/>
        </w:rPr>
        <w:t>وَمِمَّن</w:t>
      </w:r>
      <w:r>
        <w:rPr>
          <w:w w:val="103"/>
          <w:rtl/>
        </w:rPr>
        <w:t xml:space="preserve"> </w:t>
      </w:r>
      <w:r>
        <w:rPr>
          <w:rFonts w:ascii="Arial" w:hAnsi="Arial" w:cs="Arial" w:hint="cs"/>
          <w:w w:val="103"/>
          <w:rtl/>
        </w:rPr>
        <w:t>تَبِعَكَ</w:t>
      </w:r>
      <w:r>
        <w:rPr>
          <w:w w:val="103"/>
          <w:rtl/>
        </w:rPr>
        <w:t xml:space="preserve"> </w:t>
      </w:r>
      <w:r>
        <w:rPr>
          <w:rFonts w:ascii="Arial" w:hAnsi="Arial" w:cs="Arial" w:hint="cs"/>
          <w:w w:val="103"/>
          <w:rtl/>
        </w:rPr>
        <w:t>مِنْهُمُ</w:t>
      </w:r>
      <w:r>
        <w:rPr>
          <w:rStyle w:val="wawsmall"/>
          <w:rFonts w:ascii="Arial" w:hAnsi="Arial" w:cs="Arial" w:hint="cs"/>
          <w:rtl/>
        </w:rPr>
        <w:t>وۤ</w:t>
      </w:r>
      <w:r>
        <w:rPr>
          <w:w w:val="103"/>
          <w:rtl/>
        </w:rPr>
        <w:t xml:space="preserve"> </w:t>
      </w:r>
      <w:r>
        <w:rPr>
          <w:rFonts w:ascii="Arial" w:hAnsi="Arial" w:cs="Arial" w:hint="cs"/>
          <w:w w:val="103"/>
          <w:rtl/>
        </w:rPr>
        <w:t>أَجْمَعِينَ</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متعلِّق</w:t>
      </w:r>
      <w:r>
        <w:rPr>
          <w:w w:val="103"/>
          <w:rtl/>
        </w:rPr>
        <w:t xml:space="preserve"> </w:t>
      </w:r>
      <w:r>
        <w:rPr>
          <w:rFonts w:ascii="Arial" w:hAnsi="Arial" w:cs="Arial" w:hint="cs"/>
          <w:w w:val="103"/>
          <w:rtl/>
        </w:rPr>
        <w:t>بـ</w:t>
      </w:r>
      <w:r>
        <w:rPr>
          <w:rFonts w:ascii="Calibri" w:cs="Calibri" w:hint="cs"/>
          <w:w w:val="103"/>
          <w:rtl/>
        </w:rPr>
        <w:t> «</w:t>
      </w:r>
      <w:r>
        <w:rPr>
          <w:rFonts w:ascii="Arial" w:hAnsi="Arial" w:cs="Arial" w:hint="cs"/>
          <w:w w:val="103"/>
          <w:rtl/>
        </w:rPr>
        <w:t>حَقَّ</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كقوله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إِنَّ</w:t>
      </w:r>
      <w:r>
        <w:rPr>
          <w:w w:val="103"/>
          <w:rtl/>
        </w:rPr>
        <w:t xml:space="preserve"> </w:t>
      </w:r>
      <w:r>
        <w:rPr>
          <w:rFonts w:ascii="Arial" w:hAnsi="Arial" w:cs="Arial" w:hint="cs"/>
          <w:w w:val="103"/>
          <w:rtl/>
        </w:rPr>
        <w:t>الذِينَ</w:t>
      </w:r>
      <w:r>
        <w:rPr>
          <w:w w:val="103"/>
          <w:rtl/>
        </w:rPr>
        <w:t xml:space="preserve"> </w:t>
      </w:r>
      <w:r>
        <w:rPr>
          <w:rFonts w:ascii="Arial" w:hAnsi="Arial" w:cs="Arial" w:hint="cs"/>
          <w:w w:val="103"/>
          <w:rtl/>
        </w:rPr>
        <w:t>حَقَّتْ</w:t>
      </w:r>
      <w:r>
        <w:rPr>
          <w:w w:val="103"/>
          <w:rtl/>
        </w:rPr>
        <w:t xml:space="preserve"> </w:t>
      </w:r>
      <w:r>
        <w:rPr>
          <w:rFonts w:ascii="Arial" w:hAnsi="Arial" w:cs="Arial" w:hint="cs"/>
          <w:w w:val="103"/>
          <w:rtl/>
        </w:rPr>
        <w:t>عَلَيْهِم</w:t>
      </w:r>
      <w:r>
        <w:rPr>
          <w:w w:val="103"/>
          <w:rtl/>
        </w:rPr>
        <w:t>...</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إلخ</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rFonts w:ascii="Calibri" w:cs="Calibri" w:hint="cs"/>
          <w:w w:val="103"/>
          <w:rtl/>
        </w:rPr>
        <w:t> </w:t>
      </w:r>
      <w:r>
        <w:rPr>
          <w:rStyle w:val="CharacterStyle11"/>
          <w:rFonts w:ascii="Arial" w:hAnsi="Arial" w:cs="Arial" w:hint="cs"/>
          <w:w w:val="103"/>
          <w:rtl/>
        </w:rPr>
        <w:t>يونس</w:t>
      </w:r>
      <w:r>
        <w:rPr>
          <w:rStyle w:val="CharacterStyle11"/>
          <w:w w:val="103"/>
          <w:rtl/>
        </w:rPr>
        <w:t>:</w:t>
      </w:r>
      <w:r>
        <w:rPr>
          <w:rStyle w:val="CharacterStyle11"/>
          <w:rFonts w:ascii="Calibri" w:cs="Calibri" w:hint="cs"/>
          <w:w w:val="103"/>
          <w:rtl/>
        </w:rPr>
        <w:t> </w:t>
      </w:r>
      <w:r>
        <w:rPr>
          <w:rStyle w:val="CharacterStyle11"/>
          <w:w w:val="103"/>
          <w:rtl/>
        </w:rPr>
        <w:t>96]</w:t>
      </w:r>
      <w:r>
        <w:rPr>
          <w:w w:val="103"/>
          <w:rtl/>
        </w:rPr>
        <w:t xml:space="preserve"> </w:t>
      </w:r>
      <w:r>
        <w:rPr>
          <w:rFonts w:ascii="Arial" w:hAnsi="Arial" w:cs="Arial" w:hint="cs"/>
          <w:w w:val="103"/>
          <w:rtl/>
        </w:rPr>
        <w:t>ويجوز</w:t>
      </w:r>
      <w:r>
        <w:rPr>
          <w:w w:val="103"/>
          <w:rtl/>
        </w:rPr>
        <w:t xml:space="preserve"> </w:t>
      </w:r>
      <w:r>
        <w:rPr>
          <w:rFonts w:ascii="Arial" w:hAnsi="Arial" w:cs="Arial" w:hint="cs"/>
          <w:w w:val="103"/>
          <w:rtl/>
        </w:rPr>
        <w:t>ـ</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ضعف</w:t>
      </w:r>
      <w:r>
        <w:rPr>
          <w:w w:val="103"/>
          <w:rtl/>
        </w:rPr>
        <w:t xml:space="preserve"> </w:t>
      </w:r>
      <w:r>
        <w:rPr>
          <w:rFonts w:ascii="Arial" w:hAnsi="Arial" w:cs="Arial" w:hint="cs"/>
          <w:w w:val="103"/>
          <w:rtl/>
        </w:rPr>
        <w:t>ـ</w:t>
      </w:r>
      <w:r>
        <w:rPr>
          <w:w w:val="103"/>
          <w:rtl/>
        </w:rPr>
        <w:t xml:space="preserve"> </w:t>
      </w:r>
      <w:r>
        <w:rPr>
          <w:rFonts w:ascii="Arial" w:hAnsi="Arial" w:cs="Arial" w:hint="cs"/>
          <w:w w:val="103"/>
          <w:rtl/>
        </w:rPr>
        <w:t>تعليق</w:t>
      </w:r>
      <w:r>
        <w:rPr>
          <w:w w:val="103"/>
          <w:rtl/>
        </w:rPr>
        <w:t xml:space="preserve"> </w:t>
      </w:r>
      <w:r>
        <w:rPr>
          <w:rFonts w:ascii="Calibri" w:cs="Calibri" w:hint="cs"/>
          <w:w w:val="103"/>
          <w:rtl/>
        </w:rPr>
        <w:t>«</w:t>
      </w:r>
      <w:r>
        <w:rPr>
          <w:rFonts w:ascii="Arial" w:hAnsi="Arial" w:cs="Arial" w:hint="cs"/>
          <w:w w:val="103"/>
          <w:rtl/>
        </w:rPr>
        <w:t>عَلَى</w:t>
      </w:r>
      <w:r>
        <w:rPr>
          <w:rFonts w:ascii="Calibri" w:cs="Calibri" w:hint="cs"/>
          <w:w w:val="103"/>
          <w:rtl/>
        </w:rPr>
        <w:t>»</w:t>
      </w:r>
      <w:r>
        <w:rPr>
          <w:w w:val="103"/>
          <w:rtl/>
        </w:rPr>
        <w:t xml:space="preserve"> </w:t>
      </w:r>
      <w:r>
        <w:rPr>
          <w:rFonts w:ascii="Arial" w:hAnsi="Arial" w:cs="Arial" w:hint="cs"/>
          <w:w w:val="103"/>
          <w:rtl/>
        </w:rPr>
        <w:t>بالقول،</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حقَّ</w:t>
      </w:r>
      <w:r>
        <w:rPr>
          <w:w w:val="103"/>
          <w:rtl/>
        </w:rPr>
        <w:t xml:space="preserve"> </w:t>
      </w:r>
      <w:r>
        <w:rPr>
          <w:rFonts w:ascii="Arial" w:hAnsi="Arial" w:cs="Arial" w:hint="cs"/>
          <w:w w:val="103"/>
          <w:rtl/>
        </w:rPr>
        <w:t>الكلام</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أكثرهم</w:t>
      </w:r>
      <w:r>
        <w:rPr>
          <w:w w:val="103"/>
          <w:rtl/>
        </w:rPr>
        <w:t xml:space="preserve"> </w:t>
      </w:r>
      <w:r>
        <w:rPr>
          <w:rFonts w:ascii="Arial" w:hAnsi="Arial" w:cs="Arial" w:hint="cs"/>
          <w:w w:val="103"/>
          <w:rtl/>
        </w:rPr>
        <w:t>بالسوء،</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العذاب،</w:t>
      </w:r>
      <w:r>
        <w:rPr>
          <w:w w:val="103"/>
          <w:rtl/>
        </w:rPr>
        <w:t xml:space="preserve"> </w:t>
      </w:r>
      <w:r>
        <w:rPr>
          <w:rFonts w:ascii="Arial" w:hAnsi="Arial" w:cs="Arial" w:hint="cs"/>
          <w:w w:val="103"/>
          <w:rtl/>
        </w:rPr>
        <w:t>وتفسير</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حَقَّ</w:t>
      </w:r>
      <w:r>
        <w:rPr>
          <w:w w:val="103"/>
          <w:rtl/>
        </w:rPr>
        <w:t xml:space="preserve"> </w:t>
      </w:r>
      <w:r>
        <w:rPr>
          <w:rFonts w:ascii="Arial" w:hAnsi="Arial" w:cs="Arial" w:hint="cs"/>
          <w:w w:val="103"/>
          <w:rtl/>
        </w:rPr>
        <w:t>الْقَوْلُ</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بحقِّ</w:t>
      </w:r>
      <w:r>
        <w:rPr>
          <w:w w:val="103"/>
          <w:rtl/>
        </w:rPr>
        <w:t xml:space="preserve"> </w:t>
      </w:r>
      <w:r>
        <w:rPr>
          <w:rFonts w:ascii="Arial" w:hAnsi="Arial" w:cs="Arial" w:hint="cs"/>
          <w:w w:val="103"/>
          <w:rtl/>
        </w:rPr>
        <w:t>دين</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بالبرهان</w:t>
      </w:r>
      <w:r>
        <w:rPr>
          <w:w w:val="103"/>
          <w:rtl/>
        </w:rPr>
        <w:t xml:space="preserve">. </w:t>
      </w:r>
      <w:r>
        <w:rPr>
          <w:rFonts w:ascii="Arial" w:hAnsi="Arial" w:cs="Arial" w:hint="cs"/>
          <w:w w:val="103"/>
          <w:rtl/>
        </w:rPr>
        <w:t>ووجه</w:t>
      </w:r>
      <w:r>
        <w:rPr>
          <w:w w:val="103"/>
          <w:rtl/>
        </w:rPr>
        <w:t xml:space="preserve"> </w:t>
      </w:r>
      <w:r>
        <w:rPr>
          <w:rFonts w:ascii="Arial" w:hAnsi="Arial" w:cs="Arial" w:hint="cs"/>
          <w:w w:val="103"/>
          <w:rtl/>
        </w:rPr>
        <w:t>قوله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عَلَى</w:t>
      </w:r>
      <w:r>
        <w:rPr>
          <w:rStyle w:val="Superscriptbaseline-2"/>
          <w:rFonts w:ascii="Arial" w:hAnsi="Arial" w:cs="Arial" w:hint="cs"/>
          <w:w w:val="103"/>
          <w:rtl/>
        </w:rPr>
        <w:t>آ</w:t>
      </w:r>
      <w:r>
        <w:rPr>
          <w:w w:val="103"/>
          <w:rtl/>
        </w:rPr>
        <w:t xml:space="preserve"> </w:t>
      </w:r>
      <w:r>
        <w:rPr>
          <w:rFonts w:ascii="Arial" w:hAnsi="Arial" w:cs="Arial" w:hint="cs"/>
          <w:w w:val="103"/>
          <w:rtl/>
        </w:rPr>
        <w:t>أَكْثَرِهِمْ</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حجَّة</w:t>
      </w:r>
      <w:r>
        <w:rPr>
          <w:w w:val="103"/>
          <w:rtl/>
        </w:rPr>
        <w:t xml:space="preserve"> </w:t>
      </w:r>
      <w:r>
        <w:rPr>
          <w:rFonts w:ascii="Arial" w:hAnsi="Arial" w:cs="Arial" w:hint="cs"/>
          <w:w w:val="103"/>
          <w:rtl/>
        </w:rPr>
        <w:t>عليهم</w:t>
      </w:r>
      <w:r>
        <w:rPr>
          <w:w w:val="103"/>
          <w:rtl/>
        </w:rPr>
        <w:t xml:space="preserve"> </w:t>
      </w:r>
      <w:r>
        <w:rPr>
          <w:rFonts w:ascii="Arial" w:hAnsi="Arial" w:cs="Arial" w:hint="cs"/>
          <w:w w:val="103"/>
          <w:rtl/>
        </w:rPr>
        <w:t>مهلكة</w:t>
      </w:r>
      <w:r>
        <w:rPr>
          <w:w w:val="103"/>
          <w:rtl/>
        </w:rPr>
        <w:t xml:space="preserve"> </w:t>
      </w:r>
      <w:r>
        <w:rPr>
          <w:rFonts w:ascii="Arial" w:hAnsi="Arial" w:cs="Arial" w:hint="cs"/>
          <w:w w:val="103"/>
          <w:rtl/>
        </w:rPr>
        <w:t>إذ</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يعملوا</w:t>
      </w:r>
      <w:r>
        <w:rPr>
          <w:w w:val="103"/>
          <w:rtl/>
        </w:rPr>
        <w:t xml:space="preserve"> </w:t>
      </w:r>
      <w:r>
        <w:rPr>
          <w:rFonts w:ascii="Arial" w:hAnsi="Arial" w:cs="Arial" w:hint="cs"/>
          <w:w w:val="103"/>
          <w:rtl/>
        </w:rPr>
        <w:t>بها</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فَهُمْ</w:t>
      </w:r>
      <w:r>
        <w:rPr>
          <w:w w:val="103"/>
          <w:rtl/>
        </w:rPr>
        <w:t> </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الأكثر</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لَا</w:t>
      </w:r>
      <w:r>
        <w:rPr>
          <w:rStyle w:val="bold"/>
          <w:rFonts w:ascii="Calibri" w:cs="Calibri" w:hint="cs"/>
          <w:w w:val="103"/>
          <w:rtl/>
        </w:rPr>
        <w:t> </w:t>
      </w:r>
      <w:r>
        <w:rPr>
          <w:rStyle w:val="bold"/>
          <w:rFonts w:ascii="Arial" w:hAnsi="Arial" w:cs="Arial" w:hint="cs"/>
          <w:w w:val="103"/>
          <w:rtl/>
        </w:rPr>
        <w:t>يُومِنُونَ</w:t>
      </w:r>
      <w:r>
        <w:rPr>
          <w:w w:val="103"/>
          <w:rtl/>
        </w:rPr>
        <w:t> </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بسبب</w:t>
      </w:r>
      <w:r>
        <w:rPr>
          <w:w w:val="103"/>
          <w:rtl/>
        </w:rPr>
        <w:t xml:space="preserve"> </w:t>
      </w:r>
      <w:r>
        <w:rPr>
          <w:rFonts w:ascii="Arial" w:hAnsi="Arial" w:cs="Arial" w:hint="cs"/>
          <w:w w:val="103"/>
          <w:rtl/>
        </w:rPr>
        <w:t>حقِّ</w:t>
      </w:r>
      <w:r>
        <w:rPr>
          <w:w w:val="103"/>
          <w:rtl/>
        </w:rPr>
        <w:t xml:space="preserve"> </w:t>
      </w:r>
      <w:r>
        <w:rPr>
          <w:rFonts w:ascii="Arial" w:hAnsi="Arial" w:cs="Arial" w:hint="cs"/>
          <w:w w:val="103"/>
          <w:rtl/>
        </w:rPr>
        <w:t>القول</w:t>
      </w:r>
      <w:r>
        <w:rPr>
          <w:w w:val="103"/>
          <w:rtl/>
        </w:rPr>
        <w:t xml:space="preserve"> </w:t>
      </w:r>
      <w:r>
        <w:rPr>
          <w:rFonts w:ascii="Arial" w:hAnsi="Arial" w:cs="Arial" w:hint="cs"/>
          <w:w w:val="103"/>
          <w:rtl/>
        </w:rPr>
        <w:t>عليهم</w:t>
      </w:r>
      <w:r>
        <w:rPr>
          <w:w w:val="103"/>
          <w:rtl/>
        </w:rPr>
        <w:t xml:space="preserve"> </w:t>
      </w:r>
      <w:r>
        <w:rPr>
          <w:rFonts w:ascii="Arial" w:hAnsi="Arial" w:cs="Arial" w:hint="cs"/>
          <w:w w:val="103"/>
          <w:rtl/>
        </w:rPr>
        <w:t>مع</w:t>
      </w:r>
      <w:r>
        <w:rPr>
          <w:w w:val="103"/>
          <w:rtl/>
        </w:rPr>
        <w:t xml:space="preserve"> </w:t>
      </w:r>
      <w:r>
        <w:rPr>
          <w:rFonts w:ascii="Arial" w:hAnsi="Arial" w:cs="Arial" w:hint="cs"/>
          <w:w w:val="103"/>
          <w:rtl/>
        </w:rPr>
        <w:t>اختيارهم</w:t>
      </w:r>
      <w:r>
        <w:rPr>
          <w:w w:val="103"/>
          <w:rtl/>
        </w:rPr>
        <w:t>.</w:t>
      </w:r>
    </w:p>
    <w:p w:rsidR="001C64B8" w:rsidRDefault="001C64B8">
      <w:pPr>
        <w:pStyle w:val="textmawadi3"/>
        <w:rPr>
          <w:w w:val="103"/>
          <w:rtl/>
        </w:rPr>
      </w:pPr>
      <w:r>
        <w:rPr>
          <w:w w:val="103"/>
        </w:rPr>
        <w:fldChar w:fldCharType="begin"/>
      </w:r>
      <w:r>
        <w:rPr>
          <w:w w:val="103"/>
        </w:rPr>
        <w:instrText>xe</w:instrText>
      </w:r>
      <w:r>
        <w:rPr>
          <w:w w:val="103"/>
          <w:rtl/>
        </w:rPr>
        <w:instrText xml:space="preserve"> "[&lt;0623&gt;&lt;0635&gt;&lt;0648&gt;&lt;0644&gt; &lt;0627&gt;&lt;0644&gt;&lt;062</w:instrText>
      </w:r>
      <w:r>
        <w:rPr>
          <w:w w:val="103"/>
        </w:rPr>
        <w:instrText>F&gt;&lt;064A&gt;&lt;0646</w:instrText>
      </w:r>
      <w:r>
        <w:rPr>
          <w:w w:val="103"/>
          <w:rtl/>
        </w:rPr>
        <w:instrText>&gt;]"</w:instrText>
      </w:r>
      <w:r>
        <w:rPr>
          <w:w w:val="103"/>
        </w:rPr>
        <w:fldChar w:fldCharType="end"/>
      </w:r>
      <w:r>
        <w:rPr>
          <w:rStyle w:val="namat2"/>
          <w:w w:val="103"/>
          <w:rtl/>
        </w:rPr>
        <w:t>[</w:t>
      </w:r>
      <w:r>
        <w:rPr>
          <w:rStyle w:val="namat2"/>
          <w:rFonts w:ascii="Arial" w:hAnsi="Arial" w:cs="Arial" w:hint="cs"/>
          <w:w w:val="103"/>
          <w:rtl/>
        </w:rPr>
        <w:t>أصول</w:t>
      </w:r>
      <w:r>
        <w:rPr>
          <w:rStyle w:val="namat2"/>
          <w:w w:val="103"/>
          <w:rtl/>
        </w:rPr>
        <w:t xml:space="preserve"> </w:t>
      </w:r>
      <w:r>
        <w:rPr>
          <w:rStyle w:val="namat2"/>
          <w:rFonts w:ascii="Arial" w:hAnsi="Arial" w:cs="Arial" w:hint="cs"/>
          <w:w w:val="103"/>
          <w:rtl/>
        </w:rPr>
        <w:t>الدين</w:t>
      </w:r>
      <w:r>
        <w:rPr>
          <w:rStyle w:val="namat2"/>
          <w:w w:val="103"/>
          <w:rtl/>
        </w:rPr>
        <w:t>]</w:t>
      </w:r>
      <w:r>
        <w:rPr>
          <w:w w:val="103"/>
          <w:rtl/>
        </w:rPr>
        <w:t xml:space="preserve"> </w:t>
      </w:r>
      <w:r>
        <w:rPr>
          <w:rFonts w:ascii="Arial" w:hAnsi="Arial" w:cs="Arial" w:hint="cs"/>
          <w:w w:val="103"/>
          <w:rtl/>
        </w:rPr>
        <w:t>فليس</w:t>
      </w:r>
      <w:r>
        <w:rPr>
          <w:w w:val="103"/>
          <w:rtl/>
        </w:rPr>
        <w:t xml:space="preserve"> </w:t>
      </w:r>
      <w:r>
        <w:rPr>
          <w:rFonts w:ascii="Arial" w:hAnsi="Arial" w:cs="Arial" w:hint="cs"/>
          <w:w w:val="103"/>
          <w:rtl/>
        </w:rPr>
        <w:t>إجبارًا،</w:t>
      </w:r>
      <w:r>
        <w:rPr>
          <w:w w:val="103"/>
          <w:rtl/>
        </w:rPr>
        <w:t xml:space="preserve"> </w:t>
      </w:r>
      <w:r>
        <w:rPr>
          <w:rFonts w:ascii="Arial" w:hAnsi="Arial" w:cs="Arial" w:hint="cs"/>
          <w:w w:val="103"/>
          <w:rtl/>
        </w:rPr>
        <w:t>إذ</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يخفى</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المكلَّف</w:t>
      </w:r>
      <w:r>
        <w:rPr>
          <w:w w:val="103"/>
          <w:rtl/>
        </w:rPr>
        <w:t xml:space="preserve"> </w:t>
      </w:r>
      <w:r>
        <w:rPr>
          <w:rFonts w:ascii="Arial" w:hAnsi="Arial" w:cs="Arial" w:hint="cs"/>
          <w:w w:val="103"/>
          <w:rtl/>
        </w:rPr>
        <w:t>قادر</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ترك</w:t>
      </w:r>
      <w:r>
        <w:rPr>
          <w:w w:val="103"/>
          <w:rtl/>
        </w:rPr>
        <w:t xml:space="preserve"> </w:t>
      </w:r>
      <w:r>
        <w:rPr>
          <w:rFonts w:ascii="Arial" w:hAnsi="Arial" w:cs="Arial" w:hint="cs"/>
          <w:w w:val="103"/>
          <w:rtl/>
        </w:rPr>
        <w:t>المعصية</w:t>
      </w:r>
      <w:r>
        <w:rPr>
          <w:w w:val="103"/>
          <w:rtl/>
        </w:rPr>
        <w:t xml:space="preserve"> </w:t>
      </w:r>
      <w:r>
        <w:rPr>
          <w:rFonts w:ascii="Arial" w:hAnsi="Arial" w:cs="Arial" w:hint="cs"/>
          <w:w w:val="103"/>
          <w:rtl/>
        </w:rPr>
        <w:t>وعلى</w:t>
      </w:r>
      <w:r>
        <w:rPr>
          <w:w w:val="103"/>
          <w:rtl/>
        </w:rPr>
        <w:t xml:space="preserve"> </w:t>
      </w:r>
      <w:r>
        <w:rPr>
          <w:rFonts w:ascii="Arial" w:hAnsi="Arial" w:cs="Arial" w:hint="cs"/>
          <w:w w:val="103"/>
          <w:rtl/>
        </w:rPr>
        <w:t>فعلها،</w:t>
      </w:r>
      <w:r>
        <w:rPr>
          <w:w w:val="103"/>
          <w:rtl/>
        </w:rPr>
        <w:t xml:space="preserve"> </w:t>
      </w:r>
      <w:r>
        <w:rPr>
          <w:rFonts w:ascii="Arial" w:hAnsi="Arial" w:cs="Arial" w:hint="cs"/>
          <w:w w:val="103"/>
          <w:rtl/>
        </w:rPr>
        <w:t>فيختار</w:t>
      </w:r>
      <w:r>
        <w:rPr>
          <w:w w:val="103"/>
          <w:rtl/>
        </w:rPr>
        <w:t xml:space="preserve"> </w:t>
      </w:r>
      <w:r>
        <w:rPr>
          <w:rFonts w:ascii="Arial" w:hAnsi="Arial" w:cs="Arial" w:hint="cs"/>
          <w:w w:val="103"/>
          <w:rtl/>
        </w:rPr>
        <w:t>فعلها،</w:t>
      </w:r>
      <w:r>
        <w:rPr>
          <w:w w:val="103"/>
          <w:rtl/>
        </w:rPr>
        <w:t xml:space="preserve"> </w:t>
      </w:r>
      <w:r>
        <w:rPr>
          <w:rFonts w:ascii="Arial" w:hAnsi="Arial" w:cs="Arial" w:hint="cs"/>
          <w:w w:val="103"/>
          <w:rtl/>
        </w:rPr>
        <w:t>وعِلْمُه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بأنَّه</w:t>
      </w:r>
      <w:r>
        <w:rPr>
          <w:w w:val="103"/>
          <w:rtl/>
        </w:rPr>
        <w:t xml:space="preserve"> </w:t>
      </w:r>
      <w:r>
        <w:rPr>
          <w:rFonts w:ascii="Arial" w:hAnsi="Arial" w:cs="Arial" w:hint="cs"/>
          <w:w w:val="103"/>
          <w:rtl/>
        </w:rPr>
        <w:t>يختارُها</w:t>
      </w:r>
      <w:r>
        <w:rPr>
          <w:w w:val="103"/>
          <w:rtl/>
        </w:rPr>
        <w:t xml:space="preserve"> </w:t>
      </w:r>
      <w:r>
        <w:rPr>
          <w:rFonts w:ascii="Arial" w:hAnsi="Arial" w:cs="Arial" w:hint="cs"/>
          <w:w w:val="103"/>
          <w:rtl/>
        </w:rPr>
        <w:t>أزلِيٌّ،</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يخفى</w:t>
      </w:r>
      <w:r>
        <w:rPr>
          <w:w w:val="103"/>
          <w:rtl/>
        </w:rPr>
        <w:t xml:space="preserve"> </w:t>
      </w:r>
      <w:r>
        <w:rPr>
          <w:rFonts w:ascii="Arial" w:hAnsi="Arial" w:cs="Arial" w:hint="cs"/>
          <w:w w:val="103"/>
          <w:rtl/>
        </w:rPr>
        <w:t>عنه</w:t>
      </w:r>
      <w:r>
        <w:rPr>
          <w:w w:val="103"/>
          <w:rtl/>
        </w:rPr>
        <w:t xml:space="preserve"> </w:t>
      </w:r>
      <w:r>
        <w:rPr>
          <w:rFonts w:ascii="Arial" w:hAnsi="Arial" w:cs="Arial" w:hint="cs"/>
          <w:w w:val="103"/>
          <w:rtl/>
        </w:rPr>
        <w:t>شيء،</w:t>
      </w:r>
      <w:r>
        <w:rPr>
          <w:w w:val="103"/>
          <w:rtl/>
        </w:rPr>
        <w:t xml:space="preserve"> </w:t>
      </w:r>
      <w:r>
        <w:rPr>
          <w:rFonts w:ascii="Arial" w:hAnsi="Arial" w:cs="Arial" w:hint="cs"/>
          <w:w w:val="103"/>
          <w:rtl/>
        </w:rPr>
        <w:t>فاختياره</w:t>
      </w:r>
      <w:r>
        <w:rPr>
          <w:w w:val="103"/>
          <w:rtl/>
        </w:rPr>
        <w:t xml:space="preserve"> </w:t>
      </w:r>
      <w:r>
        <w:rPr>
          <w:rFonts w:ascii="Arial" w:hAnsi="Arial" w:cs="Arial" w:hint="cs"/>
          <w:w w:val="103"/>
          <w:rtl/>
        </w:rPr>
        <w:t>إِيَّاهَا</w:t>
      </w:r>
      <w:r>
        <w:rPr>
          <w:w w:val="103"/>
          <w:rtl/>
        </w:rPr>
        <w:t xml:space="preserve"> </w:t>
      </w:r>
      <w:r>
        <w:rPr>
          <w:rFonts w:ascii="Arial" w:hAnsi="Arial" w:cs="Arial" w:hint="cs"/>
          <w:w w:val="103"/>
          <w:rtl/>
        </w:rPr>
        <w:t>تابع</w:t>
      </w:r>
      <w:r>
        <w:rPr>
          <w:w w:val="103"/>
          <w:rtl/>
        </w:rPr>
        <w:t xml:space="preserve"> </w:t>
      </w:r>
      <w:r>
        <w:rPr>
          <w:rFonts w:ascii="Arial" w:hAnsi="Arial" w:cs="Arial" w:hint="cs"/>
          <w:w w:val="103"/>
          <w:rtl/>
        </w:rPr>
        <w:t>لعلمه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وإن</w:t>
      </w:r>
      <w:r>
        <w:rPr>
          <w:w w:val="103"/>
          <w:rtl/>
        </w:rPr>
        <w:t xml:space="preserve"> </w:t>
      </w:r>
      <w:r>
        <w:rPr>
          <w:rFonts w:ascii="Arial" w:hAnsi="Arial" w:cs="Arial" w:hint="cs"/>
          <w:w w:val="103"/>
          <w:rtl/>
        </w:rPr>
        <w:t>شئت</w:t>
      </w:r>
      <w:r>
        <w:rPr>
          <w:w w:val="103"/>
          <w:rtl/>
        </w:rPr>
        <w:t xml:space="preserve"> </w:t>
      </w:r>
      <w:r>
        <w:rPr>
          <w:rFonts w:ascii="Arial" w:hAnsi="Arial" w:cs="Arial" w:hint="cs"/>
          <w:w w:val="103"/>
          <w:rtl/>
        </w:rPr>
        <w:t>فقل</w:t>
      </w:r>
      <w:r>
        <w:rPr>
          <w:w w:val="103"/>
          <w:rtl/>
        </w:rPr>
        <w:t xml:space="preserve">: </w:t>
      </w:r>
      <w:r>
        <w:rPr>
          <w:rFonts w:ascii="Arial" w:hAnsi="Arial" w:cs="Arial" w:hint="cs"/>
          <w:w w:val="103"/>
          <w:rtl/>
        </w:rPr>
        <w:t>علمه</w:t>
      </w:r>
      <w:r>
        <w:rPr>
          <w:w w:val="103"/>
          <w:rtl/>
        </w:rPr>
        <w:t xml:space="preserve"> </w:t>
      </w:r>
      <w:r>
        <w:rPr>
          <w:rFonts w:ascii="Arial" w:hAnsi="Arial" w:cs="Arial" w:hint="cs"/>
          <w:w w:val="103"/>
          <w:rtl/>
        </w:rPr>
        <w:t>تابع</w:t>
      </w:r>
      <w:r>
        <w:rPr>
          <w:w w:val="103"/>
          <w:rtl/>
        </w:rPr>
        <w:t xml:space="preserve"> </w:t>
      </w:r>
      <w:r>
        <w:rPr>
          <w:rFonts w:ascii="Arial" w:hAnsi="Arial" w:cs="Arial" w:hint="cs"/>
          <w:w w:val="103"/>
          <w:rtl/>
        </w:rPr>
        <w:t>لاختياره،</w:t>
      </w:r>
      <w:r>
        <w:rPr>
          <w:w w:val="103"/>
          <w:rtl/>
        </w:rPr>
        <w:t xml:space="preserve"> </w:t>
      </w:r>
      <w:r>
        <w:rPr>
          <w:rFonts w:ascii="Arial" w:hAnsi="Arial" w:cs="Arial" w:hint="cs"/>
          <w:w w:val="103"/>
          <w:rtl/>
        </w:rPr>
        <w:t>بمعنى</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إجبار</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كلِّ</w:t>
      </w:r>
      <w:r>
        <w:rPr>
          <w:w w:val="103"/>
          <w:rtl/>
        </w:rPr>
        <w:t xml:space="preserve"> </w:t>
      </w:r>
      <w:r>
        <w:rPr>
          <w:rFonts w:ascii="Arial" w:hAnsi="Arial" w:cs="Arial" w:hint="cs"/>
          <w:w w:val="103"/>
          <w:rtl/>
        </w:rPr>
        <w:t>حال</w:t>
      </w:r>
      <w:r>
        <w:rPr>
          <w:w w:val="103"/>
          <w:rtl/>
        </w:rPr>
        <w:t xml:space="preserve"> </w:t>
      </w:r>
      <w:r>
        <w:rPr>
          <w:rFonts w:ascii="Arial" w:hAnsi="Arial" w:cs="Arial" w:hint="cs"/>
          <w:w w:val="103"/>
          <w:rtl/>
        </w:rPr>
        <w:t>مع</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اختياره</w:t>
      </w:r>
      <w:r>
        <w:rPr>
          <w:w w:val="103"/>
          <w:rtl/>
        </w:rPr>
        <w:t xml:space="preserve"> </w:t>
      </w:r>
      <w:r>
        <w:rPr>
          <w:rFonts w:ascii="Arial" w:hAnsi="Arial" w:cs="Arial" w:hint="cs"/>
          <w:w w:val="103"/>
          <w:rtl/>
        </w:rPr>
        <w:t>مخلوق</w:t>
      </w:r>
      <w:r>
        <w:rPr>
          <w:w w:val="103"/>
          <w:rtl/>
        </w:rPr>
        <w:t xml:space="preserve"> </w:t>
      </w:r>
      <w:r>
        <w:rPr>
          <w:rFonts w:ascii="Arial" w:hAnsi="Arial" w:cs="Arial" w:hint="cs"/>
          <w:w w:val="103"/>
          <w:rtl/>
        </w:rPr>
        <w:t>لله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أيضًا</w:t>
      </w:r>
      <w:r>
        <w:rPr>
          <w:w w:val="103"/>
          <w:rtl/>
        </w:rPr>
        <w:t>.</w:t>
      </w:r>
    </w:p>
    <w:p w:rsidR="001C64B8" w:rsidRDefault="001C64B8">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إِنَّا</w:t>
      </w:r>
      <w:r>
        <w:rPr>
          <w:rStyle w:val="bold"/>
          <w:rtl/>
        </w:rPr>
        <w:t xml:space="preserve"> </w:t>
      </w:r>
      <w:r>
        <w:rPr>
          <w:rStyle w:val="bold"/>
          <w:rFonts w:ascii="Arial" w:hAnsi="Arial" w:cs="Arial" w:hint="cs"/>
          <w:rtl/>
        </w:rPr>
        <w:t>جَعَلْنَا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أَعْنَاقِهِمُ</w:t>
      </w:r>
      <w:r>
        <w:rPr>
          <w:rtl/>
        </w:rPr>
        <w:t> </w:t>
      </w:r>
      <w:r>
        <w:rPr>
          <w:rFonts w:ascii="Arial" w:hAnsi="Arial" w:cs="Arial" w:hint="cs"/>
          <w:rtl/>
        </w:rPr>
        <w:t>﴾</w:t>
      </w:r>
      <w:r>
        <w:rPr>
          <w:rtl/>
        </w:rPr>
        <w:t xml:space="preserve"> </w:t>
      </w:r>
      <w:r>
        <w:rPr>
          <w:rFonts w:ascii="Arial" w:hAnsi="Arial" w:cs="Arial" w:hint="cs"/>
          <w:rtl/>
        </w:rPr>
        <w:t>جمع</w:t>
      </w:r>
      <w:r>
        <w:rPr>
          <w:rtl/>
        </w:rPr>
        <w:t xml:space="preserve"> </w:t>
      </w:r>
      <w:r>
        <w:rPr>
          <w:rFonts w:ascii="Arial" w:hAnsi="Arial" w:cs="Arial" w:hint="cs"/>
          <w:rtl/>
        </w:rPr>
        <w:t>عنق</w:t>
      </w:r>
      <w:r>
        <w:rPr>
          <w:rtl/>
        </w:rPr>
        <w:t xml:space="preserve"> </w:t>
      </w:r>
      <w:r>
        <w:rPr>
          <w:rFonts w:ascii="Arial" w:hAnsi="Arial" w:cs="Arial" w:hint="cs"/>
          <w:rtl/>
        </w:rPr>
        <w:t>بضمِّ</w:t>
      </w:r>
      <w:r>
        <w:rPr>
          <w:rtl/>
        </w:rPr>
        <w:t xml:space="preserve"> </w:t>
      </w:r>
      <w:r>
        <w:rPr>
          <w:rFonts w:ascii="Arial" w:hAnsi="Arial" w:cs="Arial" w:hint="cs"/>
          <w:rtl/>
        </w:rPr>
        <w:t>العين</w:t>
      </w:r>
      <w:r>
        <w:rPr>
          <w:rtl/>
        </w:rPr>
        <w:t xml:space="preserve"> </w:t>
      </w:r>
      <w:r>
        <w:rPr>
          <w:rFonts w:ascii="Arial" w:hAnsi="Arial" w:cs="Arial" w:hint="cs"/>
          <w:rtl/>
        </w:rPr>
        <w:t>والنون،</w:t>
      </w:r>
      <w:r>
        <w:rPr>
          <w:rtl/>
        </w:rPr>
        <w:t xml:space="preserve"> </w:t>
      </w:r>
      <w:r>
        <w:rPr>
          <w:rFonts w:ascii="Arial" w:hAnsi="Arial" w:cs="Arial" w:hint="cs"/>
          <w:rtl/>
        </w:rPr>
        <w:t>أو</w:t>
      </w:r>
      <w:r>
        <w:rPr>
          <w:rtl/>
        </w:rPr>
        <w:t xml:space="preserve"> </w:t>
      </w:r>
      <w:r>
        <w:rPr>
          <w:rFonts w:ascii="Arial" w:hAnsi="Arial" w:cs="Arial" w:hint="cs"/>
          <w:rtl/>
        </w:rPr>
        <w:t>بضمِّها</w:t>
      </w:r>
      <w:r>
        <w:rPr>
          <w:rtl/>
        </w:rPr>
        <w:t xml:space="preserve"> </w:t>
      </w:r>
      <w:r>
        <w:rPr>
          <w:rFonts w:ascii="Arial" w:hAnsi="Arial" w:cs="Arial" w:hint="cs"/>
          <w:rtl/>
        </w:rPr>
        <w:t>وإسكان</w:t>
      </w:r>
      <w:r>
        <w:rPr>
          <w:rtl/>
        </w:rPr>
        <w:t xml:space="preserve"> </w:t>
      </w:r>
      <w:r>
        <w:rPr>
          <w:rFonts w:ascii="Arial" w:hAnsi="Arial" w:cs="Arial" w:hint="cs"/>
          <w:rtl/>
        </w:rPr>
        <w:t>النون،</w:t>
      </w:r>
      <w:r>
        <w:rPr>
          <w:rtl/>
        </w:rPr>
        <w:t xml:space="preserve"> </w:t>
      </w:r>
      <w:r>
        <w:rPr>
          <w:rFonts w:ascii="Arial" w:hAnsi="Arial" w:cs="Arial" w:hint="cs"/>
          <w:rtl/>
        </w:rPr>
        <w:t>أو</w:t>
      </w:r>
      <w:r>
        <w:rPr>
          <w:rtl/>
        </w:rPr>
        <w:t xml:space="preserve"> </w:t>
      </w:r>
      <w:r>
        <w:rPr>
          <w:rFonts w:ascii="Arial" w:hAnsi="Arial" w:cs="Arial" w:hint="cs"/>
          <w:rtl/>
        </w:rPr>
        <w:t>بضمِّها</w:t>
      </w:r>
      <w:r>
        <w:rPr>
          <w:rtl/>
        </w:rPr>
        <w:t xml:space="preserve"> </w:t>
      </w:r>
      <w:r>
        <w:rPr>
          <w:rFonts w:ascii="Arial" w:hAnsi="Arial" w:cs="Arial" w:hint="cs"/>
          <w:rtl/>
        </w:rPr>
        <w:t>وفتح</w:t>
      </w:r>
      <w:r>
        <w:rPr>
          <w:rtl/>
        </w:rPr>
        <w:t xml:space="preserve"> </w:t>
      </w:r>
      <w:r>
        <w:rPr>
          <w:rFonts w:ascii="Arial" w:hAnsi="Arial" w:cs="Arial" w:hint="cs"/>
          <w:rtl/>
        </w:rPr>
        <w:t>النون،</w:t>
      </w:r>
      <w:r>
        <w:rPr>
          <w:rtl/>
        </w:rPr>
        <w:t xml:space="preserve"> </w:t>
      </w:r>
      <w:r>
        <w:rPr>
          <w:rFonts w:ascii="Arial" w:hAnsi="Arial" w:cs="Arial" w:hint="cs"/>
          <w:rtl/>
        </w:rPr>
        <w:t>جمع</w:t>
      </w:r>
      <w:r>
        <w:rPr>
          <w:rtl/>
        </w:rPr>
        <w:t xml:space="preserve"> </w:t>
      </w:r>
      <w:r>
        <w:rPr>
          <w:rFonts w:ascii="Arial" w:hAnsi="Arial" w:cs="Arial" w:hint="cs"/>
          <w:rtl/>
        </w:rPr>
        <w:t>قلَّة</w:t>
      </w:r>
      <w:r>
        <w:rPr>
          <w:rtl/>
        </w:rPr>
        <w:t xml:space="preserve"> </w:t>
      </w:r>
      <w:r>
        <w:rPr>
          <w:rFonts w:ascii="Arial" w:hAnsi="Arial" w:cs="Arial" w:hint="cs"/>
          <w:rtl/>
        </w:rPr>
        <w:t>للكثرة،</w:t>
      </w:r>
      <w:r>
        <w:rPr>
          <w:rtl/>
        </w:rPr>
        <w:t xml:space="preserve"> </w:t>
      </w:r>
      <w:r>
        <w:rPr>
          <w:rFonts w:ascii="Arial" w:hAnsi="Arial" w:cs="Arial" w:hint="cs"/>
          <w:rtl/>
        </w:rPr>
        <w:t>لا</w:t>
      </w:r>
      <w:r>
        <w:rPr>
          <w:rFonts w:ascii="Calibri" w:cs="Calibri" w:hint="cs"/>
          <w:rtl/>
        </w:rPr>
        <w:t> </w:t>
      </w:r>
      <w:r>
        <w:rPr>
          <w:rFonts w:ascii="Arial" w:hAnsi="Arial" w:cs="Arial" w:hint="cs"/>
          <w:rtl/>
        </w:rPr>
        <w:t>جمع</w:t>
      </w:r>
      <w:r>
        <w:rPr>
          <w:rtl/>
        </w:rPr>
        <w:t xml:space="preserve"> </w:t>
      </w:r>
      <w:r>
        <w:rPr>
          <w:rFonts w:ascii="Arial" w:hAnsi="Arial" w:cs="Arial" w:hint="cs"/>
          <w:rtl/>
        </w:rPr>
        <w:t>عنيق</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أَغْلَالاً</w:t>
      </w:r>
      <w:r>
        <w:rPr>
          <w:rtl/>
        </w:rPr>
        <w:t> </w:t>
      </w:r>
      <w:r>
        <w:rPr>
          <w:rFonts w:ascii="Arial" w:hAnsi="Arial" w:cs="Arial" w:hint="cs"/>
          <w:rtl/>
        </w:rPr>
        <w:t>﴾</w:t>
      </w:r>
      <w:r>
        <w:rPr>
          <w:rStyle w:val="bold"/>
          <w:rtl/>
        </w:rPr>
        <w:t xml:space="preserve"> </w:t>
      </w:r>
      <w:r>
        <w:rPr>
          <w:rFonts w:ascii="Arial" w:hAnsi="Arial" w:cs="Arial" w:hint="cs"/>
          <w:rtl/>
        </w:rPr>
        <w:t>عظيمة</w:t>
      </w:r>
      <w:r>
        <w:rPr>
          <w:rtl/>
        </w:rPr>
        <w:t xml:space="preserve"> </w:t>
      </w:r>
      <w:r>
        <w:rPr>
          <w:rFonts w:ascii="Arial" w:hAnsi="Arial" w:cs="Arial" w:hint="cs"/>
          <w:rtl/>
        </w:rPr>
        <w:t>هائلة،</w:t>
      </w:r>
      <w:r>
        <w:rPr>
          <w:rtl/>
        </w:rPr>
        <w:t xml:space="preserve"> </w:t>
      </w:r>
      <w:r>
        <w:rPr>
          <w:rFonts w:ascii="Arial" w:hAnsi="Arial" w:cs="Arial" w:hint="cs"/>
          <w:rtl/>
        </w:rPr>
        <w:t>جمع</w:t>
      </w:r>
      <w:r>
        <w:rPr>
          <w:rtl/>
        </w:rPr>
        <w:t xml:space="preserve"> </w:t>
      </w:r>
      <w:r>
        <w:rPr>
          <w:rFonts w:ascii="Arial" w:hAnsi="Arial" w:cs="Arial" w:hint="cs"/>
          <w:rtl/>
        </w:rPr>
        <w:t>غُلٍّ</w:t>
      </w:r>
      <w:r>
        <w:rPr>
          <w:rtl/>
        </w:rPr>
        <w:t xml:space="preserve"> </w:t>
      </w:r>
      <w:r>
        <w:rPr>
          <w:rFonts w:ascii="Arial" w:hAnsi="Arial" w:cs="Arial" w:hint="cs"/>
          <w:rtl/>
        </w:rPr>
        <w:t>بالضمِّ</w:t>
      </w:r>
      <w:r>
        <w:rPr>
          <w:rtl/>
        </w:rPr>
        <w:t xml:space="preserve"> </w:t>
      </w:r>
      <w:r>
        <w:rPr>
          <w:rFonts w:ascii="Arial" w:hAnsi="Arial" w:cs="Arial" w:hint="cs"/>
          <w:rtl/>
        </w:rPr>
        <w:t>للقلَّة</w:t>
      </w:r>
      <w:r>
        <w:rPr>
          <w:rtl/>
        </w:rPr>
        <w:t xml:space="preserve"> </w:t>
      </w:r>
      <w:r>
        <w:rPr>
          <w:rFonts w:ascii="Arial" w:hAnsi="Arial" w:cs="Arial" w:hint="cs"/>
          <w:rtl/>
        </w:rPr>
        <w:t>أريد</w:t>
      </w:r>
      <w:r>
        <w:rPr>
          <w:rtl/>
        </w:rPr>
        <w:t xml:space="preserve"> </w:t>
      </w:r>
      <w:r>
        <w:rPr>
          <w:rFonts w:ascii="Arial" w:hAnsi="Arial" w:cs="Arial" w:hint="cs"/>
          <w:rtl/>
        </w:rPr>
        <w:t>به</w:t>
      </w:r>
      <w:r>
        <w:rPr>
          <w:rtl/>
        </w:rPr>
        <w:t xml:space="preserve"> </w:t>
      </w:r>
      <w:r>
        <w:rPr>
          <w:rFonts w:ascii="Arial" w:hAnsi="Arial" w:cs="Arial" w:hint="cs"/>
          <w:rtl/>
        </w:rPr>
        <w:t>الكثرة،</w:t>
      </w:r>
      <w:r>
        <w:rPr>
          <w:rtl/>
        </w:rPr>
        <w:t xml:space="preserve"> </w:t>
      </w:r>
      <w:r>
        <w:rPr>
          <w:rFonts w:ascii="Arial" w:hAnsi="Arial" w:cs="Arial" w:hint="cs"/>
          <w:rtl/>
        </w:rPr>
        <w:t>وهو</w:t>
      </w:r>
      <w:r>
        <w:rPr>
          <w:rtl/>
        </w:rPr>
        <w:t xml:space="preserve"> </w:t>
      </w:r>
      <w:r>
        <w:rPr>
          <w:rFonts w:ascii="Arial" w:hAnsi="Arial" w:cs="Arial" w:hint="cs"/>
          <w:rtl/>
        </w:rPr>
        <w:t>ما</w:t>
      </w:r>
      <w:r>
        <w:rPr>
          <w:rFonts w:ascii="Calibri" w:cs="Calibri" w:hint="cs"/>
          <w:rtl/>
        </w:rPr>
        <w:t> </w:t>
      </w:r>
      <w:r>
        <w:rPr>
          <w:rFonts w:ascii="Arial" w:hAnsi="Arial" w:cs="Arial" w:hint="cs"/>
          <w:rtl/>
        </w:rPr>
        <w:t>تجمع</w:t>
      </w:r>
      <w:r>
        <w:rPr>
          <w:rtl/>
        </w:rPr>
        <w:t xml:space="preserve"> </w:t>
      </w:r>
      <w:r>
        <w:rPr>
          <w:rFonts w:ascii="Arial" w:hAnsi="Arial" w:cs="Arial" w:hint="cs"/>
          <w:rtl/>
        </w:rPr>
        <w:t>به</w:t>
      </w:r>
      <w:r>
        <w:rPr>
          <w:rtl/>
        </w:rPr>
        <w:t xml:space="preserve"> </w:t>
      </w:r>
      <w:r>
        <w:rPr>
          <w:rFonts w:ascii="Arial" w:hAnsi="Arial" w:cs="Arial" w:hint="cs"/>
          <w:rtl/>
        </w:rPr>
        <w:t>اليد</w:t>
      </w:r>
      <w:r>
        <w:rPr>
          <w:rtl/>
        </w:rPr>
        <w:t xml:space="preserve"> </w:t>
      </w:r>
      <w:r>
        <w:rPr>
          <w:rFonts w:ascii="Arial" w:hAnsi="Arial" w:cs="Arial" w:hint="cs"/>
          <w:rtl/>
        </w:rPr>
        <w:t>أو</w:t>
      </w:r>
      <w:r>
        <w:rPr>
          <w:rtl/>
        </w:rPr>
        <w:t xml:space="preserve"> </w:t>
      </w:r>
      <w:r>
        <w:rPr>
          <w:rFonts w:ascii="Arial" w:hAnsi="Arial" w:cs="Arial" w:hint="cs"/>
          <w:rtl/>
        </w:rPr>
        <w:t>اليدان</w:t>
      </w:r>
      <w:r>
        <w:rPr>
          <w:rtl/>
        </w:rPr>
        <w:t xml:space="preserve"> </w:t>
      </w:r>
      <w:r>
        <w:rPr>
          <w:rFonts w:ascii="Arial" w:hAnsi="Arial" w:cs="Arial" w:hint="cs"/>
          <w:rtl/>
        </w:rPr>
        <w:t>إلى</w:t>
      </w:r>
      <w:r>
        <w:rPr>
          <w:rtl/>
        </w:rPr>
        <w:t xml:space="preserve"> </w:t>
      </w:r>
      <w:r>
        <w:rPr>
          <w:rFonts w:ascii="Arial" w:hAnsi="Arial" w:cs="Arial" w:hint="cs"/>
          <w:rtl/>
        </w:rPr>
        <w:t>العنق</w:t>
      </w:r>
      <w:r>
        <w:rPr>
          <w:rtl/>
        </w:rPr>
        <w:t xml:space="preserve"> </w:t>
      </w:r>
      <w:r>
        <w:rPr>
          <w:rFonts w:ascii="Arial" w:hAnsi="Arial" w:cs="Arial" w:hint="cs"/>
          <w:rtl/>
        </w:rPr>
        <w:t>تضييقًا</w:t>
      </w:r>
      <w:r>
        <w:rPr>
          <w:rtl/>
        </w:rPr>
        <w:t xml:space="preserve"> </w:t>
      </w:r>
      <w:r>
        <w:rPr>
          <w:rFonts w:ascii="Arial" w:hAnsi="Arial" w:cs="Arial" w:hint="cs"/>
          <w:rtl/>
        </w:rPr>
        <w:t>وتعذيبًا،</w:t>
      </w:r>
      <w:r>
        <w:rPr>
          <w:rtl/>
        </w:rPr>
        <w:t xml:space="preserve"> </w:t>
      </w:r>
      <w:r>
        <w:rPr>
          <w:rFonts w:ascii="Arial" w:hAnsi="Arial" w:cs="Arial" w:hint="cs"/>
          <w:rtl/>
        </w:rPr>
        <w:t>ولذلك</w:t>
      </w:r>
      <w:r>
        <w:rPr>
          <w:rtl/>
        </w:rPr>
        <w:t xml:space="preserve"> </w:t>
      </w:r>
      <w:r>
        <w:rPr>
          <w:rFonts w:ascii="Arial" w:hAnsi="Arial" w:cs="Arial" w:hint="cs"/>
          <w:rtl/>
        </w:rPr>
        <w:t>يُسَمَّى</w:t>
      </w:r>
      <w:r>
        <w:rPr>
          <w:rtl/>
        </w:rPr>
        <w:t xml:space="preserve"> </w:t>
      </w:r>
      <w:r>
        <w:rPr>
          <w:rFonts w:ascii="Arial" w:hAnsi="Arial" w:cs="Arial" w:hint="cs"/>
          <w:rtl/>
        </w:rPr>
        <w:t>جامعة</w:t>
      </w:r>
      <w:r>
        <w:rPr>
          <w:rtl/>
        </w:rPr>
        <w:t>.</w:t>
      </w:r>
    </w:p>
    <w:p w:rsidR="001C64B8" w:rsidRDefault="001C64B8">
      <w:pPr>
        <w:pStyle w:val="textquran"/>
        <w:spacing w:before="170"/>
        <w:rPr>
          <w:w w:val="103"/>
          <w:rtl/>
        </w:rPr>
      </w:pPr>
      <w:r>
        <w:rPr>
          <w:rFonts w:ascii="Arial" w:hAnsi="Arial" w:cs="Arial" w:hint="cs"/>
          <w:w w:val="103"/>
          <w:rtl/>
        </w:rPr>
        <w:t>وقد</w:t>
      </w:r>
      <w:r>
        <w:rPr>
          <w:w w:val="103"/>
          <w:rtl/>
        </w:rPr>
        <w:t xml:space="preserve"> </w:t>
      </w:r>
      <w:r>
        <w:rPr>
          <w:rFonts w:ascii="Arial" w:hAnsi="Arial" w:cs="Arial" w:hint="cs"/>
          <w:w w:val="103"/>
          <w:rtl/>
        </w:rPr>
        <w:t>يطلق</w:t>
      </w:r>
      <w:r>
        <w:rPr>
          <w:w w:val="103"/>
          <w:rtl/>
        </w:rPr>
        <w:t xml:space="preserve"> </w:t>
      </w:r>
      <w:r>
        <w:rPr>
          <w:rFonts w:ascii="Arial" w:hAnsi="Arial" w:cs="Arial" w:hint="cs"/>
          <w:w w:val="103"/>
          <w:rtl/>
        </w:rPr>
        <w:t>الغلُّ</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يربط</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اليدان</w:t>
      </w:r>
      <w:r>
        <w:rPr>
          <w:w w:val="103"/>
          <w:rtl/>
        </w:rPr>
        <w:t xml:space="preserve"> </w:t>
      </w:r>
      <w:r>
        <w:rPr>
          <w:rFonts w:ascii="Arial" w:hAnsi="Arial" w:cs="Arial" w:hint="cs"/>
          <w:w w:val="103"/>
          <w:rtl/>
        </w:rPr>
        <w:t>وحدهما،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اليد</w:t>
      </w:r>
      <w:r>
        <w:rPr>
          <w:w w:val="103"/>
          <w:rtl/>
        </w:rPr>
        <w:t xml:space="preserve"> </w:t>
      </w:r>
      <w:r>
        <w:rPr>
          <w:rFonts w:ascii="Arial" w:hAnsi="Arial" w:cs="Arial" w:hint="cs"/>
          <w:w w:val="103"/>
          <w:rtl/>
        </w:rPr>
        <w:t>وحدها،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العنق</w:t>
      </w:r>
      <w:r>
        <w:rPr>
          <w:w w:val="103"/>
          <w:rtl/>
        </w:rPr>
        <w:t xml:space="preserve"> </w:t>
      </w:r>
      <w:r>
        <w:rPr>
          <w:rFonts w:ascii="Arial" w:hAnsi="Arial" w:cs="Arial" w:hint="cs"/>
          <w:w w:val="103"/>
          <w:rtl/>
        </w:rPr>
        <w:t>وحدها،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غير</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الأعضاء،</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متعدِّد،</w:t>
      </w:r>
      <w:r>
        <w:rPr>
          <w:w w:val="103"/>
          <w:rtl/>
        </w:rPr>
        <w:t xml:space="preserve"> </w:t>
      </w:r>
      <w:r>
        <w:rPr>
          <w:rFonts w:ascii="Arial" w:hAnsi="Arial" w:cs="Arial" w:hint="cs"/>
          <w:w w:val="103"/>
          <w:rtl/>
        </w:rPr>
        <w:t>وصحَّ</w:t>
      </w:r>
      <w:r>
        <w:rPr>
          <w:w w:val="103"/>
          <w:rtl/>
        </w:rPr>
        <w:t xml:space="preserve"> </w:t>
      </w:r>
      <w:r>
        <w:rPr>
          <w:rFonts w:ascii="Arial" w:hAnsi="Arial" w:cs="Arial" w:hint="cs"/>
          <w:w w:val="103"/>
          <w:rtl/>
        </w:rPr>
        <w:t>المعنى</w:t>
      </w:r>
      <w:r>
        <w:rPr>
          <w:w w:val="103"/>
          <w:rtl/>
        </w:rPr>
        <w:t xml:space="preserve"> </w:t>
      </w:r>
      <w:r>
        <w:rPr>
          <w:rFonts w:ascii="Arial" w:hAnsi="Arial" w:cs="Arial" w:hint="cs"/>
          <w:w w:val="103"/>
          <w:rtl/>
        </w:rPr>
        <w:t>بلا</w:t>
      </w:r>
      <w:r>
        <w:rPr>
          <w:w w:val="103"/>
          <w:rtl/>
        </w:rPr>
        <w:t xml:space="preserve"> </w:t>
      </w:r>
      <w:r>
        <w:rPr>
          <w:rFonts w:ascii="Arial" w:hAnsi="Arial" w:cs="Arial" w:hint="cs"/>
          <w:w w:val="103"/>
          <w:rtl/>
        </w:rPr>
        <w:t>تأويل</w:t>
      </w:r>
      <w:r>
        <w:rPr>
          <w:w w:val="103"/>
          <w:rtl/>
        </w:rPr>
        <w:t xml:space="preserve"> </w:t>
      </w:r>
      <w:r>
        <w:rPr>
          <w:rFonts w:ascii="Arial" w:hAnsi="Arial" w:cs="Arial" w:hint="cs"/>
          <w:w w:val="103"/>
          <w:rtl/>
        </w:rPr>
        <w:t>بالقلب</w:t>
      </w:r>
      <w:r>
        <w:rPr>
          <w:w w:val="103"/>
          <w:rtl/>
        </w:rPr>
        <w:t xml:space="preserve"> </w:t>
      </w:r>
      <w:r>
        <w:rPr>
          <w:rFonts w:ascii="Arial" w:hAnsi="Arial" w:cs="Arial" w:hint="cs"/>
          <w:w w:val="103"/>
          <w:rtl/>
        </w:rPr>
        <w:t>بأنَّ</w:t>
      </w:r>
      <w:r>
        <w:rPr>
          <w:w w:val="103"/>
          <w:rtl/>
        </w:rPr>
        <w:t xml:space="preserve"> </w:t>
      </w:r>
      <w:r>
        <w:rPr>
          <w:rFonts w:ascii="Arial" w:hAnsi="Arial" w:cs="Arial" w:hint="cs"/>
          <w:w w:val="103"/>
          <w:rtl/>
        </w:rPr>
        <w:t>الأصل</w:t>
      </w:r>
      <w:r>
        <w:rPr>
          <w:w w:val="103"/>
          <w:rtl/>
        </w:rPr>
        <w:t xml:space="preserve">: </w:t>
      </w:r>
      <w:r>
        <w:rPr>
          <w:rFonts w:ascii="Arial" w:hAnsi="Arial" w:cs="Arial" w:hint="cs"/>
          <w:w w:val="103"/>
          <w:rtl/>
        </w:rPr>
        <w:t>أعناقهم</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أغلال،</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المعنى</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أعناقهم</w:t>
      </w:r>
      <w:r>
        <w:rPr>
          <w:w w:val="103"/>
          <w:rtl/>
        </w:rPr>
        <w:t xml:space="preserve"> </w:t>
      </w:r>
      <w:r>
        <w:rPr>
          <w:rFonts w:ascii="Arial" w:hAnsi="Arial" w:cs="Arial" w:hint="cs"/>
          <w:w w:val="103"/>
          <w:rtl/>
        </w:rPr>
        <w:t>مع</w:t>
      </w:r>
      <w:r>
        <w:rPr>
          <w:w w:val="103"/>
          <w:rtl/>
        </w:rPr>
        <w:t xml:space="preserve"> </w:t>
      </w:r>
      <w:r>
        <w:rPr>
          <w:rFonts w:ascii="Arial" w:hAnsi="Arial" w:cs="Arial" w:hint="cs"/>
          <w:w w:val="103"/>
          <w:rtl/>
        </w:rPr>
        <w:t>اليدين،</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اليد</w:t>
      </w:r>
      <w:r>
        <w:rPr>
          <w:w w:val="103"/>
          <w:rtl/>
        </w:rPr>
        <w:t xml:space="preserve"> </w:t>
      </w:r>
      <w:r>
        <w:rPr>
          <w:rFonts w:ascii="Arial" w:hAnsi="Arial" w:cs="Arial" w:hint="cs"/>
          <w:w w:val="103"/>
          <w:rtl/>
        </w:rPr>
        <w:t>للتعذيب</w:t>
      </w:r>
      <w:r>
        <w:rPr>
          <w:w w:val="103"/>
          <w:rtl/>
        </w:rPr>
        <w:t>.</w:t>
      </w:r>
    </w:p>
    <w:p w:rsidR="001C64B8" w:rsidRDefault="001C64B8">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فَهِيَ</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الأغلال،</w:t>
      </w:r>
      <w:r>
        <w:rPr>
          <w:rtl/>
        </w:rPr>
        <w:t xml:space="preserve"> </w:t>
      </w:r>
      <w:r>
        <w:rPr>
          <w:rFonts w:ascii="Arial" w:hAnsi="Arial" w:cs="Arial" w:hint="cs"/>
          <w:rtl/>
        </w:rPr>
        <w:t>والفاء</w:t>
      </w:r>
      <w:r>
        <w:rPr>
          <w:rtl/>
        </w:rPr>
        <w:t xml:space="preserve"> </w:t>
      </w:r>
      <w:r>
        <w:rPr>
          <w:rFonts w:ascii="Arial" w:hAnsi="Arial" w:cs="Arial" w:hint="cs"/>
          <w:rtl/>
        </w:rPr>
        <w:t>للتفريع،</w:t>
      </w:r>
      <w:r>
        <w:rPr>
          <w:rtl/>
        </w:rPr>
        <w:t xml:space="preserve"> </w:t>
      </w:r>
      <w:r>
        <w:rPr>
          <w:rFonts w:ascii="Arial" w:hAnsi="Arial" w:cs="Arial" w:hint="cs"/>
          <w:rtl/>
        </w:rPr>
        <w:t>أي</w:t>
      </w:r>
      <w:r>
        <w:rPr>
          <w:rtl/>
        </w:rPr>
        <w:t xml:space="preserve"> </w:t>
      </w:r>
      <w:r>
        <w:rPr>
          <w:rFonts w:ascii="Arial" w:hAnsi="Arial" w:cs="Arial" w:hint="cs"/>
          <w:rtl/>
        </w:rPr>
        <w:t>أغلالاً</w:t>
      </w:r>
      <w:r>
        <w:rPr>
          <w:rtl/>
        </w:rPr>
        <w:t xml:space="preserve"> </w:t>
      </w:r>
      <w:r>
        <w:rPr>
          <w:rFonts w:ascii="Arial" w:hAnsi="Arial" w:cs="Arial" w:hint="cs"/>
          <w:rtl/>
        </w:rPr>
        <w:t>عظيمة،</w:t>
      </w:r>
      <w:r>
        <w:rPr>
          <w:rtl/>
        </w:rPr>
        <w:t xml:space="preserve"> </w:t>
      </w:r>
      <w:r>
        <w:rPr>
          <w:rFonts w:ascii="Arial" w:hAnsi="Arial" w:cs="Arial" w:hint="cs"/>
          <w:rtl/>
        </w:rPr>
        <w:t>حتَّى</w:t>
      </w:r>
      <w:r>
        <w:rPr>
          <w:rtl/>
        </w:rPr>
        <w:t xml:space="preserve"> </w:t>
      </w:r>
      <w:r>
        <w:rPr>
          <w:rFonts w:ascii="Arial" w:hAnsi="Arial" w:cs="Arial" w:hint="cs"/>
          <w:rtl/>
        </w:rPr>
        <w:t>إنَّها</w:t>
      </w:r>
      <w:r>
        <w:rPr>
          <w:rtl/>
        </w:rPr>
        <w:t xml:space="preserve"> </w:t>
      </w:r>
      <w:r>
        <w:rPr>
          <w:rFonts w:ascii="Arial" w:hAnsi="Arial" w:cs="Arial" w:hint="cs"/>
          <w:rtl/>
        </w:rPr>
        <w:t>بلغت</w:t>
      </w:r>
      <w:r>
        <w:rPr>
          <w:rtl/>
        </w:rPr>
        <w:t xml:space="preserve"> </w:t>
      </w:r>
      <w:r>
        <w:rPr>
          <w:rFonts w:ascii="Arial" w:hAnsi="Arial" w:cs="Arial" w:hint="cs"/>
          <w:rtl/>
        </w:rPr>
        <w:t>الأذقان،</w:t>
      </w:r>
      <w:r>
        <w:rPr>
          <w:rtl/>
        </w:rPr>
        <w:t xml:space="preserve"> </w:t>
      </w:r>
      <w:r>
        <w:rPr>
          <w:rFonts w:ascii="Arial" w:hAnsi="Arial" w:cs="Arial" w:hint="cs"/>
          <w:rtl/>
        </w:rPr>
        <w:t>أو</w:t>
      </w:r>
      <w:r>
        <w:rPr>
          <w:rtl/>
        </w:rPr>
        <w:t xml:space="preserve"> </w:t>
      </w:r>
      <w:r>
        <w:rPr>
          <w:rFonts w:ascii="Arial" w:hAnsi="Arial" w:cs="Arial" w:hint="cs"/>
          <w:rtl/>
        </w:rPr>
        <w:t>لمجرَّد</w:t>
      </w:r>
      <w:r>
        <w:rPr>
          <w:rtl/>
        </w:rPr>
        <w:t xml:space="preserve"> </w:t>
      </w:r>
      <w:r>
        <w:rPr>
          <w:rFonts w:ascii="Arial" w:hAnsi="Arial" w:cs="Arial" w:hint="cs"/>
          <w:rtl/>
        </w:rPr>
        <w:t>التعقيب</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التنوين</w:t>
      </w:r>
      <w:r>
        <w:rPr>
          <w:rtl/>
        </w:rPr>
        <w:t xml:space="preserve"> </w:t>
      </w:r>
      <w:r>
        <w:rPr>
          <w:rFonts w:ascii="Arial" w:hAnsi="Arial" w:cs="Arial" w:hint="cs"/>
          <w:rtl/>
        </w:rPr>
        <w:t>والتنكير</w:t>
      </w:r>
      <w:r>
        <w:rPr>
          <w:rtl/>
        </w:rPr>
        <w:t xml:space="preserve"> </w:t>
      </w:r>
      <w:r>
        <w:rPr>
          <w:rFonts w:ascii="Arial" w:hAnsi="Arial" w:cs="Arial" w:hint="cs"/>
          <w:rtl/>
        </w:rPr>
        <w:t>في</w:t>
      </w:r>
      <w:r>
        <w:rPr>
          <w:rtl/>
        </w:rPr>
        <w:t xml:space="preserve"> </w:t>
      </w:r>
      <w:r>
        <w:rPr>
          <w:rFonts w:ascii="Arial" w:hAnsi="Arial" w:cs="Arial" w:hint="cs"/>
          <w:rtl/>
        </w:rPr>
        <w:t>أغلالٍ</w:t>
      </w:r>
      <w:r>
        <w:rPr>
          <w:rtl/>
        </w:rPr>
        <w:t xml:space="preserve"> </w:t>
      </w:r>
      <w:r>
        <w:rPr>
          <w:rFonts w:ascii="Arial" w:hAnsi="Arial" w:cs="Arial" w:hint="cs"/>
          <w:rtl/>
        </w:rPr>
        <w:t>ليس</w:t>
      </w:r>
      <w:r>
        <w:rPr>
          <w:rtl/>
        </w:rPr>
        <w:t xml:space="preserve"> </w:t>
      </w:r>
      <w:r>
        <w:rPr>
          <w:rFonts w:ascii="Arial" w:hAnsi="Arial" w:cs="Arial" w:hint="cs"/>
          <w:rtl/>
        </w:rPr>
        <w:t>للتعظيم</w:t>
      </w:r>
      <w:r>
        <w:rPr>
          <w:rtl/>
        </w:rPr>
        <w:t>.</w:t>
      </w:r>
    </w:p>
    <w:p w:rsidR="001C64B8" w:rsidRDefault="001C64B8">
      <w:pPr>
        <w:pStyle w:val="textquran"/>
        <w:spacing w:before="170"/>
        <w:rPr>
          <w:w w:val="102"/>
          <w:rtl/>
        </w:rPr>
      </w:pPr>
      <w:r>
        <w:rPr>
          <w:rFonts w:ascii="Arial" w:hAnsi="Arial" w:cs="Arial" w:hint="cs"/>
          <w:w w:val="102"/>
          <w:rtl/>
        </w:rPr>
        <w:t>﴿</w:t>
      </w:r>
      <w:r>
        <w:rPr>
          <w:rFonts w:ascii="Calibri" w:cs="Calibri" w:hint="cs"/>
          <w:w w:val="102"/>
          <w:rtl/>
        </w:rPr>
        <w:t> </w:t>
      </w:r>
      <w:r>
        <w:rPr>
          <w:rFonts w:ascii="Arial" w:hAnsi="Arial" w:cs="Arial" w:hint="cs"/>
          <w:w w:val="102"/>
          <w:rtl/>
        </w:rPr>
        <w:t>إِ</w:t>
      </w:r>
      <w:r>
        <w:rPr>
          <w:rStyle w:val="bold"/>
          <w:rFonts w:ascii="Arial" w:hAnsi="Arial" w:cs="Arial" w:hint="cs"/>
          <w:w w:val="102"/>
          <w:rtl/>
        </w:rPr>
        <w:t>لَى</w:t>
      </w:r>
      <w:r>
        <w:rPr>
          <w:rStyle w:val="bold"/>
          <w:w w:val="102"/>
          <w:rtl/>
        </w:rPr>
        <w:t xml:space="preserve"> </w:t>
      </w:r>
      <w:r>
        <w:rPr>
          <w:rStyle w:val="bold"/>
          <w:rFonts w:ascii="Arial" w:hAnsi="Arial" w:cs="Arial" w:hint="cs"/>
          <w:w w:val="102"/>
          <w:rtl/>
        </w:rPr>
        <w:t>اَلَاذْقَانِ</w:t>
      </w:r>
      <w:r>
        <w:rPr>
          <w:w w:val="102"/>
          <w:rtl/>
        </w:rPr>
        <w:t> </w:t>
      </w:r>
      <w:r>
        <w:rPr>
          <w:rFonts w:ascii="Arial" w:hAnsi="Arial" w:cs="Arial" w:hint="cs"/>
          <w:w w:val="102"/>
          <w:rtl/>
        </w:rPr>
        <w:t>﴾</w:t>
      </w:r>
      <w:r>
        <w:rPr>
          <w:w w:val="102"/>
          <w:rtl/>
        </w:rPr>
        <w:t xml:space="preserve"> </w:t>
      </w:r>
      <w:r>
        <w:rPr>
          <w:rFonts w:ascii="Arial" w:hAnsi="Arial" w:cs="Arial" w:hint="cs"/>
          <w:w w:val="102"/>
          <w:rtl/>
        </w:rPr>
        <w:t>المعهودة،</w:t>
      </w:r>
      <w:r>
        <w:rPr>
          <w:w w:val="102"/>
          <w:rtl/>
        </w:rPr>
        <w:t xml:space="preserve"> </w:t>
      </w:r>
      <w:r>
        <w:rPr>
          <w:rFonts w:ascii="Arial" w:hAnsi="Arial" w:cs="Arial" w:hint="cs"/>
          <w:w w:val="102"/>
          <w:rtl/>
        </w:rPr>
        <w:t>إذ</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بُدَّ</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الأذقان،</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ال</w:t>
      </w:r>
      <w:r>
        <w:rPr>
          <w:rFonts w:ascii="Calibri" w:cs="Calibri" w:hint="cs"/>
          <w:w w:val="102"/>
          <w:rtl/>
        </w:rPr>
        <w:t>»</w:t>
      </w:r>
      <w:r>
        <w:rPr>
          <w:w w:val="102"/>
          <w:rtl/>
        </w:rPr>
        <w:t xml:space="preserve"> </w:t>
      </w:r>
      <w:r>
        <w:rPr>
          <w:rFonts w:ascii="Arial" w:hAnsi="Arial" w:cs="Arial" w:hint="cs"/>
          <w:w w:val="102"/>
          <w:rtl/>
        </w:rPr>
        <w:t>نائب</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المضاف</w:t>
      </w:r>
      <w:r>
        <w:rPr>
          <w:w w:val="102"/>
          <w:rtl/>
        </w:rPr>
        <w:t xml:space="preserve"> </w:t>
      </w:r>
      <w:r>
        <w:rPr>
          <w:rFonts w:ascii="Arial" w:hAnsi="Arial" w:cs="Arial" w:hint="cs"/>
          <w:w w:val="102"/>
          <w:rtl/>
        </w:rPr>
        <w:t>إليه،</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أذقانهم،</w:t>
      </w:r>
      <w:r>
        <w:rPr>
          <w:w w:val="102"/>
          <w:rtl/>
        </w:rPr>
        <w:t xml:space="preserve"> </w:t>
      </w:r>
      <w:r>
        <w:rPr>
          <w:rFonts w:ascii="Arial" w:hAnsi="Arial" w:cs="Arial" w:hint="cs"/>
          <w:w w:val="102"/>
          <w:rtl/>
        </w:rPr>
        <w:t>متعلِّق</w:t>
      </w:r>
      <w:r>
        <w:rPr>
          <w:w w:val="102"/>
          <w:rtl/>
        </w:rPr>
        <w:t xml:space="preserve"> </w:t>
      </w:r>
      <w:r>
        <w:rPr>
          <w:rFonts w:ascii="Arial" w:hAnsi="Arial" w:cs="Arial" w:hint="cs"/>
          <w:w w:val="102"/>
          <w:rtl/>
        </w:rPr>
        <w:t>بمحذوف</w:t>
      </w:r>
      <w:r>
        <w:rPr>
          <w:w w:val="102"/>
          <w:rtl/>
        </w:rPr>
        <w:t xml:space="preserve"> </w:t>
      </w:r>
      <w:r>
        <w:rPr>
          <w:rFonts w:ascii="Arial" w:hAnsi="Arial" w:cs="Arial" w:hint="cs"/>
          <w:w w:val="102"/>
          <w:rtl/>
        </w:rPr>
        <w:t>جوازًا،</w:t>
      </w:r>
      <w:r>
        <w:rPr>
          <w:w w:val="102"/>
          <w:rtl/>
        </w:rPr>
        <w:t xml:space="preserve"> </w:t>
      </w:r>
      <w:r>
        <w:rPr>
          <w:rFonts w:ascii="Arial" w:hAnsi="Arial" w:cs="Arial" w:hint="cs"/>
          <w:w w:val="102"/>
          <w:rtl/>
        </w:rPr>
        <w:t>لأنَّه</w:t>
      </w:r>
      <w:r>
        <w:rPr>
          <w:w w:val="102"/>
          <w:rtl/>
        </w:rPr>
        <w:t xml:space="preserve"> </w:t>
      </w:r>
      <w:r>
        <w:rPr>
          <w:rFonts w:ascii="Arial" w:hAnsi="Arial" w:cs="Arial" w:hint="cs"/>
          <w:w w:val="102"/>
          <w:rtl/>
        </w:rPr>
        <w:t>كون</w:t>
      </w:r>
      <w:r>
        <w:rPr>
          <w:w w:val="102"/>
          <w:rtl/>
        </w:rPr>
        <w:t xml:space="preserve"> </w:t>
      </w:r>
      <w:r>
        <w:rPr>
          <w:rFonts w:ascii="Arial" w:hAnsi="Arial" w:cs="Arial" w:hint="cs"/>
          <w:w w:val="102"/>
          <w:rtl/>
        </w:rPr>
        <w:t>خاصٌّ،</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منتهية</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الأذقان،</w:t>
      </w:r>
      <w:r>
        <w:rPr>
          <w:w w:val="102"/>
          <w:rtl/>
        </w:rPr>
        <w:t xml:space="preserve"> </w:t>
      </w:r>
      <w:r>
        <w:rPr>
          <w:rFonts w:ascii="Arial" w:hAnsi="Arial" w:cs="Arial" w:hint="cs"/>
          <w:w w:val="102"/>
          <w:rtl/>
        </w:rPr>
        <w:t>ولم</w:t>
      </w:r>
      <w:r>
        <w:rPr>
          <w:w w:val="102"/>
          <w:rtl/>
        </w:rPr>
        <w:t xml:space="preserve"> </w:t>
      </w:r>
      <w:r>
        <w:rPr>
          <w:rFonts w:ascii="Arial" w:hAnsi="Arial" w:cs="Arial" w:hint="cs"/>
          <w:w w:val="102"/>
          <w:rtl/>
        </w:rPr>
        <w:t>ينتقل</w:t>
      </w:r>
      <w:r>
        <w:rPr>
          <w:w w:val="102"/>
          <w:rtl/>
        </w:rPr>
        <w:t xml:space="preserve"> </w:t>
      </w:r>
      <w:r>
        <w:rPr>
          <w:rFonts w:ascii="Arial" w:hAnsi="Arial" w:cs="Arial" w:hint="cs"/>
          <w:w w:val="102"/>
          <w:rtl/>
        </w:rPr>
        <w:t>إليه</w:t>
      </w:r>
      <w:r>
        <w:rPr>
          <w:w w:val="102"/>
          <w:rtl/>
        </w:rPr>
        <w:t xml:space="preserve"> </w:t>
      </w:r>
      <w:r>
        <w:rPr>
          <w:rFonts w:ascii="Arial" w:hAnsi="Arial" w:cs="Arial" w:hint="cs"/>
          <w:w w:val="102"/>
          <w:rtl/>
        </w:rPr>
        <w:t>ضمير</w:t>
      </w:r>
      <w:r>
        <w:rPr>
          <w:w w:val="102"/>
          <w:rtl/>
        </w:rPr>
        <w:t xml:space="preserve"> </w:t>
      </w:r>
      <w:r>
        <w:rPr>
          <w:rFonts w:ascii="Arial" w:hAnsi="Arial" w:cs="Arial" w:hint="cs"/>
          <w:w w:val="102"/>
          <w:rtl/>
        </w:rPr>
        <w:t>منتهية</w:t>
      </w:r>
      <w:r>
        <w:rPr>
          <w:w w:val="102"/>
          <w:rtl/>
        </w:rPr>
        <w:t xml:space="preserve"> </w:t>
      </w:r>
      <w:r>
        <w:rPr>
          <w:rFonts w:ascii="Arial" w:hAnsi="Arial" w:cs="Arial" w:hint="cs"/>
          <w:w w:val="102"/>
          <w:rtl/>
        </w:rPr>
        <w:t>لأنَّه</w:t>
      </w:r>
      <w:r>
        <w:rPr>
          <w:w w:val="102"/>
          <w:rtl/>
        </w:rPr>
        <w:t xml:space="preserve"> </w:t>
      </w:r>
      <w:r>
        <w:rPr>
          <w:rFonts w:ascii="Arial" w:hAnsi="Arial" w:cs="Arial" w:hint="cs"/>
          <w:w w:val="102"/>
          <w:rtl/>
        </w:rPr>
        <w:t>ينتقل</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الكون</w:t>
      </w:r>
      <w:r>
        <w:rPr>
          <w:w w:val="102"/>
          <w:rtl/>
        </w:rPr>
        <w:t xml:space="preserve"> </w:t>
      </w:r>
      <w:r>
        <w:rPr>
          <w:rFonts w:ascii="Arial" w:hAnsi="Arial" w:cs="Arial" w:hint="cs"/>
          <w:w w:val="102"/>
          <w:rtl/>
        </w:rPr>
        <w:t>العامِّ</w:t>
      </w:r>
      <w:r>
        <w:rPr>
          <w:w w:val="102"/>
          <w:rtl/>
        </w:rPr>
        <w:t xml:space="preserve">. </w:t>
      </w:r>
      <w:r>
        <w:rPr>
          <w:rFonts w:ascii="Arial" w:hAnsi="Arial" w:cs="Arial" w:hint="cs"/>
          <w:w w:val="102"/>
          <w:rtl/>
        </w:rPr>
        <w:t>والجمع</w:t>
      </w:r>
      <w:r>
        <w:rPr>
          <w:w w:val="102"/>
          <w:rtl/>
        </w:rPr>
        <w:t xml:space="preserve"> </w:t>
      </w:r>
      <w:r>
        <w:rPr>
          <w:rFonts w:ascii="Arial" w:hAnsi="Arial" w:cs="Arial" w:hint="cs"/>
          <w:w w:val="102"/>
          <w:rtl/>
        </w:rPr>
        <w:t>للقلَّة</w:t>
      </w:r>
      <w:r>
        <w:rPr>
          <w:w w:val="102"/>
          <w:rtl/>
        </w:rPr>
        <w:t xml:space="preserve"> </w:t>
      </w:r>
      <w:r>
        <w:rPr>
          <w:rFonts w:ascii="Arial" w:hAnsi="Arial" w:cs="Arial" w:hint="cs"/>
          <w:w w:val="102"/>
          <w:rtl/>
        </w:rPr>
        <w:t>مراد</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الكثرة،</w:t>
      </w:r>
      <w:r>
        <w:rPr>
          <w:w w:val="102"/>
          <w:rtl/>
        </w:rPr>
        <w:t xml:space="preserve"> </w:t>
      </w:r>
      <w:r>
        <w:rPr>
          <w:rFonts w:ascii="Arial" w:hAnsi="Arial" w:cs="Arial" w:hint="cs"/>
          <w:w w:val="102"/>
          <w:rtl/>
        </w:rPr>
        <w:t>والمفرد</w:t>
      </w:r>
      <w:r>
        <w:rPr>
          <w:w w:val="102"/>
          <w:rtl/>
        </w:rPr>
        <w:t xml:space="preserve">: </w:t>
      </w:r>
      <w:r>
        <w:rPr>
          <w:rFonts w:ascii="Arial" w:hAnsi="Arial" w:cs="Arial" w:hint="cs"/>
          <w:w w:val="102"/>
          <w:rtl/>
        </w:rPr>
        <w:t>ذقنٌ</w:t>
      </w:r>
      <w:r>
        <w:rPr>
          <w:w w:val="102"/>
          <w:rtl/>
        </w:rPr>
        <w:t xml:space="preserve"> </w:t>
      </w:r>
      <w:r>
        <w:rPr>
          <w:rFonts w:ascii="Arial" w:hAnsi="Arial" w:cs="Arial" w:hint="cs"/>
          <w:w w:val="102"/>
          <w:rtl/>
        </w:rPr>
        <w:t>بفتح</w:t>
      </w:r>
      <w:r>
        <w:rPr>
          <w:w w:val="102"/>
          <w:rtl/>
        </w:rPr>
        <w:t xml:space="preserve"> </w:t>
      </w:r>
      <w:r>
        <w:rPr>
          <w:rFonts w:ascii="Arial" w:hAnsi="Arial" w:cs="Arial" w:hint="cs"/>
          <w:w w:val="102"/>
          <w:rtl/>
        </w:rPr>
        <w:t>الذال</w:t>
      </w:r>
      <w:r>
        <w:rPr>
          <w:w w:val="102"/>
          <w:rtl/>
        </w:rPr>
        <w:t xml:space="preserve"> </w:t>
      </w:r>
      <w:r>
        <w:rPr>
          <w:rFonts w:ascii="Arial" w:hAnsi="Arial" w:cs="Arial" w:hint="cs"/>
          <w:w w:val="102"/>
          <w:rtl/>
        </w:rPr>
        <w:t>والقاف،</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مجتمع</w:t>
      </w:r>
      <w:r>
        <w:rPr>
          <w:w w:val="102"/>
          <w:rtl/>
        </w:rPr>
        <w:t xml:space="preserve"> </w:t>
      </w:r>
      <w:r>
        <w:rPr>
          <w:rFonts w:ascii="Arial" w:hAnsi="Arial" w:cs="Arial" w:hint="cs"/>
          <w:w w:val="102"/>
          <w:rtl/>
        </w:rPr>
        <w:t>أسفل</w:t>
      </w:r>
      <w:r>
        <w:rPr>
          <w:w w:val="102"/>
          <w:rtl/>
        </w:rPr>
        <w:t xml:space="preserve"> </w:t>
      </w:r>
      <w:r>
        <w:rPr>
          <w:rFonts w:ascii="Arial" w:hAnsi="Arial" w:cs="Arial" w:hint="cs"/>
          <w:w w:val="102"/>
          <w:rtl/>
        </w:rPr>
        <w:t>اللحيين</w:t>
      </w:r>
      <w:r>
        <w:rPr>
          <w:w w:val="102"/>
          <w:rtl/>
        </w:rPr>
        <w:t>.</w:t>
      </w:r>
    </w:p>
    <w:p w:rsidR="001C64B8" w:rsidRDefault="001C64B8">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فَهُم</w:t>
      </w:r>
      <w:r>
        <w:rPr>
          <w:rtl/>
        </w:rPr>
        <w:t> </w:t>
      </w:r>
      <w:r>
        <w:rPr>
          <w:rFonts w:ascii="Arial" w:hAnsi="Arial" w:cs="Arial" w:hint="cs"/>
          <w:rtl/>
        </w:rPr>
        <w:t>﴾</w:t>
      </w:r>
      <w:r>
        <w:rPr>
          <w:rtl/>
        </w:rPr>
        <w:t xml:space="preserve"> </w:t>
      </w:r>
      <w:r>
        <w:rPr>
          <w:rFonts w:ascii="Arial" w:hAnsi="Arial" w:cs="Arial" w:hint="cs"/>
          <w:rtl/>
        </w:rPr>
        <w:t>بسبب</w:t>
      </w:r>
      <w:r>
        <w:rPr>
          <w:rtl/>
        </w:rPr>
        <w:t xml:space="preserve"> </w:t>
      </w:r>
      <w:r>
        <w:rPr>
          <w:rFonts w:ascii="Arial" w:hAnsi="Arial" w:cs="Arial" w:hint="cs"/>
          <w:rtl/>
        </w:rPr>
        <w:t>انتهائها</w:t>
      </w:r>
      <w:r>
        <w:rPr>
          <w:rtl/>
        </w:rPr>
        <w:t xml:space="preserve"> </w:t>
      </w:r>
      <w:r>
        <w:rPr>
          <w:rFonts w:ascii="Arial" w:hAnsi="Arial" w:cs="Arial" w:hint="cs"/>
          <w:rtl/>
        </w:rPr>
        <w:t>إلى</w:t>
      </w:r>
      <w:r>
        <w:rPr>
          <w:rtl/>
        </w:rPr>
        <w:t xml:space="preserve"> </w:t>
      </w:r>
      <w:r>
        <w:rPr>
          <w:rFonts w:ascii="Arial" w:hAnsi="Arial" w:cs="Arial" w:hint="cs"/>
          <w:rtl/>
        </w:rPr>
        <w:t>الأذقان</w:t>
      </w:r>
      <w:r>
        <w:rPr>
          <w:rtl/>
        </w:rPr>
        <w:t xml:space="preserve"> </w:t>
      </w:r>
      <w:r>
        <w:rPr>
          <w:rFonts w:ascii="Arial" w:hAnsi="Arial" w:cs="Arial" w:hint="cs"/>
          <w:rtl/>
        </w:rPr>
        <w:t>بتضييق</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مُّقْمَحُونَ</w:t>
      </w:r>
      <w:r>
        <w:rPr>
          <w:rtl/>
        </w:rPr>
        <w:t> </w:t>
      </w:r>
      <w:r>
        <w:rPr>
          <w:rFonts w:ascii="Arial" w:hAnsi="Arial" w:cs="Arial" w:hint="cs"/>
          <w:rtl/>
        </w:rPr>
        <w:t>﴾</w:t>
      </w:r>
      <w:r>
        <w:rPr>
          <w:rtl/>
        </w:rPr>
        <w:t xml:space="preserve"> </w:t>
      </w:r>
      <w:r>
        <w:rPr>
          <w:rFonts w:ascii="Arial" w:hAnsi="Arial" w:cs="Arial" w:hint="cs"/>
          <w:rtl/>
        </w:rPr>
        <w:t>مرفوعة</w:t>
      </w:r>
      <w:r>
        <w:rPr>
          <w:rtl/>
        </w:rPr>
        <w:t xml:space="preserve"> </w:t>
      </w:r>
      <w:r>
        <w:rPr>
          <w:rFonts w:ascii="Arial" w:hAnsi="Arial" w:cs="Arial" w:hint="cs"/>
          <w:rtl/>
        </w:rPr>
        <w:t>وجوههم</w:t>
      </w:r>
      <w:r>
        <w:rPr>
          <w:rtl/>
        </w:rPr>
        <w:t xml:space="preserve"> </w:t>
      </w:r>
      <w:r>
        <w:rPr>
          <w:rFonts w:ascii="Arial" w:hAnsi="Arial" w:cs="Arial" w:hint="cs"/>
          <w:rtl/>
        </w:rPr>
        <w:t>إلى</w:t>
      </w:r>
      <w:r>
        <w:rPr>
          <w:rtl/>
        </w:rPr>
        <w:t xml:space="preserve"> </w:t>
      </w:r>
      <w:r>
        <w:rPr>
          <w:rFonts w:ascii="Arial" w:hAnsi="Arial" w:cs="Arial" w:hint="cs"/>
          <w:rtl/>
        </w:rPr>
        <w:t>فوق</w:t>
      </w:r>
      <w:r>
        <w:rPr>
          <w:rtl/>
        </w:rPr>
        <w:t xml:space="preserve"> </w:t>
      </w:r>
      <w:r>
        <w:rPr>
          <w:rFonts w:ascii="Arial" w:hAnsi="Arial" w:cs="Arial" w:hint="cs"/>
          <w:rtl/>
        </w:rPr>
        <w:t>بربط</w:t>
      </w:r>
      <w:r>
        <w:rPr>
          <w:rtl/>
        </w:rPr>
        <w:t xml:space="preserve"> </w:t>
      </w:r>
      <w:r>
        <w:rPr>
          <w:rFonts w:ascii="Arial" w:hAnsi="Arial" w:cs="Arial" w:hint="cs"/>
          <w:rtl/>
        </w:rPr>
        <w:t>عَمُودٍ</w:t>
      </w:r>
      <w:r>
        <w:rPr>
          <w:rtl/>
        </w:rPr>
        <w:t xml:space="preserve"> </w:t>
      </w:r>
      <w:r>
        <w:rPr>
          <w:rFonts w:ascii="Arial" w:hAnsi="Arial" w:cs="Arial" w:hint="cs"/>
          <w:rtl/>
        </w:rPr>
        <w:t>تحت</w:t>
      </w:r>
      <w:r>
        <w:rPr>
          <w:rtl/>
        </w:rPr>
        <w:t xml:space="preserve"> </w:t>
      </w:r>
      <w:r>
        <w:rPr>
          <w:rFonts w:ascii="Arial" w:hAnsi="Arial" w:cs="Arial" w:hint="cs"/>
          <w:rtl/>
        </w:rPr>
        <w:t>اللحيين،</w:t>
      </w:r>
      <w:r>
        <w:rPr>
          <w:rtl/>
        </w:rPr>
        <w:t xml:space="preserve"> </w:t>
      </w:r>
      <w:r>
        <w:rPr>
          <w:rFonts w:ascii="Arial" w:hAnsi="Arial" w:cs="Arial" w:hint="cs"/>
          <w:rtl/>
        </w:rPr>
        <w:t>وليس</w:t>
      </w:r>
      <w:r>
        <w:rPr>
          <w:rtl/>
        </w:rPr>
        <w:t xml:space="preserve"> </w:t>
      </w:r>
      <w:r>
        <w:rPr>
          <w:rFonts w:ascii="Arial" w:hAnsi="Arial" w:cs="Arial" w:hint="cs"/>
          <w:rtl/>
        </w:rPr>
        <w:t>غضُّ</w:t>
      </w:r>
      <w:r>
        <w:rPr>
          <w:rtl/>
        </w:rPr>
        <w:t xml:space="preserve"> </w:t>
      </w:r>
      <w:r>
        <w:rPr>
          <w:rFonts w:ascii="Arial" w:hAnsi="Arial" w:cs="Arial" w:hint="cs"/>
          <w:rtl/>
        </w:rPr>
        <w:t>البصر</w:t>
      </w:r>
      <w:r>
        <w:rPr>
          <w:rtl/>
        </w:rPr>
        <w:t xml:space="preserve"> </w:t>
      </w:r>
      <w:r>
        <w:rPr>
          <w:rFonts w:ascii="Arial" w:hAnsi="Arial" w:cs="Arial" w:hint="cs"/>
          <w:rtl/>
        </w:rPr>
        <w:t>شرطًا</w:t>
      </w:r>
      <w:r>
        <w:rPr>
          <w:rtl/>
        </w:rPr>
        <w:t xml:space="preserve"> </w:t>
      </w:r>
      <w:r>
        <w:rPr>
          <w:rFonts w:ascii="Arial" w:hAnsi="Arial" w:cs="Arial" w:hint="cs"/>
          <w:rtl/>
        </w:rPr>
        <w:t>فيه،</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هِيَ</w:t>
      </w:r>
      <w:r>
        <w:rPr>
          <w:rFonts w:ascii="Calibri" w:cs="Calibri" w:hint="cs"/>
          <w:rtl/>
        </w:rPr>
        <w:t>»</w:t>
      </w:r>
      <w:r>
        <w:rPr>
          <w:rtl/>
        </w:rPr>
        <w:t xml:space="preserve"> </w:t>
      </w:r>
      <w:r>
        <w:rPr>
          <w:rFonts w:ascii="Arial" w:hAnsi="Arial" w:cs="Arial" w:hint="cs"/>
          <w:rtl/>
        </w:rPr>
        <w:t>عائد</w:t>
      </w:r>
      <w:r>
        <w:rPr>
          <w:rtl/>
        </w:rPr>
        <w:t xml:space="preserve"> </w:t>
      </w:r>
      <w:r>
        <w:rPr>
          <w:rFonts w:ascii="Arial" w:hAnsi="Arial" w:cs="Arial" w:hint="cs"/>
          <w:rtl/>
        </w:rPr>
        <w:t>إلى</w:t>
      </w:r>
      <w:r>
        <w:rPr>
          <w:rtl/>
        </w:rPr>
        <w:t xml:space="preserve"> </w:t>
      </w:r>
      <w:r>
        <w:rPr>
          <w:rFonts w:ascii="Arial" w:hAnsi="Arial" w:cs="Arial" w:hint="cs"/>
          <w:rtl/>
        </w:rPr>
        <w:t>الأيدي</w:t>
      </w:r>
      <w:r>
        <w:rPr>
          <w:rtl/>
        </w:rPr>
        <w:t xml:space="preserve"> </w:t>
      </w:r>
      <w:r>
        <w:rPr>
          <w:rFonts w:ascii="Arial" w:hAnsi="Arial" w:cs="Arial" w:hint="cs"/>
          <w:rtl/>
        </w:rPr>
        <w:t>المعلومة</w:t>
      </w:r>
      <w:r>
        <w:rPr>
          <w:rtl/>
        </w:rPr>
        <w:t xml:space="preserve"> </w:t>
      </w:r>
      <w:r>
        <w:rPr>
          <w:rFonts w:ascii="Arial" w:hAnsi="Arial" w:cs="Arial" w:hint="cs"/>
          <w:rtl/>
        </w:rPr>
        <w:t>من</w:t>
      </w:r>
      <w:r>
        <w:rPr>
          <w:rtl/>
        </w:rPr>
        <w:t xml:space="preserve"> </w:t>
      </w:r>
      <w:r>
        <w:rPr>
          <w:rFonts w:ascii="Arial" w:hAnsi="Arial" w:cs="Arial" w:hint="cs"/>
          <w:rtl/>
        </w:rPr>
        <w:t>ذكر</w:t>
      </w:r>
      <w:r>
        <w:rPr>
          <w:rtl/>
        </w:rPr>
        <w:t xml:space="preserve"> </w:t>
      </w:r>
      <w:r>
        <w:rPr>
          <w:rFonts w:ascii="Arial" w:hAnsi="Arial" w:cs="Arial" w:hint="cs"/>
          <w:rtl/>
        </w:rPr>
        <w:t>الأعناق</w:t>
      </w:r>
      <w:r>
        <w:rPr>
          <w:rtl/>
        </w:rPr>
        <w:t xml:space="preserve"> </w:t>
      </w:r>
      <w:r>
        <w:rPr>
          <w:rFonts w:ascii="Arial" w:hAnsi="Arial" w:cs="Arial" w:hint="cs"/>
          <w:rtl/>
        </w:rPr>
        <w:t>والأغلال</w:t>
      </w:r>
      <w:r>
        <w:rPr>
          <w:rtl/>
        </w:rPr>
        <w:t xml:space="preserve"> </w:t>
      </w:r>
      <w:r>
        <w:rPr>
          <w:rFonts w:ascii="Arial" w:hAnsi="Arial" w:cs="Arial" w:hint="cs"/>
          <w:rtl/>
        </w:rPr>
        <w:t>معًا،</w:t>
      </w:r>
      <w:r>
        <w:rPr>
          <w:rtl/>
        </w:rPr>
        <w:t xml:space="preserve"> </w:t>
      </w:r>
      <w:r>
        <w:rPr>
          <w:rFonts w:ascii="Arial" w:hAnsi="Arial" w:cs="Arial" w:hint="cs"/>
          <w:rtl/>
        </w:rPr>
        <w:t>كما</w:t>
      </w:r>
      <w:r>
        <w:rPr>
          <w:rtl/>
        </w:rPr>
        <w:t xml:space="preserve"> </w:t>
      </w:r>
      <w:r>
        <w:rPr>
          <w:rFonts w:ascii="Arial" w:hAnsi="Arial" w:cs="Arial" w:hint="cs"/>
          <w:rtl/>
        </w:rPr>
        <w:t>دلَّ</w:t>
      </w:r>
      <w:r>
        <w:rPr>
          <w:rtl/>
        </w:rPr>
        <w:t xml:space="preserve"> </w:t>
      </w:r>
      <w:r>
        <w:rPr>
          <w:rFonts w:ascii="Arial" w:hAnsi="Arial" w:cs="Arial" w:hint="cs"/>
          <w:rtl/>
        </w:rPr>
        <w:t>ذكر</w:t>
      </w:r>
      <w:r>
        <w:rPr>
          <w:rtl/>
        </w:rPr>
        <w:t xml:space="preserve"> </w:t>
      </w:r>
      <w:r>
        <w:rPr>
          <w:rFonts w:ascii="Arial" w:hAnsi="Arial" w:cs="Arial" w:hint="cs"/>
          <w:rtl/>
        </w:rPr>
        <w:t>الخير</w:t>
      </w:r>
      <w:r>
        <w:rPr>
          <w:rtl/>
        </w:rPr>
        <w:t xml:space="preserve"> </w:t>
      </w:r>
      <w:r>
        <w:rPr>
          <w:rFonts w:ascii="Arial" w:hAnsi="Arial" w:cs="Arial" w:hint="cs"/>
          <w:rtl/>
        </w:rPr>
        <w:t>على</w:t>
      </w:r>
      <w:r>
        <w:rPr>
          <w:rtl/>
        </w:rPr>
        <w:t xml:space="preserve"> </w:t>
      </w:r>
      <w:r>
        <w:rPr>
          <w:rFonts w:ascii="Arial" w:hAnsi="Arial" w:cs="Arial" w:hint="cs"/>
          <w:rtl/>
        </w:rPr>
        <w:t>الشرِّ</w:t>
      </w:r>
      <w:r>
        <w:rPr>
          <w:rtl/>
        </w:rPr>
        <w:t xml:space="preserve"> </w:t>
      </w:r>
      <w:r>
        <w:rPr>
          <w:rFonts w:ascii="Arial" w:hAnsi="Arial" w:cs="Arial" w:hint="cs"/>
          <w:rtl/>
        </w:rPr>
        <w:t>في</w:t>
      </w:r>
      <w:r>
        <w:rPr>
          <w:rtl/>
        </w:rPr>
        <w:t xml:space="preserve"> </w:t>
      </w:r>
      <w:r>
        <w:rPr>
          <w:rFonts w:ascii="Arial" w:hAnsi="Arial" w:cs="Arial" w:hint="cs"/>
          <w:rtl/>
        </w:rPr>
        <w:t>قوله</w:t>
      </w:r>
      <w:r>
        <w:rPr>
          <w:rtl/>
        </w:rPr>
        <w:t>:</w:t>
      </w:r>
    </w:p>
    <w:p w:rsidR="001C64B8" w:rsidRDefault="001C64B8">
      <w:pPr>
        <w:pStyle w:val="shator1"/>
        <w:spacing w:before="85"/>
        <w:rPr>
          <w:rtl/>
        </w:rPr>
      </w:pPr>
      <w:r>
        <w:rPr>
          <w:rFonts w:ascii="Arial" w:hAnsi="Arial" w:cs="Arial" w:hint="cs"/>
          <w:rtl/>
        </w:rPr>
        <w:t>وما</w:t>
      </w:r>
      <w:r>
        <w:rPr>
          <w:rtl/>
        </w:rPr>
        <w:t xml:space="preserve"> </w:t>
      </w:r>
      <w:r>
        <w:rPr>
          <w:rFonts w:ascii="Arial" w:hAnsi="Arial" w:cs="Arial" w:hint="cs"/>
          <w:rtl/>
        </w:rPr>
        <w:t>أدري</w:t>
      </w:r>
      <w:r>
        <w:rPr>
          <w:rtl/>
        </w:rPr>
        <w:t xml:space="preserve"> </w:t>
      </w:r>
      <w:r>
        <w:rPr>
          <w:rFonts w:ascii="Arial" w:hAnsi="Arial" w:cs="Arial" w:hint="cs"/>
          <w:rtl/>
        </w:rPr>
        <w:t>إذا</w:t>
      </w:r>
      <w:r>
        <w:rPr>
          <w:rtl/>
        </w:rPr>
        <w:t xml:space="preserve"> </w:t>
      </w:r>
      <w:r>
        <w:rPr>
          <w:rFonts w:ascii="Arial" w:hAnsi="Arial" w:cs="Arial" w:hint="cs"/>
          <w:rtl/>
        </w:rPr>
        <w:t>يَمَّمتُ</w:t>
      </w:r>
      <w:r>
        <w:rPr>
          <w:rtl/>
        </w:rPr>
        <w:t xml:space="preserve"> </w:t>
      </w:r>
      <w:r>
        <w:rPr>
          <w:rFonts w:ascii="Arial" w:hAnsi="Arial" w:cs="Arial" w:hint="cs"/>
          <w:rtl/>
        </w:rPr>
        <w:t>أرضا</w:t>
      </w:r>
    </w:p>
    <w:p w:rsidR="001C64B8" w:rsidRDefault="001C64B8">
      <w:pPr>
        <w:pStyle w:val="shator2"/>
        <w:rPr>
          <w:rtl/>
        </w:rPr>
      </w:pPr>
      <w:r>
        <w:rPr>
          <w:rFonts w:ascii="Arial" w:hAnsi="Arial" w:cs="Arial" w:hint="cs"/>
          <w:rtl/>
        </w:rPr>
        <w:t>أريد</w:t>
      </w:r>
      <w:r>
        <w:rPr>
          <w:rtl/>
        </w:rPr>
        <w:t xml:space="preserve"> </w:t>
      </w:r>
      <w:r>
        <w:rPr>
          <w:rFonts w:ascii="Arial" w:hAnsi="Arial" w:cs="Arial" w:hint="cs"/>
          <w:rtl/>
        </w:rPr>
        <w:t>الخير</w:t>
      </w:r>
      <w:r>
        <w:rPr>
          <w:rtl/>
        </w:rPr>
        <w:t xml:space="preserve"> </w:t>
      </w:r>
      <w:r>
        <w:rPr>
          <w:rFonts w:ascii="Arial" w:hAnsi="Arial" w:cs="Arial" w:hint="cs"/>
          <w:rtl/>
        </w:rPr>
        <w:t>أيَّهُما</w:t>
      </w:r>
      <w:r>
        <w:rPr>
          <w:rtl/>
        </w:rPr>
        <w:t xml:space="preserve"> </w:t>
      </w:r>
      <w:r>
        <w:rPr>
          <w:rFonts w:ascii="Arial" w:hAnsi="Arial" w:cs="Arial" w:hint="cs"/>
          <w:rtl/>
        </w:rPr>
        <w:t>يَلينِي</w:t>
      </w:r>
    </w:p>
    <w:p w:rsidR="001C64B8" w:rsidRDefault="001C64B8">
      <w:pPr>
        <w:pStyle w:val="textquran"/>
        <w:rPr>
          <w:rtl/>
        </w:rPr>
      </w:pPr>
      <w:r>
        <w:rPr>
          <w:rFonts w:ascii="Arial" w:hAnsi="Arial" w:cs="Arial" w:hint="cs"/>
          <w:rtl/>
        </w:rPr>
        <w:t>أي</w:t>
      </w:r>
      <w:r>
        <w:rPr>
          <w:rtl/>
        </w:rPr>
        <w:t xml:space="preserve">: </w:t>
      </w:r>
      <w:r>
        <w:rPr>
          <w:rFonts w:ascii="Arial" w:hAnsi="Arial" w:cs="Arial" w:hint="cs"/>
          <w:rtl/>
        </w:rPr>
        <w:t>أيَّ</w:t>
      </w:r>
      <w:r>
        <w:rPr>
          <w:rtl/>
        </w:rPr>
        <w:t xml:space="preserve"> </w:t>
      </w:r>
      <w:r>
        <w:rPr>
          <w:rFonts w:ascii="Arial" w:hAnsi="Arial" w:cs="Arial" w:hint="cs"/>
          <w:rtl/>
        </w:rPr>
        <w:t>واحد</w:t>
      </w:r>
      <w:r>
        <w:rPr>
          <w:rtl/>
        </w:rPr>
        <w:t xml:space="preserve"> </w:t>
      </w:r>
      <w:r>
        <w:rPr>
          <w:rFonts w:ascii="Arial" w:hAnsi="Arial" w:cs="Arial" w:hint="cs"/>
          <w:rtl/>
        </w:rPr>
        <w:t>من</w:t>
      </w:r>
      <w:r>
        <w:rPr>
          <w:rtl/>
        </w:rPr>
        <w:t xml:space="preserve"> </w:t>
      </w:r>
      <w:r>
        <w:rPr>
          <w:rFonts w:ascii="Arial" w:hAnsi="Arial" w:cs="Arial" w:hint="cs"/>
          <w:rtl/>
        </w:rPr>
        <w:t>الخير</w:t>
      </w:r>
      <w:r>
        <w:rPr>
          <w:rtl/>
        </w:rPr>
        <w:t xml:space="preserve"> </w:t>
      </w:r>
      <w:r>
        <w:rPr>
          <w:rFonts w:ascii="Arial" w:hAnsi="Arial" w:cs="Arial" w:hint="cs"/>
          <w:rtl/>
        </w:rPr>
        <w:t>والشرِّ،</w:t>
      </w:r>
      <w:r>
        <w:rPr>
          <w:rtl/>
        </w:rPr>
        <w:t xml:space="preserve"> </w:t>
      </w:r>
      <w:r>
        <w:rPr>
          <w:rFonts w:ascii="Arial" w:hAnsi="Arial" w:cs="Arial" w:hint="cs"/>
          <w:rtl/>
        </w:rPr>
        <w:t>وصرَّح</w:t>
      </w:r>
      <w:r>
        <w:rPr>
          <w:rtl/>
        </w:rPr>
        <w:t xml:space="preserve"> </w:t>
      </w:r>
      <w:r>
        <w:rPr>
          <w:rFonts w:ascii="Arial" w:hAnsi="Arial" w:cs="Arial" w:hint="cs"/>
          <w:rtl/>
        </w:rPr>
        <w:t>بهما</w:t>
      </w:r>
      <w:r>
        <w:rPr>
          <w:rtl/>
        </w:rPr>
        <w:t xml:space="preserve"> </w:t>
      </w:r>
      <w:r>
        <w:rPr>
          <w:rFonts w:ascii="Arial" w:hAnsi="Arial" w:cs="Arial" w:hint="cs"/>
          <w:rtl/>
        </w:rPr>
        <w:t>في</w:t>
      </w:r>
      <w:r>
        <w:rPr>
          <w:rtl/>
        </w:rPr>
        <w:t xml:space="preserve"> </w:t>
      </w:r>
      <w:r>
        <w:rPr>
          <w:rFonts w:ascii="Arial" w:hAnsi="Arial" w:cs="Arial" w:hint="cs"/>
          <w:rtl/>
        </w:rPr>
        <w:t>عقبه</w:t>
      </w:r>
      <w:r>
        <w:rPr>
          <w:rtl/>
        </w:rPr>
        <w:t xml:space="preserve"> </w:t>
      </w:r>
      <w:r>
        <w:rPr>
          <w:rFonts w:ascii="Arial" w:hAnsi="Arial" w:cs="Arial" w:hint="cs"/>
          <w:rtl/>
        </w:rPr>
        <w:t>في</w:t>
      </w:r>
      <w:r>
        <w:rPr>
          <w:rtl/>
        </w:rPr>
        <w:t xml:space="preserve"> </w:t>
      </w:r>
      <w:r>
        <w:rPr>
          <w:rFonts w:ascii="Arial" w:hAnsi="Arial" w:cs="Arial" w:hint="cs"/>
          <w:rtl/>
        </w:rPr>
        <w:t>قوله</w:t>
      </w:r>
      <w:r>
        <w:rPr>
          <w:rtl/>
        </w:rPr>
        <w:t>:</w:t>
      </w:r>
    </w:p>
    <w:p w:rsidR="001C64B8" w:rsidRDefault="001C64B8">
      <w:pPr>
        <w:pStyle w:val="shator1"/>
        <w:spacing w:before="85"/>
        <w:rPr>
          <w:rtl/>
        </w:rPr>
      </w:pPr>
      <w:r>
        <w:rPr>
          <w:rFonts w:ascii="Arial" w:hAnsi="Arial" w:cs="Arial" w:hint="cs"/>
          <w:rtl/>
        </w:rPr>
        <w:t>أالخير</w:t>
      </w:r>
      <w:r>
        <w:rPr>
          <w:rtl/>
        </w:rPr>
        <w:t xml:space="preserve"> </w:t>
      </w:r>
      <w:r>
        <w:rPr>
          <w:rFonts w:ascii="Arial" w:hAnsi="Arial" w:cs="Arial" w:hint="cs"/>
          <w:rtl/>
        </w:rPr>
        <w:t>الذي</w:t>
      </w:r>
      <w:r>
        <w:rPr>
          <w:rtl/>
        </w:rPr>
        <w:t xml:space="preserve"> </w:t>
      </w:r>
      <w:r>
        <w:rPr>
          <w:rFonts w:ascii="Arial" w:hAnsi="Arial" w:cs="Arial" w:hint="cs"/>
          <w:rtl/>
        </w:rPr>
        <w:t>أنا</w:t>
      </w:r>
      <w:r>
        <w:rPr>
          <w:rtl/>
        </w:rPr>
        <w:t xml:space="preserve"> </w:t>
      </w:r>
      <w:r>
        <w:rPr>
          <w:rFonts w:ascii="Arial" w:hAnsi="Arial" w:cs="Arial" w:hint="cs"/>
          <w:rtl/>
        </w:rPr>
        <w:t>أبتغيه</w:t>
      </w:r>
    </w:p>
    <w:p w:rsidR="001C64B8" w:rsidRDefault="001C64B8">
      <w:pPr>
        <w:pStyle w:val="shator2"/>
        <w:rPr>
          <w:rtl/>
        </w:rPr>
      </w:pPr>
      <w:r>
        <w:rPr>
          <w:rFonts w:ascii="Arial" w:hAnsi="Arial" w:cs="Arial" w:hint="cs"/>
          <w:rtl/>
        </w:rPr>
        <w:t>أم</w:t>
      </w:r>
      <w:r>
        <w:rPr>
          <w:rtl/>
        </w:rPr>
        <w:t xml:space="preserve"> </w:t>
      </w:r>
      <w:r>
        <w:rPr>
          <w:rFonts w:ascii="Arial" w:hAnsi="Arial" w:cs="Arial" w:hint="cs"/>
          <w:rtl/>
        </w:rPr>
        <w:t>الشرُّ</w:t>
      </w:r>
      <w:r>
        <w:rPr>
          <w:rtl/>
        </w:rPr>
        <w:t xml:space="preserve"> </w:t>
      </w:r>
      <w:r>
        <w:rPr>
          <w:rFonts w:ascii="Arial" w:hAnsi="Arial" w:cs="Arial" w:hint="cs"/>
          <w:rtl/>
        </w:rPr>
        <w:t>الذي</w:t>
      </w:r>
      <w:r>
        <w:rPr>
          <w:rtl/>
        </w:rPr>
        <w:t xml:space="preserve"> </w:t>
      </w:r>
      <w:r>
        <w:rPr>
          <w:rFonts w:ascii="Arial" w:hAnsi="Arial" w:cs="Arial" w:hint="cs"/>
          <w:rtl/>
        </w:rPr>
        <w:t>لا</w:t>
      </w:r>
      <w:r>
        <w:rPr>
          <w:rtl/>
        </w:rPr>
        <w:t xml:space="preserve"> </w:t>
      </w:r>
      <w:r>
        <w:rPr>
          <w:rFonts w:ascii="Arial" w:hAnsi="Arial" w:cs="Arial" w:hint="cs"/>
          <w:rtl/>
        </w:rPr>
        <w:t>يأتليني</w:t>
      </w:r>
      <w:r>
        <w:rPr>
          <w:color w:val="00C100"/>
          <w:vertAlign w:val="superscript"/>
          <w:rtl/>
        </w:rPr>
        <w:footnoteReference w:id="11"/>
      </w:r>
    </w:p>
    <w:p w:rsidR="001C64B8" w:rsidRDefault="001C64B8">
      <w:pPr>
        <w:pStyle w:val="textquran"/>
        <w:spacing w:before="113"/>
        <w:rPr>
          <w:rtl/>
        </w:rPr>
      </w:pPr>
      <w:r>
        <w:rPr>
          <w:rFonts w:ascii="Arial" w:hAnsi="Arial" w:cs="Arial" w:hint="cs"/>
          <w:rtl/>
        </w:rPr>
        <w:t>فإقماح</w:t>
      </w:r>
      <w:r>
        <w:rPr>
          <w:rtl/>
        </w:rPr>
        <w:t xml:space="preserve"> </w:t>
      </w:r>
      <w:r>
        <w:rPr>
          <w:rFonts w:ascii="Arial" w:hAnsi="Arial" w:cs="Arial" w:hint="cs"/>
          <w:rtl/>
        </w:rPr>
        <w:t>وُجوههم</w:t>
      </w:r>
      <w:r>
        <w:rPr>
          <w:rtl/>
        </w:rPr>
        <w:t xml:space="preserve"> </w:t>
      </w:r>
      <w:r>
        <w:rPr>
          <w:rFonts w:ascii="Arial" w:hAnsi="Arial" w:cs="Arial" w:hint="cs"/>
          <w:rtl/>
        </w:rPr>
        <w:t>للتضييقِ</w:t>
      </w:r>
      <w:r>
        <w:rPr>
          <w:rtl/>
        </w:rPr>
        <w:t xml:space="preserve"> </w:t>
      </w:r>
      <w:r>
        <w:rPr>
          <w:rFonts w:ascii="Arial" w:hAnsi="Arial" w:cs="Arial" w:hint="cs"/>
          <w:rtl/>
        </w:rPr>
        <w:t>على</w:t>
      </w:r>
      <w:r>
        <w:rPr>
          <w:rtl/>
        </w:rPr>
        <w:t xml:space="preserve"> </w:t>
      </w:r>
      <w:r>
        <w:rPr>
          <w:rFonts w:ascii="Arial" w:hAnsi="Arial" w:cs="Arial" w:hint="cs"/>
          <w:rtl/>
        </w:rPr>
        <w:t>الأذقان</w:t>
      </w:r>
      <w:r>
        <w:rPr>
          <w:rtl/>
        </w:rPr>
        <w:t xml:space="preserve"> </w:t>
      </w:r>
      <w:r>
        <w:rPr>
          <w:rFonts w:ascii="Arial" w:hAnsi="Arial" w:cs="Arial" w:hint="cs"/>
          <w:rtl/>
        </w:rPr>
        <w:t>بالأيدي،</w:t>
      </w:r>
      <w:r>
        <w:rPr>
          <w:rtl/>
        </w:rPr>
        <w:t xml:space="preserve"> </w:t>
      </w:r>
      <w:r>
        <w:rPr>
          <w:rFonts w:ascii="Arial" w:hAnsi="Arial" w:cs="Arial" w:hint="cs"/>
          <w:rtl/>
        </w:rPr>
        <w:t>والفاء</w:t>
      </w:r>
      <w:r>
        <w:rPr>
          <w:rtl/>
        </w:rPr>
        <w:t xml:space="preserve"> </w:t>
      </w:r>
      <w:r>
        <w:rPr>
          <w:rFonts w:ascii="Arial" w:hAnsi="Arial" w:cs="Arial" w:hint="cs"/>
          <w:rtl/>
        </w:rPr>
        <w:t>سَبَبِيَّة،</w:t>
      </w:r>
      <w:r>
        <w:rPr>
          <w:rtl/>
        </w:rPr>
        <w:t xml:space="preserve"> </w:t>
      </w:r>
      <w:r>
        <w:rPr>
          <w:rFonts w:ascii="Arial" w:hAnsi="Arial" w:cs="Arial" w:hint="cs"/>
          <w:rtl/>
        </w:rPr>
        <w:t>وذلك</w:t>
      </w:r>
      <w:r>
        <w:rPr>
          <w:rtl/>
        </w:rPr>
        <w:t xml:space="preserve"> </w:t>
      </w:r>
      <w:r>
        <w:rPr>
          <w:rFonts w:ascii="Arial" w:hAnsi="Arial" w:cs="Arial" w:hint="cs"/>
          <w:rtl/>
        </w:rPr>
        <w:t>كلُّه</w:t>
      </w:r>
      <w:r>
        <w:rPr>
          <w:rtl/>
        </w:rPr>
        <w:t xml:space="preserve"> </w:t>
      </w:r>
      <w:r>
        <w:rPr>
          <w:rFonts w:ascii="Arial" w:hAnsi="Arial" w:cs="Arial" w:hint="cs"/>
          <w:rtl/>
        </w:rPr>
        <w:t>ظاهر،</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فيه</w:t>
      </w:r>
      <w:r>
        <w:rPr>
          <w:rtl/>
        </w:rPr>
        <w:t xml:space="preserve"> </w:t>
      </w:r>
      <w:r>
        <w:rPr>
          <w:rFonts w:ascii="Arial" w:hAnsi="Arial" w:cs="Arial" w:hint="cs"/>
          <w:rtl/>
        </w:rPr>
        <w:t>إلغاء</w:t>
      </w:r>
      <w:r>
        <w:rPr>
          <w:rtl/>
        </w:rPr>
        <w:t xml:space="preserve"> </w:t>
      </w:r>
      <w:r>
        <w:rPr>
          <w:rFonts w:ascii="Arial" w:hAnsi="Arial" w:cs="Arial" w:hint="cs"/>
          <w:rtl/>
        </w:rPr>
        <w:t>الظاهر</w:t>
      </w:r>
      <w:r>
        <w:rPr>
          <w:rtl/>
        </w:rPr>
        <w:t xml:space="preserve"> </w:t>
      </w:r>
      <w:r>
        <w:rPr>
          <w:rFonts w:ascii="Arial" w:hAnsi="Arial" w:cs="Arial" w:hint="cs"/>
          <w:rtl/>
        </w:rPr>
        <w:t>وإرجاع</w:t>
      </w:r>
      <w:r>
        <w:rPr>
          <w:rtl/>
        </w:rPr>
        <w:t xml:space="preserve"> </w:t>
      </w:r>
      <w:r>
        <w:rPr>
          <w:rFonts w:ascii="Arial" w:hAnsi="Arial" w:cs="Arial" w:hint="cs"/>
          <w:rtl/>
        </w:rPr>
        <w:t>الضمير</w:t>
      </w:r>
      <w:r>
        <w:rPr>
          <w:rtl/>
        </w:rPr>
        <w:t xml:space="preserve"> </w:t>
      </w:r>
      <w:r>
        <w:rPr>
          <w:rFonts w:ascii="Arial" w:hAnsi="Arial" w:cs="Arial" w:hint="cs"/>
          <w:rtl/>
        </w:rPr>
        <w:t>إلى</w:t>
      </w:r>
      <w:r>
        <w:rPr>
          <w:rtl/>
        </w:rPr>
        <w:t xml:space="preserve"> </w:t>
      </w:r>
      <w:r>
        <w:rPr>
          <w:rFonts w:ascii="Arial" w:hAnsi="Arial" w:cs="Arial" w:hint="cs"/>
          <w:rtl/>
        </w:rPr>
        <w:t>غير</w:t>
      </w:r>
      <w:r>
        <w:rPr>
          <w:rtl/>
        </w:rPr>
        <w:t xml:space="preserve"> </w:t>
      </w:r>
      <w:r>
        <w:rPr>
          <w:rFonts w:ascii="Arial" w:hAnsi="Arial" w:cs="Arial" w:hint="cs"/>
          <w:rtl/>
        </w:rPr>
        <w:t>الظاهر</w:t>
      </w:r>
      <w:r>
        <w:rPr>
          <w:rtl/>
        </w:rPr>
        <w:t>.</w:t>
      </w:r>
    </w:p>
    <w:p w:rsidR="001C64B8" w:rsidRDefault="001C64B8">
      <w:pPr>
        <w:pStyle w:val="textquran"/>
        <w:spacing w:before="113"/>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وَجَعَلْنَا</w:t>
      </w:r>
      <w:r>
        <w:rPr>
          <w:rStyle w:val="bold"/>
          <w:w w:val="105"/>
          <w:rtl/>
        </w:rPr>
        <w:t xml:space="preserve"> </w:t>
      </w:r>
      <w:r>
        <w:rPr>
          <w:rStyle w:val="bold"/>
          <w:rFonts w:ascii="Arial" w:hAnsi="Arial" w:cs="Arial" w:hint="cs"/>
          <w:w w:val="105"/>
          <w:rtl/>
        </w:rPr>
        <w:t>مِن</w:t>
      </w:r>
      <w:r>
        <w:rPr>
          <w:rStyle w:val="Superscript"/>
          <w:rFonts w:ascii="Arial" w:hAnsi="Arial" w:cs="Arial" w:hint="cs"/>
          <w:b/>
          <w:bCs/>
          <w:w w:val="105"/>
          <w:rtl/>
        </w:rPr>
        <w:t>م</w:t>
      </w:r>
      <w:r>
        <w:rPr>
          <w:rStyle w:val="bold"/>
          <w:w w:val="105"/>
          <w:rtl/>
        </w:rPr>
        <w:t xml:space="preserve"> </w:t>
      </w:r>
      <w:r>
        <w:rPr>
          <w:rStyle w:val="bold"/>
          <w:rFonts w:ascii="Arial" w:hAnsi="Arial" w:cs="Arial" w:hint="cs"/>
          <w:w w:val="105"/>
          <w:rtl/>
        </w:rPr>
        <w:t>بَيْنِ</w:t>
      </w:r>
      <w:r>
        <w:rPr>
          <w:rStyle w:val="bold"/>
          <w:w w:val="105"/>
          <w:rtl/>
        </w:rPr>
        <w:t xml:space="preserve"> </w:t>
      </w:r>
      <w:r>
        <w:rPr>
          <w:rStyle w:val="bold"/>
          <w:rFonts w:ascii="Arial" w:hAnsi="Arial" w:cs="Arial" w:hint="cs"/>
          <w:w w:val="105"/>
          <w:rtl/>
        </w:rPr>
        <w:t>أَيْدِيهِمْ</w:t>
      </w:r>
      <w:r>
        <w:rPr>
          <w:w w:val="105"/>
          <w:rtl/>
        </w:rPr>
        <w:t> </w:t>
      </w:r>
      <w:r>
        <w:rPr>
          <w:rFonts w:ascii="Arial" w:hAnsi="Arial" w:cs="Arial" w:hint="cs"/>
          <w:w w:val="105"/>
          <w:rtl/>
        </w:rPr>
        <w:t>﴾</w:t>
      </w:r>
      <w:r>
        <w:rPr>
          <w:w w:val="105"/>
          <w:rtl/>
        </w:rPr>
        <w:t xml:space="preserve"> </w:t>
      </w:r>
      <w:r>
        <w:rPr>
          <w:rFonts w:ascii="Arial" w:hAnsi="Arial" w:cs="Arial" w:hint="cs"/>
          <w:w w:val="105"/>
          <w:rtl/>
        </w:rPr>
        <w:t>قدَّامهم</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سُدًّا</w:t>
      </w:r>
      <w:r>
        <w:rPr>
          <w:w w:val="105"/>
          <w:rtl/>
        </w:rPr>
        <w:t> </w:t>
      </w:r>
      <w:r>
        <w:rPr>
          <w:rFonts w:ascii="Arial" w:hAnsi="Arial" w:cs="Arial" w:hint="cs"/>
          <w:w w:val="105"/>
          <w:rtl/>
        </w:rPr>
        <w:t>﴾</w:t>
      </w:r>
      <w:r>
        <w:rPr>
          <w:w w:val="105"/>
          <w:rtl/>
        </w:rPr>
        <w:t xml:space="preserve"> </w:t>
      </w:r>
      <w:r>
        <w:rPr>
          <w:rFonts w:ascii="Arial" w:hAnsi="Arial" w:cs="Arial" w:hint="cs"/>
          <w:w w:val="105"/>
          <w:rtl/>
        </w:rPr>
        <w:t>عظيمًا</w:t>
      </w:r>
      <w:r>
        <w:rPr>
          <w:w w:val="105"/>
          <w:rtl/>
        </w:rPr>
        <w:t xml:space="preserve"> </w:t>
      </w:r>
      <w:r>
        <w:rPr>
          <w:rFonts w:ascii="Arial" w:hAnsi="Arial" w:cs="Arial" w:hint="cs"/>
          <w:w w:val="105"/>
          <w:rtl/>
        </w:rPr>
        <w:t>مانعًا</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قبول</w:t>
      </w:r>
      <w:r>
        <w:rPr>
          <w:w w:val="105"/>
          <w:rtl/>
        </w:rPr>
        <w:t xml:space="preserve"> </w:t>
      </w:r>
      <w:r>
        <w:rPr>
          <w:rFonts w:ascii="Arial" w:hAnsi="Arial" w:cs="Arial" w:hint="cs"/>
          <w:w w:val="105"/>
          <w:rtl/>
        </w:rPr>
        <w:t>دين</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باختيارهم</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وَمِنْ</w:t>
      </w:r>
      <w:r>
        <w:rPr>
          <w:rStyle w:val="bold"/>
          <w:w w:val="105"/>
          <w:rtl/>
        </w:rPr>
        <w:t xml:space="preserve"> </w:t>
      </w:r>
      <w:r>
        <w:rPr>
          <w:rStyle w:val="bold"/>
          <w:rFonts w:ascii="Arial" w:hAnsi="Arial" w:cs="Arial" w:hint="cs"/>
          <w:w w:val="105"/>
          <w:rtl/>
        </w:rPr>
        <w:t>خَلْفِهِمْ</w:t>
      </w:r>
      <w:r>
        <w:rPr>
          <w:rStyle w:val="bold"/>
          <w:w w:val="105"/>
          <w:rtl/>
        </w:rPr>
        <w:t xml:space="preserve"> </w:t>
      </w:r>
      <w:r>
        <w:rPr>
          <w:rStyle w:val="bold"/>
          <w:rFonts w:ascii="Arial" w:hAnsi="Arial" w:cs="Arial" w:hint="cs"/>
          <w:w w:val="105"/>
          <w:rtl/>
        </w:rPr>
        <w:t>سُدًّا</w:t>
      </w:r>
      <w:r>
        <w:rPr>
          <w:w w:val="105"/>
          <w:rtl/>
        </w:rPr>
        <w:t> </w:t>
      </w:r>
      <w:r>
        <w:rPr>
          <w:rFonts w:ascii="Arial" w:hAnsi="Arial" w:cs="Arial" w:hint="cs"/>
          <w:w w:val="105"/>
          <w:rtl/>
        </w:rPr>
        <w:t>﴾</w:t>
      </w:r>
      <w:r>
        <w:rPr>
          <w:w w:val="105"/>
          <w:rtl/>
        </w:rPr>
        <w:t xml:space="preserve"> </w:t>
      </w:r>
      <w:r>
        <w:rPr>
          <w:rFonts w:ascii="Arial" w:hAnsi="Arial" w:cs="Arial" w:hint="cs"/>
          <w:w w:val="105"/>
          <w:rtl/>
        </w:rPr>
        <w:t>كذلك</w:t>
      </w:r>
      <w:r>
        <w:rPr>
          <w:w w:val="105"/>
          <w:rtl/>
        </w:rPr>
        <w:t xml:space="preserve"> </w:t>
      </w:r>
      <w:r>
        <w:rPr>
          <w:rFonts w:ascii="Arial" w:hAnsi="Arial" w:cs="Arial" w:hint="cs"/>
          <w:w w:val="105"/>
          <w:rtl/>
        </w:rPr>
        <w:t>وذكرهما</w:t>
      </w:r>
      <w:r>
        <w:rPr>
          <w:w w:val="105"/>
          <w:rtl/>
        </w:rPr>
        <w:t xml:space="preserve"> </w:t>
      </w:r>
      <w:r>
        <w:rPr>
          <w:rFonts w:ascii="Arial" w:hAnsi="Arial" w:cs="Arial" w:hint="cs"/>
          <w:w w:val="105"/>
          <w:rtl/>
        </w:rPr>
        <w:t>كناية</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جميع</w:t>
      </w:r>
      <w:r>
        <w:rPr>
          <w:w w:val="105"/>
          <w:rtl/>
        </w:rPr>
        <w:t xml:space="preserve"> </w:t>
      </w:r>
      <w:r>
        <w:rPr>
          <w:rFonts w:ascii="Arial" w:hAnsi="Arial" w:cs="Arial" w:hint="cs"/>
          <w:w w:val="105"/>
          <w:rtl/>
        </w:rPr>
        <w:t>الجهات،</w:t>
      </w:r>
      <w:r>
        <w:rPr>
          <w:w w:val="105"/>
          <w:rtl/>
        </w:rPr>
        <w:t xml:space="preserve"> </w:t>
      </w:r>
      <w:r>
        <w:rPr>
          <w:rFonts w:ascii="Arial" w:hAnsi="Arial" w:cs="Arial" w:hint="cs"/>
          <w:w w:val="105"/>
          <w:rtl/>
        </w:rPr>
        <w:t>وأيضا</w:t>
      </w:r>
      <w:r>
        <w:rPr>
          <w:w w:val="105"/>
          <w:rtl/>
        </w:rPr>
        <w:t xml:space="preserve"> </w:t>
      </w:r>
      <w:r>
        <w:rPr>
          <w:rFonts w:ascii="Arial" w:hAnsi="Arial" w:cs="Arial" w:hint="cs"/>
          <w:w w:val="105"/>
          <w:rtl/>
        </w:rPr>
        <w:t>كفى</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ذكرهنَّ</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فَأَغْشَيْنَاهُمْ</w:t>
      </w:r>
      <w:r>
        <w:rPr>
          <w:w w:val="105"/>
          <w:rtl/>
        </w:rPr>
        <w:t> </w:t>
      </w:r>
      <w:r>
        <w:rPr>
          <w:rFonts w:ascii="Arial" w:hAnsi="Arial" w:cs="Arial" w:hint="cs"/>
          <w:w w:val="105"/>
          <w:rtl/>
        </w:rPr>
        <w:t>﴾</w:t>
      </w:r>
      <w:r>
        <w:rPr>
          <w:w w:val="105"/>
          <w:rtl/>
        </w:rPr>
        <w:t xml:space="preserve"> </w:t>
      </w:r>
      <w:r>
        <w:rPr>
          <w:rFonts w:ascii="Arial" w:hAnsi="Arial" w:cs="Arial" w:hint="cs"/>
          <w:w w:val="105"/>
          <w:rtl/>
        </w:rPr>
        <w:t>غطَّيناهم،</w:t>
      </w:r>
      <w:r>
        <w:rPr>
          <w:w w:val="105"/>
          <w:rtl/>
        </w:rPr>
        <w:t xml:space="preserve"> </w:t>
      </w:r>
      <w:r>
        <w:rPr>
          <w:rFonts w:ascii="Arial" w:hAnsi="Arial" w:cs="Arial" w:hint="cs"/>
          <w:w w:val="105"/>
          <w:rtl/>
        </w:rPr>
        <w:t>والفاء</w:t>
      </w:r>
      <w:r>
        <w:rPr>
          <w:w w:val="105"/>
          <w:rtl/>
        </w:rPr>
        <w:t xml:space="preserve"> </w:t>
      </w:r>
      <w:r>
        <w:rPr>
          <w:rFonts w:ascii="Arial" w:hAnsi="Arial" w:cs="Arial" w:hint="cs"/>
          <w:w w:val="105"/>
          <w:rtl/>
        </w:rPr>
        <w:t>لمجرَّد</w:t>
      </w:r>
      <w:r>
        <w:rPr>
          <w:w w:val="105"/>
          <w:rtl/>
        </w:rPr>
        <w:t xml:space="preserve"> </w:t>
      </w:r>
      <w:r>
        <w:rPr>
          <w:rFonts w:ascii="Arial" w:hAnsi="Arial" w:cs="Arial" w:hint="cs"/>
          <w:w w:val="105"/>
          <w:rtl/>
        </w:rPr>
        <w:t>الترتيب،</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يحتمل</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المراد</w:t>
      </w:r>
      <w:r>
        <w:rPr>
          <w:w w:val="105"/>
          <w:rtl/>
        </w:rPr>
        <w:t xml:space="preserve">: </w:t>
      </w:r>
      <w:r>
        <w:rPr>
          <w:rFonts w:ascii="Arial" w:hAnsi="Arial" w:cs="Arial" w:hint="cs"/>
          <w:w w:val="105"/>
          <w:rtl/>
        </w:rPr>
        <w:t>أغشيناهم</w:t>
      </w:r>
      <w:r>
        <w:rPr>
          <w:w w:val="105"/>
          <w:rtl/>
        </w:rPr>
        <w:t xml:space="preserve"> </w:t>
      </w:r>
      <w:r>
        <w:rPr>
          <w:rFonts w:ascii="Arial" w:hAnsi="Arial" w:cs="Arial" w:hint="cs"/>
          <w:w w:val="105"/>
          <w:rtl/>
        </w:rPr>
        <w:t>بالسدَّين</w:t>
      </w:r>
      <w:r>
        <w:rPr>
          <w:w w:val="105"/>
          <w:rtl/>
        </w:rPr>
        <w:t xml:space="preserve"> </w:t>
      </w:r>
      <w:r>
        <w:rPr>
          <w:rFonts w:ascii="Arial" w:hAnsi="Arial" w:cs="Arial" w:hint="cs"/>
          <w:w w:val="105"/>
          <w:rtl/>
        </w:rPr>
        <w:t>فتكون</w:t>
      </w:r>
      <w:r>
        <w:rPr>
          <w:w w:val="105"/>
          <w:rtl/>
        </w:rPr>
        <w:t xml:space="preserve"> </w:t>
      </w:r>
      <w:r>
        <w:rPr>
          <w:rFonts w:ascii="Arial" w:hAnsi="Arial" w:cs="Arial" w:hint="cs"/>
          <w:w w:val="105"/>
          <w:rtl/>
        </w:rPr>
        <w:t>للتفريع</w:t>
      </w:r>
      <w:r>
        <w:rPr>
          <w:w w:val="105"/>
          <w:rtl/>
        </w:rPr>
        <w:t>.</w:t>
      </w:r>
    </w:p>
    <w:p w:rsidR="001C64B8" w:rsidRDefault="001C64B8">
      <w:pPr>
        <w:pStyle w:val="textquran"/>
        <w:spacing w:before="113"/>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فَهُمْ</w:t>
      </w:r>
      <w:r>
        <w:rPr>
          <w:w w:val="105"/>
          <w:rtl/>
        </w:rPr>
        <w:t> </w:t>
      </w:r>
      <w:r>
        <w:rPr>
          <w:rFonts w:ascii="Arial" w:hAnsi="Arial" w:cs="Arial" w:hint="cs"/>
          <w:w w:val="105"/>
          <w:rtl/>
        </w:rPr>
        <w:t>﴾</w:t>
      </w:r>
      <w:r>
        <w:rPr>
          <w:w w:val="105"/>
          <w:rtl/>
        </w:rPr>
        <w:t xml:space="preserve"> </w:t>
      </w:r>
      <w:r>
        <w:rPr>
          <w:rFonts w:ascii="Arial" w:hAnsi="Arial" w:cs="Arial" w:hint="cs"/>
          <w:w w:val="105"/>
          <w:rtl/>
        </w:rPr>
        <w:t>بسبب</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لَا</w:t>
      </w:r>
      <w:r>
        <w:rPr>
          <w:rStyle w:val="bold"/>
          <w:rFonts w:ascii="Calibri" w:cs="Calibri" w:hint="cs"/>
          <w:w w:val="105"/>
          <w:rtl/>
        </w:rPr>
        <w:t> </w:t>
      </w:r>
      <w:r>
        <w:rPr>
          <w:rStyle w:val="bold"/>
          <w:rFonts w:ascii="Arial" w:hAnsi="Arial" w:cs="Arial" w:hint="cs"/>
          <w:w w:val="105"/>
          <w:rtl/>
        </w:rPr>
        <w:t>يُبْصِرُونَ</w:t>
      </w:r>
      <w:r>
        <w:rPr>
          <w:w w:val="105"/>
          <w:rtl/>
        </w:rPr>
        <w:t> </w:t>
      </w:r>
      <w:r>
        <w:rPr>
          <w:rFonts w:ascii="Arial" w:hAnsi="Arial" w:cs="Arial" w:hint="cs"/>
          <w:w w:val="105"/>
          <w:rtl/>
        </w:rPr>
        <w:t>﴾</w:t>
      </w:r>
      <w:r>
        <w:rPr>
          <w:w w:val="105"/>
          <w:rtl/>
        </w:rPr>
        <w:t xml:space="preserve"> </w:t>
      </w:r>
      <w:r>
        <w:rPr>
          <w:rFonts w:ascii="Arial" w:hAnsi="Arial" w:cs="Arial" w:hint="cs"/>
          <w:w w:val="105"/>
          <w:rtl/>
        </w:rPr>
        <w:t>الحقَّ</w:t>
      </w:r>
      <w:r>
        <w:rPr>
          <w:w w:val="105"/>
          <w:rtl/>
        </w:rPr>
        <w:t xml:space="preserve"> </w:t>
      </w:r>
      <w:r>
        <w:rPr>
          <w:rFonts w:ascii="Arial" w:hAnsi="Arial" w:cs="Arial" w:hint="cs"/>
          <w:w w:val="105"/>
          <w:rtl/>
        </w:rPr>
        <w:t>بسوء</w:t>
      </w:r>
      <w:r>
        <w:rPr>
          <w:w w:val="105"/>
          <w:rtl/>
        </w:rPr>
        <w:t xml:space="preserve"> </w:t>
      </w:r>
      <w:r>
        <w:rPr>
          <w:rFonts w:ascii="Arial" w:hAnsi="Arial" w:cs="Arial" w:hint="cs"/>
          <w:w w:val="105"/>
          <w:rtl/>
        </w:rPr>
        <w:t>اختيارهم،</w:t>
      </w:r>
      <w:r>
        <w:rPr>
          <w:w w:val="105"/>
          <w:rtl/>
        </w:rPr>
        <w:t xml:space="preserve"> </w:t>
      </w:r>
      <w:r>
        <w:rPr>
          <w:rFonts w:ascii="Arial" w:hAnsi="Arial" w:cs="Arial" w:hint="cs"/>
          <w:w w:val="105"/>
          <w:rtl/>
        </w:rPr>
        <w:t>فإنَّ</w:t>
      </w:r>
      <w:r>
        <w:rPr>
          <w:w w:val="105"/>
          <w:rtl/>
        </w:rPr>
        <w:t xml:space="preserve"> </w:t>
      </w:r>
      <w:r>
        <w:rPr>
          <w:rFonts w:ascii="Arial" w:hAnsi="Arial" w:cs="Arial" w:hint="cs"/>
          <w:w w:val="105"/>
          <w:rtl/>
        </w:rPr>
        <w:t>تصميمهم</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الكفر</w:t>
      </w:r>
      <w:r>
        <w:rPr>
          <w:w w:val="105"/>
          <w:rtl/>
        </w:rPr>
        <w:t xml:space="preserve"> </w:t>
      </w:r>
      <w:r>
        <w:rPr>
          <w:rFonts w:ascii="Arial" w:hAnsi="Arial" w:cs="Arial" w:hint="cs"/>
          <w:w w:val="105"/>
          <w:rtl/>
        </w:rPr>
        <w:t>كالأغلال،</w:t>
      </w:r>
      <w:r>
        <w:rPr>
          <w:w w:val="105"/>
          <w:rtl/>
        </w:rPr>
        <w:t xml:space="preserve"> </w:t>
      </w:r>
      <w:r>
        <w:rPr>
          <w:rFonts w:ascii="Arial" w:hAnsi="Arial" w:cs="Arial" w:hint="cs"/>
          <w:w w:val="105"/>
          <w:rtl/>
        </w:rPr>
        <w:t>واستكبارهم</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قبول</w:t>
      </w:r>
      <w:r>
        <w:rPr>
          <w:w w:val="105"/>
          <w:rtl/>
        </w:rPr>
        <w:t xml:space="preserve"> </w:t>
      </w:r>
      <w:r>
        <w:rPr>
          <w:rFonts w:ascii="Arial" w:hAnsi="Arial" w:cs="Arial" w:hint="cs"/>
          <w:w w:val="105"/>
          <w:rtl/>
        </w:rPr>
        <w:t>الحقِّ</w:t>
      </w:r>
      <w:r>
        <w:rPr>
          <w:w w:val="105"/>
          <w:rtl/>
        </w:rPr>
        <w:t xml:space="preserve"> </w:t>
      </w:r>
      <w:r>
        <w:rPr>
          <w:rFonts w:ascii="Arial" w:hAnsi="Arial" w:cs="Arial" w:hint="cs"/>
          <w:w w:val="105"/>
          <w:rtl/>
        </w:rPr>
        <w:t>كالإقماح،</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فيه</w:t>
      </w:r>
      <w:r>
        <w:rPr>
          <w:w w:val="105"/>
          <w:rtl/>
        </w:rPr>
        <w:t xml:space="preserve"> </w:t>
      </w:r>
      <w:r>
        <w:rPr>
          <w:rFonts w:ascii="Arial" w:hAnsi="Arial" w:cs="Arial" w:hint="cs"/>
          <w:w w:val="105"/>
          <w:rtl/>
        </w:rPr>
        <w:t>رفع</w:t>
      </w:r>
      <w:r>
        <w:rPr>
          <w:w w:val="105"/>
          <w:rtl/>
        </w:rPr>
        <w:t xml:space="preserve"> </w:t>
      </w:r>
      <w:r>
        <w:rPr>
          <w:rFonts w:ascii="Arial" w:hAnsi="Arial" w:cs="Arial" w:hint="cs"/>
          <w:w w:val="105"/>
          <w:rtl/>
        </w:rPr>
        <w:t>الرأس</w:t>
      </w:r>
      <w:r>
        <w:rPr>
          <w:w w:val="105"/>
          <w:rtl/>
        </w:rPr>
        <w:t xml:space="preserve"> </w:t>
      </w:r>
      <w:r>
        <w:rPr>
          <w:rFonts w:ascii="Arial" w:hAnsi="Arial" w:cs="Arial" w:hint="cs"/>
          <w:w w:val="105"/>
          <w:rtl/>
        </w:rPr>
        <w:t>وعدم</w:t>
      </w:r>
      <w:r>
        <w:rPr>
          <w:w w:val="105"/>
          <w:rtl/>
        </w:rPr>
        <w:t xml:space="preserve"> </w:t>
      </w:r>
      <w:r>
        <w:rPr>
          <w:rFonts w:ascii="Arial" w:hAnsi="Arial" w:cs="Arial" w:hint="cs"/>
          <w:w w:val="105"/>
          <w:rtl/>
        </w:rPr>
        <w:t>النظر</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أحوال</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قبلهم،</w:t>
      </w:r>
      <w:r>
        <w:rPr>
          <w:w w:val="105"/>
          <w:rtl/>
        </w:rPr>
        <w:t xml:space="preserve"> </w:t>
      </w:r>
      <w:r>
        <w:rPr>
          <w:rFonts w:ascii="Arial" w:hAnsi="Arial" w:cs="Arial" w:hint="cs"/>
          <w:w w:val="105"/>
          <w:rtl/>
        </w:rPr>
        <w:t>كسدٍّ</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خلفهم،</w:t>
      </w:r>
      <w:r>
        <w:rPr>
          <w:w w:val="105"/>
          <w:rtl/>
        </w:rPr>
        <w:t xml:space="preserve"> </w:t>
      </w:r>
      <w:r>
        <w:rPr>
          <w:rFonts w:ascii="Arial" w:hAnsi="Arial" w:cs="Arial" w:hint="cs"/>
          <w:w w:val="105"/>
          <w:rtl/>
        </w:rPr>
        <w:t>وفيما</w:t>
      </w:r>
      <w:r>
        <w:rPr>
          <w:w w:val="105"/>
          <w:rtl/>
        </w:rPr>
        <w:t xml:space="preserve"> </w:t>
      </w:r>
      <w:r>
        <w:rPr>
          <w:rFonts w:ascii="Arial" w:hAnsi="Arial" w:cs="Arial" w:hint="cs"/>
          <w:w w:val="105"/>
          <w:rtl/>
        </w:rPr>
        <w:t>يستقبل</w:t>
      </w:r>
      <w:r>
        <w:rPr>
          <w:w w:val="105"/>
          <w:rtl/>
        </w:rPr>
        <w:t xml:space="preserve"> </w:t>
      </w:r>
      <w:r>
        <w:rPr>
          <w:rFonts w:ascii="Arial" w:hAnsi="Arial" w:cs="Arial" w:hint="cs"/>
          <w:w w:val="105"/>
          <w:rtl/>
        </w:rPr>
        <w:t>كسدٍّ</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قدَّامهم</w:t>
      </w:r>
      <w:r>
        <w:rPr>
          <w:w w:val="105"/>
          <w:rtl/>
        </w:rPr>
        <w:t>.</w:t>
      </w:r>
    </w:p>
    <w:p w:rsidR="001C64B8" w:rsidRDefault="001C64B8">
      <w:pPr>
        <w:pStyle w:val="textmawadi3"/>
        <w:spacing w:before="113"/>
        <w:rPr>
          <w:rtl/>
        </w:rPr>
      </w:pPr>
      <w:r>
        <w:rPr>
          <w:w w:val="105"/>
        </w:rPr>
        <w:fldChar w:fldCharType="begin"/>
      </w:r>
      <w:r>
        <w:rPr>
          <w:w w:val="105"/>
        </w:rPr>
        <w:instrText>xe</w:instrText>
      </w:r>
      <w:r>
        <w:rPr>
          <w:w w:val="105"/>
          <w:rtl/>
        </w:rPr>
        <w:instrText xml:space="preserve"> "[&lt;0628&gt;&lt;0644&gt;&lt;0627&gt;&lt;063</w:instrText>
      </w:r>
      <w:r>
        <w:rPr>
          <w:w w:val="105"/>
        </w:rPr>
        <w:instrText>A&gt;&lt;0629</w:instrText>
      </w:r>
      <w:r>
        <w:rPr>
          <w:w w:val="105"/>
          <w:rtl/>
        </w:rPr>
        <w:instrText>&gt;]"</w:instrText>
      </w:r>
      <w:r>
        <w:rPr>
          <w:w w:val="105"/>
        </w:rPr>
        <w:fldChar w:fldCharType="end"/>
      </w: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وفي</w:t>
      </w:r>
      <w:r>
        <w:rPr>
          <w:rtl/>
        </w:rPr>
        <w:t xml:space="preserve"> </w:t>
      </w:r>
      <w:r>
        <w:rPr>
          <w:rFonts w:ascii="Arial" w:hAnsi="Arial" w:cs="Arial" w:hint="cs"/>
          <w:rtl/>
        </w:rPr>
        <w:t>جمع</w:t>
      </w:r>
      <w:r>
        <w:rPr>
          <w:rtl/>
        </w:rPr>
        <w:t xml:space="preserve"> </w:t>
      </w:r>
      <w:r>
        <w:rPr>
          <w:rFonts w:ascii="Arial" w:hAnsi="Arial" w:cs="Arial" w:hint="cs"/>
          <w:rtl/>
        </w:rPr>
        <w:t>الأيدي</w:t>
      </w:r>
      <w:r>
        <w:rPr>
          <w:rtl/>
        </w:rPr>
        <w:t xml:space="preserve"> </w:t>
      </w:r>
      <w:r>
        <w:rPr>
          <w:rFonts w:ascii="Arial" w:hAnsi="Arial" w:cs="Arial" w:hint="cs"/>
          <w:rtl/>
        </w:rPr>
        <w:t>إلى</w:t>
      </w:r>
      <w:r>
        <w:rPr>
          <w:rtl/>
        </w:rPr>
        <w:t xml:space="preserve"> </w:t>
      </w:r>
      <w:r>
        <w:rPr>
          <w:rFonts w:ascii="Arial" w:hAnsi="Arial" w:cs="Arial" w:hint="cs"/>
          <w:rtl/>
        </w:rPr>
        <w:t>الأعناق</w:t>
      </w:r>
      <w:r>
        <w:rPr>
          <w:rtl/>
        </w:rPr>
        <w:t xml:space="preserve"> </w:t>
      </w:r>
      <w:r>
        <w:rPr>
          <w:rFonts w:ascii="Arial" w:hAnsi="Arial" w:cs="Arial" w:hint="cs"/>
          <w:rtl/>
        </w:rPr>
        <w:t>تلويح</w:t>
      </w:r>
      <w:r>
        <w:rPr>
          <w:rtl/>
        </w:rPr>
        <w:t xml:space="preserve"> </w:t>
      </w:r>
      <w:r>
        <w:rPr>
          <w:rFonts w:ascii="Arial" w:hAnsi="Arial" w:cs="Arial" w:hint="cs"/>
          <w:rtl/>
        </w:rPr>
        <w:t>إلى</w:t>
      </w:r>
      <w:r>
        <w:rPr>
          <w:rtl/>
        </w:rPr>
        <w:t xml:space="preserve"> </w:t>
      </w:r>
      <w:r>
        <w:rPr>
          <w:rFonts w:ascii="Arial" w:hAnsi="Arial" w:cs="Arial" w:hint="cs"/>
          <w:rtl/>
        </w:rPr>
        <w:t>منع</w:t>
      </w:r>
      <w:r>
        <w:rPr>
          <w:rtl/>
        </w:rPr>
        <w:t xml:space="preserve"> </w:t>
      </w:r>
      <w:r>
        <w:rPr>
          <w:rFonts w:ascii="Arial" w:hAnsi="Arial" w:cs="Arial" w:hint="cs"/>
          <w:rtl/>
        </w:rPr>
        <w:t>التوفيق</w:t>
      </w:r>
      <w:r>
        <w:rPr>
          <w:rtl/>
        </w:rPr>
        <w:t xml:space="preserve"> </w:t>
      </w:r>
      <w:r>
        <w:rPr>
          <w:rFonts w:ascii="Arial" w:hAnsi="Arial" w:cs="Arial" w:hint="cs"/>
          <w:rtl/>
        </w:rPr>
        <w:t>حين</w:t>
      </w:r>
      <w:r>
        <w:rPr>
          <w:rtl/>
        </w:rPr>
        <w:t xml:space="preserve"> </w:t>
      </w:r>
      <w:r>
        <w:rPr>
          <w:rFonts w:ascii="Arial" w:hAnsi="Arial" w:cs="Arial" w:hint="cs"/>
          <w:rtl/>
        </w:rPr>
        <w:t>استكبروا،</w:t>
      </w:r>
      <w:r>
        <w:rPr>
          <w:rtl/>
        </w:rPr>
        <w:t xml:space="preserve"> </w:t>
      </w:r>
      <w:r>
        <w:rPr>
          <w:rFonts w:ascii="Arial" w:hAnsi="Arial" w:cs="Arial" w:hint="cs"/>
          <w:rtl/>
        </w:rPr>
        <w:t>لأنَّ</w:t>
      </w:r>
      <w:r>
        <w:rPr>
          <w:rtl/>
        </w:rPr>
        <w:t xml:space="preserve"> </w:t>
      </w:r>
      <w:r>
        <w:rPr>
          <w:rFonts w:ascii="Arial" w:hAnsi="Arial" w:cs="Arial" w:hint="cs"/>
          <w:rtl/>
        </w:rPr>
        <w:t>المتَّضع</w:t>
      </w:r>
      <w:r>
        <w:rPr>
          <w:rtl/>
        </w:rPr>
        <w:t xml:space="preserve"> </w:t>
      </w:r>
      <w:r>
        <w:rPr>
          <w:rFonts w:ascii="Arial" w:hAnsi="Arial" w:cs="Arial" w:hint="cs"/>
          <w:rtl/>
        </w:rPr>
        <w:t>يضع</w:t>
      </w:r>
      <w:r>
        <w:rPr>
          <w:rtl/>
        </w:rPr>
        <w:t xml:space="preserve"> </w:t>
      </w:r>
      <w:r>
        <w:rPr>
          <w:rFonts w:ascii="Arial" w:hAnsi="Arial" w:cs="Arial" w:hint="cs"/>
          <w:rtl/>
        </w:rPr>
        <w:t>عنقه</w:t>
      </w:r>
      <w:r>
        <w:rPr>
          <w:rtl/>
        </w:rPr>
        <w:t xml:space="preserve"> </w:t>
      </w:r>
      <w:r>
        <w:rPr>
          <w:rFonts w:ascii="Arial" w:hAnsi="Arial" w:cs="Arial" w:hint="cs"/>
          <w:rtl/>
        </w:rPr>
        <w:t>ولا</w:t>
      </w:r>
      <w:r>
        <w:rPr>
          <w:rtl/>
        </w:rPr>
        <w:t xml:space="preserve"> </w:t>
      </w:r>
      <w:r>
        <w:rPr>
          <w:rFonts w:ascii="Arial" w:hAnsi="Arial" w:cs="Arial" w:hint="cs"/>
          <w:rtl/>
        </w:rPr>
        <w:t>يرفعه،</w:t>
      </w:r>
      <w:r>
        <w:rPr>
          <w:rtl/>
        </w:rPr>
        <w:t xml:space="preserve"> </w:t>
      </w:r>
      <w:r>
        <w:rPr>
          <w:rFonts w:ascii="Arial" w:hAnsi="Arial" w:cs="Arial" w:hint="cs"/>
          <w:rtl/>
        </w:rPr>
        <w:t>وفي</w:t>
      </w:r>
      <w:r>
        <w:rPr>
          <w:rtl/>
        </w:rPr>
        <w:t xml:space="preserve"> </w:t>
      </w:r>
      <w:r>
        <w:rPr>
          <w:rFonts w:ascii="Arial" w:hAnsi="Arial" w:cs="Arial" w:hint="cs"/>
          <w:rtl/>
        </w:rPr>
        <w:t>الإقماح</w:t>
      </w:r>
      <w:r>
        <w:rPr>
          <w:rtl/>
        </w:rPr>
        <w:t xml:space="preserve"> </w:t>
      </w:r>
      <w:r>
        <w:rPr>
          <w:rFonts w:ascii="Arial" w:hAnsi="Arial" w:cs="Arial" w:hint="cs"/>
          <w:rtl/>
        </w:rPr>
        <w:t>تلويح</w:t>
      </w:r>
      <w:r>
        <w:rPr>
          <w:rtl/>
        </w:rPr>
        <w:t xml:space="preserve"> </w:t>
      </w:r>
      <w:r>
        <w:rPr>
          <w:rFonts w:ascii="Arial" w:hAnsi="Arial" w:cs="Arial" w:hint="cs"/>
          <w:rtl/>
        </w:rPr>
        <w:t>إلى</w:t>
      </w:r>
      <w:r>
        <w:rPr>
          <w:rtl/>
        </w:rPr>
        <w:t xml:space="preserve"> </w:t>
      </w:r>
      <w:r>
        <w:rPr>
          <w:rFonts w:ascii="Arial" w:hAnsi="Arial" w:cs="Arial" w:hint="cs"/>
          <w:rtl/>
        </w:rPr>
        <w:t>أنَّهم</w:t>
      </w:r>
      <w:r>
        <w:rPr>
          <w:rtl/>
        </w:rPr>
        <w:t xml:space="preserve"> </w:t>
      </w:r>
      <w:r>
        <w:rPr>
          <w:rFonts w:ascii="Arial" w:hAnsi="Arial" w:cs="Arial" w:hint="cs"/>
          <w:rtl/>
        </w:rPr>
        <w:t>لم</w:t>
      </w:r>
      <w:r>
        <w:rPr>
          <w:rtl/>
        </w:rPr>
        <w:t xml:space="preserve"> </w:t>
      </w:r>
      <w:r>
        <w:rPr>
          <w:rFonts w:ascii="Arial" w:hAnsi="Arial" w:cs="Arial" w:hint="cs"/>
          <w:rtl/>
        </w:rPr>
        <w:t>ينظروا</w:t>
      </w:r>
      <w:r>
        <w:rPr>
          <w:rtl/>
        </w:rPr>
        <w:t xml:space="preserve"> </w:t>
      </w:r>
      <w:r>
        <w:rPr>
          <w:rFonts w:ascii="Arial" w:hAnsi="Arial" w:cs="Arial" w:hint="cs"/>
          <w:rtl/>
        </w:rPr>
        <w:t>في</w:t>
      </w:r>
      <w:r>
        <w:rPr>
          <w:rtl/>
        </w:rPr>
        <w:t xml:space="preserve"> </w:t>
      </w:r>
      <w:r>
        <w:rPr>
          <w:rFonts w:ascii="Arial" w:hAnsi="Arial" w:cs="Arial" w:hint="cs"/>
          <w:rtl/>
        </w:rPr>
        <w:t>شأن</w:t>
      </w:r>
      <w:r>
        <w:rPr>
          <w:rtl/>
        </w:rPr>
        <w:t xml:space="preserve"> </w:t>
      </w:r>
      <w:r>
        <w:rPr>
          <w:rFonts w:ascii="Arial" w:hAnsi="Arial" w:cs="Arial" w:hint="cs"/>
          <w:rtl/>
        </w:rPr>
        <w:t>أنفسهم،</w:t>
      </w:r>
      <w:r>
        <w:rPr>
          <w:rtl/>
        </w:rPr>
        <w:t xml:space="preserve"> </w:t>
      </w:r>
      <w:r>
        <w:rPr>
          <w:rFonts w:ascii="Arial" w:hAnsi="Arial" w:cs="Arial" w:hint="cs"/>
          <w:rtl/>
        </w:rPr>
        <w:t>فإنَّ</w:t>
      </w:r>
      <w:r>
        <w:rPr>
          <w:rtl/>
        </w:rPr>
        <w:t xml:space="preserve"> </w:t>
      </w:r>
      <w:r>
        <w:rPr>
          <w:rFonts w:ascii="Arial" w:hAnsi="Arial" w:cs="Arial" w:hint="cs"/>
          <w:rtl/>
        </w:rPr>
        <w:t>المقمح</w:t>
      </w:r>
      <w:r>
        <w:rPr>
          <w:rtl/>
        </w:rPr>
        <w:t xml:space="preserve"> </w:t>
      </w:r>
      <w:r>
        <w:rPr>
          <w:rFonts w:ascii="Arial" w:hAnsi="Arial" w:cs="Arial" w:hint="cs"/>
          <w:rtl/>
        </w:rPr>
        <w:t>لا</w:t>
      </w:r>
      <w:r>
        <w:rPr>
          <w:rFonts w:ascii="Calibri" w:cs="Calibri" w:hint="cs"/>
          <w:rtl/>
        </w:rPr>
        <w:t> </w:t>
      </w:r>
      <w:r>
        <w:rPr>
          <w:rFonts w:ascii="Arial" w:hAnsi="Arial" w:cs="Arial" w:hint="cs"/>
          <w:rtl/>
        </w:rPr>
        <w:t>ينظر</w:t>
      </w:r>
      <w:r>
        <w:rPr>
          <w:rtl/>
        </w:rPr>
        <w:t xml:space="preserve"> </w:t>
      </w:r>
      <w:r>
        <w:rPr>
          <w:rFonts w:ascii="Arial" w:hAnsi="Arial" w:cs="Arial" w:hint="cs"/>
          <w:rtl/>
        </w:rPr>
        <w:t>بدنه،</w:t>
      </w:r>
      <w:r>
        <w:rPr>
          <w:rtl/>
        </w:rPr>
        <w:t xml:space="preserve"> </w:t>
      </w:r>
      <w:r>
        <w:rPr>
          <w:rFonts w:ascii="Arial" w:hAnsi="Arial" w:cs="Arial" w:hint="cs"/>
          <w:rtl/>
        </w:rPr>
        <w:t>وفي</w:t>
      </w:r>
      <w:r>
        <w:rPr>
          <w:rtl/>
        </w:rPr>
        <w:t xml:space="preserve"> </w:t>
      </w:r>
      <w:r>
        <w:rPr>
          <w:rFonts w:ascii="Arial" w:hAnsi="Arial" w:cs="Arial" w:hint="cs"/>
          <w:rtl/>
        </w:rPr>
        <w:t>السدِّ</w:t>
      </w:r>
      <w:r>
        <w:rPr>
          <w:rtl/>
        </w:rPr>
        <w:t xml:space="preserve"> </w:t>
      </w:r>
      <w:r>
        <w:rPr>
          <w:rFonts w:ascii="Arial" w:hAnsi="Arial" w:cs="Arial" w:hint="cs"/>
          <w:rtl/>
        </w:rPr>
        <w:t>تلويح</w:t>
      </w:r>
      <w:r>
        <w:rPr>
          <w:rtl/>
        </w:rPr>
        <w:t xml:space="preserve"> </w:t>
      </w:r>
      <w:r>
        <w:rPr>
          <w:rFonts w:ascii="Arial" w:hAnsi="Arial" w:cs="Arial" w:hint="cs"/>
          <w:rtl/>
        </w:rPr>
        <w:t>بأنَّهم</w:t>
      </w:r>
      <w:r>
        <w:rPr>
          <w:rtl/>
        </w:rPr>
        <w:t xml:space="preserve"> </w:t>
      </w:r>
      <w:r>
        <w:rPr>
          <w:rFonts w:ascii="Arial" w:hAnsi="Arial" w:cs="Arial" w:hint="cs"/>
          <w:rtl/>
        </w:rPr>
        <w:t>لا</w:t>
      </w:r>
      <w:r>
        <w:rPr>
          <w:rFonts w:ascii="Calibri" w:cs="Calibri" w:hint="cs"/>
          <w:rtl/>
        </w:rPr>
        <w:t> </w:t>
      </w:r>
      <w:r>
        <w:rPr>
          <w:rFonts w:ascii="Arial" w:hAnsi="Arial" w:cs="Arial" w:hint="cs"/>
          <w:rtl/>
        </w:rPr>
        <w:t>ينظرون</w:t>
      </w:r>
      <w:r>
        <w:rPr>
          <w:rtl/>
        </w:rPr>
        <w:t xml:space="preserve"> </w:t>
      </w:r>
      <w:r>
        <w:rPr>
          <w:rFonts w:ascii="Arial" w:hAnsi="Arial" w:cs="Arial" w:hint="cs"/>
          <w:rtl/>
        </w:rPr>
        <w:t>إلى</w:t>
      </w:r>
      <w:r>
        <w:rPr>
          <w:rtl/>
        </w:rPr>
        <w:t xml:space="preserve"> </w:t>
      </w:r>
      <w:r>
        <w:rPr>
          <w:rFonts w:ascii="Arial" w:hAnsi="Arial" w:cs="Arial" w:hint="cs"/>
          <w:rtl/>
        </w:rPr>
        <w:t>آيات</w:t>
      </w:r>
      <w:r>
        <w:rPr>
          <w:rtl/>
        </w:rPr>
        <w:t xml:space="preserve"> </w:t>
      </w:r>
      <w:r>
        <w:rPr>
          <w:rFonts w:ascii="Arial" w:hAnsi="Arial" w:cs="Arial" w:hint="cs"/>
          <w:rtl/>
        </w:rPr>
        <w:t>الآفاق</w:t>
      </w:r>
      <w:r>
        <w:rPr>
          <w:rtl/>
        </w:rPr>
        <w:t xml:space="preserve"> </w:t>
      </w:r>
      <w:r>
        <w:rPr>
          <w:rFonts w:ascii="Arial" w:hAnsi="Arial" w:cs="Arial" w:hint="cs"/>
          <w:rtl/>
        </w:rPr>
        <w:t>الدالَّة</w:t>
      </w:r>
      <w:r>
        <w:rPr>
          <w:rtl/>
        </w:rPr>
        <w:t xml:space="preserve"> </w:t>
      </w:r>
      <w:r>
        <w:rPr>
          <w:rFonts w:ascii="Arial" w:hAnsi="Arial" w:cs="Arial" w:hint="cs"/>
          <w:rtl/>
        </w:rPr>
        <w:t>على</w:t>
      </w:r>
      <w:r>
        <w:rPr>
          <w:rtl/>
        </w:rPr>
        <w:t xml:space="preserve"> </w:t>
      </w:r>
      <w:r>
        <w:rPr>
          <w:rFonts w:ascii="Arial" w:hAnsi="Arial" w:cs="Arial" w:hint="cs"/>
          <w:rtl/>
        </w:rPr>
        <w:t>الوَحْدَانِيَّة</w:t>
      </w:r>
      <w:r>
        <w:rPr>
          <w:rtl/>
        </w:rPr>
        <w:t xml:space="preserve">. </w:t>
      </w:r>
      <w:r>
        <w:rPr>
          <w:rFonts w:ascii="Arial" w:hAnsi="Arial" w:cs="Arial" w:hint="cs"/>
          <w:rtl/>
        </w:rPr>
        <w:t>وفي</w:t>
      </w:r>
      <w:r>
        <w:rPr>
          <w:rtl/>
        </w:rPr>
        <w:t xml:space="preserve"> </w:t>
      </w:r>
      <w:r>
        <w:rPr>
          <w:rFonts w:ascii="Arial" w:hAnsi="Arial" w:cs="Arial" w:hint="cs"/>
          <w:rtl/>
        </w:rPr>
        <w:t>﴿</w:t>
      </w:r>
      <w:r>
        <w:rPr>
          <w:rFonts w:ascii="Calibri" w:cs="Calibri" w:hint="cs"/>
          <w:rtl/>
        </w:rPr>
        <w:t> </w:t>
      </w:r>
      <w:r>
        <w:rPr>
          <w:rFonts w:ascii="Arial" w:hAnsi="Arial" w:cs="Arial" w:hint="cs"/>
          <w:rtl/>
        </w:rPr>
        <w:t>إِنَّا</w:t>
      </w:r>
      <w:r>
        <w:rPr>
          <w:rtl/>
        </w:rPr>
        <w:t xml:space="preserve"> </w:t>
      </w:r>
      <w:r>
        <w:rPr>
          <w:rFonts w:ascii="Arial" w:hAnsi="Arial" w:cs="Arial" w:hint="cs"/>
          <w:rtl/>
        </w:rPr>
        <w:t>جَعَلْنَا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تشبيه</w:t>
      </w:r>
      <w:r>
        <w:rPr>
          <w:rtl/>
        </w:rPr>
        <w:t xml:space="preserve"> </w:t>
      </w:r>
      <w:r>
        <w:rPr>
          <w:rFonts w:ascii="Arial" w:hAnsi="Arial" w:cs="Arial" w:hint="cs"/>
          <w:rtl/>
        </w:rPr>
        <w:t>لتصميمهم</w:t>
      </w:r>
      <w:r>
        <w:rPr>
          <w:rtl/>
        </w:rPr>
        <w:t xml:space="preserve"> </w:t>
      </w:r>
      <w:r>
        <w:rPr>
          <w:rFonts w:ascii="Arial" w:hAnsi="Arial" w:cs="Arial" w:hint="cs"/>
          <w:rtl/>
        </w:rPr>
        <w:t>على</w:t>
      </w:r>
      <w:r>
        <w:rPr>
          <w:rtl/>
        </w:rPr>
        <w:t xml:space="preserve"> </w:t>
      </w:r>
      <w:r>
        <w:rPr>
          <w:rFonts w:ascii="Arial" w:hAnsi="Arial" w:cs="Arial" w:hint="cs"/>
          <w:rtl/>
        </w:rPr>
        <w:t>الكفر</w:t>
      </w:r>
      <w:r>
        <w:rPr>
          <w:rtl/>
        </w:rPr>
        <w:t xml:space="preserve"> </w:t>
      </w:r>
      <w:r>
        <w:rPr>
          <w:rFonts w:ascii="Arial" w:hAnsi="Arial" w:cs="Arial" w:hint="cs"/>
          <w:rtl/>
        </w:rPr>
        <w:t>بربط</w:t>
      </w:r>
      <w:r>
        <w:rPr>
          <w:rtl/>
        </w:rPr>
        <w:t xml:space="preserve"> </w:t>
      </w:r>
      <w:r>
        <w:rPr>
          <w:rFonts w:ascii="Arial" w:hAnsi="Arial" w:cs="Arial" w:hint="cs"/>
          <w:rtl/>
        </w:rPr>
        <w:t>الأيدي</w:t>
      </w:r>
      <w:r>
        <w:rPr>
          <w:rtl/>
        </w:rPr>
        <w:t xml:space="preserve"> </w:t>
      </w:r>
      <w:r>
        <w:rPr>
          <w:rFonts w:ascii="Arial" w:hAnsi="Arial" w:cs="Arial" w:hint="cs"/>
          <w:rtl/>
        </w:rPr>
        <w:t>إلى</w:t>
      </w:r>
      <w:r>
        <w:rPr>
          <w:rtl/>
        </w:rPr>
        <w:t xml:space="preserve"> </w:t>
      </w:r>
      <w:r>
        <w:rPr>
          <w:rFonts w:ascii="Arial" w:hAnsi="Arial" w:cs="Arial" w:hint="cs"/>
          <w:rtl/>
        </w:rPr>
        <w:t>الأعناق</w:t>
      </w:r>
      <w:r>
        <w:rPr>
          <w:rtl/>
        </w:rPr>
        <w:t xml:space="preserve">. </w:t>
      </w:r>
      <w:r>
        <w:rPr>
          <w:rFonts w:ascii="Arial" w:hAnsi="Arial" w:cs="Arial" w:hint="cs"/>
          <w:rtl/>
        </w:rPr>
        <w:t>وَجَعْلُ</w:t>
      </w:r>
      <w:r>
        <w:rPr>
          <w:rtl/>
        </w:rPr>
        <w:t xml:space="preserve"> </w:t>
      </w:r>
      <w:r>
        <w:rPr>
          <w:rFonts w:ascii="Arial" w:hAnsi="Arial" w:cs="Arial" w:hint="cs"/>
          <w:rtl/>
        </w:rPr>
        <w:t>الأغلال</w:t>
      </w:r>
      <w:r>
        <w:rPr>
          <w:rtl/>
        </w:rPr>
        <w:t xml:space="preserve"> </w:t>
      </w:r>
      <w:r>
        <w:rPr>
          <w:rFonts w:ascii="Arial" w:hAnsi="Arial" w:cs="Arial" w:hint="cs"/>
          <w:rtl/>
        </w:rPr>
        <w:t>فِي</w:t>
      </w:r>
      <w:r>
        <w:rPr>
          <w:rtl/>
        </w:rPr>
        <w:t xml:space="preserve"> </w:t>
      </w:r>
      <w:r>
        <w:rPr>
          <w:rFonts w:ascii="Arial" w:hAnsi="Arial" w:cs="Arial" w:hint="cs"/>
          <w:rtl/>
        </w:rPr>
        <w:t>الأعناق</w:t>
      </w:r>
      <w:r>
        <w:rPr>
          <w:rtl/>
        </w:rPr>
        <w:t xml:space="preserve"> </w:t>
      </w:r>
      <w:r>
        <w:rPr>
          <w:rFonts w:ascii="Arial" w:hAnsi="Arial" w:cs="Arial" w:hint="cs"/>
          <w:rtl/>
        </w:rPr>
        <w:t>في</w:t>
      </w:r>
      <w:r>
        <w:rPr>
          <w:rtl/>
        </w:rPr>
        <w:t xml:space="preserve"> </w:t>
      </w:r>
      <w:r>
        <w:rPr>
          <w:rFonts w:ascii="Arial" w:hAnsi="Arial" w:cs="Arial" w:hint="cs"/>
          <w:rtl/>
        </w:rPr>
        <w:t>النار</w:t>
      </w:r>
      <w:r>
        <w:rPr>
          <w:rtl/>
        </w:rPr>
        <w:t xml:space="preserve"> </w:t>
      </w:r>
      <w:r>
        <w:rPr>
          <w:rFonts w:ascii="Arial" w:hAnsi="Arial" w:cs="Arial" w:hint="cs"/>
          <w:rtl/>
        </w:rPr>
        <w:t>مستقبل،</w:t>
      </w:r>
      <w:r>
        <w:rPr>
          <w:rtl/>
        </w:rPr>
        <w:t xml:space="preserve"> </w:t>
      </w:r>
      <w:r>
        <w:rPr>
          <w:rFonts w:ascii="Arial" w:hAnsi="Arial" w:cs="Arial" w:hint="cs"/>
          <w:rtl/>
        </w:rPr>
        <w:t>والماضي</w:t>
      </w:r>
      <w:r>
        <w:rPr>
          <w:rtl/>
        </w:rPr>
        <w:t xml:space="preserve"> </w:t>
      </w:r>
      <w:r>
        <w:rPr>
          <w:rFonts w:ascii="Arial" w:hAnsi="Arial" w:cs="Arial" w:hint="cs"/>
          <w:rtl/>
        </w:rPr>
        <w:t>لتحقُّق</w:t>
      </w:r>
      <w:r>
        <w:rPr>
          <w:rtl/>
        </w:rPr>
        <w:t xml:space="preserve"> </w:t>
      </w:r>
      <w:r>
        <w:rPr>
          <w:rFonts w:ascii="Arial" w:hAnsi="Arial" w:cs="Arial" w:hint="cs"/>
          <w:rtl/>
        </w:rPr>
        <w:t>الوقوع</w:t>
      </w:r>
      <w:r>
        <w:rPr>
          <w:rtl/>
        </w:rPr>
        <w:t>.</w:t>
      </w:r>
    </w:p>
    <w:p w:rsidR="001C64B8" w:rsidRDefault="001C64B8">
      <w:pPr>
        <w:pStyle w:val="textquran"/>
        <w:spacing w:before="102"/>
        <w:rPr>
          <w:rtl/>
        </w:rPr>
      </w:pPr>
      <w:r>
        <w:rPr>
          <w:rFonts w:ascii="Arial" w:hAnsi="Arial" w:cs="Arial" w:hint="cs"/>
          <w:rtl/>
        </w:rPr>
        <w:t>أو</w:t>
      </w:r>
      <w:r>
        <w:rPr>
          <w:rtl/>
        </w:rPr>
        <w:t xml:space="preserve"> </w:t>
      </w:r>
      <w:r>
        <w:rPr>
          <w:rFonts w:ascii="Arial" w:hAnsi="Arial" w:cs="Arial" w:hint="cs"/>
          <w:rtl/>
        </w:rPr>
        <w:t>المعنى</w:t>
      </w:r>
      <w:r>
        <w:rPr>
          <w:rtl/>
        </w:rPr>
        <w:t xml:space="preserve">: </w:t>
      </w:r>
      <w:r>
        <w:rPr>
          <w:rFonts w:ascii="Arial" w:hAnsi="Arial" w:cs="Arial" w:hint="cs"/>
          <w:rtl/>
        </w:rPr>
        <w:t>قضينا</w:t>
      </w:r>
      <w:r>
        <w:rPr>
          <w:rtl/>
        </w:rPr>
        <w:t xml:space="preserve"> </w:t>
      </w:r>
      <w:r>
        <w:rPr>
          <w:rFonts w:ascii="Arial" w:hAnsi="Arial" w:cs="Arial" w:hint="cs"/>
          <w:rtl/>
        </w:rPr>
        <w:t>بجعل</w:t>
      </w:r>
      <w:r>
        <w:rPr>
          <w:rtl/>
        </w:rPr>
        <w:t xml:space="preserve"> </w:t>
      </w:r>
      <w:r>
        <w:rPr>
          <w:rFonts w:ascii="Arial" w:hAnsi="Arial" w:cs="Arial" w:hint="cs"/>
          <w:rtl/>
        </w:rPr>
        <w:t>الأغلال</w:t>
      </w:r>
      <w:r>
        <w:rPr>
          <w:rtl/>
        </w:rPr>
        <w:t xml:space="preserve"> </w:t>
      </w:r>
      <w:r>
        <w:rPr>
          <w:rFonts w:ascii="Arial" w:hAnsi="Arial" w:cs="Arial" w:hint="cs"/>
          <w:rtl/>
        </w:rPr>
        <w:t>في</w:t>
      </w:r>
      <w:r>
        <w:rPr>
          <w:rtl/>
        </w:rPr>
        <w:t xml:space="preserve"> </w:t>
      </w:r>
      <w:r>
        <w:rPr>
          <w:rFonts w:ascii="Arial" w:hAnsi="Arial" w:cs="Arial" w:hint="cs"/>
          <w:rtl/>
        </w:rPr>
        <w:t>أعناقهم،</w:t>
      </w:r>
      <w:r>
        <w:rPr>
          <w:rtl/>
        </w:rPr>
        <w:t xml:space="preserve"> </w:t>
      </w:r>
      <w:r>
        <w:rPr>
          <w:rFonts w:ascii="Arial" w:hAnsi="Arial" w:cs="Arial" w:hint="cs"/>
          <w:rtl/>
        </w:rPr>
        <w:t>ومثل</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لَا</w:t>
      </w:r>
      <w:r>
        <w:rPr>
          <w:rFonts w:ascii="Calibri" w:cs="Calibri" w:hint="cs"/>
          <w:rtl/>
        </w:rPr>
        <w:t> </w:t>
      </w:r>
      <w:r>
        <w:rPr>
          <w:rFonts w:ascii="Arial" w:hAnsi="Arial" w:cs="Arial" w:hint="cs"/>
          <w:rtl/>
        </w:rPr>
        <w:t>يُبْصِرُونَ</w:t>
      </w:r>
      <w:r>
        <w:rPr>
          <w:rFonts w:ascii="Calibri" w:cs="Calibri" w:hint="cs"/>
          <w:rtl/>
        </w:rPr>
        <w:t> </w:t>
      </w:r>
      <w:r>
        <w:rPr>
          <w:rFonts w:ascii="Arial" w:hAnsi="Arial" w:cs="Arial" w:hint="cs"/>
          <w:rtl/>
        </w:rPr>
        <w:t>﴾</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وَنَحْشُرُهُمْ</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عَلَىٰ</w:t>
      </w:r>
      <w:r>
        <w:rPr>
          <w:rtl/>
        </w:rPr>
        <w:t xml:space="preserve"> </w:t>
      </w:r>
      <w:r>
        <w:rPr>
          <w:rFonts w:ascii="Arial" w:hAnsi="Arial" w:cs="Arial" w:hint="cs"/>
          <w:rtl/>
        </w:rPr>
        <w:t>وُجُوهِهِمْ</w:t>
      </w:r>
      <w:r>
        <w:rPr>
          <w:rtl/>
        </w:rPr>
        <w:t xml:space="preserve"> </w:t>
      </w:r>
      <w:r>
        <w:rPr>
          <w:rFonts w:ascii="Arial" w:hAnsi="Arial" w:cs="Arial" w:hint="cs"/>
          <w:rtl/>
        </w:rPr>
        <w:t>عُمْيًا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الإسراء</w:t>
      </w:r>
      <w:r>
        <w:rPr>
          <w:rStyle w:val="CharacterStyle11"/>
          <w:rtl/>
        </w:rPr>
        <w:t>:</w:t>
      </w:r>
      <w:r>
        <w:rPr>
          <w:rStyle w:val="CharacterStyle11"/>
          <w:rFonts w:ascii="Calibri" w:cs="Calibri" w:hint="cs"/>
          <w:rtl/>
        </w:rPr>
        <w:t> </w:t>
      </w:r>
      <w:r>
        <w:rPr>
          <w:rStyle w:val="CharacterStyle11"/>
          <w:rtl/>
        </w:rPr>
        <w:t>97]</w:t>
      </w:r>
      <w:r>
        <w:rPr>
          <w:rFonts w:ascii="Arial" w:hAnsi="Arial" w:cs="Arial" w:hint="cs"/>
          <w:rtl/>
        </w:rPr>
        <w:t>،</w:t>
      </w:r>
      <w:r>
        <w:rPr>
          <w:rtl/>
        </w:rPr>
        <w:t xml:space="preserve"> </w:t>
      </w:r>
      <w:r>
        <w:rPr>
          <w:rFonts w:ascii="Arial" w:hAnsi="Arial" w:cs="Arial" w:hint="cs"/>
          <w:rtl/>
        </w:rPr>
        <w:t>وقوله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قَالَ</w:t>
      </w:r>
      <w:r>
        <w:rPr>
          <w:rtl/>
        </w:rPr>
        <w:t xml:space="preserve"> </w:t>
      </w:r>
      <w:r>
        <w:rPr>
          <w:rFonts w:ascii="Arial" w:hAnsi="Arial" w:cs="Arial" w:hint="cs"/>
          <w:rtl/>
        </w:rPr>
        <w:t>رَبِّ</w:t>
      </w:r>
      <w:r>
        <w:rPr>
          <w:rtl/>
        </w:rPr>
        <w:t xml:space="preserve"> </w:t>
      </w:r>
      <w:r>
        <w:rPr>
          <w:rFonts w:ascii="Arial" w:hAnsi="Arial" w:cs="Arial" w:hint="cs"/>
          <w:rtl/>
        </w:rPr>
        <w:t>لِمَ</w:t>
      </w:r>
      <w:r>
        <w:rPr>
          <w:rtl/>
        </w:rPr>
        <w:t xml:space="preserve"> </w:t>
      </w:r>
      <w:r>
        <w:rPr>
          <w:rFonts w:ascii="Arial" w:hAnsi="Arial" w:cs="Arial" w:hint="cs"/>
          <w:rtl/>
        </w:rPr>
        <w:t>حَشَرْتَنِيَ</w:t>
      </w:r>
      <w:r>
        <w:rPr>
          <w:rtl/>
        </w:rPr>
        <w:t xml:space="preserve"> </w:t>
      </w:r>
      <w:r>
        <w:rPr>
          <w:rFonts w:ascii="Arial" w:hAnsi="Arial" w:cs="Arial" w:hint="cs"/>
          <w:rtl/>
        </w:rPr>
        <w:t>أَعْمَىٰ</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طه</w:t>
      </w:r>
      <w:r>
        <w:rPr>
          <w:rStyle w:val="CharacterStyle11"/>
          <w:rtl/>
        </w:rPr>
        <w:t>:</w:t>
      </w:r>
      <w:r>
        <w:rPr>
          <w:rStyle w:val="CharacterStyle11"/>
          <w:rFonts w:ascii="Calibri" w:cs="Calibri" w:hint="cs"/>
          <w:rtl/>
        </w:rPr>
        <w:t> </w:t>
      </w:r>
      <w:r>
        <w:rPr>
          <w:rStyle w:val="CharacterStyle11"/>
          <w:rtl/>
        </w:rPr>
        <w:t>125]</w:t>
      </w:r>
      <w:r>
        <w:rPr>
          <w:rtl/>
        </w:rPr>
        <w:t xml:space="preserve"> </w:t>
      </w:r>
      <w:r>
        <w:rPr>
          <w:rFonts w:ascii="Arial" w:hAnsi="Arial" w:cs="Arial" w:hint="cs"/>
          <w:rtl/>
        </w:rPr>
        <w:t>وفي</w:t>
      </w:r>
      <w:r>
        <w:rPr>
          <w:rtl/>
        </w:rPr>
        <w:t xml:space="preserve"> </w:t>
      </w:r>
      <w:r>
        <w:rPr>
          <w:rFonts w:ascii="Arial" w:hAnsi="Arial" w:cs="Arial" w:hint="cs"/>
          <w:rtl/>
        </w:rPr>
        <w:t>النار</w:t>
      </w:r>
      <w:r>
        <w:rPr>
          <w:rtl/>
        </w:rPr>
        <w:t xml:space="preserve"> </w:t>
      </w:r>
      <w:r>
        <w:rPr>
          <w:rFonts w:ascii="Arial" w:hAnsi="Arial" w:cs="Arial" w:hint="cs"/>
          <w:rtl/>
        </w:rPr>
        <w:t>والموقف</w:t>
      </w:r>
      <w:r>
        <w:rPr>
          <w:rtl/>
        </w:rPr>
        <w:t xml:space="preserve"> </w:t>
      </w:r>
      <w:r>
        <w:rPr>
          <w:rFonts w:ascii="Arial" w:hAnsi="Arial" w:cs="Arial" w:hint="cs"/>
          <w:rtl/>
        </w:rPr>
        <w:t>مواطن،</w:t>
      </w:r>
      <w:r>
        <w:rPr>
          <w:rtl/>
        </w:rPr>
        <w:t xml:space="preserve"> </w:t>
      </w:r>
      <w:r>
        <w:rPr>
          <w:rFonts w:ascii="Arial" w:hAnsi="Arial" w:cs="Arial" w:hint="cs"/>
          <w:rtl/>
        </w:rPr>
        <w:t>فتارة</w:t>
      </w:r>
      <w:r>
        <w:rPr>
          <w:rtl/>
        </w:rPr>
        <w:t xml:space="preserve"> </w:t>
      </w:r>
      <w:r>
        <w:rPr>
          <w:rFonts w:ascii="Arial" w:hAnsi="Arial" w:cs="Arial" w:hint="cs"/>
          <w:rtl/>
        </w:rPr>
        <w:t>يبصرون</w:t>
      </w:r>
      <w:r>
        <w:rPr>
          <w:rtl/>
        </w:rPr>
        <w:t xml:space="preserve"> </w:t>
      </w:r>
      <w:r>
        <w:rPr>
          <w:rFonts w:ascii="Arial" w:hAnsi="Arial" w:cs="Arial" w:hint="cs"/>
          <w:rtl/>
        </w:rPr>
        <w:t>ليعاينوا</w:t>
      </w:r>
      <w:r>
        <w:rPr>
          <w:rtl/>
        </w:rPr>
        <w:t xml:space="preserve"> </w:t>
      </w:r>
      <w:r>
        <w:rPr>
          <w:rFonts w:ascii="Arial" w:hAnsi="Arial" w:cs="Arial" w:hint="cs"/>
          <w:rtl/>
        </w:rPr>
        <w:t>عذابهم</w:t>
      </w:r>
      <w:r>
        <w:rPr>
          <w:rtl/>
        </w:rPr>
        <w:t xml:space="preserve"> </w:t>
      </w:r>
      <w:r>
        <w:rPr>
          <w:rFonts w:ascii="Arial" w:hAnsi="Arial" w:cs="Arial" w:hint="cs"/>
          <w:rtl/>
        </w:rPr>
        <w:t>وقبحهم</w:t>
      </w:r>
      <w:r>
        <w:rPr>
          <w:rtl/>
        </w:rPr>
        <w:t xml:space="preserve"> </w:t>
      </w:r>
      <w:r>
        <w:rPr>
          <w:rFonts w:ascii="Arial" w:hAnsi="Arial" w:cs="Arial" w:hint="cs"/>
          <w:rtl/>
        </w:rPr>
        <w:t>وإخوانهم،</w:t>
      </w:r>
      <w:r>
        <w:rPr>
          <w:rtl/>
        </w:rPr>
        <w:t xml:space="preserve"> </w:t>
      </w:r>
      <w:r>
        <w:rPr>
          <w:rFonts w:ascii="Arial" w:hAnsi="Arial" w:cs="Arial" w:hint="cs"/>
          <w:rtl/>
        </w:rPr>
        <w:t>كقوله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فَبَصَرُكَ</w:t>
      </w:r>
      <w:r>
        <w:rPr>
          <w:rtl/>
        </w:rPr>
        <w:t xml:space="preserve"> </w:t>
      </w:r>
      <w:r>
        <w:rPr>
          <w:rFonts w:ascii="Arial" w:hAnsi="Arial" w:cs="Arial" w:hint="cs"/>
          <w:rtl/>
        </w:rPr>
        <w:t>الْيَوْمَ</w:t>
      </w:r>
      <w:r>
        <w:rPr>
          <w:rtl/>
        </w:rPr>
        <w:t xml:space="preserve"> </w:t>
      </w:r>
      <w:r>
        <w:rPr>
          <w:rFonts w:ascii="Arial" w:hAnsi="Arial" w:cs="Arial" w:hint="cs"/>
          <w:rtl/>
        </w:rPr>
        <w:t>حَدِيدٌ</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ق</w:t>
      </w:r>
      <w:r>
        <w:rPr>
          <w:rStyle w:val="CharacterStyle11"/>
          <w:rtl/>
        </w:rPr>
        <w:t>:</w:t>
      </w:r>
      <w:r>
        <w:rPr>
          <w:rStyle w:val="CharacterStyle11"/>
          <w:rFonts w:ascii="Calibri" w:cs="Calibri" w:hint="cs"/>
          <w:rtl/>
        </w:rPr>
        <w:t> </w:t>
      </w:r>
      <w:r>
        <w:rPr>
          <w:rStyle w:val="CharacterStyle11"/>
          <w:rtl/>
        </w:rPr>
        <w:t>22]</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يفسَّر</w:t>
      </w:r>
      <w:r>
        <w:rPr>
          <w:rtl/>
        </w:rPr>
        <w:t xml:space="preserve"> </w:t>
      </w:r>
      <w:r>
        <w:rPr>
          <w:rFonts w:ascii="Arial" w:hAnsi="Arial" w:cs="Arial" w:hint="cs"/>
          <w:rtl/>
        </w:rPr>
        <w:t>بالإدراك</w:t>
      </w:r>
      <w:r>
        <w:rPr>
          <w:rtl/>
        </w:rPr>
        <w:t>.</w:t>
      </w:r>
    </w:p>
    <w:p w:rsidR="001C64B8" w:rsidRDefault="001C64B8">
      <w:pPr>
        <w:pStyle w:val="textquran"/>
        <w:spacing w:before="102"/>
        <w:rPr>
          <w:w w:val="96"/>
          <w:rtl/>
        </w:rPr>
      </w:pPr>
      <w:r>
        <w:rPr>
          <w:rFonts w:ascii="Arial" w:hAnsi="Arial" w:cs="Arial" w:hint="cs"/>
          <w:w w:val="96"/>
          <w:rtl/>
        </w:rPr>
        <w:t>وليس</w:t>
      </w:r>
      <w:r>
        <w:rPr>
          <w:w w:val="96"/>
          <w:rtl/>
        </w:rPr>
        <w:t xml:space="preserve"> </w:t>
      </w:r>
      <w:r>
        <w:rPr>
          <w:rFonts w:ascii="Arial" w:hAnsi="Arial" w:cs="Arial" w:hint="cs"/>
          <w:w w:val="96"/>
          <w:rtl/>
        </w:rPr>
        <w:t>المقام</w:t>
      </w:r>
      <w:r>
        <w:rPr>
          <w:w w:val="96"/>
          <w:rtl/>
        </w:rPr>
        <w:t xml:space="preserve"> </w:t>
      </w:r>
      <w:r>
        <w:rPr>
          <w:rFonts w:ascii="Arial" w:hAnsi="Arial" w:cs="Arial" w:hint="cs"/>
          <w:w w:val="96"/>
          <w:rtl/>
        </w:rPr>
        <w:t>لذكر</w:t>
      </w:r>
      <w:r>
        <w:rPr>
          <w:w w:val="96"/>
          <w:rtl/>
        </w:rPr>
        <w:t xml:space="preserve"> </w:t>
      </w:r>
      <w:r>
        <w:rPr>
          <w:rFonts w:ascii="Arial" w:hAnsi="Arial" w:cs="Arial" w:hint="cs"/>
          <w:w w:val="96"/>
          <w:rtl/>
        </w:rPr>
        <w:t>الإنفاق</w:t>
      </w:r>
      <w:r>
        <w:rPr>
          <w:w w:val="96"/>
          <w:rtl/>
        </w:rPr>
        <w:t xml:space="preserve"> </w:t>
      </w:r>
      <w:r>
        <w:rPr>
          <w:rFonts w:ascii="Arial" w:hAnsi="Arial" w:cs="Arial" w:hint="cs"/>
          <w:w w:val="96"/>
          <w:rtl/>
        </w:rPr>
        <w:t>حتى</w:t>
      </w:r>
      <w:r>
        <w:rPr>
          <w:w w:val="96"/>
          <w:rtl/>
        </w:rPr>
        <w:t xml:space="preserve"> </w:t>
      </w:r>
      <w:r>
        <w:rPr>
          <w:rFonts w:ascii="Arial" w:hAnsi="Arial" w:cs="Arial" w:hint="cs"/>
          <w:w w:val="96"/>
          <w:rtl/>
        </w:rPr>
        <w:t>يفسَّر</w:t>
      </w:r>
      <w:r>
        <w:rPr>
          <w:w w:val="96"/>
          <w:rtl/>
        </w:rPr>
        <w:t xml:space="preserve"> </w:t>
      </w:r>
      <w:r>
        <w:rPr>
          <w:rFonts w:ascii="Arial" w:hAnsi="Arial" w:cs="Arial" w:hint="cs"/>
          <w:w w:val="96"/>
          <w:rtl/>
        </w:rPr>
        <w:t>جعل</w:t>
      </w:r>
      <w:r>
        <w:rPr>
          <w:w w:val="96"/>
          <w:rtl/>
        </w:rPr>
        <w:t xml:space="preserve"> </w:t>
      </w:r>
      <w:r>
        <w:rPr>
          <w:rFonts w:ascii="Arial" w:hAnsi="Arial" w:cs="Arial" w:hint="cs"/>
          <w:w w:val="96"/>
          <w:rtl/>
        </w:rPr>
        <w:t>الأغلال</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الأعناق</w:t>
      </w:r>
      <w:r>
        <w:rPr>
          <w:w w:val="96"/>
          <w:rtl/>
        </w:rPr>
        <w:t xml:space="preserve"> </w:t>
      </w:r>
      <w:r>
        <w:rPr>
          <w:rFonts w:ascii="Arial" w:hAnsi="Arial" w:cs="Arial" w:hint="cs"/>
          <w:w w:val="96"/>
          <w:rtl/>
        </w:rPr>
        <w:t>كناية</w:t>
      </w:r>
      <w:r>
        <w:rPr>
          <w:w w:val="96"/>
          <w:rtl/>
        </w:rPr>
        <w:t xml:space="preserve"> </w:t>
      </w:r>
      <w:r>
        <w:rPr>
          <w:rFonts w:ascii="Arial" w:hAnsi="Arial" w:cs="Arial" w:hint="cs"/>
          <w:w w:val="96"/>
          <w:rtl/>
        </w:rPr>
        <w:t>عن</w:t>
      </w:r>
      <w:r>
        <w:rPr>
          <w:w w:val="96"/>
          <w:rtl/>
        </w:rPr>
        <w:t xml:space="preserve"> </w:t>
      </w:r>
      <w:r>
        <w:rPr>
          <w:rFonts w:ascii="Arial" w:hAnsi="Arial" w:cs="Arial" w:hint="cs"/>
          <w:w w:val="96"/>
          <w:rtl/>
        </w:rPr>
        <w:t>عدم</w:t>
      </w:r>
      <w:r>
        <w:rPr>
          <w:w w:val="96"/>
          <w:rtl/>
        </w:rPr>
        <w:t xml:space="preserve"> </w:t>
      </w:r>
      <w:r>
        <w:rPr>
          <w:rFonts w:ascii="Arial" w:hAnsi="Arial" w:cs="Arial" w:hint="cs"/>
          <w:w w:val="96"/>
          <w:rtl/>
        </w:rPr>
        <w:t>الإنفاق،</w:t>
      </w:r>
      <w:r>
        <w:rPr>
          <w:w w:val="96"/>
          <w:rtl/>
        </w:rPr>
        <w:t xml:space="preserve"> </w:t>
      </w:r>
      <w:r>
        <w:rPr>
          <w:rFonts w:ascii="Arial" w:hAnsi="Arial" w:cs="Arial" w:hint="cs"/>
          <w:w w:val="96"/>
          <w:rtl/>
        </w:rPr>
        <w:t>كقوله</w:t>
      </w:r>
      <w:r>
        <w:rPr>
          <w:w w:val="96"/>
          <w:rtl/>
        </w:rPr>
        <w:t xml:space="preserve"> </w:t>
      </w:r>
      <w:r>
        <w:rPr>
          <w:rFonts w:ascii="Arial" w:hAnsi="Arial" w:cs="Arial" w:hint="cs"/>
          <w:w w:val="96"/>
          <w:rtl/>
        </w:rPr>
        <w:t>تعالى</w:t>
      </w:r>
      <w:r>
        <w:rPr>
          <w:w w:val="96"/>
          <w:rtl/>
        </w:rPr>
        <w:t xml:space="preserve">: </w:t>
      </w:r>
      <w:r>
        <w:rPr>
          <w:rFonts w:ascii="Arial" w:hAnsi="Arial" w:cs="Arial" w:hint="cs"/>
          <w:w w:val="96"/>
          <w:rtl/>
        </w:rPr>
        <w:t>﴿</w:t>
      </w:r>
      <w:r>
        <w:rPr>
          <w:rFonts w:ascii="Calibri" w:cs="Calibri" w:hint="cs"/>
          <w:w w:val="96"/>
          <w:rtl/>
        </w:rPr>
        <w:t> </w:t>
      </w:r>
      <w:r>
        <w:rPr>
          <w:rFonts w:ascii="Arial" w:hAnsi="Arial" w:cs="Arial" w:hint="cs"/>
          <w:w w:val="96"/>
          <w:rtl/>
        </w:rPr>
        <w:t>وَلَا</w:t>
      </w:r>
      <w:r>
        <w:rPr>
          <w:w w:val="96"/>
          <w:rtl/>
        </w:rPr>
        <w:t xml:space="preserve"> </w:t>
      </w:r>
      <w:r>
        <w:rPr>
          <w:rFonts w:ascii="Arial" w:hAnsi="Arial" w:cs="Arial" w:hint="cs"/>
          <w:w w:val="96"/>
          <w:rtl/>
        </w:rPr>
        <w:t>تَجْعَلْ</w:t>
      </w:r>
      <w:r>
        <w:rPr>
          <w:w w:val="96"/>
          <w:rtl/>
        </w:rPr>
        <w:t xml:space="preserve"> </w:t>
      </w:r>
      <w:r>
        <w:rPr>
          <w:rFonts w:ascii="Arial" w:hAnsi="Arial" w:cs="Arial" w:hint="cs"/>
          <w:w w:val="96"/>
          <w:rtl/>
        </w:rPr>
        <w:t>يَدَكَ</w:t>
      </w:r>
      <w:r>
        <w:rPr>
          <w:w w:val="96"/>
          <w:rtl/>
        </w:rPr>
        <w:t xml:space="preserve"> </w:t>
      </w:r>
      <w:r>
        <w:rPr>
          <w:rFonts w:ascii="Arial" w:hAnsi="Arial" w:cs="Arial" w:hint="cs"/>
          <w:w w:val="96"/>
          <w:rtl/>
        </w:rPr>
        <w:t>مَغْلُولَةً</w:t>
      </w:r>
      <w:r>
        <w:rPr>
          <w:w w:val="96"/>
          <w:rtl/>
        </w:rPr>
        <w:t xml:space="preserve"> </w:t>
      </w:r>
      <w:r>
        <w:rPr>
          <w:rFonts w:ascii="Arial" w:hAnsi="Arial" w:cs="Arial" w:hint="cs"/>
          <w:w w:val="96"/>
          <w:rtl/>
        </w:rPr>
        <w:t>اِلَىٰ</w:t>
      </w:r>
      <w:r>
        <w:rPr>
          <w:w w:val="96"/>
          <w:rtl/>
        </w:rPr>
        <w:t xml:space="preserve"> </w:t>
      </w:r>
      <w:r>
        <w:rPr>
          <w:rFonts w:ascii="Arial" w:hAnsi="Arial" w:cs="Arial" w:hint="cs"/>
          <w:w w:val="96"/>
          <w:rtl/>
        </w:rPr>
        <w:t>عُنُقِكَ</w:t>
      </w:r>
      <w:r>
        <w:rPr>
          <w:rFonts w:ascii="Calibri" w:cs="Calibri" w:hint="cs"/>
          <w:w w:val="96"/>
          <w:rtl/>
        </w:rPr>
        <w:t> </w:t>
      </w:r>
      <w:r>
        <w:rPr>
          <w:rFonts w:ascii="Arial" w:hAnsi="Arial" w:cs="Arial" w:hint="cs"/>
          <w:w w:val="96"/>
          <w:rtl/>
        </w:rPr>
        <w:t>﴾</w:t>
      </w:r>
      <w:r>
        <w:rPr>
          <w:w w:val="96"/>
          <w:rtl/>
        </w:rPr>
        <w:t xml:space="preserve"> </w:t>
      </w:r>
      <w:r>
        <w:rPr>
          <w:rStyle w:val="CharacterStyle11"/>
          <w:w w:val="96"/>
          <w:rtl/>
        </w:rPr>
        <w:t>[</w:t>
      </w:r>
      <w:r>
        <w:rPr>
          <w:rStyle w:val="CharacterStyle11"/>
          <w:rFonts w:ascii="Arial" w:hAnsi="Arial" w:cs="Arial" w:hint="cs"/>
          <w:w w:val="96"/>
          <w:rtl/>
        </w:rPr>
        <w:t>سورة</w:t>
      </w:r>
      <w:r>
        <w:rPr>
          <w:rStyle w:val="CharacterStyle11"/>
          <w:rFonts w:ascii="Calibri" w:cs="Calibri" w:hint="cs"/>
          <w:w w:val="96"/>
          <w:rtl/>
        </w:rPr>
        <w:t> </w:t>
      </w:r>
      <w:r>
        <w:rPr>
          <w:rStyle w:val="CharacterStyle11"/>
          <w:rFonts w:ascii="Arial" w:hAnsi="Arial" w:cs="Arial" w:hint="cs"/>
          <w:w w:val="96"/>
          <w:rtl/>
        </w:rPr>
        <w:t>الإسراء</w:t>
      </w:r>
      <w:r>
        <w:rPr>
          <w:rStyle w:val="CharacterStyle11"/>
          <w:w w:val="96"/>
          <w:rtl/>
        </w:rPr>
        <w:t>:</w:t>
      </w:r>
      <w:r>
        <w:rPr>
          <w:rStyle w:val="CharacterStyle11"/>
          <w:rFonts w:ascii="Calibri" w:cs="Calibri" w:hint="cs"/>
          <w:w w:val="96"/>
          <w:rtl/>
        </w:rPr>
        <w:t> </w:t>
      </w:r>
      <w:r>
        <w:rPr>
          <w:rStyle w:val="CharacterStyle11"/>
          <w:w w:val="96"/>
          <w:rtl/>
        </w:rPr>
        <w:t>29]</w:t>
      </w:r>
      <w:r>
        <w:rPr>
          <w:w w:val="96"/>
          <w:rtl/>
        </w:rPr>
        <w:t>.</w:t>
      </w:r>
    </w:p>
    <w:p w:rsidR="001C64B8" w:rsidRDefault="001C64B8">
      <w:pPr>
        <w:pStyle w:val="textmawadi3"/>
        <w:spacing w:before="102"/>
        <w:rPr>
          <w:w w:val="99"/>
          <w:rtl/>
        </w:rPr>
      </w:pPr>
      <w:r>
        <w:rPr>
          <w:w w:val="99"/>
        </w:rPr>
        <w:fldChar w:fldCharType="begin"/>
      </w:r>
      <w:r>
        <w:rPr>
          <w:w w:val="99"/>
        </w:rPr>
        <w:instrText>xe</w:instrText>
      </w:r>
      <w:r>
        <w:rPr>
          <w:w w:val="99"/>
          <w:rtl/>
        </w:rPr>
        <w:instrText xml:space="preserve"> "[&lt;0633&gt;&lt;064</w:instrText>
      </w:r>
      <w:r>
        <w:rPr>
          <w:w w:val="99"/>
        </w:rPr>
        <w:instrText>A&gt;&lt;0631&gt;&lt;0629</w:instrText>
      </w:r>
      <w:r>
        <w:rPr>
          <w:w w:val="99"/>
          <w:rtl/>
        </w:rPr>
        <w:instrText>&gt;]"</w:instrText>
      </w:r>
      <w:r>
        <w:rPr>
          <w:w w:val="99"/>
        </w:rPr>
        <w:fldChar w:fldCharType="end"/>
      </w:r>
      <w:r>
        <w:rPr>
          <w:rStyle w:val="namat2"/>
          <w:w w:val="99"/>
          <w:rtl/>
        </w:rPr>
        <w:t>[</w:t>
      </w:r>
      <w:r>
        <w:rPr>
          <w:rStyle w:val="namat2"/>
          <w:rFonts w:ascii="Arial" w:hAnsi="Arial" w:cs="Arial" w:hint="cs"/>
          <w:w w:val="99"/>
          <w:rtl/>
        </w:rPr>
        <w:t>سيرة</w:t>
      </w:r>
      <w:r>
        <w:rPr>
          <w:rStyle w:val="namat2"/>
          <w:w w:val="99"/>
          <w:rtl/>
        </w:rPr>
        <w:t>]</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بدَّ</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تفسير</w:t>
      </w:r>
      <w:r>
        <w:rPr>
          <w:w w:val="99"/>
          <w:rtl/>
        </w:rPr>
        <w:t xml:space="preserve"> </w:t>
      </w:r>
      <w:r>
        <w:rPr>
          <w:rFonts w:ascii="Arial" w:hAnsi="Arial" w:cs="Arial" w:hint="cs"/>
          <w:w w:val="99"/>
          <w:rtl/>
        </w:rPr>
        <w:t>الآيات</w:t>
      </w:r>
      <w:r>
        <w:rPr>
          <w:w w:val="99"/>
          <w:rtl/>
        </w:rPr>
        <w:t xml:space="preserve"> </w:t>
      </w:r>
      <w:r>
        <w:rPr>
          <w:rFonts w:ascii="Arial" w:hAnsi="Arial" w:cs="Arial" w:hint="cs"/>
          <w:w w:val="99"/>
          <w:rtl/>
        </w:rPr>
        <w:t>بما</w:t>
      </w:r>
      <w:r>
        <w:rPr>
          <w:w w:val="99"/>
          <w:rtl/>
        </w:rPr>
        <w:t xml:space="preserve"> </w:t>
      </w:r>
      <w:r>
        <w:rPr>
          <w:rFonts w:ascii="Arial" w:hAnsi="Arial" w:cs="Arial" w:hint="cs"/>
          <w:w w:val="99"/>
          <w:rtl/>
        </w:rPr>
        <w:t>ذكر</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وجوه</w:t>
      </w:r>
      <w:r>
        <w:rPr>
          <w:w w:val="99"/>
          <w:rtl/>
        </w:rPr>
        <w:t xml:space="preserve"> </w:t>
      </w:r>
      <w:r>
        <w:rPr>
          <w:rFonts w:ascii="Arial" w:hAnsi="Arial" w:cs="Arial" w:hint="cs"/>
          <w:w w:val="99"/>
          <w:rtl/>
        </w:rPr>
        <w:t>الدين</w:t>
      </w:r>
      <w:r>
        <w:rPr>
          <w:w w:val="99"/>
          <w:rtl/>
        </w:rPr>
        <w:t xml:space="preserve"> </w:t>
      </w:r>
      <w:r>
        <w:rPr>
          <w:rFonts w:ascii="Arial" w:hAnsi="Arial" w:cs="Arial" w:hint="cs"/>
          <w:w w:val="99"/>
          <w:rtl/>
        </w:rPr>
        <w:t>والآخرة</w:t>
      </w:r>
      <w:r>
        <w:rPr>
          <w:w w:val="99"/>
          <w:rtl/>
        </w:rPr>
        <w:t xml:space="preserve"> </w:t>
      </w:r>
      <w:r>
        <w:rPr>
          <w:rFonts w:ascii="Arial" w:hAnsi="Arial" w:cs="Arial" w:hint="cs"/>
          <w:w w:val="99"/>
          <w:rtl/>
        </w:rPr>
        <w:t>مع</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طابقها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وقائع</w:t>
      </w:r>
      <w:r>
        <w:rPr>
          <w:w w:val="99"/>
          <w:rtl/>
        </w:rPr>
        <w:t xml:space="preserve"> </w:t>
      </w:r>
      <w:r>
        <w:rPr>
          <w:rFonts w:ascii="Arial" w:hAnsi="Arial" w:cs="Arial" w:hint="cs"/>
          <w:w w:val="99"/>
          <w:rtl/>
        </w:rPr>
        <w:t>الحال</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الدنيا،</w:t>
      </w:r>
      <w:r>
        <w:rPr>
          <w:w w:val="99"/>
          <w:rtl/>
        </w:rPr>
        <w:t xml:space="preserve"> </w:t>
      </w:r>
      <w:r>
        <w:rPr>
          <w:rFonts w:ascii="Arial" w:hAnsi="Arial" w:cs="Arial" w:hint="cs"/>
          <w:w w:val="99"/>
          <w:rtl/>
        </w:rPr>
        <w:t>مثل</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روي</w:t>
      </w:r>
      <w:r>
        <w:rPr>
          <w:w w:val="99"/>
          <w:rtl/>
        </w:rPr>
        <w:t xml:space="preserve"> </w:t>
      </w:r>
      <w:r>
        <w:rPr>
          <w:rFonts w:ascii="Arial" w:hAnsi="Arial" w:cs="Arial" w:hint="cs"/>
          <w:w w:val="99"/>
          <w:rtl/>
        </w:rPr>
        <w:t>أنَّه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يجهر</w:t>
      </w:r>
      <w:r>
        <w:rPr>
          <w:w w:val="99"/>
          <w:rtl/>
        </w:rPr>
        <w:t xml:space="preserve"> </w:t>
      </w:r>
      <w:r>
        <w:rPr>
          <w:rFonts w:ascii="Arial" w:hAnsi="Arial" w:cs="Arial" w:hint="cs"/>
          <w:w w:val="99"/>
          <w:rtl/>
        </w:rPr>
        <w:t>بالقراءة</w:t>
      </w:r>
      <w:r>
        <w:rPr>
          <w:w w:val="99"/>
          <w:rtl/>
        </w:rPr>
        <w:t xml:space="preserve"> </w:t>
      </w:r>
      <w:r>
        <w:rPr>
          <w:rFonts w:ascii="Arial" w:hAnsi="Arial" w:cs="Arial" w:hint="cs"/>
          <w:w w:val="99"/>
          <w:rtl/>
        </w:rPr>
        <w:t>فقام</w:t>
      </w:r>
      <w:r>
        <w:rPr>
          <w:w w:val="99"/>
          <w:rtl/>
        </w:rPr>
        <w:t xml:space="preserve"> </w:t>
      </w:r>
      <w:r>
        <w:rPr>
          <w:rFonts w:ascii="Arial" w:hAnsi="Arial" w:cs="Arial" w:hint="cs"/>
          <w:w w:val="99"/>
          <w:rtl/>
        </w:rPr>
        <w:t>قوم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قريش</w:t>
      </w:r>
      <w:r>
        <w:rPr>
          <w:w w:val="99"/>
          <w:rtl/>
        </w:rPr>
        <w:t xml:space="preserve"> </w:t>
      </w:r>
      <w:r>
        <w:rPr>
          <w:rFonts w:ascii="Arial" w:hAnsi="Arial" w:cs="Arial" w:hint="cs"/>
          <w:w w:val="99"/>
          <w:rtl/>
        </w:rPr>
        <w:t>ليأخذوه،</w:t>
      </w:r>
      <w:r>
        <w:rPr>
          <w:w w:val="99"/>
          <w:rtl/>
        </w:rPr>
        <w:t xml:space="preserve"> </w:t>
      </w:r>
      <w:r>
        <w:rPr>
          <w:rFonts w:ascii="Arial" w:hAnsi="Arial" w:cs="Arial" w:hint="cs"/>
          <w:w w:val="99"/>
          <w:rtl/>
        </w:rPr>
        <w:t>فجمعت</w:t>
      </w:r>
      <w:r>
        <w:rPr>
          <w:w w:val="99"/>
          <w:rtl/>
        </w:rPr>
        <w:t xml:space="preserve"> </w:t>
      </w:r>
      <w:r>
        <w:rPr>
          <w:rFonts w:ascii="Arial" w:hAnsi="Arial" w:cs="Arial" w:hint="cs"/>
          <w:w w:val="99"/>
          <w:rtl/>
        </w:rPr>
        <w:t>أيديهم</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أعناقهم</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يبصرون،</w:t>
      </w:r>
      <w:r>
        <w:rPr>
          <w:w w:val="99"/>
          <w:rtl/>
        </w:rPr>
        <w:t xml:space="preserve"> </w:t>
      </w:r>
      <w:r>
        <w:rPr>
          <w:rFonts w:ascii="Arial" w:hAnsi="Arial" w:cs="Arial" w:hint="cs"/>
          <w:w w:val="99"/>
          <w:rtl/>
        </w:rPr>
        <w:t>فأنشدوه</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وما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قريش</w:t>
      </w:r>
      <w:r>
        <w:rPr>
          <w:w w:val="99"/>
          <w:rtl/>
        </w:rPr>
        <w:t xml:space="preserve"> </w:t>
      </w:r>
      <w:r>
        <w:rPr>
          <w:rFonts w:ascii="Arial" w:hAnsi="Arial" w:cs="Arial" w:hint="cs"/>
          <w:w w:val="99"/>
          <w:rtl/>
        </w:rPr>
        <w:t>بطْن</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وله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قرابة</w:t>
      </w:r>
      <w:r>
        <w:rPr>
          <w:w w:val="99"/>
          <w:rtl/>
        </w:rPr>
        <w:t xml:space="preserve"> </w:t>
      </w:r>
      <w:r>
        <w:rPr>
          <w:rFonts w:ascii="Arial" w:hAnsi="Arial" w:cs="Arial" w:hint="cs"/>
          <w:w w:val="99"/>
          <w:rtl/>
        </w:rPr>
        <w:t>فيهم،</w:t>
      </w:r>
      <w:r>
        <w:rPr>
          <w:w w:val="99"/>
          <w:rtl/>
        </w:rPr>
        <w:t xml:space="preserve"> </w:t>
      </w:r>
      <w:r>
        <w:rPr>
          <w:rFonts w:ascii="Arial" w:hAnsi="Arial" w:cs="Arial" w:hint="cs"/>
          <w:w w:val="99"/>
          <w:rtl/>
        </w:rPr>
        <w:t>فدعا</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فشفاهم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وأنَّ</w:t>
      </w:r>
      <w:r>
        <w:rPr>
          <w:w w:val="99"/>
          <w:rtl/>
        </w:rPr>
        <w:t xml:space="preserve"> </w:t>
      </w:r>
      <w:r>
        <w:rPr>
          <w:rFonts w:ascii="Arial" w:hAnsi="Arial" w:cs="Arial" w:hint="cs"/>
          <w:w w:val="99"/>
          <w:rtl/>
        </w:rPr>
        <w:t>أبا</w:t>
      </w:r>
      <w:r>
        <w:rPr>
          <w:w w:val="99"/>
          <w:rtl/>
        </w:rPr>
        <w:t xml:space="preserve"> </w:t>
      </w:r>
      <w:r>
        <w:rPr>
          <w:rFonts w:ascii="Arial" w:hAnsi="Arial" w:cs="Arial" w:hint="cs"/>
          <w:w w:val="99"/>
          <w:rtl/>
        </w:rPr>
        <w:t>جهل</w:t>
      </w:r>
      <w:r>
        <w:rPr>
          <w:w w:val="99"/>
          <w:rtl/>
        </w:rPr>
        <w:t xml:space="preserve"> </w:t>
      </w:r>
      <w:r>
        <w:rPr>
          <w:rFonts w:ascii="Arial" w:hAnsi="Arial" w:cs="Arial" w:hint="cs"/>
          <w:w w:val="99"/>
          <w:rtl/>
        </w:rPr>
        <w:t>لعنه</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أخذ</w:t>
      </w:r>
      <w:r>
        <w:rPr>
          <w:w w:val="99"/>
          <w:rtl/>
        </w:rPr>
        <w:t xml:space="preserve"> </w:t>
      </w:r>
      <w:r>
        <w:rPr>
          <w:rFonts w:ascii="Arial" w:hAnsi="Arial" w:cs="Arial" w:hint="cs"/>
          <w:w w:val="99"/>
          <w:rtl/>
        </w:rPr>
        <w:t>حجرًا</w:t>
      </w:r>
      <w:r>
        <w:rPr>
          <w:w w:val="99"/>
          <w:rtl/>
        </w:rPr>
        <w:t xml:space="preserve"> </w:t>
      </w:r>
      <w:r>
        <w:rPr>
          <w:rFonts w:ascii="Arial" w:hAnsi="Arial" w:cs="Arial" w:hint="cs"/>
          <w:w w:val="99"/>
          <w:rtl/>
        </w:rPr>
        <w:t>ليضرِبه</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الصلاة</w:t>
      </w:r>
      <w:r>
        <w:rPr>
          <w:w w:val="99"/>
          <w:rtl/>
        </w:rPr>
        <w:t xml:space="preserve"> </w:t>
      </w:r>
      <w:r>
        <w:rPr>
          <w:rFonts w:ascii="Arial" w:hAnsi="Arial" w:cs="Arial" w:hint="cs"/>
          <w:w w:val="99"/>
          <w:rtl/>
        </w:rPr>
        <w:t>فألزق</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يده</w:t>
      </w:r>
      <w:r>
        <w:rPr>
          <w:w w:val="99"/>
          <w:rtl/>
        </w:rPr>
        <w:t xml:space="preserve"> </w:t>
      </w:r>
      <w:r>
        <w:rPr>
          <w:rFonts w:ascii="Arial" w:hAnsi="Arial" w:cs="Arial" w:hint="cs"/>
          <w:w w:val="99"/>
          <w:rtl/>
        </w:rPr>
        <w:t>حين</w:t>
      </w:r>
      <w:r>
        <w:rPr>
          <w:w w:val="99"/>
          <w:rtl/>
        </w:rPr>
        <w:t xml:space="preserve"> </w:t>
      </w:r>
      <w:r>
        <w:rPr>
          <w:rFonts w:ascii="Arial" w:hAnsi="Arial" w:cs="Arial" w:hint="cs"/>
          <w:w w:val="99"/>
          <w:rtl/>
        </w:rPr>
        <w:t>دنا</w:t>
      </w:r>
      <w:r>
        <w:rPr>
          <w:w w:val="99"/>
          <w:rtl/>
        </w:rPr>
        <w:t xml:space="preserve"> </w:t>
      </w:r>
      <w:r>
        <w:rPr>
          <w:rFonts w:ascii="Arial" w:hAnsi="Arial" w:cs="Arial" w:hint="cs"/>
          <w:w w:val="99"/>
          <w:rtl/>
        </w:rPr>
        <w:t>وانثنت</w:t>
      </w:r>
      <w:r>
        <w:rPr>
          <w:w w:val="99"/>
          <w:rtl/>
        </w:rPr>
        <w:t xml:space="preserve"> </w:t>
      </w:r>
      <w:r>
        <w:rPr>
          <w:rFonts w:ascii="Arial" w:hAnsi="Arial" w:cs="Arial" w:hint="cs"/>
          <w:w w:val="99"/>
          <w:rtl/>
        </w:rPr>
        <w:t>يده</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عنقه</w:t>
      </w:r>
      <w:r>
        <w:rPr>
          <w:w w:val="99"/>
          <w:rtl/>
        </w:rPr>
        <w:t xml:space="preserve"> </w:t>
      </w:r>
      <w:r>
        <w:rPr>
          <w:rFonts w:ascii="Arial" w:hAnsi="Arial" w:cs="Arial" w:hint="cs"/>
          <w:w w:val="99"/>
          <w:rtl/>
        </w:rPr>
        <w:t>فرجع،</w:t>
      </w:r>
      <w:r>
        <w:rPr>
          <w:w w:val="99"/>
          <w:rtl/>
        </w:rPr>
        <w:t xml:space="preserve"> </w:t>
      </w:r>
      <w:r>
        <w:rPr>
          <w:rFonts w:ascii="Arial" w:hAnsi="Arial" w:cs="Arial" w:hint="cs"/>
          <w:w w:val="99"/>
          <w:rtl/>
        </w:rPr>
        <w:t>وما</w:t>
      </w:r>
      <w:r>
        <w:rPr>
          <w:w w:val="99"/>
          <w:rtl/>
        </w:rPr>
        <w:t xml:space="preserve"> </w:t>
      </w:r>
      <w:r>
        <w:rPr>
          <w:rFonts w:ascii="Arial" w:hAnsi="Arial" w:cs="Arial" w:hint="cs"/>
          <w:w w:val="99"/>
          <w:rtl/>
        </w:rPr>
        <w:t>فكَّ</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بجهد،</w:t>
      </w:r>
      <w:r>
        <w:rPr>
          <w:w w:val="99"/>
          <w:rtl/>
        </w:rPr>
        <w:t xml:space="preserve"> </w:t>
      </w:r>
      <w:r>
        <w:rPr>
          <w:rFonts w:ascii="Arial" w:hAnsi="Arial" w:cs="Arial" w:hint="cs"/>
          <w:w w:val="99"/>
          <w:rtl/>
        </w:rPr>
        <w:t>فأخذه</w:t>
      </w:r>
      <w:r>
        <w:rPr>
          <w:w w:val="99"/>
          <w:rtl/>
        </w:rPr>
        <w:t xml:space="preserve"> </w:t>
      </w:r>
      <w:r>
        <w:rPr>
          <w:rFonts w:ascii="Arial" w:hAnsi="Arial" w:cs="Arial" w:hint="cs"/>
          <w:w w:val="99"/>
          <w:rtl/>
        </w:rPr>
        <w:t>مخزوميٌّ</w:t>
      </w:r>
      <w:r>
        <w:rPr>
          <w:w w:val="99"/>
          <w:rtl/>
        </w:rPr>
        <w:t xml:space="preserve"> </w:t>
      </w:r>
      <w:r>
        <w:rPr>
          <w:rFonts w:ascii="Arial" w:hAnsi="Arial" w:cs="Arial" w:hint="cs"/>
          <w:w w:val="99"/>
          <w:rtl/>
        </w:rPr>
        <w:t>آخر</w:t>
      </w:r>
      <w:r>
        <w:rPr>
          <w:w w:val="99"/>
          <w:rtl/>
        </w:rPr>
        <w:t xml:space="preserve"> </w:t>
      </w:r>
      <w:r>
        <w:rPr>
          <w:rFonts w:ascii="Arial" w:hAnsi="Arial" w:cs="Arial" w:hint="cs"/>
          <w:w w:val="99"/>
          <w:rtl/>
        </w:rPr>
        <w:t>فلمَّا</w:t>
      </w:r>
      <w:r>
        <w:rPr>
          <w:w w:val="99"/>
          <w:rtl/>
        </w:rPr>
        <w:t xml:space="preserve"> </w:t>
      </w:r>
      <w:r>
        <w:rPr>
          <w:rFonts w:ascii="Arial" w:hAnsi="Arial" w:cs="Arial" w:hint="cs"/>
          <w:w w:val="99"/>
          <w:rtl/>
        </w:rPr>
        <w:t>دنا</w:t>
      </w:r>
      <w:r>
        <w:rPr>
          <w:w w:val="99"/>
          <w:rtl/>
        </w:rPr>
        <w:t xml:space="preserve"> </w:t>
      </w:r>
      <w:r>
        <w:rPr>
          <w:rFonts w:ascii="Arial" w:hAnsi="Arial" w:cs="Arial" w:hint="cs"/>
          <w:w w:val="99"/>
          <w:rtl/>
        </w:rPr>
        <w:t>عميَ</w:t>
      </w:r>
      <w:r>
        <w:rPr>
          <w:w w:val="99"/>
          <w:rtl/>
        </w:rPr>
        <w:t xml:space="preserve"> </w:t>
      </w:r>
      <w:r>
        <w:rPr>
          <w:rFonts w:ascii="Arial" w:hAnsi="Arial" w:cs="Arial" w:hint="cs"/>
          <w:w w:val="99"/>
          <w:rtl/>
        </w:rPr>
        <w:t>فنادى</w:t>
      </w:r>
      <w:r>
        <w:rPr>
          <w:w w:val="99"/>
          <w:rtl/>
        </w:rPr>
        <w:t xml:space="preserve"> </w:t>
      </w:r>
      <w:r>
        <w:rPr>
          <w:rFonts w:ascii="Arial" w:hAnsi="Arial" w:cs="Arial" w:hint="cs"/>
          <w:w w:val="99"/>
          <w:rtl/>
        </w:rPr>
        <w:t>أصحابه</w:t>
      </w:r>
      <w:r>
        <w:rPr>
          <w:w w:val="99"/>
          <w:rtl/>
        </w:rPr>
        <w:t xml:space="preserve"> </w:t>
      </w:r>
      <w:r>
        <w:rPr>
          <w:rFonts w:ascii="Arial" w:hAnsi="Arial" w:cs="Arial" w:hint="cs"/>
          <w:w w:val="99"/>
          <w:rtl/>
        </w:rPr>
        <w:t>فرجع</w:t>
      </w:r>
      <w:r>
        <w:rPr>
          <w:w w:val="99"/>
          <w:rtl/>
        </w:rPr>
        <w:t xml:space="preserve"> </w:t>
      </w:r>
      <w:r>
        <w:rPr>
          <w:rFonts w:ascii="Arial" w:hAnsi="Arial" w:cs="Arial" w:hint="cs"/>
          <w:w w:val="99"/>
          <w:rtl/>
        </w:rPr>
        <w:t>فأبصر،</w:t>
      </w:r>
      <w:r>
        <w:rPr>
          <w:w w:val="99"/>
          <w:rtl/>
        </w:rPr>
        <w:t xml:space="preserve"> </w:t>
      </w:r>
      <w:r>
        <w:rPr>
          <w:rFonts w:ascii="Arial" w:hAnsi="Arial" w:cs="Arial" w:hint="cs"/>
          <w:w w:val="99"/>
          <w:rtl/>
        </w:rPr>
        <w:t>وقد</w:t>
      </w:r>
      <w:r>
        <w:rPr>
          <w:w w:val="99"/>
          <w:rtl/>
        </w:rPr>
        <w:t xml:space="preserve"> </w:t>
      </w:r>
      <w:r>
        <w:rPr>
          <w:rFonts w:ascii="Arial" w:hAnsi="Arial" w:cs="Arial" w:hint="cs"/>
          <w:w w:val="99"/>
          <w:rtl/>
        </w:rPr>
        <w:t>سمع</w:t>
      </w:r>
      <w:r>
        <w:rPr>
          <w:w w:val="99"/>
          <w:rtl/>
        </w:rPr>
        <w:t xml:space="preserve"> </w:t>
      </w:r>
      <w:r>
        <w:rPr>
          <w:rFonts w:ascii="Arial" w:hAnsi="Arial" w:cs="Arial" w:hint="cs"/>
          <w:w w:val="99"/>
          <w:rtl/>
        </w:rPr>
        <w:t>صوت</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وما</w:t>
      </w:r>
      <w:r>
        <w:rPr>
          <w:w w:val="99"/>
          <w:rtl/>
        </w:rPr>
        <w:t xml:space="preserve"> </w:t>
      </w:r>
      <w:r>
        <w:rPr>
          <w:rFonts w:ascii="Arial" w:hAnsi="Arial" w:cs="Arial" w:hint="cs"/>
          <w:w w:val="99"/>
          <w:rtl/>
        </w:rPr>
        <w:t>رآه،</w:t>
      </w:r>
      <w:r>
        <w:rPr>
          <w:w w:val="99"/>
          <w:rtl/>
        </w:rPr>
        <w:t xml:space="preserve"> </w:t>
      </w:r>
      <w:r>
        <w:rPr>
          <w:rFonts w:ascii="Arial" w:hAnsi="Arial" w:cs="Arial" w:hint="cs"/>
          <w:w w:val="99"/>
          <w:rtl/>
        </w:rPr>
        <w:t>وقال</w:t>
      </w:r>
      <w:r>
        <w:rPr>
          <w:w w:val="99"/>
          <w:rtl/>
        </w:rPr>
        <w:t xml:space="preserve">: </w:t>
      </w:r>
      <w:r>
        <w:rPr>
          <w:rFonts w:ascii="Arial" w:hAnsi="Arial" w:cs="Arial" w:hint="cs"/>
          <w:w w:val="99"/>
          <w:rtl/>
        </w:rPr>
        <w:t>رأيت</w:t>
      </w:r>
      <w:r>
        <w:rPr>
          <w:w w:val="99"/>
          <w:rtl/>
        </w:rPr>
        <w:t xml:space="preserve"> </w:t>
      </w:r>
      <w:r>
        <w:rPr>
          <w:rFonts w:ascii="Arial" w:hAnsi="Arial" w:cs="Arial" w:hint="cs"/>
          <w:w w:val="99"/>
          <w:rtl/>
        </w:rPr>
        <w:t>فحلاً</w:t>
      </w:r>
      <w:r>
        <w:rPr>
          <w:w w:val="99"/>
          <w:rtl/>
        </w:rPr>
        <w:t xml:space="preserve"> </w:t>
      </w:r>
      <w:r>
        <w:rPr>
          <w:rFonts w:ascii="Arial" w:hAnsi="Arial" w:cs="Arial" w:hint="cs"/>
          <w:w w:val="99"/>
          <w:rtl/>
        </w:rPr>
        <w:t>يخطر</w:t>
      </w:r>
      <w:r>
        <w:rPr>
          <w:w w:val="99"/>
          <w:rtl/>
        </w:rPr>
        <w:t xml:space="preserve"> </w:t>
      </w:r>
      <w:r>
        <w:rPr>
          <w:rFonts w:ascii="Arial" w:hAnsi="Arial" w:cs="Arial" w:hint="cs"/>
          <w:w w:val="99"/>
          <w:rtl/>
        </w:rPr>
        <w:t>بذنبه</w:t>
      </w:r>
      <w:r>
        <w:rPr>
          <w:w w:val="99"/>
          <w:rtl/>
        </w:rPr>
        <w:t xml:space="preserve"> </w:t>
      </w:r>
      <w:r>
        <w:rPr>
          <w:rFonts w:ascii="Arial" w:hAnsi="Arial" w:cs="Arial" w:hint="cs"/>
          <w:w w:val="99"/>
          <w:rtl/>
        </w:rPr>
        <w:t>لو</w:t>
      </w:r>
      <w:r>
        <w:rPr>
          <w:w w:val="99"/>
          <w:rtl/>
        </w:rPr>
        <w:t xml:space="preserve"> </w:t>
      </w:r>
      <w:r>
        <w:rPr>
          <w:rFonts w:ascii="Arial" w:hAnsi="Arial" w:cs="Arial" w:hint="cs"/>
          <w:w w:val="99"/>
          <w:rtl/>
        </w:rPr>
        <w:t>دنوت</w:t>
      </w:r>
      <w:r>
        <w:rPr>
          <w:w w:val="99"/>
          <w:rtl/>
        </w:rPr>
        <w:t xml:space="preserve"> </w:t>
      </w:r>
      <w:r>
        <w:rPr>
          <w:rFonts w:ascii="Arial" w:hAnsi="Arial" w:cs="Arial" w:hint="cs"/>
          <w:w w:val="99"/>
          <w:rtl/>
        </w:rPr>
        <w:t>لأكلَني،</w:t>
      </w:r>
      <w:r>
        <w:rPr>
          <w:w w:val="99"/>
          <w:rtl/>
        </w:rPr>
        <w:t xml:space="preserve"> </w:t>
      </w:r>
      <w:r>
        <w:rPr>
          <w:rFonts w:ascii="Arial" w:hAnsi="Arial" w:cs="Arial" w:hint="cs"/>
          <w:w w:val="99"/>
          <w:rtl/>
        </w:rPr>
        <w:t>فأخذه</w:t>
      </w:r>
      <w:r>
        <w:rPr>
          <w:w w:val="99"/>
          <w:rtl/>
        </w:rPr>
        <w:t xml:space="preserve"> </w:t>
      </w:r>
      <w:r>
        <w:rPr>
          <w:rFonts w:ascii="Arial" w:hAnsi="Arial" w:cs="Arial" w:hint="cs"/>
          <w:w w:val="99"/>
          <w:rtl/>
        </w:rPr>
        <w:t>مخزوميٌّ</w:t>
      </w:r>
      <w:r>
        <w:rPr>
          <w:w w:val="99"/>
          <w:rtl/>
        </w:rPr>
        <w:t xml:space="preserve"> </w:t>
      </w:r>
      <w:r>
        <w:rPr>
          <w:rFonts w:ascii="Arial" w:hAnsi="Arial" w:cs="Arial" w:hint="cs"/>
          <w:w w:val="99"/>
          <w:rtl/>
        </w:rPr>
        <w:t>آخر</w:t>
      </w:r>
      <w:r>
        <w:rPr>
          <w:w w:val="99"/>
          <w:rtl/>
        </w:rPr>
        <w:t xml:space="preserve"> </w:t>
      </w:r>
      <w:r>
        <w:rPr>
          <w:rFonts w:ascii="Arial" w:hAnsi="Arial" w:cs="Arial" w:hint="cs"/>
          <w:w w:val="99"/>
          <w:rtl/>
        </w:rPr>
        <w:t>فرجع</w:t>
      </w:r>
      <w:r>
        <w:rPr>
          <w:w w:val="99"/>
          <w:rtl/>
        </w:rPr>
        <w:t xml:space="preserve"> </w:t>
      </w:r>
      <w:r>
        <w:rPr>
          <w:rFonts w:ascii="Arial" w:hAnsi="Arial" w:cs="Arial" w:hint="cs"/>
          <w:w w:val="99"/>
          <w:rtl/>
        </w:rPr>
        <w:t>ينكص</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وقع</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قفاه</w:t>
      </w:r>
      <w:r>
        <w:rPr>
          <w:w w:val="99"/>
          <w:rtl/>
        </w:rPr>
        <w:t xml:space="preserve"> </w:t>
      </w:r>
      <w:r>
        <w:rPr>
          <w:rFonts w:ascii="Arial" w:hAnsi="Arial" w:cs="Arial" w:hint="cs"/>
          <w:w w:val="99"/>
          <w:rtl/>
        </w:rPr>
        <w:t>مغشيًّا</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فأخبرهم</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رأى</w:t>
      </w:r>
      <w:r>
        <w:rPr>
          <w:w w:val="99"/>
          <w:rtl/>
        </w:rPr>
        <w:t xml:space="preserve"> </w:t>
      </w:r>
      <w:r>
        <w:rPr>
          <w:rFonts w:ascii="Arial" w:hAnsi="Arial" w:cs="Arial" w:hint="cs"/>
          <w:w w:val="99"/>
          <w:rtl/>
        </w:rPr>
        <w:t>فحلاً</w:t>
      </w:r>
      <w:r>
        <w:rPr>
          <w:w w:val="99"/>
          <w:rtl/>
        </w:rPr>
        <w:t xml:space="preserve"> </w:t>
      </w:r>
      <w:r>
        <w:rPr>
          <w:rFonts w:ascii="Arial" w:hAnsi="Arial" w:cs="Arial" w:hint="cs"/>
          <w:w w:val="99"/>
          <w:rtl/>
        </w:rPr>
        <w:t>أعظم</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يكون</w:t>
      </w:r>
      <w:r>
        <w:rPr>
          <w:w w:val="99"/>
          <w:rtl/>
        </w:rPr>
        <w:t xml:space="preserve"> </w:t>
      </w:r>
      <w:r>
        <w:rPr>
          <w:rFonts w:ascii="Arial" w:hAnsi="Arial" w:cs="Arial" w:hint="cs"/>
          <w:w w:val="99"/>
          <w:rtl/>
        </w:rPr>
        <w:t>يخطر</w:t>
      </w:r>
      <w:r>
        <w:rPr>
          <w:w w:val="99"/>
          <w:rtl/>
        </w:rPr>
        <w:t xml:space="preserve"> </w:t>
      </w:r>
      <w:r>
        <w:rPr>
          <w:rFonts w:ascii="Arial" w:hAnsi="Arial" w:cs="Arial" w:hint="cs"/>
          <w:w w:val="99"/>
          <w:rtl/>
        </w:rPr>
        <w:t>بذنبه</w:t>
      </w:r>
      <w:r>
        <w:rPr>
          <w:w w:val="99"/>
          <w:rtl/>
        </w:rPr>
        <w:t xml:space="preserve"> </w:t>
      </w:r>
      <w:r>
        <w:rPr>
          <w:rFonts w:ascii="Arial" w:hAnsi="Arial" w:cs="Arial" w:hint="cs"/>
          <w:w w:val="99"/>
          <w:rtl/>
        </w:rPr>
        <w:t>حين</w:t>
      </w:r>
      <w:r>
        <w:rPr>
          <w:w w:val="99"/>
          <w:rtl/>
        </w:rPr>
        <w:t xml:space="preserve"> </w:t>
      </w:r>
      <w:r>
        <w:rPr>
          <w:rFonts w:ascii="Arial" w:hAnsi="Arial" w:cs="Arial" w:hint="cs"/>
          <w:w w:val="99"/>
          <w:rtl/>
        </w:rPr>
        <w:t>دنوت،</w:t>
      </w:r>
      <w:r>
        <w:rPr>
          <w:w w:val="99"/>
          <w:rtl/>
        </w:rPr>
        <w:t xml:space="preserve"> </w:t>
      </w:r>
      <w:r>
        <w:rPr>
          <w:rFonts w:ascii="Arial" w:hAnsi="Arial" w:cs="Arial" w:hint="cs"/>
          <w:w w:val="99"/>
          <w:rtl/>
        </w:rPr>
        <w:t>لو</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أرجع</w:t>
      </w:r>
      <w:r>
        <w:rPr>
          <w:w w:val="99"/>
          <w:rtl/>
        </w:rPr>
        <w:t xml:space="preserve"> </w:t>
      </w:r>
      <w:r>
        <w:rPr>
          <w:rFonts w:ascii="Arial" w:hAnsi="Arial" w:cs="Arial" w:hint="cs"/>
          <w:w w:val="99"/>
          <w:rtl/>
        </w:rPr>
        <w:t>لأكلني،</w:t>
      </w:r>
      <w:r>
        <w:rPr>
          <w:w w:val="99"/>
          <w:rtl/>
        </w:rPr>
        <w:t xml:space="preserve"> </w:t>
      </w:r>
      <w:r>
        <w:rPr>
          <w:rFonts w:ascii="Arial" w:hAnsi="Arial" w:cs="Arial" w:hint="cs"/>
          <w:w w:val="99"/>
          <w:rtl/>
        </w:rPr>
        <w:t>فنزلت</w:t>
      </w:r>
      <w:r>
        <w:rPr>
          <w:w w:val="99"/>
          <w:rtl/>
        </w:rPr>
        <w:t xml:space="preserve"> </w:t>
      </w:r>
      <w:r>
        <w:rPr>
          <w:rFonts w:ascii="Arial" w:hAnsi="Arial" w:cs="Arial" w:hint="cs"/>
          <w:w w:val="99"/>
          <w:rtl/>
        </w:rPr>
        <w:t>الآيات</w:t>
      </w:r>
      <w:r>
        <w:rPr>
          <w:w w:val="99"/>
          <w:rtl/>
        </w:rPr>
        <w:t xml:space="preserve"> </w:t>
      </w:r>
      <w:r>
        <w:rPr>
          <w:rFonts w:ascii="Arial" w:hAnsi="Arial" w:cs="Arial" w:hint="cs"/>
          <w:w w:val="99"/>
          <w:rtl/>
        </w:rPr>
        <w:t>لذلك</w:t>
      </w:r>
      <w:r>
        <w:rPr>
          <w:w w:val="99"/>
          <w:rtl/>
        </w:rPr>
        <w:t xml:space="preserve"> </w:t>
      </w:r>
      <w:r>
        <w:rPr>
          <w:rFonts w:ascii="Arial" w:hAnsi="Arial" w:cs="Arial" w:hint="cs"/>
          <w:w w:val="99"/>
          <w:rtl/>
        </w:rPr>
        <w:t>كلِّه</w:t>
      </w:r>
      <w:r>
        <w:rPr>
          <w:w w:val="99"/>
          <w:rtl/>
        </w:rPr>
        <w:t>.</w:t>
      </w:r>
    </w:p>
    <w:p w:rsidR="001C64B8" w:rsidRDefault="001C64B8">
      <w:pPr>
        <w:pStyle w:val="textquran"/>
        <w:spacing w:before="102"/>
        <w:rPr>
          <w:rtl/>
        </w:rPr>
      </w:pPr>
      <w:r>
        <w:rPr>
          <w:rFonts w:ascii="Arial" w:hAnsi="Arial" w:cs="Arial" w:hint="cs"/>
          <w:rtl/>
        </w:rPr>
        <w:t>﴿</w:t>
      </w:r>
      <w:r>
        <w:rPr>
          <w:rFonts w:ascii="Calibri" w:cs="Calibri" w:hint="cs"/>
          <w:rtl/>
        </w:rPr>
        <w:t> </w:t>
      </w:r>
      <w:r>
        <w:rPr>
          <w:rStyle w:val="bold"/>
          <w:rFonts w:ascii="Arial" w:hAnsi="Arial" w:cs="Arial" w:hint="cs"/>
          <w:rtl/>
        </w:rPr>
        <w:t>وَسَوَآءٌ</w:t>
      </w:r>
      <w:r>
        <w:rPr>
          <w:rStyle w:val="bold"/>
          <w:rtl/>
        </w:rPr>
        <w:t xml:space="preserve"> </w:t>
      </w:r>
      <w:r>
        <w:rPr>
          <w:rStyle w:val="bold"/>
          <w:rFonts w:ascii="Arial" w:hAnsi="Arial" w:cs="Arial" w:hint="cs"/>
          <w:rtl/>
        </w:rPr>
        <w:t>عَلَيْهِمُ</w:t>
      </w:r>
      <w:r>
        <w:rPr>
          <w:rStyle w:val="wawsmall"/>
          <w:rFonts w:ascii="Arial" w:hAnsi="Arial" w:cs="Arial" w:hint="cs"/>
          <w:rtl/>
        </w:rPr>
        <w:t>وۤ</w:t>
      </w:r>
      <w:r>
        <w:rPr>
          <w:rStyle w:val="bold"/>
          <w:rtl/>
        </w:rPr>
        <w:t xml:space="preserve"> </w:t>
      </w:r>
      <w:r>
        <w:rPr>
          <w:rStyle w:val="bold"/>
          <w:rFonts w:ascii="Arial" w:hAnsi="Arial" w:cs="Arial" w:hint="cs"/>
          <w:rtl/>
        </w:rPr>
        <w:t>ءَآنذَرْتَهُمُ</w:t>
      </w:r>
      <w:r>
        <w:rPr>
          <w:rStyle w:val="wawsmall"/>
          <w:rFonts w:ascii="Arial" w:hAnsi="Arial" w:cs="Arial" w:hint="cs"/>
          <w:rtl/>
        </w:rPr>
        <w:t>وۤ</w:t>
      </w:r>
      <w:r>
        <w:rPr>
          <w:rStyle w:val="bold"/>
          <w:rtl/>
        </w:rPr>
        <w:t xml:space="preserve"> </w:t>
      </w:r>
      <w:r>
        <w:rPr>
          <w:rStyle w:val="bold"/>
          <w:rFonts w:ascii="Arial" w:hAnsi="Arial" w:cs="Arial" w:hint="cs"/>
          <w:rtl/>
        </w:rPr>
        <w:t>أَمْ</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تُنذِرْهُمْ</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w:t>
      </w:r>
      <w:r>
        <w:rPr>
          <w:rFonts w:ascii="Calibri" w:cs="Calibri" w:hint="cs"/>
          <w:rtl/>
        </w:rPr>
        <w:t> </w:t>
      </w:r>
      <w:r>
        <w:rPr>
          <w:rFonts w:ascii="Arial" w:hAnsi="Arial" w:cs="Arial" w:hint="cs"/>
          <w:rtl/>
        </w:rPr>
        <w:t>فَهُمْ</w:t>
      </w:r>
      <w:r>
        <w:rPr>
          <w:rtl/>
        </w:rPr>
        <w:t xml:space="preserve"> </w:t>
      </w:r>
      <w:r>
        <w:rPr>
          <w:rFonts w:ascii="Arial" w:hAnsi="Arial" w:cs="Arial" w:hint="cs"/>
          <w:rtl/>
        </w:rPr>
        <w:t>لَا</w:t>
      </w:r>
      <w:r>
        <w:rPr>
          <w:rFonts w:ascii="Calibri" w:cs="Calibri" w:hint="cs"/>
          <w:rtl/>
        </w:rPr>
        <w:t> </w:t>
      </w:r>
      <w:r>
        <w:rPr>
          <w:rFonts w:ascii="Arial" w:hAnsi="Arial" w:cs="Arial" w:hint="cs"/>
          <w:rtl/>
        </w:rPr>
        <w:t>بُيْصِرُونَ</w:t>
      </w:r>
      <w:r>
        <w:rPr>
          <w:rFonts w:ascii="Calibri" w:cs="Calibri" w:hint="cs"/>
          <w:rtl/>
        </w:rPr>
        <w:t> </w:t>
      </w:r>
      <w:r>
        <w:rPr>
          <w:rFonts w:ascii="Arial" w:hAnsi="Arial" w:cs="Arial" w:hint="cs"/>
          <w:rtl/>
        </w:rPr>
        <w:t>﴾</w:t>
      </w:r>
      <w:r>
        <w:rPr>
          <w:rtl/>
        </w:rPr>
        <w:t xml:space="preserve"> </w:t>
      </w:r>
      <w:r>
        <w:rPr>
          <w:rFonts w:ascii="Arial" w:hAnsi="Arial" w:cs="Arial" w:hint="cs"/>
          <w:rtl/>
        </w:rPr>
        <w:t>فيجري</w:t>
      </w:r>
      <w:r>
        <w:rPr>
          <w:rtl/>
        </w:rPr>
        <w:t xml:space="preserve"> </w:t>
      </w:r>
      <w:r>
        <w:rPr>
          <w:rFonts w:ascii="Arial" w:hAnsi="Arial" w:cs="Arial" w:hint="cs"/>
          <w:rtl/>
        </w:rPr>
        <w:t>عليه</w:t>
      </w:r>
      <w:r>
        <w:rPr>
          <w:rtl/>
        </w:rPr>
        <w:t xml:space="preserve"> </w:t>
      </w:r>
      <w:r>
        <w:rPr>
          <w:rFonts w:ascii="Arial" w:hAnsi="Arial" w:cs="Arial" w:hint="cs"/>
          <w:rtl/>
        </w:rPr>
        <w:t>من</w:t>
      </w:r>
      <w:r>
        <w:rPr>
          <w:rtl/>
        </w:rPr>
        <w:t xml:space="preserve"> </w:t>
      </w:r>
      <w:r>
        <w:rPr>
          <w:rFonts w:ascii="Arial" w:hAnsi="Arial" w:cs="Arial" w:hint="cs"/>
          <w:rtl/>
        </w:rPr>
        <w:t>التفريع</w:t>
      </w:r>
      <w:r>
        <w:rPr>
          <w:rtl/>
        </w:rPr>
        <w:t xml:space="preserve"> </w:t>
      </w:r>
      <w:r>
        <w:rPr>
          <w:rFonts w:ascii="Arial" w:hAnsi="Arial" w:cs="Arial" w:hint="cs"/>
          <w:rtl/>
        </w:rPr>
        <w:t>أو</w:t>
      </w:r>
      <w:r>
        <w:rPr>
          <w:rtl/>
        </w:rPr>
        <w:t xml:space="preserve"> </w:t>
      </w:r>
      <w:r>
        <w:rPr>
          <w:rFonts w:ascii="Arial" w:hAnsi="Arial" w:cs="Arial" w:hint="cs"/>
          <w:rtl/>
        </w:rPr>
        <w:t>السَّبَبِيَّة</w:t>
      </w:r>
      <w:r>
        <w:rPr>
          <w:rtl/>
        </w:rPr>
        <w:t xml:space="preserve"> </w:t>
      </w:r>
      <w:r>
        <w:rPr>
          <w:rFonts w:ascii="Arial" w:hAnsi="Arial" w:cs="Arial" w:hint="cs"/>
          <w:rtl/>
        </w:rPr>
        <w:t>ما</w:t>
      </w:r>
      <w:r>
        <w:rPr>
          <w:rFonts w:ascii="Calibri" w:cs="Calibri" w:hint="cs"/>
          <w:rtl/>
        </w:rPr>
        <w:t> </w:t>
      </w:r>
      <w:r>
        <w:rPr>
          <w:rFonts w:ascii="Arial" w:hAnsi="Arial" w:cs="Arial" w:hint="cs"/>
          <w:rtl/>
        </w:rPr>
        <w:t>جرى</w:t>
      </w:r>
      <w:r>
        <w:rPr>
          <w:rtl/>
        </w:rPr>
        <w:t xml:space="preserve"> </w:t>
      </w:r>
      <w:r>
        <w:rPr>
          <w:rFonts w:ascii="Arial" w:hAnsi="Arial" w:cs="Arial" w:hint="cs"/>
          <w:rtl/>
        </w:rPr>
        <w:t>عليه،</w:t>
      </w:r>
      <w:r>
        <w:rPr>
          <w:rtl/>
        </w:rPr>
        <w:t xml:space="preserve"> </w:t>
      </w:r>
      <w:r>
        <w:rPr>
          <w:rFonts w:ascii="Arial" w:hAnsi="Arial" w:cs="Arial" w:hint="cs"/>
          <w:rtl/>
        </w:rPr>
        <w:t>أو</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w:t>
      </w:r>
      <w:r>
        <w:rPr>
          <w:rFonts w:ascii="Calibri" w:cs="Calibri" w:hint="cs"/>
          <w:rtl/>
        </w:rPr>
        <w:t> </w:t>
      </w:r>
      <w:r>
        <w:rPr>
          <w:rFonts w:ascii="Arial" w:hAnsi="Arial" w:cs="Arial" w:hint="cs"/>
          <w:rtl/>
        </w:rPr>
        <w:t>جَعَلْنَا</w:t>
      </w:r>
      <w:r>
        <w:rPr>
          <w:rtl/>
        </w:rPr>
        <w:t xml:space="preserve"> </w:t>
      </w:r>
      <w:r>
        <w:rPr>
          <w:rFonts w:ascii="Arial" w:hAnsi="Arial" w:cs="Arial" w:hint="cs"/>
          <w:rtl/>
        </w:rPr>
        <w:t>مِن</w:t>
      </w:r>
      <w:r>
        <w:rPr>
          <w:rStyle w:val="Superscript"/>
          <w:rFonts w:ascii="Arial" w:hAnsi="Arial" w:cs="Arial" w:hint="cs"/>
          <w:rtl/>
        </w:rPr>
        <w:t>م</w:t>
      </w:r>
      <w:r>
        <w:rPr>
          <w:rtl/>
        </w:rPr>
        <w:t xml:space="preserve"> </w:t>
      </w:r>
      <w:r>
        <w:rPr>
          <w:rFonts w:ascii="Arial" w:hAnsi="Arial" w:cs="Arial" w:hint="cs"/>
          <w:rtl/>
        </w:rPr>
        <w:t>بَيْنِ</w:t>
      </w:r>
      <w:r>
        <w:rPr>
          <w:rtl/>
        </w:rPr>
        <w:t xml:space="preserve"> </w:t>
      </w:r>
      <w:r>
        <w:rPr>
          <w:rFonts w:ascii="Arial" w:hAnsi="Arial" w:cs="Arial" w:hint="cs"/>
          <w:rtl/>
        </w:rPr>
        <w:t>أَيْدِيهِمْ</w:t>
      </w:r>
      <w:r>
        <w:rPr>
          <w:rtl/>
        </w:rPr>
        <w:t xml:space="preserve"> </w:t>
      </w:r>
      <w:r>
        <w:rPr>
          <w:rFonts w:ascii="Arial" w:hAnsi="Arial" w:cs="Arial" w:hint="cs"/>
          <w:rtl/>
        </w:rPr>
        <w:t>سُدًّا</w:t>
      </w:r>
      <w:r>
        <w:rPr>
          <w:rFonts w:ascii="Calibri" w:cs="Calibri" w:hint="cs"/>
          <w:rtl/>
        </w:rPr>
        <w:t> </w:t>
      </w:r>
      <w:r>
        <w:rPr>
          <w:rFonts w:ascii="Arial" w:hAnsi="Arial" w:cs="Arial" w:hint="cs"/>
          <w:rtl/>
        </w:rPr>
        <w:t>﴾</w:t>
      </w:r>
      <w:r>
        <w:rPr>
          <w:rStyle w:val="bold"/>
          <w:rtl/>
        </w:rPr>
        <w:t xml:space="preserve"> </w:t>
      </w:r>
      <w:r>
        <w:rPr>
          <w:rFonts w:ascii="Arial" w:hAnsi="Arial" w:cs="Arial" w:hint="cs"/>
          <w:rtl/>
        </w:rPr>
        <w:t>عطف</w:t>
      </w:r>
      <w:r>
        <w:rPr>
          <w:rtl/>
        </w:rPr>
        <w:t xml:space="preserve"> </w:t>
      </w:r>
      <w:r>
        <w:rPr>
          <w:rFonts w:ascii="Arial" w:hAnsi="Arial" w:cs="Arial" w:hint="cs"/>
          <w:rtl/>
        </w:rPr>
        <w:t>اسْمِيَّة</w:t>
      </w:r>
      <w:r>
        <w:rPr>
          <w:rtl/>
        </w:rPr>
        <w:t xml:space="preserve"> </w:t>
      </w:r>
      <w:r>
        <w:rPr>
          <w:rFonts w:ascii="Arial" w:hAnsi="Arial" w:cs="Arial" w:hint="cs"/>
          <w:rtl/>
        </w:rPr>
        <w:t>على</w:t>
      </w:r>
      <w:r>
        <w:rPr>
          <w:rtl/>
        </w:rPr>
        <w:t xml:space="preserve"> </w:t>
      </w:r>
      <w:r>
        <w:rPr>
          <w:rFonts w:ascii="Arial" w:hAnsi="Arial" w:cs="Arial" w:hint="cs"/>
          <w:rtl/>
        </w:rPr>
        <w:t>فِعْلِيَّة،</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w:t>
      </w:r>
      <w:r>
        <w:rPr>
          <w:rFonts w:ascii="Calibri" w:cs="Calibri" w:hint="cs"/>
          <w:rtl/>
        </w:rPr>
        <w:t> </w:t>
      </w:r>
      <w:r>
        <w:rPr>
          <w:rFonts w:ascii="Arial" w:hAnsi="Arial" w:cs="Arial" w:hint="cs"/>
          <w:rtl/>
        </w:rPr>
        <w:t>إِنَّا</w:t>
      </w:r>
      <w:r>
        <w:rPr>
          <w:rtl/>
        </w:rPr>
        <w:t xml:space="preserve"> </w:t>
      </w:r>
      <w:r>
        <w:rPr>
          <w:rFonts w:ascii="Arial" w:hAnsi="Arial" w:cs="Arial" w:hint="cs"/>
          <w:rtl/>
        </w:rPr>
        <w:t>جَعَلْنَا</w:t>
      </w:r>
      <w:r>
        <w:rPr>
          <w:rFonts w:ascii="Calibri" w:cs="Calibri" w:hint="cs"/>
          <w:rtl/>
        </w:rPr>
        <w:t> </w:t>
      </w:r>
      <w:r>
        <w:rPr>
          <w:rFonts w:ascii="Arial" w:hAnsi="Arial" w:cs="Arial" w:hint="cs"/>
          <w:rtl/>
        </w:rPr>
        <w:t>﴾</w:t>
      </w:r>
      <w:r>
        <w:rPr>
          <w:rtl/>
        </w:rPr>
        <w:t xml:space="preserve"> </w:t>
      </w:r>
      <w:r>
        <w:rPr>
          <w:rFonts w:ascii="Arial" w:hAnsi="Arial" w:cs="Arial" w:hint="cs"/>
          <w:rtl/>
        </w:rPr>
        <w:t>بمجرَّد</w:t>
      </w:r>
      <w:r>
        <w:rPr>
          <w:rtl/>
        </w:rPr>
        <w:t xml:space="preserve"> </w:t>
      </w:r>
      <w:r>
        <w:rPr>
          <w:rFonts w:ascii="Arial" w:hAnsi="Arial" w:cs="Arial" w:hint="cs"/>
          <w:rtl/>
        </w:rPr>
        <w:t>طريق</w:t>
      </w:r>
      <w:r>
        <w:rPr>
          <w:rtl/>
        </w:rPr>
        <w:t xml:space="preserve"> </w:t>
      </w:r>
      <w:r>
        <w:rPr>
          <w:rFonts w:ascii="Arial" w:hAnsi="Arial" w:cs="Arial" w:hint="cs"/>
          <w:rtl/>
        </w:rPr>
        <w:t>الإخبار</w:t>
      </w:r>
      <w:r>
        <w:rPr>
          <w:rtl/>
        </w:rPr>
        <w:t xml:space="preserve"> </w:t>
      </w:r>
      <w:r>
        <w:rPr>
          <w:rFonts w:ascii="Arial" w:hAnsi="Arial" w:cs="Arial" w:hint="cs"/>
          <w:rtl/>
        </w:rPr>
        <w:t>دون</w:t>
      </w:r>
      <w:r>
        <w:rPr>
          <w:rtl/>
        </w:rPr>
        <w:t xml:space="preserve"> </w:t>
      </w:r>
      <w:r>
        <w:rPr>
          <w:rFonts w:ascii="Arial" w:hAnsi="Arial" w:cs="Arial" w:hint="cs"/>
          <w:rtl/>
        </w:rPr>
        <w:t>الربط</w:t>
      </w:r>
      <w:r>
        <w:rPr>
          <w:rtl/>
        </w:rPr>
        <w:t xml:space="preserve"> </w:t>
      </w:r>
      <w:r>
        <w:rPr>
          <w:rFonts w:ascii="Arial" w:hAnsi="Arial" w:cs="Arial" w:hint="cs"/>
          <w:rtl/>
        </w:rPr>
        <w:t>بسَبَبِيَّة،</w:t>
      </w:r>
      <w:r>
        <w:rPr>
          <w:rtl/>
        </w:rPr>
        <w:t xml:space="preserve"> </w:t>
      </w:r>
      <w:r>
        <w:rPr>
          <w:rFonts w:ascii="Arial" w:hAnsi="Arial" w:cs="Arial" w:hint="cs"/>
          <w:rtl/>
        </w:rPr>
        <w:t>أو</w:t>
      </w:r>
      <w:r>
        <w:rPr>
          <w:rtl/>
        </w:rPr>
        <w:t xml:space="preserve"> </w:t>
      </w:r>
      <w:r>
        <w:rPr>
          <w:rFonts w:ascii="Arial" w:hAnsi="Arial" w:cs="Arial" w:hint="cs"/>
          <w:rtl/>
        </w:rPr>
        <w:t>تفريع</w:t>
      </w:r>
      <w:r>
        <w:rPr>
          <w:rtl/>
        </w:rPr>
        <w:t xml:space="preserve"> </w:t>
      </w:r>
      <w:r>
        <w:rPr>
          <w:rFonts w:ascii="Arial" w:hAnsi="Arial" w:cs="Arial" w:hint="cs"/>
          <w:rtl/>
        </w:rPr>
        <w:t>آخر</w:t>
      </w:r>
      <w:r>
        <w:rPr>
          <w:rtl/>
        </w:rPr>
        <w:t>.</w:t>
      </w:r>
    </w:p>
    <w:p w:rsidR="001C64B8" w:rsidRDefault="001C64B8">
      <w:pPr>
        <w:pStyle w:val="textmawadi3"/>
        <w:rPr>
          <w:rtl/>
        </w:rPr>
      </w:pPr>
      <w:r>
        <w:fldChar w:fldCharType="begin"/>
      </w:r>
      <w:r>
        <w:instrText>xe</w:instrText>
      </w:r>
      <w:r>
        <w:rPr>
          <w:rtl/>
        </w:rPr>
        <w:instrText xml:space="preserve"> "[&lt;0635&gt;&lt;0631&gt;&lt;0641&gt;]"</w:instrText>
      </w:r>
      <w:r>
        <w:fldChar w:fldCharType="end"/>
      </w:r>
      <w:r>
        <w:rPr>
          <w:rStyle w:val="namat2"/>
          <w:rtl/>
        </w:rPr>
        <w:t>[</w:t>
      </w:r>
      <w:r>
        <w:rPr>
          <w:rStyle w:val="namat2"/>
          <w:rFonts w:ascii="Arial" w:hAnsi="Arial" w:cs="Arial" w:hint="cs"/>
          <w:rtl/>
        </w:rPr>
        <w:t>صرف</w:t>
      </w:r>
      <w:r>
        <w:rPr>
          <w:rStyle w:val="namat2"/>
          <w:rtl/>
        </w:rPr>
        <w:t>]</w:t>
      </w:r>
      <w:r>
        <w:rPr>
          <w:rtl/>
        </w:rPr>
        <w:t xml:space="preserve"> </w:t>
      </w:r>
      <w:r>
        <w:rPr>
          <w:rFonts w:ascii="Arial" w:hAnsi="Arial" w:cs="Arial" w:hint="cs"/>
          <w:rtl/>
        </w:rPr>
        <w:t>والفعل</w:t>
      </w:r>
      <w:r>
        <w:rPr>
          <w:rtl/>
        </w:rPr>
        <w:t xml:space="preserve"> </w:t>
      </w:r>
      <w:r>
        <w:rPr>
          <w:rFonts w:ascii="Arial" w:hAnsi="Arial" w:cs="Arial" w:hint="cs"/>
          <w:rtl/>
        </w:rPr>
        <w:t>يؤوَّل</w:t>
      </w:r>
      <w:r>
        <w:rPr>
          <w:rtl/>
        </w:rPr>
        <w:t xml:space="preserve"> </w:t>
      </w:r>
      <w:r>
        <w:rPr>
          <w:rFonts w:ascii="Arial" w:hAnsi="Arial" w:cs="Arial" w:hint="cs"/>
          <w:rtl/>
        </w:rPr>
        <w:t>بالمصدر</w:t>
      </w:r>
      <w:r>
        <w:rPr>
          <w:rtl/>
        </w:rPr>
        <w:t xml:space="preserve"> </w:t>
      </w:r>
      <w:r>
        <w:rPr>
          <w:rFonts w:ascii="Arial" w:hAnsi="Arial" w:cs="Arial" w:hint="cs"/>
          <w:rtl/>
        </w:rPr>
        <w:t>بعد</w:t>
      </w:r>
      <w:r>
        <w:rPr>
          <w:rtl/>
        </w:rPr>
        <w:t xml:space="preserve"> </w:t>
      </w:r>
      <w:r>
        <w:rPr>
          <w:rFonts w:ascii="Calibri" w:cs="Calibri" w:hint="cs"/>
          <w:rtl/>
        </w:rPr>
        <w:t>«</w:t>
      </w:r>
      <w:r>
        <w:rPr>
          <w:rFonts w:ascii="Arial" w:hAnsi="Arial" w:cs="Arial" w:hint="cs"/>
          <w:rtl/>
        </w:rPr>
        <w:t>سَوَاءٌ</w:t>
      </w:r>
      <w:r>
        <w:rPr>
          <w:rFonts w:ascii="Calibri" w:cs="Calibri" w:hint="cs"/>
          <w:rtl/>
        </w:rPr>
        <w:t>»</w:t>
      </w:r>
      <w:r>
        <w:rPr>
          <w:rtl/>
        </w:rPr>
        <w:t xml:space="preserve"> </w:t>
      </w:r>
      <w:r>
        <w:rPr>
          <w:rFonts w:ascii="Arial" w:hAnsi="Arial" w:cs="Arial" w:hint="cs"/>
          <w:rtl/>
        </w:rPr>
        <w:t>بلا</w:t>
      </w:r>
      <w:r>
        <w:rPr>
          <w:rtl/>
        </w:rPr>
        <w:t xml:space="preserve"> </w:t>
      </w:r>
      <w:r>
        <w:rPr>
          <w:rFonts w:ascii="Arial" w:hAnsi="Arial" w:cs="Arial" w:hint="cs"/>
          <w:rtl/>
        </w:rPr>
        <w:t>حرف</w:t>
      </w:r>
      <w:r>
        <w:rPr>
          <w:rtl/>
        </w:rPr>
        <w:t xml:space="preserve"> </w:t>
      </w:r>
      <w:r>
        <w:rPr>
          <w:rFonts w:ascii="Arial" w:hAnsi="Arial" w:cs="Arial" w:hint="cs"/>
          <w:rtl/>
        </w:rPr>
        <w:t>مصدر</w:t>
      </w:r>
      <w:r>
        <w:rPr>
          <w:rtl/>
        </w:rPr>
        <w:t xml:space="preserve"> </w:t>
      </w:r>
      <w:r>
        <w:rPr>
          <w:rFonts w:ascii="Arial" w:hAnsi="Arial" w:cs="Arial" w:hint="cs"/>
          <w:rtl/>
        </w:rPr>
        <w:t>فـ</w:t>
      </w:r>
      <w:r>
        <w:rPr>
          <w:rFonts w:ascii="Calibri" w:cs="Calibri" w:hint="cs"/>
          <w:rtl/>
        </w:rPr>
        <w:t> «</w:t>
      </w:r>
      <w:r>
        <w:rPr>
          <w:rFonts w:ascii="Arial" w:hAnsi="Arial" w:cs="Arial" w:hint="cs"/>
          <w:rtl/>
        </w:rPr>
        <w:t>سَوَاءٌ</w:t>
      </w:r>
      <w:r>
        <w:rPr>
          <w:rFonts w:ascii="Calibri" w:cs="Calibri" w:hint="cs"/>
          <w:rtl/>
        </w:rPr>
        <w:t>»</w:t>
      </w:r>
      <w:r>
        <w:rPr>
          <w:rtl/>
        </w:rPr>
        <w:t xml:space="preserve"> </w:t>
      </w:r>
      <w:r>
        <w:rPr>
          <w:rFonts w:ascii="Arial" w:hAnsi="Arial" w:cs="Arial" w:hint="cs"/>
          <w:rtl/>
        </w:rPr>
        <w:t>خبر</w:t>
      </w:r>
      <w:r>
        <w:rPr>
          <w:rtl/>
        </w:rPr>
        <w:t xml:space="preserve"> </w:t>
      </w:r>
      <w:r>
        <w:rPr>
          <w:rFonts w:ascii="Arial" w:hAnsi="Arial" w:cs="Arial" w:hint="cs"/>
          <w:rtl/>
        </w:rPr>
        <w:t>مقدَّم</w:t>
      </w:r>
      <w:r>
        <w:rPr>
          <w:rtl/>
        </w:rPr>
        <w:t xml:space="preserve"> </w:t>
      </w:r>
      <w:r>
        <w:rPr>
          <w:rFonts w:ascii="Arial" w:hAnsi="Arial" w:cs="Arial" w:hint="cs"/>
          <w:rtl/>
        </w:rPr>
        <w:t>لمبتدأ</w:t>
      </w:r>
      <w:r>
        <w:rPr>
          <w:rtl/>
        </w:rPr>
        <w:t xml:space="preserve"> </w:t>
      </w:r>
      <w:r>
        <w:rPr>
          <w:rFonts w:ascii="Arial" w:hAnsi="Arial" w:cs="Arial" w:hint="cs"/>
          <w:rtl/>
        </w:rPr>
        <w:t>ممَّا</w:t>
      </w:r>
      <w:r>
        <w:rPr>
          <w:rtl/>
        </w:rPr>
        <w:t xml:space="preserve"> </w:t>
      </w:r>
      <w:r>
        <w:rPr>
          <w:rFonts w:ascii="Arial" w:hAnsi="Arial" w:cs="Arial" w:hint="cs"/>
          <w:rtl/>
        </w:rPr>
        <w:t>بعده،</w:t>
      </w:r>
      <w:r>
        <w:rPr>
          <w:rtl/>
        </w:rPr>
        <w:t xml:space="preserve"> </w:t>
      </w:r>
      <w:r>
        <w:rPr>
          <w:rFonts w:ascii="Arial" w:hAnsi="Arial" w:cs="Arial" w:hint="cs"/>
          <w:rtl/>
        </w:rPr>
        <w:t>هو</w:t>
      </w:r>
      <w:r>
        <w:rPr>
          <w:rtl/>
        </w:rPr>
        <w:t xml:space="preserve"> </w:t>
      </w:r>
      <w:r>
        <w:rPr>
          <w:rFonts w:ascii="Arial" w:hAnsi="Arial" w:cs="Arial" w:hint="cs"/>
          <w:rtl/>
        </w:rPr>
        <w:t>مصدر،</w:t>
      </w:r>
      <w:r>
        <w:rPr>
          <w:rtl/>
        </w:rPr>
        <w:t xml:space="preserve"> </w:t>
      </w:r>
      <w:r>
        <w:rPr>
          <w:rFonts w:ascii="Arial" w:hAnsi="Arial" w:cs="Arial" w:hint="cs"/>
          <w:rtl/>
        </w:rPr>
        <w:t>أي</w:t>
      </w:r>
      <w:r>
        <w:rPr>
          <w:rtl/>
        </w:rPr>
        <w:t xml:space="preserve"> </w:t>
      </w:r>
      <w:r>
        <w:rPr>
          <w:rFonts w:ascii="Arial" w:hAnsi="Arial" w:cs="Arial" w:hint="cs"/>
          <w:rtl/>
        </w:rPr>
        <w:t>إنذارك</w:t>
      </w:r>
      <w:r>
        <w:rPr>
          <w:rtl/>
        </w:rPr>
        <w:t xml:space="preserve"> </w:t>
      </w:r>
      <w:r>
        <w:rPr>
          <w:rFonts w:ascii="Arial" w:hAnsi="Arial" w:cs="Arial" w:hint="cs"/>
          <w:rtl/>
        </w:rPr>
        <w:t>وعدمه</w:t>
      </w:r>
      <w:r>
        <w:rPr>
          <w:rtl/>
        </w:rPr>
        <w:t xml:space="preserve"> </w:t>
      </w:r>
      <w:r>
        <w:rPr>
          <w:rFonts w:ascii="Arial" w:hAnsi="Arial" w:cs="Arial" w:hint="cs"/>
          <w:rtl/>
        </w:rPr>
        <w:t>سواء،</w:t>
      </w:r>
      <w:r>
        <w:rPr>
          <w:rtl/>
        </w:rPr>
        <w:t xml:space="preserve"> </w:t>
      </w:r>
      <w:r>
        <w:rPr>
          <w:rFonts w:ascii="Arial" w:hAnsi="Arial" w:cs="Arial" w:hint="cs"/>
          <w:rtl/>
        </w:rPr>
        <w:t>وقدِّم</w:t>
      </w:r>
      <w:r>
        <w:rPr>
          <w:rtl/>
        </w:rPr>
        <w:t xml:space="preserve"> </w:t>
      </w:r>
      <w:r>
        <w:rPr>
          <w:rFonts w:ascii="Arial" w:hAnsi="Arial" w:cs="Arial" w:hint="cs"/>
          <w:rtl/>
        </w:rPr>
        <w:t>الخبر</w:t>
      </w:r>
      <w:r>
        <w:rPr>
          <w:rtl/>
        </w:rPr>
        <w:t xml:space="preserve"> </w:t>
      </w:r>
      <w:r>
        <w:rPr>
          <w:rFonts w:ascii="Arial" w:hAnsi="Arial" w:cs="Arial" w:hint="cs"/>
          <w:rtl/>
        </w:rPr>
        <w:t>للحصر،</w:t>
      </w:r>
      <w:r>
        <w:rPr>
          <w:rtl/>
        </w:rPr>
        <w:t xml:space="preserve"> </w:t>
      </w:r>
      <w:r>
        <w:rPr>
          <w:rFonts w:ascii="Arial" w:hAnsi="Arial" w:cs="Arial" w:hint="cs"/>
          <w:rtl/>
        </w:rPr>
        <w:t>كقولك</w:t>
      </w:r>
      <w:r>
        <w:rPr>
          <w:rtl/>
        </w:rPr>
        <w:t xml:space="preserve">: </w:t>
      </w:r>
      <w:r>
        <w:rPr>
          <w:rFonts w:ascii="Arial" w:hAnsi="Arial" w:cs="Arial" w:hint="cs"/>
          <w:rtl/>
        </w:rPr>
        <w:t>قائم</w:t>
      </w:r>
      <w:r>
        <w:rPr>
          <w:rtl/>
        </w:rPr>
        <w:t xml:space="preserve"> </w:t>
      </w:r>
      <w:r>
        <w:rPr>
          <w:rFonts w:ascii="Arial" w:hAnsi="Arial" w:cs="Arial" w:hint="cs"/>
          <w:rtl/>
        </w:rPr>
        <w:t>زيد،</w:t>
      </w:r>
      <w:r>
        <w:rPr>
          <w:rtl/>
        </w:rPr>
        <w:t xml:space="preserve"> </w:t>
      </w:r>
      <w:r>
        <w:rPr>
          <w:rFonts w:ascii="Arial" w:hAnsi="Arial" w:cs="Arial" w:hint="cs"/>
          <w:rtl/>
        </w:rPr>
        <w:t>أي</w:t>
      </w:r>
      <w:r>
        <w:rPr>
          <w:rtl/>
        </w:rPr>
        <w:t xml:space="preserve"> </w:t>
      </w:r>
      <w:r>
        <w:rPr>
          <w:rFonts w:ascii="Arial" w:hAnsi="Arial" w:cs="Arial" w:hint="cs"/>
          <w:rtl/>
        </w:rPr>
        <w:t>ما</w:t>
      </w:r>
      <w:r>
        <w:rPr>
          <w:rFonts w:ascii="Calibri" w:cs="Calibri" w:hint="cs"/>
          <w:rtl/>
        </w:rPr>
        <w:t> </w:t>
      </w:r>
      <w:r>
        <w:rPr>
          <w:rFonts w:ascii="Arial" w:hAnsi="Arial" w:cs="Arial" w:hint="cs"/>
          <w:rtl/>
        </w:rPr>
        <w:t>إنذارك</w:t>
      </w:r>
      <w:r>
        <w:rPr>
          <w:rtl/>
        </w:rPr>
        <w:t xml:space="preserve"> </w:t>
      </w:r>
      <w:r>
        <w:rPr>
          <w:rFonts w:ascii="Arial" w:hAnsi="Arial" w:cs="Arial" w:hint="cs"/>
          <w:rtl/>
        </w:rPr>
        <w:t>وعدمه</w:t>
      </w:r>
      <w:r>
        <w:rPr>
          <w:rtl/>
        </w:rPr>
        <w:t xml:space="preserve"> </w:t>
      </w:r>
      <w:r>
        <w:rPr>
          <w:rFonts w:ascii="Arial" w:hAnsi="Arial" w:cs="Arial" w:hint="cs"/>
          <w:rtl/>
        </w:rPr>
        <w:t>إلَّا</w:t>
      </w:r>
      <w:r>
        <w:rPr>
          <w:rtl/>
        </w:rPr>
        <w:t xml:space="preserve"> </w:t>
      </w:r>
      <w:r>
        <w:rPr>
          <w:rFonts w:ascii="Arial" w:hAnsi="Arial" w:cs="Arial" w:hint="cs"/>
          <w:rtl/>
        </w:rPr>
        <w:t>سواء</w:t>
      </w:r>
      <w:r>
        <w:rPr>
          <w:rtl/>
        </w:rPr>
        <w:t>.</w:t>
      </w:r>
    </w:p>
    <w:p w:rsidR="001C64B8" w:rsidRDefault="001C64B8">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لَا</w:t>
      </w:r>
      <w:r>
        <w:rPr>
          <w:rStyle w:val="bold"/>
          <w:rFonts w:ascii="Calibri" w:cs="Calibri" w:hint="cs"/>
          <w:rtl/>
        </w:rPr>
        <w:t> </w:t>
      </w:r>
      <w:r>
        <w:rPr>
          <w:rStyle w:val="bold"/>
          <w:rFonts w:ascii="Arial" w:hAnsi="Arial" w:cs="Arial" w:hint="cs"/>
          <w:rtl/>
        </w:rPr>
        <w:t>يُومِنُونَ</w:t>
      </w:r>
      <w:r>
        <w:rPr>
          <w:rtl/>
        </w:rPr>
        <w:t> </w:t>
      </w:r>
      <w:r>
        <w:rPr>
          <w:rFonts w:ascii="Arial" w:hAnsi="Arial" w:cs="Arial" w:hint="cs"/>
          <w:rtl/>
        </w:rPr>
        <w:t>﴾</w:t>
      </w:r>
      <w:r>
        <w:rPr>
          <w:rStyle w:val="bold"/>
          <w:rtl/>
        </w:rPr>
        <w:t xml:space="preserve"> </w:t>
      </w:r>
      <w:r>
        <w:rPr>
          <w:rFonts w:ascii="Arial" w:hAnsi="Arial" w:cs="Arial" w:hint="cs"/>
          <w:rtl/>
        </w:rPr>
        <w:t>استئناف</w:t>
      </w:r>
      <w:r>
        <w:rPr>
          <w:rtl/>
        </w:rPr>
        <w:t xml:space="preserve"> </w:t>
      </w:r>
      <w:r>
        <w:rPr>
          <w:rFonts w:ascii="Arial" w:hAnsi="Arial" w:cs="Arial" w:hint="cs"/>
          <w:rtl/>
        </w:rPr>
        <w:t>لبيان</w:t>
      </w:r>
      <w:r>
        <w:rPr>
          <w:rtl/>
        </w:rPr>
        <w:t xml:space="preserve"> </w:t>
      </w:r>
      <w:r>
        <w:rPr>
          <w:rFonts w:ascii="Arial" w:hAnsi="Arial" w:cs="Arial" w:hint="cs"/>
          <w:rtl/>
        </w:rPr>
        <w:t>ما</w:t>
      </w:r>
      <w:r>
        <w:rPr>
          <w:rFonts w:ascii="Calibri" w:cs="Calibri" w:hint="cs"/>
          <w:rtl/>
        </w:rPr>
        <w:t> </w:t>
      </w:r>
      <w:r>
        <w:rPr>
          <w:rFonts w:ascii="Arial" w:hAnsi="Arial" w:cs="Arial" w:hint="cs"/>
          <w:rtl/>
        </w:rPr>
        <w:t>فيه</w:t>
      </w:r>
      <w:r>
        <w:rPr>
          <w:rtl/>
        </w:rPr>
        <w:t xml:space="preserve"> </w:t>
      </w:r>
      <w:r>
        <w:rPr>
          <w:rFonts w:ascii="Arial" w:hAnsi="Arial" w:cs="Arial" w:hint="cs"/>
          <w:rtl/>
        </w:rPr>
        <w:t>الاستواء،</w:t>
      </w:r>
      <w:r>
        <w:rPr>
          <w:rtl/>
        </w:rPr>
        <w:t xml:space="preserve"> </w:t>
      </w:r>
      <w:r>
        <w:rPr>
          <w:rFonts w:ascii="Arial" w:hAnsi="Arial" w:cs="Arial" w:hint="cs"/>
          <w:rtl/>
        </w:rPr>
        <w:t>أي</w:t>
      </w:r>
      <w:r>
        <w:rPr>
          <w:rtl/>
        </w:rPr>
        <w:t xml:space="preserve"> </w:t>
      </w:r>
      <w:r>
        <w:rPr>
          <w:rFonts w:ascii="Arial" w:hAnsi="Arial" w:cs="Arial" w:hint="cs"/>
          <w:rtl/>
        </w:rPr>
        <w:t>إنذارك</w:t>
      </w:r>
      <w:r>
        <w:rPr>
          <w:rtl/>
        </w:rPr>
        <w:t xml:space="preserve"> </w:t>
      </w:r>
      <w:r>
        <w:rPr>
          <w:rFonts w:ascii="Arial" w:hAnsi="Arial" w:cs="Arial" w:hint="cs"/>
          <w:rtl/>
        </w:rPr>
        <w:t>وعدمه</w:t>
      </w:r>
      <w:r>
        <w:rPr>
          <w:rtl/>
        </w:rPr>
        <w:t xml:space="preserve"> </w:t>
      </w:r>
      <w:r>
        <w:rPr>
          <w:rFonts w:ascii="Arial" w:hAnsi="Arial" w:cs="Arial" w:hint="cs"/>
          <w:rtl/>
        </w:rPr>
        <w:t>مستويان</w:t>
      </w:r>
      <w:r>
        <w:rPr>
          <w:rtl/>
        </w:rPr>
        <w:t xml:space="preserve"> </w:t>
      </w:r>
      <w:r>
        <w:rPr>
          <w:rFonts w:ascii="Arial" w:hAnsi="Arial" w:cs="Arial" w:hint="cs"/>
          <w:rtl/>
        </w:rPr>
        <w:t>في</w:t>
      </w:r>
      <w:r>
        <w:rPr>
          <w:rtl/>
        </w:rPr>
        <w:t xml:space="preserve"> </w:t>
      </w:r>
      <w:r>
        <w:rPr>
          <w:rFonts w:ascii="Arial" w:hAnsi="Arial" w:cs="Arial" w:hint="cs"/>
          <w:rtl/>
        </w:rPr>
        <w:t>انتفاء</w:t>
      </w:r>
      <w:r>
        <w:rPr>
          <w:rtl/>
        </w:rPr>
        <w:t xml:space="preserve"> </w:t>
      </w:r>
      <w:r>
        <w:rPr>
          <w:rFonts w:ascii="Arial" w:hAnsi="Arial" w:cs="Arial" w:hint="cs"/>
          <w:rtl/>
        </w:rPr>
        <w:t>الإيمان</w:t>
      </w:r>
      <w:r>
        <w:rPr>
          <w:rtl/>
        </w:rPr>
        <w:t xml:space="preserve">. </w:t>
      </w:r>
      <w:r>
        <w:rPr>
          <w:rFonts w:ascii="Arial" w:hAnsi="Arial" w:cs="Arial" w:hint="cs"/>
          <w:rtl/>
        </w:rPr>
        <w:t>وقدِّم</w:t>
      </w:r>
      <w:r>
        <w:rPr>
          <w:rtl/>
        </w:rPr>
        <w:t xml:space="preserve"> </w:t>
      </w:r>
      <w:r>
        <w:rPr>
          <w:rFonts w:ascii="Arial" w:hAnsi="Arial" w:cs="Arial" w:hint="cs"/>
          <w:rtl/>
        </w:rPr>
        <w:t>الإنذار</w:t>
      </w:r>
      <w:r>
        <w:rPr>
          <w:rtl/>
        </w:rPr>
        <w:t xml:space="preserve"> </w:t>
      </w:r>
      <w:r>
        <w:rPr>
          <w:rFonts w:ascii="Arial" w:hAnsi="Arial" w:cs="Arial" w:hint="cs"/>
          <w:rtl/>
        </w:rPr>
        <w:t>لأنَّه</w:t>
      </w:r>
      <w:r>
        <w:rPr>
          <w:rtl/>
        </w:rPr>
        <w:t xml:space="preserve"> </w:t>
      </w:r>
      <w:r>
        <w:rPr>
          <w:rFonts w:ascii="Arial" w:hAnsi="Arial" w:cs="Arial" w:hint="cs"/>
          <w:rtl/>
        </w:rPr>
        <w:t>أنسب</w:t>
      </w:r>
      <w:r>
        <w:rPr>
          <w:rtl/>
        </w:rPr>
        <w:t xml:space="preserve"> </w:t>
      </w:r>
      <w:r>
        <w:rPr>
          <w:rFonts w:ascii="Arial" w:hAnsi="Arial" w:cs="Arial" w:hint="cs"/>
          <w:rtl/>
        </w:rPr>
        <w:t>بأن</w:t>
      </w:r>
      <w:r>
        <w:rPr>
          <w:rtl/>
        </w:rPr>
        <w:t xml:space="preserve"> </w:t>
      </w:r>
      <w:r>
        <w:rPr>
          <w:rFonts w:ascii="Arial" w:hAnsi="Arial" w:cs="Arial" w:hint="cs"/>
          <w:rtl/>
        </w:rPr>
        <w:t>يؤمنوا،</w:t>
      </w:r>
      <w:r>
        <w:rPr>
          <w:rtl/>
        </w:rPr>
        <w:t xml:space="preserve"> </w:t>
      </w:r>
      <w:r>
        <w:rPr>
          <w:rFonts w:ascii="Arial" w:hAnsi="Arial" w:cs="Arial" w:hint="cs"/>
          <w:rtl/>
        </w:rPr>
        <w:t>وليكون</w:t>
      </w:r>
      <w:r>
        <w:rPr>
          <w:rtl/>
        </w:rPr>
        <w:t xml:space="preserve"> </w:t>
      </w:r>
      <w:r>
        <w:rPr>
          <w:rFonts w:ascii="Arial" w:hAnsi="Arial" w:cs="Arial" w:hint="cs"/>
          <w:rtl/>
        </w:rPr>
        <w:t>بمنزلة</w:t>
      </w:r>
      <w:r>
        <w:rPr>
          <w:rtl/>
        </w:rPr>
        <w:t xml:space="preserve"> </w:t>
      </w:r>
      <w:r>
        <w:rPr>
          <w:rFonts w:ascii="Arial" w:hAnsi="Arial" w:cs="Arial" w:hint="cs"/>
          <w:rtl/>
        </w:rPr>
        <w:t>قولنا</w:t>
      </w:r>
      <w:r>
        <w:rPr>
          <w:rtl/>
        </w:rPr>
        <w:t xml:space="preserve">: </w:t>
      </w:r>
      <w:r>
        <w:rPr>
          <w:rFonts w:ascii="Arial" w:hAnsi="Arial" w:cs="Arial" w:hint="cs"/>
          <w:rtl/>
        </w:rPr>
        <w:t>الإنذار</w:t>
      </w:r>
      <w:r>
        <w:rPr>
          <w:rtl/>
        </w:rPr>
        <w:t xml:space="preserve"> </w:t>
      </w:r>
      <w:r>
        <w:rPr>
          <w:rFonts w:ascii="Arial" w:hAnsi="Arial" w:cs="Arial" w:hint="cs"/>
          <w:rtl/>
        </w:rPr>
        <w:t>كعدمه</w:t>
      </w:r>
      <w:r>
        <w:rPr>
          <w:rtl/>
        </w:rPr>
        <w:t xml:space="preserve"> </w:t>
      </w:r>
      <w:r>
        <w:rPr>
          <w:rFonts w:ascii="Arial" w:hAnsi="Arial" w:cs="Arial" w:hint="cs"/>
          <w:rtl/>
        </w:rPr>
        <w:t>في</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يؤمنوا</w:t>
      </w:r>
      <w:r>
        <w:rPr>
          <w:rtl/>
        </w:rPr>
        <w:t xml:space="preserve">. </w:t>
      </w:r>
      <w:r>
        <w:rPr>
          <w:rFonts w:ascii="Arial" w:hAnsi="Arial" w:cs="Arial" w:hint="cs"/>
          <w:rtl/>
        </w:rPr>
        <w:t>وقد</w:t>
      </w:r>
      <w:r>
        <w:rPr>
          <w:rtl/>
        </w:rPr>
        <w:t xml:space="preserve"> </w:t>
      </w:r>
      <w:r>
        <w:rPr>
          <w:rFonts w:ascii="Arial" w:hAnsi="Arial" w:cs="Arial" w:hint="cs"/>
          <w:rtl/>
        </w:rPr>
        <w:t>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حالاً</w:t>
      </w:r>
      <w:r>
        <w:rPr>
          <w:rtl/>
        </w:rPr>
        <w:t xml:space="preserve"> </w:t>
      </w:r>
      <w:r>
        <w:rPr>
          <w:rFonts w:ascii="Arial" w:hAnsi="Arial" w:cs="Arial" w:hint="cs"/>
          <w:rtl/>
        </w:rPr>
        <w:t>من</w:t>
      </w:r>
      <w:r>
        <w:rPr>
          <w:rtl/>
        </w:rPr>
        <w:t xml:space="preserve"> </w:t>
      </w:r>
      <w:r>
        <w:rPr>
          <w:rFonts w:ascii="Arial" w:hAnsi="Arial" w:cs="Arial" w:hint="cs"/>
          <w:rtl/>
        </w:rPr>
        <w:t>هاء</w:t>
      </w:r>
      <w:r>
        <w:rPr>
          <w:rtl/>
        </w:rPr>
        <w:t xml:space="preserve"> </w:t>
      </w:r>
      <w:r>
        <w:rPr>
          <w:rFonts w:ascii="Calibri" w:cs="Calibri" w:hint="cs"/>
          <w:rtl/>
        </w:rPr>
        <w:t>«</w:t>
      </w:r>
      <w:r>
        <w:rPr>
          <w:rFonts w:ascii="Arial" w:hAnsi="Arial" w:cs="Arial" w:hint="cs"/>
          <w:rtl/>
        </w:rPr>
        <w:t>عَلَيْهِمْ</w:t>
      </w:r>
      <w:r>
        <w:rPr>
          <w:rFonts w:ascii="Calibri" w:cs="Calibri" w:hint="cs"/>
          <w:rtl/>
        </w:rPr>
        <w:t>»</w:t>
      </w:r>
      <w:r>
        <w:rPr>
          <w:rtl/>
        </w:rPr>
        <w:t xml:space="preserve"> </w:t>
      </w:r>
      <w:r>
        <w:rPr>
          <w:rFonts w:ascii="Arial" w:hAnsi="Arial" w:cs="Arial" w:hint="cs"/>
          <w:rtl/>
        </w:rPr>
        <w:t>أي</w:t>
      </w:r>
      <w:r>
        <w:rPr>
          <w:rtl/>
        </w:rPr>
        <w:t xml:space="preserve"> </w:t>
      </w:r>
      <w:r>
        <w:rPr>
          <w:rFonts w:ascii="Arial" w:hAnsi="Arial" w:cs="Arial" w:hint="cs"/>
          <w:rtl/>
        </w:rPr>
        <w:t>سواء</w:t>
      </w:r>
      <w:r>
        <w:rPr>
          <w:rtl/>
        </w:rPr>
        <w:t xml:space="preserve"> </w:t>
      </w:r>
      <w:r>
        <w:rPr>
          <w:rFonts w:ascii="Arial" w:hAnsi="Arial" w:cs="Arial" w:hint="cs"/>
          <w:rtl/>
        </w:rPr>
        <w:t>عليهم</w:t>
      </w:r>
      <w:r>
        <w:rPr>
          <w:rtl/>
        </w:rPr>
        <w:t xml:space="preserve"> </w:t>
      </w:r>
      <w:r>
        <w:rPr>
          <w:rFonts w:ascii="Arial" w:hAnsi="Arial" w:cs="Arial" w:hint="cs"/>
          <w:rtl/>
        </w:rPr>
        <w:t>حال</w:t>
      </w:r>
      <w:r>
        <w:rPr>
          <w:rtl/>
        </w:rPr>
        <w:t xml:space="preserve"> </w:t>
      </w:r>
      <w:r>
        <w:rPr>
          <w:rFonts w:ascii="Arial" w:hAnsi="Arial" w:cs="Arial" w:hint="cs"/>
          <w:rtl/>
        </w:rPr>
        <w:t>كونهم</w:t>
      </w:r>
      <w:r>
        <w:rPr>
          <w:rtl/>
        </w:rPr>
        <w:t xml:space="preserve"> </w:t>
      </w:r>
      <w:r>
        <w:rPr>
          <w:rFonts w:ascii="Arial" w:hAnsi="Arial" w:cs="Arial" w:hint="cs"/>
          <w:rtl/>
        </w:rPr>
        <w:t>متَّصفين</w:t>
      </w:r>
      <w:r>
        <w:rPr>
          <w:rtl/>
        </w:rPr>
        <w:t xml:space="preserve"> </w:t>
      </w:r>
      <w:r>
        <w:rPr>
          <w:rFonts w:ascii="Arial" w:hAnsi="Arial" w:cs="Arial" w:hint="cs"/>
          <w:rtl/>
        </w:rPr>
        <w:t>عند</w:t>
      </w:r>
      <w:r>
        <w:rPr>
          <w:rtl/>
        </w:rPr>
        <w:t xml:space="preserve"> </w:t>
      </w:r>
      <w:r>
        <w:rPr>
          <w:rFonts w:ascii="Arial" w:hAnsi="Arial" w:cs="Arial" w:hint="cs"/>
          <w:rtl/>
        </w:rPr>
        <w:t>الله</w:t>
      </w:r>
      <w:r>
        <w:rPr>
          <w:rtl/>
        </w:rPr>
        <w:t xml:space="preserve"> </w:t>
      </w:r>
      <w:r>
        <w:rPr>
          <w:rFonts w:ascii="Arial" w:hAnsi="Arial" w:cs="Arial" w:hint="cs"/>
          <w:rtl/>
        </w:rPr>
        <w:t>بعدم</w:t>
      </w:r>
      <w:r>
        <w:rPr>
          <w:rtl/>
        </w:rPr>
        <w:t xml:space="preserve"> </w:t>
      </w:r>
      <w:r>
        <w:rPr>
          <w:rFonts w:ascii="Arial" w:hAnsi="Arial" w:cs="Arial" w:hint="cs"/>
          <w:rtl/>
        </w:rPr>
        <w:t>الإيمان،</w:t>
      </w:r>
      <w:r>
        <w:rPr>
          <w:rtl/>
        </w:rPr>
        <w:t xml:space="preserve"> </w:t>
      </w:r>
      <w:r>
        <w:rPr>
          <w:rFonts w:ascii="Arial" w:hAnsi="Arial" w:cs="Arial" w:hint="cs"/>
          <w:rtl/>
        </w:rPr>
        <w:t>وذلك</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جعله</w:t>
      </w:r>
      <w:r>
        <w:rPr>
          <w:rtl/>
        </w:rPr>
        <w:t xml:space="preserve"> </w:t>
      </w:r>
      <w:r>
        <w:rPr>
          <w:rFonts w:ascii="Arial" w:hAnsi="Arial" w:cs="Arial" w:hint="cs"/>
          <w:rtl/>
        </w:rPr>
        <w:t>حالاً</w:t>
      </w:r>
      <w:r>
        <w:rPr>
          <w:rtl/>
        </w:rPr>
        <w:t xml:space="preserve"> </w:t>
      </w:r>
      <w:r>
        <w:rPr>
          <w:rFonts w:ascii="Arial" w:hAnsi="Arial" w:cs="Arial" w:hint="cs"/>
          <w:rtl/>
        </w:rPr>
        <w:t>من</w:t>
      </w:r>
      <w:r>
        <w:rPr>
          <w:rtl/>
        </w:rPr>
        <w:t xml:space="preserve"> </w:t>
      </w:r>
      <w:r>
        <w:rPr>
          <w:rFonts w:ascii="Arial" w:hAnsi="Arial" w:cs="Arial" w:hint="cs"/>
          <w:rtl/>
        </w:rPr>
        <w:t>إحدى</w:t>
      </w:r>
      <w:r>
        <w:rPr>
          <w:rtl/>
        </w:rPr>
        <w:t xml:space="preserve"> </w:t>
      </w:r>
      <w:r>
        <w:rPr>
          <w:rFonts w:ascii="Arial" w:hAnsi="Arial" w:cs="Arial" w:hint="cs"/>
          <w:rtl/>
        </w:rPr>
        <w:t>الهاءين</w:t>
      </w:r>
      <w:r>
        <w:rPr>
          <w:rtl/>
        </w:rPr>
        <w:t xml:space="preserve"> </w:t>
      </w:r>
      <w:r>
        <w:rPr>
          <w:rFonts w:ascii="Arial" w:hAnsi="Arial" w:cs="Arial" w:hint="cs"/>
          <w:rtl/>
        </w:rPr>
        <w:t>بعد</w:t>
      </w:r>
      <w:r>
        <w:rPr>
          <w:rtl/>
        </w:rPr>
        <w:t>.</w:t>
      </w:r>
    </w:p>
    <w:p w:rsidR="001C64B8" w:rsidRDefault="001C64B8">
      <w:pPr>
        <w:pStyle w:val="textquran"/>
        <w:spacing w:before="170"/>
        <w:rPr>
          <w:rtl/>
        </w:rPr>
      </w:pPr>
      <w:r>
        <w:rPr>
          <w:rFonts w:ascii="Arial" w:hAnsi="Arial" w:cs="Arial" w:hint="cs"/>
          <w:rtl/>
        </w:rPr>
        <w:t>وأجيز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بدلاً</w:t>
      </w:r>
      <w:r>
        <w:rPr>
          <w:rtl/>
        </w:rPr>
        <w:t xml:space="preserve"> </w:t>
      </w:r>
      <w:r>
        <w:rPr>
          <w:rFonts w:ascii="Arial" w:hAnsi="Arial" w:cs="Arial" w:hint="cs"/>
          <w:rtl/>
        </w:rPr>
        <w:t>اشتماليًّا</w:t>
      </w:r>
      <w:r>
        <w:rPr>
          <w:rtl/>
        </w:rPr>
        <w:t xml:space="preserve"> </w:t>
      </w:r>
      <w:r>
        <w:rPr>
          <w:rFonts w:ascii="Arial" w:hAnsi="Arial" w:cs="Arial" w:hint="cs"/>
          <w:rtl/>
        </w:rPr>
        <w:t>في</w:t>
      </w:r>
      <w:r>
        <w:rPr>
          <w:rtl/>
        </w:rPr>
        <w:t xml:space="preserve"> </w:t>
      </w:r>
      <w:r>
        <w:rPr>
          <w:rFonts w:ascii="Arial" w:hAnsi="Arial" w:cs="Arial" w:hint="cs"/>
          <w:rtl/>
        </w:rPr>
        <w:t>الجملة،</w:t>
      </w:r>
      <w:r>
        <w:rPr>
          <w:rtl/>
        </w:rPr>
        <w:t xml:space="preserve"> </w:t>
      </w:r>
      <w:r>
        <w:rPr>
          <w:rFonts w:ascii="Arial" w:hAnsi="Arial" w:cs="Arial" w:hint="cs"/>
          <w:rtl/>
        </w:rPr>
        <w:t>ولا</w:t>
      </w:r>
      <w:r>
        <w:rPr>
          <w:rtl/>
        </w:rPr>
        <w:t xml:space="preserve"> </w:t>
      </w:r>
      <w:r>
        <w:rPr>
          <w:rFonts w:ascii="Arial" w:hAnsi="Arial" w:cs="Arial" w:hint="cs"/>
          <w:rtl/>
        </w:rPr>
        <w:t>نحتاج</w:t>
      </w:r>
      <w:r>
        <w:rPr>
          <w:rtl/>
        </w:rPr>
        <w:t xml:space="preserve"> </w:t>
      </w:r>
      <w:r>
        <w:rPr>
          <w:rFonts w:ascii="Arial" w:hAnsi="Arial" w:cs="Arial" w:hint="cs"/>
          <w:rtl/>
        </w:rPr>
        <w:t>لرابط،</w:t>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ليس</w:t>
      </w:r>
      <w:r>
        <w:rPr>
          <w:rtl/>
        </w:rPr>
        <w:t xml:space="preserve"> </w:t>
      </w:r>
      <w:r>
        <w:rPr>
          <w:rFonts w:ascii="Arial" w:hAnsi="Arial" w:cs="Arial" w:hint="cs"/>
          <w:rtl/>
        </w:rPr>
        <w:t>مؤكِّدًا</w:t>
      </w:r>
      <w:r>
        <w:rPr>
          <w:rtl/>
        </w:rPr>
        <w:t xml:space="preserve"> </w:t>
      </w:r>
      <w:r>
        <w:rPr>
          <w:rFonts w:ascii="Arial" w:hAnsi="Arial" w:cs="Arial" w:hint="cs"/>
          <w:rtl/>
        </w:rPr>
        <w:t>للجملة</w:t>
      </w:r>
      <w:r>
        <w:rPr>
          <w:rtl/>
        </w:rPr>
        <w:t xml:space="preserve"> </w:t>
      </w:r>
      <w:r>
        <w:rPr>
          <w:rFonts w:ascii="Arial" w:hAnsi="Arial" w:cs="Arial" w:hint="cs"/>
          <w:rtl/>
        </w:rPr>
        <w:t>قبله،</w:t>
      </w:r>
      <w:r>
        <w:rPr>
          <w:rtl/>
        </w:rPr>
        <w:t xml:space="preserve"> </w:t>
      </w:r>
      <w:r>
        <w:rPr>
          <w:rFonts w:ascii="Arial" w:hAnsi="Arial" w:cs="Arial" w:hint="cs"/>
          <w:rtl/>
        </w:rPr>
        <w:t>إلَّا</w:t>
      </w:r>
      <w:r>
        <w:rPr>
          <w:rtl/>
        </w:rPr>
        <w:t xml:space="preserve"> </w:t>
      </w:r>
      <w:r>
        <w:rPr>
          <w:rFonts w:ascii="Arial" w:hAnsi="Arial" w:cs="Arial" w:hint="cs"/>
          <w:rtl/>
        </w:rPr>
        <w:t>باعتبار</w:t>
      </w:r>
      <w:r>
        <w:rPr>
          <w:rtl/>
        </w:rPr>
        <w:t xml:space="preserve"> </w:t>
      </w:r>
      <w:r>
        <w:rPr>
          <w:rFonts w:ascii="Arial" w:hAnsi="Arial" w:cs="Arial" w:hint="cs"/>
          <w:rtl/>
        </w:rPr>
        <w:t>أنَّ</w:t>
      </w:r>
      <w:r>
        <w:rPr>
          <w:rtl/>
        </w:rPr>
        <w:t xml:space="preserve"> </w:t>
      </w:r>
      <w:r>
        <w:rPr>
          <w:rFonts w:ascii="Arial" w:hAnsi="Arial" w:cs="Arial" w:hint="cs"/>
          <w:rtl/>
        </w:rPr>
        <w:t>الاستواء</w:t>
      </w:r>
      <w:r>
        <w:rPr>
          <w:rtl/>
        </w:rPr>
        <w:t xml:space="preserve"> </w:t>
      </w:r>
      <w:r>
        <w:rPr>
          <w:rFonts w:ascii="Arial" w:hAnsi="Arial" w:cs="Arial" w:hint="cs"/>
          <w:rtl/>
        </w:rPr>
        <w:t>معلوم</w:t>
      </w:r>
      <w:r>
        <w:rPr>
          <w:rtl/>
        </w:rPr>
        <w:t xml:space="preserve"> </w:t>
      </w:r>
      <w:r>
        <w:rPr>
          <w:rFonts w:ascii="Arial" w:hAnsi="Arial" w:cs="Arial" w:hint="cs"/>
          <w:rtl/>
        </w:rPr>
        <w:t>من</w:t>
      </w:r>
      <w:r>
        <w:rPr>
          <w:rtl/>
        </w:rPr>
        <w:t xml:space="preserve"> </w:t>
      </w:r>
      <w:r>
        <w:rPr>
          <w:rFonts w:ascii="Arial" w:hAnsi="Arial" w:cs="Arial" w:hint="cs"/>
          <w:rtl/>
        </w:rPr>
        <w:t>المقام</w:t>
      </w:r>
      <w:r>
        <w:rPr>
          <w:rtl/>
        </w:rPr>
        <w:t xml:space="preserve"> </w:t>
      </w:r>
      <w:r>
        <w:rPr>
          <w:rFonts w:ascii="Arial" w:hAnsi="Arial" w:cs="Arial" w:hint="cs"/>
          <w:rtl/>
        </w:rPr>
        <w:t>أَنَّهُ</w:t>
      </w:r>
      <w:r>
        <w:rPr>
          <w:rtl/>
        </w:rPr>
        <w:t xml:space="preserve"> </w:t>
      </w:r>
      <w:r>
        <w:rPr>
          <w:rFonts w:ascii="Arial" w:hAnsi="Arial" w:cs="Arial" w:hint="cs"/>
          <w:rtl/>
        </w:rPr>
        <w:t>في</w:t>
      </w:r>
      <w:r>
        <w:rPr>
          <w:rtl/>
        </w:rPr>
        <w:t xml:space="preserve"> </w:t>
      </w:r>
      <w:r>
        <w:rPr>
          <w:rFonts w:ascii="Arial" w:hAnsi="Arial" w:cs="Arial" w:hint="cs"/>
          <w:rtl/>
        </w:rPr>
        <w:t>عدم</w:t>
      </w:r>
      <w:r>
        <w:rPr>
          <w:rtl/>
        </w:rPr>
        <w:t xml:space="preserve"> </w:t>
      </w:r>
      <w:r>
        <w:rPr>
          <w:rFonts w:ascii="Arial" w:hAnsi="Arial" w:cs="Arial" w:hint="cs"/>
          <w:rtl/>
        </w:rPr>
        <w:t>الإيمان</w:t>
      </w:r>
      <w:r>
        <w:rPr>
          <w:rtl/>
        </w:rPr>
        <w:t>.</w:t>
      </w:r>
    </w:p>
    <w:p w:rsidR="001C64B8" w:rsidRDefault="001C64B8">
      <w:pPr>
        <w:pStyle w:val="textmawadi3"/>
        <w:spacing w:before="170"/>
        <w:rPr>
          <w:w w:val="99"/>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99"/>
          <w:rtl/>
        </w:rPr>
        <w:t>[</w:t>
      </w:r>
      <w:r>
        <w:rPr>
          <w:rStyle w:val="namat2"/>
          <w:rFonts w:ascii="Arial" w:hAnsi="Arial" w:cs="Arial" w:hint="cs"/>
          <w:w w:val="99"/>
          <w:rtl/>
        </w:rPr>
        <w:t>أصول</w:t>
      </w:r>
      <w:r>
        <w:rPr>
          <w:rStyle w:val="namat2"/>
          <w:w w:val="99"/>
          <w:rtl/>
        </w:rPr>
        <w:t xml:space="preserve"> </w:t>
      </w:r>
      <w:r>
        <w:rPr>
          <w:rStyle w:val="namat2"/>
          <w:rFonts w:ascii="Arial" w:hAnsi="Arial" w:cs="Arial" w:hint="cs"/>
          <w:w w:val="99"/>
          <w:rtl/>
        </w:rPr>
        <w:t>الدين</w:t>
      </w:r>
      <w:r>
        <w:rPr>
          <w:rStyle w:val="namat2"/>
          <w:w w:val="99"/>
          <w:rtl/>
        </w:rPr>
        <w:t xml:space="preserve">] </w:t>
      </w:r>
      <w:r>
        <w:rPr>
          <w:rFonts w:ascii="Arial" w:hAnsi="Arial" w:cs="Arial" w:hint="cs"/>
          <w:w w:val="99"/>
          <w:rtl/>
        </w:rPr>
        <w:t>روي</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عمر</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عبد</w:t>
      </w:r>
      <w:r>
        <w:rPr>
          <w:rFonts w:ascii="Calibri" w:cs="Calibri" w:hint="cs"/>
          <w:w w:val="99"/>
          <w:rtl/>
        </w:rPr>
        <w:t> </w:t>
      </w:r>
      <w:r>
        <w:rPr>
          <w:rFonts w:ascii="Arial" w:hAnsi="Arial" w:cs="Arial" w:hint="cs"/>
          <w:w w:val="99"/>
          <w:rtl/>
        </w:rPr>
        <w:t>العزيز</w:t>
      </w:r>
      <w:r>
        <w:rPr>
          <w:w w:val="99"/>
          <w:rtl/>
        </w:rPr>
        <w:t xml:space="preserve"> </w:t>
      </w:r>
      <w:r>
        <w:rPr>
          <w:rFonts w:ascii="Arial" w:hAnsi="Arial" w:cs="Arial" w:hint="cs"/>
          <w:w w:val="99"/>
          <w:rtl/>
        </w:rPr>
        <w:t>قرأ</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غيلان</w:t>
      </w:r>
      <w:r>
        <w:rPr>
          <w:w w:val="99"/>
          <w:rtl/>
        </w:rPr>
        <w:t xml:space="preserve"> </w:t>
      </w:r>
      <w:r>
        <w:rPr>
          <w:rFonts w:ascii="Arial" w:hAnsi="Arial" w:cs="Arial" w:hint="cs"/>
          <w:w w:val="99"/>
          <w:rtl/>
        </w:rPr>
        <w:t>القدري</w:t>
      </w:r>
      <w:r>
        <w:rPr>
          <w:w w:val="99"/>
          <w:rtl/>
        </w:rPr>
        <w:t xml:space="preserve"> </w:t>
      </w:r>
      <w:r>
        <w:rPr>
          <w:rFonts w:ascii="Arial" w:hAnsi="Arial" w:cs="Arial" w:hint="cs"/>
          <w:w w:val="99"/>
          <w:rtl/>
        </w:rPr>
        <w:t>الدمشقي</w:t>
      </w:r>
      <w:r>
        <w:rPr>
          <w:w w:val="99"/>
          <w:vertAlign w:val="superscript"/>
          <w:rtl/>
        </w:rPr>
        <w:footnoteReference w:id="12"/>
      </w:r>
      <w:r>
        <w:rPr>
          <w:rFonts w:ascii="Arial" w:hAnsi="Arial" w:cs="Arial" w:hint="cs"/>
          <w:w w:val="99"/>
          <w:rtl/>
        </w:rPr>
        <w:t>،</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أشهدك</w:t>
      </w:r>
      <w:r>
        <w:rPr>
          <w:w w:val="99"/>
          <w:rtl/>
        </w:rPr>
        <w:t xml:space="preserve"> </w:t>
      </w:r>
      <w:r>
        <w:rPr>
          <w:rFonts w:ascii="Arial" w:hAnsi="Arial" w:cs="Arial" w:hint="cs"/>
          <w:w w:val="99"/>
          <w:rtl/>
        </w:rPr>
        <w:t>أني</w:t>
      </w:r>
      <w:r>
        <w:rPr>
          <w:w w:val="99"/>
          <w:rtl/>
        </w:rPr>
        <w:t xml:space="preserve"> </w:t>
      </w:r>
      <w:r>
        <w:rPr>
          <w:rFonts w:ascii="Arial" w:hAnsi="Arial" w:cs="Arial" w:hint="cs"/>
          <w:w w:val="99"/>
          <w:rtl/>
        </w:rPr>
        <w:t>تائب</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قولي</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القدر</w:t>
      </w:r>
      <w:r>
        <w:rPr>
          <w:w w:val="99"/>
          <w:rtl/>
        </w:rPr>
        <w:t xml:space="preserve"> </w:t>
      </w:r>
      <w:r>
        <w:rPr>
          <w:rFonts w:ascii="Arial" w:hAnsi="Arial" w:cs="Arial" w:hint="cs"/>
          <w:w w:val="99"/>
          <w:rtl/>
        </w:rPr>
        <w:t>وكأنِّي</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أسمع</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فقال</w:t>
      </w:r>
      <w:r>
        <w:rPr>
          <w:w w:val="99"/>
          <w:rtl/>
        </w:rPr>
        <w:t xml:space="preserve"> </w:t>
      </w:r>
      <w:r>
        <w:rPr>
          <w:rFonts w:ascii="Arial" w:hAnsi="Arial" w:cs="Arial" w:hint="cs"/>
          <w:w w:val="99"/>
          <w:rtl/>
        </w:rPr>
        <w:t>عمر</w:t>
      </w:r>
      <w:r>
        <w:rPr>
          <w:w w:val="99"/>
          <w:rtl/>
        </w:rPr>
        <w:t xml:space="preserve">: </w:t>
      </w:r>
      <w:r>
        <w:rPr>
          <w:rFonts w:ascii="Arial" w:hAnsi="Arial" w:cs="Arial" w:hint="cs"/>
          <w:w w:val="99"/>
          <w:rtl/>
        </w:rPr>
        <w:t>اللهمَّ</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صدق</w:t>
      </w:r>
      <w:r>
        <w:rPr>
          <w:w w:val="99"/>
          <w:rtl/>
        </w:rPr>
        <w:t xml:space="preserve"> </w:t>
      </w:r>
      <w:r>
        <w:rPr>
          <w:rFonts w:ascii="Arial" w:hAnsi="Arial" w:cs="Arial" w:hint="cs"/>
          <w:w w:val="99"/>
          <w:rtl/>
        </w:rPr>
        <w:t>فتب</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وإن</w:t>
      </w:r>
      <w:r>
        <w:rPr>
          <w:w w:val="99"/>
          <w:rtl/>
        </w:rPr>
        <w:t xml:space="preserve"> </w:t>
      </w:r>
      <w:r>
        <w:rPr>
          <w:rFonts w:ascii="Arial" w:hAnsi="Arial" w:cs="Arial" w:hint="cs"/>
          <w:w w:val="99"/>
          <w:rtl/>
        </w:rPr>
        <w:t>كذب</w:t>
      </w:r>
      <w:r>
        <w:rPr>
          <w:w w:val="99"/>
          <w:rtl/>
        </w:rPr>
        <w:t xml:space="preserve"> </w:t>
      </w:r>
      <w:r>
        <w:rPr>
          <w:rFonts w:ascii="Arial" w:hAnsi="Arial" w:cs="Arial" w:hint="cs"/>
          <w:w w:val="99"/>
          <w:rtl/>
        </w:rPr>
        <w:t>فسلِّط</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يرحمه،</w:t>
      </w:r>
      <w:r>
        <w:rPr>
          <w:w w:val="99"/>
          <w:rtl/>
        </w:rPr>
        <w:t xml:space="preserve"> </w:t>
      </w:r>
      <w:r>
        <w:rPr>
          <w:rFonts w:ascii="Arial" w:hAnsi="Arial" w:cs="Arial" w:hint="cs"/>
          <w:w w:val="99"/>
          <w:rtl/>
        </w:rPr>
        <w:t>فروي</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هشام</w:t>
      </w:r>
      <w:r>
        <w:rPr>
          <w:rFonts w:ascii="Calibri" w:cs="Calibri" w:hint="cs"/>
          <w:w w:val="99"/>
          <w:rtl/>
        </w:rPr>
        <w:t> </w:t>
      </w:r>
      <w:r>
        <w:rPr>
          <w:rFonts w:ascii="Arial" w:hAnsi="Arial" w:cs="Arial" w:hint="cs"/>
          <w:w w:val="99"/>
          <w:rtl/>
        </w:rPr>
        <w:t>بن</w:t>
      </w:r>
      <w:r>
        <w:rPr>
          <w:w w:val="99"/>
          <w:rtl/>
        </w:rPr>
        <w:t xml:space="preserve"> </w:t>
      </w:r>
      <w:r>
        <w:rPr>
          <w:rFonts w:ascii="Arial" w:hAnsi="Arial" w:cs="Arial" w:hint="cs"/>
          <w:w w:val="99"/>
          <w:rtl/>
        </w:rPr>
        <w:t>عبد</w:t>
      </w:r>
      <w:r>
        <w:rPr>
          <w:rFonts w:ascii="Calibri" w:cs="Calibri" w:hint="cs"/>
          <w:w w:val="99"/>
          <w:rtl/>
        </w:rPr>
        <w:t> </w:t>
      </w:r>
      <w:r>
        <w:rPr>
          <w:rFonts w:ascii="Arial" w:hAnsi="Arial" w:cs="Arial" w:hint="cs"/>
          <w:w w:val="99"/>
          <w:rtl/>
        </w:rPr>
        <w:t>الملك</w:t>
      </w:r>
      <w:r>
        <w:rPr>
          <w:w w:val="99"/>
          <w:rtl/>
        </w:rPr>
        <w:t xml:space="preserve"> </w:t>
      </w:r>
      <w:r>
        <w:rPr>
          <w:rFonts w:ascii="Arial" w:hAnsi="Arial" w:cs="Arial" w:hint="cs"/>
          <w:w w:val="99"/>
          <w:rtl/>
        </w:rPr>
        <w:t>قطع</w:t>
      </w:r>
      <w:r>
        <w:rPr>
          <w:w w:val="99"/>
          <w:rtl/>
        </w:rPr>
        <w:t xml:space="preserve"> </w:t>
      </w:r>
      <w:r>
        <w:rPr>
          <w:rFonts w:ascii="Arial" w:hAnsi="Arial" w:cs="Arial" w:hint="cs"/>
          <w:w w:val="99"/>
          <w:rtl/>
        </w:rPr>
        <w:t>يديه</w:t>
      </w:r>
      <w:r>
        <w:rPr>
          <w:w w:val="99"/>
          <w:rtl/>
        </w:rPr>
        <w:t xml:space="preserve"> </w:t>
      </w:r>
      <w:r>
        <w:rPr>
          <w:rFonts w:ascii="Arial" w:hAnsi="Arial" w:cs="Arial" w:hint="cs"/>
          <w:w w:val="99"/>
          <w:rtl/>
        </w:rPr>
        <w:t>ورجليه</w:t>
      </w:r>
      <w:r>
        <w:rPr>
          <w:w w:val="99"/>
          <w:rtl/>
        </w:rPr>
        <w:t xml:space="preserve"> </w:t>
      </w:r>
      <w:r>
        <w:rPr>
          <w:rFonts w:ascii="Arial" w:hAnsi="Arial" w:cs="Arial" w:hint="cs"/>
          <w:w w:val="99"/>
          <w:rtl/>
        </w:rPr>
        <w:t>وصلبه</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باب</w:t>
      </w:r>
      <w:r>
        <w:rPr>
          <w:w w:val="99"/>
          <w:rtl/>
        </w:rPr>
        <w:t xml:space="preserve"> </w:t>
      </w:r>
      <w:r>
        <w:rPr>
          <w:rFonts w:ascii="Arial" w:hAnsi="Arial" w:cs="Arial" w:hint="cs"/>
          <w:w w:val="99"/>
          <w:rtl/>
        </w:rPr>
        <w:t>دمشق</w:t>
      </w:r>
      <w:r>
        <w:rPr>
          <w:w w:val="99"/>
          <w:rtl/>
        </w:rPr>
        <w:t>.</w:t>
      </w:r>
    </w:p>
    <w:p w:rsidR="001C64B8" w:rsidRDefault="001C64B8">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إِنَّمَا</w:t>
      </w:r>
      <w:r>
        <w:rPr>
          <w:rStyle w:val="bold"/>
          <w:rtl/>
        </w:rPr>
        <w:t xml:space="preserve"> </w:t>
      </w:r>
      <w:r>
        <w:rPr>
          <w:rStyle w:val="bold"/>
          <w:rFonts w:ascii="Arial" w:hAnsi="Arial" w:cs="Arial" w:hint="cs"/>
          <w:rtl/>
        </w:rPr>
        <w:t>تُنذِرُ</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اِتَّبَعَ</w:t>
      </w:r>
      <w:r>
        <w:rPr>
          <w:rStyle w:val="bold"/>
          <w:rtl/>
        </w:rPr>
        <w:t xml:space="preserve"> </w:t>
      </w:r>
      <w:r>
        <w:rPr>
          <w:rStyle w:val="bold"/>
          <w:rFonts w:ascii="Arial" w:hAnsi="Arial" w:cs="Arial" w:hint="cs"/>
          <w:rtl/>
        </w:rPr>
        <w:t>اَلذِّكْرَ</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إنَّما</w:t>
      </w:r>
      <w:r>
        <w:rPr>
          <w:rtl/>
        </w:rPr>
        <w:t xml:space="preserve"> </w:t>
      </w:r>
      <w:r>
        <w:rPr>
          <w:rFonts w:ascii="Arial" w:hAnsi="Arial" w:cs="Arial" w:hint="cs"/>
          <w:rtl/>
        </w:rPr>
        <w:t>يؤثِّر</w:t>
      </w:r>
      <w:r>
        <w:rPr>
          <w:rtl/>
        </w:rPr>
        <w:t xml:space="preserve"> </w:t>
      </w:r>
      <w:r>
        <w:rPr>
          <w:rFonts w:ascii="Arial" w:hAnsi="Arial" w:cs="Arial" w:hint="cs"/>
          <w:rtl/>
        </w:rPr>
        <w:t>إنذارك</w:t>
      </w:r>
      <w:r>
        <w:rPr>
          <w:rtl/>
        </w:rPr>
        <w:t xml:space="preserve"> </w:t>
      </w:r>
      <w:r>
        <w:rPr>
          <w:rFonts w:ascii="Arial" w:hAnsi="Arial" w:cs="Arial" w:hint="cs"/>
          <w:rtl/>
        </w:rPr>
        <w:t>فيمن</w:t>
      </w:r>
      <w:r>
        <w:rPr>
          <w:rtl/>
        </w:rPr>
        <w:t xml:space="preserve"> </w:t>
      </w:r>
      <w:r>
        <w:rPr>
          <w:rFonts w:ascii="Arial" w:hAnsi="Arial" w:cs="Arial" w:hint="cs"/>
          <w:rtl/>
        </w:rPr>
        <w:t>اتَّبَعَ</w:t>
      </w:r>
      <w:r>
        <w:rPr>
          <w:rtl/>
        </w:rPr>
        <w:t xml:space="preserve"> </w:t>
      </w:r>
      <w:r>
        <w:rPr>
          <w:rFonts w:ascii="Arial" w:hAnsi="Arial" w:cs="Arial" w:hint="cs"/>
          <w:rtl/>
        </w:rPr>
        <w:t>الذِّكر،</w:t>
      </w:r>
      <w:r>
        <w:rPr>
          <w:rtl/>
        </w:rPr>
        <w:t xml:space="preserve"> </w:t>
      </w:r>
      <w:r>
        <w:rPr>
          <w:rFonts w:ascii="Arial" w:hAnsi="Arial" w:cs="Arial" w:hint="cs"/>
          <w:rtl/>
        </w:rPr>
        <w:t>فعبَّر</w:t>
      </w:r>
      <w:r>
        <w:rPr>
          <w:rtl/>
        </w:rPr>
        <w:t xml:space="preserve"> </w:t>
      </w:r>
      <w:r>
        <w:rPr>
          <w:rFonts w:ascii="Arial" w:hAnsi="Arial" w:cs="Arial" w:hint="cs"/>
          <w:rtl/>
        </w:rPr>
        <w:t>بالسبب</w:t>
      </w:r>
      <w:r>
        <w:rPr>
          <w:rtl/>
        </w:rPr>
        <w:t xml:space="preserve"> </w:t>
      </w:r>
      <w:r>
        <w:rPr>
          <w:rFonts w:ascii="Arial" w:hAnsi="Arial" w:cs="Arial" w:hint="cs"/>
          <w:rtl/>
        </w:rPr>
        <w:t>عن</w:t>
      </w:r>
      <w:r>
        <w:rPr>
          <w:rtl/>
        </w:rPr>
        <w:t xml:space="preserve"> </w:t>
      </w:r>
      <w:r>
        <w:rPr>
          <w:rFonts w:ascii="Arial" w:hAnsi="Arial" w:cs="Arial" w:hint="cs"/>
          <w:rtl/>
        </w:rPr>
        <w:t>المسبَّب،</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إنَّما</w:t>
      </w:r>
      <w:r>
        <w:rPr>
          <w:rtl/>
        </w:rPr>
        <w:t xml:space="preserve"> </w:t>
      </w:r>
      <w:r>
        <w:rPr>
          <w:rFonts w:ascii="Arial" w:hAnsi="Arial" w:cs="Arial" w:hint="cs"/>
          <w:rtl/>
        </w:rPr>
        <w:t>ينفع</w:t>
      </w:r>
      <w:r>
        <w:rPr>
          <w:rtl/>
        </w:rPr>
        <w:t xml:space="preserve"> </w:t>
      </w:r>
      <w:r>
        <w:rPr>
          <w:rFonts w:ascii="Arial" w:hAnsi="Arial" w:cs="Arial" w:hint="cs"/>
          <w:rtl/>
        </w:rPr>
        <w:t>إنذارك</w:t>
      </w:r>
      <w:r>
        <w:rPr>
          <w:rtl/>
        </w:rPr>
        <w:t xml:space="preserve"> </w:t>
      </w:r>
      <w:r>
        <w:rPr>
          <w:rFonts w:ascii="Arial" w:hAnsi="Arial" w:cs="Arial" w:hint="cs"/>
          <w:rtl/>
        </w:rPr>
        <w:t>من</w:t>
      </w:r>
      <w:r>
        <w:rPr>
          <w:rtl/>
        </w:rPr>
        <w:t xml:space="preserve"> </w:t>
      </w:r>
      <w:r>
        <w:rPr>
          <w:rFonts w:ascii="Arial" w:hAnsi="Arial" w:cs="Arial" w:hint="cs"/>
          <w:rtl/>
        </w:rPr>
        <w:t>اتَّبَعَ</w:t>
      </w:r>
      <w:r>
        <w:rPr>
          <w:rtl/>
        </w:rPr>
        <w:t xml:space="preserve"> </w:t>
      </w:r>
      <w:r>
        <w:rPr>
          <w:rFonts w:ascii="Arial" w:hAnsi="Arial" w:cs="Arial" w:hint="cs"/>
          <w:rtl/>
        </w:rPr>
        <w:t>الذِّكر،</w:t>
      </w:r>
      <w:r>
        <w:rPr>
          <w:rtl/>
        </w:rPr>
        <w:t xml:space="preserve"> </w:t>
      </w:r>
      <w:r>
        <w:rPr>
          <w:rFonts w:ascii="Arial" w:hAnsi="Arial" w:cs="Arial" w:hint="cs"/>
          <w:rtl/>
        </w:rPr>
        <w:t>أو</w:t>
      </w:r>
      <w:r>
        <w:rPr>
          <w:rtl/>
        </w:rPr>
        <w:t xml:space="preserve"> </w:t>
      </w:r>
      <w:r>
        <w:rPr>
          <w:rFonts w:ascii="Arial" w:hAnsi="Arial" w:cs="Arial" w:hint="cs"/>
          <w:rtl/>
        </w:rPr>
        <w:t>تنذر</w:t>
      </w:r>
      <w:r>
        <w:rPr>
          <w:rtl/>
        </w:rPr>
        <w:t xml:space="preserve"> </w:t>
      </w:r>
      <w:r>
        <w:rPr>
          <w:rFonts w:ascii="Arial" w:hAnsi="Arial" w:cs="Arial" w:hint="cs"/>
          <w:rtl/>
        </w:rPr>
        <w:t>من</w:t>
      </w:r>
      <w:r>
        <w:rPr>
          <w:rtl/>
        </w:rPr>
        <w:t xml:space="preserve"> </w:t>
      </w:r>
      <w:r>
        <w:rPr>
          <w:rFonts w:ascii="Arial" w:hAnsi="Arial" w:cs="Arial" w:hint="cs"/>
          <w:rtl/>
        </w:rPr>
        <w:t>يتَّبع،</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سبق</w:t>
      </w:r>
      <w:r>
        <w:rPr>
          <w:rtl/>
        </w:rPr>
        <w:t xml:space="preserve"> </w:t>
      </w:r>
      <w:r>
        <w:rPr>
          <w:rFonts w:ascii="Arial" w:hAnsi="Arial" w:cs="Arial" w:hint="cs"/>
          <w:rtl/>
        </w:rPr>
        <w:t>في</w:t>
      </w:r>
      <w:r>
        <w:rPr>
          <w:rtl/>
        </w:rPr>
        <w:t xml:space="preserve"> </w:t>
      </w:r>
      <w:r>
        <w:rPr>
          <w:rFonts w:ascii="Arial" w:hAnsi="Arial" w:cs="Arial" w:hint="cs"/>
          <w:rtl/>
        </w:rPr>
        <w:t>علم</w:t>
      </w:r>
      <w:r>
        <w:rPr>
          <w:rtl/>
        </w:rPr>
        <w:t xml:space="preserve"> </w:t>
      </w:r>
      <w:r>
        <w:rPr>
          <w:rFonts w:ascii="Arial" w:hAnsi="Arial" w:cs="Arial" w:hint="cs"/>
          <w:rtl/>
        </w:rPr>
        <w:t>الله</w:t>
      </w:r>
      <w:r>
        <w:rPr>
          <w:rtl/>
        </w:rPr>
        <w:t xml:space="preserve"> </w:t>
      </w:r>
      <w:r>
        <w:rPr>
          <w:rFonts w:ascii="Arial" w:hAnsi="Arial" w:cs="Arial" w:hint="cs"/>
          <w:rtl/>
        </w:rPr>
        <w:t>أَنَّهُ</w:t>
      </w:r>
      <w:r>
        <w:rPr>
          <w:rtl/>
        </w:rPr>
        <w:t xml:space="preserve"> </w:t>
      </w:r>
      <w:r>
        <w:rPr>
          <w:rFonts w:ascii="Arial" w:hAnsi="Arial" w:cs="Arial" w:hint="cs"/>
          <w:rtl/>
        </w:rPr>
        <w:t>يتَّبع،</w:t>
      </w:r>
      <w:r>
        <w:rPr>
          <w:rtl/>
        </w:rPr>
        <w:t xml:space="preserve"> </w:t>
      </w:r>
      <w:r>
        <w:rPr>
          <w:rFonts w:ascii="Arial" w:hAnsi="Arial" w:cs="Arial" w:hint="cs"/>
          <w:rtl/>
        </w:rPr>
        <w:t>والمراد</w:t>
      </w:r>
      <w:r>
        <w:rPr>
          <w:rtl/>
        </w:rPr>
        <w:t xml:space="preserve"> </w:t>
      </w:r>
      <w:r>
        <w:rPr>
          <w:rFonts w:ascii="Arial" w:hAnsi="Arial" w:cs="Arial" w:hint="cs"/>
          <w:rtl/>
        </w:rPr>
        <w:t>أيضًا</w:t>
      </w:r>
      <w:r>
        <w:rPr>
          <w:rtl/>
        </w:rPr>
        <w:t xml:space="preserve"> </w:t>
      </w:r>
      <w:r>
        <w:rPr>
          <w:rFonts w:ascii="Arial" w:hAnsi="Arial" w:cs="Arial" w:hint="cs"/>
          <w:rtl/>
        </w:rPr>
        <w:t>النفع</w:t>
      </w:r>
      <w:r>
        <w:rPr>
          <w:rtl/>
        </w:rPr>
        <w:t xml:space="preserve"> </w:t>
      </w:r>
      <w:r>
        <w:rPr>
          <w:rFonts w:ascii="Arial" w:hAnsi="Arial" w:cs="Arial" w:hint="cs"/>
          <w:rtl/>
        </w:rPr>
        <w:t>والتأثير</w:t>
      </w:r>
      <w:r>
        <w:rPr>
          <w:rtl/>
        </w:rPr>
        <w:t>.</w:t>
      </w:r>
    </w:p>
    <w:p w:rsidR="001C64B8" w:rsidRDefault="001C64B8">
      <w:pPr>
        <w:pStyle w:val="textquran"/>
        <w:rPr>
          <w:rtl/>
        </w:rPr>
      </w:pPr>
      <w:r>
        <w:rPr>
          <w:rFonts w:ascii="Arial" w:hAnsi="Arial" w:cs="Arial" w:hint="cs"/>
          <w:rtl/>
        </w:rPr>
        <w:t>أو</w:t>
      </w:r>
      <w:r>
        <w:rPr>
          <w:rtl/>
        </w:rPr>
        <w:t xml:space="preserve"> </w:t>
      </w:r>
      <w:r>
        <w:rPr>
          <w:rFonts w:ascii="Arial" w:hAnsi="Arial" w:cs="Arial" w:hint="cs"/>
          <w:rtl/>
        </w:rPr>
        <w:t>إنَّما</w:t>
      </w:r>
      <w:r>
        <w:rPr>
          <w:rtl/>
        </w:rPr>
        <w:t xml:space="preserve"> </w:t>
      </w:r>
      <w:r>
        <w:rPr>
          <w:rFonts w:ascii="Arial" w:hAnsi="Arial" w:cs="Arial" w:hint="cs"/>
          <w:rtl/>
        </w:rPr>
        <w:t>تنذر</w:t>
      </w:r>
      <w:r>
        <w:rPr>
          <w:rtl/>
        </w:rPr>
        <w:t xml:space="preserve"> </w:t>
      </w:r>
      <w:r>
        <w:rPr>
          <w:rFonts w:ascii="Arial" w:hAnsi="Arial" w:cs="Arial" w:hint="cs"/>
          <w:rtl/>
        </w:rPr>
        <w:t>إنذارًا</w:t>
      </w:r>
      <w:r>
        <w:rPr>
          <w:rtl/>
        </w:rPr>
        <w:t xml:space="preserve"> </w:t>
      </w:r>
      <w:r>
        <w:rPr>
          <w:rFonts w:ascii="Arial" w:hAnsi="Arial" w:cs="Arial" w:hint="cs"/>
          <w:rtl/>
        </w:rPr>
        <w:t>نافعا</w:t>
      </w:r>
      <w:r>
        <w:rPr>
          <w:rtl/>
        </w:rPr>
        <w:t xml:space="preserve"> </w:t>
      </w:r>
      <w:r>
        <w:rPr>
          <w:rFonts w:ascii="Arial" w:hAnsi="Arial" w:cs="Arial" w:hint="cs"/>
          <w:rtl/>
        </w:rPr>
        <w:t>من</w:t>
      </w:r>
      <w:r>
        <w:rPr>
          <w:rtl/>
        </w:rPr>
        <w:t xml:space="preserve"> </w:t>
      </w:r>
      <w:r>
        <w:rPr>
          <w:rFonts w:ascii="Arial" w:hAnsi="Arial" w:cs="Arial" w:hint="cs"/>
          <w:rtl/>
        </w:rPr>
        <w:t>اتَّبَعَ</w:t>
      </w:r>
      <w:r>
        <w:rPr>
          <w:rtl/>
        </w:rPr>
        <w:t xml:space="preserve"> </w:t>
      </w:r>
      <w:r>
        <w:rPr>
          <w:rFonts w:ascii="Arial" w:hAnsi="Arial" w:cs="Arial" w:hint="cs"/>
          <w:rtl/>
        </w:rPr>
        <w:t>الذكر</w:t>
      </w:r>
      <w:r>
        <w:rPr>
          <w:rtl/>
        </w:rPr>
        <w:t xml:space="preserve"> </w:t>
      </w:r>
      <w:r>
        <w:rPr>
          <w:rFonts w:ascii="Arial" w:hAnsi="Arial" w:cs="Arial" w:hint="cs"/>
          <w:rtl/>
        </w:rPr>
        <w:t>وأمَّا</w:t>
      </w:r>
      <w:r>
        <w:rPr>
          <w:rtl/>
        </w:rPr>
        <w:t xml:space="preserve"> </w:t>
      </w:r>
      <w:r>
        <w:rPr>
          <w:rFonts w:ascii="Arial" w:hAnsi="Arial" w:cs="Arial" w:hint="cs"/>
          <w:rtl/>
        </w:rPr>
        <w:t>غيره</w:t>
      </w:r>
      <w:r>
        <w:rPr>
          <w:rtl/>
        </w:rPr>
        <w:t xml:space="preserve"> </w:t>
      </w:r>
      <w:r>
        <w:rPr>
          <w:rFonts w:ascii="Arial" w:hAnsi="Arial" w:cs="Arial" w:hint="cs"/>
          <w:rtl/>
        </w:rPr>
        <w:t>فإنذاركه</w:t>
      </w:r>
      <w:r>
        <w:rPr>
          <w:rtl/>
        </w:rPr>
        <w:t xml:space="preserve"> </w:t>
      </w:r>
      <w:r>
        <w:rPr>
          <w:rFonts w:ascii="Arial" w:hAnsi="Arial" w:cs="Arial" w:hint="cs"/>
          <w:rtl/>
        </w:rPr>
        <w:t>كالعدم</w:t>
      </w:r>
      <w:r>
        <w:rPr>
          <w:rtl/>
        </w:rPr>
        <w:t xml:space="preserve"> </w:t>
      </w:r>
      <w:r>
        <w:rPr>
          <w:rFonts w:ascii="Arial" w:hAnsi="Arial" w:cs="Arial" w:hint="cs"/>
          <w:rtl/>
        </w:rPr>
        <w:t>في</w:t>
      </w:r>
      <w:r>
        <w:rPr>
          <w:rtl/>
        </w:rPr>
        <w:t xml:space="preserve"> </w:t>
      </w:r>
      <w:r>
        <w:rPr>
          <w:rFonts w:ascii="Arial" w:hAnsi="Arial" w:cs="Arial" w:hint="cs"/>
          <w:rtl/>
        </w:rPr>
        <w:t>شأنه،</w:t>
      </w:r>
      <w:r>
        <w:rPr>
          <w:rtl/>
        </w:rPr>
        <w:t xml:space="preserve"> </w:t>
      </w:r>
      <w:r>
        <w:rPr>
          <w:rFonts w:ascii="Arial" w:hAnsi="Arial" w:cs="Arial" w:hint="cs"/>
          <w:rtl/>
        </w:rPr>
        <w:t>ولك</w:t>
      </w:r>
      <w:r>
        <w:rPr>
          <w:rtl/>
        </w:rPr>
        <w:t xml:space="preserve"> </w:t>
      </w:r>
      <w:r>
        <w:rPr>
          <w:rFonts w:ascii="Arial" w:hAnsi="Arial" w:cs="Arial" w:hint="cs"/>
          <w:rtl/>
        </w:rPr>
        <w:t>الأجر</w:t>
      </w:r>
      <w:r>
        <w:rPr>
          <w:rtl/>
        </w:rPr>
        <w:t xml:space="preserve"> </w:t>
      </w:r>
      <w:r>
        <w:rPr>
          <w:rFonts w:ascii="Arial" w:hAnsi="Arial" w:cs="Arial" w:hint="cs"/>
          <w:rtl/>
        </w:rPr>
        <w:t>العظيم</w:t>
      </w:r>
      <w:r>
        <w:rPr>
          <w:rtl/>
        </w:rPr>
        <w:t>.</w:t>
      </w:r>
    </w:p>
    <w:p w:rsidR="001C64B8" w:rsidRDefault="001C64B8">
      <w:pPr>
        <w:pStyle w:val="textquran"/>
        <w:spacing w:before="130"/>
        <w:rPr>
          <w:rtl/>
        </w:rPr>
      </w:pPr>
      <w:r>
        <w:rPr>
          <w:rFonts w:ascii="Arial" w:hAnsi="Arial" w:cs="Arial" w:hint="cs"/>
          <w:rtl/>
        </w:rPr>
        <w:t>ومعنى</w:t>
      </w:r>
      <w:r>
        <w:rPr>
          <w:rtl/>
        </w:rPr>
        <w:t xml:space="preserve"> </w:t>
      </w:r>
      <w:r>
        <w:rPr>
          <w:rFonts w:ascii="Arial" w:hAnsi="Arial" w:cs="Arial" w:hint="cs"/>
          <w:rtl/>
        </w:rPr>
        <w:t>إنذار</w:t>
      </w:r>
      <w:r>
        <w:rPr>
          <w:rtl/>
        </w:rPr>
        <w:t xml:space="preserve"> </w:t>
      </w:r>
      <w:r>
        <w:rPr>
          <w:rFonts w:ascii="Arial" w:hAnsi="Arial" w:cs="Arial" w:hint="cs"/>
          <w:rtl/>
        </w:rPr>
        <w:t>مَنِ</w:t>
      </w:r>
      <w:r>
        <w:rPr>
          <w:rtl/>
        </w:rPr>
        <w:t xml:space="preserve"> </w:t>
      </w:r>
      <w:r>
        <w:rPr>
          <w:rFonts w:ascii="Arial" w:hAnsi="Arial" w:cs="Arial" w:hint="cs"/>
          <w:rtl/>
        </w:rPr>
        <w:t>اتَّبَعَ</w:t>
      </w:r>
      <w:r>
        <w:rPr>
          <w:rtl/>
        </w:rPr>
        <w:t xml:space="preserve"> </w:t>
      </w:r>
      <w:r>
        <w:rPr>
          <w:rFonts w:ascii="Arial" w:hAnsi="Arial" w:cs="Arial" w:hint="cs"/>
          <w:rtl/>
        </w:rPr>
        <w:t>الذِّكْرَ</w:t>
      </w:r>
      <w:r>
        <w:rPr>
          <w:rtl/>
        </w:rPr>
        <w:t xml:space="preserve"> </w:t>
      </w:r>
      <w:r>
        <w:rPr>
          <w:rFonts w:ascii="Arial" w:hAnsi="Arial" w:cs="Arial" w:hint="cs"/>
          <w:rtl/>
        </w:rPr>
        <w:t>وعظه</w:t>
      </w:r>
      <w:r>
        <w:rPr>
          <w:rtl/>
        </w:rPr>
        <w:t xml:space="preserve"> </w:t>
      </w:r>
      <w:r>
        <w:rPr>
          <w:rFonts w:ascii="Arial" w:hAnsi="Arial" w:cs="Arial" w:hint="cs"/>
          <w:rtl/>
        </w:rPr>
        <w:t>وإخباره</w:t>
      </w:r>
      <w:r>
        <w:rPr>
          <w:rtl/>
        </w:rPr>
        <w:t xml:space="preserve"> </w:t>
      </w:r>
      <w:r>
        <w:rPr>
          <w:rFonts w:ascii="Arial" w:hAnsi="Arial" w:cs="Arial" w:hint="cs"/>
          <w:rtl/>
        </w:rPr>
        <w:t>بما</w:t>
      </w:r>
      <w:r>
        <w:rPr>
          <w:rtl/>
        </w:rPr>
        <w:t xml:space="preserve"> </w:t>
      </w:r>
      <w:r>
        <w:rPr>
          <w:rFonts w:ascii="Arial" w:hAnsi="Arial" w:cs="Arial" w:hint="cs"/>
          <w:rtl/>
        </w:rPr>
        <w:t>نزل،</w:t>
      </w:r>
      <w:r>
        <w:rPr>
          <w:rtl/>
        </w:rPr>
        <w:t xml:space="preserve"> </w:t>
      </w:r>
      <w:r>
        <w:rPr>
          <w:rFonts w:ascii="Arial" w:hAnsi="Arial" w:cs="Arial" w:hint="cs"/>
          <w:rtl/>
        </w:rPr>
        <w:t>أو</w:t>
      </w:r>
      <w:r>
        <w:rPr>
          <w:rtl/>
        </w:rPr>
        <w:t xml:space="preserve"> </w:t>
      </w:r>
      <w:r>
        <w:rPr>
          <w:rFonts w:ascii="Arial" w:hAnsi="Arial" w:cs="Arial" w:hint="cs"/>
          <w:rtl/>
        </w:rPr>
        <w:t>زيادة</w:t>
      </w:r>
      <w:r>
        <w:rPr>
          <w:rtl/>
        </w:rPr>
        <w:t xml:space="preserve"> </w:t>
      </w:r>
      <w:r>
        <w:rPr>
          <w:rFonts w:ascii="Arial" w:hAnsi="Arial" w:cs="Arial" w:hint="cs"/>
          <w:rtl/>
        </w:rPr>
        <w:t>تخويفه</w:t>
      </w:r>
      <w:r>
        <w:rPr>
          <w:rtl/>
        </w:rPr>
        <w:t xml:space="preserve"> </w:t>
      </w:r>
      <w:r>
        <w:rPr>
          <w:rFonts w:ascii="Arial" w:hAnsi="Arial" w:cs="Arial" w:hint="cs"/>
          <w:rtl/>
        </w:rPr>
        <w:t>عمَّا</w:t>
      </w:r>
      <w:r>
        <w:rPr>
          <w:rtl/>
        </w:rPr>
        <w:t xml:space="preserve"> </w:t>
      </w:r>
      <w:r>
        <w:rPr>
          <w:rFonts w:ascii="Arial" w:hAnsi="Arial" w:cs="Arial" w:hint="cs"/>
          <w:rtl/>
        </w:rPr>
        <w:t>ربَّما</w:t>
      </w:r>
      <w:r>
        <w:rPr>
          <w:rtl/>
        </w:rPr>
        <w:t xml:space="preserve"> </w:t>
      </w:r>
      <w:r>
        <w:rPr>
          <w:rFonts w:ascii="Arial" w:hAnsi="Arial" w:cs="Arial" w:hint="cs"/>
          <w:rtl/>
        </w:rPr>
        <w:t>صدر</w:t>
      </w:r>
      <w:r>
        <w:rPr>
          <w:rtl/>
        </w:rPr>
        <w:t xml:space="preserve"> </w:t>
      </w:r>
      <w:r>
        <w:rPr>
          <w:rFonts w:ascii="Arial" w:hAnsi="Arial" w:cs="Arial" w:hint="cs"/>
          <w:rtl/>
        </w:rPr>
        <w:t>بعدُ،</w:t>
      </w:r>
      <w:r>
        <w:rPr>
          <w:rtl/>
        </w:rPr>
        <w:t xml:space="preserve"> </w:t>
      </w:r>
      <w:r>
        <w:rPr>
          <w:rFonts w:ascii="Arial" w:hAnsi="Arial" w:cs="Arial" w:hint="cs"/>
          <w:rtl/>
        </w:rPr>
        <w:t>أو</w:t>
      </w:r>
      <w:r>
        <w:rPr>
          <w:rtl/>
        </w:rPr>
        <w:t xml:space="preserve"> </w:t>
      </w:r>
      <w:r>
        <w:rPr>
          <w:rFonts w:ascii="Arial" w:hAnsi="Arial" w:cs="Arial" w:hint="cs"/>
          <w:rtl/>
        </w:rPr>
        <w:t>عمَّا</w:t>
      </w:r>
      <w:r>
        <w:rPr>
          <w:rtl/>
        </w:rPr>
        <w:t xml:space="preserve"> </w:t>
      </w:r>
      <w:r>
        <w:rPr>
          <w:rFonts w:ascii="Arial" w:hAnsi="Arial" w:cs="Arial" w:hint="cs"/>
          <w:rtl/>
        </w:rPr>
        <w:t>صدر</w:t>
      </w:r>
      <w:r>
        <w:rPr>
          <w:rtl/>
        </w:rPr>
        <w:t xml:space="preserve"> </w:t>
      </w:r>
      <w:r>
        <w:rPr>
          <w:rFonts w:ascii="Arial" w:hAnsi="Arial" w:cs="Arial" w:hint="cs"/>
          <w:rtl/>
        </w:rPr>
        <w:t>منه</w:t>
      </w:r>
      <w:r>
        <w:rPr>
          <w:rtl/>
        </w:rPr>
        <w:t xml:space="preserve"> </w:t>
      </w:r>
      <w:r>
        <w:rPr>
          <w:rFonts w:ascii="Arial" w:hAnsi="Arial" w:cs="Arial" w:hint="cs"/>
          <w:rtl/>
        </w:rPr>
        <w:t>بعد</w:t>
      </w:r>
      <w:r>
        <w:rPr>
          <w:rtl/>
        </w:rPr>
        <w:t xml:space="preserve"> </w:t>
      </w:r>
      <w:r>
        <w:rPr>
          <w:rFonts w:ascii="Arial" w:hAnsi="Arial" w:cs="Arial" w:hint="cs"/>
          <w:rtl/>
        </w:rPr>
        <w:t>اتِّبَاع</w:t>
      </w:r>
      <w:r>
        <w:rPr>
          <w:rtl/>
        </w:rPr>
        <w:t xml:space="preserve"> </w:t>
      </w:r>
      <w:r>
        <w:rPr>
          <w:rFonts w:ascii="Arial" w:hAnsi="Arial" w:cs="Arial" w:hint="cs"/>
          <w:rtl/>
        </w:rPr>
        <w:t>الذكر،</w:t>
      </w:r>
      <w:r>
        <w:rPr>
          <w:rtl/>
        </w:rPr>
        <w:t xml:space="preserve"> </w:t>
      </w:r>
      <w:r>
        <w:rPr>
          <w:rFonts w:ascii="Arial" w:hAnsi="Arial" w:cs="Arial" w:hint="cs"/>
          <w:rtl/>
        </w:rPr>
        <w:t>فلا</w:t>
      </w:r>
      <w:r>
        <w:rPr>
          <w:rtl/>
        </w:rPr>
        <w:t xml:space="preserve"> </w:t>
      </w:r>
      <w:r>
        <w:rPr>
          <w:rFonts w:ascii="Arial" w:hAnsi="Arial" w:cs="Arial" w:hint="cs"/>
          <w:rtl/>
        </w:rPr>
        <w:t>تحصيل</w:t>
      </w:r>
      <w:r>
        <w:rPr>
          <w:rtl/>
        </w:rPr>
        <w:t xml:space="preserve"> </w:t>
      </w:r>
      <w:r>
        <w:rPr>
          <w:rFonts w:ascii="Arial" w:hAnsi="Arial" w:cs="Arial" w:hint="cs"/>
          <w:rtl/>
        </w:rPr>
        <w:t>حاصل</w:t>
      </w:r>
      <w:r>
        <w:rPr>
          <w:rtl/>
        </w:rPr>
        <w:t xml:space="preserve">. </w:t>
      </w:r>
      <w:r>
        <w:rPr>
          <w:rFonts w:ascii="Arial" w:hAnsi="Arial" w:cs="Arial" w:hint="cs"/>
          <w:rtl/>
        </w:rPr>
        <w:t>و</w:t>
      </w:r>
      <w:r>
        <w:rPr>
          <w:rFonts w:ascii="Calibri" w:cs="Calibri" w:hint="cs"/>
          <w:rtl/>
        </w:rPr>
        <w:t>«</w:t>
      </w:r>
      <w:r>
        <w:rPr>
          <w:rFonts w:ascii="Arial" w:hAnsi="Arial" w:cs="Arial" w:hint="cs"/>
          <w:rtl/>
        </w:rPr>
        <w:t>الذكر</w:t>
      </w:r>
      <w:r>
        <w:rPr>
          <w:rFonts w:ascii="Calibri" w:cs="Calibri" w:hint="cs"/>
          <w:rtl/>
        </w:rPr>
        <w:t>»</w:t>
      </w:r>
      <w:r>
        <w:rPr>
          <w:rtl/>
        </w:rPr>
        <w:t xml:space="preserve">: </w:t>
      </w:r>
      <w:r>
        <w:rPr>
          <w:rFonts w:ascii="Arial" w:hAnsi="Arial" w:cs="Arial" w:hint="cs"/>
          <w:rtl/>
        </w:rPr>
        <w:t>القرآن</w:t>
      </w:r>
      <w:r>
        <w:rPr>
          <w:rtl/>
        </w:rPr>
        <w:t xml:space="preserve"> </w:t>
      </w:r>
      <w:r>
        <w:rPr>
          <w:rFonts w:ascii="Arial" w:hAnsi="Arial" w:cs="Arial" w:hint="cs"/>
          <w:rtl/>
        </w:rPr>
        <w:t>أو</w:t>
      </w:r>
      <w:r>
        <w:rPr>
          <w:rtl/>
        </w:rPr>
        <w:t xml:space="preserve"> </w:t>
      </w:r>
      <w:r>
        <w:rPr>
          <w:rFonts w:ascii="Arial" w:hAnsi="Arial" w:cs="Arial" w:hint="cs"/>
          <w:rtl/>
        </w:rPr>
        <w:t>الوعظ،</w:t>
      </w:r>
      <w:r>
        <w:rPr>
          <w:rtl/>
        </w:rPr>
        <w:t xml:space="preserve"> </w:t>
      </w:r>
      <w:r>
        <w:rPr>
          <w:rFonts w:ascii="Arial" w:hAnsi="Arial" w:cs="Arial" w:hint="cs"/>
          <w:rtl/>
        </w:rPr>
        <w:t>ومثل</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w:t>
      </w:r>
    </w:p>
    <w:p w:rsidR="001C64B8" w:rsidRDefault="001C64B8">
      <w:pPr>
        <w:pStyle w:val="textquran"/>
        <w:spacing w:before="130"/>
        <w:rPr>
          <w:rtl/>
        </w:rPr>
      </w:pPr>
      <w:r>
        <w:rPr>
          <w:rFonts w:ascii="Arial" w:hAnsi="Arial" w:cs="Arial" w:hint="cs"/>
          <w:rtl/>
        </w:rPr>
        <w:t>﴿</w:t>
      </w:r>
      <w:r>
        <w:rPr>
          <w:rFonts w:ascii="Calibri" w:cs="Calibri" w:hint="cs"/>
          <w:rtl/>
        </w:rPr>
        <w:t> </w:t>
      </w:r>
      <w:r>
        <w:rPr>
          <w:rStyle w:val="bold"/>
          <w:rFonts w:ascii="Arial" w:hAnsi="Arial" w:cs="Arial" w:hint="cs"/>
          <w:rtl/>
        </w:rPr>
        <w:t>وَخَشِىَ</w:t>
      </w:r>
      <w:r>
        <w:rPr>
          <w:rStyle w:val="bold"/>
          <w:rtl/>
        </w:rPr>
        <w:t xml:space="preserve"> </w:t>
      </w:r>
      <w:r>
        <w:rPr>
          <w:rStyle w:val="bold"/>
          <w:rFonts w:ascii="Arial" w:hAnsi="Arial" w:cs="Arial" w:hint="cs"/>
          <w:rtl/>
        </w:rPr>
        <w:t>الرَّحْمَنَ</w:t>
      </w:r>
      <w:r>
        <w:rPr>
          <w:rtl/>
        </w:rPr>
        <w:t> </w:t>
      </w:r>
      <w:r>
        <w:rPr>
          <w:rFonts w:ascii="Arial" w:hAnsi="Arial" w:cs="Arial" w:hint="cs"/>
          <w:rtl/>
        </w:rPr>
        <w:t>﴾</w:t>
      </w:r>
      <w:r>
        <w:rPr>
          <w:rtl/>
        </w:rPr>
        <w:t xml:space="preserve"> </w:t>
      </w:r>
      <w:r>
        <w:rPr>
          <w:rFonts w:ascii="Arial" w:hAnsi="Arial" w:cs="Arial" w:hint="cs"/>
          <w:rtl/>
        </w:rPr>
        <w:t>خافه</w:t>
      </w:r>
      <w:r>
        <w:rPr>
          <w:rtl/>
        </w:rPr>
        <w:t xml:space="preserve"> </w:t>
      </w:r>
      <w:r>
        <w:rPr>
          <w:rFonts w:ascii="Arial" w:hAnsi="Arial" w:cs="Arial" w:hint="cs"/>
          <w:rtl/>
        </w:rPr>
        <w:t>خوف</w:t>
      </w:r>
      <w:r>
        <w:rPr>
          <w:rtl/>
        </w:rPr>
        <w:t xml:space="preserve"> </w:t>
      </w:r>
      <w:r>
        <w:rPr>
          <w:rFonts w:ascii="Arial" w:hAnsi="Arial" w:cs="Arial" w:hint="cs"/>
          <w:rtl/>
        </w:rPr>
        <w:t>إجلال،</w:t>
      </w:r>
      <w:r>
        <w:rPr>
          <w:rtl/>
        </w:rPr>
        <w:t xml:space="preserve"> </w:t>
      </w:r>
      <w:r>
        <w:rPr>
          <w:rFonts w:ascii="Arial" w:hAnsi="Arial" w:cs="Arial" w:hint="cs"/>
          <w:rtl/>
        </w:rPr>
        <w:t>أو</w:t>
      </w:r>
      <w:r>
        <w:rPr>
          <w:rtl/>
        </w:rPr>
        <w:t xml:space="preserve"> </w:t>
      </w:r>
      <w:r>
        <w:rPr>
          <w:rFonts w:ascii="Arial" w:hAnsi="Arial" w:cs="Arial" w:hint="cs"/>
          <w:rtl/>
        </w:rPr>
        <w:t>خاف</w:t>
      </w:r>
      <w:r>
        <w:rPr>
          <w:rtl/>
        </w:rPr>
        <w:t xml:space="preserve"> </w:t>
      </w:r>
      <w:r>
        <w:rPr>
          <w:rFonts w:ascii="Arial" w:hAnsi="Arial" w:cs="Arial" w:hint="cs"/>
          <w:rtl/>
        </w:rPr>
        <w:t>عقابه</w:t>
      </w:r>
      <w:r>
        <w:rPr>
          <w:rtl/>
        </w:rPr>
        <w:t xml:space="preserve"> </w:t>
      </w:r>
      <w:r>
        <w:rPr>
          <w:rFonts w:ascii="Arial" w:hAnsi="Arial" w:cs="Arial" w:hint="cs"/>
          <w:rtl/>
        </w:rPr>
        <w:t>ولم</w:t>
      </w:r>
      <w:r>
        <w:rPr>
          <w:rtl/>
        </w:rPr>
        <w:t xml:space="preserve"> </w:t>
      </w:r>
      <w:r>
        <w:rPr>
          <w:rFonts w:ascii="Arial" w:hAnsi="Arial" w:cs="Arial" w:hint="cs"/>
          <w:rtl/>
        </w:rPr>
        <w:t>يغترَّ</w:t>
      </w:r>
      <w:r>
        <w:rPr>
          <w:rtl/>
        </w:rPr>
        <w:t xml:space="preserve"> </w:t>
      </w:r>
      <w:r>
        <w:rPr>
          <w:rFonts w:ascii="Arial" w:hAnsi="Arial" w:cs="Arial" w:hint="cs"/>
          <w:rtl/>
        </w:rPr>
        <w:t>بأنَّه</w:t>
      </w:r>
      <w:r>
        <w:rPr>
          <w:rtl/>
        </w:rPr>
        <w:t xml:space="preserve"> </w:t>
      </w:r>
      <w:r>
        <w:rPr>
          <w:rFonts w:ascii="Arial" w:hAnsi="Arial" w:cs="Arial" w:hint="cs"/>
          <w:rtl/>
        </w:rPr>
        <w:t>رحمن</w:t>
      </w:r>
      <w:r>
        <w:rPr>
          <w:rtl/>
        </w:rPr>
        <w:t xml:space="preserve"> </w:t>
      </w:r>
      <w:r>
        <w:rPr>
          <w:rFonts w:ascii="Arial" w:hAnsi="Arial" w:cs="Arial" w:hint="cs"/>
          <w:rtl/>
        </w:rPr>
        <w:t>للمذنب،</w:t>
      </w:r>
      <w:r>
        <w:rPr>
          <w:rtl/>
        </w:rPr>
        <w:t xml:space="preserve"> </w:t>
      </w:r>
      <w:r>
        <w:rPr>
          <w:rFonts w:ascii="Arial" w:hAnsi="Arial" w:cs="Arial" w:hint="cs"/>
          <w:rtl/>
        </w:rPr>
        <w:t>فإنَّه</w:t>
      </w:r>
      <w:r>
        <w:rPr>
          <w:rtl/>
        </w:rPr>
        <w:t xml:space="preserve"> </w:t>
      </w:r>
      <w:r>
        <w:rPr>
          <w:rFonts w:ascii="Arial" w:hAnsi="Arial" w:cs="Arial" w:hint="cs"/>
          <w:rtl/>
        </w:rPr>
        <w:t>مع</w:t>
      </w:r>
      <w:r>
        <w:rPr>
          <w:rtl/>
        </w:rPr>
        <w:t xml:space="preserve"> </w:t>
      </w:r>
      <w:r>
        <w:rPr>
          <w:rFonts w:ascii="Arial" w:hAnsi="Arial" w:cs="Arial" w:hint="cs"/>
          <w:rtl/>
        </w:rPr>
        <w:t>رحمته</w:t>
      </w:r>
      <w:r>
        <w:rPr>
          <w:rtl/>
        </w:rPr>
        <w:t xml:space="preserve"> </w:t>
      </w:r>
      <w:r>
        <w:rPr>
          <w:rFonts w:ascii="Arial" w:hAnsi="Arial" w:cs="Arial" w:hint="cs"/>
          <w:rtl/>
        </w:rPr>
        <w:t>شديد</w:t>
      </w:r>
      <w:r>
        <w:rPr>
          <w:rtl/>
        </w:rPr>
        <w:t xml:space="preserve"> </w:t>
      </w:r>
      <w:r>
        <w:rPr>
          <w:rFonts w:ascii="Arial" w:hAnsi="Arial" w:cs="Arial" w:hint="cs"/>
          <w:rtl/>
        </w:rPr>
        <w:t>العذاب،</w:t>
      </w:r>
      <w:r>
        <w:rPr>
          <w:rtl/>
        </w:rPr>
        <w:t xml:space="preserve"> </w:t>
      </w:r>
      <w:r>
        <w:rPr>
          <w:rFonts w:ascii="Arial" w:hAnsi="Arial" w:cs="Arial" w:hint="cs"/>
          <w:rtl/>
        </w:rPr>
        <w:t>سريع</w:t>
      </w:r>
      <w:r>
        <w:rPr>
          <w:rtl/>
        </w:rPr>
        <w:t xml:space="preserve"> </w:t>
      </w:r>
      <w:r>
        <w:rPr>
          <w:rFonts w:ascii="Arial" w:hAnsi="Arial" w:cs="Arial" w:hint="cs"/>
          <w:rtl/>
        </w:rPr>
        <w:t>العقاب،</w:t>
      </w:r>
      <w:r>
        <w:rPr>
          <w:rtl/>
        </w:rPr>
        <w:t xml:space="preserve"> </w:t>
      </w:r>
      <w:r>
        <w:rPr>
          <w:rFonts w:ascii="Arial" w:hAnsi="Arial" w:cs="Arial" w:hint="cs"/>
          <w:rtl/>
        </w:rPr>
        <w:t>كما</w:t>
      </w:r>
      <w:r>
        <w:rPr>
          <w:rtl/>
        </w:rPr>
        <w:t xml:space="preserve"> </w:t>
      </w:r>
      <w:r>
        <w:rPr>
          <w:rFonts w:ascii="Arial" w:hAnsi="Arial" w:cs="Arial" w:hint="cs"/>
          <w:rtl/>
        </w:rPr>
        <w:t>قال</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نَبِّئْ</w:t>
      </w:r>
      <w:r>
        <w:rPr>
          <w:rtl/>
        </w:rPr>
        <w:t xml:space="preserve"> </w:t>
      </w:r>
      <w:r>
        <w:rPr>
          <w:rFonts w:ascii="Arial" w:hAnsi="Arial" w:cs="Arial" w:hint="cs"/>
          <w:rtl/>
        </w:rPr>
        <w:t>عِبَادِيَ</w:t>
      </w:r>
      <w:r>
        <w:rPr>
          <w:rtl/>
        </w:rPr>
        <w:t xml:space="preserve"> </w:t>
      </w:r>
      <w:r>
        <w:rPr>
          <w:rFonts w:ascii="Arial" w:hAnsi="Arial" w:cs="Arial" w:hint="cs"/>
          <w:rtl/>
        </w:rPr>
        <w:t>أَنِّيَ</w:t>
      </w:r>
      <w:r>
        <w:rPr>
          <w:rtl/>
        </w:rPr>
        <w:t xml:space="preserve"> </w:t>
      </w:r>
      <w:r>
        <w:rPr>
          <w:rFonts w:ascii="Arial" w:hAnsi="Arial" w:cs="Arial" w:hint="cs"/>
          <w:rtl/>
        </w:rPr>
        <w:t>أنَا</w:t>
      </w:r>
      <w:r>
        <w:rPr>
          <w:rtl/>
        </w:rPr>
        <w:t xml:space="preserve"> </w:t>
      </w:r>
      <w:r>
        <w:rPr>
          <w:rFonts w:ascii="Arial" w:hAnsi="Arial" w:cs="Arial" w:hint="cs"/>
          <w:rtl/>
        </w:rPr>
        <w:t>الْغَفُورُ</w:t>
      </w:r>
      <w:r>
        <w:rPr>
          <w:rtl/>
        </w:rPr>
        <w:t xml:space="preserve"> </w:t>
      </w:r>
      <w:r>
        <w:rPr>
          <w:rFonts w:ascii="Arial" w:hAnsi="Arial" w:cs="Arial" w:hint="cs"/>
          <w:rtl/>
        </w:rPr>
        <w:t>الرَّحِيمُ</w:t>
      </w:r>
      <w:r>
        <w:rPr>
          <w:rtl/>
        </w:rPr>
        <w:t xml:space="preserve"> </w:t>
      </w:r>
      <w:r>
        <w:rPr>
          <w:rFonts w:ascii="Arial" w:hAnsi="Arial" w:cs="Arial" w:hint="cs"/>
          <w:rtl/>
        </w:rPr>
        <w:t>وَأَنَّ</w:t>
      </w:r>
      <w:r>
        <w:rPr>
          <w:rtl/>
        </w:rPr>
        <w:t xml:space="preserve"> </w:t>
      </w:r>
      <w:r>
        <w:rPr>
          <w:rFonts w:ascii="Arial" w:hAnsi="Arial" w:cs="Arial" w:hint="cs"/>
          <w:rtl/>
        </w:rPr>
        <w:t>عَذَابِي</w:t>
      </w:r>
      <w:r>
        <w:rPr>
          <w:rtl/>
        </w:rPr>
        <w:t xml:space="preserve"> </w:t>
      </w:r>
      <w:r>
        <w:rPr>
          <w:rFonts w:ascii="Arial" w:hAnsi="Arial" w:cs="Arial" w:hint="cs"/>
          <w:rtl/>
        </w:rPr>
        <w:t>هُوَ</w:t>
      </w:r>
      <w:r>
        <w:rPr>
          <w:rtl/>
        </w:rPr>
        <w:t xml:space="preserve"> </w:t>
      </w:r>
      <w:r>
        <w:rPr>
          <w:rFonts w:ascii="Arial" w:hAnsi="Arial" w:cs="Arial" w:hint="cs"/>
          <w:rtl/>
        </w:rPr>
        <w:t>الْعَذَابُ</w:t>
      </w:r>
      <w:r>
        <w:rPr>
          <w:rtl/>
        </w:rPr>
        <w:t xml:space="preserve"> </w:t>
      </w:r>
      <w:r>
        <w:rPr>
          <w:rFonts w:ascii="Arial" w:hAnsi="Arial" w:cs="Arial" w:hint="cs"/>
          <w:rtl/>
        </w:rPr>
        <w:t>الَالِيمُ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الحِجر</w:t>
      </w:r>
      <w:r>
        <w:rPr>
          <w:rStyle w:val="CharacterStyle11"/>
          <w:rtl/>
        </w:rPr>
        <w:t>:</w:t>
      </w:r>
      <w:r>
        <w:rPr>
          <w:rStyle w:val="CharacterStyle11"/>
          <w:rFonts w:ascii="Calibri" w:cs="Calibri" w:hint="cs"/>
          <w:rtl/>
        </w:rPr>
        <w:t>  </w:t>
      </w:r>
      <w:r>
        <w:rPr>
          <w:rStyle w:val="CharacterStyle11"/>
          <w:rtl/>
        </w:rPr>
        <w:t>49</w:t>
      </w:r>
      <w:r>
        <w:rPr>
          <w:rStyle w:val="CharacterStyle11"/>
          <w:rFonts w:ascii="Calibri" w:cs="Calibri" w:hint="cs"/>
          <w:rtl/>
        </w:rPr>
        <w:t>  </w:t>
      </w:r>
      <w:r>
        <w:rPr>
          <w:rStyle w:val="CharacterStyle11"/>
          <w:rFonts w:ascii="Arial" w:hAnsi="Arial" w:cs="Arial" w:hint="cs"/>
          <w:rtl/>
        </w:rPr>
        <w:t>ـ</w:t>
      </w:r>
      <w:r>
        <w:rPr>
          <w:rStyle w:val="CharacterStyle11"/>
          <w:rFonts w:ascii="Calibri" w:cs="Calibri" w:hint="cs"/>
          <w:rtl/>
        </w:rPr>
        <w:t> </w:t>
      </w:r>
      <w:r>
        <w:rPr>
          <w:rStyle w:val="CharacterStyle11"/>
          <w:rtl/>
        </w:rPr>
        <w:t>50]</w:t>
      </w:r>
      <w:r>
        <w:rPr>
          <w:rFonts w:ascii="Arial" w:hAnsi="Arial" w:cs="Arial" w:hint="cs"/>
          <w:rtl/>
        </w:rPr>
        <w:t>،</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رَبَّكَ</w:t>
      </w:r>
      <w:r>
        <w:rPr>
          <w:rtl/>
        </w:rPr>
        <w:t xml:space="preserve"> </w:t>
      </w:r>
      <w:r>
        <w:rPr>
          <w:rFonts w:ascii="Arial" w:hAnsi="Arial" w:cs="Arial" w:hint="cs"/>
          <w:rtl/>
        </w:rPr>
        <w:t>لَسَرِيعُ</w:t>
      </w:r>
      <w:r>
        <w:rPr>
          <w:rtl/>
        </w:rPr>
        <w:t xml:space="preserve"> </w:t>
      </w:r>
      <w:r>
        <w:rPr>
          <w:rFonts w:ascii="Arial" w:hAnsi="Arial" w:cs="Arial" w:hint="cs"/>
          <w:rtl/>
        </w:rPr>
        <w:t>الْعِقَابِ</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الأعراف</w:t>
      </w:r>
      <w:r>
        <w:rPr>
          <w:rStyle w:val="CharacterStyle11"/>
          <w:rtl/>
        </w:rPr>
        <w:t>:</w:t>
      </w:r>
      <w:r>
        <w:rPr>
          <w:rStyle w:val="CharacterStyle11"/>
          <w:rFonts w:ascii="Calibri" w:cs="Calibri" w:hint="cs"/>
          <w:rtl/>
        </w:rPr>
        <w:t> </w:t>
      </w:r>
      <w:r>
        <w:rPr>
          <w:rStyle w:val="CharacterStyle11"/>
          <w:rtl/>
        </w:rPr>
        <w:t>167]</w:t>
      </w:r>
      <w:r>
        <w:rPr>
          <w:rFonts w:ascii="Arial" w:hAnsi="Arial" w:cs="Arial" w:hint="cs"/>
          <w:rtl/>
        </w:rPr>
        <w:t>،</w:t>
      </w:r>
      <w:r>
        <w:rPr>
          <w:rtl/>
        </w:rPr>
        <w:t xml:space="preserve"> </w:t>
      </w:r>
      <w:r>
        <w:rPr>
          <w:rFonts w:ascii="Arial" w:hAnsi="Arial" w:cs="Arial" w:hint="cs"/>
          <w:rtl/>
        </w:rPr>
        <w:t>وللتنبيه</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لم</w:t>
      </w:r>
      <w:r>
        <w:rPr>
          <w:rtl/>
        </w:rPr>
        <w:t xml:space="preserve"> </w:t>
      </w:r>
      <w:r>
        <w:rPr>
          <w:rFonts w:ascii="Arial" w:hAnsi="Arial" w:cs="Arial" w:hint="cs"/>
          <w:rtl/>
        </w:rPr>
        <w:t>يذكر</w:t>
      </w:r>
      <w:r>
        <w:rPr>
          <w:rtl/>
        </w:rPr>
        <w:t xml:space="preserve"> </w:t>
      </w:r>
      <w:r>
        <w:rPr>
          <w:rFonts w:ascii="Arial" w:hAnsi="Arial" w:cs="Arial" w:hint="cs"/>
          <w:rtl/>
        </w:rPr>
        <w:t>مع</w:t>
      </w:r>
      <w:r>
        <w:rPr>
          <w:rtl/>
        </w:rPr>
        <w:t xml:space="preserve"> </w:t>
      </w:r>
      <w:r>
        <w:rPr>
          <w:rFonts w:ascii="Arial" w:hAnsi="Arial" w:cs="Arial" w:hint="cs"/>
          <w:rtl/>
        </w:rPr>
        <w:t>الخشية</w:t>
      </w:r>
      <w:r>
        <w:rPr>
          <w:rtl/>
        </w:rPr>
        <w:t xml:space="preserve"> </w:t>
      </w:r>
      <w:r>
        <w:rPr>
          <w:rFonts w:ascii="Arial" w:hAnsi="Arial" w:cs="Arial" w:hint="cs"/>
          <w:rtl/>
        </w:rPr>
        <w:t>ما</w:t>
      </w:r>
      <w:r>
        <w:rPr>
          <w:rFonts w:ascii="Calibri" w:cs="Calibri" w:hint="cs"/>
          <w:rtl/>
        </w:rPr>
        <w:t> </w:t>
      </w:r>
      <w:r>
        <w:rPr>
          <w:rFonts w:ascii="Arial" w:hAnsi="Arial" w:cs="Arial" w:hint="cs"/>
          <w:rtl/>
        </w:rPr>
        <w:t>يناسبها</w:t>
      </w:r>
      <w:r>
        <w:rPr>
          <w:rtl/>
        </w:rPr>
        <w:t xml:space="preserve"> </w:t>
      </w:r>
      <w:r>
        <w:rPr>
          <w:rFonts w:ascii="Arial" w:hAnsi="Arial" w:cs="Arial" w:hint="cs"/>
          <w:rtl/>
        </w:rPr>
        <w:t>كالقهَّار</w:t>
      </w:r>
      <w:r>
        <w:rPr>
          <w:rtl/>
        </w:rPr>
        <w:t xml:space="preserve"> </w:t>
      </w:r>
      <w:r>
        <w:rPr>
          <w:rFonts w:ascii="Arial" w:hAnsi="Arial" w:cs="Arial" w:hint="cs"/>
          <w:rtl/>
        </w:rPr>
        <w:t>وشديد</w:t>
      </w:r>
      <w:r>
        <w:rPr>
          <w:rtl/>
        </w:rPr>
        <w:t xml:space="preserve"> </w:t>
      </w:r>
      <w:r>
        <w:rPr>
          <w:rFonts w:ascii="Arial" w:hAnsi="Arial" w:cs="Arial" w:hint="cs"/>
          <w:rtl/>
        </w:rPr>
        <w:t>العقاب</w:t>
      </w:r>
      <w:r>
        <w:rPr>
          <w:rtl/>
        </w:rPr>
        <w:t>.</w:t>
      </w:r>
    </w:p>
    <w:p w:rsidR="001C64B8" w:rsidRDefault="001C64B8">
      <w:pPr>
        <w:pStyle w:val="textquran"/>
        <w:spacing w:before="130"/>
        <w:rPr>
          <w:rtl/>
        </w:rPr>
      </w:pPr>
      <w:r>
        <w:rPr>
          <w:rFonts w:ascii="Arial" w:hAnsi="Arial" w:cs="Arial" w:hint="cs"/>
          <w:rtl/>
        </w:rPr>
        <w:t>﴿</w:t>
      </w:r>
      <w:r>
        <w:rPr>
          <w:rFonts w:ascii="Calibri" w:cs="Calibri" w:hint="cs"/>
          <w:rtl/>
        </w:rPr>
        <w:t> </w:t>
      </w:r>
      <w:r>
        <w:rPr>
          <w:rStyle w:val="bold"/>
          <w:rFonts w:ascii="Arial" w:hAnsi="Arial" w:cs="Arial" w:hint="cs"/>
          <w:rtl/>
        </w:rPr>
        <w:t>بِالْغَيْبِ</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الضمير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خَشِيَ</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غائبًا</w:t>
      </w:r>
      <w:r>
        <w:rPr>
          <w:rtl/>
        </w:rPr>
        <w:t xml:space="preserve"> </w:t>
      </w:r>
      <w:r>
        <w:rPr>
          <w:rFonts w:ascii="Arial" w:hAnsi="Arial" w:cs="Arial" w:hint="cs"/>
          <w:rtl/>
        </w:rPr>
        <w:t>عن</w:t>
      </w:r>
      <w:r>
        <w:rPr>
          <w:rtl/>
        </w:rPr>
        <w:t xml:space="preserve"> </w:t>
      </w:r>
      <w:r>
        <w:rPr>
          <w:rFonts w:ascii="Arial" w:hAnsi="Arial" w:cs="Arial" w:hint="cs"/>
          <w:rtl/>
        </w:rPr>
        <w:t>الله،</w:t>
      </w:r>
      <w:r>
        <w:rPr>
          <w:rtl/>
        </w:rPr>
        <w:t xml:space="preserve"> </w:t>
      </w:r>
      <w:r>
        <w:rPr>
          <w:rFonts w:ascii="Arial" w:hAnsi="Arial" w:cs="Arial" w:hint="cs"/>
          <w:rtl/>
        </w:rPr>
        <w:t>أي</w:t>
      </w:r>
      <w:r>
        <w:rPr>
          <w:rtl/>
        </w:rPr>
        <w:t xml:space="preserve"> </w:t>
      </w:r>
      <w:r>
        <w:rPr>
          <w:rFonts w:ascii="Arial" w:hAnsi="Arial" w:cs="Arial" w:hint="cs"/>
          <w:rtl/>
        </w:rPr>
        <w:t>غير</w:t>
      </w:r>
      <w:r>
        <w:rPr>
          <w:rtl/>
        </w:rPr>
        <w:t xml:space="preserve"> </w:t>
      </w:r>
      <w:r>
        <w:rPr>
          <w:rFonts w:ascii="Arial" w:hAnsi="Arial" w:cs="Arial" w:hint="cs"/>
          <w:rtl/>
        </w:rPr>
        <w:t>مشاهد</w:t>
      </w:r>
      <w:r>
        <w:rPr>
          <w:rtl/>
        </w:rPr>
        <w:t xml:space="preserve"> </w:t>
      </w:r>
      <w:r>
        <w:rPr>
          <w:rFonts w:ascii="Arial" w:hAnsi="Arial" w:cs="Arial" w:hint="cs"/>
          <w:rtl/>
        </w:rPr>
        <w:t>له،</w:t>
      </w:r>
      <w:r>
        <w:rPr>
          <w:rtl/>
        </w:rPr>
        <w:t xml:space="preserve"> </w:t>
      </w:r>
      <w:r>
        <w:rPr>
          <w:rFonts w:ascii="Arial" w:hAnsi="Arial" w:cs="Arial" w:hint="cs"/>
          <w:rtl/>
        </w:rPr>
        <w:t>والله</w:t>
      </w:r>
      <w:r>
        <w:rPr>
          <w:rtl/>
        </w:rPr>
        <w:t xml:space="preserve"> </w:t>
      </w:r>
      <w:r>
        <w:rPr>
          <w:rFonts w:ascii="Arial" w:hAnsi="Arial" w:cs="Arial" w:hint="cs"/>
          <w:rtl/>
        </w:rPr>
        <w:t>مشاهد</w:t>
      </w:r>
      <w:r>
        <w:rPr>
          <w:rtl/>
        </w:rPr>
        <w:t xml:space="preserve"> </w:t>
      </w:r>
      <w:r>
        <w:rPr>
          <w:rFonts w:ascii="Arial" w:hAnsi="Arial" w:cs="Arial" w:hint="cs"/>
          <w:rtl/>
        </w:rPr>
        <w:t>له،</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عقاب</w:t>
      </w:r>
      <w:r>
        <w:rPr>
          <w:rFonts w:ascii="Calibri" w:cs="Calibri" w:hint="cs"/>
          <w:rtl/>
        </w:rPr>
        <w:t>»</w:t>
      </w:r>
      <w:r>
        <w:rPr>
          <w:rtl/>
        </w:rPr>
        <w:t xml:space="preserve"> </w:t>
      </w:r>
      <w:r>
        <w:rPr>
          <w:rFonts w:ascii="Arial" w:hAnsi="Arial" w:cs="Arial" w:hint="cs"/>
          <w:rtl/>
        </w:rPr>
        <w:t>المحذوف،</w:t>
      </w:r>
      <w:r>
        <w:rPr>
          <w:rtl/>
        </w:rPr>
        <w:t xml:space="preserve"> </w:t>
      </w:r>
      <w:r>
        <w:rPr>
          <w:rFonts w:ascii="Arial" w:hAnsi="Arial" w:cs="Arial" w:hint="cs"/>
          <w:rtl/>
        </w:rPr>
        <w:t>أي</w:t>
      </w:r>
      <w:r>
        <w:rPr>
          <w:rtl/>
        </w:rPr>
        <w:t xml:space="preserve"> </w:t>
      </w:r>
      <w:r>
        <w:rPr>
          <w:rFonts w:ascii="Arial" w:hAnsi="Arial" w:cs="Arial" w:hint="cs"/>
          <w:rtl/>
        </w:rPr>
        <w:t>خشي</w:t>
      </w:r>
      <w:r>
        <w:rPr>
          <w:rtl/>
        </w:rPr>
        <w:t xml:space="preserve"> </w:t>
      </w:r>
      <w:r>
        <w:rPr>
          <w:rFonts w:ascii="Arial" w:hAnsi="Arial" w:cs="Arial" w:hint="cs"/>
          <w:rtl/>
        </w:rPr>
        <w:t>عقاب</w:t>
      </w:r>
      <w:r>
        <w:rPr>
          <w:rtl/>
        </w:rPr>
        <w:t xml:space="preserve"> </w:t>
      </w:r>
      <w:r>
        <w:rPr>
          <w:rFonts w:ascii="Arial" w:hAnsi="Arial" w:cs="Arial" w:hint="cs"/>
          <w:rtl/>
        </w:rPr>
        <w:t>الرحمن،</w:t>
      </w:r>
      <w:r>
        <w:rPr>
          <w:rtl/>
        </w:rPr>
        <w:t xml:space="preserve"> </w:t>
      </w:r>
      <w:r>
        <w:rPr>
          <w:rFonts w:ascii="Arial" w:hAnsi="Arial" w:cs="Arial" w:hint="cs"/>
          <w:rtl/>
        </w:rPr>
        <w:t>حال</w:t>
      </w:r>
      <w:r>
        <w:rPr>
          <w:rtl/>
        </w:rPr>
        <w:t xml:space="preserve"> </w:t>
      </w:r>
      <w:r>
        <w:rPr>
          <w:rFonts w:ascii="Arial" w:hAnsi="Arial" w:cs="Arial" w:hint="cs"/>
          <w:rtl/>
        </w:rPr>
        <w:t>كون</w:t>
      </w:r>
      <w:r>
        <w:rPr>
          <w:rtl/>
        </w:rPr>
        <w:t xml:space="preserve"> </w:t>
      </w:r>
      <w:r>
        <w:rPr>
          <w:rFonts w:ascii="Arial" w:hAnsi="Arial" w:cs="Arial" w:hint="cs"/>
          <w:rtl/>
        </w:rPr>
        <w:t>العقاب</w:t>
      </w:r>
      <w:r>
        <w:rPr>
          <w:rtl/>
        </w:rPr>
        <w:t xml:space="preserve"> </w:t>
      </w:r>
      <w:r>
        <w:rPr>
          <w:rFonts w:ascii="Arial" w:hAnsi="Arial" w:cs="Arial" w:hint="cs"/>
          <w:rtl/>
        </w:rPr>
        <w:t>غير</w:t>
      </w:r>
      <w:r>
        <w:rPr>
          <w:rtl/>
        </w:rPr>
        <w:t xml:space="preserve"> </w:t>
      </w:r>
      <w:r>
        <w:rPr>
          <w:rFonts w:ascii="Arial" w:hAnsi="Arial" w:cs="Arial" w:hint="cs"/>
          <w:rtl/>
        </w:rPr>
        <w:t>حاضر،</w:t>
      </w:r>
      <w:r>
        <w:rPr>
          <w:rtl/>
        </w:rPr>
        <w:t xml:space="preserve"> </w:t>
      </w:r>
      <w:r>
        <w:rPr>
          <w:rFonts w:ascii="Arial" w:hAnsi="Arial" w:cs="Arial" w:hint="cs"/>
          <w:rtl/>
        </w:rPr>
        <w:t>أو</w:t>
      </w:r>
      <w:r>
        <w:rPr>
          <w:rtl/>
        </w:rPr>
        <w:t xml:space="preserve"> </w:t>
      </w:r>
      <w:r>
        <w:rPr>
          <w:rFonts w:ascii="Arial" w:hAnsi="Arial" w:cs="Arial" w:hint="cs"/>
          <w:rtl/>
        </w:rPr>
        <w:t>غائبًا</w:t>
      </w:r>
      <w:r>
        <w:rPr>
          <w:rtl/>
        </w:rPr>
        <w:t xml:space="preserve"> </w:t>
      </w:r>
      <w:r>
        <w:rPr>
          <w:rFonts w:ascii="Arial" w:hAnsi="Arial" w:cs="Arial" w:hint="cs"/>
          <w:rtl/>
        </w:rPr>
        <w:t>عن</w:t>
      </w:r>
      <w:r>
        <w:rPr>
          <w:rtl/>
        </w:rPr>
        <w:t xml:space="preserve"> </w:t>
      </w:r>
      <w:r>
        <w:rPr>
          <w:rFonts w:ascii="Arial" w:hAnsi="Arial" w:cs="Arial" w:hint="cs"/>
          <w:rtl/>
        </w:rPr>
        <w:t>أعين</w:t>
      </w:r>
      <w:r>
        <w:rPr>
          <w:rtl/>
        </w:rPr>
        <w:t xml:space="preserve"> </w:t>
      </w:r>
      <w:r>
        <w:rPr>
          <w:rFonts w:ascii="Arial" w:hAnsi="Arial" w:cs="Arial" w:hint="cs"/>
          <w:rtl/>
        </w:rPr>
        <w:t>الناس</w:t>
      </w:r>
      <w:r>
        <w:rPr>
          <w:rtl/>
        </w:rPr>
        <w:t xml:space="preserve"> </w:t>
      </w:r>
      <w:r>
        <w:rPr>
          <w:rFonts w:ascii="Arial" w:hAnsi="Arial" w:cs="Arial" w:hint="cs"/>
          <w:rtl/>
        </w:rPr>
        <w:t>خوف</w:t>
      </w:r>
      <w:r>
        <w:rPr>
          <w:rtl/>
        </w:rPr>
        <w:t xml:space="preserve"> </w:t>
      </w:r>
      <w:r>
        <w:rPr>
          <w:rFonts w:ascii="Arial" w:hAnsi="Arial" w:cs="Arial" w:hint="cs"/>
          <w:rtl/>
        </w:rPr>
        <w:t>الرِّياء،</w:t>
      </w:r>
      <w:r>
        <w:rPr>
          <w:rtl/>
        </w:rPr>
        <w:t xml:space="preserve"> </w:t>
      </w:r>
      <w:r>
        <w:rPr>
          <w:rFonts w:ascii="Arial" w:hAnsi="Arial" w:cs="Arial" w:hint="cs"/>
          <w:rtl/>
        </w:rPr>
        <w:t>أو</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خَشِيَ</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خشي</w:t>
      </w:r>
      <w:r>
        <w:rPr>
          <w:rtl/>
        </w:rPr>
        <w:t xml:space="preserve"> </w:t>
      </w:r>
      <w:r>
        <w:rPr>
          <w:rFonts w:ascii="Arial" w:hAnsi="Arial" w:cs="Arial" w:hint="cs"/>
          <w:rtl/>
        </w:rPr>
        <w:t>في</w:t>
      </w:r>
      <w:r>
        <w:rPr>
          <w:rtl/>
        </w:rPr>
        <w:t xml:space="preserve"> </w:t>
      </w:r>
      <w:r>
        <w:rPr>
          <w:rFonts w:ascii="Arial" w:hAnsi="Arial" w:cs="Arial" w:hint="cs"/>
          <w:rtl/>
        </w:rPr>
        <w:t>الغيب،</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القلب</w:t>
      </w:r>
      <w:r>
        <w:rPr>
          <w:rtl/>
        </w:rPr>
        <w:t>.</w:t>
      </w:r>
    </w:p>
    <w:p w:rsidR="001C64B8" w:rsidRDefault="001C64B8">
      <w:pPr>
        <w:pStyle w:val="textquran"/>
        <w:spacing w:before="130"/>
        <w:rPr>
          <w:rStyle w:val="bold"/>
          <w:rtl/>
        </w:rPr>
      </w:pPr>
      <w:r>
        <w:rPr>
          <w:rFonts w:ascii="Arial" w:hAnsi="Arial" w:cs="Arial" w:hint="cs"/>
          <w:rtl/>
        </w:rPr>
        <w:t>﴿</w:t>
      </w:r>
      <w:r>
        <w:rPr>
          <w:rFonts w:ascii="Calibri" w:cs="Calibri" w:hint="cs"/>
          <w:rtl/>
        </w:rPr>
        <w:t> </w:t>
      </w:r>
      <w:r>
        <w:rPr>
          <w:rStyle w:val="bold"/>
          <w:rFonts w:ascii="Arial" w:hAnsi="Arial" w:cs="Arial" w:hint="cs"/>
          <w:rtl/>
        </w:rPr>
        <w:t>فَبَشِّرْهُ</w:t>
      </w:r>
      <w:r>
        <w:rPr>
          <w:rtl/>
        </w:rPr>
        <w:t> </w:t>
      </w:r>
      <w:r>
        <w:rPr>
          <w:rFonts w:ascii="Arial" w:hAnsi="Arial" w:cs="Arial" w:hint="cs"/>
          <w:rtl/>
        </w:rPr>
        <w:t>﴾</w:t>
      </w:r>
      <w:r>
        <w:rPr>
          <w:rtl/>
        </w:rPr>
        <w:t xml:space="preserve"> </w:t>
      </w:r>
      <w:r>
        <w:rPr>
          <w:rFonts w:ascii="Arial" w:hAnsi="Arial" w:cs="Arial" w:hint="cs"/>
          <w:rtl/>
        </w:rPr>
        <w:t>بسبب</w:t>
      </w:r>
      <w:r>
        <w:rPr>
          <w:rtl/>
        </w:rPr>
        <w:t xml:space="preserve"> </w:t>
      </w:r>
      <w:r>
        <w:rPr>
          <w:rFonts w:ascii="Arial" w:hAnsi="Arial" w:cs="Arial" w:hint="cs"/>
          <w:rtl/>
        </w:rPr>
        <w:t>الاتِّباع</w:t>
      </w:r>
      <w:r>
        <w:rPr>
          <w:rtl/>
        </w:rPr>
        <w:t xml:space="preserve"> </w:t>
      </w:r>
      <w:r>
        <w:rPr>
          <w:rFonts w:ascii="Arial" w:hAnsi="Arial" w:cs="Arial" w:hint="cs"/>
          <w:rtl/>
        </w:rPr>
        <w:t>والخشية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بِمَغْفِرَةٍ</w:t>
      </w:r>
      <w:r>
        <w:rPr>
          <w:rtl/>
        </w:rPr>
        <w:t> </w:t>
      </w:r>
      <w:r>
        <w:rPr>
          <w:rFonts w:ascii="Arial" w:hAnsi="Arial" w:cs="Arial" w:hint="cs"/>
          <w:rtl/>
        </w:rPr>
        <w:t>﴾</w:t>
      </w:r>
      <w:r>
        <w:rPr>
          <w:rtl/>
        </w:rPr>
        <w:t xml:space="preserve"> </w:t>
      </w:r>
      <w:r>
        <w:rPr>
          <w:rFonts w:ascii="Arial" w:hAnsi="Arial" w:cs="Arial" w:hint="cs"/>
          <w:rtl/>
        </w:rPr>
        <w:t>عظيمة</w:t>
      </w:r>
      <w:r>
        <w:rPr>
          <w:rtl/>
        </w:rPr>
        <w:t xml:space="preserve"> </w:t>
      </w:r>
      <w:r>
        <w:rPr>
          <w:rFonts w:ascii="Arial" w:hAnsi="Arial" w:cs="Arial" w:hint="cs"/>
          <w:rtl/>
        </w:rPr>
        <w:t>لِمَا</w:t>
      </w:r>
      <w:r>
        <w:rPr>
          <w:rtl/>
        </w:rPr>
        <w:t xml:space="preserve"> </w:t>
      </w:r>
      <w:r>
        <w:rPr>
          <w:rFonts w:ascii="Arial" w:hAnsi="Arial" w:cs="Arial" w:hint="cs"/>
          <w:rtl/>
        </w:rPr>
        <w:t>تقدَّم</w:t>
      </w:r>
      <w:r>
        <w:rPr>
          <w:rtl/>
        </w:rPr>
        <w:t xml:space="preserve"> </w:t>
      </w:r>
      <w:r>
        <w:rPr>
          <w:rFonts w:ascii="Arial" w:hAnsi="Arial" w:cs="Arial" w:hint="cs"/>
          <w:rtl/>
        </w:rPr>
        <w:t>من</w:t>
      </w:r>
      <w:r>
        <w:rPr>
          <w:rtl/>
        </w:rPr>
        <w:t xml:space="preserve"> </w:t>
      </w:r>
      <w:r>
        <w:rPr>
          <w:rFonts w:ascii="Arial" w:hAnsi="Arial" w:cs="Arial" w:hint="cs"/>
          <w:rtl/>
        </w:rPr>
        <w:t>ذنبه</w:t>
      </w:r>
      <w:r>
        <w:rPr>
          <w:rtl/>
        </w:rPr>
        <w:t xml:space="preserve"> </w:t>
      </w:r>
      <w:r>
        <w:rPr>
          <w:rFonts w:ascii="Arial" w:hAnsi="Arial" w:cs="Arial" w:hint="cs"/>
          <w:rtl/>
        </w:rPr>
        <w:t>وما</w:t>
      </w:r>
      <w:r>
        <w:rPr>
          <w:rtl/>
        </w:rPr>
        <w:t xml:space="preserve"> </w:t>
      </w:r>
      <w:r>
        <w:rPr>
          <w:rFonts w:ascii="Arial" w:hAnsi="Arial" w:cs="Arial" w:hint="cs"/>
          <w:rtl/>
        </w:rPr>
        <w:t>تأخَّر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وَأَجْرٍ</w:t>
      </w:r>
      <w:r>
        <w:rPr>
          <w:rStyle w:val="bold"/>
          <w:rtl/>
        </w:rPr>
        <w:t xml:space="preserve"> </w:t>
      </w:r>
      <w:r>
        <w:rPr>
          <w:rStyle w:val="bold"/>
          <w:rFonts w:ascii="Arial" w:hAnsi="Arial" w:cs="Arial" w:hint="cs"/>
          <w:rtl/>
        </w:rPr>
        <w:t>كَرِيمٍ</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عمله</w:t>
      </w:r>
      <w:r>
        <w:rPr>
          <w:rtl/>
        </w:rPr>
        <w:t xml:space="preserve"> </w:t>
      </w:r>
      <w:r>
        <w:rPr>
          <w:rFonts w:ascii="Arial" w:hAnsi="Arial" w:cs="Arial" w:hint="cs"/>
          <w:rtl/>
        </w:rPr>
        <w:t>الصَّالح</w:t>
      </w:r>
      <w:r>
        <w:rPr>
          <w:rtl/>
        </w:rPr>
        <w:t xml:space="preserve"> </w:t>
      </w:r>
      <w:r>
        <w:rPr>
          <w:rFonts w:ascii="Arial" w:hAnsi="Arial" w:cs="Arial" w:hint="cs"/>
          <w:rtl/>
        </w:rPr>
        <w:t>لا</w:t>
      </w:r>
      <w:r>
        <w:rPr>
          <w:rFonts w:ascii="Calibri" w:cs="Calibri" w:hint="cs"/>
          <w:rtl/>
        </w:rPr>
        <w:t> </w:t>
      </w:r>
      <w:r>
        <w:rPr>
          <w:rFonts w:ascii="Arial" w:hAnsi="Arial" w:cs="Arial" w:hint="cs"/>
          <w:rtl/>
        </w:rPr>
        <w:t>يعرف</w:t>
      </w:r>
      <w:r>
        <w:rPr>
          <w:rtl/>
        </w:rPr>
        <w:t xml:space="preserve"> </w:t>
      </w:r>
      <w:r>
        <w:rPr>
          <w:rFonts w:ascii="Arial" w:hAnsi="Arial" w:cs="Arial" w:hint="cs"/>
          <w:rtl/>
        </w:rPr>
        <w:t>قدره</w:t>
      </w:r>
      <w:r>
        <w:rPr>
          <w:rtl/>
        </w:rPr>
        <w:t xml:space="preserve"> </w:t>
      </w:r>
      <w:r>
        <w:rPr>
          <w:rFonts w:ascii="Arial" w:hAnsi="Arial" w:cs="Arial" w:hint="cs"/>
          <w:rtl/>
        </w:rPr>
        <w:t>إلا</w:t>
      </w:r>
      <w:r>
        <w:rPr>
          <w:rFonts w:ascii="Calibri" w:cs="Calibri" w:hint="cs"/>
          <w:rtl/>
        </w:rPr>
        <w:t>‏</w:t>
      </w:r>
      <w:r>
        <w:rPr>
          <w:rFonts w:ascii="Arial" w:hAnsi="Arial" w:cs="Arial" w:hint="cs"/>
          <w:rtl/>
        </w:rPr>
        <w:t>َّ</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فهو</w:t>
      </w:r>
      <w:r>
        <w:rPr>
          <w:rtl/>
        </w:rPr>
        <w:t xml:space="preserve"> </w:t>
      </w:r>
      <w:r>
        <w:rPr>
          <w:rFonts w:ascii="Arial" w:hAnsi="Arial" w:cs="Arial" w:hint="cs"/>
          <w:rtl/>
        </w:rPr>
        <w:t>زائد</w:t>
      </w:r>
      <w:r>
        <w:rPr>
          <w:rtl/>
        </w:rPr>
        <w:t xml:space="preserve"> </w:t>
      </w:r>
      <w:r>
        <w:rPr>
          <w:rFonts w:ascii="Arial" w:hAnsi="Arial" w:cs="Arial" w:hint="cs"/>
          <w:rtl/>
        </w:rPr>
        <w:t>على</w:t>
      </w:r>
      <w:r>
        <w:rPr>
          <w:rtl/>
        </w:rPr>
        <w:t xml:space="preserve"> </w:t>
      </w:r>
      <w:r>
        <w:rPr>
          <w:rFonts w:ascii="Arial" w:hAnsi="Arial" w:cs="Arial" w:hint="cs"/>
          <w:rtl/>
        </w:rPr>
        <w:t>دخوله</w:t>
      </w:r>
      <w:r>
        <w:rPr>
          <w:rtl/>
        </w:rPr>
        <w:t xml:space="preserve"> </w:t>
      </w:r>
      <w:r>
        <w:rPr>
          <w:rFonts w:ascii="Arial" w:hAnsi="Arial" w:cs="Arial" w:hint="cs"/>
          <w:rtl/>
        </w:rPr>
        <w:t>الجنَّة،</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الحديث</w:t>
      </w:r>
      <w:r>
        <w:rPr>
          <w:rtl/>
        </w:rPr>
        <w:t xml:space="preserve"> </w:t>
      </w:r>
      <w:r>
        <w:rPr>
          <w:rFonts w:ascii="Arial" w:hAnsi="Arial" w:cs="Arial" w:hint="cs"/>
          <w:rtl/>
        </w:rPr>
        <w:t>القدسي</w:t>
      </w:r>
      <w:r>
        <w:rPr>
          <w:rtl/>
        </w:rPr>
        <w:t xml:space="preserve">: </w:t>
      </w:r>
      <w:r>
        <w:rPr>
          <w:rFonts w:ascii="Calibri" w:cs="Calibri" w:hint="cs"/>
          <w:rtl/>
        </w:rPr>
        <w:t>«</w:t>
      </w:r>
      <w:r>
        <w:rPr>
          <w:rStyle w:val="bold"/>
          <w:rFonts w:ascii="Arial" w:hAnsi="Arial" w:cs="Arial" w:hint="cs"/>
          <w:rtl/>
        </w:rPr>
        <w:t>أعددت</w:t>
      </w:r>
      <w:r>
        <w:rPr>
          <w:rStyle w:val="bold"/>
          <w:rtl/>
        </w:rPr>
        <w:t xml:space="preserve"> </w:t>
      </w:r>
      <w:r>
        <w:rPr>
          <w:rStyle w:val="bold"/>
          <w:rFonts w:ascii="Arial" w:hAnsi="Arial" w:cs="Arial" w:hint="cs"/>
          <w:rtl/>
        </w:rPr>
        <w:t>لعبادي</w:t>
      </w:r>
      <w:r>
        <w:rPr>
          <w:rStyle w:val="bold"/>
          <w:rtl/>
        </w:rPr>
        <w:t xml:space="preserve"> </w:t>
      </w:r>
      <w:r>
        <w:rPr>
          <w:rStyle w:val="bold"/>
          <w:rFonts w:ascii="Arial" w:hAnsi="Arial" w:cs="Arial" w:hint="cs"/>
          <w:rtl/>
        </w:rPr>
        <w:t>الصالحين</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لا</w:t>
      </w:r>
      <w:r>
        <w:rPr>
          <w:rStyle w:val="bold"/>
          <w:rFonts w:ascii="Calibri" w:cs="Calibri" w:hint="cs"/>
          <w:rtl/>
        </w:rPr>
        <w:t> </w:t>
      </w:r>
      <w:r>
        <w:rPr>
          <w:rStyle w:val="bold"/>
          <w:rFonts w:ascii="Arial" w:hAnsi="Arial" w:cs="Arial" w:hint="cs"/>
          <w:rtl/>
        </w:rPr>
        <w:t>عين</w:t>
      </w:r>
      <w:r>
        <w:rPr>
          <w:rStyle w:val="bold"/>
          <w:rtl/>
        </w:rPr>
        <w:t xml:space="preserve"> </w:t>
      </w:r>
      <w:r>
        <w:rPr>
          <w:rStyle w:val="bold"/>
          <w:rFonts w:ascii="Arial" w:hAnsi="Arial" w:cs="Arial" w:hint="cs"/>
          <w:rtl/>
        </w:rPr>
        <w:t>رأت،</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أذن</w:t>
      </w:r>
      <w:r>
        <w:rPr>
          <w:rStyle w:val="bold"/>
          <w:rtl/>
        </w:rPr>
        <w:t xml:space="preserve"> </w:t>
      </w:r>
      <w:r>
        <w:rPr>
          <w:rStyle w:val="bold"/>
          <w:rFonts w:ascii="Arial" w:hAnsi="Arial" w:cs="Arial" w:hint="cs"/>
          <w:rtl/>
        </w:rPr>
        <w:t>سمعت،</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خطر</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قلب</w:t>
      </w:r>
      <w:r>
        <w:rPr>
          <w:rStyle w:val="bold"/>
          <w:rtl/>
        </w:rPr>
        <w:t xml:space="preserve"> </w:t>
      </w:r>
      <w:r>
        <w:rPr>
          <w:rStyle w:val="bold"/>
          <w:rFonts w:ascii="Arial" w:hAnsi="Arial" w:cs="Arial" w:hint="cs"/>
          <w:rtl/>
        </w:rPr>
        <w:t>بشر</w:t>
      </w:r>
      <w:r>
        <w:rPr>
          <w:rStyle w:val="bold"/>
          <w:rtl/>
        </w:rPr>
        <w:t>»</w:t>
      </w:r>
      <w:r>
        <w:rPr>
          <w:color w:val="00C100"/>
          <w:vertAlign w:val="superscript"/>
          <w:rtl/>
        </w:rPr>
        <w:footnoteReference w:id="13"/>
      </w:r>
      <w:r>
        <w:rPr>
          <w:rtl/>
        </w:rPr>
        <w:t>.</w:t>
      </w:r>
    </w:p>
    <w:p w:rsidR="001C64B8" w:rsidRDefault="001C64B8">
      <w:pPr>
        <w:pStyle w:val="textmawadi3"/>
        <w:spacing w:before="130"/>
        <w:rPr>
          <w:rtl/>
        </w:rPr>
      </w:pPr>
      <w:r>
        <w:rPr>
          <w:rStyle w:val="bold"/>
        </w:rPr>
        <w:fldChar w:fldCharType="begin"/>
      </w:r>
      <w:r>
        <w:rPr>
          <w:rStyle w:val="bold"/>
        </w:rPr>
        <w:instrText>xe</w:instrText>
      </w:r>
      <w:r>
        <w:rPr>
          <w:rStyle w:val="bold"/>
          <w:rtl/>
        </w:rPr>
        <w:instrText xml:space="preserve"> "[&lt;0623&gt;&lt;0635&gt;&lt;0648&gt;&lt;0644&gt; &lt;0627&gt;&lt;0644&gt;&lt;062</w:instrText>
      </w:r>
      <w:r>
        <w:rPr>
          <w:rStyle w:val="bold"/>
        </w:rPr>
        <w:instrText>F&gt;&lt;064A&gt;&lt;0646</w:instrText>
      </w:r>
      <w:r>
        <w:rPr>
          <w:rStyle w:val="bold"/>
          <w:rtl/>
        </w:rPr>
        <w:instrText>&gt;]"</w:instrText>
      </w:r>
      <w:r>
        <w:rPr>
          <w:rStyle w:val="bold"/>
        </w:rP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وأحقُّ</w:t>
      </w:r>
      <w:r>
        <w:rPr>
          <w:rtl/>
        </w:rPr>
        <w:t xml:space="preserve"> </w:t>
      </w:r>
      <w:r>
        <w:rPr>
          <w:rFonts w:ascii="Arial" w:hAnsi="Arial" w:cs="Arial" w:hint="cs"/>
          <w:rtl/>
        </w:rPr>
        <w:t>ما</w:t>
      </w:r>
      <w:r>
        <w:rPr>
          <w:rFonts w:ascii="Calibri" w:cs="Calibri" w:hint="cs"/>
          <w:rtl/>
        </w:rPr>
        <w:t> </w:t>
      </w:r>
      <w:r>
        <w:rPr>
          <w:rFonts w:ascii="Arial" w:hAnsi="Arial" w:cs="Arial" w:hint="cs"/>
          <w:rtl/>
        </w:rPr>
        <w:t>ينال</w:t>
      </w:r>
      <w:r>
        <w:rPr>
          <w:rtl/>
        </w:rPr>
        <w:t xml:space="preserve"> </w:t>
      </w:r>
      <w:r>
        <w:rPr>
          <w:rFonts w:ascii="Arial" w:hAnsi="Arial" w:cs="Arial" w:hint="cs"/>
          <w:rtl/>
        </w:rPr>
        <w:t>به</w:t>
      </w:r>
      <w:r>
        <w:rPr>
          <w:rtl/>
        </w:rPr>
        <w:t xml:space="preserve"> </w:t>
      </w:r>
      <w:r>
        <w:rPr>
          <w:rFonts w:ascii="Arial" w:hAnsi="Arial" w:cs="Arial" w:hint="cs"/>
          <w:rtl/>
        </w:rPr>
        <w:t>ذلك</w:t>
      </w:r>
      <w:r>
        <w:rPr>
          <w:rtl/>
        </w:rPr>
        <w:t xml:space="preserve"> </w:t>
      </w:r>
      <w:r>
        <w:rPr>
          <w:rFonts w:ascii="Arial" w:hAnsi="Arial" w:cs="Arial" w:hint="cs"/>
          <w:rtl/>
        </w:rPr>
        <w:t>توحيد</w:t>
      </w:r>
      <w:r>
        <w:rPr>
          <w:rtl/>
        </w:rPr>
        <w:t xml:space="preserve"> </w:t>
      </w:r>
      <w:r>
        <w:rPr>
          <w:rFonts w:ascii="Arial" w:hAnsi="Arial" w:cs="Arial" w:hint="cs"/>
          <w:rtl/>
        </w:rPr>
        <w:t>الله</w:t>
      </w:r>
      <w:r>
        <w:rPr>
          <w:rtl/>
        </w:rPr>
        <w:t xml:space="preserve"> </w:t>
      </w:r>
      <w:r>
        <w:rPr>
          <w:rFonts w:ascii="Arial" w:hAnsi="Arial" w:cs="Arial" w:hint="cs"/>
          <w:rtl/>
        </w:rPr>
        <w:t>سبحانه،</w:t>
      </w:r>
      <w:r>
        <w:rPr>
          <w:rtl/>
        </w:rPr>
        <w:t xml:space="preserve"> </w:t>
      </w:r>
      <w:r>
        <w:rPr>
          <w:rFonts w:ascii="Arial" w:hAnsi="Arial" w:cs="Arial" w:hint="cs"/>
          <w:rtl/>
        </w:rPr>
        <w:t>ومن</w:t>
      </w:r>
      <w:r>
        <w:rPr>
          <w:rtl/>
        </w:rPr>
        <w:t xml:space="preserve"> </w:t>
      </w:r>
      <w:r>
        <w:rPr>
          <w:rFonts w:ascii="Arial" w:hAnsi="Arial" w:cs="Arial" w:hint="cs"/>
          <w:rtl/>
        </w:rPr>
        <w:t>توحيده</w:t>
      </w:r>
      <w:r>
        <w:rPr>
          <w:rtl/>
        </w:rPr>
        <w:t xml:space="preserve"> </w:t>
      </w:r>
      <w:r>
        <w:rPr>
          <w:rFonts w:ascii="Arial" w:hAnsi="Arial" w:cs="Arial" w:hint="cs"/>
          <w:rtl/>
        </w:rPr>
        <w:t>اعتقاد</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يُرى،</w:t>
      </w:r>
      <w:r>
        <w:rPr>
          <w:rtl/>
        </w:rPr>
        <w:t xml:space="preserve"> </w:t>
      </w:r>
      <w:r>
        <w:rPr>
          <w:rFonts w:ascii="Arial" w:hAnsi="Arial" w:cs="Arial" w:hint="cs"/>
          <w:rtl/>
        </w:rPr>
        <w:t>لأنَّ</w:t>
      </w:r>
      <w:r>
        <w:rPr>
          <w:rtl/>
        </w:rPr>
        <w:t xml:space="preserve"> </w:t>
      </w:r>
      <w:r>
        <w:rPr>
          <w:rFonts w:ascii="Arial" w:hAnsi="Arial" w:cs="Arial" w:hint="cs"/>
          <w:rtl/>
        </w:rPr>
        <w:t>رؤيته</w:t>
      </w:r>
      <w:r>
        <w:rPr>
          <w:rtl/>
        </w:rPr>
        <w:t xml:space="preserve"> </w:t>
      </w:r>
      <w:r>
        <w:rPr>
          <w:rFonts w:ascii="Arial" w:hAnsi="Arial" w:cs="Arial" w:hint="cs"/>
          <w:rtl/>
        </w:rPr>
        <w:t>ولو</w:t>
      </w:r>
      <w:r>
        <w:rPr>
          <w:rtl/>
        </w:rPr>
        <w:t xml:space="preserve"> </w:t>
      </w:r>
      <w:r>
        <w:rPr>
          <w:rFonts w:ascii="Arial" w:hAnsi="Arial" w:cs="Arial" w:hint="cs"/>
          <w:rtl/>
        </w:rPr>
        <w:t>بلا</w:t>
      </w:r>
      <w:r>
        <w:rPr>
          <w:rtl/>
        </w:rPr>
        <w:t xml:space="preserve"> </w:t>
      </w:r>
      <w:r>
        <w:rPr>
          <w:rFonts w:ascii="Arial" w:hAnsi="Arial" w:cs="Arial" w:hint="cs"/>
          <w:rtl/>
        </w:rPr>
        <w:t>كيف</w:t>
      </w:r>
      <w:r>
        <w:rPr>
          <w:rtl/>
        </w:rPr>
        <w:t xml:space="preserve"> </w:t>
      </w:r>
      <w:r>
        <w:rPr>
          <w:rFonts w:ascii="Arial" w:hAnsi="Arial" w:cs="Arial" w:hint="cs"/>
          <w:rtl/>
        </w:rPr>
        <w:t>لم</w:t>
      </w:r>
      <w:r>
        <w:rPr>
          <w:rtl/>
        </w:rPr>
        <w:t xml:space="preserve"> </w:t>
      </w:r>
      <w:r>
        <w:rPr>
          <w:rFonts w:ascii="Arial" w:hAnsi="Arial" w:cs="Arial" w:hint="cs"/>
          <w:rtl/>
        </w:rPr>
        <w:t>تخرج</w:t>
      </w:r>
      <w:r>
        <w:rPr>
          <w:rtl/>
        </w:rPr>
        <w:t xml:space="preserve"> </w:t>
      </w:r>
      <w:r>
        <w:rPr>
          <w:rFonts w:ascii="Arial" w:hAnsi="Arial" w:cs="Arial" w:hint="cs"/>
          <w:rtl/>
        </w:rPr>
        <w:t>عن</w:t>
      </w:r>
      <w:r>
        <w:rPr>
          <w:rtl/>
        </w:rPr>
        <w:t xml:space="preserve"> </w:t>
      </w:r>
      <w:r>
        <w:rPr>
          <w:rFonts w:ascii="Arial" w:hAnsi="Arial" w:cs="Arial" w:hint="cs"/>
          <w:rtl/>
        </w:rPr>
        <w:t>التحيُّز</w:t>
      </w:r>
      <w:r>
        <w:rPr>
          <w:rtl/>
        </w:rPr>
        <w:t xml:space="preserve"> </w:t>
      </w:r>
      <w:r>
        <w:rPr>
          <w:rFonts w:ascii="Arial" w:hAnsi="Arial" w:cs="Arial" w:hint="cs"/>
          <w:rtl/>
        </w:rPr>
        <w:t>والانكشاف،</w:t>
      </w:r>
      <w:r>
        <w:rPr>
          <w:rtl/>
        </w:rPr>
        <w:t xml:space="preserve"> </w:t>
      </w:r>
      <w:r>
        <w:rPr>
          <w:rFonts w:ascii="Arial" w:hAnsi="Arial" w:cs="Arial" w:hint="cs"/>
          <w:rtl/>
        </w:rPr>
        <w:t>وهما</w:t>
      </w:r>
      <w:r>
        <w:rPr>
          <w:rtl/>
        </w:rPr>
        <w:t xml:space="preserve"> </w:t>
      </w:r>
      <w:r>
        <w:rPr>
          <w:rFonts w:ascii="Arial" w:hAnsi="Arial" w:cs="Arial" w:hint="cs"/>
          <w:rtl/>
        </w:rPr>
        <w:t>المحذور،</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اللسان</w:t>
      </w:r>
      <w:r>
        <w:rPr>
          <w:rtl/>
        </w:rPr>
        <w:t xml:space="preserve"> </w:t>
      </w:r>
      <w:r>
        <w:rPr>
          <w:rFonts w:ascii="Arial" w:hAnsi="Arial" w:cs="Arial" w:hint="cs"/>
          <w:rtl/>
        </w:rPr>
        <w:t>لا</w:t>
      </w:r>
      <w:r>
        <w:rPr>
          <w:rFonts w:ascii="Calibri" w:cs="Calibri" w:hint="cs"/>
          <w:rtl/>
        </w:rPr>
        <w:t> </w:t>
      </w:r>
      <w:r>
        <w:rPr>
          <w:rFonts w:ascii="Arial" w:hAnsi="Arial" w:cs="Arial" w:hint="cs"/>
          <w:rtl/>
        </w:rPr>
        <w:t>يفي</w:t>
      </w:r>
      <w:r>
        <w:rPr>
          <w:rtl/>
        </w:rPr>
        <w:t xml:space="preserve"> </w:t>
      </w:r>
      <w:r>
        <w:rPr>
          <w:rFonts w:ascii="Arial" w:hAnsi="Arial" w:cs="Arial" w:hint="cs"/>
          <w:rtl/>
        </w:rPr>
        <w:t>بتفسيرهما</w:t>
      </w:r>
      <w:r>
        <w:rPr>
          <w:rtl/>
        </w:rPr>
        <w:t>.</w:t>
      </w:r>
    </w:p>
    <w:p w:rsidR="001C64B8" w:rsidRDefault="001C64B8">
      <w:pPr>
        <w:pStyle w:val="textquran"/>
        <w:rPr>
          <w:rtl/>
        </w:rPr>
      </w:pPr>
      <w:r>
        <w:rPr>
          <w:rFonts w:ascii="Arial" w:hAnsi="Arial" w:cs="Arial" w:hint="cs"/>
          <w:rtl/>
        </w:rPr>
        <w:t>﴿</w:t>
      </w:r>
      <w:r>
        <w:rPr>
          <w:rFonts w:ascii="Calibri" w:cs="Calibri" w:hint="cs"/>
          <w:rtl/>
        </w:rPr>
        <w:t> </w:t>
      </w:r>
      <w:r>
        <w:rPr>
          <w:rStyle w:val="bold"/>
          <w:rFonts w:ascii="Arial" w:hAnsi="Arial" w:cs="Arial" w:hint="cs"/>
          <w:rtl/>
        </w:rPr>
        <w:t>اِنَّا</w:t>
      </w:r>
      <w:r>
        <w:rPr>
          <w:rStyle w:val="bold"/>
          <w:rtl/>
        </w:rPr>
        <w:t xml:space="preserve"> </w:t>
      </w:r>
      <w:r>
        <w:rPr>
          <w:rStyle w:val="bold"/>
          <w:rFonts w:ascii="Arial" w:hAnsi="Arial" w:cs="Arial" w:hint="cs"/>
          <w:rtl/>
        </w:rPr>
        <w:t>نَحْنُ</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غيرُنا،</w:t>
      </w:r>
      <w:r>
        <w:rPr>
          <w:rtl/>
        </w:rPr>
        <w:t xml:space="preserve"> </w:t>
      </w:r>
      <w:r>
        <w:rPr>
          <w:rFonts w:ascii="Arial" w:hAnsi="Arial" w:cs="Arial" w:hint="cs"/>
          <w:rtl/>
        </w:rPr>
        <w:t>أكَّد</w:t>
      </w:r>
      <w:r>
        <w:rPr>
          <w:rtl/>
        </w:rPr>
        <w:t xml:space="preserve"> </w:t>
      </w:r>
      <w:r>
        <w:rPr>
          <w:rFonts w:ascii="Arial" w:hAnsi="Arial" w:cs="Arial" w:hint="cs"/>
          <w:rtl/>
        </w:rPr>
        <w:t>الإحياء</w:t>
      </w:r>
      <w:r>
        <w:rPr>
          <w:rtl/>
        </w:rPr>
        <w:t xml:space="preserve"> </w:t>
      </w:r>
      <w:r>
        <w:rPr>
          <w:rFonts w:ascii="Arial" w:hAnsi="Arial" w:cs="Arial" w:hint="cs"/>
          <w:rtl/>
        </w:rPr>
        <w:t>بالجملة</w:t>
      </w:r>
      <w:r>
        <w:rPr>
          <w:rtl/>
        </w:rPr>
        <w:t xml:space="preserve"> </w:t>
      </w:r>
      <w:r>
        <w:rPr>
          <w:rFonts w:ascii="Arial" w:hAnsi="Arial" w:cs="Arial" w:hint="cs"/>
          <w:rtl/>
        </w:rPr>
        <w:t>الاِسمِيَّة</w:t>
      </w:r>
      <w:r>
        <w:rPr>
          <w:rtl/>
        </w:rPr>
        <w:t xml:space="preserve"> </w:t>
      </w:r>
      <w:r>
        <w:rPr>
          <w:rFonts w:ascii="Arial" w:hAnsi="Arial" w:cs="Arial" w:hint="cs"/>
          <w:rtl/>
        </w:rPr>
        <w:t>وضمير</w:t>
      </w:r>
      <w:r>
        <w:rPr>
          <w:rtl/>
        </w:rPr>
        <w:t xml:space="preserve"> </w:t>
      </w:r>
      <w:r>
        <w:rPr>
          <w:rFonts w:ascii="Arial" w:hAnsi="Arial" w:cs="Arial" w:hint="cs"/>
          <w:rtl/>
        </w:rPr>
        <w:t>غير</w:t>
      </w:r>
      <w:r>
        <w:rPr>
          <w:rtl/>
        </w:rPr>
        <w:t xml:space="preserve"> </w:t>
      </w:r>
      <w:r>
        <w:rPr>
          <w:rFonts w:ascii="Arial" w:hAnsi="Arial" w:cs="Arial" w:hint="cs"/>
          <w:rtl/>
        </w:rPr>
        <w:t>المفرد</w:t>
      </w:r>
      <w:r>
        <w:rPr>
          <w:rtl/>
        </w:rPr>
        <w:t xml:space="preserve"> </w:t>
      </w:r>
      <w:r>
        <w:rPr>
          <w:rFonts w:ascii="Arial" w:hAnsi="Arial" w:cs="Arial" w:hint="cs"/>
          <w:rtl/>
        </w:rPr>
        <w:t>في</w:t>
      </w:r>
      <w:r>
        <w:rPr>
          <w:rtl/>
        </w:rPr>
        <w:t xml:space="preserve"> </w:t>
      </w:r>
      <w:r>
        <w:rPr>
          <w:rFonts w:ascii="Arial" w:hAnsi="Arial" w:cs="Arial" w:hint="cs"/>
          <w:rtl/>
        </w:rPr>
        <w:t>مواضع،</w:t>
      </w:r>
      <w:r>
        <w:rPr>
          <w:rtl/>
        </w:rPr>
        <w:t xml:space="preserve"> </w:t>
      </w:r>
      <w:r>
        <w:rPr>
          <w:rFonts w:ascii="Arial" w:hAnsi="Arial" w:cs="Arial" w:hint="cs"/>
          <w:rtl/>
        </w:rPr>
        <w:t>وذكر</w:t>
      </w:r>
      <w:r>
        <w:rPr>
          <w:rtl/>
        </w:rPr>
        <w:t xml:space="preserve"> </w:t>
      </w:r>
      <w:r>
        <w:rPr>
          <w:rFonts w:ascii="Calibri" w:cs="Calibri" w:hint="cs"/>
          <w:rtl/>
        </w:rPr>
        <w:t>«</w:t>
      </w:r>
      <w:r>
        <w:rPr>
          <w:rFonts w:ascii="Arial" w:hAnsi="Arial" w:cs="Arial" w:hint="cs"/>
          <w:rtl/>
        </w:rPr>
        <w:t>نَحْنُ</w:t>
      </w:r>
      <w:r>
        <w:rPr>
          <w:rFonts w:ascii="Calibri" w:cs="Calibri" w:hint="cs"/>
          <w:rtl/>
        </w:rPr>
        <w:t>»</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تخفى</w:t>
      </w:r>
      <w:r>
        <w:rPr>
          <w:rtl/>
        </w:rPr>
        <w:t xml:space="preserve"> </w:t>
      </w:r>
      <w:r>
        <w:rPr>
          <w:rFonts w:ascii="Arial" w:hAnsi="Arial" w:cs="Arial" w:hint="cs"/>
          <w:rtl/>
        </w:rPr>
        <w:t>التقوية</w:t>
      </w:r>
      <w:r>
        <w:rPr>
          <w:rtl/>
        </w:rPr>
        <w:t xml:space="preserve"> </w:t>
      </w:r>
      <w:r>
        <w:rPr>
          <w:rFonts w:ascii="Arial" w:hAnsi="Arial" w:cs="Arial" w:hint="cs"/>
          <w:rtl/>
        </w:rPr>
        <w:t>بذلك</w:t>
      </w:r>
      <w:r>
        <w:rPr>
          <w:rtl/>
        </w:rPr>
        <w:t xml:space="preserve">. </w:t>
      </w:r>
      <w:r>
        <w:rPr>
          <w:rFonts w:ascii="Arial" w:hAnsi="Arial" w:cs="Arial" w:hint="cs"/>
          <w:rtl/>
        </w:rPr>
        <w:t>لَمَّا</w:t>
      </w:r>
      <w:r>
        <w:rPr>
          <w:rtl/>
        </w:rPr>
        <w:t xml:space="preserve"> </w:t>
      </w:r>
      <w:r>
        <w:rPr>
          <w:rFonts w:ascii="Arial" w:hAnsi="Arial" w:cs="Arial" w:hint="cs"/>
          <w:rtl/>
        </w:rPr>
        <w:t>قالوا</w:t>
      </w:r>
      <w:r>
        <w:rPr>
          <w:rtl/>
        </w:rPr>
        <w:t xml:space="preserve">: </w:t>
      </w:r>
      <w:r>
        <w:rPr>
          <w:rFonts w:ascii="Arial" w:hAnsi="Arial" w:cs="Arial" w:hint="cs"/>
          <w:rtl/>
        </w:rPr>
        <w:t>﴿</w:t>
      </w:r>
      <w:r>
        <w:rPr>
          <w:rFonts w:ascii="Calibri" w:cs="Calibri" w:hint="cs"/>
          <w:rtl/>
        </w:rPr>
        <w:t> </w:t>
      </w:r>
      <w:r>
        <w:rPr>
          <w:rFonts w:ascii="Arial" w:hAnsi="Arial" w:cs="Arial" w:hint="cs"/>
          <w:rtl/>
        </w:rPr>
        <w:t>وَمَا</w:t>
      </w:r>
      <w:r>
        <w:rPr>
          <w:rtl/>
        </w:rPr>
        <w:t xml:space="preserve"> </w:t>
      </w:r>
      <w:r>
        <w:rPr>
          <w:rFonts w:ascii="Arial" w:hAnsi="Arial" w:cs="Arial" w:hint="cs"/>
          <w:rtl/>
        </w:rPr>
        <w:t>نَحْنُ</w:t>
      </w:r>
      <w:r>
        <w:rPr>
          <w:rtl/>
        </w:rPr>
        <w:t xml:space="preserve"> </w:t>
      </w:r>
      <w:r>
        <w:rPr>
          <w:rFonts w:ascii="Arial" w:hAnsi="Arial" w:cs="Arial" w:hint="cs"/>
          <w:rtl/>
        </w:rPr>
        <w:t>بِمَبْعُوثِينَ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الأنعام</w:t>
      </w:r>
      <w:r>
        <w:rPr>
          <w:rStyle w:val="CharacterStyle11"/>
          <w:rtl/>
        </w:rPr>
        <w:t>:</w:t>
      </w:r>
      <w:r>
        <w:rPr>
          <w:rStyle w:val="CharacterStyle11"/>
          <w:rFonts w:ascii="Calibri" w:cs="Calibri" w:hint="cs"/>
          <w:rtl/>
        </w:rPr>
        <w:t> </w:t>
      </w:r>
      <w:r>
        <w:rPr>
          <w:rStyle w:val="CharacterStyle11"/>
          <w:rtl/>
        </w:rPr>
        <w:t>29]</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أنا</w:t>
      </w:r>
      <w:r>
        <w:rPr>
          <w:rtl/>
        </w:rPr>
        <w:t xml:space="preserve"> </w:t>
      </w:r>
      <w:r>
        <w:rPr>
          <w:rFonts w:ascii="Arial" w:hAnsi="Arial" w:cs="Arial" w:hint="cs"/>
          <w:rtl/>
        </w:rPr>
        <w:t>الكفيل</w:t>
      </w:r>
      <w:r>
        <w:rPr>
          <w:rtl/>
        </w:rPr>
        <w:t xml:space="preserve"> </w:t>
      </w:r>
      <w:r>
        <w:rPr>
          <w:rFonts w:ascii="Arial" w:hAnsi="Arial" w:cs="Arial" w:hint="cs"/>
          <w:rtl/>
        </w:rPr>
        <w:t>بالبعث</w:t>
      </w:r>
      <w:r>
        <w:rPr>
          <w:rtl/>
        </w:rPr>
        <w:t xml:space="preserve"> </w:t>
      </w:r>
      <w:r>
        <w:rPr>
          <w:rFonts w:ascii="Arial" w:hAnsi="Arial" w:cs="Arial" w:hint="cs"/>
          <w:rtl/>
        </w:rPr>
        <w:t>فتشاهدونه</w:t>
      </w:r>
      <w:r>
        <w:rPr>
          <w:rtl/>
        </w:rPr>
        <w:t>.</w:t>
      </w:r>
    </w:p>
    <w:p w:rsidR="001C64B8" w:rsidRDefault="001C64B8">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نُحْيِ</w:t>
      </w:r>
      <w:r>
        <w:rPr>
          <w:rStyle w:val="bold"/>
          <w:rtl/>
        </w:rPr>
        <w:t xml:space="preserve"> </w:t>
      </w:r>
      <w:r>
        <w:rPr>
          <w:rStyle w:val="bold"/>
          <w:rFonts w:ascii="Arial" w:hAnsi="Arial" w:cs="Arial" w:hint="cs"/>
          <w:rtl/>
        </w:rPr>
        <w:t>اِلْمَوْتَىٰ</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كَفَر</w:t>
      </w:r>
      <w:r>
        <w:rPr>
          <w:rtl/>
        </w:rPr>
        <w:t xml:space="preserve"> </w:t>
      </w:r>
      <w:r>
        <w:rPr>
          <w:rFonts w:ascii="Arial" w:hAnsi="Arial" w:cs="Arial" w:hint="cs"/>
          <w:rtl/>
        </w:rPr>
        <w:t>ومَن</w:t>
      </w:r>
      <w:r>
        <w:rPr>
          <w:rtl/>
        </w:rPr>
        <w:t xml:space="preserve"> </w:t>
      </w:r>
      <w:r>
        <w:rPr>
          <w:rFonts w:ascii="Arial" w:hAnsi="Arial" w:cs="Arial" w:hint="cs"/>
          <w:rtl/>
        </w:rPr>
        <w:t>اتَّبع</w:t>
      </w:r>
      <w:r>
        <w:rPr>
          <w:rtl/>
        </w:rPr>
        <w:t xml:space="preserve"> </w:t>
      </w:r>
      <w:r>
        <w:rPr>
          <w:rFonts w:ascii="Arial" w:hAnsi="Arial" w:cs="Arial" w:hint="cs"/>
          <w:rtl/>
        </w:rPr>
        <w:t>الذكر</w:t>
      </w:r>
      <w:r>
        <w:rPr>
          <w:rtl/>
        </w:rPr>
        <w:t xml:space="preserve"> </w:t>
      </w:r>
      <w:r>
        <w:rPr>
          <w:rFonts w:ascii="Arial" w:hAnsi="Arial" w:cs="Arial" w:hint="cs"/>
          <w:rtl/>
        </w:rPr>
        <w:t>كلَّهم</w:t>
      </w:r>
      <w:r>
        <w:rPr>
          <w:rtl/>
        </w:rPr>
        <w:t xml:space="preserve"> </w:t>
      </w:r>
      <w:r>
        <w:rPr>
          <w:rFonts w:ascii="Arial" w:hAnsi="Arial" w:cs="Arial" w:hint="cs"/>
          <w:rtl/>
        </w:rPr>
        <w:t>للجزاء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وَنَكْتُبُ</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قَدَّمُواْ</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حسنات</w:t>
      </w:r>
      <w:r>
        <w:rPr>
          <w:rtl/>
        </w:rPr>
        <w:t xml:space="preserve"> </w:t>
      </w:r>
      <w:r>
        <w:rPr>
          <w:rFonts w:ascii="Arial" w:hAnsi="Arial" w:cs="Arial" w:hint="cs"/>
          <w:rtl/>
        </w:rPr>
        <w:t>وسيِّئات</w:t>
      </w:r>
      <w:r>
        <w:rPr>
          <w:rtl/>
        </w:rPr>
        <w:t xml:space="preserve"> </w:t>
      </w:r>
      <w:r>
        <w:rPr>
          <w:rFonts w:ascii="Arial" w:hAnsi="Arial" w:cs="Arial" w:hint="cs"/>
          <w:rtl/>
        </w:rPr>
        <w:t>كالخُطى</w:t>
      </w:r>
      <w:r>
        <w:rPr>
          <w:rtl/>
        </w:rPr>
        <w:t xml:space="preserve"> </w:t>
      </w:r>
      <w:r>
        <w:rPr>
          <w:rFonts w:ascii="Arial" w:hAnsi="Arial" w:cs="Arial" w:hint="cs"/>
          <w:rtl/>
        </w:rPr>
        <w:t>إلى</w:t>
      </w:r>
      <w:r>
        <w:rPr>
          <w:rtl/>
        </w:rPr>
        <w:t xml:space="preserve"> </w:t>
      </w:r>
      <w:r>
        <w:rPr>
          <w:rFonts w:ascii="Arial" w:hAnsi="Arial" w:cs="Arial" w:hint="cs"/>
          <w:rtl/>
        </w:rPr>
        <w:t>المساجد</w:t>
      </w:r>
      <w:r>
        <w:rPr>
          <w:rtl/>
        </w:rPr>
        <w:t xml:space="preserve"> </w:t>
      </w:r>
      <w:r>
        <w:rPr>
          <w:rFonts w:ascii="Arial" w:hAnsi="Arial" w:cs="Arial" w:hint="cs"/>
          <w:rtl/>
        </w:rPr>
        <w:t>وإلى</w:t>
      </w:r>
      <w:r>
        <w:rPr>
          <w:rtl/>
        </w:rPr>
        <w:t xml:space="preserve"> </w:t>
      </w:r>
      <w:r>
        <w:rPr>
          <w:rFonts w:ascii="Arial" w:hAnsi="Arial" w:cs="Arial" w:hint="cs"/>
          <w:rtl/>
        </w:rPr>
        <w:t>صلاة</w:t>
      </w:r>
      <w:r>
        <w:rPr>
          <w:rtl/>
        </w:rPr>
        <w:t xml:space="preserve"> </w:t>
      </w:r>
      <w:r>
        <w:rPr>
          <w:rFonts w:ascii="Arial" w:hAnsi="Arial" w:cs="Arial" w:hint="cs"/>
          <w:rtl/>
        </w:rPr>
        <w:t>الجُمعة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وَءَآثَارَهُمْ</w:t>
      </w:r>
      <w:r>
        <w:rPr>
          <w:rtl/>
        </w:rPr>
        <w:t> </w:t>
      </w:r>
      <w:r>
        <w:rPr>
          <w:rFonts w:ascii="Arial" w:hAnsi="Arial" w:cs="Arial" w:hint="cs"/>
          <w:rtl/>
        </w:rPr>
        <w:t>﴾</w:t>
      </w:r>
      <w:r>
        <w:rPr>
          <w:rtl/>
        </w:rPr>
        <w:t xml:space="preserve"> </w:t>
      </w:r>
      <w:r>
        <w:rPr>
          <w:rFonts w:ascii="Arial" w:hAnsi="Arial" w:cs="Arial" w:hint="cs"/>
          <w:rtl/>
        </w:rPr>
        <w:t>كالصدقة</w:t>
      </w:r>
      <w:r>
        <w:rPr>
          <w:rtl/>
        </w:rPr>
        <w:t xml:space="preserve"> </w:t>
      </w:r>
      <w:r>
        <w:rPr>
          <w:rFonts w:ascii="Arial" w:hAnsi="Arial" w:cs="Arial" w:hint="cs"/>
          <w:rtl/>
        </w:rPr>
        <w:t>الجارية،</w:t>
      </w:r>
      <w:r>
        <w:rPr>
          <w:rtl/>
        </w:rPr>
        <w:t xml:space="preserve"> </w:t>
      </w:r>
      <w:r>
        <w:rPr>
          <w:rFonts w:ascii="Arial" w:hAnsi="Arial" w:cs="Arial" w:hint="cs"/>
          <w:rtl/>
        </w:rPr>
        <w:t>والعلم</w:t>
      </w:r>
      <w:r>
        <w:rPr>
          <w:rtl/>
        </w:rPr>
        <w:t xml:space="preserve"> </w:t>
      </w:r>
      <w:r>
        <w:rPr>
          <w:rFonts w:ascii="Arial" w:hAnsi="Arial" w:cs="Arial" w:hint="cs"/>
          <w:rtl/>
        </w:rPr>
        <w:t>الذي</w:t>
      </w:r>
      <w:r>
        <w:rPr>
          <w:rtl/>
        </w:rPr>
        <w:t xml:space="preserve"> </w:t>
      </w:r>
      <w:r>
        <w:rPr>
          <w:rFonts w:ascii="Arial" w:hAnsi="Arial" w:cs="Arial" w:hint="cs"/>
          <w:rtl/>
        </w:rPr>
        <w:t>عَلَّمَه</w:t>
      </w:r>
      <w:r>
        <w:rPr>
          <w:rtl/>
        </w:rPr>
        <w:t xml:space="preserve"> </w:t>
      </w:r>
      <w:r>
        <w:rPr>
          <w:rFonts w:ascii="Arial" w:hAnsi="Arial" w:cs="Arial" w:hint="cs"/>
          <w:rtl/>
        </w:rPr>
        <w:t>غيره،</w:t>
      </w:r>
      <w:r>
        <w:rPr>
          <w:rtl/>
        </w:rPr>
        <w:t xml:space="preserve"> </w:t>
      </w:r>
      <w:r>
        <w:rPr>
          <w:rFonts w:ascii="Arial" w:hAnsi="Arial" w:cs="Arial" w:hint="cs"/>
          <w:rtl/>
        </w:rPr>
        <w:t>والتأليف،</w:t>
      </w:r>
      <w:r>
        <w:rPr>
          <w:rtl/>
        </w:rPr>
        <w:t xml:space="preserve"> </w:t>
      </w:r>
      <w:r>
        <w:rPr>
          <w:rFonts w:ascii="Arial" w:hAnsi="Arial" w:cs="Arial" w:hint="cs"/>
          <w:rtl/>
        </w:rPr>
        <w:t>وتأسيس</w:t>
      </w:r>
      <w:r>
        <w:rPr>
          <w:rtl/>
        </w:rPr>
        <w:t xml:space="preserve"> </w:t>
      </w:r>
      <w:r>
        <w:rPr>
          <w:rFonts w:ascii="Arial" w:hAnsi="Arial" w:cs="Arial" w:hint="cs"/>
          <w:rtl/>
        </w:rPr>
        <w:t>الحَقِّ</w:t>
      </w:r>
      <w:r>
        <w:rPr>
          <w:rtl/>
        </w:rPr>
        <w:t xml:space="preserve"> </w:t>
      </w:r>
      <w:r>
        <w:rPr>
          <w:rFonts w:ascii="Arial" w:hAnsi="Arial" w:cs="Arial" w:hint="cs"/>
          <w:rtl/>
        </w:rPr>
        <w:t>كنفي</w:t>
      </w:r>
      <w:r>
        <w:rPr>
          <w:rtl/>
        </w:rPr>
        <w:t xml:space="preserve"> </w:t>
      </w:r>
      <w:r>
        <w:rPr>
          <w:rFonts w:ascii="Arial" w:hAnsi="Arial" w:cs="Arial" w:hint="cs"/>
          <w:rtl/>
        </w:rPr>
        <w:t>الرؤية،</w:t>
      </w:r>
      <w:r>
        <w:rPr>
          <w:rtl/>
        </w:rPr>
        <w:t xml:space="preserve"> </w:t>
      </w:r>
      <w:r>
        <w:rPr>
          <w:rFonts w:ascii="Arial" w:hAnsi="Arial" w:cs="Arial" w:hint="cs"/>
          <w:rtl/>
        </w:rPr>
        <w:t>وكتأسيس</w:t>
      </w:r>
      <w:r>
        <w:rPr>
          <w:rtl/>
        </w:rPr>
        <w:t xml:space="preserve"> </w:t>
      </w:r>
      <w:r>
        <w:rPr>
          <w:rFonts w:ascii="Arial" w:hAnsi="Arial" w:cs="Arial" w:hint="cs"/>
          <w:rtl/>
        </w:rPr>
        <w:t>قوانين</w:t>
      </w:r>
      <w:r>
        <w:rPr>
          <w:rtl/>
        </w:rPr>
        <w:t xml:space="preserve"> </w:t>
      </w:r>
      <w:r>
        <w:rPr>
          <w:rFonts w:ascii="Arial" w:hAnsi="Arial" w:cs="Arial" w:hint="cs"/>
          <w:rtl/>
        </w:rPr>
        <w:t>المعصية</w:t>
      </w:r>
      <w:r>
        <w:rPr>
          <w:rtl/>
        </w:rPr>
        <w:t xml:space="preserve"> </w:t>
      </w:r>
      <w:r>
        <w:rPr>
          <w:rFonts w:ascii="Arial" w:hAnsi="Arial" w:cs="Arial" w:hint="cs"/>
          <w:rtl/>
        </w:rPr>
        <w:t>كإثبات</w:t>
      </w:r>
      <w:r>
        <w:rPr>
          <w:rtl/>
        </w:rPr>
        <w:t xml:space="preserve"> </w:t>
      </w:r>
      <w:r>
        <w:rPr>
          <w:rFonts w:ascii="Arial" w:hAnsi="Arial" w:cs="Arial" w:hint="cs"/>
          <w:rtl/>
        </w:rPr>
        <w:t>الرؤية،</w:t>
      </w:r>
      <w:r>
        <w:rPr>
          <w:rtl/>
        </w:rPr>
        <w:t xml:space="preserve"> </w:t>
      </w:r>
      <w:r>
        <w:rPr>
          <w:rFonts w:ascii="Arial" w:hAnsi="Arial" w:cs="Arial" w:hint="cs"/>
          <w:rtl/>
        </w:rPr>
        <w:t>وكون</w:t>
      </w:r>
      <w:r>
        <w:rPr>
          <w:rtl/>
        </w:rPr>
        <w:t xml:space="preserve"> </w:t>
      </w:r>
      <w:r>
        <w:rPr>
          <w:rFonts w:ascii="Arial" w:hAnsi="Arial" w:cs="Arial" w:hint="cs"/>
          <w:rtl/>
        </w:rPr>
        <w:t>صفاته</w:t>
      </w:r>
      <w:r>
        <w:rPr>
          <w:rtl/>
        </w:rPr>
        <w:t xml:space="preserve"> </w:t>
      </w:r>
      <w:r>
        <w:rPr>
          <w:rFonts w:ascii="Arial" w:hAnsi="Arial" w:cs="Arial" w:hint="cs"/>
          <w:rtl/>
        </w:rPr>
        <w:t>تعالى</w:t>
      </w:r>
      <w:r>
        <w:rPr>
          <w:rtl/>
        </w:rPr>
        <w:t xml:space="preserve"> </w:t>
      </w:r>
      <w:r>
        <w:rPr>
          <w:rFonts w:ascii="Arial" w:hAnsi="Arial" w:cs="Arial" w:hint="cs"/>
          <w:rtl/>
        </w:rPr>
        <w:t>غيره،</w:t>
      </w:r>
      <w:r>
        <w:rPr>
          <w:rtl/>
        </w:rPr>
        <w:t xml:space="preserve"> </w:t>
      </w:r>
      <w:r>
        <w:rPr>
          <w:rFonts w:ascii="Arial" w:hAnsi="Arial" w:cs="Arial" w:hint="cs"/>
          <w:rtl/>
        </w:rPr>
        <w:t>وقوانين</w:t>
      </w:r>
      <w:r>
        <w:rPr>
          <w:rtl/>
        </w:rPr>
        <w:t xml:space="preserve"> </w:t>
      </w:r>
      <w:r>
        <w:rPr>
          <w:rFonts w:ascii="Arial" w:hAnsi="Arial" w:cs="Arial" w:hint="cs"/>
          <w:rtl/>
        </w:rPr>
        <w:t>الظلم،</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من</w:t>
      </w:r>
      <w:r>
        <w:rPr>
          <w:rStyle w:val="bold"/>
          <w:rtl/>
        </w:rPr>
        <w:t xml:space="preserve"> </w:t>
      </w:r>
      <w:r>
        <w:rPr>
          <w:rStyle w:val="bold"/>
          <w:rFonts w:ascii="Arial" w:hAnsi="Arial" w:cs="Arial" w:hint="cs"/>
          <w:rtl/>
        </w:rPr>
        <w:t>سنَّ</w:t>
      </w:r>
      <w:r>
        <w:rPr>
          <w:rStyle w:val="bold"/>
          <w:rtl/>
        </w:rPr>
        <w:t xml:space="preserve"> </w:t>
      </w:r>
      <w:r>
        <w:rPr>
          <w:rStyle w:val="bold"/>
          <w:rFonts w:ascii="Arial" w:hAnsi="Arial" w:cs="Arial" w:hint="cs"/>
          <w:rtl/>
        </w:rPr>
        <w:t>سنَّة</w:t>
      </w:r>
      <w:r>
        <w:rPr>
          <w:rStyle w:val="bold"/>
          <w:rtl/>
        </w:rPr>
        <w:t xml:space="preserve"> </w:t>
      </w:r>
      <w:r>
        <w:rPr>
          <w:rStyle w:val="bold"/>
          <w:rFonts w:ascii="Arial" w:hAnsi="Arial" w:cs="Arial" w:hint="cs"/>
          <w:rtl/>
        </w:rPr>
        <w:t>حسنة</w:t>
      </w:r>
      <w:r>
        <w:rPr>
          <w:rStyle w:val="bold"/>
          <w:rtl/>
        </w:rPr>
        <w:t xml:space="preserve"> </w:t>
      </w:r>
      <w:r>
        <w:rPr>
          <w:rStyle w:val="bold"/>
          <w:rFonts w:ascii="Arial" w:hAnsi="Arial" w:cs="Arial" w:hint="cs"/>
          <w:rtl/>
        </w:rPr>
        <w:t>فله</w:t>
      </w:r>
      <w:r>
        <w:rPr>
          <w:rStyle w:val="bold"/>
          <w:rtl/>
        </w:rPr>
        <w:t xml:space="preserve"> </w:t>
      </w:r>
      <w:r>
        <w:rPr>
          <w:rStyle w:val="bold"/>
          <w:rFonts w:ascii="Arial" w:hAnsi="Arial" w:cs="Arial" w:hint="cs"/>
          <w:rtl/>
        </w:rPr>
        <w:t>أجرها</w:t>
      </w:r>
      <w:r>
        <w:rPr>
          <w:rStyle w:val="bold"/>
          <w:rtl/>
        </w:rPr>
        <w:t xml:space="preserve"> </w:t>
      </w:r>
      <w:r>
        <w:rPr>
          <w:rStyle w:val="bold"/>
          <w:rFonts w:ascii="Arial" w:hAnsi="Arial" w:cs="Arial" w:hint="cs"/>
          <w:rtl/>
        </w:rPr>
        <w:t>وأجر</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عمل</w:t>
      </w:r>
      <w:r>
        <w:rPr>
          <w:rStyle w:val="bold"/>
          <w:rtl/>
        </w:rPr>
        <w:t xml:space="preserve"> </w:t>
      </w:r>
      <w:r>
        <w:rPr>
          <w:rStyle w:val="bold"/>
          <w:rFonts w:ascii="Arial" w:hAnsi="Arial" w:cs="Arial" w:hint="cs"/>
          <w:rtl/>
        </w:rPr>
        <w:t>بها</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القيامة،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غير</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ينقص</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أجورهم</w:t>
      </w:r>
      <w:r>
        <w:rPr>
          <w:rStyle w:val="bold"/>
          <w:rtl/>
        </w:rPr>
        <w:t xml:space="preserve"> </w:t>
      </w:r>
      <w:r>
        <w:rPr>
          <w:rStyle w:val="bold"/>
          <w:rFonts w:ascii="Arial" w:hAnsi="Arial" w:cs="Arial" w:hint="cs"/>
          <w:rtl/>
        </w:rPr>
        <w:t>شيئًا،</w:t>
      </w:r>
      <w:r>
        <w:rPr>
          <w:rStyle w:val="bold"/>
          <w:rtl/>
        </w:rPr>
        <w:t xml:space="preserve"> </w:t>
      </w:r>
      <w:r>
        <w:rPr>
          <w:rStyle w:val="bold"/>
          <w:rFonts w:ascii="Arial" w:hAnsi="Arial" w:cs="Arial" w:hint="cs"/>
          <w:rtl/>
        </w:rPr>
        <w:t>ومن</w:t>
      </w:r>
      <w:r>
        <w:rPr>
          <w:rStyle w:val="bold"/>
          <w:rtl/>
        </w:rPr>
        <w:t xml:space="preserve"> </w:t>
      </w:r>
      <w:r>
        <w:rPr>
          <w:rStyle w:val="bold"/>
          <w:rFonts w:ascii="Arial" w:hAnsi="Arial" w:cs="Arial" w:hint="cs"/>
          <w:rtl/>
        </w:rPr>
        <w:t>سنَّ</w:t>
      </w:r>
      <w:r>
        <w:rPr>
          <w:rStyle w:val="bold"/>
          <w:rtl/>
        </w:rPr>
        <w:t xml:space="preserve"> </w:t>
      </w:r>
      <w:r>
        <w:rPr>
          <w:rStyle w:val="bold"/>
          <w:rFonts w:ascii="Arial" w:hAnsi="Arial" w:cs="Arial" w:hint="cs"/>
          <w:rtl/>
        </w:rPr>
        <w:t>سنَّة</w:t>
      </w:r>
      <w:r>
        <w:rPr>
          <w:rStyle w:val="bold"/>
          <w:rtl/>
        </w:rPr>
        <w:t xml:space="preserve"> </w:t>
      </w:r>
      <w:r>
        <w:rPr>
          <w:rStyle w:val="bold"/>
          <w:rFonts w:ascii="Arial" w:hAnsi="Arial" w:cs="Arial" w:hint="cs"/>
          <w:rtl/>
        </w:rPr>
        <w:t>سَيِّئَةً</w:t>
      </w:r>
      <w:r>
        <w:rPr>
          <w:rStyle w:val="bold"/>
          <w:rtl/>
        </w:rPr>
        <w:t xml:space="preserve"> </w:t>
      </w:r>
      <w:r>
        <w:rPr>
          <w:rStyle w:val="bold"/>
          <w:rFonts w:ascii="Arial" w:hAnsi="Arial" w:cs="Arial" w:hint="cs"/>
          <w:rtl/>
        </w:rPr>
        <w:t>فعليه</w:t>
      </w:r>
      <w:r>
        <w:rPr>
          <w:rStyle w:val="bold"/>
          <w:rtl/>
        </w:rPr>
        <w:t xml:space="preserve"> </w:t>
      </w:r>
      <w:r>
        <w:rPr>
          <w:rStyle w:val="bold"/>
          <w:rFonts w:ascii="Arial" w:hAnsi="Arial" w:cs="Arial" w:hint="cs"/>
          <w:rtl/>
        </w:rPr>
        <w:t>وزرها</w:t>
      </w:r>
      <w:r>
        <w:rPr>
          <w:rStyle w:val="bold"/>
          <w:rtl/>
        </w:rPr>
        <w:t xml:space="preserve"> </w:t>
      </w:r>
      <w:r>
        <w:rPr>
          <w:rStyle w:val="bold"/>
          <w:rFonts w:ascii="Arial" w:hAnsi="Arial" w:cs="Arial" w:hint="cs"/>
          <w:rtl/>
        </w:rPr>
        <w:t>ووزر</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عمل</w:t>
      </w:r>
      <w:r>
        <w:rPr>
          <w:rStyle w:val="bold"/>
          <w:rtl/>
        </w:rPr>
        <w:t xml:space="preserve"> </w:t>
      </w:r>
      <w:r>
        <w:rPr>
          <w:rStyle w:val="bold"/>
          <w:rFonts w:ascii="Arial" w:hAnsi="Arial" w:cs="Arial" w:hint="cs"/>
          <w:rtl/>
        </w:rPr>
        <w:t>بها</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القيامة،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غير</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ينقص</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أوزارهم</w:t>
      </w:r>
      <w:r>
        <w:rPr>
          <w:rStyle w:val="bold"/>
          <w:rtl/>
        </w:rPr>
        <w:t xml:space="preserve"> </w:t>
      </w:r>
      <w:r>
        <w:rPr>
          <w:rStyle w:val="bold"/>
          <w:rFonts w:ascii="Arial" w:hAnsi="Arial" w:cs="Arial" w:hint="cs"/>
          <w:rtl/>
        </w:rPr>
        <w:t>شيئًا</w:t>
      </w:r>
      <w:r>
        <w:rPr>
          <w:rStyle w:val="bold"/>
          <w:rtl/>
        </w:rPr>
        <w:t>»</w:t>
      </w:r>
      <w:r>
        <w:rPr>
          <w:color w:val="00C100"/>
          <w:vertAlign w:val="superscript"/>
          <w:rtl/>
        </w:rPr>
        <w:footnoteReference w:id="14"/>
      </w:r>
      <w:r>
        <w:rPr>
          <w:rtl/>
        </w:rPr>
        <w:t xml:space="preserve"> </w:t>
      </w:r>
      <w:r>
        <w:rPr>
          <w:rFonts w:ascii="Arial" w:hAnsi="Arial" w:cs="Arial" w:hint="cs"/>
          <w:rtl/>
        </w:rPr>
        <w:t>ثمَّ</w:t>
      </w:r>
      <w:r>
        <w:rPr>
          <w:rtl/>
        </w:rPr>
        <w:t xml:space="preserve"> </w:t>
      </w:r>
      <w:r>
        <w:rPr>
          <w:rFonts w:ascii="Arial" w:hAnsi="Arial" w:cs="Arial" w:hint="cs"/>
          <w:rtl/>
        </w:rPr>
        <w:t>تلا</w:t>
      </w:r>
      <w:r>
        <w:rPr>
          <w:rtl/>
        </w:rPr>
        <w:t xml:space="preserve"> </w:t>
      </w:r>
      <w:r>
        <w:rPr>
          <w:rFonts w:ascii="Arial" w:hAnsi="Arial" w:cs="Arial" w:hint="cs"/>
          <w:rtl/>
        </w:rPr>
        <w:t>الآية،</w:t>
      </w:r>
      <w:r>
        <w:rPr>
          <w:rtl/>
        </w:rPr>
        <w:t xml:space="preserve"> </w:t>
      </w:r>
      <w:r>
        <w:rPr>
          <w:rFonts w:ascii="Arial" w:hAnsi="Arial" w:cs="Arial" w:hint="cs"/>
          <w:rtl/>
        </w:rPr>
        <w:t>فالحديث</w:t>
      </w:r>
      <w:r>
        <w:rPr>
          <w:rtl/>
        </w:rPr>
        <w:t xml:space="preserve"> </w:t>
      </w:r>
      <w:r>
        <w:rPr>
          <w:rFonts w:ascii="Arial" w:hAnsi="Arial" w:cs="Arial" w:hint="cs"/>
          <w:rtl/>
        </w:rPr>
        <w:t>تفسير</w:t>
      </w:r>
      <w:r>
        <w:rPr>
          <w:rtl/>
        </w:rPr>
        <w:t xml:space="preserve"> </w:t>
      </w:r>
      <w:r>
        <w:rPr>
          <w:rFonts w:ascii="Arial" w:hAnsi="Arial" w:cs="Arial" w:hint="cs"/>
          <w:rtl/>
        </w:rPr>
        <w:t>للآية</w:t>
      </w:r>
      <w:r>
        <w:rPr>
          <w:rtl/>
        </w:rPr>
        <w:t xml:space="preserve"> </w:t>
      </w:r>
      <w:r>
        <w:rPr>
          <w:rFonts w:ascii="Arial" w:hAnsi="Arial" w:cs="Arial" w:hint="cs"/>
          <w:rtl/>
        </w:rPr>
        <w:t>بالمعصية</w:t>
      </w:r>
      <w:r>
        <w:rPr>
          <w:rtl/>
        </w:rPr>
        <w:t xml:space="preserve"> </w:t>
      </w:r>
      <w:r>
        <w:rPr>
          <w:rFonts w:ascii="Arial" w:hAnsi="Arial" w:cs="Arial" w:hint="cs"/>
          <w:rtl/>
        </w:rPr>
        <w:t>والطاعة</w:t>
      </w:r>
      <w:r>
        <w:rPr>
          <w:rtl/>
        </w:rPr>
        <w:t xml:space="preserve"> </w:t>
      </w:r>
      <w:r>
        <w:rPr>
          <w:rFonts w:ascii="Arial" w:hAnsi="Arial" w:cs="Arial" w:hint="cs"/>
          <w:rtl/>
        </w:rPr>
        <w:t>المستمرَّين</w:t>
      </w:r>
      <w:r>
        <w:rPr>
          <w:rtl/>
        </w:rPr>
        <w:t xml:space="preserve"> </w:t>
      </w:r>
      <w:r>
        <w:rPr>
          <w:rFonts w:ascii="Arial" w:hAnsi="Arial" w:cs="Arial" w:hint="cs"/>
          <w:rtl/>
        </w:rPr>
        <w:t>بعد</w:t>
      </w:r>
      <w:r>
        <w:rPr>
          <w:rtl/>
        </w:rPr>
        <w:t xml:space="preserve"> </w:t>
      </w:r>
      <w:r>
        <w:rPr>
          <w:rFonts w:ascii="Arial" w:hAnsi="Arial" w:cs="Arial" w:hint="cs"/>
          <w:rtl/>
        </w:rPr>
        <w:t>موت</w:t>
      </w:r>
      <w:r>
        <w:rPr>
          <w:rtl/>
        </w:rPr>
        <w:t xml:space="preserve"> </w:t>
      </w:r>
      <w:r>
        <w:rPr>
          <w:rFonts w:ascii="Arial" w:hAnsi="Arial" w:cs="Arial" w:hint="cs"/>
          <w:rtl/>
        </w:rPr>
        <w:t>صاحبهما</w:t>
      </w:r>
      <w:r>
        <w:rPr>
          <w:rtl/>
        </w:rPr>
        <w:t>.</w:t>
      </w:r>
    </w:p>
    <w:p w:rsidR="001C64B8" w:rsidRDefault="001C64B8">
      <w:pPr>
        <w:pStyle w:val="textquran"/>
        <w:spacing w:before="113"/>
        <w:rPr>
          <w:rtl/>
        </w:rPr>
      </w:pPr>
      <w:r>
        <w:rPr>
          <w:rFonts w:ascii="Arial" w:hAnsi="Arial" w:cs="Arial" w:hint="cs"/>
          <w:rtl/>
        </w:rPr>
        <w:t>وكان</w:t>
      </w:r>
      <w:r>
        <w:rPr>
          <w:rtl/>
        </w:rPr>
        <w:t xml:space="preserve"> </w:t>
      </w:r>
      <w:r>
        <w:rPr>
          <w:rFonts w:ascii="Arial" w:hAnsi="Arial" w:cs="Arial" w:hint="cs"/>
          <w:rtl/>
        </w:rPr>
        <w:t>بنو</w:t>
      </w:r>
      <w:r>
        <w:rPr>
          <w:rtl/>
        </w:rPr>
        <w:t xml:space="preserve"> </w:t>
      </w:r>
      <w:r>
        <w:rPr>
          <w:rFonts w:ascii="Arial" w:hAnsi="Arial" w:cs="Arial" w:hint="cs"/>
          <w:rtl/>
        </w:rPr>
        <w:t>سلمة</w:t>
      </w:r>
      <w:r>
        <w:rPr>
          <w:rtl/>
        </w:rPr>
        <w:t xml:space="preserve"> </w:t>
      </w:r>
      <w:r>
        <w:rPr>
          <w:rFonts w:ascii="Arial" w:hAnsi="Arial" w:cs="Arial" w:hint="cs"/>
          <w:rtl/>
        </w:rPr>
        <w:t>وغيرهم</w:t>
      </w:r>
      <w:r>
        <w:rPr>
          <w:rtl/>
        </w:rPr>
        <w:t xml:space="preserve"> </w:t>
      </w:r>
      <w:r>
        <w:rPr>
          <w:rFonts w:ascii="Arial" w:hAnsi="Arial" w:cs="Arial" w:hint="cs"/>
          <w:rtl/>
        </w:rPr>
        <w:t>من</w:t>
      </w:r>
      <w:r>
        <w:rPr>
          <w:rtl/>
        </w:rPr>
        <w:t xml:space="preserve"> </w:t>
      </w:r>
      <w:r>
        <w:rPr>
          <w:rFonts w:ascii="Arial" w:hAnsi="Arial" w:cs="Arial" w:hint="cs"/>
          <w:rtl/>
        </w:rPr>
        <w:t>الأنصار</w:t>
      </w:r>
      <w:r>
        <w:rPr>
          <w:rtl/>
        </w:rPr>
        <w:t xml:space="preserve"> </w:t>
      </w:r>
      <w:r>
        <w:rPr>
          <w:rFonts w:ascii="Arial" w:hAnsi="Arial" w:cs="Arial" w:hint="cs"/>
          <w:rtl/>
        </w:rPr>
        <w:t>بناحية</w:t>
      </w:r>
      <w:r>
        <w:rPr>
          <w:rtl/>
        </w:rPr>
        <w:t xml:space="preserve"> </w:t>
      </w:r>
      <w:r>
        <w:rPr>
          <w:rFonts w:ascii="Arial" w:hAnsi="Arial" w:cs="Arial" w:hint="cs"/>
          <w:rtl/>
        </w:rPr>
        <w:t>من</w:t>
      </w:r>
      <w:r>
        <w:rPr>
          <w:rtl/>
        </w:rPr>
        <w:t xml:space="preserve"> </w:t>
      </w:r>
      <w:r>
        <w:rPr>
          <w:rFonts w:ascii="Arial" w:hAnsi="Arial" w:cs="Arial" w:hint="cs"/>
          <w:rtl/>
        </w:rPr>
        <w:t>المدينة،</w:t>
      </w:r>
      <w:r>
        <w:rPr>
          <w:rtl/>
        </w:rPr>
        <w:t xml:space="preserve"> </w:t>
      </w:r>
      <w:r>
        <w:rPr>
          <w:rFonts w:ascii="Arial" w:hAnsi="Arial" w:cs="Arial" w:hint="cs"/>
          <w:rtl/>
        </w:rPr>
        <w:t>بعيدة</w:t>
      </w:r>
      <w:r>
        <w:rPr>
          <w:rtl/>
        </w:rPr>
        <w:t xml:space="preserve"> </w:t>
      </w:r>
      <w:r>
        <w:rPr>
          <w:rFonts w:ascii="Arial" w:hAnsi="Arial" w:cs="Arial" w:hint="cs"/>
          <w:rtl/>
        </w:rPr>
        <w:t>عن</w:t>
      </w:r>
      <w:r>
        <w:rPr>
          <w:rtl/>
        </w:rPr>
        <w:t xml:space="preserve"> </w:t>
      </w:r>
      <w:r>
        <w:rPr>
          <w:rFonts w:ascii="Arial" w:hAnsi="Arial" w:cs="Arial" w:hint="cs"/>
          <w:rtl/>
        </w:rPr>
        <w:t>المسجد</w:t>
      </w:r>
      <w:r>
        <w:rPr>
          <w:rtl/>
        </w:rPr>
        <w:t xml:space="preserve"> </w:t>
      </w:r>
      <w:r>
        <w:rPr>
          <w:rFonts w:ascii="Arial" w:hAnsi="Arial" w:cs="Arial" w:hint="cs"/>
          <w:rtl/>
        </w:rPr>
        <w:t>النبوي،</w:t>
      </w:r>
      <w:r>
        <w:rPr>
          <w:rtl/>
        </w:rPr>
        <w:t xml:space="preserve"> </w:t>
      </w:r>
      <w:r>
        <w:rPr>
          <w:rFonts w:ascii="Arial" w:hAnsi="Arial" w:cs="Arial" w:hint="cs"/>
          <w:rtl/>
        </w:rPr>
        <w:t>وكان</w:t>
      </w:r>
      <w:r>
        <w:rPr>
          <w:rtl/>
        </w:rPr>
        <w:t xml:space="preserve"> </w:t>
      </w:r>
      <w:r>
        <w:rPr>
          <w:rFonts w:ascii="Arial" w:hAnsi="Arial" w:cs="Arial" w:hint="cs"/>
          <w:rtl/>
        </w:rPr>
        <w:t>حول</w:t>
      </w:r>
      <w:r>
        <w:rPr>
          <w:rtl/>
        </w:rPr>
        <w:t xml:space="preserve"> </w:t>
      </w:r>
      <w:r>
        <w:rPr>
          <w:rFonts w:ascii="Arial" w:hAnsi="Arial" w:cs="Arial" w:hint="cs"/>
          <w:rtl/>
        </w:rPr>
        <w:t>المسجد</w:t>
      </w:r>
      <w:r>
        <w:rPr>
          <w:rtl/>
        </w:rPr>
        <w:t xml:space="preserve"> </w:t>
      </w:r>
      <w:r>
        <w:rPr>
          <w:rFonts w:ascii="Arial" w:hAnsi="Arial" w:cs="Arial" w:hint="cs"/>
          <w:rtl/>
        </w:rPr>
        <w:t>فراغ،</w:t>
      </w:r>
      <w:r>
        <w:rPr>
          <w:rtl/>
        </w:rPr>
        <w:t xml:space="preserve"> </w:t>
      </w:r>
      <w:r>
        <w:rPr>
          <w:rFonts w:ascii="Arial" w:hAnsi="Arial" w:cs="Arial" w:hint="cs"/>
          <w:rtl/>
        </w:rPr>
        <w:t>فأرادوا</w:t>
      </w:r>
      <w:r>
        <w:rPr>
          <w:rtl/>
        </w:rPr>
        <w:t xml:space="preserve"> </w:t>
      </w:r>
      <w:r>
        <w:rPr>
          <w:rFonts w:ascii="Arial" w:hAnsi="Arial" w:cs="Arial" w:hint="cs"/>
          <w:rtl/>
        </w:rPr>
        <w:t>القرب</w:t>
      </w:r>
      <w:r>
        <w:rPr>
          <w:rtl/>
        </w:rPr>
        <w:t xml:space="preserve"> </w:t>
      </w:r>
      <w:r>
        <w:rPr>
          <w:rFonts w:ascii="Arial" w:hAnsi="Arial" w:cs="Arial" w:hint="cs"/>
          <w:rtl/>
        </w:rPr>
        <w:t>منه،</w:t>
      </w:r>
      <w:r>
        <w:rPr>
          <w:rtl/>
        </w:rPr>
        <w:t xml:space="preserve"> </w:t>
      </w:r>
      <w:r>
        <w:rPr>
          <w:rFonts w:ascii="Arial" w:hAnsi="Arial" w:cs="Arial" w:hint="cs"/>
          <w:rtl/>
        </w:rPr>
        <w:t>فأنزل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Fonts w:ascii="Arial" w:hAnsi="Arial" w:cs="Arial" w:hint="cs"/>
          <w:rtl/>
        </w:rPr>
        <w:t>وَنَكْتُبُ</w:t>
      </w:r>
      <w:r>
        <w:rPr>
          <w:rtl/>
        </w:rPr>
        <w:t xml:space="preserve"> </w:t>
      </w:r>
      <w:r>
        <w:rPr>
          <w:rFonts w:ascii="Arial" w:hAnsi="Arial" w:cs="Arial" w:hint="cs"/>
          <w:rtl/>
        </w:rPr>
        <w:t>مَا</w:t>
      </w:r>
      <w:r>
        <w:rPr>
          <w:rFonts w:ascii="Calibri" w:cs="Calibri" w:hint="cs"/>
          <w:rtl/>
        </w:rPr>
        <w:t> </w:t>
      </w:r>
      <w:r>
        <w:rPr>
          <w:rFonts w:ascii="Arial" w:hAnsi="Arial" w:cs="Arial" w:hint="cs"/>
          <w:rtl/>
        </w:rPr>
        <w:t>قَدَّمُواْ</w:t>
      </w:r>
      <w:r>
        <w:rPr>
          <w:rtl/>
        </w:rPr>
        <w:t>... </w:t>
      </w:r>
      <w:r>
        <w:rPr>
          <w:rFonts w:ascii="Arial" w:hAnsi="Arial" w:cs="Arial" w:hint="cs"/>
          <w:rtl/>
        </w:rPr>
        <w:t>﴾</w:t>
      </w:r>
      <w:r>
        <w:rPr>
          <w:rtl/>
        </w:rPr>
        <w:t xml:space="preserve"> </w:t>
      </w:r>
      <w:r>
        <w:rPr>
          <w:rFonts w:ascii="Arial" w:hAnsi="Arial" w:cs="Arial" w:hint="cs"/>
          <w:rtl/>
        </w:rPr>
        <w:t>الآية</w:t>
      </w:r>
      <w:r>
        <w:rPr>
          <w:rtl/>
        </w:rPr>
        <w:t xml:space="preserve"> </w:t>
      </w:r>
      <w:r>
        <w:rPr>
          <w:rFonts w:ascii="Arial" w:hAnsi="Arial" w:cs="Arial" w:hint="cs"/>
          <w:rtl/>
        </w:rPr>
        <w:t>فدعاهم</w:t>
      </w:r>
      <w:r>
        <w:rPr>
          <w:rtl/>
        </w:rPr>
        <w:t xml:space="preserve"> </w:t>
      </w:r>
      <w:r>
        <w:rPr>
          <w:rFonts w:ascii="Arial" w:hAnsi="Arial" w:cs="Arial" w:hint="cs"/>
          <w:rtl/>
        </w:rPr>
        <w:t>فقال</w:t>
      </w:r>
      <w:r>
        <w:rPr>
          <w:rtl/>
        </w:rPr>
        <w:t xml:space="preserve">: </w:t>
      </w:r>
      <w:r>
        <w:rPr>
          <w:rStyle w:val="bold"/>
          <w:rtl/>
        </w:rPr>
        <w:t>«</w:t>
      </w:r>
      <w:r>
        <w:rPr>
          <w:rStyle w:val="bold"/>
          <w:rFonts w:ascii="Arial" w:hAnsi="Arial" w:cs="Arial" w:hint="cs"/>
          <w:rtl/>
        </w:rPr>
        <w:t>تكتب</w:t>
      </w:r>
      <w:r>
        <w:rPr>
          <w:rStyle w:val="bold"/>
          <w:rtl/>
        </w:rPr>
        <w:t xml:space="preserve"> </w:t>
      </w:r>
      <w:r>
        <w:rPr>
          <w:rStyle w:val="bold"/>
          <w:rFonts w:ascii="Arial" w:hAnsi="Arial" w:cs="Arial" w:hint="cs"/>
          <w:rtl/>
        </w:rPr>
        <w:t>آثاركم</w:t>
      </w:r>
      <w:r>
        <w:rPr>
          <w:rStyle w:val="bold"/>
          <w:rFonts w:ascii="Calibri" w:cs="Calibri" w:hint="cs"/>
          <w:rtl/>
        </w:rPr>
        <w:t>»</w:t>
      </w:r>
      <w:r>
        <w:rPr>
          <w:rtl/>
        </w:rPr>
        <w:t xml:space="preserve"> </w:t>
      </w:r>
      <w:r>
        <w:rPr>
          <w:rFonts w:ascii="Arial" w:hAnsi="Arial" w:cs="Arial" w:hint="cs"/>
          <w:rtl/>
        </w:rPr>
        <w:t>وقرأ</w:t>
      </w:r>
      <w:r>
        <w:rPr>
          <w:rtl/>
        </w:rPr>
        <w:t xml:space="preserve"> </w:t>
      </w:r>
      <w:r>
        <w:rPr>
          <w:rFonts w:ascii="Arial" w:hAnsi="Arial" w:cs="Arial" w:hint="cs"/>
          <w:rtl/>
        </w:rPr>
        <w:t>الآية،</w:t>
      </w:r>
      <w:r>
        <w:rPr>
          <w:rtl/>
        </w:rPr>
        <w:t xml:space="preserve"> </w:t>
      </w:r>
      <w:r>
        <w:rPr>
          <w:rFonts w:ascii="Arial" w:hAnsi="Arial" w:cs="Arial" w:hint="cs"/>
          <w:rtl/>
        </w:rPr>
        <w:t>فتركوا</w:t>
      </w:r>
      <w:r>
        <w:rPr>
          <w:rtl/>
        </w:rPr>
        <w:t xml:space="preserve"> </w:t>
      </w:r>
      <w:r>
        <w:rPr>
          <w:rFonts w:ascii="Arial" w:hAnsi="Arial" w:cs="Arial" w:hint="cs"/>
          <w:rtl/>
        </w:rPr>
        <w:t>القرب،</w:t>
      </w:r>
      <w:r>
        <w:rPr>
          <w:rtl/>
        </w:rPr>
        <w:t xml:space="preserve"> </w:t>
      </w:r>
      <w:r>
        <w:rPr>
          <w:rFonts w:ascii="Arial" w:hAnsi="Arial" w:cs="Arial" w:hint="cs"/>
          <w:rtl/>
        </w:rPr>
        <w:t>وكان</w:t>
      </w:r>
      <w:r>
        <w:rPr>
          <w:rFonts w:ascii="Calibri" w:cs="Calibri" w:hint="cs"/>
          <w:rtl/>
        </w:rPr>
        <w:t> </w:t>
      </w:r>
      <w:r>
        <w:rPr>
          <w:rFonts w:ascii="Arial" w:hAnsi="Arial" w:cs="Arial" w:hint="cs"/>
          <w:rtl/>
        </w:rPr>
        <w:t>ژ</w:t>
      </w:r>
      <w:r>
        <w:rPr>
          <w:rtl/>
        </w:rPr>
        <w:t xml:space="preserve"> </w:t>
      </w:r>
      <w:r>
        <w:rPr>
          <w:rFonts w:ascii="Arial" w:hAnsi="Arial" w:cs="Arial" w:hint="cs"/>
          <w:rtl/>
        </w:rPr>
        <w:t>كارهًا</w:t>
      </w:r>
      <w:r>
        <w:rPr>
          <w:rtl/>
        </w:rPr>
        <w:t xml:space="preserve"> </w:t>
      </w:r>
      <w:r>
        <w:rPr>
          <w:rFonts w:ascii="Arial" w:hAnsi="Arial" w:cs="Arial" w:hint="cs"/>
          <w:rtl/>
        </w:rPr>
        <w:t>لخلاء</w:t>
      </w:r>
      <w:r>
        <w:rPr>
          <w:rtl/>
        </w:rPr>
        <w:t xml:space="preserve"> </w:t>
      </w:r>
      <w:r>
        <w:rPr>
          <w:rFonts w:ascii="Arial" w:hAnsi="Arial" w:cs="Arial" w:hint="cs"/>
          <w:rtl/>
        </w:rPr>
        <w:t>نواحي</w:t>
      </w:r>
      <w:r>
        <w:rPr>
          <w:rtl/>
        </w:rPr>
        <w:t xml:space="preserve"> </w:t>
      </w:r>
      <w:r>
        <w:rPr>
          <w:rFonts w:ascii="Arial" w:hAnsi="Arial" w:cs="Arial" w:hint="cs"/>
          <w:rtl/>
        </w:rPr>
        <w:t>المدينة،</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يا</w:t>
      </w:r>
      <w:r>
        <w:rPr>
          <w:rStyle w:val="bold"/>
          <w:rtl/>
        </w:rPr>
        <w:t xml:space="preserve"> </w:t>
      </w:r>
      <w:r>
        <w:rPr>
          <w:rStyle w:val="bold"/>
          <w:rFonts w:ascii="Arial" w:hAnsi="Arial" w:cs="Arial" w:hint="cs"/>
          <w:rtl/>
        </w:rPr>
        <w:t>بني</w:t>
      </w:r>
      <w:r>
        <w:rPr>
          <w:rStyle w:val="bold"/>
          <w:rtl/>
        </w:rPr>
        <w:t xml:space="preserve"> </w:t>
      </w:r>
      <w:r>
        <w:rPr>
          <w:rStyle w:val="bold"/>
          <w:rFonts w:ascii="Arial" w:hAnsi="Arial" w:cs="Arial" w:hint="cs"/>
          <w:rtl/>
        </w:rPr>
        <w:t>سلمة</w:t>
      </w:r>
      <w:r>
        <w:rPr>
          <w:rStyle w:val="bold"/>
          <w:rtl/>
        </w:rPr>
        <w:t xml:space="preserve"> </w:t>
      </w:r>
      <w:r>
        <w:rPr>
          <w:rStyle w:val="bold"/>
          <w:rFonts w:ascii="Arial" w:hAnsi="Arial" w:cs="Arial" w:hint="cs"/>
          <w:rtl/>
        </w:rPr>
        <w:t>ألا</w:t>
      </w:r>
      <w:r>
        <w:rPr>
          <w:rStyle w:val="bold"/>
          <w:rtl/>
        </w:rPr>
        <w:t xml:space="preserve"> </w:t>
      </w:r>
      <w:r>
        <w:rPr>
          <w:rStyle w:val="bold"/>
          <w:rFonts w:ascii="Arial" w:hAnsi="Arial" w:cs="Arial" w:hint="cs"/>
          <w:rtl/>
        </w:rPr>
        <w:t>تحتسبون</w:t>
      </w:r>
      <w:r>
        <w:rPr>
          <w:rStyle w:val="bold"/>
          <w:rtl/>
        </w:rPr>
        <w:t xml:space="preserve"> </w:t>
      </w:r>
      <w:r>
        <w:rPr>
          <w:rStyle w:val="bold"/>
          <w:rFonts w:ascii="Arial" w:hAnsi="Arial" w:cs="Arial" w:hint="cs"/>
          <w:rtl/>
        </w:rPr>
        <w:t>آثاركم؟</w:t>
      </w:r>
      <w:r>
        <w:rPr>
          <w:rStyle w:val="bold"/>
          <w:rFonts w:ascii="Calibri" w:cs="Calibri" w:hint="cs"/>
          <w:rtl/>
        </w:rPr>
        <w:t>»</w:t>
      </w:r>
      <w:r>
        <w:rPr>
          <w:rStyle w:val="bold"/>
          <w:rtl/>
        </w:rPr>
        <w:t xml:space="preserve"> </w:t>
      </w:r>
      <w:r>
        <w:rPr>
          <w:rFonts w:ascii="Arial" w:hAnsi="Arial" w:cs="Arial" w:hint="cs"/>
          <w:rtl/>
        </w:rPr>
        <w:t>فقالوا</w:t>
      </w:r>
      <w:r>
        <w:rPr>
          <w:rtl/>
        </w:rPr>
        <w:t xml:space="preserve">: </w:t>
      </w:r>
      <w:r>
        <w:rPr>
          <w:rFonts w:ascii="Arial" w:hAnsi="Arial" w:cs="Arial" w:hint="cs"/>
          <w:rtl/>
        </w:rPr>
        <w:t>يا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نحتسب</w:t>
      </w:r>
      <w:r>
        <w:rPr>
          <w:rtl/>
        </w:rPr>
        <w:t xml:space="preserve"> </w:t>
      </w:r>
      <w:r>
        <w:rPr>
          <w:rFonts w:ascii="Arial" w:hAnsi="Arial" w:cs="Arial" w:hint="cs"/>
          <w:rtl/>
        </w:rPr>
        <w:t>ولا</w:t>
      </w:r>
      <w:r>
        <w:rPr>
          <w:rtl/>
        </w:rPr>
        <w:t xml:space="preserve"> </w:t>
      </w:r>
      <w:r>
        <w:rPr>
          <w:rFonts w:ascii="Arial" w:hAnsi="Arial" w:cs="Arial" w:hint="cs"/>
          <w:rtl/>
        </w:rPr>
        <w:t>يَسرُّنا</w:t>
      </w:r>
      <w:r>
        <w:rPr>
          <w:rtl/>
        </w:rPr>
        <w:t xml:space="preserve"> </w:t>
      </w:r>
      <w:r>
        <w:rPr>
          <w:rFonts w:ascii="Arial" w:hAnsi="Arial" w:cs="Arial" w:hint="cs"/>
          <w:rtl/>
        </w:rPr>
        <w:t>التَّحوُّل</w:t>
      </w:r>
      <w:r>
        <w:rPr>
          <w:color w:val="00C100"/>
          <w:vertAlign w:val="superscript"/>
          <w:rtl/>
        </w:rPr>
        <w:footnoteReference w:id="15"/>
      </w:r>
      <w:r>
        <w:rPr>
          <w:rtl/>
        </w:rPr>
        <w:t>.</w:t>
      </w:r>
    </w:p>
    <w:p w:rsidR="001C64B8" w:rsidRDefault="001C64B8">
      <w:pPr>
        <w:pStyle w:val="textquran"/>
        <w:spacing w:before="113"/>
        <w:rPr>
          <w:rtl/>
        </w:rPr>
      </w:pPr>
      <w:r>
        <w:rPr>
          <w:rFonts w:ascii="Arial" w:hAnsi="Arial" w:cs="Arial" w:hint="cs"/>
          <w:rtl/>
        </w:rPr>
        <w:t>والمراد</w:t>
      </w:r>
      <w:r>
        <w:rPr>
          <w:rtl/>
        </w:rPr>
        <w:t xml:space="preserve"> </w:t>
      </w:r>
      <w:r>
        <w:rPr>
          <w:rFonts w:ascii="Arial" w:hAnsi="Arial" w:cs="Arial" w:hint="cs"/>
          <w:rtl/>
        </w:rPr>
        <w:t>بقوله</w:t>
      </w:r>
      <w:r>
        <w:rPr>
          <w:rtl/>
        </w:rPr>
        <w:t xml:space="preserve">: </w:t>
      </w:r>
      <w:r>
        <w:rPr>
          <w:rFonts w:ascii="Arial" w:hAnsi="Arial" w:cs="Arial" w:hint="cs"/>
          <w:rtl/>
        </w:rPr>
        <w:t>تكتب</w:t>
      </w:r>
      <w:r>
        <w:rPr>
          <w:rtl/>
        </w:rPr>
        <w:t xml:space="preserve"> </w:t>
      </w:r>
      <w:r>
        <w:rPr>
          <w:rFonts w:ascii="Arial" w:hAnsi="Arial" w:cs="Arial" w:hint="cs"/>
          <w:rtl/>
        </w:rPr>
        <w:t>آثاركم</w:t>
      </w:r>
      <w:r>
        <w:rPr>
          <w:rtl/>
        </w:rPr>
        <w:t xml:space="preserve"> </w:t>
      </w:r>
      <w:r>
        <w:rPr>
          <w:rFonts w:ascii="Arial" w:hAnsi="Arial" w:cs="Arial" w:hint="cs"/>
          <w:rtl/>
        </w:rPr>
        <w:t>الأخذ</w:t>
      </w:r>
      <w:r>
        <w:rPr>
          <w:rtl/>
        </w:rPr>
        <w:t xml:space="preserve"> </w:t>
      </w:r>
      <w:r>
        <w:rPr>
          <w:rFonts w:ascii="Arial" w:hAnsi="Arial" w:cs="Arial" w:hint="cs"/>
          <w:rtl/>
        </w:rPr>
        <w:t>من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وَنَكْتُبُ</w:t>
      </w:r>
      <w:r>
        <w:rPr>
          <w:rtl/>
        </w:rPr>
        <w:t xml:space="preserve"> </w:t>
      </w:r>
      <w:r>
        <w:rPr>
          <w:rFonts w:ascii="Arial" w:hAnsi="Arial" w:cs="Arial" w:hint="cs"/>
          <w:rtl/>
        </w:rPr>
        <w:t>مَا</w:t>
      </w:r>
      <w:r>
        <w:rPr>
          <w:rFonts w:ascii="Calibri" w:cs="Calibri" w:hint="cs"/>
          <w:rtl/>
        </w:rPr>
        <w:t> </w:t>
      </w:r>
      <w:r>
        <w:rPr>
          <w:rFonts w:ascii="Arial" w:hAnsi="Arial" w:cs="Arial" w:hint="cs"/>
          <w:rtl/>
        </w:rPr>
        <w:t>قَدَّمُواْ</w:t>
      </w:r>
      <w:r>
        <w:rPr>
          <w:rFonts w:ascii="Calibri" w:cs="Calibri" w:hint="cs"/>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تفسير</w:t>
      </w:r>
      <w:r>
        <w:rPr>
          <w:rtl/>
        </w:rPr>
        <w:t xml:space="preserve"> </w:t>
      </w:r>
      <w:r>
        <w:rPr>
          <w:rFonts w:ascii="Arial" w:hAnsi="Arial" w:cs="Arial" w:hint="cs"/>
          <w:rtl/>
        </w:rPr>
        <w:t>الآثار</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بخطواتهم،</w:t>
      </w:r>
      <w:r>
        <w:rPr>
          <w:rtl/>
        </w:rPr>
        <w:t xml:space="preserve"> </w:t>
      </w:r>
      <w:r>
        <w:rPr>
          <w:rFonts w:ascii="Arial" w:hAnsi="Arial" w:cs="Arial" w:hint="cs"/>
          <w:rtl/>
        </w:rPr>
        <w:t>فإنَّه</w:t>
      </w:r>
      <w:r>
        <w:rPr>
          <w:rtl/>
        </w:rPr>
        <w:t xml:space="preserve"> </w:t>
      </w:r>
      <w:r>
        <w:rPr>
          <w:rFonts w:ascii="Arial" w:hAnsi="Arial" w:cs="Arial" w:hint="cs"/>
          <w:rtl/>
        </w:rPr>
        <w:t>قد</w:t>
      </w:r>
      <w:r>
        <w:rPr>
          <w:rtl/>
        </w:rPr>
        <w:t xml:space="preserve"> </w:t>
      </w:r>
      <w:r>
        <w:rPr>
          <w:rFonts w:ascii="Arial" w:hAnsi="Arial" w:cs="Arial" w:hint="cs"/>
          <w:rtl/>
        </w:rPr>
        <w:t>فَسَّرها</w:t>
      </w:r>
      <w:r>
        <w:rPr>
          <w:rtl/>
        </w:rPr>
        <w:t xml:space="preserve"> </w:t>
      </w:r>
      <w:r>
        <w:rPr>
          <w:rFonts w:ascii="Arial" w:hAnsi="Arial" w:cs="Arial" w:hint="cs"/>
          <w:rtl/>
        </w:rPr>
        <w:t>بما</w:t>
      </w:r>
      <w:r>
        <w:rPr>
          <w:rtl/>
        </w:rPr>
        <w:t xml:space="preserve"> </w:t>
      </w:r>
      <w:r>
        <w:rPr>
          <w:rFonts w:ascii="Arial" w:hAnsi="Arial" w:cs="Arial" w:hint="cs"/>
          <w:rtl/>
        </w:rPr>
        <w:t>يستَمِرُّ</w:t>
      </w:r>
      <w:r>
        <w:rPr>
          <w:rtl/>
        </w:rPr>
        <w:t xml:space="preserve"> </w:t>
      </w:r>
      <w:r>
        <w:rPr>
          <w:rFonts w:ascii="Arial" w:hAnsi="Arial" w:cs="Arial" w:hint="cs"/>
          <w:rtl/>
        </w:rPr>
        <w:t>فلا</w:t>
      </w:r>
      <w:r>
        <w:rPr>
          <w:rtl/>
        </w:rPr>
        <w:t xml:space="preserve"> </w:t>
      </w:r>
      <w:r>
        <w:rPr>
          <w:rFonts w:ascii="Arial" w:hAnsi="Arial" w:cs="Arial" w:hint="cs"/>
          <w:rtl/>
        </w:rPr>
        <w:t>يغرنَّك</w:t>
      </w:r>
      <w:r>
        <w:rPr>
          <w:rtl/>
        </w:rPr>
        <w:t xml:space="preserve"> </w:t>
      </w:r>
      <w:r>
        <w:rPr>
          <w:rFonts w:ascii="Arial" w:hAnsi="Arial" w:cs="Arial" w:hint="cs"/>
          <w:rtl/>
        </w:rPr>
        <w:t>موافقة</w:t>
      </w:r>
      <w:r>
        <w:rPr>
          <w:rtl/>
        </w:rPr>
        <w:t xml:space="preserve"> </w:t>
      </w:r>
      <w:r>
        <w:rPr>
          <w:rFonts w:ascii="Arial" w:hAnsi="Arial" w:cs="Arial" w:hint="cs"/>
          <w:rtl/>
        </w:rPr>
        <w:t>لفظ</w:t>
      </w:r>
      <w:r>
        <w:rPr>
          <w:rtl/>
        </w:rPr>
        <w:t xml:space="preserve"> </w:t>
      </w:r>
      <w:r>
        <w:rPr>
          <w:rFonts w:ascii="Arial" w:hAnsi="Arial" w:cs="Arial" w:hint="cs"/>
          <w:rtl/>
        </w:rPr>
        <w:t>الآثار،</w:t>
      </w:r>
      <w:r>
        <w:rPr>
          <w:rtl/>
        </w:rPr>
        <w:t xml:space="preserve"> </w:t>
      </w:r>
      <w:r>
        <w:rPr>
          <w:rFonts w:ascii="Arial" w:hAnsi="Arial" w:cs="Arial" w:hint="cs"/>
          <w:rtl/>
        </w:rPr>
        <w:t>وهَبْ</w:t>
      </w:r>
      <w:r>
        <w:rPr>
          <w:rtl/>
        </w:rPr>
        <w:t xml:space="preserve"> </w:t>
      </w:r>
      <w:r>
        <w:rPr>
          <w:rFonts w:ascii="Arial" w:hAnsi="Arial" w:cs="Arial" w:hint="cs"/>
          <w:rtl/>
        </w:rPr>
        <w:t>أنَّها</w:t>
      </w:r>
      <w:r>
        <w:rPr>
          <w:rtl/>
        </w:rPr>
        <w:t xml:space="preserve"> </w:t>
      </w:r>
      <w:r>
        <w:rPr>
          <w:rFonts w:ascii="Arial" w:hAnsi="Arial" w:cs="Arial" w:hint="cs"/>
          <w:rtl/>
        </w:rPr>
        <w:t>مرادة</w:t>
      </w:r>
      <w:r>
        <w:rPr>
          <w:rtl/>
        </w:rPr>
        <w:t xml:space="preserve"> </w:t>
      </w:r>
      <w:r>
        <w:rPr>
          <w:rFonts w:ascii="Arial" w:hAnsi="Arial" w:cs="Arial" w:hint="cs"/>
          <w:rtl/>
        </w:rPr>
        <w:t>فليست</w:t>
      </w:r>
      <w:r>
        <w:rPr>
          <w:rtl/>
        </w:rPr>
        <w:t xml:space="preserve"> </w:t>
      </w:r>
      <w:r>
        <w:rPr>
          <w:rFonts w:ascii="Arial" w:hAnsi="Arial" w:cs="Arial" w:hint="cs"/>
          <w:rtl/>
        </w:rPr>
        <w:t>بخصوصها،</w:t>
      </w:r>
      <w:r>
        <w:rPr>
          <w:rtl/>
        </w:rPr>
        <w:t xml:space="preserve"> </w:t>
      </w:r>
      <w:r>
        <w:rPr>
          <w:rFonts w:ascii="Arial" w:hAnsi="Arial" w:cs="Arial" w:hint="cs"/>
          <w:rtl/>
        </w:rPr>
        <w:t>بل</w:t>
      </w:r>
      <w:r>
        <w:rPr>
          <w:rtl/>
        </w:rPr>
        <w:t xml:space="preserve"> </w:t>
      </w:r>
      <w:r>
        <w:rPr>
          <w:rFonts w:ascii="Arial" w:hAnsi="Arial" w:cs="Arial" w:hint="cs"/>
          <w:rtl/>
        </w:rPr>
        <w:t>بحيث</w:t>
      </w:r>
      <w:r>
        <w:rPr>
          <w:rtl/>
        </w:rPr>
        <w:t xml:space="preserve"> </w:t>
      </w:r>
      <w:r>
        <w:rPr>
          <w:rFonts w:ascii="Arial" w:hAnsi="Arial" w:cs="Arial" w:hint="cs"/>
          <w:rtl/>
        </w:rPr>
        <w:t>أنَّه</w:t>
      </w:r>
      <w:r>
        <w:rPr>
          <w:rtl/>
        </w:rPr>
        <w:t xml:space="preserve"> </w:t>
      </w:r>
      <w:r>
        <w:rPr>
          <w:rFonts w:ascii="Arial" w:hAnsi="Arial" w:cs="Arial" w:hint="cs"/>
          <w:rtl/>
        </w:rPr>
        <w:t>يقتدى</w:t>
      </w:r>
      <w:r>
        <w:rPr>
          <w:rtl/>
        </w:rPr>
        <w:t xml:space="preserve"> </w:t>
      </w:r>
      <w:r>
        <w:rPr>
          <w:rFonts w:ascii="Arial" w:hAnsi="Arial" w:cs="Arial" w:hint="cs"/>
          <w:rtl/>
        </w:rPr>
        <w:t>بهم</w:t>
      </w:r>
      <w:r>
        <w:rPr>
          <w:rtl/>
        </w:rPr>
        <w:t xml:space="preserve"> </w:t>
      </w:r>
      <w:r>
        <w:rPr>
          <w:rFonts w:ascii="Arial" w:hAnsi="Arial" w:cs="Arial" w:hint="cs"/>
          <w:rtl/>
        </w:rPr>
        <w:t>في</w:t>
      </w:r>
      <w:r>
        <w:rPr>
          <w:rtl/>
        </w:rPr>
        <w:t xml:space="preserve"> </w:t>
      </w:r>
      <w:r>
        <w:rPr>
          <w:rFonts w:ascii="Arial" w:hAnsi="Arial" w:cs="Arial" w:hint="cs"/>
          <w:rtl/>
        </w:rPr>
        <w:t>ترك</w:t>
      </w:r>
      <w:r>
        <w:rPr>
          <w:rtl/>
        </w:rPr>
        <w:t xml:space="preserve"> </w:t>
      </w:r>
      <w:r>
        <w:rPr>
          <w:rFonts w:ascii="Arial" w:hAnsi="Arial" w:cs="Arial" w:hint="cs"/>
          <w:rtl/>
        </w:rPr>
        <w:t>القرب،</w:t>
      </w:r>
      <w:r>
        <w:rPr>
          <w:rtl/>
        </w:rPr>
        <w:t xml:space="preserve"> </w:t>
      </w:r>
      <w:r>
        <w:rPr>
          <w:rFonts w:ascii="Arial" w:hAnsi="Arial" w:cs="Arial" w:hint="cs"/>
          <w:rtl/>
        </w:rPr>
        <w:t>وفي</w:t>
      </w:r>
      <w:r>
        <w:rPr>
          <w:rtl/>
        </w:rPr>
        <w:t xml:space="preserve"> </w:t>
      </w:r>
      <w:r>
        <w:rPr>
          <w:rFonts w:ascii="Arial" w:hAnsi="Arial" w:cs="Arial" w:hint="cs"/>
          <w:rtl/>
        </w:rPr>
        <w:t>المجيء</w:t>
      </w:r>
      <w:r>
        <w:rPr>
          <w:rtl/>
        </w:rPr>
        <w:t xml:space="preserve"> </w:t>
      </w:r>
      <w:r>
        <w:rPr>
          <w:rFonts w:ascii="Arial" w:hAnsi="Arial" w:cs="Arial" w:hint="cs"/>
          <w:rtl/>
        </w:rPr>
        <w:t>من</w:t>
      </w:r>
      <w:r>
        <w:rPr>
          <w:rtl/>
        </w:rPr>
        <w:t xml:space="preserve"> </w:t>
      </w:r>
      <w:r>
        <w:rPr>
          <w:rFonts w:ascii="Arial" w:hAnsi="Arial" w:cs="Arial" w:hint="cs"/>
          <w:rtl/>
        </w:rPr>
        <w:t>بعيد</w:t>
      </w:r>
      <w:r>
        <w:rPr>
          <w:rtl/>
        </w:rPr>
        <w:t>.</w:t>
      </w:r>
    </w:p>
    <w:p w:rsidR="001C64B8" w:rsidRDefault="001C64B8">
      <w:pPr>
        <w:pStyle w:val="textquran"/>
        <w:rPr>
          <w:rtl/>
        </w:rPr>
      </w:pPr>
      <w:r>
        <w:rPr>
          <w:rFonts w:ascii="Arial" w:hAnsi="Arial" w:cs="Arial" w:hint="cs"/>
          <w:rtl/>
        </w:rPr>
        <w:t>وفي</w:t>
      </w:r>
      <w:r>
        <w:rPr>
          <w:rtl/>
        </w:rPr>
        <w:t xml:space="preserve"> </w:t>
      </w:r>
      <w:r>
        <w:rPr>
          <w:rFonts w:ascii="Arial" w:hAnsi="Arial" w:cs="Arial" w:hint="cs"/>
          <w:rtl/>
        </w:rPr>
        <w:t>الحديث</w:t>
      </w:r>
      <w:r>
        <w:rPr>
          <w:rtl/>
        </w:rPr>
        <w:t xml:space="preserve">: </w:t>
      </w:r>
      <w:r>
        <w:rPr>
          <w:rFonts w:ascii="Calibri" w:cs="Calibri" w:hint="cs"/>
          <w:rtl/>
        </w:rPr>
        <w:t>«</w:t>
      </w:r>
      <w:r>
        <w:rPr>
          <w:rStyle w:val="bold"/>
          <w:rFonts w:ascii="Arial" w:hAnsi="Arial" w:cs="Arial" w:hint="cs"/>
          <w:rtl/>
        </w:rPr>
        <w:t>أعظم</w:t>
      </w:r>
      <w:r>
        <w:rPr>
          <w:rStyle w:val="bold"/>
          <w:rtl/>
        </w:rPr>
        <w:t xml:space="preserve"> </w:t>
      </w:r>
      <w:r>
        <w:rPr>
          <w:rStyle w:val="bold"/>
          <w:rFonts w:ascii="Arial" w:hAnsi="Arial" w:cs="Arial" w:hint="cs"/>
          <w:rtl/>
        </w:rPr>
        <w:t>النَّاس</w:t>
      </w:r>
      <w:r>
        <w:rPr>
          <w:rStyle w:val="bold"/>
          <w:rtl/>
        </w:rPr>
        <w:t xml:space="preserve"> </w:t>
      </w:r>
      <w:r>
        <w:rPr>
          <w:rStyle w:val="bold"/>
          <w:rFonts w:ascii="Arial" w:hAnsi="Arial" w:cs="Arial" w:hint="cs"/>
          <w:rtl/>
        </w:rPr>
        <w:t>أجرًا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الصلاة</w:t>
      </w:r>
      <w:r>
        <w:rPr>
          <w:rStyle w:val="bold"/>
          <w:rtl/>
        </w:rPr>
        <w:t xml:space="preserve"> </w:t>
      </w:r>
      <w:r>
        <w:rPr>
          <w:rStyle w:val="bold"/>
          <w:rFonts w:ascii="Arial" w:hAnsi="Arial" w:cs="Arial" w:hint="cs"/>
          <w:rtl/>
        </w:rPr>
        <w:t>أبعدُهم</w:t>
      </w:r>
      <w:r>
        <w:rPr>
          <w:rStyle w:val="bold"/>
          <w:rtl/>
        </w:rPr>
        <w:t>»</w:t>
      </w:r>
      <w:r>
        <w:rPr>
          <w:color w:val="00C100"/>
          <w:vertAlign w:val="superscript"/>
          <w:rtl/>
        </w:rPr>
        <w:footnoteReference w:id="16"/>
      </w:r>
      <w:r>
        <w:rPr>
          <w:rtl/>
        </w:rPr>
        <w:t xml:space="preserve"> </w:t>
      </w:r>
      <w:r>
        <w:rPr>
          <w:rFonts w:ascii="Arial" w:hAnsi="Arial" w:cs="Arial" w:hint="cs"/>
          <w:rtl/>
        </w:rPr>
        <w:t>فأبعدهم</w:t>
      </w:r>
      <w:r>
        <w:rPr>
          <w:rtl/>
        </w:rPr>
        <w:t xml:space="preserve"> </w:t>
      </w:r>
      <w:r>
        <w:rPr>
          <w:rFonts w:ascii="Arial" w:hAnsi="Arial" w:cs="Arial" w:hint="cs"/>
          <w:rtl/>
        </w:rPr>
        <w:t>ممشى</w:t>
      </w:r>
      <w:r>
        <w:rPr>
          <w:rtl/>
        </w:rPr>
        <w:t xml:space="preserve"> </w:t>
      </w:r>
      <w:r>
        <w:rPr>
          <w:rFonts w:ascii="Arial" w:hAnsi="Arial" w:cs="Arial" w:hint="cs"/>
          <w:rtl/>
        </w:rPr>
        <w:t>والذي</w:t>
      </w:r>
      <w:r>
        <w:rPr>
          <w:rtl/>
        </w:rPr>
        <w:t xml:space="preserve"> </w:t>
      </w:r>
      <w:r>
        <w:rPr>
          <w:rFonts w:ascii="Arial" w:hAnsi="Arial" w:cs="Arial" w:hint="cs"/>
          <w:rtl/>
        </w:rPr>
        <w:t>ينتظر</w:t>
      </w:r>
      <w:r>
        <w:rPr>
          <w:rtl/>
        </w:rPr>
        <w:t xml:space="preserve"> </w:t>
      </w:r>
      <w:r>
        <w:rPr>
          <w:rFonts w:ascii="Arial" w:hAnsi="Arial" w:cs="Arial" w:hint="cs"/>
          <w:rtl/>
        </w:rPr>
        <w:t>الصلاة</w:t>
      </w:r>
      <w:r>
        <w:rPr>
          <w:rtl/>
        </w:rPr>
        <w:t xml:space="preserve"> </w:t>
      </w:r>
      <w:r>
        <w:rPr>
          <w:rFonts w:ascii="Arial" w:hAnsi="Arial" w:cs="Arial" w:hint="cs"/>
          <w:rtl/>
        </w:rPr>
        <w:t>مع</w:t>
      </w:r>
      <w:r>
        <w:rPr>
          <w:rtl/>
        </w:rPr>
        <w:t xml:space="preserve"> </w:t>
      </w:r>
      <w:r>
        <w:rPr>
          <w:rFonts w:ascii="Arial" w:hAnsi="Arial" w:cs="Arial" w:hint="cs"/>
          <w:rtl/>
        </w:rPr>
        <w:t>الإمام</w:t>
      </w:r>
      <w:r>
        <w:rPr>
          <w:rtl/>
        </w:rPr>
        <w:t xml:space="preserve"> </w:t>
      </w:r>
      <w:r>
        <w:rPr>
          <w:rFonts w:ascii="Arial" w:hAnsi="Arial" w:cs="Arial" w:hint="cs"/>
          <w:rtl/>
        </w:rPr>
        <w:t>أعظم</w:t>
      </w:r>
      <w:r>
        <w:rPr>
          <w:rtl/>
        </w:rPr>
        <w:t xml:space="preserve"> </w:t>
      </w:r>
      <w:r>
        <w:rPr>
          <w:rFonts w:ascii="Arial" w:hAnsi="Arial" w:cs="Arial" w:hint="cs"/>
          <w:rtl/>
        </w:rPr>
        <w:t>أجرًا</w:t>
      </w:r>
      <w:r>
        <w:rPr>
          <w:rtl/>
        </w:rPr>
        <w:t xml:space="preserve"> </w:t>
      </w:r>
      <w:r>
        <w:rPr>
          <w:rFonts w:ascii="Arial" w:hAnsi="Arial" w:cs="Arial" w:hint="cs"/>
          <w:rtl/>
        </w:rPr>
        <w:t>من</w:t>
      </w:r>
      <w:r>
        <w:rPr>
          <w:rtl/>
        </w:rPr>
        <w:t xml:space="preserve"> </w:t>
      </w:r>
      <w:r>
        <w:rPr>
          <w:rFonts w:ascii="Arial" w:hAnsi="Arial" w:cs="Arial" w:hint="cs"/>
          <w:rtl/>
        </w:rPr>
        <w:t>الذي</w:t>
      </w:r>
      <w:r>
        <w:rPr>
          <w:rtl/>
        </w:rPr>
        <w:t xml:space="preserve"> </w:t>
      </w:r>
      <w:r>
        <w:rPr>
          <w:rFonts w:ascii="Arial" w:hAnsi="Arial" w:cs="Arial" w:hint="cs"/>
          <w:rtl/>
        </w:rPr>
        <w:t>يُصَلي</w:t>
      </w:r>
      <w:r>
        <w:rPr>
          <w:rtl/>
        </w:rPr>
        <w:t xml:space="preserve"> </w:t>
      </w:r>
      <w:r>
        <w:rPr>
          <w:rFonts w:ascii="Arial" w:hAnsi="Arial" w:cs="Arial" w:hint="cs"/>
          <w:rtl/>
        </w:rPr>
        <w:t>ثمَّ</w:t>
      </w:r>
      <w:r>
        <w:rPr>
          <w:rtl/>
        </w:rPr>
        <w:t xml:space="preserve"> </w:t>
      </w:r>
      <w:r>
        <w:rPr>
          <w:rFonts w:ascii="Arial" w:hAnsi="Arial" w:cs="Arial" w:hint="cs"/>
          <w:rtl/>
        </w:rPr>
        <w:t>ينام</w:t>
      </w:r>
      <w:r>
        <w:rPr>
          <w:rtl/>
        </w:rPr>
        <w:t>.</w:t>
      </w:r>
    </w:p>
    <w:p w:rsidR="001C64B8" w:rsidRDefault="001C64B8">
      <w:pPr>
        <w:pStyle w:val="textquran"/>
        <w:spacing w:before="170"/>
        <w:rPr>
          <w:w w:val="98"/>
          <w:rtl/>
        </w:rPr>
      </w:pPr>
      <w:r>
        <w:rPr>
          <w:rFonts w:ascii="Arial" w:hAnsi="Arial" w:cs="Arial" w:hint="cs"/>
          <w:w w:val="98"/>
          <w:rtl/>
        </w:rPr>
        <w:t>وقيل</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مَا</w:t>
      </w:r>
      <w:r>
        <w:rPr>
          <w:rFonts w:ascii="Calibri" w:cs="Calibri" w:hint="cs"/>
          <w:w w:val="98"/>
          <w:rtl/>
        </w:rPr>
        <w:t> </w:t>
      </w:r>
      <w:r>
        <w:rPr>
          <w:rFonts w:ascii="Arial" w:hAnsi="Arial" w:cs="Arial" w:hint="cs"/>
          <w:w w:val="98"/>
          <w:rtl/>
        </w:rPr>
        <w:t>قَدَّمُوا</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النيَّات،</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وَءَاثَارَهُمْ</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سائر</w:t>
      </w:r>
      <w:r>
        <w:rPr>
          <w:w w:val="98"/>
          <w:rtl/>
        </w:rPr>
        <w:t xml:space="preserve"> </w:t>
      </w:r>
      <w:r>
        <w:rPr>
          <w:rFonts w:ascii="Arial" w:hAnsi="Arial" w:cs="Arial" w:hint="cs"/>
          <w:w w:val="98"/>
          <w:rtl/>
        </w:rPr>
        <w:t>الأعمال،</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مخالف</w:t>
      </w:r>
      <w:r>
        <w:rPr>
          <w:w w:val="98"/>
          <w:rtl/>
        </w:rPr>
        <w:t xml:space="preserve"> </w:t>
      </w:r>
      <w:r>
        <w:rPr>
          <w:rFonts w:ascii="Arial" w:hAnsi="Arial" w:cs="Arial" w:hint="cs"/>
          <w:w w:val="98"/>
          <w:rtl/>
        </w:rPr>
        <w:t>لتفسير</w:t>
      </w:r>
      <w:r>
        <w:rPr>
          <w:w w:val="98"/>
          <w:rtl/>
        </w:rPr>
        <w:t xml:space="preserve"> </w:t>
      </w:r>
      <w:r>
        <w:rPr>
          <w:rFonts w:ascii="Arial" w:hAnsi="Arial" w:cs="Arial" w:hint="cs"/>
          <w:w w:val="98"/>
          <w:rtl/>
        </w:rPr>
        <w:t>الحديث،</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النيَّة</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يطَّلع</w:t>
      </w:r>
      <w:r>
        <w:rPr>
          <w:w w:val="98"/>
          <w:rtl/>
        </w:rPr>
        <w:t xml:space="preserve"> </w:t>
      </w:r>
      <w:r>
        <w:rPr>
          <w:rFonts w:ascii="Arial" w:hAnsi="Arial" w:cs="Arial" w:hint="cs"/>
          <w:w w:val="98"/>
          <w:rtl/>
        </w:rPr>
        <w:t>عليها</w:t>
      </w:r>
      <w:r>
        <w:rPr>
          <w:w w:val="98"/>
          <w:rtl/>
        </w:rPr>
        <w:t xml:space="preserve"> </w:t>
      </w:r>
      <w:r>
        <w:rPr>
          <w:rFonts w:ascii="Arial" w:hAnsi="Arial" w:cs="Arial" w:hint="cs"/>
          <w:w w:val="98"/>
          <w:rtl/>
        </w:rPr>
        <w:t>المَلَكُ،</w:t>
      </w:r>
      <w:r>
        <w:rPr>
          <w:w w:val="98"/>
          <w:rtl/>
        </w:rPr>
        <w:t xml:space="preserve"> </w:t>
      </w:r>
      <w:r>
        <w:rPr>
          <w:rFonts w:ascii="Arial" w:hAnsi="Arial" w:cs="Arial" w:hint="cs"/>
          <w:w w:val="98"/>
          <w:rtl/>
        </w:rPr>
        <w:t>فَلَعلَّ</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يكتبها</w:t>
      </w:r>
      <w:r>
        <w:rPr>
          <w:w w:val="98"/>
          <w:rtl/>
        </w:rPr>
        <w:t xml:space="preserve"> </w:t>
      </w:r>
      <w:r>
        <w:rPr>
          <w:rFonts w:ascii="Arial" w:hAnsi="Arial" w:cs="Arial" w:hint="cs"/>
          <w:w w:val="98"/>
          <w:rtl/>
        </w:rPr>
        <w:t>بقدرته،</w:t>
      </w:r>
      <w:r>
        <w:rPr>
          <w:w w:val="98"/>
          <w:rtl/>
        </w:rPr>
        <w:t xml:space="preserve"> </w:t>
      </w:r>
      <w:r>
        <w:rPr>
          <w:rFonts w:ascii="Arial" w:hAnsi="Arial" w:cs="Arial" w:hint="cs"/>
          <w:w w:val="98"/>
          <w:rtl/>
        </w:rPr>
        <w:t>ومن</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ورد</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الله</w:t>
      </w:r>
      <w:r>
        <w:rPr>
          <w:rFonts w:ascii="Calibri" w:cs="Calibri" w:hint="cs"/>
          <w:w w:val="98"/>
          <w:rtl/>
        </w:rPr>
        <w:t> </w:t>
      </w:r>
      <w:r>
        <w:rPr>
          <w:rStyle w:val="azawijal"/>
          <w:rFonts w:cs="Times New Roman"/>
          <w:w w:val="98"/>
          <w:rtl/>
        </w:rPr>
        <w:t>8</w:t>
      </w:r>
      <w:r>
        <w:rPr>
          <w:w w:val="98"/>
          <w:rtl/>
        </w:rPr>
        <w:t xml:space="preserve"> </w:t>
      </w:r>
      <w:r>
        <w:rPr>
          <w:rFonts w:ascii="Arial" w:hAnsi="Arial" w:cs="Arial" w:hint="cs"/>
          <w:w w:val="98"/>
          <w:rtl/>
        </w:rPr>
        <w:t>يُخْرجُ</w:t>
      </w:r>
      <w:r>
        <w:rPr>
          <w:w w:val="98"/>
          <w:rtl/>
        </w:rPr>
        <w:t xml:space="preserve"> </w:t>
      </w:r>
      <w:r>
        <w:rPr>
          <w:rFonts w:ascii="Arial" w:hAnsi="Arial" w:cs="Arial" w:hint="cs"/>
          <w:w w:val="98"/>
          <w:rtl/>
        </w:rPr>
        <w:t>للإنسان</w:t>
      </w:r>
      <w:r>
        <w:rPr>
          <w:w w:val="98"/>
          <w:rtl/>
        </w:rPr>
        <w:t xml:space="preserve"> </w:t>
      </w:r>
      <w:r>
        <w:rPr>
          <w:rFonts w:ascii="Arial" w:hAnsi="Arial" w:cs="Arial" w:hint="cs"/>
          <w:w w:val="98"/>
          <w:rtl/>
        </w:rPr>
        <w:t>كتابًا</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حسنات</w:t>
      </w:r>
      <w:r>
        <w:rPr>
          <w:w w:val="98"/>
          <w:rtl/>
        </w:rPr>
        <w:t xml:space="preserve"> </w:t>
      </w:r>
      <w:r>
        <w:rPr>
          <w:rFonts w:ascii="Arial" w:hAnsi="Arial" w:cs="Arial" w:hint="cs"/>
          <w:w w:val="98"/>
          <w:rtl/>
        </w:rPr>
        <w:t>بالنيَّة،</w:t>
      </w:r>
      <w:r>
        <w:rPr>
          <w:w w:val="98"/>
          <w:rtl/>
        </w:rPr>
        <w:t xml:space="preserve"> </w:t>
      </w:r>
      <w:r>
        <w:rPr>
          <w:rFonts w:ascii="Arial" w:hAnsi="Arial" w:cs="Arial" w:hint="cs"/>
          <w:w w:val="98"/>
          <w:rtl/>
        </w:rPr>
        <w:t>ويقول</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يطَّلع</w:t>
      </w:r>
      <w:r>
        <w:rPr>
          <w:w w:val="98"/>
          <w:rtl/>
        </w:rPr>
        <w:t xml:space="preserve"> </w:t>
      </w:r>
      <w:r>
        <w:rPr>
          <w:rFonts w:ascii="Arial" w:hAnsi="Arial" w:cs="Arial" w:hint="cs"/>
          <w:w w:val="98"/>
          <w:rtl/>
        </w:rPr>
        <w:t>عليها</w:t>
      </w:r>
      <w:r>
        <w:rPr>
          <w:w w:val="98"/>
          <w:rtl/>
        </w:rPr>
        <w:t xml:space="preserve"> </w:t>
      </w:r>
      <w:r>
        <w:rPr>
          <w:rFonts w:ascii="Arial" w:hAnsi="Arial" w:cs="Arial" w:hint="cs"/>
          <w:w w:val="98"/>
          <w:rtl/>
        </w:rPr>
        <w:t>غيري،</w:t>
      </w:r>
      <w:r>
        <w:rPr>
          <w:w w:val="98"/>
          <w:rtl/>
        </w:rPr>
        <w:t xml:space="preserve"> </w:t>
      </w:r>
      <w:r>
        <w:rPr>
          <w:rFonts w:ascii="Arial" w:hAnsi="Arial" w:cs="Arial" w:hint="cs"/>
          <w:w w:val="98"/>
          <w:rtl/>
        </w:rPr>
        <w:t>وفسَّر</w:t>
      </w:r>
      <w:r>
        <w:rPr>
          <w:w w:val="98"/>
          <w:rtl/>
        </w:rPr>
        <w:t xml:space="preserve"> </w:t>
      </w:r>
      <w:r>
        <w:rPr>
          <w:rFonts w:ascii="Arial" w:hAnsi="Arial" w:cs="Arial" w:hint="cs"/>
          <w:w w:val="98"/>
          <w:rtl/>
        </w:rPr>
        <w:t>بعضهم</w:t>
      </w:r>
      <w:r>
        <w:rPr>
          <w:w w:val="98"/>
          <w:rtl/>
        </w:rPr>
        <w:t xml:space="preserve"> </w:t>
      </w:r>
      <w:r>
        <w:rPr>
          <w:rFonts w:ascii="Arial" w:hAnsi="Arial" w:cs="Arial" w:hint="cs"/>
          <w:w w:val="98"/>
          <w:rtl/>
        </w:rPr>
        <w:t>الكتابة</w:t>
      </w:r>
      <w:r>
        <w:rPr>
          <w:w w:val="98"/>
          <w:rtl/>
        </w:rPr>
        <w:t xml:space="preserve"> </w:t>
      </w:r>
      <w:r>
        <w:rPr>
          <w:rFonts w:ascii="Arial" w:hAnsi="Arial" w:cs="Arial" w:hint="cs"/>
          <w:w w:val="98"/>
          <w:rtl/>
        </w:rPr>
        <w:t>بالحفظ،</w:t>
      </w:r>
      <w:r>
        <w:rPr>
          <w:w w:val="98"/>
          <w:rtl/>
        </w:rPr>
        <w:t xml:space="preserve"> </w:t>
      </w:r>
      <w:r>
        <w:rPr>
          <w:rFonts w:ascii="Arial" w:hAnsi="Arial" w:cs="Arial" w:hint="cs"/>
          <w:w w:val="98"/>
          <w:rtl/>
        </w:rPr>
        <w:t>وبعضٌ</w:t>
      </w:r>
      <w:r>
        <w:rPr>
          <w:w w:val="98"/>
          <w:rtl/>
        </w:rPr>
        <w:t xml:space="preserve"> </w:t>
      </w:r>
      <w:r>
        <w:rPr>
          <w:rFonts w:ascii="Arial" w:hAnsi="Arial" w:cs="Arial" w:hint="cs"/>
          <w:w w:val="98"/>
          <w:rtl/>
        </w:rPr>
        <w:t>بالجزاء</w:t>
      </w:r>
      <w:r>
        <w:rPr>
          <w:w w:val="98"/>
          <w:rtl/>
        </w:rPr>
        <w:t>.</w:t>
      </w:r>
    </w:p>
    <w:p w:rsidR="001C64B8" w:rsidRDefault="001C64B8">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وَكُلَّ</w:t>
      </w:r>
      <w:r>
        <w:rPr>
          <w:rStyle w:val="bold"/>
          <w:rtl/>
        </w:rPr>
        <w:t xml:space="preserve"> </w:t>
      </w:r>
      <w:r>
        <w:rPr>
          <w:rStyle w:val="bold"/>
          <w:rFonts w:ascii="Arial" w:hAnsi="Arial" w:cs="Arial" w:hint="cs"/>
          <w:rtl/>
        </w:rPr>
        <w:t>شَيْءٍ</w:t>
      </w:r>
      <w:r>
        <w:rPr>
          <w:rtl/>
        </w:rPr>
        <w:t> </w:t>
      </w:r>
      <w:r>
        <w:rPr>
          <w:rFonts w:ascii="Arial" w:hAnsi="Arial" w:cs="Arial" w:hint="cs"/>
          <w:rtl/>
        </w:rPr>
        <w:t>﴾</w:t>
      </w:r>
      <w:r>
        <w:rPr>
          <w:rtl/>
        </w:rPr>
        <w:t xml:space="preserve"> </w:t>
      </w:r>
      <w:r>
        <w:rPr>
          <w:rFonts w:ascii="Arial" w:hAnsi="Arial" w:cs="Arial" w:hint="cs"/>
          <w:rtl/>
        </w:rPr>
        <w:t>مِمَّا</w:t>
      </w:r>
      <w:r>
        <w:rPr>
          <w:rtl/>
        </w:rPr>
        <w:t xml:space="preserve"> </w:t>
      </w:r>
      <w:r>
        <w:rPr>
          <w:rFonts w:ascii="Arial" w:hAnsi="Arial" w:cs="Arial" w:hint="cs"/>
          <w:rtl/>
        </w:rPr>
        <w:t>يرجع</w:t>
      </w:r>
      <w:r>
        <w:rPr>
          <w:rtl/>
        </w:rPr>
        <w:t xml:space="preserve"> </w:t>
      </w:r>
      <w:r>
        <w:rPr>
          <w:rFonts w:ascii="Arial" w:hAnsi="Arial" w:cs="Arial" w:hint="cs"/>
          <w:rtl/>
        </w:rPr>
        <w:t>إلى</w:t>
      </w:r>
      <w:r>
        <w:rPr>
          <w:rtl/>
        </w:rPr>
        <w:t xml:space="preserve"> </w:t>
      </w:r>
      <w:r>
        <w:rPr>
          <w:rFonts w:ascii="Arial" w:hAnsi="Arial" w:cs="Arial" w:hint="cs"/>
          <w:rtl/>
        </w:rPr>
        <w:t>الدين</w:t>
      </w:r>
      <w:r>
        <w:rPr>
          <w:rtl/>
        </w:rPr>
        <w:t xml:space="preserve"> </w:t>
      </w:r>
      <w:r>
        <w:rPr>
          <w:rFonts w:ascii="Arial" w:hAnsi="Arial" w:cs="Arial" w:hint="cs"/>
          <w:rtl/>
        </w:rPr>
        <w:t>أو</w:t>
      </w:r>
      <w:r>
        <w:rPr>
          <w:rtl/>
        </w:rPr>
        <w:t xml:space="preserve"> </w:t>
      </w:r>
      <w:r>
        <w:rPr>
          <w:rFonts w:ascii="Arial" w:hAnsi="Arial" w:cs="Arial" w:hint="cs"/>
          <w:rtl/>
        </w:rPr>
        <w:t>غيره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اَحْصَيْنَاهُ</w:t>
      </w:r>
      <w:r>
        <w:rPr>
          <w:rtl/>
        </w:rPr>
        <w:t> </w:t>
      </w:r>
      <w:r>
        <w:rPr>
          <w:rFonts w:ascii="Arial" w:hAnsi="Arial" w:cs="Arial" w:hint="cs"/>
          <w:rtl/>
        </w:rPr>
        <w:t>﴾</w:t>
      </w:r>
      <w:r>
        <w:rPr>
          <w:rtl/>
        </w:rPr>
        <w:t xml:space="preserve"> </w:t>
      </w:r>
      <w:r>
        <w:rPr>
          <w:rFonts w:ascii="Arial" w:hAnsi="Arial" w:cs="Arial" w:hint="cs"/>
          <w:rtl/>
        </w:rPr>
        <w:t>حفظناه،</w:t>
      </w:r>
      <w:r>
        <w:rPr>
          <w:rtl/>
        </w:rPr>
        <w:t xml:space="preserve"> </w:t>
      </w:r>
      <w:r>
        <w:rPr>
          <w:rFonts w:ascii="Arial" w:hAnsi="Arial" w:cs="Arial" w:hint="cs"/>
          <w:rtl/>
        </w:rPr>
        <w:t>وأصل</w:t>
      </w:r>
      <w:r>
        <w:rPr>
          <w:rtl/>
        </w:rPr>
        <w:t xml:space="preserve"> </w:t>
      </w:r>
      <w:r>
        <w:rPr>
          <w:rFonts w:ascii="Arial" w:hAnsi="Arial" w:cs="Arial" w:hint="cs"/>
          <w:rtl/>
        </w:rPr>
        <w:t>الإحصاء</w:t>
      </w:r>
      <w:r>
        <w:rPr>
          <w:rtl/>
        </w:rPr>
        <w:t xml:space="preserve"> </w:t>
      </w:r>
      <w:r>
        <w:rPr>
          <w:rFonts w:ascii="Arial" w:hAnsi="Arial" w:cs="Arial" w:hint="cs"/>
          <w:rtl/>
        </w:rPr>
        <w:t>العَدُّ،</w:t>
      </w:r>
      <w:r>
        <w:rPr>
          <w:rtl/>
        </w:rPr>
        <w:t xml:space="preserve"> </w:t>
      </w:r>
      <w:r>
        <w:rPr>
          <w:rFonts w:ascii="Arial" w:hAnsi="Arial" w:cs="Arial" w:hint="cs"/>
          <w:rtl/>
        </w:rPr>
        <w:t>عبَّر</w:t>
      </w:r>
      <w:r>
        <w:rPr>
          <w:rtl/>
        </w:rPr>
        <w:t xml:space="preserve"> </w:t>
      </w:r>
      <w:r>
        <w:rPr>
          <w:rFonts w:ascii="Arial" w:hAnsi="Arial" w:cs="Arial" w:hint="cs"/>
          <w:rtl/>
        </w:rPr>
        <w:t>به</w:t>
      </w:r>
      <w:r>
        <w:rPr>
          <w:rtl/>
        </w:rPr>
        <w:t xml:space="preserve"> </w:t>
      </w:r>
      <w:r>
        <w:rPr>
          <w:rFonts w:ascii="Arial" w:hAnsi="Arial" w:cs="Arial" w:hint="cs"/>
          <w:rtl/>
        </w:rPr>
        <w:t>لأنَّ</w:t>
      </w:r>
      <w:r>
        <w:rPr>
          <w:rtl/>
        </w:rPr>
        <w:t xml:space="preserve"> </w:t>
      </w:r>
      <w:r>
        <w:rPr>
          <w:rFonts w:ascii="Arial" w:hAnsi="Arial" w:cs="Arial" w:hint="cs"/>
          <w:rtl/>
        </w:rPr>
        <w:t>العدَّ</w:t>
      </w:r>
      <w:r>
        <w:rPr>
          <w:rtl/>
        </w:rPr>
        <w:t xml:space="preserve"> </w:t>
      </w:r>
      <w:r>
        <w:rPr>
          <w:rFonts w:ascii="Arial" w:hAnsi="Arial" w:cs="Arial" w:hint="cs"/>
          <w:rtl/>
        </w:rPr>
        <w:t>لأجل</w:t>
      </w:r>
      <w:r>
        <w:rPr>
          <w:rtl/>
        </w:rPr>
        <w:t xml:space="preserve"> </w:t>
      </w:r>
      <w:r>
        <w:rPr>
          <w:rFonts w:ascii="Arial" w:hAnsi="Arial" w:cs="Arial" w:hint="cs"/>
          <w:rtl/>
        </w:rPr>
        <w:t>الحفظ،</w:t>
      </w:r>
      <w:r>
        <w:rPr>
          <w:rtl/>
        </w:rPr>
        <w:t xml:space="preserve"> </w:t>
      </w:r>
      <w:r>
        <w:rPr>
          <w:rFonts w:ascii="Arial" w:hAnsi="Arial" w:cs="Arial" w:hint="cs"/>
          <w:rtl/>
        </w:rPr>
        <w:t>ويقال</w:t>
      </w:r>
      <w:r>
        <w:rPr>
          <w:rtl/>
        </w:rPr>
        <w:t xml:space="preserve">: </w:t>
      </w:r>
      <w:r>
        <w:rPr>
          <w:rFonts w:ascii="Arial" w:hAnsi="Arial" w:cs="Arial" w:hint="cs"/>
          <w:rtl/>
        </w:rPr>
        <w:t>أصله</w:t>
      </w:r>
      <w:r>
        <w:rPr>
          <w:rtl/>
        </w:rPr>
        <w:t xml:space="preserve"> </w:t>
      </w:r>
      <w:r>
        <w:rPr>
          <w:rFonts w:ascii="Arial" w:hAnsi="Arial" w:cs="Arial" w:hint="cs"/>
          <w:rtl/>
        </w:rPr>
        <w:t>العدُّ</w:t>
      </w:r>
      <w:r>
        <w:rPr>
          <w:rtl/>
        </w:rPr>
        <w:t xml:space="preserve"> </w:t>
      </w:r>
      <w:r>
        <w:rPr>
          <w:rFonts w:ascii="Arial" w:hAnsi="Arial" w:cs="Arial" w:hint="cs"/>
          <w:rtl/>
        </w:rPr>
        <w:t>بالحصى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إِمَامٍ</w:t>
      </w:r>
      <w:r>
        <w:rPr>
          <w:rStyle w:val="bold"/>
          <w:rtl/>
        </w:rPr>
        <w:t xml:space="preserve"> </w:t>
      </w:r>
      <w:r>
        <w:rPr>
          <w:rStyle w:val="bold"/>
          <w:rFonts w:ascii="Arial" w:hAnsi="Arial" w:cs="Arial" w:hint="cs"/>
          <w:rtl/>
        </w:rPr>
        <w:t>مُّبِينٍ</w:t>
      </w:r>
      <w:r>
        <w:rPr>
          <w:rtl/>
        </w:rPr>
        <w:t> </w:t>
      </w:r>
      <w:r>
        <w:rPr>
          <w:rFonts w:ascii="Arial" w:hAnsi="Arial" w:cs="Arial" w:hint="cs"/>
          <w:rtl/>
        </w:rPr>
        <w:t>﴾</w:t>
      </w:r>
      <w:r>
        <w:rPr>
          <w:rtl/>
        </w:rPr>
        <w:t xml:space="preserve"> </w:t>
      </w:r>
      <w:r>
        <w:rPr>
          <w:rFonts w:ascii="Arial" w:hAnsi="Arial" w:cs="Arial" w:hint="cs"/>
          <w:rtl/>
        </w:rPr>
        <w:t>اللوح</w:t>
      </w:r>
      <w:r>
        <w:rPr>
          <w:rtl/>
        </w:rPr>
        <w:t xml:space="preserve"> </w:t>
      </w:r>
      <w:r>
        <w:rPr>
          <w:rFonts w:ascii="Arial" w:hAnsi="Arial" w:cs="Arial" w:hint="cs"/>
          <w:rtl/>
        </w:rPr>
        <w:t>المحفوظ</w:t>
      </w:r>
      <w:r>
        <w:rPr>
          <w:rtl/>
        </w:rPr>
        <w:t xml:space="preserve"> </w:t>
      </w:r>
      <w:r>
        <w:rPr>
          <w:rFonts w:ascii="Arial" w:hAnsi="Arial" w:cs="Arial" w:hint="cs"/>
          <w:rtl/>
        </w:rPr>
        <w:t>لأنَّه</w:t>
      </w:r>
      <w:r>
        <w:rPr>
          <w:rtl/>
        </w:rPr>
        <w:t xml:space="preserve"> </w:t>
      </w:r>
      <w:r>
        <w:rPr>
          <w:rFonts w:ascii="Arial" w:hAnsi="Arial" w:cs="Arial" w:hint="cs"/>
          <w:rtl/>
        </w:rPr>
        <w:t>إمام</w:t>
      </w:r>
      <w:r>
        <w:rPr>
          <w:rtl/>
        </w:rPr>
        <w:t xml:space="preserve"> </w:t>
      </w:r>
      <w:r>
        <w:rPr>
          <w:rFonts w:ascii="Arial" w:hAnsi="Arial" w:cs="Arial" w:hint="cs"/>
          <w:rtl/>
        </w:rPr>
        <w:t>يعمل</w:t>
      </w:r>
      <w:r>
        <w:rPr>
          <w:rtl/>
        </w:rPr>
        <w:t xml:space="preserve"> </w:t>
      </w:r>
      <w:r>
        <w:rPr>
          <w:rFonts w:ascii="Arial" w:hAnsi="Arial" w:cs="Arial" w:hint="cs"/>
          <w:rtl/>
        </w:rPr>
        <w:t>به،</w:t>
      </w:r>
      <w:r>
        <w:rPr>
          <w:rtl/>
        </w:rPr>
        <w:t xml:space="preserve"> </w:t>
      </w:r>
      <w:r>
        <w:rPr>
          <w:rFonts w:ascii="Arial" w:hAnsi="Arial" w:cs="Arial" w:hint="cs"/>
          <w:rtl/>
        </w:rPr>
        <w:t>ولا</w:t>
      </w:r>
      <w:r>
        <w:rPr>
          <w:rtl/>
        </w:rPr>
        <w:t xml:space="preserve"> </w:t>
      </w:r>
      <w:r>
        <w:rPr>
          <w:rFonts w:ascii="Arial" w:hAnsi="Arial" w:cs="Arial" w:hint="cs"/>
          <w:rtl/>
        </w:rPr>
        <w:t>يخالف،</w:t>
      </w:r>
      <w:r>
        <w:rPr>
          <w:rtl/>
        </w:rPr>
        <w:t xml:space="preserve"> </w:t>
      </w:r>
      <w:r>
        <w:rPr>
          <w:rFonts w:ascii="Arial" w:hAnsi="Arial" w:cs="Arial" w:hint="cs"/>
          <w:rtl/>
        </w:rPr>
        <w:t>والمراد</w:t>
      </w:r>
      <w:r>
        <w:rPr>
          <w:rtl/>
        </w:rPr>
        <w:t xml:space="preserve"> </w:t>
      </w:r>
      <w:r>
        <w:rPr>
          <w:rFonts w:ascii="Arial" w:hAnsi="Arial" w:cs="Arial" w:hint="cs"/>
          <w:rtl/>
        </w:rPr>
        <w:t>غير</w:t>
      </w:r>
      <w:r>
        <w:rPr>
          <w:rtl/>
        </w:rPr>
        <w:t xml:space="preserve"> </w:t>
      </w:r>
      <w:r>
        <w:rPr>
          <w:rFonts w:ascii="Arial" w:hAnsi="Arial" w:cs="Arial" w:hint="cs"/>
          <w:rtl/>
        </w:rPr>
        <w:t>أحوال</w:t>
      </w:r>
      <w:r>
        <w:rPr>
          <w:rtl/>
        </w:rPr>
        <w:t xml:space="preserve"> </w:t>
      </w:r>
      <w:r>
        <w:rPr>
          <w:rFonts w:ascii="Arial" w:hAnsi="Arial" w:cs="Arial" w:hint="cs"/>
          <w:rtl/>
        </w:rPr>
        <w:t>أهل</w:t>
      </w:r>
      <w:r>
        <w:rPr>
          <w:rtl/>
        </w:rPr>
        <w:t xml:space="preserve"> </w:t>
      </w:r>
      <w:r>
        <w:rPr>
          <w:rFonts w:ascii="Arial" w:hAnsi="Arial" w:cs="Arial" w:hint="cs"/>
          <w:rtl/>
        </w:rPr>
        <w:t>الجنَّة</w:t>
      </w:r>
      <w:r>
        <w:rPr>
          <w:rtl/>
        </w:rPr>
        <w:t xml:space="preserve"> </w:t>
      </w:r>
      <w:r>
        <w:rPr>
          <w:rFonts w:ascii="Arial" w:hAnsi="Arial" w:cs="Arial" w:hint="cs"/>
          <w:rtl/>
        </w:rPr>
        <w:t>وأهل</w:t>
      </w:r>
      <w:r>
        <w:rPr>
          <w:rtl/>
        </w:rPr>
        <w:t xml:space="preserve"> </w:t>
      </w:r>
      <w:r>
        <w:rPr>
          <w:rFonts w:ascii="Arial" w:hAnsi="Arial" w:cs="Arial" w:hint="cs"/>
          <w:rtl/>
        </w:rPr>
        <w:t>النار،</w:t>
      </w:r>
      <w:r>
        <w:rPr>
          <w:rtl/>
        </w:rPr>
        <w:t xml:space="preserve"> </w:t>
      </w:r>
      <w:r>
        <w:rPr>
          <w:rFonts w:ascii="Arial" w:hAnsi="Arial" w:cs="Arial" w:hint="cs"/>
          <w:rtl/>
        </w:rPr>
        <w:t>لأنَّها</w:t>
      </w:r>
      <w:r>
        <w:rPr>
          <w:rtl/>
        </w:rPr>
        <w:t xml:space="preserve"> </w:t>
      </w:r>
      <w:r>
        <w:rPr>
          <w:rFonts w:ascii="Arial" w:hAnsi="Arial" w:cs="Arial" w:hint="cs"/>
          <w:rtl/>
        </w:rPr>
        <w:t>لا</w:t>
      </w:r>
      <w:r>
        <w:rPr>
          <w:rFonts w:ascii="Calibri" w:cs="Calibri" w:hint="cs"/>
          <w:rtl/>
        </w:rPr>
        <w:t> </w:t>
      </w:r>
      <w:r>
        <w:rPr>
          <w:rFonts w:ascii="Arial" w:hAnsi="Arial" w:cs="Arial" w:hint="cs"/>
          <w:rtl/>
        </w:rPr>
        <w:t>تنحصر،</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خلق</w:t>
      </w:r>
      <w:r>
        <w:rPr>
          <w:rtl/>
        </w:rPr>
        <w:t xml:space="preserve"> </w:t>
      </w:r>
      <w:r>
        <w:rPr>
          <w:rFonts w:ascii="Arial" w:hAnsi="Arial" w:cs="Arial" w:hint="cs"/>
          <w:rtl/>
        </w:rPr>
        <w:t>الله</w:t>
      </w:r>
      <w:r>
        <w:rPr>
          <w:rtl/>
        </w:rPr>
        <w:t xml:space="preserve"> </w:t>
      </w:r>
      <w:r>
        <w:rPr>
          <w:rFonts w:ascii="Arial" w:hAnsi="Arial" w:cs="Arial" w:hint="cs"/>
          <w:rtl/>
        </w:rPr>
        <w:t>ذلك</w:t>
      </w:r>
      <w:r>
        <w:rPr>
          <w:rtl/>
        </w:rPr>
        <w:t xml:space="preserve"> </w:t>
      </w:r>
      <w:r>
        <w:rPr>
          <w:rFonts w:ascii="Arial" w:hAnsi="Arial" w:cs="Arial" w:hint="cs"/>
          <w:rtl/>
        </w:rPr>
        <w:t>للَّوح</w:t>
      </w:r>
      <w:r>
        <w:rPr>
          <w:rtl/>
        </w:rPr>
        <w:t xml:space="preserve"> </w:t>
      </w:r>
      <w:r>
        <w:rPr>
          <w:rFonts w:ascii="Arial" w:hAnsi="Arial" w:cs="Arial" w:hint="cs"/>
          <w:rtl/>
        </w:rPr>
        <w:t>بقدرته</w:t>
      </w:r>
      <w:r>
        <w:rPr>
          <w:rtl/>
        </w:rPr>
        <w:t xml:space="preserve"> </w:t>
      </w:r>
      <w:r>
        <w:rPr>
          <w:rFonts w:ascii="Arial" w:hAnsi="Arial" w:cs="Arial" w:hint="cs"/>
          <w:rtl/>
        </w:rPr>
        <w:t>يفي</w:t>
      </w:r>
      <w:r>
        <w:rPr>
          <w:rtl/>
        </w:rPr>
        <w:t xml:space="preserve"> </w:t>
      </w:r>
      <w:r>
        <w:rPr>
          <w:rFonts w:ascii="Arial" w:hAnsi="Arial" w:cs="Arial" w:hint="cs"/>
          <w:rtl/>
        </w:rPr>
        <w:t>بذلك،</w:t>
      </w:r>
      <w:r>
        <w:rPr>
          <w:rtl/>
        </w:rPr>
        <w:t xml:space="preserve"> </w:t>
      </w:r>
      <w:r>
        <w:rPr>
          <w:rFonts w:ascii="Arial" w:hAnsi="Arial" w:cs="Arial" w:hint="cs"/>
          <w:rtl/>
        </w:rPr>
        <w:t>كذا</w:t>
      </w:r>
      <w:r>
        <w:rPr>
          <w:rtl/>
        </w:rPr>
        <w:t xml:space="preserve"> </w:t>
      </w:r>
      <w:r>
        <w:rPr>
          <w:rFonts w:ascii="Arial" w:hAnsi="Arial" w:cs="Arial" w:hint="cs"/>
          <w:rtl/>
        </w:rPr>
        <w:t>قيل،</w:t>
      </w:r>
      <w:r>
        <w:rPr>
          <w:rtl/>
        </w:rPr>
        <w:t xml:space="preserve"> </w:t>
      </w:r>
      <w:r>
        <w:rPr>
          <w:rFonts w:ascii="Arial" w:hAnsi="Arial" w:cs="Arial" w:hint="cs"/>
          <w:rtl/>
        </w:rPr>
        <w:t>وفيه</w:t>
      </w:r>
      <w:r>
        <w:rPr>
          <w:rtl/>
        </w:rPr>
        <w:t xml:space="preserve"> </w:t>
      </w:r>
      <w:r>
        <w:rPr>
          <w:rFonts w:ascii="Arial" w:hAnsi="Arial" w:cs="Arial" w:hint="cs"/>
          <w:rtl/>
        </w:rPr>
        <w:t>أنَّ</w:t>
      </w:r>
      <w:r>
        <w:rPr>
          <w:rFonts w:ascii="Calibri" w:cs="Calibri" w:hint="cs"/>
          <w:rtl/>
        </w:rPr>
        <w:t>‏</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خصوصيَّات</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وما</w:t>
      </w:r>
      <w:r>
        <w:rPr>
          <w:rtl/>
        </w:rPr>
        <w:t xml:space="preserve"> </w:t>
      </w:r>
      <w:r>
        <w:rPr>
          <w:rFonts w:ascii="Arial" w:hAnsi="Arial" w:cs="Arial" w:hint="cs"/>
          <w:rtl/>
        </w:rPr>
        <w:t>كذلك</w:t>
      </w:r>
      <w:r>
        <w:rPr>
          <w:rtl/>
        </w:rPr>
        <w:t xml:space="preserve"> </w:t>
      </w:r>
      <w:r>
        <w:rPr>
          <w:rFonts w:ascii="Arial" w:hAnsi="Arial" w:cs="Arial" w:hint="cs"/>
          <w:rtl/>
        </w:rPr>
        <w:t>لا</w:t>
      </w:r>
      <w:r>
        <w:rPr>
          <w:rFonts w:ascii="Calibri" w:cs="Calibri" w:hint="cs"/>
          <w:rtl/>
        </w:rPr>
        <w:t> </w:t>
      </w:r>
      <w:r>
        <w:rPr>
          <w:rFonts w:ascii="Arial" w:hAnsi="Arial" w:cs="Arial" w:hint="cs"/>
          <w:rtl/>
        </w:rPr>
        <w:t>يخلقه</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لغيره،</w:t>
      </w:r>
      <w:r>
        <w:rPr>
          <w:rtl/>
        </w:rPr>
        <w:t xml:space="preserve"> </w:t>
      </w:r>
      <w:r>
        <w:rPr>
          <w:rFonts w:ascii="Arial" w:hAnsi="Arial" w:cs="Arial" w:hint="cs"/>
          <w:rtl/>
        </w:rPr>
        <w:t>وذلك</w:t>
      </w:r>
      <w:r>
        <w:rPr>
          <w:rtl/>
        </w:rPr>
        <w:t xml:space="preserve"> </w:t>
      </w:r>
      <w:r>
        <w:rPr>
          <w:rFonts w:ascii="Arial" w:hAnsi="Arial" w:cs="Arial" w:hint="cs"/>
          <w:rtl/>
        </w:rPr>
        <w:t>محال،</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معلومات</w:t>
      </w:r>
      <w:r>
        <w:rPr>
          <w:rtl/>
        </w:rPr>
        <w:t xml:space="preserve"> </w:t>
      </w:r>
      <w:r>
        <w:rPr>
          <w:rFonts w:ascii="Arial" w:hAnsi="Arial" w:cs="Arial" w:hint="cs"/>
          <w:rtl/>
        </w:rPr>
        <w:t>الله</w:t>
      </w:r>
      <w:r>
        <w:rPr>
          <w:rtl/>
        </w:rPr>
        <w:t xml:space="preserve"> </w:t>
      </w:r>
      <w:r>
        <w:rPr>
          <w:rFonts w:ascii="Arial" w:hAnsi="Arial" w:cs="Arial" w:hint="cs"/>
          <w:rtl/>
        </w:rPr>
        <w:t>لا</w:t>
      </w:r>
      <w:r>
        <w:rPr>
          <w:rFonts w:ascii="Calibri" w:cs="Calibri" w:hint="cs"/>
          <w:rtl/>
        </w:rPr>
        <w:t> </w:t>
      </w:r>
      <w:r>
        <w:rPr>
          <w:rFonts w:ascii="Arial" w:hAnsi="Arial" w:cs="Arial" w:hint="cs"/>
          <w:rtl/>
        </w:rPr>
        <w:t>تنقضي،</w:t>
      </w:r>
      <w:r>
        <w:rPr>
          <w:rtl/>
        </w:rPr>
        <w:t xml:space="preserve"> </w:t>
      </w:r>
      <w:r>
        <w:rPr>
          <w:rFonts w:ascii="Arial" w:hAnsi="Arial" w:cs="Arial" w:hint="cs"/>
          <w:rtl/>
        </w:rPr>
        <w:t>ومنها</w:t>
      </w:r>
      <w:r>
        <w:rPr>
          <w:rtl/>
        </w:rPr>
        <w:t xml:space="preserve"> </w:t>
      </w:r>
      <w:r>
        <w:rPr>
          <w:rFonts w:ascii="Arial" w:hAnsi="Arial" w:cs="Arial" w:hint="cs"/>
          <w:rtl/>
        </w:rPr>
        <w:t>أحوال</w:t>
      </w:r>
      <w:r>
        <w:rPr>
          <w:rtl/>
        </w:rPr>
        <w:t xml:space="preserve"> </w:t>
      </w:r>
      <w:r>
        <w:rPr>
          <w:rFonts w:ascii="Arial" w:hAnsi="Arial" w:cs="Arial" w:hint="cs"/>
          <w:rtl/>
        </w:rPr>
        <w:t>أهْلِهَا،</w:t>
      </w:r>
      <w:r>
        <w:rPr>
          <w:rtl/>
        </w:rPr>
        <w:t xml:space="preserve"> </w:t>
      </w:r>
      <w:r>
        <w:rPr>
          <w:rFonts w:ascii="Arial" w:hAnsi="Arial" w:cs="Arial" w:hint="cs"/>
          <w:rtl/>
        </w:rPr>
        <w:t>ومع</w:t>
      </w:r>
      <w:r>
        <w:rPr>
          <w:rtl/>
        </w:rPr>
        <w:t xml:space="preserve"> </w:t>
      </w:r>
      <w:r>
        <w:rPr>
          <w:rFonts w:ascii="Arial" w:hAnsi="Arial" w:cs="Arial" w:hint="cs"/>
          <w:rtl/>
        </w:rPr>
        <w:t>ذلك</w:t>
      </w:r>
      <w:r>
        <w:rPr>
          <w:rtl/>
        </w:rPr>
        <w:t xml:space="preserve"> </w:t>
      </w:r>
      <w:r>
        <w:rPr>
          <w:rFonts w:ascii="Arial" w:hAnsi="Arial" w:cs="Arial" w:hint="cs"/>
          <w:rtl/>
        </w:rPr>
        <w:t>هي</w:t>
      </w:r>
      <w:r>
        <w:rPr>
          <w:rtl/>
        </w:rPr>
        <w:t xml:space="preserve"> </w:t>
      </w:r>
      <w:r>
        <w:rPr>
          <w:rFonts w:ascii="Arial" w:hAnsi="Arial" w:cs="Arial" w:hint="cs"/>
          <w:rtl/>
        </w:rPr>
        <w:t>محصورة</w:t>
      </w:r>
      <w:r>
        <w:rPr>
          <w:rtl/>
        </w:rPr>
        <w:t xml:space="preserve"> </w:t>
      </w:r>
      <w:r>
        <w:rPr>
          <w:rFonts w:ascii="Arial" w:hAnsi="Arial" w:cs="Arial" w:hint="cs"/>
          <w:rtl/>
        </w:rPr>
        <w:t>عند</w:t>
      </w:r>
      <w:r>
        <w:rPr>
          <w:rtl/>
        </w:rPr>
        <w:t xml:space="preserve"> </w:t>
      </w:r>
      <w:r>
        <w:rPr>
          <w:rFonts w:ascii="Arial" w:hAnsi="Arial" w:cs="Arial" w:hint="cs"/>
          <w:rtl/>
        </w:rPr>
        <w:t>الله</w:t>
      </w:r>
      <w:r>
        <w:rPr>
          <w:rtl/>
        </w:rPr>
        <w:t>.</w:t>
      </w:r>
    </w:p>
    <w:p w:rsidR="001C64B8" w:rsidRDefault="001C64B8">
      <w:pPr>
        <w:pStyle w:val="textquran"/>
        <w:spacing w:before="170"/>
        <w:rPr>
          <w:rStyle w:val="bold"/>
          <w:rtl/>
        </w:rPr>
      </w:pPr>
      <w:r>
        <w:rPr>
          <w:rFonts w:ascii="Arial" w:hAnsi="Arial" w:cs="Arial" w:hint="cs"/>
          <w:rtl/>
        </w:rPr>
        <w:t>ومعنى</w:t>
      </w:r>
      <w:r>
        <w:rPr>
          <w:rtl/>
        </w:rPr>
        <w:t xml:space="preserve"> </w:t>
      </w:r>
      <w:r>
        <w:rPr>
          <w:rFonts w:ascii="Arial" w:hAnsi="Arial" w:cs="Arial" w:hint="cs"/>
          <w:rtl/>
        </w:rPr>
        <w:t>﴿</w:t>
      </w:r>
      <w:r>
        <w:rPr>
          <w:rFonts w:ascii="Calibri" w:cs="Calibri" w:hint="cs"/>
          <w:rtl/>
        </w:rPr>
        <w:t> </w:t>
      </w:r>
      <w:r>
        <w:rPr>
          <w:rFonts w:ascii="Arial" w:hAnsi="Arial" w:cs="Arial" w:hint="cs"/>
          <w:rtl/>
        </w:rPr>
        <w:t>مُبِينٍ</w:t>
      </w:r>
      <w:r>
        <w:rPr>
          <w:rFonts w:ascii="Calibri" w:cs="Calibri" w:hint="cs"/>
          <w:rtl/>
        </w:rPr>
        <w:t> </w:t>
      </w:r>
      <w:r>
        <w:rPr>
          <w:rFonts w:ascii="Arial" w:hAnsi="Arial" w:cs="Arial" w:hint="cs"/>
          <w:rtl/>
        </w:rPr>
        <w:t>﴾</w:t>
      </w:r>
      <w:r>
        <w:rPr>
          <w:rtl/>
        </w:rPr>
        <w:t xml:space="preserve">: </w:t>
      </w:r>
      <w:r>
        <w:rPr>
          <w:rFonts w:ascii="Arial" w:hAnsi="Arial" w:cs="Arial" w:hint="cs"/>
          <w:rtl/>
        </w:rPr>
        <w:t>مظهر</w:t>
      </w:r>
      <w:r>
        <w:rPr>
          <w:rtl/>
        </w:rPr>
        <w:t xml:space="preserve"> </w:t>
      </w:r>
      <w:r>
        <w:rPr>
          <w:rFonts w:ascii="Arial" w:hAnsi="Arial" w:cs="Arial" w:hint="cs"/>
          <w:rtl/>
        </w:rPr>
        <w:t>لِمَا</w:t>
      </w:r>
      <w:r>
        <w:rPr>
          <w:rtl/>
        </w:rPr>
        <w:t xml:space="preserve"> </w:t>
      </w:r>
      <w:r>
        <w:rPr>
          <w:rFonts w:ascii="Arial" w:hAnsi="Arial" w:cs="Arial" w:hint="cs"/>
          <w:rtl/>
        </w:rPr>
        <w:t>كان</w:t>
      </w:r>
      <w:r>
        <w:rPr>
          <w:rtl/>
        </w:rPr>
        <w:t xml:space="preserve"> </w:t>
      </w:r>
      <w:r>
        <w:rPr>
          <w:rFonts w:ascii="Arial" w:hAnsi="Arial" w:cs="Arial" w:hint="cs"/>
          <w:rtl/>
        </w:rPr>
        <w:t>وما</w:t>
      </w:r>
      <w:r>
        <w:rPr>
          <w:rtl/>
        </w:rPr>
        <w:t xml:space="preserve"> </w:t>
      </w:r>
      <w:r>
        <w:rPr>
          <w:rFonts w:ascii="Arial" w:hAnsi="Arial" w:cs="Arial" w:hint="cs"/>
          <w:rtl/>
        </w:rPr>
        <w:t>يكون،</w:t>
      </w:r>
      <w:r>
        <w:rPr>
          <w:rtl/>
        </w:rPr>
        <w:t xml:space="preserve"> </w:t>
      </w:r>
      <w:r>
        <w:rPr>
          <w:rFonts w:ascii="Arial" w:hAnsi="Arial" w:cs="Arial" w:hint="cs"/>
          <w:rtl/>
        </w:rPr>
        <w:t>وقد</w:t>
      </w:r>
      <w:r>
        <w:rPr>
          <w:rtl/>
        </w:rPr>
        <w:t xml:space="preserve"> </w:t>
      </w:r>
      <w:r>
        <w:rPr>
          <w:rFonts w:ascii="Arial" w:hAnsi="Arial" w:cs="Arial" w:hint="cs"/>
          <w:rtl/>
        </w:rPr>
        <w:t>يقال</w:t>
      </w:r>
      <w:r>
        <w:rPr>
          <w:rtl/>
        </w:rPr>
        <w:t xml:space="preserve">: </w:t>
      </w:r>
      <w:r>
        <w:rPr>
          <w:rFonts w:ascii="Arial" w:hAnsi="Arial" w:cs="Arial" w:hint="cs"/>
          <w:rtl/>
        </w:rPr>
        <w:t>اللوح</w:t>
      </w:r>
      <w:r>
        <w:rPr>
          <w:rtl/>
        </w:rPr>
        <w:t xml:space="preserve"> </w:t>
      </w:r>
      <w:r>
        <w:rPr>
          <w:rFonts w:ascii="Arial" w:hAnsi="Arial" w:cs="Arial" w:hint="cs"/>
          <w:rtl/>
        </w:rPr>
        <w:t>المحفوظ</w:t>
      </w:r>
      <w:r>
        <w:rPr>
          <w:rtl/>
        </w:rPr>
        <w:t xml:space="preserve"> </w:t>
      </w:r>
      <w:r>
        <w:rPr>
          <w:rFonts w:ascii="Arial" w:hAnsi="Arial" w:cs="Arial" w:hint="cs"/>
          <w:rtl/>
        </w:rPr>
        <w:t>مشتمل</w:t>
      </w:r>
      <w:r>
        <w:rPr>
          <w:rtl/>
        </w:rPr>
        <w:t xml:space="preserve"> </w:t>
      </w:r>
      <w:r>
        <w:rPr>
          <w:rFonts w:ascii="Arial" w:hAnsi="Arial" w:cs="Arial" w:hint="cs"/>
          <w:rtl/>
        </w:rPr>
        <w:t>على</w:t>
      </w:r>
      <w:r>
        <w:rPr>
          <w:rtl/>
        </w:rPr>
        <w:t xml:space="preserve"> </w:t>
      </w:r>
      <w:r>
        <w:rPr>
          <w:rFonts w:ascii="Arial" w:hAnsi="Arial" w:cs="Arial" w:hint="cs"/>
          <w:rtl/>
        </w:rPr>
        <w:t>الكلِّ</w:t>
      </w:r>
      <w:r>
        <w:rPr>
          <w:rtl/>
        </w:rPr>
        <w:t xml:space="preserve"> </w:t>
      </w:r>
      <w:r>
        <w:rPr>
          <w:rFonts w:ascii="Arial" w:hAnsi="Arial" w:cs="Arial" w:hint="cs"/>
          <w:rtl/>
        </w:rPr>
        <w:t>مطلقا</w:t>
      </w:r>
      <w:r>
        <w:rPr>
          <w:rtl/>
        </w:rPr>
        <w:t xml:space="preserve"> </w:t>
      </w:r>
      <w:r>
        <w:rPr>
          <w:rFonts w:ascii="Arial" w:hAnsi="Arial" w:cs="Arial" w:hint="cs"/>
          <w:rtl/>
        </w:rPr>
        <w:t>شيئًا</w:t>
      </w:r>
      <w:r>
        <w:rPr>
          <w:rtl/>
        </w:rPr>
        <w:t xml:space="preserve"> </w:t>
      </w:r>
      <w:r>
        <w:rPr>
          <w:rFonts w:ascii="Arial" w:hAnsi="Arial" w:cs="Arial" w:hint="cs"/>
          <w:rtl/>
        </w:rPr>
        <w:t>فشيئًا،</w:t>
      </w:r>
      <w:r>
        <w:rPr>
          <w:rtl/>
        </w:rPr>
        <w:t xml:space="preserve"> </w:t>
      </w:r>
      <w:r>
        <w:rPr>
          <w:rFonts w:ascii="Arial" w:hAnsi="Arial" w:cs="Arial" w:hint="cs"/>
          <w:rtl/>
        </w:rPr>
        <w:t>مثل</w:t>
      </w:r>
      <w:r>
        <w:rPr>
          <w:rtl/>
        </w:rPr>
        <w:t xml:space="preserve"> </w:t>
      </w:r>
      <w:r>
        <w:rPr>
          <w:rFonts w:ascii="Arial" w:hAnsi="Arial" w:cs="Arial" w:hint="cs"/>
          <w:rtl/>
        </w:rPr>
        <w:t>أن</w:t>
      </w:r>
      <w:r>
        <w:rPr>
          <w:rtl/>
        </w:rPr>
        <w:t xml:space="preserve"> </w:t>
      </w:r>
      <w:r>
        <w:rPr>
          <w:rFonts w:ascii="Arial" w:hAnsi="Arial" w:cs="Arial" w:hint="cs"/>
          <w:rtl/>
        </w:rPr>
        <w:t>يكتب</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ألف</w:t>
      </w:r>
      <w:r>
        <w:rPr>
          <w:rtl/>
        </w:rPr>
        <w:t xml:space="preserve"> </w:t>
      </w:r>
      <w:r>
        <w:rPr>
          <w:rFonts w:ascii="Arial" w:hAnsi="Arial" w:cs="Arial" w:hint="cs"/>
          <w:rtl/>
        </w:rPr>
        <w:t>سنة</w:t>
      </w:r>
      <w:r>
        <w:rPr>
          <w:rtl/>
        </w:rPr>
        <w:t xml:space="preserve"> </w:t>
      </w:r>
      <w:r>
        <w:rPr>
          <w:rFonts w:ascii="Arial" w:hAnsi="Arial" w:cs="Arial" w:hint="cs"/>
          <w:rtl/>
        </w:rPr>
        <w:t>ثمَّ</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ألف</w:t>
      </w:r>
      <w:r>
        <w:rPr>
          <w:rtl/>
        </w:rPr>
        <w:t xml:space="preserve"> </w:t>
      </w:r>
      <w:r>
        <w:rPr>
          <w:rFonts w:ascii="Arial" w:hAnsi="Arial" w:cs="Arial" w:hint="cs"/>
          <w:rtl/>
        </w:rPr>
        <w:t>بعدها،</w:t>
      </w:r>
      <w:r>
        <w:rPr>
          <w:rtl/>
        </w:rPr>
        <w:t xml:space="preserve"> </w:t>
      </w:r>
      <w:r>
        <w:rPr>
          <w:rFonts w:ascii="Arial" w:hAnsi="Arial" w:cs="Arial" w:hint="cs"/>
          <w:rtl/>
        </w:rPr>
        <w:t>وهكذا</w:t>
      </w:r>
      <w:r>
        <w:rPr>
          <w:rtl/>
        </w:rPr>
        <w:t xml:space="preserve"> </w:t>
      </w:r>
      <w:r>
        <w:rPr>
          <w:rFonts w:ascii="Arial" w:hAnsi="Arial" w:cs="Arial" w:hint="cs"/>
          <w:rtl/>
        </w:rPr>
        <w:t>أو</w:t>
      </w:r>
      <w:r>
        <w:rPr>
          <w:rtl/>
        </w:rPr>
        <w:t xml:space="preserve"> </w:t>
      </w:r>
      <w:r>
        <w:rPr>
          <w:rFonts w:ascii="Arial" w:hAnsi="Arial" w:cs="Arial" w:hint="cs"/>
          <w:rtl/>
        </w:rPr>
        <w:t>بتخالف</w:t>
      </w:r>
      <w:r>
        <w:rPr>
          <w:rtl/>
        </w:rPr>
        <w:t xml:space="preserve"> </w:t>
      </w:r>
      <w:r>
        <w:rPr>
          <w:rFonts w:ascii="Arial" w:hAnsi="Arial" w:cs="Arial" w:hint="cs"/>
          <w:rtl/>
        </w:rPr>
        <w:t>العدد</w:t>
      </w:r>
      <w:r>
        <w:rPr>
          <w:rtl/>
        </w:rPr>
        <w:t xml:space="preserve">. </w:t>
      </w:r>
      <w:r>
        <w:rPr>
          <w:rFonts w:ascii="Arial" w:hAnsi="Arial" w:cs="Arial" w:hint="cs"/>
          <w:rtl/>
        </w:rPr>
        <w:t>ولا</w:t>
      </w:r>
      <w:r>
        <w:rPr>
          <w:rtl/>
        </w:rPr>
        <w:t xml:space="preserve"> </w:t>
      </w:r>
      <w:r>
        <w:rPr>
          <w:rFonts w:ascii="Arial" w:hAnsi="Arial" w:cs="Arial" w:hint="cs"/>
          <w:rtl/>
        </w:rPr>
        <w:t>نجزم</w:t>
      </w:r>
      <w:r>
        <w:rPr>
          <w:rtl/>
        </w:rPr>
        <w:t xml:space="preserve"> </w:t>
      </w:r>
      <w:r>
        <w:rPr>
          <w:rFonts w:ascii="Arial" w:hAnsi="Arial" w:cs="Arial" w:hint="cs"/>
          <w:rtl/>
        </w:rPr>
        <w:t>بأنَّ</w:t>
      </w:r>
      <w:r>
        <w:rPr>
          <w:rtl/>
        </w:rPr>
        <w:t xml:space="preserve"> </w:t>
      </w:r>
      <w:r>
        <w:rPr>
          <w:rFonts w:ascii="Arial" w:hAnsi="Arial" w:cs="Arial" w:hint="cs"/>
          <w:rtl/>
        </w:rPr>
        <w:t>اللوح</w:t>
      </w:r>
      <w:r>
        <w:rPr>
          <w:rtl/>
        </w:rPr>
        <w:t xml:space="preserve"> </w:t>
      </w:r>
      <w:r>
        <w:rPr>
          <w:rFonts w:ascii="Arial" w:hAnsi="Arial" w:cs="Arial" w:hint="cs"/>
          <w:rtl/>
        </w:rPr>
        <w:t>زُمُرُّدة</w:t>
      </w:r>
      <w:r>
        <w:rPr>
          <w:rtl/>
        </w:rPr>
        <w:t xml:space="preserve"> </w:t>
      </w:r>
      <w:r>
        <w:rPr>
          <w:rFonts w:ascii="Arial" w:hAnsi="Arial" w:cs="Arial" w:hint="cs"/>
          <w:rtl/>
        </w:rPr>
        <w:t>خضراء</w:t>
      </w:r>
      <w:r>
        <w:rPr>
          <w:rtl/>
        </w:rPr>
        <w:t xml:space="preserve"> </w:t>
      </w:r>
      <w:r>
        <w:rPr>
          <w:rFonts w:ascii="Arial" w:hAnsi="Arial" w:cs="Arial" w:hint="cs"/>
          <w:rtl/>
        </w:rPr>
        <w:t>من</w:t>
      </w:r>
      <w:r>
        <w:rPr>
          <w:rtl/>
        </w:rPr>
        <w:t xml:space="preserve"> </w:t>
      </w:r>
      <w:r>
        <w:rPr>
          <w:rFonts w:ascii="Arial" w:hAnsi="Arial" w:cs="Arial" w:hint="cs"/>
          <w:rtl/>
        </w:rPr>
        <w:t>وجه،</w:t>
      </w:r>
      <w:r>
        <w:rPr>
          <w:rtl/>
        </w:rPr>
        <w:t xml:space="preserve"> </w:t>
      </w:r>
      <w:r>
        <w:rPr>
          <w:rFonts w:ascii="Arial" w:hAnsi="Arial" w:cs="Arial" w:hint="cs"/>
          <w:rtl/>
        </w:rPr>
        <w:t>وياقوتة</w:t>
      </w:r>
      <w:r>
        <w:rPr>
          <w:rtl/>
        </w:rPr>
        <w:t xml:space="preserve"> </w:t>
      </w:r>
      <w:r>
        <w:rPr>
          <w:rFonts w:ascii="Arial" w:hAnsi="Arial" w:cs="Arial" w:hint="cs"/>
          <w:rtl/>
        </w:rPr>
        <w:t>حمراء</w:t>
      </w:r>
      <w:r>
        <w:rPr>
          <w:rtl/>
        </w:rPr>
        <w:t xml:space="preserve"> </w:t>
      </w:r>
      <w:r>
        <w:rPr>
          <w:rFonts w:ascii="Arial" w:hAnsi="Arial" w:cs="Arial" w:hint="cs"/>
          <w:rtl/>
        </w:rPr>
        <w:t>من</w:t>
      </w:r>
      <w:r>
        <w:rPr>
          <w:rtl/>
        </w:rPr>
        <w:t xml:space="preserve"> </w:t>
      </w:r>
      <w:r>
        <w:rPr>
          <w:rFonts w:ascii="Arial" w:hAnsi="Arial" w:cs="Arial" w:hint="cs"/>
          <w:rtl/>
        </w:rPr>
        <w:t>آخر،</w:t>
      </w:r>
      <w:r>
        <w:rPr>
          <w:rStyle w:val="bold"/>
          <w:rtl/>
        </w:rPr>
        <w:t xml:space="preserve"> </w:t>
      </w:r>
      <w:r>
        <w:rPr>
          <w:rFonts w:ascii="Arial" w:hAnsi="Arial" w:cs="Arial" w:hint="cs"/>
          <w:rtl/>
        </w:rPr>
        <w:t>وقيل</w:t>
      </w:r>
      <w:r>
        <w:rPr>
          <w:rtl/>
        </w:rPr>
        <w:t>:</w:t>
      </w:r>
      <w:r>
        <w:rPr>
          <w:rStyle w:val="bold"/>
          <w:rtl/>
        </w:rPr>
        <w:t xml:space="preserve"> </w:t>
      </w:r>
      <w:r>
        <w:rPr>
          <w:rStyle w:val="bold"/>
          <w:rFonts w:ascii="Arial" w:hAnsi="Arial" w:cs="Arial" w:hint="cs"/>
          <w:rtl/>
        </w:rPr>
        <w:t>اللوح</w:t>
      </w:r>
      <w:r>
        <w:rPr>
          <w:rStyle w:val="bold"/>
          <w:rtl/>
        </w:rPr>
        <w:t xml:space="preserve"> </w:t>
      </w:r>
      <w:r>
        <w:rPr>
          <w:rStyle w:val="bold"/>
          <w:rFonts w:ascii="Arial" w:hAnsi="Arial" w:cs="Arial" w:hint="cs"/>
          <w:rtl/>
        </w:rPr>
        <w:t>المحفوظ</w:t>
      </w:r>
      <w:r>
        <w:rPr>
          <w:rStyle w:val="bold"/>
          <w:rtl/>
        </w:rPr>
        <w:t xml:space="preserve"> </w:t>
      </w:r>
      <w:r>
        <w:rPr>
          <w:rStyle w:val="bold"/>
          <w:rFonts w:ascii="Arial" w:hAnsi="Arial" w:cs="Arial" w:hint="cs"/>
          <w:rtl/>
        </w:rPr>
        <w:t>علم</w:t>
      </w:r>
      <w:r>
        <w:rPr>
          <w:rStyle w:val="bold"/>
          <w:rtl/>
        </w:rPr>
        <w:t xml:space="preserve"> </w:t>
      </w:r>
      <w:r>
        <w:rPr>
          <w:rStyle w:val="bold"/>
          <w:rFonts w:ascii="Arial" w:hAnsi="Arial" w:cs="Arial" w:hint="cs"/>
          <w:rtl/>
        </w:rPr>
        <w:t>الله</w:t>
      </w:r>
      <w:r>
        <w:rPr>
          <w:rStyle w:val="bold"/>
          <w:rtl/>
        </w:rPr>
        <w:t>.</w:t>
      </w:r>
    </w:p>
    <w:p w:rsidR="001C64B8" w:rsidRDefault="001C64B8">
      <w:pPr>
        <w:pStyle w:val="faree"/>
        <w:rPr>
          <w:rtl/>
        </w:rPr>
      </w:pPr>
      <w:r>
        <w:rPr>
          <w:rFonts w:ascii="Arial" w:hAnsi="Arial" w:cs="Arial" w:hint="cs"/>
          <w:rtl/>
        </w:rPr>
        <w:t>قصَّة</w:t>
      </w:r>
      <w:r>
        <w:rPr>
          <w:rtl/>
        </w:rPr>
        <w:t xml:space="preserve"> </w:t>
      </w:r>
      <w:r>
        <w:rPr>
          <w:rFonts w:ascii="Arial" w:hAnsi="Arial" w:cs="Arial" w:hint="cs"/>
          <w:rtl/>
        </w:rPr>
        <w:t>أصحاب</w:t>
      </w:r>
      <w:r>
        <w:rPr>
          <w:rtl/>
        </w:rPr>
        <w:t xml:space="preserve"> </w:t>
      </w:r>
      <w:r>
        <w:rPr>
          <w:rFonts w:ascii="Arial" w:hAnsi="Arial" w:cs="Arial" w:hint="cs"/>
          <w:rtl/>
        </w:rPr>
        <w:t>القرية</w:t>
      </w:r>
      <w:r>
        <w:rPr>
          <w:rtl/>
        </w:rPr>
        <w:t xml:space="preserve"> </w:t>
      </w:r>
      <w:r>
        <w:rPr>
          <w:rFonts w:ascii="Arial" w:hAnsi="Arial" w:cs="Arial" w:hint="cs"/>
          <w:rtl/>
        </w:rPr>
        <w:t>ـ</w:t>
      </w:r>
      <w:r>
        <w:rPr>
          <w:rtl/>
        </w:rPr>
        <w:t xml:space="preserve"> </w:t>
      </w:r>
      <w:r>
        <w:rPr>
          <w:rFonts w:ascii="Arial" w:hAnsi="Arial" w:cs="Arial" w:hint="cs"/>
          <w:rtl/>
        </w:rPr>
        <w:t>أنطاكية</w:t>
      </w:r>
    </w:p>
    <w:p w:rsidR="001C64B8" w:rsidRDefault="001C64B8">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وَاضْرِبْ</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مَّثَلاً</w:t>
      </w:r>
      <w:r>
        <w:rPr>
          <w:rStyle w:val="bold"/>
          <w:rtl/>
        </w:rPr>
        <w:t xml:space="preserve"> </w:t>
      </w:r>
      <w:r>
        <w:rPr>
          <w:rStyle w:val="bold"/>
          <w:rFonts w:ascii="Arial" w:hAnsi="Arial" w:cs="Arial" w:hint="cs"/>
          <w:rtl/>
        </w:rPr>
        <w:t>اَصْحَابَ</w:t>
      </w:r>
      <w:r>
        <w:rPr>
          <w:rStyle w:val="bold"/>
          <w:rtl/>
        </w:rPr>
        <w:t xml:space="preserve"> </w:t>
      </w:r>
      <w:r>
        <w:rPr>
          <w:rStyle w:val="bold"/>
          <w:rFonts w:ascii="Arial" w:hAnsi="Arial" w:cs="Arial" w:hint="cs"/>
          <w:rtl/>
        </w:rPr>
        <w:t>اَلْقَرْيَةِ</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قصَّة</w:t>
      </w:r>
      <w:r>
        <w:rPr>
          <w:rtl/>
        </w:rPr>
        <w:t xml:space="preserve"> </w:t>
      </w:r>
      <w:r>
        <w:rPr>
          <w:rFonts w:ascii="Arial" w:hAnsi="Arial" w:cs="Arial" w:hint="cs"/>
          <w:rtl/>
        </w:rPr>
        <w:t>على</w:t>
      </w:r>
      <w:r>
        <w:rPr>
          <w:rtl/>
        </w:rPr>
        <w:t xml:space="preserve"> </w:t>
      </w:r>
      <w:r>
        <w:rPr>
          <w:rFonts w:ascii="Arial" w:hAnsi="Arial" w:cs="Arial" w:hint="cs"/>
          <w:rtl/>
        </w:rPr>
        <w:t>أخرى،</w:t>
      </w:r>
      <w:r>
        <w:rPr>
          <w:rtl/>
        </w:rPr>
        <w:t xml:space="preserve"> </w:t>
      </w:r>
      <w:r>
        <w:rPr>
          <w:rFonts w:ascii="Arial" w:hAnsi="Arial" w:cs="Arial" w:hint="cs"/>
          <w:rtl/>
        </w:rPr>
        <w:t>وإنشاء</w:t>
      </w:r>
      <w:r>
        <w:rPr>
          <w:rtl/>
        </w:rPr>
        <w:t xml:space="preserve"> </w:t>
      </w:r>
      <w:r>
        <w:rPr>
          <w:rFonts w:ascii="Arial" w:hAnsi="Arial" w:cs="Arial" w:hint="cs"/>
          <w:rtl/>
        </w:rPr>
        <w:t>على</w:t>
      </w:r>
      <w:r>
        <w:rPr>
          <w:rtl/>
        </w:rPr>
        <w:t xml:space="preserve"> </w:t>
      </w:r>
      <w:r>
        <w:rPr>
          <w:rFonts w:ascii="Arial" w:hAnsi="Arial" w:cs="Arial" w:hint="cs"/>
          <w:rtl/>
        </w:rPr>
        <w:t>إخبار،</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محذوف</w:t>
      </w:r>
      <w:r>
        <w:rPr>
          <w:rtl/>
        </w:rPr>
        <w:t xml:space="preserve"> </w:t>
      </w:r>
      <w:r>
        <w:rPr>
          <w:rFonts w:ascii="Arial" w:hAnsi="Arial" w:cs="Arial" w:hint="cs"/>
          <w:rtl/>
        </w:rPr>
        <w:t>بلا</w:t>
      </w:r>
      <w:r>
        <w:rPr>
          <w:rtl/>
        </w:rPr>
        <w:t xml:space="preserve"> </w:t>
      </w:r>
      <w:r>
        <w:rPr>
          <w:rFonts w:ascii="Arial" w:hAnsi="Arial" w:cs="Arial" w:hint="cs"/>
          <w:rtl/>
        </w:rPr>
        <w:t>فاء،</w:t>
      </w:r>
      <w:r>
        <w:rPr>
          <w:rtl/>
        </w:rPr>
        <w:t xml:space="preserve"> </w:t>
      </w:r>
      <w:r>
        <w:rPr>
          <w:rFonts w:ascii="Arial" w:hAnsi="Arial" w:cs="Arial" w:hint="cs"/>
          <w:rtl/>
        </w:rPr>
        <w:t>أي</w:t>
      </w:r>
      <w:r>
        <w:rPr>
          <w:rtl/>
        </w:rPr>
        <w:t xml:space="preserve"> </w:t>
      </w:r>
      <w:r>
        <w:rPr>
          <w:rFonts w:ascii="Arial" w:hAnsi="Arial" w:cs="Arial" w:hint="cs"/>
          <w:rtl/>
        </w:rPr>
        <w:t>أنذرهم</w:t>
      </w:r>
      <w:r>
        <w:rPr>
          <w:rtl/>
        </w:rPr>
        <w:t xml:space="preserve"> </w:t>
      </w:r>
      <w:r>
        <w:rPr>
          <w:rFonts w:ascii="Arial" w:hAnsi="Arial" w:cs="Arial" w:hint="cs"/>
          <w:rtl/>
        </w:rPr>
        <w:t>واضرب</w:t>
      </w:r>
      <w:r>
        <w:rPr>
          <w:rtl/>
        </w:rPr>
        <w:t xml:space="preserve"> </w:t>
      </w:r>
      <w:r>
        <w:rPr>
          <w:rFonts w:ascii="Arial" w:hAnsi="Arial" w:cs="Arial" w:hint="cs"/>
          <w:rtl/>
        </w:rPr>
        <w:t>لهم</w:t>
      </w:r>
      <w:r>
        <w:rPr>
          <w:rtl/>
        </w:rPr>
        <w:t xml:space="preserve"> </w:t>
      </w:r>
      <w:r>
        <w:rPr>
          <w:rFonts w:ascii="Arial" w:hAnsi="Arial" w:cs="Arial" w:hint="cs"/>
          <w:rtl/>
        </w:rPr>
        <w:t>مثلاً،</w:t>
      </w:r>
      <w:r>
        <w:rPr>
          <w:rtl/>
        </w:rPr>
        <w:t xml:space="preserve"> </w:t>
      </w:r>
      <w:r>
        <w:rPr>
          <w:rFonts w:ascii="Arial" w:hAnsi="Arial" w:cs="Arial" w:hint="cs"/>
          <w:rtl/>
        </w:rPr>
        <w:t>و</w:t>
      </w:r>
      <w:r>
        <w:rPr>
          <w:rFonts w:ascii="Calibri" w:cs="Calibri" w:hint="cs"/>
          <w:rtl/>
        </w:rPr>
        <w:t>«</w:t>
      </w:r>
      <w:r>
        <w:rPr>
          <w:rFonts w:ascii="Arial" w:hAnsi="Arial" w:cs="Arial" w:hint="cs"/>
          <w:rtl/>
        </w:rPr>
        <w:t>أَصْحَابَ</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أوَّل،</w:t>
      </w:r>
      <w:r>
        <w:rPr>
          <w:rtl/>
        </w:rPr>
        <w:t xml:space="preserve"> </w:t>
      </w:r>
      <w:r>
        <w:rPr>
          <w:rFonts w:ascii="Arial" w:hAnsi="Arial" w:cs="Arial" w:hint="cs"/>
          <w:rtl/>
        </w:rPr>
        <w:t>و</w:t>
      </w:r>
      <w:r>
        <w:rPr>
          <w:rFonts w:ascii="Calibri" w:cs="Calibri" w:hint="cs"/>
          <w:rtl/>
        </w:rPr>
        <w:t>«</w:t>
      </w:r>
      <w:r>
        <w:rPr>
          <w:rFonts w:ascii="Arial" w:hAnsi="Arial" w:cs="Arial" w:hint="cs"/>
          <w:rtl/>
        </w:rPr>
        <w:t>مَثَلاً</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ثان،</w:t>
      </w:r>
      <w:r>
        <w:rPr>
          <w:rtl/>
        </w:rPr>
        <w:t xml:space="preserve"> </w:t>
      </w:r>
      <w:r>
        <w:rPr>
          <w:rFonts w:ascii="Arial" w:hAnsi="Arial" w:cs="Arial" w:hint="cs"/>
          <w:rtl/>
        </w:rPr>
        <w:t>أي</w:t>
      </w:r>
      <w:r>
        <w:rPr>
          <w:rtl/>
        </w:rPr>
        <w:t xml:space="preserve"> </w:t>
      </w:r>
      <w:r>
        <w:rPr>
          <w:rFonts w:ascii="Arial" w:hAnsi="Arial" w:cs="Arial" w:hint="cs"/>
          <w:rtl/>
        </w:rPr>
        <w:t>اجعل</w:t>
      </w:r>
      <w:r>
        <w:rPr>
          <w:rtl/>
        </w:rPr>
        <w:t xml:space="preserve"> </w:t>
      </w:r>
      <w:r>
        <w:rPr>
          <w:rFonts w:ascii="Arial" w:hAnsi="Arial" w:cs="Arial" w:hint="cs"/>
          <w:rtl/>
        </w:rPr>
        <w:t>أصحاب</w:t>
      </w:r>
      <w:r>
        <w:rPr>
          <w:rtl/>
        </w:rPr>
        <w:t xml:space="preserve"> </w:t>
      </w:r>
      <w:r>
        <w:rPr>
          <w:rFonts w:ascii="Arial" w:hAnsi="Arial" w:cs="Arial" w:hint="cs"/>
          <w:rtl/>
        </w:rPr>
        <w:t>القرية</w:t>
      </w:r>
      <w:r>
        <w:rPr>
          <w:rtl/>
        </w:rPr>
        <w:t xml:space="preserve"> </w:t>
      </w:r>
      <w:r>
        <w:rPr>
          <w:rFonts w:ascii="Arial" w:hAnsi="Arial" w:cs="Arial" w:hint="cs"/>
          <w:rtl/>
        </w:rPr>
        <w:t>مثلا</w:t>
      </w:r>
      <w:r>
        <w:rPr>
          <w:rtl/>
        </w:rPr>
        <w:t xml:space="preserve"> </w:t>
      </w:r>
      <w:r>
        <w:rPr>
          <w:rFonts w:ascii="Arial" w:hAnsi="Arial" w:cs="Arial" w:hint="cs"/>
          <w:rtl/>
        </w:rPr>
        <w:t>لهؤلاء</w:t>
      </w:r>
      <w:r>
        <w:rPr>
          <w:rtl/>
        </w:rPr>
        <w:t xml:space="preserve"> </w:t>
      </w:r>
      <w:r>
        <w:rPr>
          <w:rFonts w:ascii="Arial" w:hAnsi="Arial" w:cs="Arial" w:hint="cs"/>
          <w:rtl/>
        </w:rPr>
        <w:t>في</w:t>
      </w:r>
      <w:r>
        <w:rPr>
          <w:rtl/>
        </w:rPr>
        <w:t xml:space="preserve"> </w:t>
      </w:r>
      <w:r>
        <w:rPr>
          <w:rFonts w:ascii="Arial" w:hAnsi="Arial" w:cs="Arial" w:hint="cs"/>
          <w:rtl/>
        </w:rPr>
        <w:t>الإصرار</w:t>
      </w:r>
      <w:r>
        <w:rPr>
          <w:rtl/>
        </w:rPr>
        <w:t xml:space="preserve"> </w:t>
      </w:r>
      <w:r>
        <w:rPr>
          <w:rFonts w:ascii="Arial" w:hAnsi="Arial" w:cs="Arial" w:hint="cs"/>
          <w:rtl/>
        </w:rPr>
        <w:t>على</w:t>
      </w:r>
      <w:r>
        <w:rPr>
          <w:rtl/>
        </w:rPr>
        <w:t xml:space="preserve"> </w:t>
      </w:r>
      <w:r>
        <w:rPr>
          <w:rFonts w:ascii="Arial" w:hAnsi="Arial" w:cs="Arial" w:hint="cs"/>
          <w:rtl/>
        </w:rPr>
        <w:t>التكذيب</w:t>
      </w:r>
      <w:r>
        <w:rPr>
          <w:rtl/>
        </w:rPr>
        <w:t>.</w:t>
      </w:r>
    </w:p>
    <w:p w:rsidR="001C64B8" w:rsidRDefault="001C64B8">
      <w:pPr>
        <w:pStyle w:val="textmawadi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w:t>
      </w:r>
      <w:r>
        <w:rPr>
          <w:rStyle w:val="namat2"/>
          <w:rFonts w:ascii="Arial" w:hAnsi="Arial" w:cs="Arial" w:hint="cs"/>
          <w:rtl/>
        </w:rPr>
        <w:t>لغة</w:t>
      </w:r>
      <w:r>
        <w:rPr>
          <w:rStyle w:val="namat2"/>
          <w:rtl/>
        </w:rPr>
        <w:t xml:space="preserve">] </w:t>
      </w:r>
      <w:r>
        <w:rPr>
          <w:rFonts w:ascii="Arial" w:hAnsi="Arial" w:cs="Arial" w:hint="cs"/>
          <w:rtl/>
        </w:rPr>
        <w:t>وضرب</w:t>
      </w:r>
      <w:r>
        <w:rPr>
          <w:rtl/>
        </w:rPr>
        <w:t xml:space="preserve"> </w:t>
      </w:r>
      <w:r>
        <w:rPr>
          <w:rFonts w:ascii="Arial" w:hAnsi="Arial" w:cs="Arial" w:hint="cs"/>
          <w:rtl/>
        </w:rPr>
        <w:t>المثل</w:t>
      </w:r>
      <w:r>
        <w:rPr>
          <w:rtl/>
        </w:rPr>
        <w:t xml:space="preserve"> </w:t>
      </w:r>
      <w:r>
        <w:rPr>
          <w:rFonts w:ascii="Arial" w:hAnsi="Arial" w:cs="Arial" w:hint="cs"/>
          <w:rtl/>
        </w:rPr>
        <w:t>تطبيق</w:t>
      </w:r>
      <w:r>
        <w:rPr>
          <w:rtl/>
        </w:rPr>
        <w:t xml:space="preserve"> </w:t>
      </w:r>
      <w:r>
        <w:rPr>
          <w:rFonts w:ascii="Arial" w:hAnsi="Arial" w:cs="Arial" w:hint="cs"/>
          <w:rtl/>
        </w:rPr>
        <w:t>حال</w:t>
      </w:r>
      <w:r>
        <w:rPr>
          <w:rtl/>
        </w:rPr>
        <w:t xml:space="preserve"> </w:t>
      </w:r>
      <w:r>
        <w:rPr>
          <w:rFonts w:ascii="Arial" w:hAnsi="Arial" w:cs="Arial" w:hint="cs"/>
          <w:rtl/>
        </w:rPr>
        <w:t>غريبةٍ</w:t>
      </w:r>
      <w:r>
        <w:rPr>
          <w:rtl/>
        </w:rPr>
        <w:t xml:space="preserve"> </w:t>
      </w:r>
      <w:r>
        <w:rPr>
          <w:rFonts w:ascii="Arial" w:hAnsi="Arial" w:cs="Arial" w:hint="cs"/>
          <w:rtl/>
        </w:rPr>
        <w:t>بحال</w:t>
      </w:r>
      <w:r>
        <w:rPr>
          <w:rtl/>
        </w:rPr>
        <w:t xml:space="preserve"> </w:t>
      </w:r>
      <w:r>
        <w:rPr>
          <w:rFonts w:ascii="Arial" w:hAnsi="Arial" w:cs="Arial" w:hint="cs"/>
          <w:rtl/>
        </w:rPr>
        <w:t>مثلها</w:t>
      </w:r>
      <w:r>
        <w:rPr>
          <w:rtl/>
        </w:rPr>
        <w:t xml:space="preserve"> </w:t>
      </w:r>
      <w:r>
        <w:rPr>
          <w:rFonts w:ascii="Arial" w:hAnsi="Arial" w:cs="Arial" w:hint="cs"/>
          <w:rtl/>
        </w:rPr>
        <w:t>في</w:t>
      </w:r>
      <w:r>
        <w:rPr>
          <w:rtl/>
        </w:rPr>
        <w:t xml:space="preserve"> </w:t>
      </w:r>
      <w:r>
        <w:rPr>
          <w:rFonts w:ascii="Arial" w:hAnsi="Arial" w:cs="Arial" w:hint="cs"/>
          <w:rtl/>
        </w:rPr>
        <w:t>الغرابة،</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ضَرَبَ</w:t>
      </w:r>
      <w:r>
        <w:rPr>
          <w:rtl/>
        </w:rPr>
        <w:t xml:space="preserve"> </w:t>
      </w:r>
      <w:r>
        <w:rPr>
          <w:rFonts w:ascii="Arial" w:hAnsi="Arial" w:cs="Arial" w:hint="cs"/>
          <w:rtl/>
        </w:rPr>
        <w:t>اللهُ</w:t>
      </w:r>
      <w:r>
        <w:rPr>
          <w:rtl/>
        </w:rPr>
        <w:t xml:space="preserve"> </w:t>
      </w:r>
      <w:r>
        <w:rPr>
          <w:rFonts w:ascii="Arial" w:hAnsi="Arial" w:cs="Arial" w:hint="cs"/>
          <w:rtl/>
        </w:rPr>
        <w:t>مَثَلاً</w:t>
      </w:r>
      <w:r>
        <w:rPr>
          <w:rtl/>
        </w:rPr>
        <w:t xml:space="preserve"> </w:t>
      </w:r>
      <w:r>
        <w:rPr>
          <w:rFonts w:ascii="Arial" w:hAnsi="Arial" w:cs="Arial" w:hint="cs"/>
          <w:rtl/>
        </w:rPr>
        <w:t>لِلَّذِينَ</w:t>
      </w:r>
      <w:r>
        <w:rPr>
          <w:rtl/>
        </w:rPr>
        <w:t xml:space="preserve"> </w:t>
      </w:r>
      <w:r>
        <w:rPr>
          <w:rFonts w:ascii="Arial" w:hAnsi="Arial" w:cs="Arial" w:hint="cs"/>
          <w:rtl/>
        </w:rPr>
        <w:t>كَفَرُواْ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التحريم</w:t>
      </w:r>
      <w:r>
        <w:rPr>
          <w:rStyle w:val="CharacterStyle11"/>
          <w:rtl/>
        </w:rPr>
        <w:t>:</w:t>
      </w:r>
      <w:r>
        <w:rPr>
          <w:rStyle w:val="CharacterStyle11"/>
          <w:rFonts w:ascii="Calibri" w:cs="Calibri" w:hint="cs"/>
          <w:rtl/>
        </w:rPr>
        <w:t> </w:t>
      </w:r>
      <w:r>
        <w:rPr>
          <w:rStyle w:val="CharacterStyle11"/>
          <w:rtl/>
        </w:rPr>
        <w:t>10]</w:t>
      </w:r>
      <w:r>
        <w:rPr>
          <w:rFonts w:ascii="Arial" w:hAnsi="Arial" w:cs="Arial" w:hint="cs"/>
          <w:rtl/>
        </w:rPr>
        <w:t>،</w:t>
      </w:r>
      <w:r>
        <w:rPr>
          <w:rtl/>
        </w:rPr>
        <w:t xml:space="preserve"> </w:t>
      </w:r>
      <w:r>
        <w:rPr>
          <w:rFonts w:ascii="Arial" w:hAnsi="Arial" w:cs="Arial" w:hint="cs"/>
          <w:rtl/>
        </w:rPr>
        <w:t>وقد</w:t>
      </w:r>
      <w:r>
        <w:rPr>
          <w:rtl/>
        </w:rPr>
        <w:t xml:space="preserve"> </w:t>
      </w:r>
      <w:r>
        <w:rPr>
          <w:rFonts w:ascii="Arial" w:hAnsi="Arial" w:cs="Arial" w:hint="cs"/>
          <w:rtl/>
        </w:rPr>
        <w:t>يستعمل</w:t>
      </w:r>
      <w:r>
        <w:rPr>
          <w:rtl/>
        </w:rPr>
        <w:t xml:space="preserve"> </w:t>
      </w:r>
      <w:r>
        <w:rPr>
          <w:rFonts w:ascii="Arial" w:hAnsi="Arial" w:cs="Arial" w:hint="cs"/>
          <w:rtl/>
        </w:rPr>
        <w:t>ضرب</w:t>
      </w:r>
      <w:r>
        <w:rPr>
          <w:rtl/>
        </w:rPr>
        <w:t xml:space="preserve"> </w:t>
      </w:r>
      <w:r>
        <w:rPr>
          <w:rFonts w:ascii="Arial" w:hAnsi="Arial" w:cs="Arial" w:hint="cs"/>
          <w:rtl/>
        </w:rPr>
        <w:t>المثل</w:t>
      </w:r>
      <w:r>
        <w:rPr>
          <w:rtl/>
        </w:rPr>
        <w:t xml:space="preserve"> </w:t>
      </w:r>
      <w:r>
        <w:rPr>
          <w:rFonts w:ascii="Arial" w:hAnsi="Arial" w:cs="Arial" w:hint="cs"/>
          <w:rtl/>
        </w:rPr>
        <w:t>بمعنى</w:t>
      </w:r>
      <w:r>
        <w:rPr>
          <w:rtl/>
        </w:rPr>
        <w:t xml:space="preserve"> </w:t>
      </w:r>
      <w:r>
        <w:rPr>
          <w:rFonts w:ascii="Arial" w:hAnsi="Arial" w:cs="Arial" w:hint="cs"/>
          <w:rtl/>
        </w:rPr>
        <w:t>ذكر</w:t>
      </w:r>
      <w:r>
        <w:rPr>
          <w:rtl/>
        </w:rPr>
        <w:t xml:space="preserve"> </w:t>
      </w:r>
      <w:r>
        <w:rPr>
          <w:rFonts w:ascii="Arial" w:hAnsi="Arial" w:cs="Arial" w:hint="cs"/>
          <w:rtl/>
        </w:rPr>
        <w:t>أمر</w:t>
      </w:r>
      <w:r>
        <w:rPr>
          <w:rtl/>
        </w:rPr>
        <w:t xml:space="preserve"> </w:t>
      </w:r>
      <w:r>
        <w:rPr>
          <w:rFonts w:ascii="Arial" w:hAnsi="Arial" w:cs="Arial" w:hint="cs"/>
          <w:rtl/>
        </w:rPr>
        <w:t>غريب،</w:t>
      </w:r>
      <w:r>
        <w:rPr>
          <w:rtl/>
        </w:rPr>
        <w:t xml:space="preserve"> </w:t>
      </w:r>
      <w:r>
        <w:rPr>
          <w:rFonts w:ascii="Arial" w:hAnsi="Arial" w:cs="Arial" w:hint="cs"/>
          <w:rtl/>
        </w:rPr>
        <w:t>ولو</w:t>
      </w:r>
      <w:r>
        <w:rPr>
          <w:rtl/>
        </w:rPr>
        <w:t xml:space="preserve"> </w:t>
      </w:r>
      <w:r>
        <w:rPr>
          <w:rFonts w:ascii="Arial" w:hAnsi="Arial" w:cs="Arial" w:hint="cs"/>
          <w:rtl/>
        </w:rPr>
        <w:t>بلا</w:t>
      </w:r>
      <w:r>
        <w:rPr>
          <w:rtl/>
        </w:rPr>
        <w:t xml:space="preserve"> </w:t>
      </w:r>
      <w:r>
        <w:rPr>
          <w:rFonts w:ascii="Arial" w:hAnsi="Arial" w:cs="Arial" w:hint="cs"/>
          <w:rtl/>
        </w:rPr>
        <w:t>تطبيق</w:t>
      </w:r>
      <w:r>
        <w:rPr>
          <w:rtl/>
        </w:rPr>
        <w:t xml:space="preserve"> </w:t>
      </w:r>
      <w:r>
        <w:rPr>
          <w:rFonts w:ascii="Arial" w:hAnsi="Arial" w:cs="Arial" w:hint="cs"/>
          <w:rtl/>
        </w:rPr>
        <w:t>بالآخر،</w:t>
      </w:r>
      <w:r>
        <w:rPr>
          <w:rtl/>
        </w:rPr>
        <w:t xml:space="preserve"> </w:t>
      </w:r>
      <w:r>
        <w:rPr>
          <w:rFonts w:ascii="Arial" w:hAnsi="Arial" w:cs="Arial" w:hint="cs"/>
          <w:rtl/>
        </w:rPr>
        <w:t>أي</w:t>
      </w:r>
      <w:r>
        <w:rPr>
          <w:rtl/>
        </w:rPr>
        <w:t xml:space="preserve"> </w:t>
      </w:r>
      <w:r>
        <w:rPr>
          <w:rFonts w:ascii="Arial" w:hAnsi="Arial" w:cs="Arial" w:hint="cs"/>
          <w:rtl/>
        </w:rPr>
        <w:t>واذكر</w:t>
      </w:r>
      <w:r>
        <w:rPr>
          <w:rtl/>
        </w:rPr>
        <w:t xml:space="preserve"> </w:t>
      </w:r>
      <w:r>
        <w:rPr>
          <w:rFonts w:ascii="Arial" w:hAnsi="Arial" w:cs="Arial" w:hint="cs"/>
          <w:rtl/>
        </w:rPr>
        <w:t>لهم</w:t>
      </w:r>
      <w:r>
        <w:rPr>
          <w:rtl/>
        </w:rPr>
        <w:t xml:space="preserve"> </w:t>
      </w:r>
      <w:r>
        <w:rPr>
          <w:rFonts w:ascii="Arial" w:hAnsi="Arial" w:cs="Arial" w:hint="cs"/>
          <w:rtl/>
        </w:rPr>
        <w:t>قصَّة</w:t>
      </w:r>
      <w:r>
        <w:rPr>
          <w:rtl/>
        </w:rPr>
        <w:t xml:space="preserve"> </w:t>
      </w:r>
      <w:r>
        <w:rPr>
          <w:rFonts w:ascii="Arial" w:hAnsi="Arial" w:cs="Arial" w:hint="cs"/>
          <w:rtl/>
        </w:rPr>
        <w:t>غريبة</w:t>
      </w:r>
      <w:r>
        <w:rPr>
          <w:rtl/>
        </w:rPr>
        <w:t xml:space="preserve"> </w:t>
      </w:r>
      <w:r>
        <w:rPr>
          <w:rFonts w:ascii="Arial" w:hAnsi="Arial" w:cs="Arial" w:hint="cs"/>
          <w:rtl/>
        </w:rPr>
        <w:t>كالمثل،</w:t>
      </w:r>
      <w:r>
        <w:rPr>
          <w:rtl/>
        </w:rPr>
        <w:t xml:space="preserve"> </w:t>
      </w:r>
      <w:r>
        <w:rPr>
          <w:rFonts w:ascii="Arial" w:hAnsi="Arial" w:cs="Arial" w:hint="cs"/>
          <w:rtl/>
        </w:rPr>
        <w:t>والتقدير</w:t>
      </w:r>
      <w:r>
        <w:rPr>
          <w:rtl/>
        </w:rPr>
        <w:t xml:space="preserve">: </w:t>
      </w:r>
      <w:r>
        <w:rPr>
          <w:rFonts w:ascii="Arial" w:hAnsi="Arial" w:cs="Arial" w:hint="cs"/>
          <w:rtl/>
        </w:rPr>
        <w:t>واضرب</w:t>
      </w:r>
      <w:r>
        <w:rPr>
          <w:rtl/>
        </w:rPr>
        <w:t xml:space="preserve"> </w:t>
      </w:r>
      <w:r>
        <w:rPr>
          <w:rFonts w:ascii="Arial" w:hAnsi="Arial" w:cs="Arial" w:hint="cs"/>
          <w:rtl/>
        </w:rPr>
        <w:t>لهم</w:t>
      </w:r>
      <w:r>
        <w:rPr>
          <w:rtl/>
        </w:rPr>
        <w:t xml:space="preserve"> </w:t>
      </w:r>
      <w:r>
        <w:rPr>
          <w:rFonts w:ascii="Arial" w:hAnsi="Arial" w:cs="Arial" w:hint="cs"/>
          <w:rtl/>
        </w:rPr>
        <w:t>مثلاً</w:t>
      </w:r>
      <w:r>
        <w:rPr>
          <w:rtl/>
        </w:rPr>
        <w:t xml:space="preserve"> </w:t>
      </w:r>
      <w:r>
        <w:rPr>
          <w:rFonts w:ascii="Arial" w:hAnsi="Arial" w:cs="Arial" w:hint="cs"/>
          <w:rtl/>
        </w:rPr>
        <w:t>مثل</w:t>
      </w:r>
      <w:r>
        <w:rPr>
          <w:rtl/>
        </w:rPr>
        <w:t xml:space="preserve"> </w:t>
      </w:r>
      <w:r>
        <w:rPr>
          <w:rFonts w:ascii="Arial" w:hAnsi="Arial" w:cs="Arial" w:hint="cs"/>
          <w:rtl/>
        </w:rPr>
        <w:t>أصحاب</w:t>
      </w:r>
      <w:r>
        <w:rPr>
          <w:rtl/>
        </w:rPr>
        <w:t xml:space="preserve"> </w:t>
      </w:r>
      <w:r>
        <w:rPr>
          <w:rFonts w:ascii="Arial" w:hAnsi="Arial" w:cs="Arial" w:hint="cs"/>
          <w:rtl/>
        </w:rPr>
        <w:t>القرية،</w:t>
      </w:r>
      <w:r>
        <w:rPr>
          <w:rtl/>
        </w:rPr>
        <w:t xml:space="preserve"> </w:t>
      </w:r>
      <w:r>
        <w:rPr>
          <w:rFonts w:ascii="Arial" w:hAnsi="Arial" w:cs="Arial" w:hint="cs"/>
          <w:rtl/>
        </w:rPr>
        <w:t>و</w:t>
      </w:r>
      <w:r>
        <w:rPr>
          <w:rFonts w:ascii="Calibri" w:cs="Calibri" w:hint="cs"/>
          <w:rtl/>
        </w:rPr>
        <w:t>«</w:t>
      </w:r>
      <w:r>
        <w:rPr>
          <w:rFonts w:ascii="Arial" w:hAnsi="Arial" w:cs="Arial" w:hint="cs"/>
          <w:rtl/>
        </w:rPr>
        <w:t>أَصْحَابَ</w:t>
      </w:r>
      <w:r>
        <w:rPr>
          <w:rFonts w:ascii="Calibri" w:cs="Calibri" w:hint="cs"/>
          <w:rtl/>
        </w:rPr>
        <w:t>»</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مَثَلاً</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حذف</w:t>
      </w:r>
      <w:r>
        <w:rPr>
          <w:rtl/>
        </w:rPr>
        <w:t xml:space="preserve"> </w:t>
      </w:r>
      <w:r>
        <w:rPr>
          <w:rFonts w:ascii="Arial" w:hAnsi="Arial" w:cs="Arial" w:hint="cs"/>
          <w:rtl/>
        </w:rPr>
        <w:t>مضاف،</w:t>
      </w:r>
      <w:r>
        <w:rPr>
          <w:rtl/>
        </w:rPr>
        <w:t xml:space="preserve"> </w:t>
      </w:r>
      <w:r>
        <w:rPr>
          <w:rFonts w:ascii="Arial" w:hAnsi="Arial" w:cs="Arial" w:hint="cs"/>
          <w:rtl/>
        </w:rPr>
        <w:t>كما</w:t>
      </w:r>
      <w:r>
        <w:rPr>
          <w:rtl/>
        </w:rPr>
        <w:t xml:space="preserve"> </w:t>
      </w:r>
      <w:r>
        <w:rPr>
          <w:rFonts w:ascii="Arial" w:hAnsi="Arial" w:cs="Arial" w:hint="cs"/>
          <w:rtl/>
        </w:rPr>
        <w:t>رأيت،</w:t>
      </w:r>
      <w:r>
        <w:rPr>
          <w:rtl/>
        </w:rPr>
        <w:t xml:space="preserve"> </w:t>
      </w:r>
      <w:r>
        <w:rPr>
          <w:rFonts w:ascii="Arial" w:hAnsi="Arial" w:cs="Arial" w:hint="cs"/>
          <w:rtl/>
        </w:rPr>
        <w:t>ومن</w:t>
      </w:r>
      <w:r>
        <w:rPr>
          <w:rtl/>
        </w:rPr>
        <w:t xml:space="preserve"> </w:t>
      </w:r>
      <w:r>
        <w:rPr>
          <w:rFonts w:ascii="Arial" w:hAnsi="Arial" w:cs="Arial" w:hint="cs"/>
          <w:rtl/>
        </w:rPr>
        <w:t>القسم</w:t>
      </w:r>
      <w:r>
        <w:rPr>
          <w:rtl/>
        </w:rPr>
        <w:t xml:space="preserve"> </w:t>
      </w:r>
      <w:r>
        <w:rPr>
          <w:rFonts w:ascii="Arial" w:hAnsi="Arial" w:cs="Arial" w:hint="cs"/>
          <w:rtl/>
        </w:rPr>
        <w:t>الأوَّل</w:t>
      </w:r>
      <w:r>
        <w:rPr>
          <w:rtl/>
        </w:rPr>
        <w:t xml:space="preserve"> </w:t>
      </w:r>
      <w:r>
        <w:rPr>
          <w:rFonts w:ascii="Arial" w:hAnsi="Arial" w:cs="Arial" w:hint="cs"/>
          <w:rtl/>
        </w:rPr>
        <w:t>ما</w:t>
      </w:r>
      <w:r>
        <w:rPr>
          <w:rFonts w:ascii="Calibri" w:cs="Calibri" w:hint="cs"/>
          <w:rtl/>
        </w:rPr>
        <w:t> </w:t>
      </w:r>
      <w:r>
        <w:rPr>
          <w:rFonts w:ascii="Arial" w:hAnsi="Arial" w:cs="Arial" w:hint="cs"/>
          <w:rtl/>
        </w:rPr>
        <w:t>شُبِّهَ</w:t>
      </w:r>
      <w:r>
        <w:rPr>
          <w:rtl/>
        </w:rPr>
        <w:t xml:space="preserve"> </w:t>
      </w:r>
      <w:r>
        <w:rPr>
          <w:rFonts w:ascii="Arial" w:hAnsi="Arial" w:cs="Arial" w:hint="cs"/>
          <w:rtl/>
        </w:rPr>
        <w:t>مَضْربُه</w:t>
      </w:r>
      <w:r>
        <w:rPr>
          <w:rtl/>
        </w:rPr>
        <w:t xml:space="preserve"> </w:t>
      </w:r>
      <w:r>
        <w:rPr>
          <w:rFonts w:ascii="Arial" w:hAnsi="Arial" w:cs="Arial" w:hint="cs"/>
          <w:rtl/>
        </w:rPr>
        <w:t>بمورِدهِ،</w:t>
      </w:r>
      <w:r>
        <w:rPr>
          <w:rtl/>
        </w:rPr>
        <w:t xml:space="preserve"> </w:t>
      </w:r>
      <w:r>
        <w:rPr>
          <w:rFonts w:ascii="Arial" w:hAnsi="Arial" w:cs="Arial" w:hint="cs"/>
          <w:rtl/>
        </w:rPr>
        <w:t>نحو</w:t>
      </w:r>
      <w:r>
        <w:rPr>
          <w:rtl/>
        </w:rPr>
        <w:t xml:space="preserve">: </w:t>
      </w:r>
      <w:r>
        <w:rPr>
          <w:rFonts w:ascii="Calibri" w:cs="Calibri" w:hint="cs"/>
          <w:rtl/>
        </w:rPr>
        <w:t>«</w:t>
      </w:r>
      <w:r>
        <w:rPr>
          <w:rFonts w:ascii="Arial" w:hAnsi="Arial" w:cs="Arial" w:hint="cs"/>
          <w:rtl/>
        </w:rPr>
        <w:t>الصَّيف</w:t>
      </w:r>
      <w:r>
        <w:rPr>
          <w:rtl/>
        </w:rPr>
        <w:t xml:space="preserve"> </w:t>
      </w:r>
      <w:r>
        <w:rPr>
          <w:rFonts w:ascii="Arial" w:hAnsi="Arial" w:cs="Arial" w:hint="cs"/>
          <w:rtl/>
        </w:rPr>
        <w:t>ضيَّعتِ</w:t>
      </w:r>
      <w:r>
        <w:rPr>
          <w:rtl/>
        </w:rPr>
        <w:t xml:space="preserve"> </w:t>
      </w:r>
      <w:r>
        <w:rPr>
          <w:rFonts w:ascii="Arial" w:hAnsi="Arial" w:cs="Arial" w:hint="cs"/>
          <w:rtl/>
        </w:rPr>
        <w:t>اللَّبن</w:t>
      </w:r>
      <w:r>
        <w:rPr>
          <w:rFonts w:ascii="Calibri" w:cs="Calibri" w:hint="cs"/>
          <w:rtl/>
        </w:rPr>
        <w:t>»</w:t>
      </w:r>
      <w:r>
        <w:rPr>
          <w:rtl/>
        </w:rPr>
        <w:t xml:space="preserve">. </w:t>
      </w:r>
      <w:r>
        <w:rPr>
          <w:rFonts w:ascii="Arial" w:hAnsi="Arial" w:cs="Arial" w:hint="cs"/>
          <w:rtl/>
        </w:rPr>
        <w:t>والقرية</w:t>
      </w:r>
      <w:r>
        <w:rPr>
          <w:rtl/>
        </w:rPr>
        <w:t xml:space="preserve">: </w:t>
      </w:r>
      <w:r>
        <w:rPr>
          <w:rFonts w:ascii="Arial" w:hAnsi="Arial" w:cs="Arial" w:hint="cs"/>
          <w:rtl/>
        </w:rPr>
        <w:t>أنطاكية</w:t>
      </w:r>
      <w:r>
        <w:rPr>
          <w:vertAlign w:val="superscript"/>
          <w:rtl/>
        </w:rPr>
        <w:footnoteReference w:id="17"/>
      </w:r>
      <w:r>
        <w:rPr>
          <w:rtl/>
        </w:rPr>
        <w:t>.</w:t>
      </w:r>
    </w:p>
    <w:p w:rsidR="001C64B8" w:rsidRDefault="001C64B8">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إِذْ</w:t>
      </w:r>
      <w:r>
        <w:rPr>
          <w:rStyle w:val="bold"/>
          <w:w w:val="105"/>
          <w:rtl/>
        </w:rPr>
        <w:t xml:space="preserve"> </w:t>
      </w:r>
      <w:r>
        <w:rPr>
          <w:rStyle w:val="bold"/>
          <w:rFonts w:ascii="Arial" w:hAnsi="Arial" w:cs="Arial" w:hint="cs"/>
          <w:w w:val="105"/>
          <w:rtl/>
        </w:rPr>
        <w:t>جَآءَهَا</w:t>
      </w:r>
      <w:r>
        <w:rPr>
          <w:rStyle w:val="bold"/>
          <w:w w:val="105"/>
          <w:rtl/>
        </w:rPr>
        <w:t xml:space="preserve"> </w:t>
      </w:r>
      <w:r>
        <w:rPr>
          <w:rStyle w:val="bold"/>
          <w:rFonts w:ascii="Arial" w:hAnsi="Arial" w:cs="Arial" w:hint="cs"/>
          <w:w w:val="105"/>
          <w:rtl/>
        </w:rPr>
        <w:t>اَلْمُرْسَلُونَ</w:t>
      </w:r>
      <w:r>
        <w:rPr>
          <w:w w:val="105"/>
          <w:rtl/>
        </w:rPr>
        <w:t> </w:t>
      </w:r>
      <w:r>
        <w:rPr>
          <w:rFonts w:ascii="Arial" w:hAnsi="Arial" w:cs="Arial" w:hint="cs"/>
          <w:w w:val="105"/>
          <w:rtl/>
        </w:rPr>
        <w:t>﴾</w:t>
      </w:r>
      <w:r>
        <w:rPr>
          <w:w w:val="105"/>
          <w:rtl/>
        </w:rPr>
        <w:t xml:space="preserve"> </w:t>
      </w:r>
      <w:r>
        <w:rPr>
          <w:rFonts w:ascii="Arial" w:hAnsi="Arial" w:cs="Arial" w:hint="cs"/>
          <w:w w:val="105"/>
          <w:rtl/>
        </w:rPr>
        <w:t>بدل</w:t>
      </w:r>
      <w:r>
        <w:rPr>
          <w:w w:val="105"/>
          <w:rtl/>
        </w:rPr>
        <w:t xml:space="preserve"> </w:t>
      </w:r>
      <w:r>
        <w:rPr>
          <w:rFonts w:ascii="Arial" w:hAnsi="Arial" w:cs="Arial" w:hint="cs"/>
          <w:w w:val="105"/>
          <w:rtl/>
        </w:rPr>
        <w:t>اشتمال</w:t>
      </w:r>
      <w:r>
        <w:rPr>
          <w:w w:val="105"/>
          <w:rtl/>
        </w:rPr>
        <w:t xml:space="preserve"> </w:t>
      </w:r>
      <w:r>
        <w:rPr>
          <w:rFonts w:ascii="Arial" w:hAnsi="Arial" w:cs="Arial" w:hint="cs"/>
          <w:w w:val="105"/>
          <w:rtl/>
        </w:rPr>
        <w:t>من</w:t>
      </w:r>
      <w:r>
        <w:rPr>
          <w:w w:val="105"/>
          <w:rtl/>
        </w:rPr>
        <w:t xml:space="preserve"> </w:t>
      </w:r>
      <w:r>
        <w:rPr>
          <w:rFonts w:ascii="Calibri" w:cs="Calibri" w:hint="cs"/>
          <w:w w:val="105"/>
          <w:rtl/>
        </w:rPr>
        <w:t>«</w:t>
      </w:r>
      <w:r>
        <w:rPr>
          <w:rFonts w:ascii="Arial" w:hAnsi="Arial" w:cs="Arial" w:hint="cs"/>
          <w:w w:val="105"/>
          <w:rtl/>
        </w:rPr>
        <w:t>أَصْحَابَ</w:t>
      </w:r>
      <w:r>
        <w:rPr>
          <w:rFonts w:ascii="Calibri" w:cs="Calibri" w:hint="cs"/>
          <w:w w:val="105"/>
          <w:rtl/>
        </w:rPr>
        <w:t>»</w:t>
      </w:r>
      <w:r>
        <w:rPr>
          <w:w w:val="105"/>
          <w:rtl/>
        </w:rPr>
        <w:t xml:space="preserve"> </w:t>
      </w:r>
      <w:r>
        <w:rPr>
          <w:rFonts w:ascii="Arial" w:hAnsi="Arial" w:cs="Arial" w:hint="cs"/>
          <w:w w:val="105"/>
          <w:rtl/>
        </w:rPr>
        <w:t>وليس</w:t>
      </w:r>
      <w:r>
        <w:rPr>
          <w:w w:val="105"/>
          <w:rtl/>
        </w:rPr>
        <w:t xml:space="preserve"> </w:t>
      </w:r>
      <w:r>
        <w:rPr>
          <w:rFonts w:ascii="Arial" w:hAnsi="Arial" w:cs="Arial" w:hint="cs"/>
          <w:w w:val="105"/>
          <w:rtl/>
        </w:rPr>
        <w:t>ظرفًا،</w:t>
      </w:r>
      <w:r>
        <w:rPr>
          <w:w w:val="105"/>
          <w:rtl/>
        </w:rPr>
        <w:t xml:space="preserve"> </w:t>
      </w:r>
      <w:r>
        <w:rPr>
          <w:rFonts w:ascii="Arial" w:hAnsi="Arial" w:cs="Arial" w:hint="cs"/>
          <w:w w:val="105"/>
          <w:rtl/>
        </w:rPr>
        <w:t>والمعنى</w:t>
      </w:r>
      <w:r>
        <w:rPr>
          <w:w w:val="105"/>
          <w:rtl/>
        </w:rPr>
        <w:t xml:space="preserve"> </w:t>
      </w:r>
      <w:r>
        <w:rPr>
          <w:rFonts w:ascii="Arial" w:hAnsi="Arial" w:cs="Arial" w:hint="cs"/>
          <w:w w:val="105"/>
          <w:rtl/>
        </w:rPr>
        <w:t>واضرب</w:t>
      </w:r>
      <w:r>
        <w:rPr>
          <w:w w:val="105"/>
          <w:rtl/>
        </w:rPr>
        <w:t xml:space="preserve"> </w:t>
      </w:r>
      <w:r>
        <w:rPr>
          <w:rFonts w:ascii="Arial" w:hAnsi="Arial" w:cs="Arial" w:hint="cs"/>
          <w:w w:val="105"/>
          <w:rtl/>
        </w:rPr>
        <w:t>لهم</w:t>
      </w:r>
      <w:r>
        <w:rPr>
          <w:w w:val="105"/>
          <w:rtl/>
        </w:rPr>
        <w:t xml:space="preserve"> </w:t>
      </w:r>
      <w:r>
        <w:rPr>
          <w:rFonts w:ascii="Arial" w:hAnsi="Arial" w:cs="Arial" w:hint="cs"/>
          <w:w w:val="105"/>
          <w:rtl/>
        </w:rPr>
        <w:t>نفس</w:t>
      </w:r>
      <w:r>
        <w:rPr>
          <w:w w:val="105"/>
          <w:rtl/>
        </w:rPr>
        <w:t xml:space="preserve"> </w:t>
      </w:r>
      <w:r>
        <w:rPr>
          <w:rFonts w:ascii="Arial" w:hAnsi="Arial" w:cs="Arial" w:hint="cs"/>
          <w:w w:val="105"/>
          <w:rtl/>
        </w:rPr>
        <w:t>وقت</w:t>
      </w:r>
      <w:r>
        <w:rPr>
          <w:w w:val="105"/>
          <w:rtl/>
        </w:rPr>
        <w:t xml:space="preserve"> </w:t>
      </w:r>
      <w:r>
        <w:rPr>
          <w:rFonts w:ascii="Arial" w:hAnsi="Arial" w:cs="Arial" w:hint="cs"/>
          <w:w w:val="105"/>
          <w:rtl/>
        </w:rPr>
        <w:t>مجيء</w:t>
      </w:r>
      <w:r>
        <w:rPr>
          <w:w w:val="105"/>
          <w:rtl/>
        </w:rPr>
        <w:t xml:space="preserve"> </w:t>
      </w:r>
      <w:r>
        <w:rPr>
          <w:rFonts w:ascii="Arial" w:hAnsi="Arial" w:cs="Arial" w:hint="cs"/>
          <w:w w:val="105"/>
          <w:rtl/>
        </w:rPr>
        <w:t>المرسلين</w:t>
      </w:r>
      <w:r>
        <w:rPr>
          <w:w w:val="105"/>
          <w:rtl/>
        </w:rPr>
        <w:t xml:space="preserve"> </w:t>
      </w:r>
      <w:r>
        <w:rPr>
          <w:rFonts w:ascii="Arial" w:hAnsi="Arial" w:cs="Arial" w:hint="cs"/>
          <w:w w:val="105"/>
          <w:rtl/>
        </w:rPr>
        <w:t>إليها،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ظرف</w:t>
      </w:r>
      <w:r>
        <w:rPr>
          <w:w w:val="105"/>
          <w:rtl/>
        </w:rPr>
        <w:t xml:space="preserve"> </w:t>
      </w:r>
      <w:r>
        <w:rPr>
          <w:rFonts w:ascii="Arial" w:hAnsi="Arial" w:cs="Arial" w:hint="cs"/>
          <w:w w:val="105"/>
          <w:rtl/>
        </w:rPr>
        <w:t>لبدل</w:t>
      </w:r>
      <w:r>
        <w:rPr>
          <w:w w:val="105"/>
          <w:rtl/>
        </w:rPr>
        <w:t xml:space="preserve"> </w:t>
      </w:r>
      <w:r>
        <w:rPr>
          <w:rFonts w:ascii="Arial" w:hAnsi="Arial" w:cs="Arial" w:hint="cs"/>
          <w:w w:val="105"/>
          <w:rtl/>
        </w:rPr>
        <w:t>اشتمال</w:t>
      </w:r>
      <w:r>
        <w:rPr>
          <w:w w:val="105"/>
          <w:rtl/>
        </w:rPr>
        <w:t xml:space="preserve"> </w:t>
      </w:r>
      <w:r>
        <w:rPr>
          <w:rFonts w:ascii="Arial" w:hAnsi="Arial" w:cs="Arial" w:hint="cs"/>
          <w:w w:val="105"/>
          <w:rtl/>
        </w:rPr>
        <w:t>محذوف</w:t>
      </w:r>
      <w:r>
        <w:rPr>
          <w:w w:val="105"/>
          <w:rtl/>
        </w:rPr>
        <w:t xml:space="preserve"> </w:t>
      </w:r>
      <w:r>
        <w:rPr>
          <w:rFonts w:ascii="Arial" w:hAnsi="Arial" w:cs="Arial" w:hint="cs"/>
          <w:w w:val="105"/>
          <w:rtl/>
        </w:rPr>
        <w:t>من</w:t>
      </w:r>
      <w:r>
        <w:rPr>
          <w:w w:val="105"/>
          <w:rtl/>
        </w:rPr>
        <w:t xml:space="preserve"> </w:t>
      </w:r>
      <w:r>
        <w:rPr>
          <w:rFonts w:ascii="Calibri" w:cs="Calibri" w:hint="cs"/>
          <w:w w:val="105"/>
          <w:rtl/>
        </w:rPr>
        <w:t>«</w:t>
      </w:r>
      <w:r>
        <w:rPr>
          <w:rFonts w:ascii="Arial" w:hAnsi="Arial" w:cs="Arial" w:hint="cs"/>
          <w:w w:val="105"/>
          <w:rtl/>
        </w:rPr>
        <w:t>قرية</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والرابط</w:t>
      </w:r>
      <w:r>
        <w:rPr>
          <w:w w:val="105"/>
          <w:rtl/>
        </w:rPr>
        <w:t xml:space="preserve"> </w:t>
      </w:r>
      <w:r>
        <w:rPr>
          <w:rFonts w:ascii="Calibri" w:cs="Calibri" w:hint="cs"/>
          <w:w w:val="105"/>
          <w:rtl/>
        </w:rPr>
        <w:t>«</w:t>
      </w:r>
      <w:r>
        <w:rPr>
          <w:rFonts w:ascii="Arial" w:hAnsi="Arial" w:cs="Arial" w:hint="cs"/>
          <w:w w:val="105"/>
          <w:rtl/>
        </w:rPr>
        <w:t>ها</w:t>
      </w:r>
      <w:r>
        <w:rPr>
          <w:rFonts w:ascii="Calibri" w:cs="Calibri" w:hint="cs"/>
          <w:w w:val="105"/>
          <w:rtl/>
        </w:rPr>
        <w:t>»</w:t>
      </w:r>
      <w:r>
        <w:rPr>
          <w:w w:val="105"/>
          <w:rtl/>
        </w:rPr>
        <w:t xml:space="preserve"> </w:t>
      </w:r>
      <w:r>
        <w:rPr>
          <w:rFonts w:ascii="Arial" w:hAnsi="Arial" w:cs="Arial" w:hint="cs"/>
          <w:w w:val="105"/>
          <w:rtl/>
        </w:rPr>
        <w:t>في</w:t>
      </w:r>
      <w:r>
        <w:rPr>
          <w:w w:val="105"/>
          <w:rtl/>
        </w:rPr>
        <w:t xml:space="preserve"> </w:t>
      </w:r>
      <w:r>
        <w:rPr>
          <w:rFonts w:ascii="Calibri" w:cs="Calibri" w:hint="cs"/>
          <w:w w:val="105"/>
          <w:rtl/>
        </w:rPr>
        <w:t>«</w:t>
      </w:r>
      <w:r>
        <w:rPr>
          <w:rFonts w:ascii="Arial" w:hAnsi="Arial" w:cs="Arial" w:hint="cs"/>
          <w:w w:val="105"/>
          <w:rtl/>
        </w:rPr>
        <w:t>جَاءَهَا</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الحادث</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الواقع</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جاءها</w:t>
      </w:r>
      <w:r>
        <w:rPr>
          <w:w w:val="105"/>
          <w:rtl/>
        </w:rPr>
        <w:t xml:space="preserve"> </w:t>
      </w:r>
      <w:r>
        <w:rPr>
          <w:rFonts w:ascii="Arial" w:hAnsi="Arial" w:cs="Arial" w:hint="cs"/>
          <w:w w:val="105"/>
          <w:rtl/>
        </w:rPr>
        <w:t>المرسلون،</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بدل</w:t>
      </w:r>
      <w:r>
        <w:rPr>
          <w:w w:val="105"/>
          <w:rtl/>
        </w:rPr>
        <w:t xml:space="preserve"> </w:t>
      </w:r>
      <w:r>
        <w:rPr>
          <w:rFonts w:ascii="Arial" w:hAnsi="Arial" w:cs="Arial" w:hint="cs"/>
          <w:w w:val="105"/>
          <w:rtl/>
        </w:rPr>
        <w:t>كلٍّ</w:t>
      </w:r>
      <w:r>
        <w:rPr>
          <w:w w:val="105"/>
          <w:rtl/>
        </w:rPr>
        <w:t xml:space="preserve"> </w:t>
      </w:r>
      <w:r>
        <w:rPr>
          <w:rFonts w:ascii="Arial" w:hAnsi="Arial" w:cs="Arial" w:hint="cs"/>
          <w:w w:val="105"/>
          <w:rtl/>
        </w:rPr>
        <w:t>من</w:t>
      </w:r>
      <w:r>
        <w:rPr>
          <w:w w:val="105"/>
          <w:rtl/>
        </w:rPr>
        <w:t xml:space="preserve"> </w:t>
      </w:r>
      <w:r>
        <w:rPr>
          <w:rFonts w:ascii="Calibri" w:cs="Calibri" w:hint="cs"/>
          <w:w w:val="105"/>
          <w:rtl/>
        </w:rPr>
        <w:t>«</w:t>
      </w:r>
      <w:r>
        <w:rPr>
          <w:rFonts w:ascii="Arial" w:hAnsi="Arial" w:cs="Arial" w:hint="cs"/>
          <w:w w:val="105"/>
          <w:rtl/>
        </w:rPr>
        <w:t>أَصْحَابَ</w:t>
      </w:r>
      <w:r>
        <w:rPr>
          <w:rFonts w:ascii="Calibri" w:cs="Calibri" w:hint="cs"/>
          <w:w w:val="105"/>
          <w:rtl/>
        </w:rPr>
        <w:t>»</w:t>
      </w:r>
      <w:r>
        <w:rPr>
          <w:w w:val="105"/>
          <w:rtl/>
        </w:rPr>
        <w:t xml:space="preserve"> </w:t>
      </w:r>
      <w:r>
        <w:rPr>
          <w:rFonts w:ascii="Arial" w:hAnsi="Arial" w:cs="Arial" w:hint="cs"/>
          <w:w w:val="105"/>
          <w:rtl/>
        </w:rPr>
        <w:t>بتقدير</w:t>
      </w:r>
      <w:r>
        <w:rPr>
          <w:w w:val="105"/>
          <w:rtl/>
        </w:rPr>
        <w:t xml:space="preserve">: </w:t>
      </w:r>
      <w:r>
        <w:rPr>
          <w:rFonts w:ascii="Arial" w:hAnsi="Arial" w:cs="Arial" w:hint="cs"/>
          <w:w w:val="105"/>
          <w:rtl/>
        </w:rPr>
        <w:t>قصَّة</w:t>
      </w:r>
      <w:r>
        <w:rPr>
          <w:w w:val="105"/>
          <w:rtl/>
        </w:rPr>
        <w:t xml:space="preserve"> </w:t>
      </w:r>
      <w:r>
        <w:rPr>
          <w:rFonts w:ascii="Arial" w:hAnsi="Arial" w:cs="Arial" w:hint="cs"/>
          <w:w w:val="105"/>
          <w:rtl/>
        </w:rPr>
        <w:t>أصحاب</w:t>
      </w:r>
      <w:r>
        <w:rPr>
          <w:w w:val="105"/>
          <w:rtl/>
        </w:rPr>
        <w:t xml:space="preserve"> </w:t>
      </w:r>
      <w:r>
        <w:rPr>
          <w:rFonts w:ascii="Arial" w:hAnsi="Arial" w:cs="Arial" w:hint="cs"/>
          <w:w w:val="105"/>
          <w:rtl/>
        </w:rPr>
        <w:t>القرية،</w:t>
      </w:r>
      <w:r>
        <w:rPr>
          <w:w w:val="105"/>
          <w:rtl/>
        </w:rPr>
        <w:t xml:space="preserve"> </w:t>
      </w:r>
      <w:r>
        <w:rPr>
          <w:rFonts w:ascii="Arial" w:hAnsi="Arial" w:cs="Arial" w:hint="cs"/>
          <w:w w:val="105"/>
          <w:rtl/>
        </w:rPr>
        <w:t>و</w:t>
      </w:r>
      <w:r>
        <w:rPr>
          <w:rFonts w:ascii="Calibri" w:cs="Calibri" w:hint="cs"/>
          <w:w w:val="105"/>
          <w:rtl/>
        </w:rPr>
        <w:t>«</w:t>
      </w:r>
      <w:r>
        <w:rPr>
          <w:rFonts w:ascii="Arial" w:hAnsi="Arial" w:cs="Arial" w:hint="cs"/>
          <w:w w:val="105"/>
          <w:rtl/>
        </w:rPr>
        <w:t>ها</w:t>
      </w:r>
      <w:r>
        <w:rPr>
          <w:rFonts w:ascii="Calibri" w:cs="Calibri" w:hint="cs"/>
          <w:w w:val="105"/>
          <w:rtl/>
        </w:rPr>
        <w:t>»</w:t>
      </w:r>
      <w:r>
        <w:rPr>
          <w:w w:val="105"/>
          <w:rtl/>
        </w:rPr>
        <w:t xml:space="preserve"> </w:t>
      </w:r>
      <w:r>
        <w:rPr>
          <w:rFonts w:ascii="Arial" w:hAnsi="Arial" w:cs="Arial" w:hint="cs"/>
          <w:w w:val="105"/>
          <w:rtl/>
        </w:rPr>
        <w:t>عائدة</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القرية،</w:t>
      </w:r>
      <w:r>
        <w:rPr>
          <w:w w:val="105"/>
          <w:rtl/>
        </w:rPr>
        <w:t xml:space="preserve"> </w:t>
      </w:r>
      <w:r>
        <w:rPr>
          <w:rFonts w:ascii="Arial" w:hAnsi="Arial" w:cs="Arial" w:hint="cs"/>
          <w:w w:val="105"/>
          <w:rtl/>
        </w:rPr>
        <w:t>ولم</w:t>
      </w:r>
      <w:r>
        <w:rPr>
          <w:w w:val="105"/>
          <w:rtl/>
        </w:rPr>
        <w:t xml:space="preserve"> </w:t>
      </w:r>
      <w:r>
        <w:rPr>
          <w:rFonts w:ascii="Arial" w:hAnsi="Arial" w:cs="Arial" w:hint="cs"/>
          <w:w w:val="105"/>
          <w:rtl/>
        </w:rPr>
        <w:t>يقل</w:t>
      </w:r>
      <w:r>
        <w:rPr>
          <w:w w:val="105"/>
          <w:rtl/>
        </w:rPr>
        <w:t xml:space="preserve">: </w:t>
      </w:r>
      <w:r>
        <w:rPr>
          <w:rFonts w:ascii="Arial" w:hAnsi="Arial" w:cs="Arial" w:hint="cs"/>
          <w:w w:val="105"/>
          <w:rtl/>
        </w:rPr>
        <w:t>جاءهم</w:t>
      </w:r>
      <w:r>
        <w:rPr>
          <w:w w:val="105"/>
          <w:rtl/>
        </w:rPr>
        <w:t xml:space="preserve"> </w:t>
      </w:r>
      <w:r>
        <w:rPr>
          <w:rFonts w:ascii="Arial" w:hAnsi="Arial" w:cs="Arial" w:hint="cs"/>
          <w:w w:val="105"/>
          <w:rtl/>
        </w:rPr>
        <w:t>بردِّ</w:t>
      </w:r>
      <w:r>
        <w:rPr>
          <w:w w:val="105"/>
          <w:rtl/>
        </w:rPr>
        <w:t xml:space="preserve"> </w:t>
      </w:r>
      <w:r>
        <w:rPr>
          <w:rFonts w:ascii="Arial" w:hAnsi="Arial" w:cs="Arial" w:hint="cs"/>
          <w:w w:val="105"/>
          <w:rtl/>
        </w:rPr>
        <w:t>الضمير</w:t>
      </w:r>
      <w:r>
        <w:rPr>
          <w:w w:val="105"/>
          <w:rtl/>
        </w:rPr>
        <w:t xml:space="preserve"> </w:t>
      </w:r>
      <w:r>
        <w:rPr>
          <w:rFonts w:ascii="Arial" w:hAnsi="Arial" w:cs="Arial" w:hint="cs"/>
          <w:w w:val="105"/>
          <w:rtl/>
        </w:rPr>
        <w:t>إلى</w:t>
      </w:r>
      <w:r>
        <w:rPr>
          <w:w w:val="105"/>
          <w:rtl/>
        </w:rPr>
        <w:t xml:space="preserve"> </w:t>
      </w:r>
      <w:r>
        <w:rPr>
          <w:rFonts w:ascii="Calibri" w:cs="Calibri" w:hint="cs"/>
          <w:w w:val="105"/>
          <w:rtl/>
        </w:rPr>
        <w:t>«</w:t>
      </w:r>
      <w:r>
        <w:rPr>
          <w:rFonts w:ascii="Arial" w:hAnsi="Arial" w:cs="Arial" w:hint="cs"/>
          <w:w w:val="105"/>
          <w:rtl/>
        </w:rPr>
        <w:t>أَصْحَابَ</w:t>
      </w:r>
      <w:r>
        <w:rPr>
          <w:rFonts w:ascii="Calibri" w:cs="Calibri" w:hint="cs"/>
          <w:w w:val="105"/>
          <w:rtl/>
        </w:rPr>
        <w:t>»</w:t>
      </w:r>
      <w:r>
        <w:rPr>
          <w:w w:val="105"/>
          <w:rtl/>
        </w:rPr>
        <w:t xml:space="preserve"> </w:t>
      </w:r>
      <w:r>
        <w:rPr>
          <w:rFonts w:ascii="Arial" w:hAnsi="Arial" w:cs="Arial" w:hint="cs"/>
          <w:w w:val="105"/>
          <w:rtl/>
        </w:rPr>
        <w:t>إيذانا</w:t>
      </w:r>
      <w:r>
        <w:rPr>
          <w:w w:val="105"/>
          <w:rtl/>
        </w:rPr>
        <w:t xml:space="preserve"> </w:t>
      </w:r>
      <w:r>
        <w:rPr>
          <w:rFonts w:ascii="Arial" w:hAnsi="Arial" w:cs="Arial" w:hint="cs"/>
          <w:w w:val="105"/>
          <w:rtl/>
        </w:rPr>
        <w:t>بأنَّ</w:t>
      </w:r>
      <w:r>
        <w:rPr>
          <w:w w:val="105"/>
          <w:rtl/>
        </w:rPr>
        <w:t xml:space="preserve"> </w:t>
      </w:r>
      <w:r>
        <w:rPr>
          <w:rFonts w:ascii="Arial" w:hAnsi="Arial" w:cs="Arial" w:hint="cs"/>
          <w:w w:val="105"/>
          <w:rtl/>
        </w:rPr>
        <w:t>المرسلين</w:t>
      </w:r>
      <w:r>
        <w:rPr>
          <w:w w:val="105"/>
          <w:rtl/>
        </w:rPr>
        <w:t xml:space="preserve"> </w:t>
      </w:r>
      <w:r>
        <w:rPr>
          <w:rFonts w:ascii="Arial" w:hAnsi="Arial" w:cs="Arial" w:hint="cs"/>
          <w:w w:val="105"/>
          <w:rtl/>
        </w:rPr>
        <w:t>جاءوا</w:t>
      </w:r>
      <w:r>
        <w:rPr>
          <w:w w:val="105"/>
          <w:rtl/>
        </w:rPr>
        <w:t xml:space="preserve"> </w:t>
      </w:r>
      <w:r>
        <w:rPr>
          <w:rFonts w:ascii="Arial" w:hAnsi="Arial" w:cs="Arial" w:hint="cs"/>
          <w:w w:val="105"/>
          <w:rtl/>
        </w:rPr>
        <w:t>أصحاب</w:t>
      </w:r>
      <w:r>
        <w:rPr>
          <w:w w:val="105"/>
          <w:rtl/>
        </w:rPr>
        <w:t xml:space="preserve"> </w:t>
      </w:r>
      <w:r>
        <w:rPr>
          <w:rFonts w:ascii="Arial" w:hAnsi="Arial" w:cs="Arial" w:hint="cs"/>
          <w:w w:val="105"/>
          <w:rtl/>
        </w:rPr>
        <w:t>القرية</w:t>
      </w:r>
      <w:r>
        <w:rPr>
          <w:w w:val="105"/>
          <w:rtl/>
        </w:rPr>
        <w:t xml:space="preserve"> </w:t>
      </w:r>
      <w:r>
        <w:rPr>
          <w:rFonts w:ascii="Arial" w:hAnsi="Arial" w:cs="Arial" w:hint="cs"/>
          <w:w w:val="105"/>
          <w:rtl/>
        </w:rPr>
        <w:t>وأصحاب</w:t>
      </w:r>
      <w:r>
        <w:rPr>
          <w:w w:val="105"/>
          <w:rtl/>
        </w:rPr>
        <w:t xml:space="preserve"> </w:t>
      </w:r>
      <w:r>
        <w:rPr>
          <w:rFonts w:ascii="Arial" w:hAnsi="Arial" w:cs="Arial" w:hint="cs"/>
          <w:w w:val="105"/>
          <w:rtl/>
        </w:rPr>
        <w:t>القرية</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القرية،</w:t>
      </w:r>
      <w:r>
        <w:rPr>
          <w:w w:val="105"/>
          <w:rtl/>
        </w:rPr>
        <w:t xml:space="preserve"> </w:t>
      </w:r>
      <w:r>
        <w:rPr>
          <w:rFonts w:ascii="Arial" w:hAnsi="Arial" w:cs="Arial" w:hint="cs"/>
          <w:w w:val="105"/>
          <w:rtl/>
        </w:rPr>
        <w:t>ولم</w:t>
      </w:r>
      <w:r>
        <w:rPr>
          <w:w w:val="105"/>
          <w:rtl/>
        </w:rPr>
        <w:t xml:space="preserve"> </w:t>
      </w:r>
      <w:r>
        <w:rPr>
          <w:rFonts w:ascii="Arial" w:hAnsi="Arial" w:cs="Arial" w:hint="cs"/>
          <w:w w:val="105"/>
          <w:rtl/>
        </w:rPr>
        <w:t>يلقوهم</w:t>
      </w:r>
      <w:r>
        <w:rPr>
          <w:w w:val="105"/>
          <w:rtl/>
        </w:rPr>
        <w:t xml:space="preserve"> </w:t>
      </w:r>
      <w:r>
        <w:rPr>
          <w:rFonts w:ascii="Arial" w:hAnsi="Arial" w:cs="Arial" w:hint="cs"/>
          <w:w w:val="105"/>
          <w:rtl/>
        </w:rPr>
        <w:t>خارجها،</w:t>
      </w:r>
      <w:r>
        <w:rPr>
          <w:w w:val="105"/>
          <w:rtl/>
        </w:rPr>
        <w:t xml:space="preserve"> </w:t>
      </w:r>
      <w:r>
        <w:rPr>
          <w:rFonts w:ascii="Arial" w:hAnsi="Arial" w:cs="Arial" w:hint="cs"/>
          <w:w w:val="105"/>
          <w:rtl/>
        </w:rPr>
        <w:t>ولو</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جاءهم،</w:t>
      </w:r>
      <w:r>
        <w:rPr>
          <w:w w:val="105"/>
          <w:rtl/>
        </w:rPr>
        <w:t xml:space="preserve"> </w:t>
      </w:r>
      <w:r>
        <w:rPr>
          <w:rFonts w:ascii="Arial" w:hAnsi="Arial" w:cs="Arial" w:hint="cs"/>
          <w:w w:val="105"/>
          <w:rtl/>
        </w:rPr>
        <w:t>لاحتمل</w:t>
      </w:r>
      <w:r>
        <w:rPr>
          <w:w w:val="105"/>
          <w:rtl/>
        </w:rPr>
        <w:t xml:space="preserve"> </w:t>
      </w:r>
      <w:r>
        <w:rPr>
          <w:rFonts w:ascii="Arial" w:hAnsi="Arial" w:cs="Arial" w:hint="cs"/>
          <w:w w:val="105"/>
          <w:rtl/>
        </w:rPr>
        <w:t>أنَّهم</w:t>
      </w:r>
      <w:r>
        <w:rPr>
          <w:w w:val="105"/>
          <w:rtl/>
        </w:rPr>
        <w:t xml:space="preserve"> </w:t>
      </w:r>
      <w:r>
        <w:rPr>
          <w:rFonts w:ascii="Arial" w:hAnsi="Arial" w:cs="Arial" w:hint="cs"/>
          <w:w w:val="105"/>
          <w:rtl/>
        </w:rPr>
        <w:t>جاؤوهم</w:t>
      </w:r>
      <w:r>
        <w:rPr>
          <w:w w:val="105"/>
          <w:rtl/>
        </w:rPr>
        <w:t xml:space="preserve"> </w:t>
      </w:r>
      <w:r>
        <w:rPr>
          <w:rFonts w:ascii="Arial" w:hAnsi="Arial" w:cs="Arial" w:hint="cs"/>
          <w:w w:val="105"/>
          <w:rtl/>
        </w:rPr>
        <w:t>وهم</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غيرها</w:t>
      </w:r>
      <w:r>
        <w:rPr>
          <w:w w:val="105"/>
          <w:rtl/>
        </w:rPr>
        <w:t xml:space="preserve"> </w:t>
      </w:r>
      <w:r>
        <w:rPr>
          <w:rFonts w:ascii="Arial" w:hAnsi="Arial" w:cs="Arial" w:hint="cs"/>
          <w:w w:val="105"/>
          <w:rtl/>
        </w:rPr>
        <w:t>خارجا</w:t>
      </w:r>
      <w:r>
        <w:rPr>
          <w:w w:val="105"/>
          <w:rtl/>
        </w:rPr>
        <w:t>.</w:t>
      </w:r>
    </w:p>
    <w:p w:rsidR="001C64B8" w:rsidRDefault="001C64B8">
      <w:pPr>
        <w:pStyle w:val="textquran"/>
        <w:rPr>
          <w:rtl/>
        </w:rPr>
      </w:pPr>
      <w:r>
        <w:rPr>
          <w:rFonts w:ascii="Arial" w:hAnsi="Arial" w:cs="Arial" w:hint="cs"/>
          <w:rtl/>
        </w:rPr>
        <w:t>ويجوز</w:t>
      </w:r>
      <w:r>
        <w:rPr>
          <w:rtl/>
        </w:rPr>
        <w:t xml:space="preserve"> </w:t>
      </w:r>
      <w:r>
        <w:rPr>
          <w:rFonts w:ascii="Arial" w:hAnsi="Arial" w:cs="Arial" w:hint="cs"/>
          <w:rtl/>
        </w:rPr>
        <w:t>ردُّ</w:t>
      </w:r>
      <w:r>
        <w:rPr>
          <w:rtl/>
        </w:rPr>
        <w:t xml:space="preserve"> </w:t>
      </w:r>
      <w:r>
        <w:rPr>
          <w:rFonts w:ascii="Arial" w:hAnsi="Arial" w:cs="Arial" w:hint="cs"/>
          <w:rtl/>
        </w:rPr>
        <w:t>الضمير</w:t>
      </w:r>
      <w:r>
        <w:rPr>
          <w:rtl/>
        </w:rPr>
        <w:t xml:space="preserve"> </w:t>
      </w:r>
      <w:r>
        <w:rPr>
          <w:rFonts w:ascii="Arial" w:hAnsi="Arial" w:cs="Arial" w:hint="cs"/>
          <w:rtl/>
        </w:rPr>
        <w:t>إلى</w:t>
      </w:r>
      <w:r>
        <w:rPr>
          <w:rtl/>
        </w:rPr>
        <w:t xml:space="preserve"> </w:t>
      </w:r>
      <w:r>
        <w:rPr>
          <w:rFonts w:ascii="Arial" w:hAnsi="Arial" w:cs="Arial" w:hint="cs"/>
          <w:rtl/>
        </w:rPr>
        <w:t>الأصحاب</w:t>
      </w:r>
      <w:r>
        <w:rPr>
          <w:rtl/>
        </w:rPr>
        <w:t xml:space="preserve"> </w:t>
      </w:r>
      <w:r>
        <w:rPr>
          <w:rFonts w:ascii="Arial" w:hAnsi="Arial" w:cs="Arial" w:hint="cs"/>
          <w:rtl/>
        </w:rPr>
        <w:t>بتأويل</w:t>
      </w:r>
      <w:r>
        <w:rPr>
          <w:rtl/>
        </w:rPr>
        <w:t xml:space="preserve"> </w:t>
      </w:r>
      <w:r>
        <w:rPr>
          <w:rFonts w:ascii="Arial" w:hAnsi="Arial" w:cs="Arial" w:hint="cs"/>
          <w:rtl/>
        </w:rPr>
        <w:t>الجماعة،</w:t>
      </w:r>
      <w:r>
        <w:rPr>
          <w:rtl/>
        </w:rPr>
        <w:t xml:space="preserve"> </w:t>
      </w:r>
      <w:r>
        <w:rPr>
          <w:rFonts w:ascii="Arial" w:hAnsi="Arial" w:cs="Arial" w:hint="cs"/>
          <w:rtl/>
        </w:rPr>
        <w:t>فيتبادر</w:t>
      </w:r>
      <w:r>
        <w:rPr>
          <w:rtl/>
        </w:rPr>
        <w:t xml:space="preserve"> </w:t>
      </w:r>
      <w:r>
        <w:rPr>
          <w:rFonts w:ascii="Arial" w:hAnsi="Arial" w:cs="Arial" w:hint="cs"/>
          <w:rtl/>
        </w:rPr>
        <w:t>أنَّهم</w:t>
      </w:r>
      <w:r>
        <w:rPr>
          <w:rtl/>
        </w:rPr>
        <w:t xml:space="preserve"> </w:t>
      </w:r>
      <w:r>
        <w:rPr>
          <w:rFonts w:ascii="Arial" w:hAnsi="Arial" w:cs="Arial" w:hint="cs"/>
          <w:rtl/>
        </w:rPr>
        <w:t>جاؤوهم</w:t>
      </w:r>
      <w:r>
        <w:rPr>
          <w:rtl/>
        </w:rPr>
        <w:t xml:space="preserve"> </w:t>
      </w:r>
      <w:r>
        <w:rPr>
          <w:rFonts w:ascii="Arial" w:hAnsi="Arial" w:cs="Arial" w:hint="cs"/>
          <w:rtl/>
        </w:rPr>
        <w:t>وهم</w:t>
      </w:r>
      <w:r>
        <w:rPr>
          <w:rtl/>
        </w:rPr>
        <w:t xml:space="preserve"> </w:t>
      </w:r>
      <w:r>
        <w:rPr>
          <w:rFonts w:ascii="Arial" w:hAnsi="Arial" w:cs="Arial" w:hint="cs"/>
          <w:rtl/>
        </w:rPr>
        <w:t>فيها</w:t>
      </w:r>
      <w:r>
        <w:rPr>
          <w:rtl/>
        </w:rPr>
        <w:t xml:space="preserve"> </w:t>
      </w:r>
      <w:r>
        <w:rPr>
          <w:rFonts w:ascii="Arial" w:hAnsi="Arial" w:cs="Arial" w:hint="cs"/>
          <w:rtl/>
        </w:rPr>
        <w:t>كذلك</w:t>
      </w:r>
      <w:r>
        <w:rPr>
          <w:rtl/>
        </w:rPr>
        <w:t xml:space="preserve">. </w:t>
      </w:r>
      <w:r>
        <w:rPr>
          <w:rFonts w:ascii="Arial" w:hAnsi="Arial" w:cs="Arial" w:hint="cs"/>
          <w:rtl/>
        </w:rPr>
        <w:t>و﴿</w:t>
      </w:r>
      <w:r>
        <w:rPr>
          <w:rFonts w:ascii="Calibri" w:cs="Calibri" w:hint="cs"/>
          <w:rtl/>
        </w:rPr>
        <w:t> </w:t>
      </w:r>
      <w:r>
        <w:rPr>
          <w:rFonts w:ascii="Arial" w:hAnsi="Arial" w:cs="Arial" w:hint="cs"/>
          <w:rtl/>
        </w:rPr>
        <w:t>الْمُرْسَلُونَ</w:t>
      </w:r>
      <w:r>
        <w:rPr>
          <w:rFonts w:ascii="Calibri" w:cs="Calibri" w:hint="cs"/>
          <w:rtl/>
        </w:rPr>
        <w:t> </w:t>
      </w:r>
      <w:r>
        <w:rPr>
          <w:rFonts w:ascii="Arial" w:hAnsi="Arial" w:cs="Arial" w:hint="cs"/>
          <w:rtl/>
        </w:rPr>
        <w:t>﴾</w:t>
      </w:r>
      <w:r>
        <w:rPr>
          <w:rtl/>
        </w:rPr>
        <w:t xml:space="preserve"> </w:t>
      </w:r>
      <w:r>
        <w:rPr>
          <w:rFonts w:ascii="Arial" w:hAnsi="Arial" w:cs="Arial" w:hint="cs"/>
          <w:rtl/>
        </w:rPr>
        <w:t>هم</w:t>
      </w:r>
      <w:r>
        <w:rPr>
          <w:rtl/>
        </w:rPr>
        <w:t xml:space="preserve"> </w:t>
      </w:r>
      <w:r>
        <w:rPr>
          <w:rFonts w:ascii="Arial" w:hAnsi="Arial" w:cs="Arial" w:hint="cs"/>
          <w:rtl/>
        </w:rPr>
        <w:t>الحواريُّون</w:t>
      </w:r>
      <w:r>
        <w:rPr>
          <w:rtl/>
        </w:rPr>
        <w:t xml:space="preserve"> </w:t>
      </w:r>
      <w:r>
        <w:rPr>
          <w:rFonts w:ascii="Arial" w:hAnsi="Arial" w:cs="Arial" w:hint="cs"/>
          <w:rtl/>
        </w:rPr>
        <w:t>أرسلهم</w:t>
      </w:r>
      <w:r>
        <w:rPr>
          <w:rtl/>
        </w:rPr>
        <w:t xml:space="preserve"> </w:t>
      </w:r>
      <w:r>
        <w:rPr>
          <w:rFonts w:ascii="Arial" w:hAnsi="Arial" w:cs="Arial" w:hint="cs"/>
          <w:rtl/>
        </w:rPr>
        <w:t>عيسى</w:t>
      </w:r>
      <w:r>
        <w:rPr>
          <w:rtl/>
        </w:rPr>
        <w:t xml:space="preserve"> </w:t>
      </w:r>
      <w:r>
        <w:rPr>
          <w:rFonts w:ascii="Arial" w:hAnsi="Arial" w:cs="Arial" w:hint="cs"/>
          <w:rtl/>
        </w:rPr>
        <w:t>حين</w:t>
      </w:r>
      <w:r>
        <w:rPr>
          <w:rtl/>
        </w:rPr>
        <w:t xml:space="preserve"> </w:t>
      </w:r>
      <w:r>
        <w:rPr>
          <w:rFonts w:ascii="Arial" w:hAnsi="Arial" w:cs="Arial" w:hint="cs"/>
          <w:rtl/>
        </w:rPr>
        <w:t>أراد</w:t>
      </w:r>
      <w:r>
        <w:rPr>
          <w:rtl/>
        </w:rPr>
        <w:t xml:space="preserve"> </w:t>
      </w:r>
      <w:r>
        <w:rPr>
          <w:rFonts w:ascii="Arial" w:hAnsi="Arial" w:cs="Arial" w:hint="cs"/>
          <w:rtl/>
        </w:rPr>
        <w:t>الله</w:t>
      </w:r>
      <w:r>
        <w:rPr>
          <w:rtl/>
        </w:rPr>
        <w:t xml:space="preserve"> </w:t>
      </w:r>
      <w:r>
        <w:rPr>
          <w:rFonts w:ascii="Arial" w:hAnsi="Arial" w:cs="Arial" w:hint="cs"/>
          <w:rtl/>
        </w:rPr>
        <w:t>له</w:t>
      </w:r>
      <w:r>
        <w:rPr>
          <w:rtl/>
        </w:rPr>
        <w:t xml:space="preserve"> </w:t>
      </w:r>
      <w:r>
        <w:rPr>
          <w:rFonts w:ascii="Arial" w:hAnsi="Arial" w:cs="Arial" w:hint="cs"/>
          <w:rtl/>
        </w:rPr>
        <w:t>الرفع</w:t>
      </w:r>
      <w:r>
        <w:rPr>
          <w:rtl/>
        </w:rPr>
        <w:t xml:space="preserve"> </w:t>
      </w:r>
      <w:r>
        <w:rPr>
          <w:rFonts w:ascii="Arial" w:hAnsi="Arial" w:cs="Arial" w:hint="cs"/>
          <w:rtl/>
        </w:rPr>
        <w:t>إلى</w:t>
      </w:r>
      <w:r>
        <w:rPr>
          <w:rtl/>
        </w:rPr>
        <w:t xml:space="preserve"> </w:t>
      </w:r>
      <w:r>
        <w:rPr>
          <w:rFonts w:ascii="Arial" w:hAnsi="Arial" w:cs="Arial" w:hint="cs"/>
          <w:rtl/>
        </w:rPr>
        <w:t>السماء</w:t>
      </w:r>
      <w:r>
        <w:rPr>
          <w:rtl/>
        </w:rPr>
        <w:t>.</w:t>
      </w:r>
    </w:p>
    <w:p w:rsidR="001C64B8" w:rsidRDefault="001C64B8">
      <w:pPr>
        <w:pStyle w:val="textquran"/>
        <w:rPr>
          <w:w w:val="105"/>
          <w:rtl/>
        </w:rPr>
      </w:pPr>
      <w:r>
        <w:rPr>
          <w:rFonts w:ascii="Arial" w:hAnsi="Arial" w:cs="Arial" w:hint="cs"/>
          <w:w w:val="105"/>
          <w:rtl/>
        </w:rPr>
        <w:t>وإنَّما</w:t>
      </w:r>
      <w:r>
        <w:rPr>
          <w:w w:val="105"/>
          <w:rtl/>
        </w:rPr>
        <w:t xml:space="preserve"> </w:t>
      </w:r>
      <w:r>
        <w:rPr>
          <w:rFonts w:ascii="Arial" w:hAnsi="Arial" w:cs="Arial" w:hint="cs"/>
          <w:w w:val="105"/>
          <w:rtl/>
        </w:rPr>
        <w:t>أسند</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الإرسال</w:t>
      </w:r>
      <w:r>
        <w:rPr>
          <w:w w:val="105"/>
          <w:rtl/>
        </w:rPr>
        <w:t xml:space="preserve"> </w:t>
      </w:r>
      <w:r>
        <w:rPr>
          <w:rFonts w:ascii="Arial" w:hAnsi="Arial" w:cs="Arial" w:hint="cs"/>
          <w:w w:val="105"/>
          <w:rtl/>
        </w:rPr>
        <w:t>إليه</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إِذَ</w:t>
      </w:r>
      <w:r>
        <w:rPr>
          <w:rStyle w:val="bold"/>
          <w:w w:val="105"/>
          <w:rtl/>
        </w:rPr>
        <w:t xml:space="preserve"> </w:t>
      </w:r>
      <w:r>
        <w:rPr>
          <w:rStyle w:val="bold"/>
          <w:rFonts w:ascii="Arial" w:hAnsi="Arial" w:cs="Arial" w:hint="cs"/>
          <w:w w:val="105"/>
          <w:rtl/>
        </w:rPr>
        <w:t>اَرْسَلْنَآ</w:t>
      </w:r>
      <w:r>
        <w:rPr>
          <w:rStyle w:val="bold"/>
          <w:w w:val="105"/>
          <w:rtl/>
        </w:rPr>
        <w:t xml:space="preserve"> </w:t>
      </w:r>
      <w:r>
        <w:rPr>
          <w:rStyle w:val="bold"/>
          <w:rFonts w:ascii="Arial" w:hAnsi="Arial" w:cs="Arial" w:hint="cs"/>
          <w:w w:val="105"/>
          <w:rtl/>
        </w:rPr>
        <w:t>إِلَيْهِمُ</w:t>
      </w:r>
      <w:r>
        <w:rPr>
          <w:rStyle w:val="bold"/>
          <w:w w:val="105"/>
          <w:rtl/>
        </w:rPr>
        <w:t xml:space="preserve"> </w:t>
      </w:r>
      <w:r>
        <w:rPr>
          <w:rStyle w:val="bold"/>
          <w:rFonts w:ascii="Arial" w:hAnsi="Arial" w:cs="Arial" w:hint="cs"/>
          <w:w w:val="105"/>
          <w:rtl/>
        </w:rPr>
        <w:t>اثْنَيْنِ</w:t>
      </w:r>
      <w:r>
        <w:rPr>
          <w:w w:val="105"/>
          <w:rtl/>
        </w:rPr>
        <w:t> </w:t>
      </w:r>
      <w:r>
        <w:rPr>
          <w:rFonts w:ascii="Arial" w:hAnsi="Arial" w:cs="Arial" w:hint="cs"/>
          <w:w w:val="105"/>
          <w:rtl/>
        </w:rPr>
        <w:t>﴾</w:t>
      </w:r>
      <w:r>
        <w:rPr>
          <w:w w:val="105"/>
          <w:rtl/>
        </w:rPr>
        <w:t xml:space="preserve"> </w:t>
      </w:r>
      <w:r>
        <w:rPr>
          <w:rFonts w:ascii="Arial" w:hAnsi="Arial" w:cs="Arial" w:hint="cs"/>
          <w:w w:val="105"/>
          <w:rtl/>
        </w:rPr>
        <w:t>لأنَّه</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الذي</w:t>
      </w:r>
      <w:r>
        <w:rPr>
          <w:w w:val="105"/>
          <w:rtl/>
        </w:rPr>
        <w:t xml:space="preserve"> </w:t>
      </w:r>
      <w:r>
        <w:rPr>
          <w:rFonts w:ascii="Arial" w:hAnsi="Arial" w:cs="Arial" w:hint="cs"/>
          <w:w w:val="105"/>
          <w:rtl/>
        </w:rPr>
        <w:t>أمر</w:t>
      </w:r>
      <w:r>
        <w:rPr>
          <w:w w:val="105"/>
          <w:rtl/>
        </w:rPr>
        <w:t xml:space="preserve"> </w:t>
      </w:r>
      <w:r>
        <w:rPr>
          <w:rFonts w:ascii="Arial" w:hAnsi="Arial" w:cs="Arial" w:hint="cs"/>
          <w:w w:val="105"/>
          <w:rtl/>
        </w:rPr>
        <w:t>عيسى</w:t>
      </w:r>
      <w:r>
        <w:rPr>
          <w:rFonts w:ascii="Calibri" w:cs="Calibri" w:hint="cs"/>
          <w:w w:val="105"/>
          <w:rtl/>
        </w:rPr>
        <w:t> ‰</w:t>
      </w:r>
      <w:r>
        <w:rPr>
          <w:w w:val="105"/>
          <w:rtl/>
        </w:rPr>
        <w:t xml:space="preserve"> </w:t>
      </w:r>
      <w:r>
        <w:rPr>
          <w:rFonts w:ascii="Arial" w:hAnsi="Arial" w:cs="Arial" w:hint="cs"/>
          <w:w w:val="105"/>
          <w:rtl/>
        </w:rPr>
        <w:t>بإرسالهم،</w:t>
      </w:r>
      <w:r>
        <w:rPr>
          <w:w w:val="105"/>
          <w:rtl/>
        </w:rPr>
        <w:t xml:space="preserve"> </w:t>
      </w:r>
      <w:r>
        <w:rPr>
          <w:rFonts w:ascii="Arial" w:hAnsi="Arial" w:cs="Arial" w:hint="cs"/>
          <w:w w:val="105"/>
          <w:rtl/>
        </w:rPr>
        <w:t>وقال</w:t>
      </w:r>
      <w:r>
        <w:rPr>
          <w:w w:val="105"/>
          <w:rtl/>
        </w:rPr>
        <w:t xml:space="preserve"> </w:t>
      </w:r>
      <w:r>
        <w:rPr>
          <w:rFonts w:ascii="Arial" w:hAnsi="Arial" w:cs="Arial" w:hint="cs"/>
          <w:w w:val="105"/>
          <w:rtl/>
        </w:rPr>
        <w:t>ابن</w:t>
      </w:r>
      <w:r>
        <w:rPr>
          <w:w w:val="105"/>
          <w:rtl/>
        </w:rPr>
        <w:t xml:space="preserve"> </w:t>
      </w:r>
      <w:r>
        <w:rPr>
          <w:rFonts w:ascii="Arial" w:hAnsi="Arial" w:cs="Arial" w:hint="cs"/>
          <w:w w:val="105"/>
          <w:rtl/>
        </w:rPr>
        <w:t>عبَّاس</w:t>
      </w:r>
      <w:r>
        <w:rPr>
          <w:w w:val="105"/>
          <w:rtl/>
        </w:rPr>
        <w:t xml:space="preserve"> </w:t>
      </w:r>
      <w:r>
        <w:rPr>
          <w:rFonts w:ascii="Arial" w:hAnsi="Arial" w:cs="Arial" w:hint="cs"/>
          <w:w w:val="105"/>
          <w:rtl/>
        </w:rPr>
        <w:t>وكعب</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الْمُرْسَلُونَ</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أنبياء</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أرسلهم</w:t>
      </w:r>
      <w:r>
        <w:rPr>
          <w:w w:val="105"/>
          <w:rtl/>
        </w:rPr>
        <w:t xml:space="preserve"> </w:t>
      </w:r>
      <w:r>
        <w:rPr>
          <w:rFonts w:ascii="Arial" w:hAnsi="Arial" w:cs="Arial" w:hint="cs"/>
          <w:w w:val="105"/>
          <w:rtl/>
        </w:rPr>
        <w:t>إليها</w:t>
      </w:r>
      <w:r>
        <w:rPr>
          <w:w w:val="105"/>
          <w:rtl/>
        </w:rPr>
        <w:t xml:space="preserve"> </w:t>
      </w:r>
      <w:r>
        <w:rPr>
          <w:rFonts w:ascii="Arial" w:hAnsi="Arial" w:cs="Arial" w:hint="cs"/>
          <w:w w:val="105"/>
          <w:rtl/>
        </w:rPr>
        <w:t>تقوية</w:t>
      </w:r>
      <w:r>
        <w:rPr>
          <w:w w:val="105"/>
          <w:rtl/>
        </w:rPr>
        <w:t xml:space="preserve"> </w:t>
      </w:r>
      <w:r>
        <w:rPr>
          <w:rFonts w:ascii="Arial" w:hAnsi="Arial" w:cs="Arial" w:hint="cs"/>
          <w:w w:val="105"/>
          <w:rtl/>
        </w:rPr>
        <w:t>لعيسى</w:t>
      </w:r>
      <w:r>
        <w:rPr>
          <w:rFonts w:ascii="Calibri" w:cs="Calibri" w:hint="cs"/>
          <w:w w:val="105"/>
          <w:rtl/>
        </w:rPr>
        <w:t> ‰</w:t>
      </w:r>
      <w:r>
        <w:rPr>
          <w:w w:val="105"/>
          <w:rtl/>
        </w:rPr>
        <w:t xml:space="preserve"> </w:t>
      </w:r>
      <w:r>
        <w:rPr>
          <w:rFonts w:ascii="Arial" w:hAnsi="Arial" w:cs="Arial" w:hint="cs"/>
          <w:w w:val="105"/>
          <w:rtl/>
        </w:rPr>
        <w:t>بنصره</w:t>
      </w:r>
      <w:r>
        <w:rPr>
          <w:w w:val="105"/>
          <w:rtl/>
        </w:rPr>
        <w:t xml:space="preserve"> </w:t>
      </w:r>
      <w:r>
        <w:rPr>
          <w:rFonts w:ascii="Arial" w:hAnsi="Arial" w:cs="Arial" w:hint="cs"/>
          <w:w w:val="105"/>
          <w:rtl/>
        </w:rPr>
        <w:t>وتصديقه</w:t>
      </w:r>
      <w:r>
        <w:rPr>
          <w:w w:val="105"/>
          <w:rtl/>
        </w:rPr>
        <w:t xml:space="preserve"> </w:t>
      </w:r>
      <w:r>
        <w:rPr>
          <w:rFonts w:ascii="Arial" w:hAnsi="Arial" w:cs="Arial" w:hint="cs"/>
          <w:w w:val="105"/>
          <w:rtl/>
        </w:rPr>
        <w:t>فيما</w:t>
      </w:r>
      <w:r>
        <w:rPr>
          <w:w w:val="105"/>
          <w:rtl/>
        </w:rPr>
        <w:t xml:space="preserve"> </w:t>
      </w:r>
      <w:r>
        <w:rPr>
          <w:rFonts w:ascii="Arial" w:hAnsi="Arial" w:cs="Arial" w:hint="cs"/>
          <w:w w:val="105"/>
          <w:rtl/>
        </w:rPr>
        <w:t>يقول،</w:t>
      </w:r>
      <w:r>
        <w:rPr>
          <w:w w:val="105"/>
          <w:rtl/>
        </w:rPr>
        <w:t xml:space="preserve"> </w:t>
      </w:r>
      <w:r>
        <w:rPr>
          <w:rFonts w:ascii="Arial" w:hAnsi="Arial" w:cs="Arial" w:hint="cs"/>
          <w:w w:val="105"/>
          <w:rtl/>
        </w:rPr>
        <w:t>قبل</w:t>
      </w:r>
      <w:r>
        <w:rPr>
          <w:w w:val="105"/>
          <w:rtl/>
        </w:rPr>
        <w:t xml:space="preserve"> </w:t>
      </w:r>
      <w:r>
        <w:rPr>
          <w:rFonts w:ascii="Arial" w:hAnsi="Arial" w:cs="Arial" w:hint="cs"/>
          <w:w w:val="105"/>
          <w:rtl/>
        </w:rPr>
        <w:t>رفعه</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السماء،</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أرسل</w:t>
      </w:r>
      <w:r>
        <w:rPr>
          <w:w w:val="105"/>
          <w:rtl/>
        </w:rPr>
        <w:t xml:space="preserve"> </w:t>
      </w:r>
      <w:r>
        <w:rPr>
          <w:rFonts w:ascii="Arial" w:hAnsi="Arial" w:cs="Arial" w:hint="cs"/>
          <w:w w:val="105"/>
          <w:rtl/>
        </w:rPr>
        <w:t>هارون</w:t>
      </w:r>
      <w:r>
        <w:rPr>
          <w:w w:val="105"/>
          <w:rtl/>
        </w:rPr>
        <w:t xml:space="preserve"> </w:t>
      </w:r>
      <w:r>
        <w:rPr>
          <w:rFonts w:ascii="Arial" w:hAnsi="Arial" w:cs="Arial" w:hint="cs"/>
          <w:w w:val="105"/>
          <w:rtl/>
        </w:rPr>
        <w:t>تقوية</w:t>
      </w:r>
      <w:r>
        <w:rPr>
          <w:w w:val="105"/>
          <w:rtl/>
        </w:rPr>
        <w:t xml:space="preserve"> </w:t>
      </w:r>
      <w:r>
        <w:rPr>
          <w:rFonts w:ascii="Arial" w:hAnsi="Arial" w:cs="Arial" w:hint="cs"/>
          <w:w w:val="105"/>
          <w:rtl/>
        </w:rPr>
        <w:t>ونصرة</w:t>
      </w:r>
      <w:r>
        <w:rPr>
          <w:w w:val="105"/>
          <w:rtl/>
        </w:rPr>
        <w:t xml:space="preserve"> </w:t>
      </w:r>
      <w:r>
        <w:rPr>
          <w:rFonts w:ascii="Arial" w:hAnsi="Arial" w:cs="Arial" w:hint="cs"/>
          <w:w w:val="105"/>
          <w:rtl/>
        </w:rPr>
        <w:t>لموسى</w:t>
      </w:r>
      <w:r>
        <w:rPr>
          <w:rFonts w:ascii="Calibri" w:cs="Calibri" w:hint="cs"/>
          <w:w w:val="105"/>
          <w:rtl/>
        </w:rPr>
        <w:t> </w:t>
      </w:r>
      <w:r>
        <w:rPr>
          <w:rStyle w:val="alyhimalsalam"/>
          <w:rFonts w:cs="Times New Roman"/>
          <w:w w:val="105"/>
          <w:rtl/>
        </w:rPr>
        <w:t>6</w:t>
      </w:r>
      <w:r>
        <w:rPr>
          <w:w w:val="105"/>
          <w:rtl/>
        </w:rPr>
        <w:t> .</w:t>
      </w:r>
    </w:p>
    <w:p w:rsidR="001C64B8" w:rsidRDefault="001C64B8">
      <w:pPr>
        <w:pStyle w:val="textquran"/>
        <w:rPr>
          <w:w w:val="99"/>
          <w:rtl/>
        </w:rPr>
      </w:pPr>
      <w:r>
        <w:rPr>
          <w:rFonts w:ascii="Arial" w:hAnsi="Arial" w:cs="Arial" w:hint="cs"/>
          <w:w w:val="99"/>
          <w:rtl/>
        </w:rPr>
        <w:t>ويدلُّ</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قولهم</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مَآ</w:t>
      </w:r>
      <w:r>
        <w:rPr>
          <w:w w:val="99"/>
          <w:rtl/>
        </w:rPr>
        <w:t xml:space="preserve"> </w:t>
      </w:r>
      <w:r>
        <w:rPr>
          <w:rFonts w:ascii="Arial" w:hAnsi="Arial" w:cs="Arial" w:hint="cs"/>
          <w:w w:val="99"/>
          <w:rtl/>
        </w:rPr>
        <w:t>أَنتُمُ</w:t>
      </w:r>
      <w:r>
        <w:rPr>
          <w:rStyle w:val="wawsmall"/>
          <w:rFonts w:ascii="Arial" w:hAnsi="Arial" w:cs="Arial" w:hint="cs"/>
          <w:w w:val="99"/>
          <w:rtl/>
        </w:rPr>
        <w:t>وۤ</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بَشَرٌ</w:t>
      </w:r>
      <w:r>
        <w:rPr>
          <w:w w:val="99"/>
          <w:rtl/>
        </w:rPr>
        <w:t xml:space="preserve"> </w:t>
      </w:r>
      <w:r>
        <w:rPr>
          <w:rFonts w:ascii="Arial" w:hAnsi="Arial" w:cs="Arial" w:hint="cs"/>
          <w:w w:val="99"/>
          <w:rtl/>
        </w:rPr>
        <w:t>مِّثْلُنَا</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فإنَّه</w:t>
      </w:r>
      <w:r>
        <w:rPr>
          <w:w w:val="99"/>
          <w:rtl/>
        </w:rPr>
        <w:t xml:space="preserve"> </w:t>
      </w:r>
      <w:r>
        <w:rPr>
          <w:rFonts w:ascii="Arial" w:hAnsi="Arial" w:cs="Arial" w:hint="cs"/>
          <w:w w:val="99"/>
          <w:rtl/>
        </w:rPr>
        <w:t>ردَّ</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إنَّا</w:t>
      </w:r>
      <w:r>
        <w:rPr>
          <w:w w:val="99"/>
          <w:rtl/>
        </w:rPr>
        <w:t xml:space="preserve"> </w:t>
      </w:r>
      <w:r>
        <w:rPr>
          <w:rFonts w:ascii="Arial" w:hAnsi="Arial" w:cs="Arial" w:hint="cs"/>
          <w:w w:val="99"/>
          <w:rtl/>
        </w:rPr>
        <w:t>رُسُلٌ</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على</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يقل</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مثل</w:t>
      </w:r>
      <w:r>
        <w:rPr>
          <w:w w:val="99"/>
          <w:rtl/>
        </w:rPr>
        <w:t xml:space="preserve"> </w:t>
      </w:r>
      <w:r>
        <w:rPr>
          <w:rFonts w:ascii="Arial" w:hAnsi="Arial" w:cs="Arial" w:hint="cs"/>
          <w:w w:val="99"/>
          <w:rtl/>
        </w:rPr>
        <w:t>الحواريِّين،</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الظاهر</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قوله</w:t>
      </w:r>
      <w:r>
        <w:rPr>
          <w:rFonts w:ascii="Calibri" w:cs="Calibri" w:hint="cs"/>
          <w:w w:val="99"/>
          <w:rtl/>
        </w:rPr>
        <w:t> </w:t>
      </w:r>
      <w:r>
        <w:rPr>
          <w:rStyle w:val="azawijal"/>
          <w:rFonts w:cs="Times New Roman"/>
          <w:w w:val="99"/>
          <w:rtl/>
        </w:rPr>
        <w:t>8</w:t>
      </w:r>
      <w:r>
        <w:rPr>
          <w:w w:val="99"/>
          <w:rtl/>
        </w:rPr>
        <w:t xml:space="preserve"> : </w:t>
      </w:r>
      <w:r>
        <w:rPr>
          <w:rFonts w:ascii="Arial" w:hAnsi="Arial" w:cs="Arial" w:hint="cs"/>
          <w:w w:val="99"/>
          <w:rtl/>
        </w:rPr>
        <w:t>﴿</w:t>
      </w:r>
      <w:r>
        <w:rPr>
          <w:rFonts w:ascii="Calibri" w:cs="Calibri" w:hint="cs"/>
          <w:w w:val="99"/>
          <w:rtl/>
        </w:rPr>
        <w:t> </w:t>
      </w:r>
      <w:r>
        <w:rPr>
          <w:rFonts w:ascii="Arial" w:hAnsi="Arial" w:cs="Arial" w:hint="cs"/>
          <w:w w:val="99"/>
          <w:rtl/>
        </w:rPr>
        <w:t>إِذَ</w:t>
      </w:r>
      <w:r>
        <w:rPr>
          <w:w w:val="99"/>
          <w:rtl/>
        </w:rPr>
        <w:t xml:space="preserve"> </w:t>
      </w:r>
      <w:r>
        <w:rPr>
          <w:rFonts w:ascii="Arial" w:hAnsi="Arial" w:cs="Arial" w:hint="cs"/>
          <w:w w:val="99"/>
          <w:rtl/>
        </w:rPr>
        <w:t>اَرْسَلْنَآ</w:t>
      </w:r>
      <w:r>
        <w:rPr>
          <w:w w:val="99"/>
          <w:rtl/>
        </w:rPr>
        <w:t xml:space="preserve"> </w:t>
      </w:r>
      <w:r>
        <w:rPr>
          <w:rFonts w:ascii="Arial" w:hAnsi="Arial" w:cs="Arial" w:hint="cs"/>
          <w:w w:val="99"/>
          <w:rtl/>
        </w:rPr>
        <w:t>إِلَيْهِمُ</w:t>
      </w:r>
      <w:r>
        <w:rPr>
          <w:w w:val="99"/>
          <w:rtl/>
        </w:rPr>
        <w:t xml:space="preserve"> </w:t>
      </w:r>
      <w:r>
        <w:rPr>
          <w:rFonts w:ascii="Arial" w:hAnsi="Arial" w:cs="Arial" w:hint="cs"/>
          <w:w w:val="99"/>
          <w:rtl/>
        </w:rPr>
        <w:t>اثْنَيْنِ</w:t>
      </w:r>
      <w:r>
        <w:rPr>
          <w:rFonts w:ascii="Calibri" w:cs="Calibri" w:hint="cs"/>
          <w:w w:val="99"/>
          <w:rtl/>
        </w:rPr>
        <w:t> </w:t>
      </w:r>
      <w:r>
        <w:rPr>
          <w:rFonts w:ascii="Arial" w:hAnsi="Arial" w:cs="Arial" w:hint="cs"/>
          <w:w w:val="99"/>
          <w:rtl/>
        </w:rPr>
        <w:t>﴾</w:t>
      </w:r>
      <w:r>
        <w:rPr>
          <w:w w:val="99"/>
          <w:rtl/>
        </w:rPr>
        <w:t>.</w:t>
      </w:r>
    </w:p>
    <w:p w:rsidR="001C64B8" w:rsidRDefault="001C64B8">
      <w:pPr>
        <w:pStyle w:val="textmawadi3"/>
        <w:spacing w:before="170"/>
        <w:rPr>
          <w:w w:val="103"/>
          <w:rtl/>
        </w:rPr>
      </w:pPr>
      <w:r>
        <w:rPr>
          <w:w w:val="99"/>
        </w:rPr>
        <w:fldChar w:fldCharType="begin"/>
      </w:r>
      <w:r>
        <w:rPr>
          <w:w w:val="99"/>
        </w:rPr>
        <w:instrText>xe</w:instrText>
      </w:r>
      <w:r>
        <w:rPr>
          <w:w w:val="99"/>
          <w:rtl/>
        </w:rPr>
        <w:instrText xml:space="preserve"> "[&lt;0642&gt;&lt;0635&gt;&lt;0635&gt;]"</w:instrText>
      </w:r>
      <w:r>
        <w:rPr>
          <w:w w:val="99"/>
        </w:rPr>
        <w:fldChar w:fldCharType="end"/>
      </w:r>
      <w:r>
        <w:rPr>
          <w:rStyle w:val="namat2"/>
          <w:w w:val="103"/>
          <w:rtl/>
        </w:rPr>
        <w:t>[</w:t>
      </w:r>
      <w:r>
        <w:rPr>
          <w:rStyle w:val="namat2"/>
          <w:rFonts w:ascii="Arial" w:hAnsi="Arial" w:cs="Arial" w:hint="cs"/>
          <w:w w:val="103"/>
          <w:rtl/>
        </w:rPr>
        <w:t>قصص</w:t>
      </w:r>
      <w:r>
        <w:rPr>
          <w:rStyle w:val="namat2"/>
          <w:w w:val="103"/>
          <w:rtl/>
        </w:rPr>
        <w:t>]</w:t>
      </w:r>
      <w:r>
        <w:rPr>
          <w:w w:val="103"/>
          <w:rtl/>
        </w:rPr>
        <w:t xml:space="preserve"> </w:t>
      </w:r>
      <w:r>
        <w:rPr>
          <w:rFonts w:ascii="Arial" w:hAnsi="Arial" w:cs="Arial" w:hint="cs"/>
          <w:w w:val="103"/>
          <w:rtl/>
        </w:rPr>
        <w:t>ويدلُّ</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أيضًا</w:t>
      </w:r>
      <w:r>
        <w:rPr>
          <w:w w:val="103"/>
          <w:rtl/>
        </w:rPr>
        <w:t xml:space="preserve"> </w:t>
      </w:r>
      <w:r>
        <w:rPr>
          <w:rFonts w:ascii="Arial" w:hAnsi="Arial" w:cs="Arial" w:hint="cs"/>
          <w:w w:val="103"/>
          <w:rtl/>
        </w:rPr>
        <w:t>ظهور</w:t>
      </w:r>
      <w:r>
        <w:rPr>
          <w:w w:val="103"/>
          <w:rtl/>
        </w:rPr>
        <w:t xml:space="preserve"> </w:t>
      </w:r>
      <w:r>
        <w:rPr>
          <w:rFonts w:ascii="Arial" w:hAnsi="Arial" w:cs="Arial" w:hint="cs"/>
          <w:w w:val="103"/>
          <w:rtl/>
        </w:rPr>
        <w:t>المعجزة</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أيديهم،</w:t>
      </w:r>
      <w:r>
        <w:rPr>
          <w:w w:val="103"/>
          <w:rtl/>
        </w:rPr>
        <w:t xml:space="preserve"> </w:t>
      </w:r>
      <w:r>
        <w:rPr>
          <w:rFonts w:ascii="Arial" w:hAnsi="Arial" w:cs="Arial" w:hint="cs"/>
          <w:w w:val="103"/>
          <w:rtl/>
        </w:rPr>
        <w:t>كإبراء</w:t>
      </w:r>
      <w:r>
        <w:rPr>
          <w:w w:val="103"/>
          <w:rtl/>
        </w:rPr>
        <w:t xml:space="preserve"> </w:t>
      </w:r>
      <w:r>
        <w:rPr>
          <w:rFonts w:ascii="Arial" w:hAnsi="Arial" w:cs="Arial" w:hint="cs"/>
          <w:w w:val="103"/>
          <w:rtl/>
        </w:rPr>
        <w:t>الأكمه</w:t>
      </w:r>
      <w:r>
        <w:rPr>
          <w:w w:val="103"/>
          <w:rtl/>
        </w:rPr>
        <w:t xml:space="preserve"> </w:t>
      </w:r>
      <w:r>
        <w:rPr>
          <w:rFonts w:ascii="Arial" w:hAnsi="Arial" w:cs="Arial" w:hint="cs"/>
          <w:w w:val="103"/>
          <w:rtl/>
        </w:rPr>
        <w:t>وإحياء</w:t>
      </w:r>
      <w:r>
        <w:rPr>
          <w:w w:val="103"/>
          <w:rtl/>
        </w:rPr>
        <w:t xml:space="preserve"> </w:t>
      </w:r>
      <w:r>
        <w:rPr>
          <w:rFonts w:ascii="Arial" w:hAnsi="Arial" w:cs="Arial" w:hint="cs"/>
          <w:w w:val="103"/>
          <w:rtl/>
        </w:rPr>
        <w:t>الموتى</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بعض</w:t>
      </w:r>
      <w:r>
        <w:rPr>
          <w:w w:val="103"/>
          <w:rtl/>
        </w:rPr>
        <w:t xml:space="preserve"> </w:t>
      </w:r>
      <w:r>
        <w:rPr>
          <w:rFonts w:ascii="Arial" w:hAnsi="Arial" w:cs="Arial" w:hint="cs"/>
          <w:w w:val="103"/>
          <w:rtl/>
        </w:rPr>
        <w:t>الآثار</w:t>
      </w:r>
      <w:r>
        <w:rPr>
          <w:w w:val="103"/>
          <w:rtl/>
        </w:rPr>
        <w:t xml:space="preserve">. </w:t>
      </w:r>
      <w:r>
        <w:rPr>
          <w:rFonts w:ascii="Arial" w:hAnsi="Arial" w:cs="Arial" w:hint="cs"/>
          <w:w w:val="103"/>
          <w:rtl/>
        </w:rPr>
        <w:t>روي</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الاثنين</w:t>
      </w:r>
      <w:r>
        <w:rPr>
          <w:w w:val="103"/>
          <w:rtl/>
        </w:rPr>
        <w:t xml:space="preserve"> </w:t>
      </w:r>
      <w:r>
        <w:rPr>
          <w:rFonts w:ascii="Arial" w:hAnsi="Arial" w:cs="Arial" w:hint="cs"/>
          <w:w w:val="103"/>
          <w:rtl/>
        </w:rPr>
        <w:t>أخذا</w:t>
      </w:r>
      <w:r>
        <w:rPr>
          <w:w w:val="103"/>
          <w:rtl/>
        </w:rPr>
        <w:t xml:space="preserve"> </w:t>
      </w:r>
      <w:r>
        <w:rPr>
          <w:rFonts w:ascii="Arial" w:hAnsi="Arial" w:cs="Arial" w:hint="cs"/>
          <w:w w:val="103"/>
          <w:rtl/>
        </w:rPr>
        <w:t>بندقتين</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طين</w:t>
      </w:r>
      <w:r>
        <w:rPr>
          <w:w w:val="103"/>
          <w:rtl/>
        </w:rPr>
        <w:t xml:space="preserve"> </w:t>
      </w:r>
      <w:r>
        <w:rPr>
          <w:rFonts w:ascii="Arial" w:hAnsi="Arial" w:cs="Arial" w:hint="cs"/>
          <w:w w:val="103"/>
          <w:rtl/>
        </w:rPr>
        <w:t>فجعلاها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موضع</w:t>
      </w:r>
      <w:r>
        <w:rPr>
          <w:w w:val="103"/>
          <w:rtl/>
        </w:rPr>
        <w:t xml:space="preserve"> </w:t>
      </w:r>
      <w:r>
        <w:rPr>
          <w:rFonts w:ascii="Arial" w:hAnsi="Arial" w:cs="Arial" w:hint="cs"/>
          <w:w w:val="103"/>
          <w:rtl/>
        </w:rPr>
        <w:t>العينين</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صبيٍّ</w:t>
      </w:r>
      <w:r>
        <w:rPr>
          <w:w w:val="103"/>
          <w:rtl/>
        </w:rPr>
        <w:t xml:space="preserve"> </w:t>
      </w:r>
      <w:r>
        <w:rPr>
          <w:rFonts w:ascii="Arial" w:hAnsi="Arial" w:cs="Arial" w:hint="cs"/>
          <w:w w:val="103"/>
          <w:rtl/>
        </w:rPr>
        <w:t>ممسوح</w:t>
      </w:r>
      <w:r>
        <w:rPr>
          <w:w w:val="103"/>
          <w:rtl/>
        </w:rPr>
        <w:t xml:space="preserve"> </w:t>
      </w:r>
      <w:r>
        <w:rPr>
          <w:rFonts w:ascii="Arial" w:hAnsi="Arial" w:cs="Arial" w:hint="cs"/>
          <w:w w:val="103"/>
          <w:rtl/>
        </w:rPr>
        <w:t>كالجبهة،</w:t>
      </w:r>
      <w:r>
        <w:rPr>
          <w:w w:val="103"/>
          <w:rtl/>
        </w:rPr>
        <w:t xml:space="preserve"> </w:t>
      </w:r>
      <w:r>
        <w:rPr>
          <w:rFonts w:ascii="Arial" w:hAnsi="Arial" w:cs="Arial" w:hint="cs"/>
          <w:w w:val="103"/>
          <w:rtl/>
        </w:rPr>
        <w:t>فصارتا</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عينين</w:t>
      </w:r>
      <w:r>
        <w:rPr>
          <w:w w:val="103"/>
          <w:rtl/>
        </w:rPr>
        <w:t xml:space="preserve"> </w:t>
      </w:r>
      <w:r>
        <w:rPr>
          <w:rFonts w:ascii="Arial" w:hAnsi="Arial" w:cs="Arial" w:hint="cs"/>
          <w:w w:val="103"/>
          <w:rtl/>
        </w:rPr>
        <w:t>يبصر</w:t>
      </w:r>
      <w:r>
        <w:rPr>
          <w:w w:val="103"/>
          <w:rtl/>
        </w:rPr>
        <w:t xml:space="preserve"> </w:t>
      </w:r>
      <w:r>
        <w:rPr>
          <w:rFonts w:ascii="Arial" w:hAnsi="Arial" w:cs="Arial" w:hint="cs"/>
          <w:w w:val="103"/>
          <w:rtl/>
        </w:rPr>
        <w:t>بهما</w:t>
      </w:r>
      <w:r>
        <w:rPr>
          <w:w w:val="103"/>
          <w:rtl/>
        </w:rPr>
        <w:t xml:space="preserve">. </w:t>
      </w:r>
      <w:r>
        <w:rPr>
          <w:rFonts w:ascii="Arial" w:hAnsi="Arial" w:cs="Arial" w:hint="cs"/>
          <w:w w:val="103"/>
          <w:rtl/>
        </w:rPr>
        <w:t>وأنَّ</w:t>
      </w:r>
      <w:r>
        <w:rPr>
          <w:w w:val="103"/>
          <w:rtl/>
        </w:rPr>
        <w:t xml:space="preserve"> </w:t>
      </w:r>
      <w:r>
        <w:rPr>
          <w:rFonts w:ascii="Arial" w:hAnsi="Arial" w:cs="Arial" w:hint="cs"/>
          <w:w w:val="103"/>
          <w:rtl/>
        </w:rPr>
        <w:t>ابن</w:t>
      </w:r>
      <w:r>
        <w:rPr>
          <w:w w:val="103"/>
          <w:rtl/>
        </w:rPr>
        <w:t xml:space="preserve"> </w:t>
      </w:r>
      <w:r>
        <w:rPr>
          <w:rFonts w:ascii="Arial" w:hAnsi="Arial" w:cs="Arial" w:hint="cs"/>
          <w:w w:val="103"/>
          <w:rtl/>
        </w:rPr>
        <w:t>لدهقان</w:t>
      </w:r>
      <w:r>
        <w:rPr>
          <w:w w:val="103"/>
          <w:rtl/>
        </w:rPr>
        <w:t xml:space="preserve"> </w:t>
      </w:r>
      <w:r>
        <w:rPr>
          <w:rFonts w:ascii="Arial" w:hAnsi="Arial" w:cs="Arial" w:hint="cs"/>
          <w:w w:val="103"/>
          <w:rtl/>
        </w:rPr>
        <w:t>مات</w:t>
      </w:r>
      <w:r>
        <w:rPr>
          <w:w w:val="103"/>
          <w:rtl/>
        </w:rPr>
        <w:t xml:space="preserve"> </w:t>
      </w:r>
      <w:r>
        <w:rPr>
          <w:rFonts w:ascii="Arial" w:hAnsi="Arial" w:cs="Arial" w:hint="cs"/>
          <w:w w:val="103"/>
          <w:rtl/>
        </w:rPr>
        <w:t>منذ</w:t>
      </w:r>
      <w:r>
        <w:rPr>
          <w:w w:val="103"/>
          <w:rtl/>
        </w:rPr>
        <w:t xml:space="preserve"> </w:t>
      </w:r>
      <w:r>
        <w:rPr>
          <w:rFonts w:ascii="Arial" w:hAnsi="Arial" w:cs="Arial" w:hint="cs"/>
          <w:w w:val="103"/>
          <w:rtl/>
        </w:rPr>
        <w:t>سبعة</w:t>
      </w:r>
      <w:r>
        <w:rPr>
          <w:w w:val="103"/>
          <w:rtl/>
        </w:rPr>
        <w:t xml:space="preserve"> </w:t>
      </w:r>
      <w:r>
        <w:rPr>
          <w:rFonts w:ascii="Arial" w:hAnsi="Arial" w:cs="Arial" w:hint="cs"/>
          <w:w w:val="103"/>
          <w:rtl/>
        </w:rPr>
        <w:t>أَيَّام،</w:t>
      </w:r>
      <w:r>
        <w:rPr>
          <w:w w:val="103"/>
          <w:rtl/>
        </w:rPr>
        <w:t xml:space="preserve"> </w:t>
      </w:r>
      <w:r>
        <w:rPr>
          <w:rFonts w:ascii="Arial" w:hAnsi="Arial" w:cs="Arial" w:hint="cs"/>
          <w:w w:val="103"/>
          <w:rtl/>
        </w:rPr>
        <w:t>أخَّر</w:t>
      </w:r>
      <w:r>
        <w:rPr>
          <w:w w:val="103"/>
          <w:rtl/>
        </w:rPr>
        <w:t xml:space="preserve"> </w:t>
      </w:r>
      <w:r>
        <w:rPr>
          <w:rFonts w:ascii="Arial" w:hAnsi="Arial" w:cs="Arial" w:hint="cs"/>
          <w:w w:val="103"/>
          <w:rtl/>
        </w:rPr>
        <w:t>الملك</w:t>
      </w:r>
      <w:r>
        <w:rPr>
          <w:w w:val="103"/>
          <w:rtl/>
        </w:rPr>
        <w:t xml:space="preserve"> </w:t>
      </w:r>
      <w:r>
        <w:rPr>
          <w:rFonts w:ascii="Arial" w:hAnsi="Arial" w:cs="Arial" w:hint="cs"/>
          <w:w w:val="103"/>
          <w:rtl/>
        </w:rPr>
        <w:t>دفنه</w:t>
      </w:r>
      <w:r>
        <w:rPr>
          <w:w w:val="103"/>
          <w:rtl/>
        </w:rPr>
        <w:t xml:space="preserve"> </w:t>
      </w:r>
      <w:r>
        <w:rPr>
          <w:rFonts w:ascii="Arial" w:hAnsi="Arial" w:cs="Arial" w:hint="cs"/>
          <w:w w:val="103"/>
          <w:rtl/>
        </w:rPr>
        <w:t>حتَّى</w:t>
      </w:r>
      <w:r>
        <w:rPr>
          <w:w w:val="103"/>
          <w:rtl/>
        </w:rPr>
        <w:t xml:space="preserve"> </w:t>
      </w:r>
      <w:r>
        <w:rPr>
          <w:rFonts w:ascii="Arial" w:hAnsi="Arial" w:cs="Arial" w:hint="cs"/>
          <w:w w:val="103"/>
          <w:rtl/>
        </w:rPr>
        <w:t>يجيء</w:t>
      </w:r>
      <w:r>
        <w:rPr>
          <w:w w:val="103"/>
          <w:rtl/>
        </w:rPr>
        <w:t xml:space="preserve"> </w:t>
      </w:r>
      <w:r>
        <w:rPr>
          <w:rFonts w:ascii="Arial" w:hAnsi="Arial" w:cs="Arial" w:hint="cs"/>
          <w:w w:val="103"/>
          <w:rtl/>
        </w:rPr>
        <w:t>أبوه</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السفر،</w:t>
      </w:r>
      <w:r>
        <w:rPr>
          <w:w w:val="103"/>
          <w:rtl/>
        </w:rPr>
        <w:t xml:space="preserve"> </w:t>
      </w:r>
      <w:r>
        <w:rPr>
          <w:rFonts w:ascii="Arial" w:hAnsi="Arial" w:cs="Arial" w:hint="cs"/>
          <w:w w:val="103"/>
          <w:rtl/>
        </w:rPr>
        <w:t>فطلب</w:t>
      </w:r>
      <w:r>
        <w:rPr>
          <w:w w:val="103"/>
          <w:rtl/>
        </w:rPr>
        <w:t xml:space="preserve"> </w:t>
      </w:r>
      <w:r>
        <w:rPr>
          <w:rFonts w:ascii="Arial" w:hAnsi="Arial" w:cs="Arial" w:hint="cs"/>
          <w:w w:val="103"/>
          <w:rtl/>
        </w:rPr>
        <w:t>الملك</w:t>
      </w:r>
      <w:r>
        <w:rPr>
          <w:w w:val="103"/>
          <w:rtl/>
        </w:rPr>
        <w:t xml:space="preserve"> </w:t>
      </w:r>
      <w:r>
        <w:rPr>
          <w:rFonts w:ascii="Arial" w:hAnsi="Arial" w:cs="Arial" w:hint="cs"/>
          <w:w w:val="103"/>
          <w:rtl/>
        </w:rPr>
        <w:t>منهما</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يحيياه،</w:t>
      </w:r>
      <w:r>
        <w:rPr>
          <w:w w:val="103"/>
          <w:rtl/>
        </w:rPr>
        <w:t xml:space="preserve"> </w:t>
      </w:r>
      <w:r>
        <w:rPr>
          <w:rFonts w:ascii="Arial" w:hAnsi="Arial" w:cs="Arial" w:hint="cs"/>
          <w:w w:val="103"/>
          <w:rtl/>
        </w:rPr>
        <w:t>فأحيياه</w:t>
      </w:r>
      <w:r>
        <w:rPr>
          <w:w w:val="103"/>
          <w:rtl/>
        </w:rPr>
        <w:t xml:space="preserve"> </w:t>
      </w:r>
      <w:r>
        <w:rPr>
          <w:rFonts w:ascii="Arial" w:hAnsi="Arial" w:cs="Arial" w:hint="cs"/>
          <w:w w:val="103"/>
          <w:rtl/>
        </w:rPr>
        <w:t>بإذن</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وقالا</w:t>
      </w:r>
      <w:r>
        <w:rPr>
          <w:w w:val="103"/>
          <w:rtl/>
        </w:rPr>
        <w:t xml:space="preserve">: </w:t>
      </w:r>
      <w:r>
        <w:rPr>
          <w:rFonts w:ascii="Arial" w:hAnsi="Arial" w:cs="Arial" w:hint="cs"/>
          <w:w w:val="103"/>
          <w:rtl/>
        </w:rPr>
        <w:t>هل</w:t>
      </w:r>
      <w:r>
        <w:rPr>
          <w:w w:val="103"/>
          <w:rtl/>
        </w:rPr>
        <w:t xml:space="preserve"> </w:t>
      </w:r>
      <w:r>
        <w:rPr>
          <w:rFonts w:ascii="Arial" w:hAnsi="Arial" w:cs="Arial" w:hint="cs"/>
          <w:w w:val="103"/>
          <w:rtl/>
        </w:rPr>
        <w:t>تفعل</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آلهتك؟</w:t>
      </w:r>
      <w:r>
        <w:rPr>
          <w:w w:val="103"/>
          <w:rtl/>
        </w:rPr>
        <w:t xml:space="preserve"> </w:t>
      </w:r>
      <w:r>
        <w:rPr>
          <w:rFonts w:ascii="Arial" w:hAnsi="Arial" w:cs="Arial" w:hint="cs"/>
          <w:w w:val="103"/>
          <w:rtl/>
        </w:rPr>
        <w:t>فقال</w:t>
      </w:r>
      <w:r>
        <w:rPr>
          <w:w w:val="103"/>
          <w:rtl/>
        </w:rPr>
        <w:t xml:space="preserve">: </w:t>
      </w:r>
      <w:r>
        <w:rPr>
          <w:rFonts w:ascii="Arial" w:hAnsi="Arial" w:cs="Arial" w:hint="cs"/>
          <w:w w:val="103"/>
          <w:rtl/>
        </w:rPr>
        <w:t>لا،</w:t>
      </w:r>
      <w:r>
        <w:rPr>
          <w:w w:val="103"/>
          <w:rtl/>
        </w:rPr>
        <w:t xml:space="preserve"> </w:t>
      </w:r>
      <w:r>
        <w:rPr>
          <w:rFonts w:ascii="Arial" w:hAnsi="Arial" w:cs="Arial" w:hint="cs"/>
          <w:w w:val="103"/>
          <w:rtl/>
        </w:rPr>
        <w:t>فآمن</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وقوم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رعيَّته،</w:t>
      </w:r>
      <w:r>
        <w:rPr>
          <w:w w:val="103"/>
          <w:rtl/>
        </w:rPr>
        <w:t xml:space="preserve"> </w:t>
      </w:r>
      <w:r>
        <w:rPr>
          <w:rFonts w:ascii="Arial" w:hAnsi="Arial" w:cs="Arial" w:hint="cs"/>
          <w:w w:val="103"/>
          <w:rtl/>
        </w:rPr>
        <w:t>ومن</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يؤمن</w:t>
      </w:r>
      <w:r>
        <w:rPr>
          <w:w w:val="103"/>
          <w:rtl/>
        </w:rPr>
        <w:t xml:space="preserve"> </w:t>
      </w:r>
      <w:r>
        <w:rPr>
          <w:rFonts w:ascii="Arial" w:hAnsi="Arial" w:cs="Arial" w:hint="cs"/>
          <w:w w:val="103"/>
          <w:rtl/>
        </w:rPr>
        <w:t>مات</w:t>
      </w:r>
      <w:r>
        <w:rPr>
          <w:w w:val="103"/>
          <w:rtl/>
        </w:rPr>
        <w:t xml:space="preserve"> </w:t>
      </w:r>
      <w:r>
        <w:rPr>
          <w:rFonts w:ascii="Arial" w:hAnsi="Arial" w:cs="Arial" w:hint="cs"/>
          <w:w w:val="103"/>
          <w:rtl/>
        </w:rPr>
        <w:t>بصيحة</w:t>
      </w:r>
      <w:r>
        <w:rPr>
          <w:w w:val="103"/>
          <w:rtl/>
        </w:rPr>
        <w:t xml:space="preserve"> </w:t>
      </w:r>
      <w:r>
        <w:rPr>
          <w:rFonts w:ascii="Arial" w:hAnsi="Arial" w:cs="Arial" w:hint="cs"/>
          <w:w w:val="103"/>
          <w:rtl/>
        </w:rPr>
        <w:t>جبريل،</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كفر</w:t>
      </w:r>
      <w:r>
        <w:rPr>
          <w:w w:val="103"/>
          <w:rtl/>
        </w:rPr>
        <w:t xml:space="preserve"> </w:t>
      </w:r>
      <w:r>
        <w:rPr>
          <w:rFonts w:ascii="Arial" w:hAnsi="Arial" w:cs="Arial" w:hint="cs"/>
          <w:w w:val="103"/>
          <w:rtl/>
        </w:rPr>
        <w:t>وعزم</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قتلهما</w:t>
      </w:r>
      <w:r>
        <w:rPr>
          <w:w w:val="103"/>
          <w:rtl/>
        </w:rPr>
        <w:t xml:space="preserve"> </w:t>
      </w:r>
      <w:r>
        <w:rPr>
          <w:rFonts w:ascii="Arial" w:hAnsi="Arial" w:cs="Arial" w:hint="cs"/>
          <w:w w:val="103"/>
          <w:rtl/>
        </w:rPr>
        <w:t>وقتل</w:t>
      </w:r>
      <w:r>
        <w:rPr>
          <w:w w:val="103"/>
          <w:rtl/>
        </w:rPr>
        <w:t xml:space="preserve"> </w:t>
      </w:r>
      <w:r>
        <w:rPr>
          <w:rFonts w:ascii="Arial" w:hAnsi="Arial" w:cs="Arial" w:hint="cs"/>
          <w:w w:val="103"/>
          <w:rtl/>
        </w:rPr>
        <w:t>الثالث،</w:t>
      </w:r>
      <w:r>
        <w:rPr>
          <w:w w:val="103"/>
          <w:rtl/>
        </w:rPr>
        <w:t xml:space="preserve"> </w:t>
      </w:r>
      <w:r>
        <w:rPr>
          <w:rFonts w:ascii="Arial" w:hAnsi="Arial" w:cs="Arial" w:hint="cs"/>
          <w:w w:val="103"/>
          <w:rtl/>
        </w:rPr>
        <w:t>وَلَمَّا</w:t>
      </w:r>
      <w:r>
        <w:rPr>
          <w:w w:val="103"/>
          <w:rtl/>
        </w:rPr>
        <w:t xml:space="preserve"> </w:t>
      </w:r>
      <w:r>
        <w:rPr>
          <w:rFonts w:ascii="Arial" w:hAnsi="Arial" w:cs="Arial" w:hint="cs"/>
          <w:w w:val="103"/>
          <w:rtl/>
        </w:rPr>
        <w:t>حيي</w:t>
      </w:r>
      <w:r>
        <w:rPr>
          <w:w w:val="103"/>
          <w:rtl/>
        </w:rPr>
        <w:t xml:space="preserve"> </w:t>
      </w:r>
      <w:r>
        <w:rPr>
          <w:rFonts w:ascii="Arial" w:hAnsi="Arial" w:cs="Arial" w:hint="cs"/>
          <w:w w:val="103"/>
          <w:rtl/>
        </w:rPr>
        <w:t>ابن</w:t>
      </w:r>
      <w:r>
        <w:rPr>
          <w:w w:val="103"/>
          <w:rtl/>
        </w:rPr>
        <w:t xml:space="preserve"> </w:t>
      </w:r>
      <w:r>
        <w:rPr>
          <w:rFonts w:ascii="Arial" w:hAnsi="Arial" w:cs="Arial" w:hint="cs"/>
          <w:w w:val="103"/>
          <w:rtl/>
        </w:rPr>
        <w:t>دهقان</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أُحَذِّركم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الإشراك</w:t>
      </w:r>
      <w:r>
        <w:rPr>
          <w:w w:val="103"/>
          <w:rtl/>
        </w:rPr>
        <w:t xml:space="preserve"> </w:t>
      </w:r>
      <w:r>
        <w:rPr>
          <w:rFonts w:ascii="Arial" w:hAnsi="Arial" w:cs="Arial" w:hint="cs"/>
          <w:w w:val="103"/>
          <w:rtl/>
        </w:rPr>
        <w:t>فَإِنِّي</w:t>
      </w:r>
      <w:r>
        <w:rPr>
          <w:w w:val="103"/>
          <w:rtl/>
        </w:rPr>
        <w:t xml:space="preserve"> </w:t>
      </w:r>
      <w:r>
        <w:rPr>
          <w:rFonts w:ascii="Arial" w:hAnsi="Arial" w:cs="Arial" w:hint="cs"/>
          <w:w w:val="103"/>
          <w:rtl/>
        </w:rPr>
        <w:t>أدخلت</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سبعة</w:t>
      </w:r>
      <w:r>
        <w:rPr>
          <w:w w:val="103"/>
          <w:rtl/>
        </w:rPr>
        <w:t xml:space="preserve"> </w:t>
      </w:r>
      <w:r>
        <w:rPr>
          <w:rFonts w:ascii="Arial" w:hAnsi="Arial" w:cs="Arial" w:hint="cs"/>
          <w:w w:val="103"/>
          <w:rtl/>
        </w:rPr>
        <w:t>أودية</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النار</w:t>
      </w:r>
      <w:r>
        <w:rPr>
          <w:w w:val="103"/>
          <w:rtl/>
        </w:rPr>
        <w:t>.</w:t>
      </w:r>
    </w:p>
    <w:p w:rsidR="001C64B8" w:rsidRDefault="001C64B8">
      <w:pPr>
        <w:pStyle w:val="textquran"/>
        <w:spacing w:before="170"/>
        <w:rPr>
          <w:rtl/>
        </w:rPr>
      </w:pPr>
      <w:r>
        <w:rPr>
          <w:rtl/>
        </w:rPr>
        <w:t>[</w:t>
      </w:r>
      <w:r>
        <w:rPr>
          <w:rFonts w:ascii="Arial" w:hAnsi="Arial" w:cs="Arial" w:hint="cs"/>
          <w:rtl/>
        </w:rPr>
        <w:t>قلت</w:t>
      </w:r>
      <w:r>
        <w:rPr>
          <w:rtl/>
        </w:rPr>
        <w:t xml:space="preserve">:] </w:t>
      </w:r>
      <w:r>
        <w:rPr>
          <w:rFonts w:ascii="Arial" w:hAnsi="Arial" w:cs="Arial" w:hint="cs"/>
          <w:rtl/>
        </w:rPr>
        <w:t>وذلك</w:t>
      </w:r>
      <w:r>
        <w:rPr>
          <w:rtl/>
        </w:rPr>
        <w:t xml:space="preserve"> </w:t>
      </w:r>
      <w:r>
        <w:rPr>
          <w:rFonts w:ascii="Arial" w:hAnsi="Arial" w:cs="Arial" w:hint="cs"/>
          <w:rtl/>
        </w:rPr>
        <w:t>مختصٌّ</w:t>
      </w:r>
      <w:r>
        <w:rPr>
          <w:rtl/>
        </w:rPr>
        <w:t xml:space="preserve"> </w:t>
      </w:r>
      <w:r>
        <w:rPr>
          <w:rFonts w:ascii="Arial" w:hAnsi="Arial" w:cs="Arial" w:hint="cs"/>
          <w:rtl/>
        </w:rPr>
        <w:t>بالأنبياء</w:t>
      </w:r>
      <w:r>
        <w:rPr>
          <w:rtl/>
        </w:rPr>
        <w:t xml:space="preserve"> </w:t>
      </w:r>
      <w:r>
        <w:rPr>
          <w:rFonts w:ascii="Arial" w:hAnsi="Arial" w:cs="Arial" w:hint="cs"/>
          <w:rtl/>
        </w:rPr>
        <w:t>أصالة</w:t>
      </w:r>
      <w:r>
        <w:rPr>
          <w:rtl/>
        </w:rPr>
        <w:t xml:space="preserve"> </w:t>
      </w:r>
      <w:r>
        <w:rPr>
          <w:rFonts w:ascii="Arial" w:hAnsi="Arial" w:cs="Arial" w:hint="cs"/>
          <w:rtl/>
        </w:rPr>
        <w:t>وغالبًا،</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قد</w:t>
      </w:r>
      <w:r>
        <w:rPr>
          <w:rtl/>
        </w:rPr>
        <w:t xml:space="preserve"> </w:t>
      </w:r>
      <w:r>
        <w:rPr>
          <w:rFonts w:ascii="Arial" w:hAnsi="Arial" w:cs="Arial" w:hint="cs"/>
          <w:rtl/>
        </w:rPr>
        <w:t>يحتمل</w:t>
      </w:r>
      <w:r>
        <w:rPr>
          <w:rtl/>
        </w:rPr>
        <w:t xml:space="preserve"> </w:t>
      </w:r>
      <w:r>
        <w:rPr>
          <w:rFonts w:ascii="Arial" w:hAnsi="Arial" w:cs="Arial" w:hint="cs"/>
          <w:rtl/>
        </w:rPr>
        <w:t>أنَّه</w:t>
      </w:r>
      <w:r>
        <w:rPr>
          <w:rtl/>
        </w:rPr>
        <w:t xml:space="preserve"> </w:t>
      </w:r>
      <w:r>
        <w:rPr>
          <w:rFonts w:ascii="Arial" w:hAnsi="Arial" w:cs="Arial" w:hint="cs"/>
          <w:rtl/>
        </w:rPr>
        <w:t>كرامة</w:t>
      </w:r>
      <w:r>
        <w:rPr>
          <w:rtl/>
        </w:rPr>
        <w:t xml:space="preserve"> </w:t>
      </w:r>
      <w:r>
        <w:rPr>
          <w:rFonts w:ascii="Arial" w:hAnsi="Arial" w:cs="Arial" w:hint="cs"/>
          <w:rtl/>
        </w:rPr>
        <w:t>لغير</w:t>
      </w:r>
      <w:r>
        <w:rPr>
          <w:rtl/>
        </w:rPr>
        <w:t xml:space="preserve"> </w:t>
      </w:r>
      <w:r>
        <w:rPr>
          <w:rFonts w:ascii="Arial" w:hAnsi="Arial" w:cs="Arial" w:hint="cs"/>
          <w:rtl/>
        </w:rPr>
        <w:t>الأنبياء</w:t>
      </w:r>
      <w:r>
        <w:rPr>
          <w:rtl/>
        </w:rPr>
        <w:t xml:space="preserve"> </w:t>
      </w:r>
      <w:r>
        <w:rPr>
          <w:rFonts w:ascii="Arial" w:hAnsi="Arial" w:cs="Arial" w:hint="cs"/>
          <w:rtl/>
        </w:rPr>
        <w:t>لا</w:t>
      </w:r>
      <w:r>
        <w:rPr>
          <w:rFonts w:ascii="Calibri" w:cs="Calibri" w:hint="cs"/>
          <w:rtl/>
        </w:rPr>
        <w:t> </w:t>
      </w:r>
      <w:r>
        <w:rPr>
          <w:rFonts w:ascii="Arial" w:hAnsi="Arial" w:cs="Arial" w:hint="cs"/>
          <w:rtl/>
        </w:rPr>
        <w:t>معجزة،</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يدَّعُوا</w:t>
      </w:r>
      <w:r>
        <w:rPr>
          <w:rtl/>
        </w:rPr>
        <w:t xml:space="preserve"> </w:t>
      </w:r>
      <w:r>
        <w:rPr>
          <w:rFonts w:ascii="Arial" w:hAnsi="Arial" w:cs="Arial" w:hint="cs"/>
          <w:rtl/>
        </w:rPr>
        <w:t>الرسالة،</w:t>
      </w:r>
      <w:r>
        <w:rPr>
          <w:rtl/>
        </w:rPr>
        <w:t xml:space="preserve"> </w:t>
      </w:r>
      <w:r>
        <w:rPr>
          <w:rFonts w:ascii="Arial" w:hAnsi="Arial" w:cs="Arial" w:hint="cs"/>
          <w:rtl/>
        </w:rPr>
        <w:t>وأنَّهم</w:t>
      </w:r>
      <w:r>
        <w:rPr>
          <w:rtl/>
        </w:rPr>
        <w:t xml:space="preserve"> </w:t>
      </w:r>
      <w:r>
        <w:rPr>
          <w:rFonts w:ascii="Arial" w:hAnsi="Arial" w:cs="Arial" w:hint="cs"/>
          <w:rtl/>
        </w:rPr>
        <w:t>فهموا</w:t>
      </w:r>
      <w:r>
        <w:rPr>
          <w:rtl/>
        </w:rPr>
        <w:t xml:space="preserve"> </w:t>
      </w:r>
      <w:r>
        <w:rPr>
          <w:rFonts w:ascii="Arial" w:hAnsi="Arial" w:cs="Arial" w:hint="cs"/>
          <w:rtl/>
        </w:rPr>
        <w:t>أنَّهم</w:t>
      </w:r>
      <w:r>
        <w:rPr>
          <w:rtl/>
        </w:rPr>
        <w:t xml:space="preserve"> </w:t>
      </w:r>
      <w:r>
        <w:rPr>
          <w:rFonts w:ascii="Arial" w:hAnsi="Arial" w:cs="Arial" w:hint="cs"/>
          <w:rtl/>
        </w:rPr>
        <w:t>مبلِّغون</w:t>
      </w:r>
      <w:r>
        <w:rPr>
          <w:rtl/>
        </w:rPr>
        <w:t xml:space="preserve"> </w:t>
      </w:r>
      <w:r>
        <w:rPr>
          <w:rFonts w:ascii="Arial" w:hAnsi="Arial" w:cs="Arial" w:hint="cs"/>
          <w:rtl/>
        </w:rPr>
        <w:t>عن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وفهموا</w:t>
      </w:r>
      <w:r>
        <w:rPr>
          <w:rtl/>
        </w:rPr>
        <w:t xml:space="preserve"> </w:t>
      </w:r>
      <w:r>
        <w:rPr>
          <w:rFonts w:ascii="Arial" w:hAnsi="Arial" w:cs="Arial" w:hint="cs"/>
          <w:rtl/>
        </w:rPr>
        <w:t>أنَّهم</w:t>
      </w:r>
      <w:r>
        <w:rPr>
          <w:rtl/>
        </w:rPr>
        <w:t xml:space="preserve"> </w:t>
      </w:r>
      <w:r>
        <w:rPr>
          <w:rFonts w:ascii="Arial" w:hAnsi="Arial" w:cs="Arial" w:hint="cs"/>
          <w:rtl/>
        </w:rPr>
        <w:t>يدَّعون</w:t>
      </w:r>
      <w:r>
        <w:rPr>
          <w:rtl/>
        </w:rPr>
        <w:t xml:space="preserve"> </w:t>
      </w:r>
      <w:r>
        <w:rPr>
          <w:rFonts w:ascii="Arial" w:hAnsi="Arial" w:cs="Arial" w:hint="cs"/>
          <w:rtl/>
        </w:rPr>
        <w:t>الرِّسالة</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فنفوها</w:t>
      </w:r>
      <w:r>
        <w:rPr>
          <w:rtl/>
        </w:rPr>
        <w:t xml:space="preserve"> </w:t>
      </w:r>
      <w:r>
        <w:rPr>
          <w:rFonts w:ascii="Arial" w:hAnsi="Arial" w:cs="Arial" w:hint="cs"/>
          <w:rtl/>
        </w:rPr>
        <w:t>عنهم،</w:t>
      </w:r>
      <w:r>
        <w:rPr>
          <w:rtl/>
        </w:rPr>
        <w:t xml:space="preserve"> </w:t>
      </w:r>
      <w:r>
        <w:rPr>
          <w:rFonts w:ascii="Arial" w:hAnsi="Arial" w:cs="Arial" w:hint="cs"/>
          <w:rtl/>
        </w:rPr>
        <w:t>وهم</w:t>
      </w:r>
      <w:r>
        <w:rPr>
          <w:rtl/>
        </w:rPr>
        <w:t xml:space="preserve"> </w:t>
      </w:r>
      <w:r>
        <w:rPr>
          <w:rFonts w:ascii="Arial" w:hAnsi="Arial" w:cs="Arial" w:hint="cs"/>
          <w:rtl/>
        </w:rPr>
        <w:t>لم</w:t>
      </w:r>
      <w:r>
        <w:rPr>
          <w:rtl/>
        </w:rPr>
        <w:t xml:space="preserve"> </w:t>
      </w:r>
      <w:r>
        <w:rPr>
          <w:rFonts w:ascii="Arial" w:hAnsi="Arial" w:cs="Arial" w:hint="cs"/>
          <w:rtl/>
        </w:rPr>
        <w:t>يدَّعوها،</w:t>
      </w:r>
      <w:r>
        <w:rPr>
          <w:rtl/>
        </w:rPr>
        <w:t xml:space="preserve"> </w:t>
      </w:r>
      <w:r>
        <w:rPr>
          <w:rFonts w:ascii="Arial" w:hAnsi="Arial" w:cs="Arial" w:hint="cs"/>
          <w:rtl/>
        </w:rPr>
        <w:t>وإنَّما</w:t>
      </w:r>
      <w:r>
        <w:rPr>
          <w:rtl/>
        </w:rPr>
        <w:t xml:space="preserve"> </w:t>
      </w:r>
      <w:r>
        <w:rPr>
          <w:rFonts w:ascii="Arial" w:hAnsi="Arial" w:cs="Arial" w:hint="cs"/>
          <w:rtl/>
        </w:rPr>
        <w:t>بلَّغوا</w:t>
      </w:r>
      <w:r>
        <w:rPr>
          <w:rtl/>
        </w:rPr>
        <w:t xml:space="preserve"> </w:t>
      </w:r>
      <w:r>
        <w:rPr>
          <w:rFonts w:ascii="Arial" w:hAnsi="Arial" w:cs="Arial" w:hint="cs"/>
          <w:rtl/>
        </w:rPr>
        <w:t>عن</w:t>
      </w:r>
      <w:r>
        <w:rPr>
          <w:rtl/>
        </w:rPr>
        <w:t xml:space="preserve"> </w:t>
      </w:r>
      <w:r>
        <w:rPr>
          <w:rFonts w:ascii="Arial" w:hAnsi="Arial" w:cs="Arial" w:hint="cs"/>
          <w:rtl/>
        </w:rPr>
        <w:t>عيسى</w:t>
      </w:r>
      <w:r>
        <w:rPr>
          <w:rFonts w:ascii="Calibri" w:cs="Calibri" w:hint="cs"/>
          <w:rtl/>
        </w:rPr>
        <w:t> ‰ </w:t>
      </w:r>
      <w:r>
        <w:rPr>
          <w:rtl/>
        </w:rPr>
        <w:t xml:space="preserve">. </w:t>
      </w:r>
      <w:r>
        <w:rPr>
          <w:rFonts w:ascii="Arial" w:hAnsi="Arial" w:cs="Arial" w:hint="cs"/>
          <w:rtl/>
        </w:rPr>
        <w:t>أو</w:t>
      </w:r>
      <w:r>
        <w:rPr>
          <w:rtl/>
        </w:rPr>
        <w:t xml:space="preserve"> </w:t>
      </w:r>
      <w:r>
        <w:rPr>
          <w:rFonts w:ascii="Arial" w:hAnsi="Arial" w:cs="Arial" w:hint="cs"/>
          <w:rtl/>
        </w:rPr>
        <w:t>لَمَّا</w:t>
      </w:r>
      <w:r>
        <w:rPr>
          <w:rtl/>
        </w:rPr>
        <w:t xml:space="preserve"> </w:t>
      </w:r>
      <w:r>
        <w:rPr>
          <w:rFonts w:ascii="Arial" w:hAnsi="Arial" w:cs="Arial" w:hint="cs"/>
          <w:rtl/>
        </w:rPr>
        <w:t>كان</w:t>
      </w:r>
      <w:r>
        <w:rPr>
          <w:rtl/>
        </w:rPr>
        <w:t xml:space="preserve"> </w:t>
      </w:r>
      <w:r>
        <w:rPr>
          <w:rFonts w:ascii="Arial" w:hAnsi="Arial" w:cs="Arial" w:hint="cs"/>
          <w:rtl/>
        </w:rPr>
        <w:t>مرسلهم</w:t>
      </w:r>
      <w:r>
        <w:rPr>
          <w:rtl/>
        </w:rPr>
        <w:t xml:space="preserve"> </w:t>
      </w:r>
      <w:r>
        <w:rPr>
          <w:rFonts w:ascii="Arial" w:hAnsi="Arial" w:cs="Arial" w:hint="cs"/>
          <w:rtl/>
        </w:rPr>
        <w:t>مدَّعي</w:t>
      </w:r>
      <w:r>
        <w:rPr>
          <w:rtl/>
        </w:rPr>
        <w:t xml:space="preserve"> </w:t>
      </w:r>
      <w:r>
        <w:rPr>
          <w:rFonts w:ascii="Arial" w:hAnsi="Arial" w:cs="Arial" w:hint="cs"/>
          <w:rtl/>
        </w:rPr>
        <w:t>الرسالة</w:t>
      </w:r>
      <w:r>
        <w:rPr>
          <w:rtl/>
        </w:rPr>
        <w:t xml:space="preserve"> </w:t>
      </w:r>
      <w:r>
        <w:rPr>
          <w:rFonts w:ascii="Arial" w:hAnsi="Arial" w:cs="Arial" w:hint="cs"/>
          <w:rtl/>
        </w:rPr>
        <w:t>عاملوهم</w:t>
      </w:r>
      <w:r>
        <w:rPr>
          <w:rtl/>
        </w:rPr>
        <w:t xml:space="preserve"> </w:t>
      </w:r>
      <w:r>
        <w:rPr>
          <w:rFonts w:ascii="Arial" w:hAnsi="Arial" w:cs="Arial" w:hint="cs"/>
          <w:rtl/>
        </w:rPr>
        <w:t>معاملة</w:t>
      </w:r>
      <w:r>
        <w:rPr>
          <w:rtl/>
        </w:rPr>
        <w:t xml:space="preserve"> </w:t>
      </w:r>
      <w:r>
        <w:rPr>
          <w:rFonts w:ascii="Arial" w:hAnsi="Arial" w:cs="Arial" w:hint="cs"/>
          <w:rtl/>
        </w:rPr>
        <w:t>مدَّعيها</w:t>
      </w:r>
      <w:r>
        <w:rPr>
          <w:rtl/>
        </w:rPr>
        <w:t xml:space="preserve"> </w:t>
      </w:r>
      <w:r>
        <w:rPr>
          <w:rFonts w:ascii="Arial" w:hAnsi="Arial" w:cs="Arial" w:hint="cs"/>
          <w:rtl/>
        </w:rPr>
        <w:t>بنفيها</w:t>
      </w:r>
      <w:r>
        <w:rPr>
          <w:rtl/>
        </w:rPr>
        <w:t xml:space="preserve"> </w:t>
      </w:r>
      <w:r>
        <w:rPr>
          <w:rFonts w:ascii="Arial" w:hAnsi="Arial" w:cs="Arial" w:hint="cs"/>
          <w:rtl/>
        </w:rPr>
        <w:t>عنهم،</w:t>
      </w:r>
      <w:r>
        <w:rPr>
          <w:rtl/>
        </w:rPr>
        <w:t xml:space="preserve"> </w:t>
      </w:r>
      <w:r>
        <w:rPr>
          <w:rFonts w:ascii="Arial" w:hAnsi="Arial" w:cs="Arial" w:hint="cs"/>
          <w:rtl/>
        </w:rPr>
        <w:t>قصدًا</w:t>
      </w:r>
      <w:r>
        <w:rPr>
          <w:rtl/>
        </w:rPr>
        <w:t xml:space="preserve"> </w:t>
      </w:r>
      <w:r>
        <w:rPr>
          <w:rFonts w:ascii="Arial" w:hAnsi="Arial" w:cs="Arial" w:hint="cs"/>
          <w:rtl/>
        </w:rPr>
        <w:t>إلى</w:t>
      </w:r>
      <w:r>
        <w:rPr>
          <w:rtl/>
        </w:rPr>
        <w:t xml:space="preserve"> </w:t>
      </w:r>
      <w:r>
        <w:rPr>
          <w:rFonts w:ascii="Arial" w:hAnsi="Arial" w:cs="Arial" w:hint="cs"/>
          <w:rtl/>
        </w:rPr>
        <w:t>نفيها</w:t>
      </w:r>
      <w:r>
        <w:rPr>
          <w:rtl/>
        </w:rPr>
        <w:t xml:space="preserve"> </w:t>
      </w:r>
      <w:r>
        <w:rPr>
          <w:rFonts w:ascii="Arial" w:hAnsi="Arial" w:cs="Arial" w:hint="cs"/>
          <w:rtl/>
        </w:rPr>
        <w:t>عنه</w:t>
      </w:r>
      <w:r>
        <w:rPr>
          <w:rtl/>
        </w:rPr>
        <w:t>.</w:t>
      </w:r>
    </w:p>
    <w:p w:rsidR="001C64B8" w:rsidRDefault="001C64B8">
      <w:pPr>
        <w:pStyle w:val="textquran"/>
        <w:spacing w:before="170"/>
        <w:rPr>
          <w:rtl/>
        </w:rPr>
      </w:pPr>
      <w:r>
        <w:rPr>
          <w:rFonts w:ascii="Arial" w:hAnsi="Arial" w:cs="Arial" w:hint="cs"/>
          <w:rtl/>
        </w:rPr>
        <w:t>قيل</w:t>
      </w:r>
      <w:r>
        <w:rPr>
          <w:rtl/>
        </w:rPr>
        <w:t xml:space="preserve">: </w:t>
      </w:r>
      <w:r>
        <w:rPr>
          <w:rFonts w:ascii="Arial" w:hAnsi="Arial" w:cs="Arial" w:hint="cs"/>
          <w:rtl/>
        </w:rPr>
        <w:t>والاثنان</w:t>
      </w:r>
      <w:r>
        <w:rPr>
          <w:rtl/>
        </w:rPr>
        <w:t xml:space="preserve"> </w:t>
      </w:r>
      <w:r>
        <w:rPr>
          <w:rFonts w:ascii="Arial" w:hAnsi="Arial" w:cs="Arial" w:hint="cs"/>
          <w:rtl/>
        </w:rPr>
        <w:t>يوحنَّا</w:t>
      </w:r>
      <w:r>
        <w:rPr>
          <w:rtl/>
        </w:rPr>
        <w:t xml:space="preserve"> </w:t>
      </w:r>
      <w:r>
        <w:rPr>
          <w:rFonts w:ascii="Arial" w:hAnsi="Arial" w:cs="Arial" w:hint="cs"/>
          <w:rtl/>
        </w:rPr>
        <w:t>وبولس،</w:t>
      </w:r>
      <w:r>
        <w:rPr>
          <w:rtl/>
        </w:rPr>
        <w:t xml:space="preserve"> </w:t>
      </w:r>
      <w:r>
        <w:rPr>
          <w:rFonts w:ascii="Arial" w:hAnsi="Arial" w:cs="Arial" w:hint="cs"/>
          <w:rtl/>
        </w:rPr>
        <w:t>أو</w:t>
      </w:r>
      <w:r>
        <w:rPr>
          <w:rtl/>
        </w:rPr>
        <w:t xml:space="preserve"> </w:t>
      </w:r>
      <w:r>
        <w:rPr>
          <w:rFonts w:ascii="Arial" w:hAnsi="Arial" w:cs="Arial" w:hint="cs"/>
          <w:rtl/>
        </w:rPr>
        <w:t>ثومان</w:t>
      </w:r>
      <w:r>
        <w:rPr>
          <w:rtl/>
        </w:rPr>
        <w:t xml:space="preserve"> </w:t>
      </w:r>
      <w:r>
        <w:rPr>
          <w:rFonts w:ascii="Arial" w:hAnsi="Arial" w:cs="Arial" w:hint="cs"/>
          <w:rtl/>
        </w:rPr>
        <w:t>وبولس،</w:t>
      </w:r>
      <w:r>
        <w:rPr>
          <w:rtl/>
        </w:rPr>
        <w:t xml:space="preserve"> </w:t>
      </w:r>
      <w:r>
        <w:rPr>
          <w:rFonts w:ascii="Arial" w:hAnsi="Arial" w:cs="Arial" w:hint="cs"/>
          <w:rtl/>
        </w:rPr>
        <w:t>أو</w:t>
      </w:r>
      <w:r>
        <w:rPr>
          <w:rtl/>
        </w:rPr>
        <w:t xml:space="preserve"> </w:t>
      </w:r>
      <w:r>
        <w:rPr>
          <w:rFonts w:ascii="Arial" w:hAnsi="Arial" w:cs="Arial" w:hint="cs"/>
          <w:rtl/>
        </w:rPr>
        <w:t>شمعون</w:t>
      </w:r>
      <w:r>
        <w:rPr>
          <w:rtl/>
        </w:rPr>
        <w:t xml:space="preserve"> </w:t>
      </w:r>
      <w:r>
        <w:rPr>
          <w:rFonts w:ascii="Arial" w:hAnsi="Arial" w:cs="Arial" w:hint="cs"/>
          <w:rtl/>
        </w:rPr>
        <w:t>ويوحنَّا،</w:t>
      </w:r>
      <w:r>
        <w:rPr>
          <w:rtl/>
        </w:rPr>
        <w:t xml:space="preserve"> </w:t>
      </w:r>
      <w:r>
        <w:rPr>
          <w:rFonts w:ascii="Arial" w:hAnsi="Arial" w:cs="Arial" w:hint="cs"/>
          <w:rtl/>
        </w:rPr>
        <w:t>أو</w:t>
      </w:r>
      <w:r>
        <w:rPr>
          <w:rtl/>
        </w:rPr>
        <w:t xml:space="preserve"> </w:t>
      </w:r>
      <w:r>
        <w:rPr>
          <w:rFonts w:ascii="Arial" w:hAnsi="Arial" w:cs="Arial" w:hint="cs"/>
          <w:rtl/>
        </w:rPr>
        <w:t>صادق</w:t>
      </w:r>
      <w:r>
        <w:rPr>
          <w:rtl/>
        </w:rPr>
        <w:t xml:space="preserve"> </w:t>
      </w:r>
      <w:r>
        <w:rPr>
          <w:rFonts w:ascii="Arial" w:hAnsi="Arial" w:cs="Arial" w:hint="cs"/>
          <w:rtl/>
        </w:rPr>
        <w:t>وصدوق</w:t>
      </w:r>
      <w:r>
        <w:rPr>
          <w:rtl/>
        </w:rPr>
        <w:t xml:space="preserve">. </w:t>
      </w:r>
      <w:r>
        <w:rPr>
          <w:rFonts w:ascii="Arial" w:hAnsi="Arial" w:cs="Arial" w:hint="cs"/>
          <w:rtl/>
        </w:rPr>
        <w:t>وقال</w:t>
      </w:r>
      <w:r>
        <w:rPr>
          <w:rtl/>
        </w:rPr>
        <w:t xml:space="preserve">: </w:t>
      </w:r>
      <w:r>
        <w:rPr>
          <w:rFonts w:ascii="Arial" w:hAnsi="Arial" w:cs="Arial" w:hint="cs"/>
          <w:rtl/>
        </w:rPr>
        <w:t>﴿</w:t>
      </w:r>
      <w:r>
        <w:rPr>
          <w:rFonts w:ascii="Calibri" w:cs="Calibri" w:hint="cs"/>
          <w:rtl/>
        </w:rPr>
        <w:t> </w:t>
      </w:r>
      <w:r>
        <w:rPr>
          <w:rFonts w:ascii="Arial" w:hAnsi="Arial" w:cs="Arial" w:hint="cs"/>
          <w:rtl/>
        </w:rPr>
        <w:t>إِلَيْهِم</w:t>
      </w:r>
      <w:r>
        <w:rPr>
          <w:rFonts w:ascii="Calibri" w:cs="Calibri" w:hint="cs"/>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إليها</w:t>
      </w:r>
      <w:r>
        <w:rPr>
          <w:rtl/>
        </w:rPr>
        <w:t xml:space="preserve"> </w:t>
      </w:r>
      <w:r>
        <w:rPr>
          <w:rFonts w:ascii="Arial" w:hAnsi="Arial" w:cs="Arial" w:hint="cs"/>
          <w:rtl/>
        </w:rPr>
        <w:t>لأنَّ</w:t>
      </w:r>
      <w:r>
        <w:rPr>
          <w:rtl/>
        </w:rPr>
        <w:t xml:space="preserve"> </w:t>
      </w:r>
      <w:r>
        <w:rPr>
          <w:rFonts w:ascii="Arial" w:hAnsi="Arial" w:cs="Arial" w:hint="cs"/>
          <w:rtl/>
        </w:rPr>
        <w:t>الإرسال</w:t>
      </w:r>
      <w:r>
        <w:rPr>
          <w:rtl/>
        </w:rPr>
        <w:t xml:space="preserve"> </w:t>
      </w:r>
      <w:r>
        <w:rPr>
          <w:rFonts w:ascii="Arial" w:hAnsi="Arial" w:cs="Arial" w:hint="cs"/>
          <w:rtl/>
        </w:rPr>
        <w:t>إلى</w:t>
      </w:r>
      <w:r>
        <w:rPr>
          <w:rtl/>
        </w:rPr>
        <w:t xml:space="preserve"> </w:t>
      </w:r>
      <w:r>
        <w:rPr>
          <w:rFonts w:ascii="Arial" w:hAnsi="Arial" w:cs="Arial" w:hint="cs"/>
          <w:rtl/>
        </w:rPr>
        <w:t>من</w:t>
      </w:r>
      <w:r>
        <w:rPr>
          <w:rtl/>
        </w:rPr>
        <w:t xml:space="preserve"> </w:t>
      </w:r>
      <w:r>
        <w:rPr>
          <w:rFonts w:ascii="Arial" w:hAnsi="Arial" w:cs="Arial" w:hint="cs"/>
          <w:rtl/>
        </w:rPr>
        <w:t>يكلَّف</w:t>
      </w:r>
      <w:r>
        <w:rPr>
          <w:rtl/>
        </w:rPr>
        <w:t xml:space="preserve"> </w:t>
      </w:r>
      <w:r>
        <w:rPr>
          <w:rFonts w:ascii="Arial" w:hAnsi="Arial" w:cs="Arial" w:hint="cs"/>
          <w:rtl/>
        </w:rPr>
        <w:t>ويعقل</w:t>
      </w:r>
      <w:r>
        <w:rPr>
          <w:rtl/>
        </w:rPr>
        <w:t xml:space="preserve"> </w:t>
      </w:r>
      <w:r>
        <w:rPr>
          <w:rFonts w:ascii="Arial" w:hAnsi="Arial" w:cs="Arial" w:hint="cs"/>
          <w:rtl/>
        </w:rPr>
        <w:t>لا</w:t>
      </w:r>
      <w:r>
        <w:rPr>
          <w:rFonts w:ascii="Calibri" w:cs="Calibri" w:hint="cs"/>
          <w:rtl/>
        </w:rPr>
        <w:t> </w:t>
      </w:r>
      <w:r>
        <w:rPr>
          <w:rFonts w:ascii="Arial" w:hAnsi="Arial" w:cs="Arial" w:hint="cs"/>
          <w:rtl/>
        </w:rPr>
        <w:t>إلى</w:t>
      </w:r>
      <w:r>
        <w:rPr>
          <w:rtl/>
        </w:rPr>
        <w:t xml:space="preserve"> </w:t>
      </w:r>
      <w:r>
        <w:rPr>
          <w:rFonts w:ascii="Arial" w:hAnsi="Arial" w:cs="Arial" w:hint="cs"/>
          <w:rtl/>
        </w:rPr>
        <w:t>الجماد</w:t>
      </w:r>
      <w:r>
        <w:rPr>
          <w:rtl/>
        </w:rPr>
        <w:t>.</w:t>
      </w:r>
    </w:p>
    <w:p w:rsidR="001C64B8" w:rsidRDefault="001C64B8">
      <w:pPr>
        <w:pStyle w:val="textquran"/>
        <w:spacing w:before="170"/>
        <w:rPr>
          <w:rtl/>
        </w:rPr>
      </w:pPr>
      <w:r>
        <w:rPr>
          <w:rFonts w:ascii="Arial" w:hAnsi="Arial" w:cs="Arial" w:hint="cs"/>
          <w:rtl/>
        </w:rPr>
        <w:t>وأمَّا</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xml:space="preserve"> : </w:t>
      </w:r>
      <w:r>
        <w:rPr>
          <w:rFonts w:ascii="Arial" w:hAnsi="Arial" w:cs="Arial" w:hint="cs"/>
          <w:rtl/>
        </w:rPr>
        <w:t>﴿</w:t>
      </w:r>
      <w:r>
        <w:rPr>
          <w:rFonts w:ascii="Calibri" w:cs="Calibri" w:hint="cs"/>
          <w:rtl/>
        </w:rPr>
        <w:t> </w:t>
      </w:r>
      <w:r>
        <w:rPr>
          <w:rStyle w:val="bold"/>
          <w:rFonts w:ascii="Arial" w:hAnsi="Arial" w:cs="Arial" w:hint="cs"/>
          <w:rtl/>
        </w:rPr>
        <w:t>فَكَذَّبُوهُمَا</w:t>
      </w:r>
      <w:r>
        <w:rPr>
          <w:rtl/>
        </w:rPr>
        <w:t> </w:t>
      </w:r>
      <w:r>
        <w:rPr>
          <w:rFonts w:ascii="Arial" w:hAnsi="Arial" w:cs="Arial" w:hint="cs"/>
          <w:rtl/>
        </w:rPr>
        <w:t>﴾</w:t>
      </w:r>
      <w:r>
        <w:rPr>
          <w:rtl/>
        </w:rPr>
        <w:t xml:space="preserve"> </w:t>
      </w:r>
      <w:r>
        <w:rPr>
          <w:rFonts w:ascii="Arial" w:hAnsi="Arial" w:cs="Arial" w:hint="cs"/>
          <w:rtl/>
        </w:rPr>
        <w:t>فتابع</w:t>
      </w:r>
      <w:r>
        <w:rPr>
          <w:rtl/>
        </w:rPr>
        <w:t xml:space="preserve"> </w:t>
      </w:r>
      <w:r>
        <w:rPr>
          <w:rFonts w:ascii="Arial" w:hAnsi="Arial" w:cs="Arial" w:hint="cs"/>
          <w:rtl/>
        </w:rPr>
        <w:t>لقوله</w:t>
      </w:r>
      <w:r>
        <w:rPr>
          <w:rtl/>
        </w:rPr>
        <w:t xml:space="preserve">: </w:t>
      </w:r>
      <w:r>
        <w:rPr>
          <w:rFonts w:ascii="Arial" w:hAnsi="Arial" w:cs="Arial" w:hint="cs"/>
          <w:rtl/>
        </w:rPr>
        <w:t>﴿</w:t>
      </w:r>
      <w:r>
        <w:rPr>
          <w:rFonts w:ascii="Calibri" w:cs="Calibri" w:hint="cs"/>
          <w:rtl/>
        </w:rPr>
        <w:t> </w:t>
      </w:r>
      <w:r>
        <w:rPr>
          <w:rFonts w:ascii="Arial" w:hAnsi="Arial" w:cs="Arial" w:hint="cs"/>
          <w:rtl/>
        </w:rPr>
        <w:t>إِلَيْهِم</w:t>
      </w:r>
      <w:r>
        <w:rPr>
          <w:rFonts w:ascii="Calibri" w:cs="Calibri" w:hint="cs"/>
          <w:rtl/>
        </w:rPr>
        <w:t> </w:t>
      </w:r>
      <w:r>
        <w:rPr>
          <w:rFonts w:ascii="Arial" w:hAnsi="Arial" w:cs="Arial" w:hint="cs"/>
          <w:rtl/>
        </w:rPr>
        <w:t>﴾،</w:t>
      </w:r>
      <w:r>
        <w:rPr>
          <w:rtl/>
        </w:rPr>
        <w:t xml:space="preserve"> </w:t>
      </w:r>
      <w:r>
        <w:rPr>
          <w:rFonts w:ascii="Arial" w:hAnsi="Arial" w:cs="Arial" w:hint="cs"/>
          <w:rtl/>
        </w:rPr>
        <w:t>بخلاف</w:t>
      </w:r>
      <w:r>
        <w:rPr>
          <w:rtl/>
        </w:rPr>
        <w:t xml:space="preserve"> </w:t>
      </w:r>
      <w:r>
        <w:rPr>
          <w:rFonts w:ascii="Arial" w:hAnsi="Arial" w:cs="Arial" w:hint="cs"/>
          <w:rtl/>
        </w:rPr>
        <w:t>المجيء</w:t>
      </w:r>
      <w:r>
        <w:rPr>
          <w:rtl/>
        </w:rPr>
        <w:t xml:space="preserve"> </w:t>
      </w:r>
      <w:r>
        <w:rPr>
          <w:rFonts w:ascii="Arial" w:hAnsi="Arial" w:cs="Arial" w:hint="cs"/>
          <w:rtl/>
        </w:rPr>
        <w:t>فإنَّه</w:t>
      </w:r>
      <w:r>
        <w:rPr>
          <w:rtl/>
        </w:rPr>
        <w:t xml:space="preserve"> </w:t>
      </w:r>
      <w:r>
        <w:rPr>
          <w:rFonts w:ascii="Arial" w:hAnsi="Arial" w:cs="Arial" w:hint="cs"/>
          <w:rtl/>
        </w:rPr>
        <w:t>لا</w:t>
      </w:r>
      <w:r>
        <w:rPr>
          <w:rFonts w:ascii="Calibri" w:cs="Calibri" w:hint="cs"/>
          <w:rtl/>
        </w:rPr>
        <w:t> </w:t>
      </w:r>
      <w:r>
        <w:rPr>
          <w:rFonts w:ascii="Arial" w:hAnsi="Arial" w:cs="Arial" w:hint="cs"/>
          <w:rtl/>
        </w:rPr>
        <w:t>يختصُّ</w:t>
      </w:r>
      <w:r>
        <w:rPr>
          <w:rtl/>
        </w:rPr>
        <w:t xml:space="preserve"> </w:t>
      </w:r>
      <w:r>
        <w:rPr>
          <w:rFonts w:ascii="Arial" w:hAnsi="Arial" w:cs="Arial" w:hint="cs"/>
          <w:rtl/>
        </w:rPr>
        <w:t>بأن</w:t>
      </w:r>
      <w:r>
        <w:rPr>
          <w:rtl/>
        </w:rPr>
        <w:t xml:space="preserve"> </w:t>
      </w:r>
      <w:r>
        <w:rPr>
          <w:rFonts w:ascii="Arial" w:hAnsi="Arial" w:cs="Arial" w:hint="cs"/>
          <w:rtl/>
        </w:rPr>
        <w:t>يكون</w:t>
      </w:r>
      <w:r>
        <w:rPr>
          <w:rtl/>
        </w:rPr>
        <w:t xml:space="preserve"> </w:t>
      </w:r>
      <w:r>
        <w:rPr>
          <w:rFonts w:ascii="Arial" w:hAnsi="Arial" w:cs="Arial" w:hint="cs"/>
          <w:rtl/>
        </w:rPr>
        <w:t>إلى</w:t>
      </w:r>
      <w:r>
        <w:rPr>
          <w:rtl/>
        </w:rPr>
        <w:t xml:space="preserve"> </w:t>
      </w:r>
      <w:r>
        <w:rPr>
          <w:rFonts w:ascii="Arial" w:hAnsi="Arial" w:cs="Arial" w:hint="cs"/>
          <w:rtl/>
        </w:rPr>
        <w:t>العاقل،</w:t>
      </w:r>
      <w:r>
        <w:rPr>
          <w:rtl/>
        </w:rPr>
        <w:t xml:space="preserve"> </w:t>
      </w:r>
      <w:r>
        <w:rPr>
          <w:rFonts w:ascii="Arial" w:hAnsi="Arial" w:cs="Arial" w:hint="cs"/>
          <w:rtl/>
        </w:rPr>
        <w:t>وأصحاب</w:t>
      </w:r>
      <w:r>
        <w:rPr>
          <w:rtl/>
        </w:rPr>
        <w:t xml:space="preserve"> </w:t>
      </w:r>
      <w:r>
        <w:rPr>
          <w:rFonts w:ascii="Arial" w:hAnsi="Arial" w:cs="Arial" w:hint="cs"/>
          <w:rtl/>
        </w:rPr>
        <w:t>تلك</w:t>
      </w:r>
      <w:r>
        <w:rPr>
          <w:rtl/>
        </w:rPr>
        <w:t xml:space="preserve"> </w:t>
      </w:r>
      <w:r>
        <w:rPr>
          <w:rFonts w:ascii="Arial" w:hAnsi="Arial" w:cs="Arial" w:hint="cs"/>
          <w:rtl/>
        </w:rPr>
        <w:t>القرية</w:t>
      </w:r>
      <w:r>
        <w:rPr>
          <w:rtl/>
        </w:rPr>
        <w:t xml:space="preserve"> </w:t>
      </w:r>
      <w:r>
        <w:rPr>
          <w:rFonts w:ascii="Arial" w:hAnsi="Arial" w:cs="Arial" w:hint="cs"/>
          <w:rtl/>
        </w:rPr>
        <w:t>يعبدون</w:t>
      </w:r>
      <w:r>
        <w:rPr>
          <w:rtl/>
        </w:rPr>
        <w:t xml:space="preserve"> </w:t>
      </w:r>
      <w:r>
        <w:rPr>
          <w:rFonts w:ascii="Arial" w:hAnsi="Arial" w:cs="Arial" w:hint="cs"/>
          <w:rtl/>
        </w:rPr>
        <w:t>الأصنام</w:t>
      </w:r>
      <w:r>
        <w:rPr>
          <w:rtl/>
        </w:rPr>
        <w:t>.</w:t>
      </w:r>
    </w:p>
    <w:p w:rsidR="001C64B8" w:rsidRDefault="001C64B8">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فَعَزَّزْنَا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عزَّزناهم،</w:t>
      </w:r>
      <w:r>
        <w:rPr>
          <w:rtl/>
        </w:rPr>
        <w:t xml:space="preserve"> </w:t>
      </w:r>
      <w:r>
        <w:rPr>
          <w:rFonts w:ascii="Arial" w:hAnsi="Arial" w:cs="Arial" w:hint="cs"/>
          <w:rtl/>
        </w:rPr>
        <w:t>أي</w:t>
      </w:r>
      <w:r>
        <w:rPr>
          <w:rtl/>
        </w:rPr>
        <w:t xml:space="preserve"> </w:t>
      </w:r>
      <w:r>
        <w:rPr>
          <w:rFonts w:ascii="Arial" w:hAnsi="Arial" w:cs="Arial" w:hint="cs"/>
          <w:rtl/>
        </w:rPr>
        <w:t>صيَّرناهما</w:t>
      </w:r>
      <w:r>
        <w:rPr>
          <w:rtl/>
        </w:rPr>
        <w:t xml:space="preserve"> </w:t>
      </w:r>
      <w:r>
        <w:rPr>
          <w:rFonts w:ascii="Arial" w:hAnsi="Arial" w:cs="Arial" w:hint="cs"/>
          <w:rtl/>
        </w:rPr>
        <w:t>عزيزين</w:t>
      </w:r>
      <w:r>
        <w:rPr>
          <w:rtl/>
        </w:rPr>
        <w:t xml:space="preserve"> </w:t>
      </w:r>
      <w:r>
        <w:rPr>
          <w:rFonts w:ascii="Arial" w:hAnsi="Arial" w:cs="Arial" w:hint="cs"/>
          <w:rtl/>
        </w:rPr>
        <w:t>قويَّين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بِثَالِثٍ</w:t>
      </w:r>
      <w:r>
        <w:rPr>
          <w:rtl/>
        </w:rPr>
        <w:t> </w:t>
      </w:r>
      <w:r>
        <w:rPr>
          <w:rFonts w:ascii="Arial" w:hAnsi="Arial" w:cs="Arial" w:hint="cs"/>
          <w:rtl/>
        </w:rPr>
        <w:t>﴾</w:t>
      </w:r>
      <w:r>
        <w:rPr>
          <w:rtl/>
        </w:rPr>
        <w:t xml:space="preserve"> </w:t>
      </w:r>
      <w:r>
        <w:rPr>
          <w:rFonts w:ascii="Arial" w:hAnsi="Arial" w:cs="Arial" w:hint="cs"/>
          <w:rtl/>
        </w:rPr>
        <w:t>شمعون</w:t>
      </w:r>
      <w:r>
        <w:rPr>
          <w:rtl/>
        </w:rPr>
        <w:t xml:space="preserve"> </w:t>
      </w:r>
      <w:r>
        <w:rPr>
          <w:rFonts w:ascii="Arial" w:hAnsi="Arial" w:cs="Arial" w:hint="cs"/>
          <w:rtl/>
        </w:rPr>
        <w:t>الصفا،</w:t>
      </w:r>
      <w:r>
        <w:rPr>
          <w:rtl/>
        </w:rPr>
        <w:t xml:space="preserve"> </w:t>
      </w:r>
      <w:r>
        <w:rPr>
          <w:rFonts w:ascii="Arial" w:hAnsi="Arial" w:cs="Arial" w:hint="cs"/>
          <w:rtl/>
        </w:rPr>
        <w:t>أو</w:t>
      </w:r>
      <w:r>
        <w:rPr>
          <w:rtl/>
        </w:rPr>
        <w:t xml:space="preserve"> </w:t>
      </w:r>
      <w:r>
        <w:rPr>
          <w:rFonts w:ascii="Arial" w:hAnsi="Arial" w:cs="Arial" w:hint="cs"/>
          <w:rtl/>
        </w:rPr>
        <w:t>سمعان،</w:t>
      </w:r>
      <w:r>
        <w:rPr>
          <w:rtl/>
        </w:rPr>
        <w:t xml:space="preserve"> </w:t>
      </w:r>
      <w:r>
        <w:rPr>
          <w:rFonts w:ascii="Arial" w:hAnsi="Arial" w:cs="Arial" w:hint="cs"/>
          <w:rtl/>
        </w:rPr>
        <w:t>أو</w:t>
      </w:r>
      <w:r>
        <w:rPr>
          <w:rtl/>
        </w:rPr>
        <w:t xml:space="preserve"> </w:t>
      </w:r>
      <w:r>
        <w:rPr>
          <w:rFonts w:ascii="Arial" w:hAnsi="Arial" w:cs="Arial" w:hint="cs"/>
          <w:rtl/>
        </w:rPr>
        <w:t>شلوم،</w:t>
      </w:r>
      <w:r>
        <w:rPr>
          <w:rtl/>
        </w:rPr>
        <w:t xml:space="preserve"> </w:t>
      </w:r>
      <w:r>
        <w:rPr>
          <w:rFonts w:ascii="Arial" w:hAnsi="Arial" w:cs="Arial" w:hint="cs"/>
          <w:rtl/>
        </w:rPr>
        <w:t>أو</w:t>
      </w:r>
      <w:r>
        <w:rPr>
          <w:rtl/>
        </w:rPr>
        <w:t xml:space="preserve"> </w:t>
      </w:r>
      <w:r>
        <w:rPr>
          <w:rFonts w:ascii="Arial" w:hAnsi="Arial" w:cs="Arial" w:hint="cs"/>
          <w:rtl/>
        </w:rPr>
        <w:t>بولص</w:t>
      </w:r>
      <w:r>
        <w:rPr>
          <w:rtl/>
        </w:rPr>
        <w:t xml:space="preserve"> </w:t>
      </w:r>
      <w:r>
        <w:rPr>
          <w:rFonts w:ascii="Arial" w:hAnsi="Arial" w:cs="Arial" w:hint="cs"/>
          <w:rtl/>
        </w:rPr>
        <w:t>بالصاد،</w:t>
      </w:r>
      <w:r>
        <w:rPr>
          <w:rtl/>
        </w:rPr>
        <w:t xml:space="preserve"> </w:t>
      </w:r>
      <w:r>
        <w:rPr>
          <w:rFonts w:ascii="Arial" w:hAnsi="Arial" w:cs="Arial" w:hint="cs"/>
          <w:rtl/>
        </w:rPr>
        <w:t>أو</w:t>
      </w:r>
      <w:r>
        <w:rPr>
          <w:rtl/>
        </w:rPr>
        <w:t xml:space="preserve"> </w:t>
      </w:r>
      <w:r>
        <w:rPr>
          <w:rFonts w:ascii="Arial" w:hAnsi="Arial" w:cs="Arial" w:hint="cs"/>
          <w:rtl/>
        </w:rPr>
        <w:t>بالسين</w:t>
      </w:r>
      <w:r>
        <w:rPr>
          <w:rtl/>
        </w:rPr>
        <w:t>.</w:t>
      </w:r>
    </w:p>
    <w:p w:rsidR="001C64B8" w:rsidRDefault="001C64B8">
      <w:pPr>
        <w:pStyle w:val="textmawadi3"/>
        <w:rPr>
          <w:rtl/>
        </w:rPr>
      </w:pPr>
      <w:r>
        <w:fldChar w:fldCharType="begin"/>
      </w:r>
      <w:r>
        <w:instrText>xe</w:instrText>
      </w:r>
      <w:r>
        <w:rPr>
          <w:rtl/>
        </w:rPr>
        <w:instrText xml:space="preserve"> "[&lt;0642&gt;&lt;0635&gt;&lt;0635&gt;]"</w:instrText>
      </w:r>
      <w:r>
        <w:fldChar w:fldCharType="end"/>
      </w: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لَمَّا</w:t>
      </w:r>
      <w:r>
        <w:rPr>
          <w:rtl/>
        </w:rPr>
        <w:t xml:space="preserve"> </w:t>
      </w:r>
      <w:r>
        <w:rPr>
          <w:rFonts w:ascii="Arial" w:hAnsi="Arial" w:cs="Arial" w:hint="cs"/>
          <w:rtl/>
        </w:rPr>
        <w:t>سجنا</w:t>
      </w:r>
      <w:r>
        <w:rPr>
          <w:rtl/>
        </w:rPr>
        <w:t xml:space="preserve"> </w:t>
      </w:r>
      <w:r>
        <w:rPr>
          <w:rFonts w:ascii="Arial" w:hAnsi="Arial" w:cs="Arial" w:hint="cs"/>
          <w:rtl/>
        </w:rPr>
        <w:t>وجلدا</w:t>
      </w:r>
      <w:r>
        <w:rPr>
          <w:rtl/>
        </w:rPr>
        <w:t xml:space="preserve"> </w:t>
      </w:r>
      <w:r>
        <w:rPr>
          <w:rFonts w:ascii="Arial" w:hAnsi="Arial" w:cs="Arial" w:hint="cs"/>
          <w:rtl/>
        </w:rPr>
        <w:t>مائتي</w:t>
      </w:r>
      <w:r>
        <w:rPr>
          <w:rtl/>
        </w:rPr>
        <w:t xml:space="preserve"> </w:t>
      </w:r>
      <w:r>
        <w:rPr>
          <w:rFonts w:ascii="Arial" w:hAnsi="Arial" w:cs="Arial" w:hint="cs"/>
          <w:rtl/>
        </w:rPr>
        <w:t>جلدة</w:t>
      </w:r>
      <w:r>
        <w:rPr>
          <w:rtl/>
        </w:rPr>
        <w:t xml:space="preserve"> </w:t>
      </w:r>
      <w:r>
        <w:rPr>
          <w:rFonts w:ascii="Arial" w:hAnsi="Arial" w:cs="Arial" w:hint="cs"/>
          <w:rtl/>
        </w:rPr>
        <w:t>أتى</w:t>
      </w:r>
      <w:r>
        <w:rPr>
          <w:rtl/>
        </w:rPr>
        <w:t xml:space="preserve"> </w:t>
      </w:r>
      <w:r>
        <w:rPr>
          <w:rFonts w:ascii="Arial" w:hAnsi="Arial" w:cs="Arial" w:hint="cs"/>
          <w:rtl/>
        </w:rPr>
        <w:t>هذا</w:t>
      </w:r>
      <w:r>
        <w:rPr>
          <w:rtl/>
        </w:rPr>
        <w:t xml:space="preserve"> </w:t>
      </w:r>
      <w:r>
        <w:rPr>
          <w:rFonts w:ascii="Arial" w:hAnsi="Arial" w:cs="Arial" w:hint="cs"/>
          <w:rtl/>
        </w:rPr>
        <w:t>الثالث،</w:t>
      </w:r>
      <w:r>
        <w:rPr>
          <w:rtl/>
        </w:rPr>
        <w:t xml:space="preserve"> </w:t>
      </w:r>
      <w:r>
        <w:rPr>
          <w:rFonts w:ascii="Arial" w:hAnsi="Arial" w:cs="Arial" w:hint="cs"/>
          <w:rtl/>
        </w:rPr>
        <w:t>حتَّى</w:t>
      </w:r>
      <w:r>
        <w:rPr>
          <w:rtl/>
        </w:rPr>
        <w:t xml:space="preserve"> </w:t>
      </w:r>
      <w:r>
        <w:rPr>
          <w:rFonts w:ascii="Arial" w:hAnsi="Arial" w:cs="Arial" w:hint="cs"/>
          <w:rtl/>
        </w:rPr>
        <w:t>توصَّل</w:t>
      </w:r>
      <w:r>
        <w:rPr>
          <w:rtl/>
        </w:rPr>
        <w:t xml:space="preserve"> </w:t>
      </w:r>
      <w:r>
        <w:rPr>
          <w:rFonts w:ascii="Arial" w:hAnsi="Arial" w:cs="Arial" w:hint="cs"/>
          <w:rtl/>
        </w:rPr>
        <w:t>إلى</w:t>
      </w:r>
      <w:r>
        <w:rPr>
          <w:rtl/>
        </w:rPr>
        <w:t xml:space="preserve"> </w:t>
      </w:r>
      <w:r>
        <w:rPr>
          <w:rFonts w:ascii="Arial" w:hAnsi="Arial" w:cs="Arial" w:hint="cs"/>
          <w:rtl/>
        </w:rPr>
        <w:t>الملك</w:t>
      </w:r>
      <w:r>
        <w:rPr>
          <w:rtl/>
        </w:rPr>
        <w:t xml:space="preserve"> </w:t>
      </w:r>
      <w:r>
        <w:rPr>
          <w:rFonts w:ascii="Arial" w:hAnsi="Arial" w:cs="Arial" w:hint="cs"/>
          <w:rtl/>
        </w:rPr>
        <w:t>وأنس</w:t>
      </w:r>
      <w:r>
        <w:rPr>
          <w:rtl/>
        </w:rPr>
        <w:t xml:space="preserve"> </w:t>
      </w:r>
      <w:r>
        <w:rPr>
          <w:rFonts w:ascii="Arial" w:hAnsi="Arial" w:cs="Arial" w:hint="cs"/>
          <w:rtl/>
        </w:rPr>
        <w:t>به،</w:t>
      </w:r>
      <w:r>
        <w:rPr>
          <w:rtl/>
        </w:rPr>
        <w:t xml:space="preserve"> </w:t>
      </w:r>
      <w:r>
        <w:rPr>
          <w:rFonts w:ascii="Arial" w:hAnsi="Arial" w:cs="Arial" w:hint="cs"/>
          <w:rtl/>
        </w:rPr>
        <w:t>وكان</w:t>
      </w:r>
      <w:r>
        <w:rPr>
          <w:rtl/>
        </w:rPr>
        <w:t xml:space="preserve"> </w:t>
      </w:r>
      <w:r>
        <w:rPr>
          <w:rFonts w:ascii="Arial" w:hAnsi="Arial" w:cs="Arial" w:hint="cs"/>
          <w:rtl/>
        </w:rPr>
        <w:t>يعبد</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بحضرة</w:t>
      </w:r>
      <w:r>
        <w:rPr>
          <w:rtl/>
        </w:rPr>
        <w:t xml:space="preserve"> </w:t>
      </w:r>
      <w:r>
        <w:rPr>
          <w:rFonts w:ascii="Arial" w:hAnsi="Arial" w:cs="Arial" w:hint="cs"/>
          <w:rtl/>
        </w:rPr>
        <w:t>الصنم،</w:t>
      </w:r>
      <w:r>
        <w:rPr>
          <w:rtl/>
        </w:rPr>
        <w:t xml:space="preserve"> </w:t>
      </w:r>
      <w:r>
        <w:rPr>
          <w:rFonts w:ascii="Arial" w:hAnsi="Arial" w:cs="Arial" w:hint="cs"/>
          <w:rtl/>
        </w:rPr>
        <w:t>فظنَّ</w:t>
      </w:r>
      <w:r>
        <w:rPr>
          <w:rtl/>
        </w:rPr>
        <w:t xml:space="preserve"> </w:t>
      </w:r>
      <w:r>
        <w:rPr>
          <w:rFonts w:ascii="Arial" w:hAnsi="Arial" w:cs="Arial" w:hint="cs"/>
          <w:rtl/>
        </w:rPr>
        <w:t>الملك</w:t>
      </w:r>
      <w:r>
        <w:rPr>
          <w:rtl/>
        </w:rPr>
        <w:t xml:space="preserve"> </w:t>
      </w:r>
      <w:r>
        <w:rPr>
          <w:rFonts w:ascii="Arial" w:hAnsi="Arial" w:cs="Arial" w:hint="cs"/>
          <w:rtl/>
        </w:rPr>
        <w:t>أنَّه</w:t>
      </w:r>
      <w:r>
        <w:rPr>
          <w:rtl/>
        </w:rPr>
        <w:t xml:space="preserve"> </w:t>
      </w:r>
      <w:r>
        <w:rPr>
          <w:rFonts w:ascii="Arial" w:hAnsi="Arial" w:cs="Arial" w:hint="cs"/>
          <w:rtl/>
        </w:rPr>
        <w:t>يعبد</w:t>
      </w:r>
      <w:r>
        <w:rPr>
          <w:rtl/>
        </w:rPr>
        <w:t xml:space="preserve"> </w:t>
      </w:r>
      <w:r>
        <w:rPr>
          <w:rFonts w:ascii="Arial" w:hAnsi="Arial" w:cs="Arial" w:hint="cs"/>
          <w:rtl/>
        </w:rPr>
        <w:t>الصنم،</w:t>
      </w:r>
      <w:r>
        <w:rPr>
          <w:rtl/>
        </w:rPr>
        <w:t xml:space="preserve"> </w:t>
      </w:r>
      <w:r>
        <w:rPr>
          <w:rFonts w:ascii="Arial" w:hAnsi="Arial" w:cs="Arial" w:hint="cs"/>
          <w:rtl/>
        </w:rPr>
        <w:t>فكلَّم</w:t>
      </w:r>
      <w:r>
        <w:rPr>
          <w:rtl/>
        </w:rPr>
        <w:t xml:space="preserve"> </w:t>
      </w:r>
      <w:r>
        <w:rPr>
          <w:rFonts w:ascii="Arial" w:hAnsi="Arial" w:cs="Arial" w:hint="cs"/>
          <w:rtl/>
        </w:rPr>
        <w:t>الملك</w:t>
      </w:r>
      <w:r>
        <w:rPr>
          <w:rtl/>
        </w:rPr>
        <w:t xml:space="preserve"> </w:t>
      </w:r>
      <w:r>
        <w:rPr>
          <w:rFonts w:ascii="Arial" w:hAnsi="Arial" w:cs="Arial" w:hint="cs"/>
          <w:rtl/>
        </w:rPr>
        <w:t>فيهما،</w:t>
      </w:r>
      <w:r>
        <w:rPr>
          <w:rtl/>
        </w:rPr>
        <w:t xml:space="preserve"> </w:t>
      </w:r>
      <w:r>
        <w:rPr>
          <w:rFonts w:ascii="Arial" w:hAnsi="Arial" w:cs="Arial" w:hint="cs"/>
          <w:rtl/>
        </w:rPr>
        <w:t>فقال</w:t>
      </w:r>
      <w:r>
        <w:rPr>
          <w:rtl/>
        </w:rPr>
        <w:t xml:space="preserve">: </w:t>
      </w:r>
      <w:r>
        <w:rPr>
          <w:rFonts w:ascii="Arial" w:hAnsi="Arial" w:cs="Arial" w:hint="cs"/>
          <w:rtl/>
        </w:rPr>
        <w:t>حال</w:t>
      </w:r>
      <w:r>
        <w:rPr>
          <w:rtl/>
        </w:rPr>
        <w:t xml:space="preserve"> </w:t>
      </w:r>
      <w:r>
        <w:rPr>
          <w:rFonts w:ascii="Arial" w:hAnsi="Arial" w:cs="Arial" w:hint="cs"/>
          <w:rtl/>
        </w:rPr>
        <w:t>الغضب</w:t>
      </w:r>
      <w:r>
        <w:rPr>
          <w:rtl/>
        </w:rPr>
        <w:t xml:space="preserve"> </w:t>
      </w:r>
      <w:r>
        <w:rPr>
          <w:rFonts w:ascii="Arial" w:hAnsi="Arial" w:cs="Arial" w:hint="cs"/>
          <w:rtl/>
        </w:rPr>
        <w:t>بيني</w:t>
      </w:r>
      <w:r>
        <w:rPr>
          <w:rtl/>
        </w:rPr>
        <w:t xml:space="preserve"> </w:t>
      </w:r>
      <w:r>
        <w:rPr>
          <w:rFonts w:ascii="Arial" w:hAnsi="Arial" w:cs="Arial" w:hint="cs"/>
          <w:rtl/>
        </w:rPr>
        <w:t>وبينهما</w:t>
      </w:r>
      <w:r>
        <w:rPr>
          <w:rtl/>
        </w:rPr>
        <w:t xml:space="preserve"> </w:t>
      </w:r>
      <w:r>
        <w:rPr>
          <w:rFonts w:ascii="Arial" w:hAnsi="Arial" w:cs="Arial" w:hint="cs"/>
          <w:rtl/>
        </w:rPr>
        <w:t>فالآن</w:t>
      </w:r>
      <w:r>
        <w:rPr>
          <w:rtl/>
        </w:rPr>
        <w:t xml:space="preserve"> </w:t>
      </w:r>
      <w:r>
        <w:rPr>
          <w:rFonts w:ascii="Arial" w:hAnsi="Arial" w:cs="Arial" w:hint="cs"/>
          <w:rtl/>
        </w:rPr>
        <w:t>أحضرهما،</w:t>
      </w:r>
      <w:r>
        <w:rPr>
          <w:rtl/>
        </w:rPr>
        <w:t xml:space="preserve"> </w:t>
      </w:r>
      <w:r>
        <w:rPr>
          <w:rFonts w:ascii="Arial" w:hAnsi="Arial" w:cs="Arial" w:hint="cs"/>
          <w:rtl/>
        </w:rPr>
        <w:t>فقالا</w:t>
      </w:r>
      <w:r>
        <w:rPr>
          <w:rtl/>
        </w:rPr>
        <w:t xml:space="preserve">: </w:t>
      </w:r>
      <w:r>
        <w:rPr>
          <w:rFonts w:ascii="Arial" w:hAnsi="Arial" w:cs="Arial" w:hint="cs"/>
          <w:rtl/>
        </w:rPr>
        <w:t>إِنَّا</w:t>
      </w:r>
      <w:r>
        <w:rPr>
          <w:rtl/>
        </w:rPr>
        <w:t xml:space="preserve"> </w:t>
      </w:r>
      <w:r>
        <w:rPr>
          <w:rFonts w:ascii="Arial" w:hAnsi="Arial" w:cs="Arial" w:hint="cs"/>
          <w:rtl/>
        </w:rPr>
        <w:t>نعبد</w:t>
      </w:r>
      <w:r>
        <w:rPr>
          <w:rtl/>
        </w:rPr>
        <w:t xml:space="preserve"> </w:t>
      </w:r>
      <w:r>
        <w:rPr>
          <w:rFonts w:ascii="Arial" w:hAnsi="Arial" w:cs="Arial" w:hint="cs"/>
          <w:rtl/>
        </w:rPr>
        <w:t>إلهًا</w:t>
      </w:r>
      <w:r>
        <w:rPr>
          <w:rtl/>
        </w:rPr>
        <w:t xml:space="preserve"> </w:t>
      </w:r>
      <w:r>
        <w:rPr>
          <w:rFonts w:ascii="Arial" w:hAnsi="Arial" w:cs="Arial" w:hint="cs"/>
          <w:rtl/>
        </w:rPr>
        <w:t>قادرًا</w:t>
      </w:r>
      <w:r>
        <w:rPr>
          <w:rtl/>
        </w:rPr>
        <w:t xml:space="preserve"> </w:t>
      </w:r>
      <w:r>
        <w:rPr>
          <w:rFonts w:ascii="Arial" w:hAnsi="Arial" w:cs="Arial" w:hint="cs"/>
          <w:rtl/>
        </w:rPr>
        <w:t>لا</w:t>
      </w:r>
      <w:r>
        <w:rPr>
          <w:rFonts w:ascii="Calibri" w:cs="Calibri" w:hint="cs"/>
          <w:rtl/>
        </w:rPr>
        <w:t> </w:t>
      </w:r>
      <w:r>
        <w:rPr>
          <w:rFonts w:ascii="Arial" w:hAnsi="Arial" w:cs="Arial" w:hint="cs"/>
          <w:rtl/>
        </w:rPr>
        <w:t>صنمًا</w:t>
      </w:r>
      <w:r>
        <w:rPr>
          <w:rtl/>
        </w:rPr>
        <w:t xml:space="preserve"> </w:t>
      </w:r>
      <w:r>
        <w:rPr>
          <w:rFonts w:ascii="Arial" w:hAnsi="Arial" w:cs="Arial" w:hint="cs"/>
          <w:rtl/>
        </w:rPr>
        <w:t>عاجزًا</w:t>
      </w:r>
      <w:r>
        <w:rPr>
          <w:rtl/>
        </w:rPr>
        <w:t xml:space="preserve"> </w:t>
      </w:r>
      <w:r>
        <w:rPr>
          <w:rFonts w:ascii="Arial" w:hAnsi="Arial" w:cs="Arial" w:hint="cs"/>
          <w:rtl/>
        </w:rPr>
        <w:t>عن</w:t>
      </w:r>
      <w:r>
        <w:rPr>
          <w:rtl/>
        </w:rPr>
        <w:t xml:space="preserve"> </w:t>
      </w:r>
      <w:r>
        <w:rPr>
          <w:rFonts w:ascii="Arial" w:hAnsi="Arial" w:cs="Arial" w:hint="cs"/>
          <w:rtl/>
        </w:rPr>
        <w:t>إحياء</w:t>
      </w:r>
      <w:r>
        <w:rPr>
          <w:rtl/>
        </w:rPr>
        <w:t xml:space="preserve"> </w:t>
      </w:r>
      <w:r>
        <w:rPr>
          <w:rFonts w:ascii="Arial" w:hAnsi="Arial" w:cs="Arial" w:hint="cs"/>
          <w:rtl/>
        </w:rPr>
        <w:t>ما</w:t>
      </w:r>
      <w:r>
        <w:rPr>
          <w:rFonts w:ascii="Calibri" w:cs="Calibri" w:hint="cs"/>
          <w:rtl/>
        </w:rPr>
        <w:t> </w:t>
      </w:r>
      <w:r>
        <w:rPr>
          <w:rFonts w:ascii="Arial" w:hAnsi="Arial" w:cs="Arial" w:hint="cs"/>
          <w:rtl/>
        </w:rPr>
        <w:t>مات،</w:t>
      </w:r>
      <w:r>
        <w:rPr>
          <w:rtl/>
        </w:rPr>
        <w:t xml:space="preserve"> </w:t>
      </w:r>
      <w:r>
        <w:rPr>
          <w:rFonts w:ascii="Arial" w:hAnsi="Arial" w:cs="Arial" w:hint="cs"/>
          <w:rtl/>
        </w:rPr>
        <w:t>فصدَّقهما</w:t>
      </w:r>
      <w:r>
        <w:rPr>
          <w:rtl/>
        </w:rPr>
        <w:t xml:space="preserve"> </w:t>
      </w:r>
      <w:r>
        <w:rPr>
          <w:rFonts w:ascii="Arial" w:hAnsi="Arial" w:cs="Arial" w:hint="cs"/>
          <w:rtl/>
        </w:rPr>
        <w:t>الثالث</w:t>
      </w:r>
      <w:r>
        <w:rPr>
          <w:rtl/>
        </w:rPr>
        <w:t>.</w:t>
      </w:r>
    </w:p>
    <w:p w:rsidR="001C64B8" w:rsidRDefault="001C64B8">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فَقَالُواْ</w:t>
      </w:r>
      <w:r>
        <w:rPr>
          <w:w w:val="105"/>
          <w:rtl/>
        </w:rPr>
        <w:t> </w:t>
      </w:r>
      <w:r>
        <w:rPr>
          <w:rFonts w:ascii="Arial" w:hAnsi="Arial" w:cs="Arial" w:hint="cs"/>
          <w:w w:val="105"/>
          <w:rtl/>
        </w:rPr>
        <w:t>﴾</w:t>
      </w:r>
      <w:r>
        <w:rPr>
          <w:w w:val="105"/>
          <w:rtl/>
        </w:rPr>
        <w:t xml:space="preserve"> </w:t>
      </w:r>
      <w:r>
        <w:rPr>
          <w:rFonts w:ascii="Arial" w:hAnsi="Arial" w:cs="Arial" w:hint="cs"/>
          <w:w w:val="105"/>
          <w:rtl/>
        </w:rPr>
        <w:t>الاثنان</w:t>
      </w:r>
      <w:r>
        <w:rPr>
          <w:w w:val="105"/>
          <w:rtl/>
        </w:rPr>
        <w:t xml:space="preserve"> </w:t>
      </w:r>
      <w:r>
        <w:rPr>
          <w:rFonts w:ascii="Arial" w:hAnsi="Arial" w:cs="Arial" w:hint="cs"/>
          <w:w w:val="105"/>
          <w:rtl/>
        </w:rPr>
        <w:t>والثالث</w:t>
      </w:r>
      <w:r>
        <w:rPr>
          <w:w w:val="105"/>
          <w:rtl/>
        </w:rPr>
        <w:t xml:space="preserve">. </w:t>
      </w:r>
      <w:r>
        <w:rPr>
          <w:rFonts w:ascii="Arial" w:hAnsi="Arial" w:cs="Arial" w:hint="cs"/>
          <w:w w:val="105"/>
          <w:rtl/>
        </w:rPr>
        <w:t>والعطف</w:t>
      </w:r>
      <w:r>
        <w:rPr>
          <w:w w:val="105"/>
          <w:rtl/>
        </w:rPr>
        <w:t xml:space="preserve"> </w:t>
      </w:r>
      <w:r>
        <w:rPr>
          <w:rFonts w:ascii="Arial" w:hAnsi="Arial" w:cs="Arial" w:hint="cs"/>
          <w:w w:val="105"/>
          <w:rtl/>
        </w:rPr>
        <w:t>على</w:t>
      </w:r>
      <w:r>
        <w:rPr>
          <w:w w:val="105"/>
          <w:rtl/>
        </w:rPr>
        <w:t xml:space="preserve"> </w:t>
      </w:r>
      <w:r>
        <w:rPr>
          <w:rFonts w:ascii="Calibri" w:cs="Calibri" w:hint="cs"/>
          <w:w w:val="105"/>
          <w:rtl/>
        </w:rPr>
        <w:t>«</w:t>
      </w:r>
      <w:r>
        <w:rPr>
          <w:rFonts w:ascii="Arial" w:hAnsi="Arial" w:cs="Arial" w:hint="cs"/>
          <w:w w:val="105"/>
          <w:rtl/>
        </w:rPr>
        <w:t>عَزَّزْنَا</w:t>
      </w:r>
      <w:r>
        <w:rPr>
          <w:rFonts w:ascii="Calibri" w:cs="Calibri" w:hint="cs"/>
          <w:w w:val="105"/>
          <w:rtl/>
        </w:rPr>
        <w:t>»</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على</w:t>
      </w:r>
      <w:r>
        <w:rPr>
          <w:w w:val="105"/>
          <w:rtl/>
        </w:rPr>
        <w:t xml:space="preserve"> </w:t>
      </w:r>
      <w:r>
        <w:rPr>
          <w:rFonts w:ascii="Calibri" w:cs="Calibri" w:hint="cs"/>
          <w:w w:val="105"/>
          <w:rtl/>
        </w:rPr>
        <w:t>«</w:t>
      </w:r>
      <w:r>
        <w:rPr>
          <w:rFonts w:ascii="Arial" w:hAnsi="Arial" w:cs="Arial" w:hint="cs"/>
          <w:w w:val="105"/>
          <w:rtl/>
        </w:rPr>
        <w:t>كَذَّبُوا</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إِنَّآ</w:t>
      </w:r>
      <w:r>
        <w:rPr>
          <w:rStyle w:val="bold"/>
          <w:w w:val="105"/>
          <w:rtl/>
        </w:rPr>
        <w:t xml:space="preserve"> </w:t>
      </w:r>
      <w:r>
        <w:rPr>
          <w:rStyle w:val="bold"/>
          <w:rFonts w:ascii="Arial" w:hAnsi="Arial" w:cs="Arial" w:hint="cs"/>
          <w:w w:val="105"/>
          <w:rtl/>
        </w:rPr>
        <w:t>إِلَيْكُم</w:t>
      </w:r>
      <w:r>
        <w:rPr>
          <w:rStyle w:val="bold"/>
          <w:w w:val="105"/>
          <w:rtl/>
        </w:rPr>
        <w:t xml:space="preserve"> </w:t>
      </w:r>
      <w:r>
        <w:rPr>
          <w:rStyle w:val="bold"/>
          <w:rFonts w:ascii="Arial" w:hAnsi="Arial" w:cs="Arial" w:hint="cs"/>
          <w:w w:val="105"/>
          <w:rtl/>
        </w:rPr>
        <w:t>مُّرْسَلُونَ</w:t>
      </w:r>
      <w:r>
        <w:rPr>
          <w:w w:val="105"/>
          <w:rtl/>
        </w:rPr>
        <w:t> </w:t>
      </w:r>
      <w:r>
        <w:rPr>
          <w:rFonts w:ascii="Arial" w:hAnsi="Arial" w:cs="Arial" w:hint="cs"/>
          <w:w w:val="105"/>
          <w:rtl/>
        </w:rPr>
        <w:t>﴾</w:t>
      </w:r>
      <w:r>
        <w:rPr>
          <w:w w:val="105"/>
          <w:rtl/>
        </w:rPr>
        <w:t xml:space="preserve"> </w:t>
      </w:r>
      <w:r>
        <w:rPr>
          <w:rFonts w:ascii="Arial" w:hAnsi="Arial" w:cs="Arial" w:hint="cs"/>
          <w:w w:val="105"/>
          <w:rtl/>
        </w:rPr>
        <w:t>قائله</w:t>
      </w:r>
      <w:r>
        <w:rPr>
          <w:w w:val="105"/>
          <w:rtl/>
        </w:rPr>
        <w:t xml:space="preserve"> </w:t>
      </w:r>
      <w:r>
        <w:rPr>
          <w:rFonts w:ascii="Arial" w:hAnsi="Arial" w:cs="Arial" w:hint="cs"/>
          <w:w w:val="105"/>
          <w:rtl/>
        </w:rPr>
        <w:t>واحد</w:t>
      </w:r>
      <w:r>
        <w:rPr>
          <w:w w:val="105"/>
          <w:rtl/>
        </w:rPr>
        <w:t xml:space="preserve"> </w:t>
      </w:r>
      <w:r>
        <w:rPr>
          <w:rFonts w:ascii="Arial" w:hAnsi="Arial" w:cs="Arial" w:hint="cs"/>
          <w:w w:val="105"/>
          <w:rtl/>
        </w:rPr>
        <w:t>والاثنان</w:t>
      </w:r>
      <w:r>
        <w:rPr>
          <w:w w:val="105"/>
          <w:rtl/>
        </w:rPr>
        <w:t xml:space="preserve"> </w:t>
      </w:r>
      <w:r>
        <w:rPr>
          <w:rFonts w:ascii="Arial" w:hAnsi="Arial" w:cs="Arial" w:hint="cs"/>
          <w:w w:val="105"/>
          <w:rtl/>
        </w:rPr>
        <w:t>متَّفقان</w:t>
      </w:r>
      <w:r>
        <w:rPr>
          <w:w w:val="105"/>
          <w:rtl/>
        </w:rPr>
        <w:t xml:space="preserve"> </w:t>
      </w:r>
      <w:r>
        <w:rPr>
          <w:rFonts w:ascii="Arial" w:hAnsi="Arial" w:cs="Arial" w:hint="cs"/>
          <w:w w:val="105"/>
          <w:rtl/>
        </w:rPr>
        <w:t>معه،</w:t>
      </w:r>
      <w:r>
        <w:rPr>
          <w:w w:val="105"/>
          <w:rtl/>
        </w:rPr>
        <w:t xml:space="preserve"> </w:t>
      </w:r>
      <w:r>
        <w:rPr>
          <w:rFonts w:ascii="Arial" w:hAnsi="Arial" w:cs="Arial" w:hint="cs"/>
          <w:w w:val="105"/>
          <w:rtl/>
        </w:rPr>
        <w:t>والسكوت</w:t>
      </w:r>
      <w:r>
        <w:rPr>
          <w:w w:val="105"/>
          <w:rtl/>
        </w:rPr>
        <w:t xml:space="preserve"> </w:t>
      </w:r>
      <w:r>
        <w:rPr>
          <w:rFonts w:ascii="Arial" w:hAnsi="Arial" w:cs="Arial" w:hint="cs"/>
          <w:w w:val="105"/>
          <w:rtl/>
        </w:rPr>
        <w:t>رضا</w:t>
      </w:r>
      <w:r>
        <w:rPr>
          <w:w w:val="105"/>
          <w:rtl/>
        </w:rPr>
        <w:t xml:space="preserve"> </w:t>
      </w:r>
      <w:r>
        <w:rPr>
          <w:rFonts w:ascii="Arial" w:hAnsi="Arial" w:cs="Arial" w:hint="cs"/>
          <w:w w:val="105"/>
          <w:rtl/>
        </w:rPr>
        <w:t>وقبول</w:t>
      </w:r>
      <w:r>
        <w:rPr>
          <w:w w:val="105"/>
          <w:rtl/>
        </w:rPr>
        <w:t xml:space="preserve"> </w:t>
      </w:r>
      <w:r>
        <w:rPr>
          <w:rFonts w:ascii="Arial" w:hAnsi="Arial" w:cs="Arial" w:hint="cs"/>
          <w:w w:val="105"/>
          <w:rtl/>
        </w:rPr>
        <w:t>ونصرة،</w:t>
      </w:r>
      <w:r>
        <w:rPr>
          <w:w w:val="105"/>
          <w:rtl/>
        </w:rPr>
        <w:t xml:space="preserve"> </w:t>
      </w:r>
      <w:r>
        <w:rPr>
          <w:rFonts w:ascii="Arial" w:hAnsi="Arial" w:cs="Arial" w:hint="cs"/>
          <w:w w:val="105"/>
          <w:rtl/>
        </w:rPr>
        <w:t>ولا</w:t>
      </w:r>
      <w:r>
        <w:rPr>
          <w:rFonts w:ascii="Calibri" w:cs="Calibri" w:hint="cs"/>
          <w:w w:val="105"/>
          <w:rtl/>
        </w:rPr>
        <w:t> </w:t>
      </w:r>
      <w:r>
        <w:rPr>
          <w:rFonts w:ascii="Arial" w:hAnsi="Arial" w:cs="Arial" w:hint="cs"/>
          <w:w w:val="105"/>
          <w:rtl/>
        </w:rPr>
        <w:t>سيما</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قد</w:t>
      </w:r>
      <w:r>
        <w:rPr>
          <w:w w:val="105"/>
          <w:rtl/>
        </w:rPr>
        <w:t xml:space="preserve"> </w:t>
      </w:r>
      <w:r>
        <w:rPr>
          <w:rFonts w:ascii="Arial" w:hAnsi="Arial" w:cs="Arial" w:hint="cs"/>
          <w:w w:val="105"/>
          <w:rtl/>
        </w:rPr>
        <w:t>حضروا</w:t>
      </w:r>
      <w:r>
        <w:rPr>
          <w:w w:val="105"/>
          <w:rtl/>
        </w:rPr>
        <w:t xml:space="preserve"> </w:t>
      </w:r>
      <w:r>
        <w:rPr>
          <w:rFonts w:ascii="Arial" w:hAnsi="Arial" w:cs="Arial" w:hint="cs"/>
          <w:w w:val="105"/>
          <w:rtl/>
        </w:rPr>
        <w:t>معًا</w:t>
      </w:r>
      <w:r>
        <w:rPr>
          <w:w w:val="105"/>
          <w:rtl/>
        </w:rPr>
        <w:t xml:space="preserve"> </w:t>
      </w:r>
      <w:r>
        <w:rPr>
          <w:rFonts w:ascii="Arial" w:hAnsi="Arial" w:cs="Arial" w:hint="cs"/>
          <w:w w:val="105"/>
          <w:rtl/>
        </w:rPr>
        <w:t>وهكذا</w:t>
      </w:r>
      <w:r>
        <w:rPr>
          <w:w w:val="105"/>
          <w:rtl/>
        </w:rPr>
        <w:t xml:space="preserve"> </w:t>
      </w:r>
      <w:r>
        <w:rPr>
          <w:rFonts w:ascii="Arial" w:hAnsi="Arial" w:cs="Arial" w:hint="cs"/>
          <w:w w:val="105"/>
          <w:rtl/>
        </w:rPr>
        <w:t>قاعدة</w:t>
      </w:r>
      <w:r>
        <w:rPr>
          <w:w w:val="105"/>
          <w:rtl/>
        </w:rPr>
        <w:t xml:space="preserve"> </w:t>
      </w:r>
      <w:r>
        <w:rPr>
          <w:rFonts w:ascii="Arial" w:hAnsi="Arial" w:cs="Arial" w:hint="cs"/>
          <w:w w:val="105"/>
          <w:rtl/>
        </w:rPr>
        <w:t>تكلُّم</w:t>
      </w:r>
      <w:r>
        <w:rPr>
          <w:w w:val="105"/>
          <w:rtl/>
        </w:rPr>
        <w:t xml:space="preserve"> </w:t>
      </w:r>
      <w:r>
        <w:rPr>
          <w:rFonts w:ascii="Arial" w:hAnsi="Arial" w:cs="Arial" w:hint="cs"/>
          <w:w w:val="105"/>
          <w:rtl/>
        </w:rPr>
        <w:t>الجماعة</w:t>
      </w:r>
      <w:r>
        <w:rPr>
          <w:w w:val="105"/>
          <w:rtl/>
        </w:rPr>
        <w:t xml:space="preserve"> </w:t>
      </w:r>
      <w:r>
        <w:rPr>
          <w:rFonts w:ascii="Arial" w:hAnsi="Arial" w:cs="Arial" w:hint="cs"/>
          <w:w w:val="105"/>
          <w:rtl/>
        </w:rPr>
        <w:t>فإنَّه</w:t>
      </w:r>
      <w:r>
        <w:rPr>
          <w:w w:val="105"/>
          <w:rtl/>
        </w:rPr>
        <w:t xml:space="preserve"> </w:t>
      </w:r>
      <w:r>
        <w:rPr>
          <w:rFonts w:ascii="Arial" w:hAnsi="Arial" w:cs="Arial" w:hint="cs"/>
          <w:w w:val="105"/>
          <w:rtl/>
        </w:rPr>
        <w:t>ليس</w:t>
      </w:r>
      <w:r>
        <w:rPr>
          <w:w w:val="105"/>
          <w:rtl/>
        </w:rPr>
        <w:t xml:space="preserve"> </w:t>
      </w:r>
      <w:r>
        <w:rPr>
          <w:rFonts w:ascii="Arial" w:hAnsi="Arial" w:cs="Arial" w:hint="cs"/>
          <w:w w:val="105"/>
          <w:rtl/>
        </w:rPr>
        <w:t>يتكلَّم</w:t>
      </w:r>
      <w:r>
        <w:rPr>
          <w:w w:val="105"/>
          <w:rtl/>
        </w:rPr>
        <w:t xml:space="preserve"> </w:t>
      </w:r>
      <w:r>
        <w:rPr>
          <w:rFonts w:ascii="Arial" w:hAnsi="Arial" w:cs="Arial" w:hint="cs"/>
          <w:w w:val="105"/>
          <w:rtl/>
        </w:rPr>
        <w:t>كلُّ</w:t>
      </w:r>
      <w:r>
        <w:rPr>
          <w:w w:val="105"/>
          <w:rtl/>
        </w:rPr>
        <w:t xml:space="preserve"> </w:t>
      </w:r>
      <w:r>
        <w:rPr>
          <w:rFonts w:ascii="Arial" w:hAnsi="Arial" w:cs="Arial" w:hint="cs"/>
          <w:w w:val="105"/>
          <w:rtl/>
        </w:rPr>
        <w:t>واحد،</w:t>
      </w:r>
      <w:r>
        <w:rPr>
          <w:w w:val="105"/>
          <w:rtl/>
        </w:rPr>
        <w:t xml:space="preserve"> </w:t>
      </w:r>
      <w:r>
        <w:rPr>
          <w:rFonts w:ascii="Arial" w:hAnsi="Arial" w:cs="Arial" w:hint="cs"/>
          <w:w w:val="105"/>
          <w:rtl/>
        </w:rPr>
        <w:t>بل</w:t>
      </w:r>
      <w:r>
        <w:rPr>
          <w:w w:val="105"/>
          <w:rtl/>
        </w:rPr>
        <w:t xml:space="preserve"> </w:t>
      </w:r>
      <w:r>
        <w:rPr>
          <w:rFonts w:ascii="Arial" w:hAnsi="Arial" w:cs="Arial" w:hint="cs"/>
          <w:w w:val="105"/>
          <w:rtl/>
        </w:rPr>
        <w:t>واحد</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اتِّفَاق</w:t>
      </w:r>
      <w:r>
        <w:rPr>
          <w:w w:val="105"/>
          <w:rtl/>
        </w:rPr>
        <w:t xml:space="preserve"> </w:t>
      </w:r>
      <w:r>
        <w:rPr>
          <w:rFonts w:ascii="Arial" w:hAnsi="Arial" w:cs="Arial" w:hint="cs"/>
          <w:w w:val="105"/>
          <w:rtl/>
        </w:rPr>
        <w:t>الباقين</w:t>
      </w:r>
      <w:r>
        <w:rPr>
          <w:w w:val="105"/>
          <w:rtl/>
        </w:rPr>
        <w:t>.</w:t>
      </w:r>
    </w:p>
    <w:p w:rsidR="001C64B8" w:rsidRDefault="001C64B8">
      <w:pPr>
        <w:pStyle w:val="textquran"/>
        <w:rPr>
          <w:rtl/>
        </w:rPr>
      </w:pPr>
      <w:r>
        <w:rPr>
          <w:rFonts w:ascii="Arial" w:hAnsi="Arial" w:cs="Arial" w:hint="cs"/>
          <w:rtl/>
        </w:rPr>
        <w:t>وكذا</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قَالُواْ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أصحاب</w:t>
      </w:r>
      <w:r>
        <w:rPr>
          <w:rtl/>
        </w:rPr>
        <w:t xml:space="preserve"> </w:t>
      </w:r>
      <w:r>
        <w:rPr>
          <w:rFonts w:ascii="Arial" w:hAnsi="Arial" w:cs="Arial" w:hint="cs"/>
          <w:rtl/>
        </w:rPr>
        <w:t>القرية</w:t>
      </w:r>
      <w:r>
        <w:rPr>
          <w:rtl/>
        </w:rPr>
        <w:t xml:space="preserve"> </w:t>
      </w:r>
      <w:r>
        <w:rPr>
          <w:rFonts w:ascii="Arial" w:hAnsi="Arial" w:cs="Arial" w:hint="cs"/>
          <w:rtl/>
        </w:rPr>
        <w:t>للثلاثة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مَآ</w:t>
      </w:r>
      <w:r>
        <w:rPr>
          <w:rStyle w:val="bold"/>
          <w:rtl/>
        </w:rPr>
        <w:t xml:space="preserve"> </w:t>
      </w:r>
      <w:r>
        <w:rPr>
          <w:rStyle w:val="bold"/>
          <w:rFonts w:ascii="Arial" w:hAnsi="Arial" w:cs="Arial" w:hint="cs"/>
          <w:rtl/>
        </w:rPr>
        <w:t>أَنتُمُ</w:t>
      </w:r>
      <w:r>
        <w:rPr>
          <w:rStyle w:val="wawsmall"/>
          <w:rFonts w:ascii="Arial" w:hAnsi="Arial" w:cs="Arial" w:hint="cs"/>
          <w:rtl/>
        </w:rPr>
        <w:t>وۤ</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بَشَرٌ</w:t>
      </w:r>
      <w:r>
        <w:rPr>
          <w:rStyle w:val="bold"/>
          <w:rtl/>
        </w:rPr>
        <w:t xml:space="preserve"> </w:t>
      </w:r>
      <w:r>
        <w:rPr>
          <w:rStyle w:val="bold"/>
          <w:rFonts w:ascii="Arial" w:hAnsi="Arial" w:cs="Arial" w:hint="cs"/>
          <w:rtl/>
        </w:rPr>
        <w:t>مِّثْلُنَا</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مزيَّة</w:t>
      </w:r>
      <w:r>
        <w:rPr>
          <w:rtl/>
        </w:rPr>
        <w:t xml:space="preserve"> </w:t>
      </w:r>
      <w:r>
        <w:rPr>
          <w:rFonts w:ascii="Arial" w:hAnsi="Arial" w:cs="Arial" w:hint="cs"/>
          <w:rtl/>
        </w:rPr>
        <w:t>لكم</w:t>
      </w:r>
      <w:r>
        <w:rPr>
          <w:rtl/>
        </w:rPr>
        <w:t xml:space="preserve"> </w:t>
      </w:r>
      <w:r>
        <w:rPr>
          <w:rFonts w:ascii="Arial" w:hAnsi="Arial" w:cs="Arial" w:hint="cs"/>
          <w:rtl/>
        </w:rPr>
        <w:t>تختصُّون</w:t>
      </w:r>
      <w:r>
        <w:rPr>
          <w:rtl/>
        </w:rPr>
        <w:t xml:space="preserve"> </w:t>
      </w:r>
      <w:r>
        <w:rPr>
          <w:rFonts w:ascii="Arial" w:hAnsi="Arial" w:cs="Arial" w:hint="cs"/>
          <w:rtl/>
        </w:rPr>
        <w:t>لأجلها</w:t>
      </w:r>
      <w:r>
        <w:rPr>
          <w:rtl/>
        </w:rPr>
        <w:t xml:space="preserve"> </w:t>
      </w:r>
      <w:r>
        <w:rPr>
          <w:rFonts w:ascii="Arial" w:hAnsi="Arial" w:cs="Arial" w:hint="cs"/>
          <w:rtl/>
        </w:rPr>
        <w:t>بالرسالة</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أو</w:t>
      </w:r>
      <w:r>
        <w:rPr>
          <w:rtl/>
        </w:rPr>
        <w:t xml:space="preserve"> </w:t>
      </w:r>
      <w:r>
        <w:rPr>
          <w:rFonts w:ascii="Arial" w:hAnsi="Arial" w:cs="Arial" w:hint="cs"/>
          <w:rtl/>
        </w:rPr>
        <w:t>بالمجيء</w:t>
      </w:r>
      <w:r>
        <w:rPr>
          <w:rtl/>
        </w:rPr>
        <w:t xml:space="preserve"> </w:t>
      </w:r>
      <w:r>
        <w:rPr>
          <w:rFonts w:ascii="Arial" w:hAnsi="Arial" w:cs="Arial" w:hint="cs"/>
          <w:rtl/>
        </w:rPr>
        <w:t>بما</w:t>
      </w:r>
      <w:r>
        <w:rPr>
          <w:rtl/>
        </w:rPr>
        <w:t xml:space="preserve"> </w:t>
      </w:r>
      <w:r>
        <w:rPr>
          <w:rFonts w:ascii="Arial" w:hAnsi="Arial" w:cs="Arial" w:hint="cs"/>
          <w:rtl/>
        </w:rPr>
        <w:t>جئتم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وَمَآ</w:t>
      </w:r>
      <w:r>
        <w:rPr>
          <w:rStyle w:val="bold"/>
          <w:rtl/>
        </w:rPr>
        <w:t xml:space="preserve"> </w:t>
      </w:r>
      <w:r>
        <w:rPr>
          <w:rStyle w:val="bold"/>
          <w:rFonts w:ascii="Arial" w:hAnsi="Arial" w:cs="Arial" w:hint="cs"/>
          <w:rtl/>
        </w:rPr>
        <w:t>أَنزَلَ</w:t>
      </w:r>
      <w:r>
        <w:rPr>
          <w:rStyle w:val="bold"/>
          <w:rtl/>
        </w:rPr>
        <w:t xml:space="preserve"> </w:t>
      </w:r>
      <w:r>
        <w:rPr>
          <w:rStyle w:val="bold"/>
          <w:rFonts w:ascii="Arial" w:hAnsi="Arial" w:cs="Arial" w:hint="cs"/>
          <w:rtl/>
        </w:rPr>
        <w:t>اَلرَّحْمَنُ</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أحد</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شَيْءٍ</w:t>
      </w:r>
      <w:r>
        <w:rPr>
          <w:rtl/>
        </w:rPr>
        <w:t> </w:t>
      </w:r>
      <w:r>
        <w:rPr>
          <w:rFonts w:ascii="Arial" w:hAnsi="Arial" w:cs="Arial" w:hint="cs"/>
          <w:rtl/>
        </w:rPr>
        <w:t>﴾</w:t>
      </w:r>
      <w:r>
        <w:rPr>
          <w:rtl/>
        </w:rPr>
        <w:t xml:space="preserve"> </w:t>
      </w:r>
      <w:r>
        <w:rPr>
          <w:rFonts w:ascii="Arial" w:hAnsi="Arial" w:cs="Arial" w:hint="cs"/>
          <w:rtl/>
        </w:rPr>
        <w:t>تدعوننا</w:t>
      </w:r>
      <w:r>
        <w:rPr>
          <w:rtl/>
        </w:rPr>
        <w:t xml:space="preserve"> </w:t>
      </w:r>
      <w:r>
        <w:rPr>
          <w:rFonts w:ascii="Arial" w:hAnsi="Arial" w:cs="Arial" w:hint="cs"/>
          <w:rtl/>
        </w:rPr>
        <w:t>إليه</w:t>
      </w:r>
      <w:r>
        <w:rPr>
          <w:rtl/>
        </w:rPr>
        <w:t>.</w:t>
      </w:r>
    </w:p>
    <w:p w:rsidR="001C64B8" w:rsidRDefault="001C64B8">
      <w:pPr>
        <w:pStyle w:val="textquran"/>
        <w:rPr>
          <w:rtl/>
        </w:rPr>
      </w:pPr>
      <w:r>
        <w:rPr>
          <w:rFonts w:ascii="Arial" w:hAnsi="Arial" w:cs="Arial" w:hint="cs"/>
          <w:rtl/>
        </w:rPr>
        <w:t>فهم</w:t>
      </w:r>
      <w:r>
        <w:rPr>
          <w:rtl/>
        </w:rPr>
        <w:t xml:space="preserve"> </w:t>
      </w:r>
      <w:r>
        <w:rPr>
          <w:rFonts w:ascii="Arial" w:hAnsi="Arial" w:cs="Arial" w:hint="cs"/>
          <w:rtl/>
        </w:rPr>
        <w:t>مُقِرُّون</w:t>
      </w:r>
      <w:r>
        <w:rPr>
          <w:rtl/>
        </w:rPr>
        <w:t xml:space="preserve"> </w:t>
      </w:r>
      <w:r>
        <w:rPr>
          <w:rFonts w:ascii="Arial" w:hAnsi="Arial" w:cs="Arial" w:hint="cs"/>
          <w:rtl/>
        </w:rPr>
        <w:t>بالله،</w:t>
      </w:r>
      <w:r>
        <w:rPr>
          <w:rtl/>
        </w:rPr>
        <w:t xml:space="preserve"> </w:t>
      </w:r>
      <w:r>
        <w:rPr>
          <w:rFonts w:ascii="Arial" w:hAnsi="Arial" w:cs="Arial" w:hint="cs"/>
          <w:rtl/>
        </w:rPr>
        <w:t>وسمَّوه</w:t>
      </w:r>
      <w:r>
        <w:rPr>
          <w:rtl/>
        </w:rPr>
        <w:t xml:space="preserve"> </w:t>
      </w:r>
      <w:r>
        <w:rPr>
          <w:rFonts w:ascii="Arial" w:hAnsi="Arial" w:cs="Arial" w:hint="cs"/>
          <w:rtl/>
        </w:rPr>
        <w:t>الرحمن</w:t>
      </w:r>
      <w:r>
        <w:rPr>
          <w:rtl/>
        </w:rPr>
        <w:t xml:space="preserve"> </w:t>
      </w:r>
      <w:r>
        <w:rPr>
          <w:rFonts w:ascii="Arial" w:hAnsi="Arial" w:cs="Arial" w:hint="cs"/>
          <w:rtl/>
        </w:rPr>
        <w:t>إشارة</w:t>
      </w:r>
      <w:r>
        <w:rPr>
          <w:rtl/>
        </w:rPr>
        <w:t xml:space="preserve"> </w:t>
      </w:r>
      <w:r>
        <w:rPr>
          <w:rFonts w:ascii="Arial" w:hAnsi="Arial" w:cs="Arial" w:hint="cs"/>
          <w:rtl/>
        </w:rPr>
        <w:t>إلى</w:t>
      </w:r>
      <w:r>
        <w:rPr>
          <w:rtl/>
        </w:rPr>
        <w:t xml:space="preserve"> </w:t>
      </w:r>
      <w:r>
        <w:rPr>
          <w:rFonts w:ascii="Arial" w:hAnsi="Arial" w:cs="Arial" w:hint="cs"/>
          <w:rtl/>
        </w:rPr>
        <w:t>أنَّه</w:t>
      </w:r>
      <w:r>
        <w:rPr>
          <w:rtl/>
        </w:rPr>
        <w:t xml:space="preserve"> </w:t>
      </w:r>
      <w:r>
        <w:rPr>
          <w:rFonts w:ascii="Arial" w:hAnsi="Arial" w:cs="Arial" w:hint="cs"/>
          <w:rtl/>
        </w:rPr>
        <w:t>عظيم</w:t>
      </w:r>
      <w:r>
        <w:rPr>
          <w:rtl/>
        </w:rPr>
        <w:t xml:space="preserve"> </w:t>
      </w:r>
      <w:r>
        <w:rPr>
          <w:rFonts w:ascii="Arial" w:hAnsi="Arial" w:cs="Arial" w:hint="cs"/>
          <w:rtl/>
        </w:rPr>
        <w:t>الرحمة</w:t>
      </w:r>
      <w:r>
        <w:rPr>
          <w:rtl/>
        </w:rPr>
        <w:t xml:space="preserve"> </w:t>
      </w:r>
      <w:r>
        <w:rPr>
          <w:rFonts w:ascii="Arial" w:hAnsi="Arial" w:cs="Arial" w:hint="cs"/>
          <w:rtl/>
        </w:rPr>
        <w:t>وكثيرها،</w:t>
      </w:r>
      <w:r>
        <w:rPr>
          <w:rtl/>
        </w:rPr>
        <w:t xml:space="preserve"> </w:t>
      </w:r>
      <w:r>
        <w:rPr>
          <w:rFonts w:ascii="Arial" w:hAnsi="Arial" w:cs="Arial" w:hint="cs"/>
          <w:rtl/>
        </w:rPr>
        <w:t>لا</w:t>
      </w:r>
      <w:r>
        <w:rPr>
          <w:rFonts w:ascii="Calibri" w:cs="Calibri" w:hint="cs"/>
          <w:rtl/>
        </w:rPr>
        <w:t> </w:t>
      </w:r>
      <w:r>
        <w:rPr>
          <w:rFonts w:ascii="Arial" w:hAnsi="Arial" w:cs="Arial" w:hint="cs"/>
          <w:rtl/>
        </w:rPr>
        <w:t>يحتاج</w:t>
      </w:r>
      <w:r>
        <w:rPr>
          <w:rtl/>
        </w:rPr>
        <w:t xml:space="preserve"> </w:t>
      </w:r>
      <w:r>
        <w:rPr>
          <w:rFonts w:ascii="Arial" w:hAnsi="Arial" w:cs="Arial" w:hint="cs"/>
          <w:rtl/>
        </w:rPr>
        <w:t>إلى</w:t>
      </w:r>
      <w:r>
        <w:rPr>
          <w:rtl/>
        </w:rPr>
        <w:t xml:space="preserve"> </w:t>
      </w:r>
      <w:r>
        <w:rPr>
          <w:rFonts w:ascii="Arial" w:hAnsi="Arial" w:cs="Arial" w:hint="cs"/>
          <w:rtl/>
        </w:rPr>
        <w:t>عبادتنا،</w:t>
      </w:r>
      <w:r>
        <w:rPr>
          <w:rtl/>
        </w:rPr>
        <w:t xml:space="preserve"> </w:t>
      </w:r>
      <w:r>
        <w:rPr>
          <w:rFonts w:ascii="Arial" w:hAnsi="Arial" w:cs="Arial" w:hint="cs"/>
          <w:rtl/>
        </w:rPr>
        <w:t>ولا</w:t>
      </w:r>
      <w:r>
        <w:rPr>
          <w:rtl/>
        </w:rPr>
        <w:t xml:space="preserve"> </w:t>
      </w:r>
      <w:r>
        <w:rPr>
          <w:rFonts w:ascii="Arial" w:hAnsi="Arial" w:cs="Arial" w:hint="cs"/>
          <w:rtl/>
        </w:rPr>
        <w:t>تضرُّه</w:t>
      </w:r>
      <w:r>
        <w:rPr>
          <w:rtl/>
        </w:rPr>
        <w:t xml:space="preserve"> </w:t>
      </w:r>
      <w:r>
        <w:rPr>
          <w:rFonts w:ascii="Arial" w:hAnsi="Arial" w:cs="Arial" w:hint="cs"/>
          <w:rtl/>
        </w:rPr>
        <w:t>أفعالنا،</w:t>
      </w:r>
      <w:r>
        <w:rPr>
          <w:rtl/>
        </w:rPr>
        <w:t xml:space="preserve"> </w:t>
      </w:r>
      <w:r>
        <w:rPr>
          <w:rFonts w:ascii="Arial" w:hAnsi="Arial" w:cs="Arial" w:hint="cs"/>
          <w:rtl/>
        </w:rPr>
        <w:t>فهو</w:t>
      </w:r>
      <w:r>
        <w:rPr>
          <w:rtl/>
        </w:rPr>
        <w:t xml:space="preserve"> </w:t>
      </w:r>
      <w:r>
        <w:rPr>
          <w:rFonts w:ascii="Arial" w:hAnsi="Arial" w:cs="Arial" w:hint="cs"/>
          <w:rtl/>
        </w:rPr>
        <w:t>يرحم</w:t>
      </w:r>
      <w:r>
        <w:rPr>
          <w:rtl/>
        </w:rPr>
        <w:t xml:space="preserve"> </w:t>
      </w:r>
      <w:r>
        <w:rPr>
          <w:rFonts w:ascii="Arial" w:hAnsi="Arial" w:cs="Arial" w:hint="cs"/>
          <w:rtl/>
        </w:rPr>
        <w:t>من</w:t>
      </w:r>
      <w:r>
        <w:rPr>
          <w:rtl/>
        </w:rPr>
        <w:t xml:space="preserve"> </w:t>
      </w:r>
      <w:r>
        <w:rPr>
          <w:rFonts w:ascii="Arial" w:hAnsi="Arial" w:cs="Arial" w:hint="cs"/>
          <w:rtl/>
        </w:rPr>
        <w:t>لا</w:t>
      </w:r>
      <w:r>
        <w:rPr>
          <w:rFonts w:ascii="Calibri" w:cs="Calibri" w:hint="cs"/>
          <w:rtl/>
        </w:rPr>
        <w:t> </w:t>
      </w:r>
      <w:r>
        <w:rPr>
          <w:rFonts w:ascii="Arial" w:hAnsi="Arial" w:cs="Arial" w:hint="cs"/>
          <w:rtl/>
        </w:rPr>
        <w:t>يعبده</w:t>
      </w:r>
      <w:r>
        <w:rPr>
          <w:rtl/>
        </w:rPr>
        <w:t xml:space="preserve"> </w:t>
      </w:r>
      <w:r>
        <w:rPr>
          <w:rFonts w:ascii="Arial" w:hAnsi="Arial" w:cs="Arial" w:hint="cs"/>
          <w:rtl/>
        </w:rPr>
        <w:t>ومن</w:t>
      </w:r>
      <w:r>
        <w:rPr>
          <w:rtl/>
        </w:rPr>
        <w:t xml:space="preserve"> </w:t>
      </w:r>
      <w:r>
        <w:rPr>
          <w:rFonts w:ascii="Arial" w:hAnsi="Arial" w:cs="Arial" w:hint="cs"/>
          <w:rtl/>
        </w:rPr>
        <w:t>يعبده،</w:t>
      </w:r>
      <w:r>
        <w:rPr>
          <w:rtl/>
        </w:rPr>
        <w:t xml:space="preserve"> </w:t>
      </w:r>
      <w:r>
        <w:rPr>
          <w:rFonts w:ascii="Arial" w:hAnsi="Arial" w:cs="Arial" w:hint="cs"/>
          <w:rtl/>
        </w:rPr>
        <w:t>وإنَّما</w:t>
      </w:r>
      <w:r>
        <w:rPr>
          <w:rtl/>
        </w:rPr>
        <w:t xml:space="preserve"> </w:t>
      </w:r>
      <w:r>
        <w:rPr>
          <w:rFonts w:ascii="Arial" w:hAnsi="Arial" w:cs="Arial" w:hint="cs"/>
          <w:rtl/>
        </w:rPr>
        <w:t>نعبد</w:t>
      </w:r>
      <w:r>
        <w:rPr>
          <w:rtl/>
        </w:rPr>
        <w:t xml:space="preserve"> </w:t>
      </w:r>
      <w:r>
        <w:rPr>
          <w:rFonts w:ascii="Arial" w:hAnsi="Arial" w:cs="Arial" w:hint="cs"/>
          <w:rtl/>
        </w:rPr>
        <w:t>ما</w:t>
      </w:r>
      <w:r>
        <w:rPr>
          <w:rFonts w:ascii="Calibri" w:cs="Calibri" w:hint="cs"/>
          <w:rtl/>
        </w:rPr>
        <w:t> </w:t>
      </w:r>
      <w:r>
        <w:rPr>
          <w:rFonts w:ascii="Arial" w:hAnsi="Arial" w:cs="Arial" w:hint="cs"/>
          <w:rtl/>
        </w:rPr>
        <w:t>نعبد</w:t>
      </w:r>
      <w:r>
        <w:rPr>
          <w:rtl/>
        </w:rPr>
        <w:t xml:space="preserve"> </w:t>
      </w:r>
      <w:r>
        <w:rPr>
          <w:rFonts w:ascii="Arial" w:hAnsi="Arial" w:cs="Arial" w:hint="cs"/>
          <w:rtl/>
        </w:rPr>
        <w:t>من</w:t>
      </w:r>
      <w:r>
        <w:rPr>
          <w:rtl/>
        </w:rPr>
        <w:t xml:space="preserve"> </w:t>
      </w:r>
      <w:r>
        <w:rPr>
          <w:rFonts w:ascii="Arial" w:hAnsi="Arial" w:cs="Arial" w:hint="cs"/>
          <w:rtl/>
        </w:rPr>
        <w:t>الأصنام</w:t>
      </w:r>
      <w:r>
        <w:rPr>
          <w:rtl/>
        </w:rPr>
        <w:t xml:space="preserve"> </w:t>
      </w:r>
      <w:r>
        <w:rPr>
          <w:rFonts w:ascii="Arial" w:hAnsi="Arial" w:cs="Arial" w:hint="cs"/>
          <w:rtl/>
        </w:rPr>
        <w:t>لتعيننا</w:t>
      </w:r>
      <w:r>
        <w:rPr>
          <w:rtl/>
        </w:rPr>
        <w:t xml:space="preserve"> </w:t>
      </w:r>
      <w:r>
        <w:rPr>
          <w:rFonts w:ascii="Arial" w:hAnsi="Arial" w:cs="Arial" w:hint="cs"/>
          <w:rtl/>
        </w:rPr>
        <w:t>على</w:t>
      </w:r>
      <w:r>
        <w:rPr>
          <w:rtl/>
        </w:rPr>
        <w:t xml:space="preserve"> </w:t>
      </w:r>
      <w:r>
        <w:rPr>
          <w:rFonts w:ascii="Arial" w:hAnsi="Arial" w:cs="Arial" w:hint="cs"/>
          <w:rtl/>
        </w:rPr>
        <w:t>مصالحنا،</w:t>
      </w:r>
      <w:r>
        <w:rPr>
          <w:rtl/>
        </w:rPr>
        <w:t xml:space="preserve"> </w:t>
      </w:r>
      <w:r>
        <w:rPr>
          <w:rFonts w:ascii="Arial" w:hAnsi="Arial" w:cs="Arial" w:hint="cs"/>
          <w:rtl/>
        </w:rPr>
        <w:t>وهي</w:t>
      </w:r>
      <w:r>
        <w:rPr>
          <w:rtl/>
        </w:rPr>
        <w:t xml:space="preserve"> </w:t>
      </w:r>
      <w:r>
        <w:rPr>
          <w:rFonts w:ascii="Arial" w:hAnsi="Arial" w:cs="Arial" w:hint="cs"/>
          <w:rtl/>
        </w:rPr>
        <w:t>محتاجة</w:t>
      </w:r>
      <w:r>
        <w:rPr>
          <w:rtl/>
        </w:rPr>
        <w:t>.</w:t>
      </w:r>
    </w:p>
    <w:p w:rsidR="001C64B8" w:rsidRDefault="001C64B8">
      <w:pPr>
        <w:pStyle w:val="textquran"/>
        <w:rPr>
          <w:rtl/>
        </w:rPr>
      </w:pPr>
      <w:r>
        <w:rPr>
          <w:rFonts w:ascii="Arial" w:hAnsi="Arial" w:cs="Arial" w:hint="cs"/>
          <w:rtl/>
        </w:rPr>
        <w:t>ولذكرهم</w:t>
      </w:r>
      <w:r>
        <w:rPr>
          <w:rtl/>
        </w:rPr>
        <w:t xml:space="preserve"> </w:t>
      </w:r>
      <w:r>
        <w:rPr>
          <w:rFonts w:ascii="Arial" w:hAnsi="Arial" w:cs="Arial" w:hint="cs"/>
          <w:rtl/>
        </w:rPr>
        <w:t>الرحمن</w:t>
      </w:r>
      <w:r>
        <w:rPr>
          <w:rtl/>
        </w:rPr>
        <w:t xml:space="preserve"> </w:t>
      </w:r>
      <w:r>
        <w:rPr>
          <w:rFonts w:ascii="Arial" w:hAnsi="Arial" w:cs="Arial" w:hint="cs"/>
          <w:rtl/>
        </w:rPr>
        <w:t>علمنا</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يصحَّ</w:t>
      </w:r>
      <w:r>
        <w:rPr>
          <w:rtl/>
        </w:rPr>
        <w:t xml:space="preserve"> </w:t>
      </w:r>
      <w:r>
        <w:rPr>
          <w:rFonts w:ascii="Arial" w:hAnsi="Arial" w:cs="Arial" w:hint="cs"/>
          <w:rtl/>
        </w:rPr>
        <w:t>ما</w:t>
      </w:r>
      <w:r>
        <w:rPr>
          <w:rFonts w:ascii="Calibri" w:cs="Calibri" w:hint="cs"/>
          <w:rtl/>
        </w:rPr>
        <w:t> </w:t>
      </w:r>
      <w:r>
        <w:rPr>
          <w:rFonts w:ascii="Arial" w:hAnsi="Arial" w:cs="Arial" w:hint="cs"/>
          <w:rtl/>
        </w:rPr>
        <w:t>قيل</w:t>
      </w:r>
      <w:r>
        <w:rPr>
          <w:rtl/>
        </w:rPr>
        <w:t xml:space="preserve">: </w:t>
      </w:r>
      <w:r>
        <w:rPr>
          <w:rFonts w:ascii="Arial" w:hAnsi="Arial" w:cs="Arial" w:hint="cs"/>
          <w:rtl/>
        </w:rPr>
        <w:t>إنَّهم</w:t>
      </w:r>
      <w:r>
        <w:rPr>
          <w:rtl/>
        </w:rPr>
        <w:t xml:space="preserve"> </w:t>
      </w:r>
      <w:r>
        <w:rPr>
          <w:rFonts w:ascii="Arial" w:hAnsi="Arial" w:cs="Arial" w:hint="cs"/>
          <w:rtl/>
        </w:rPr>
        <w:t>قالوا</w:t>
      </w:r>
      <w:r>
        <w:rPr>
          <w:rtl/>
        </w:rPr>
        <w:t xml:space="preserve">: </w:t>
      </w:r>
      <w:r>
        <w:rPr>
          <w:rFonts w:ascii="Arial" w:hAnsi="Arial" w:cs="Arial" w:hint="cs"/>
          <w:rtl/>
        </w:rPr>
        <w:t>لا</w:t>
      </w:r>
      <w:r>
        <w:rPr>
          <w:rFonts w:ascii="Calibri" w:cs="Calibri" w:hint="cs"/>
          <w:rtl/>
        </w:rPr>
        <w:t> </w:t>
      </w:r>
      <w:r>
        <w:rPr>
          <w:rFonts w:ascii="Arial" w:hAnsi="Arial" w:cs="Arial" w:hint="cs"/>
          <w:rtl/>
        </w:rPr>
        <w:t>نعرف</w:t>
      </w:r>
      <w:r>
        <w:rPr>
          <w:rtl/>
        </w:rPr>
        <w:t xml:space="preserve"> </w:t>
      </w:r>
      <w:r>
        <w:rPr>
          <w:rFonts w:ascii="Arial" w:hAnsi="Arial" w:cs="Arial" w:hint="cs"/>
          <w:rtl/>
        </w:rPr>
        <w:t>إلهًا</w:t>
      </w:r>
      <w:r>
        <w:rPr>
          <w:rtl/>
        </w:rPr>
        <w:t xml:space="preserve"> </w:t>
      </w:r>
      <w:r>
        <w:rPr>
          <w:rFonts w:ascii="Arial" w:hAnsi="Arial" w:cs="Arial" w:hint="cs"/>
          <w:rtl/>
        </w:rPr>
        <w:t>غير</w:t>
      </w:r>
      <w:r>
        <w:rPr>
          <w:rtl/>
        </w:rPr>
        <w:t xml:space="preserve"> </w:t>
      </w:r>
      <w:r>
        <w:rPr>
          <w:rFonts w:ascii="Arial" w:hAnsi="Arial" w:cs="Arial" w:hint="cs"/>
          <w:rtl/>
        </w:rPr>
        <w:t>أصنامنا،</w:t>
      </w:r>
      <w:r>
        <w:rPr>
          <w:rtl/>
        </w:rPr>
        <w:t xml:space="preserve"> </w:t>
      </w:r>
      <w:r>
        <w:rPr>
          <w:rFonts w:ascii="Arial" w:hAnsi="Arial" w:cs="Arial" w:hint="cs"/>
          <w:rtl/>
        </w:rPr>
        <w:t>وعلى</w:t>
      </w:r>
      <w:r>
        <w:rPr>
          <w:rtl/>
        </w:rPr>
        <w:t xml:space="preserve"> </w:t>
      </w:r>
      <w:r>
        <w:rPr>
          <w:rFonts w:ascii="Arial" w:hAnsi="Arial" w:cs="Arial" w:hint="cs"/>
          <w:rtl/>
        </w:rPr>
        <w:t>صحَّته</w:t>
      </w:r>
      <w:r>
        <w:rPr>
          <w:rtl/>
        </w:rPr>
        <w:t xml:space="preserve"> </w:t>
      </w:r>
      <w:r>
        <w:rPr>
          <w:rFonts w:ascii="Arial" w:hAnsi="Arial" w:cs="Arial" w:hint="cs"/>
          <w:rtl/>
        </w:rPr>
        <w:t>فالمعنى</w:t>
      </w:r>
      <w:r>
        <w:rPr>
          <w:rtl/>
        </w:rPr>
        <w:t xml:space="preserve">: </w:t>
      </w:r>
      <w:r>
        <w:rPr>
          <w:rFonts w:ascii="Arial" w:hAnsi="Arial" w:cs="Arial" w:hint="cs"/>
          <w:rtl/>
        </w:rPr>
        <w:t>لا</w:t>
      </w:r>
      <w:r>
        <w:rPr>
          <w:rFonts w:ascii="Calibri" w:cs="Calibri" w:hint="cs"/>
          <w:rtl/>
        </w:rPr>
        <w:t> </w:t>
      </w:r>
      <w:r>
        <w:rPr>
          <w:rFonts w:ascii="Arial" w:hAnsi="Arial" w:cs="Arial" w:hint="cs"/>
          <w:rtl/>
        </w:rPr>
        <w:t>نعرف</w:t>
      </w:r>
      <w:r>
        <w:rPr>
          <w:rtl/>
        </w:rPr>
        <w:t xml:space="preserve"> </w:t>
      </w:r>
      <w:r>
        <w:rPr>
          <w:rFonts w:ascii="Arial" w:hAnsi="Arial" w:cs="Arial" w:hint="cs"/>
          <w:rtl/>
        </w:rPr>
        <w:t>إلهًا</w:t>
      </w:r>
      <w:r>
        <w:rPr>
          <w:rtl/>
        </w:rPr>
        <w:t xml:space="preserve"> </w:t>
      </w:r>
      <w:r>
        <w:rPr>
          <w:rFonts w:ascii="Arial" w:hAnsi="Arial" w:cs="Arial" w:hint="cs"/>
          <w:rtl/>
        </w:rPr>
        <w:t>يحتاج</w:t>
      </w:r>
      <w:r>
        <w:rPr>
          <w:rtl/>
        </w:rPr>
        <w:t xml:space="preserve"> </w:t>
      </w:r>
      <w:r>
        <w:rPr>
          <w:rFonts w:ascii="Arial" w:hAnsi="Arial" w:cs="Arial" w:hint="cs"/>
          <w:rtl/>
        </w:rPr>
        <w:t>للعبادة،</w:t>
      </w:r>
      <w:r>
        <w:rPr>
          <w:rtl/>
        </w:rPr>
        <w:t xml:space="preserve"> </w:t>
      </w:r>
      <w:r>
        <w:rPr>
          <w:rFonts w:ascii="Arial" w:hAnsi="Arial" w:cs="Arial" w:hint="cs"/>
          <w:rtl/>
        </w:rPr>
        <w:t>والرحمن</w:t>
      </w:r>
      <w:r>
        <w:rPr>
          <w:rtl/>
        </w:rPr>
        <w:t xml:space="preserve"> </w:t>
      </w:r>
      <w:r>
        <w:rPr>
          <w:rFonts w:ascii="Arial" w:hAnsi="Arial" w:cs="Arial" w:hint="cs"/>
          <w:rtl/>
        </w:rPr>
        <w:t>موجود</w:t>
      </w:r>
      <w:r>
        <w:rPr>
          <w:rtl/>
        </w:rPr>
        <w:t xml:space="preserve"> </w:t>
      </w:r>
      <w:r>
        <w:rPr>
          <w:rFonts w:ascii="Arial" w:hAnsi="Arial" w:cs="Arial" w:hint="cs"/>
          <w:rtl/>
        </w:rPr>
        <w:t>لا</w:t>
      </w:r>
      <w:r>
        <w:rPr>
          <w:rFonts w:ascii="Calibri" w:cs="Calibri" w:hint="cs"/>
          <w:rtl/>
        </w:rPr>
        <w:t> </w:t>
      </w:r>
      <w:r>
        <w:rPr>
          <w:rFonts w:ascii="Arial" w:hAnsi="Arial" w:cs="Arial" w:hint="cs"/>
          <w:rtl/>
        </w:rPr>
        <w:t>يحتاج</w:t>
      </w:r>
      <w:r>
        <w:rPr>
          <w:rtl/>
        </w:rPr>
        <w:t xml:space="preserve"> </w:t>
      </w:r>
      <w:r>
        <w:rPr>
          <w:rFonts w:ascii="Arial" w:hAnsi="Arial" w:cs="Arial" w:hint="cs"/>
          <w:rtl/>
        </w:rPr>
        <w:t>إليها</w:t>
      </w:r>
      <w:r>
        <w:rPr>
          <w:rtl/>
        </w:rPr>
        <w:t>.</w:t>
      </w:r>
    </w:p>
    <w:p w:rsidR="001C64B8" w:rsidRDefault="001C64B8">
      <w:pPr>
        <w:pStyle w:val="textquran"/>
        <w:rPr>
          <w:w w:val="101"/>
          <w:rtl/>
        </w:rPr>
      </w:pPr>
      <w:r>
        <w:rPr>
          <w:w w:val="101"/>
          <w:rtl/>
        </w:rPr>
        <w:t>[</w:t>
      </w:r>
      <w:r>
        <w:rPr>
          <w:rFonts w:ascii="Arial" w:hAnsi="Arial" w:cs="Arial" w:hint="cs"/>
          <w:w w:val="101"/>
          <w:rtl/>
        </w:rPr>
        <w:t>قلت</w:t>
      </w:r>
      <w:r>
        <w:rPr>
          <w:w w:val="101"/>
          <w:rtl/>
        </w:rPr>
        <w:t xml:space="preserve">:] </w:t>
      </w:r>
      <w:r>
        <w:rPr>
          <w:rFonts w:ascii="Arial" w:hAnsi="Arial" w:cs="Arial" w:hint="cs"/>
          <w:w w:val="101"/>
          <w:rtl/>
        </w:rPr>
        <w:t>ويبعد</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قيل</w:t>
      </w:r>
      <w:r>
        <w:rPr>
          <w:w w:val="101"/>
          <w:rtl/>
        </w:rPr>
        <w:t xml:space="preserve">: </w:t>
      </w:r>
      <w:r>
        <w:rPr>
          <w:rFonts w:ascii="Arial" w:hAnsi="Arial" w:cs="Arial" w:hint="cs"/>
          <w:w w:val="101"/>
          <w:rtl/>
        </w:rPr>
        <w:t>إنَّ</w:t>
      </w:r>
      <w:r>
        <w:rPr>
          <w:w w:val="101"/>
          <w:rtl/>
        </w:rPr>
        <w:t xml:space="preserve"> </w:t>
      </w:r>
      <w:r>
        <w:rPr>
          <w:rFonts w:ascii="Arial" w:hAnsi="Arial" w:cs="Arial" w:hint="cs"/>
          <w:w w:val="101"/>
          <w:rtl/>
        </w:rPr>
        <w:t>لفظ</w:t>
      </w:r>
      <w:r>
        <w:rPr>
          <w:w w:val="101"/>
          <w:rtl/>
        </w:rPr>
        <w:t xml:space="preserve"> </w:t>
      </w:r>
      <w:r>
        <w:rPr>
          <w:rFonts w:ascii="Calibri" w:cs="Calibri" w:hint="cs"/>
          <w:w w:val="101"/>
          <w:rtl/>
        </w:rPr>
        <w:t>«</w:t>
      </w:r>
      <w:r>
        <w:rPr>
          <w:rFonts w:ascii="Arial" w:hAnsi="Arial" w:cs="Arial" w:hint="cs"/>
          <w:w w:val="101"/>
          <w:rtl/>
        </w:rPr>
        <w:t>الرَّحْمَنُ</w:t>
      </w:r>
      <w:r>
        <w:rPr>
          <w:rFonts w:ascii="Calibri" w:cs="Calibri" w:hint="cs"/>
          <w:w w:val="101"/>
          <w:rtl/>
        </w:rPr>
        <w:t>»</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كلام</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من</w:t>
      </w:r>
      <w:r>
        <w:rPr>
          <w:w w:val="101"/>
          <w:rtl/>
        </w:rPr>
        <w:t xml:space="preserve"> </w:t>
      </w:r>
      <w:r>
        <w:rPr>
          <w:rFonts w:ascii="Arial" w:hAnsi="Arial" w:cs="Arial" w:hint="cs"/>
          <w:w w:val="101"/>
          <w:rtl/>
        </w:rPr>
        <w:t>كلامهم،</w:t>
      </w:r>
      <w:r>
        <w:rPr>
          <w:w w:val="101"/>
          <w:rtl/>
        </w:rPr>
        <w:t xml:space="preserve"> </w:t>
      </w:r>
      <w:r>
        <w:rPr>
          <w:rFonts w:ascii="Arial" w:hAnsi="Arial" w:cs="Arial" w:hint="cs"/>
          <w:w w:val="101"/>
          <w:rtl/>
        </w:rPr>
        <w:t>وإنَّ</w:t>
      </w:r>
      <w:r>
        <w:rPr>
          <w:w w:val="101"/>
          <w:rtl/>
        </w:rPr>
        <w:t xml:space="preserve"> </w:t>
      </w:r>
      <w:r>
        <w:rPr>
          <w:rFonts w:ascii="Arial" w:hAnsi="Arial" w:cs="Arial" w:hint="cs"/>
          <w:w w:val="101"/>
          <w:rtl/>
        </w:rPr>
        <w:t>المعنى</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أنزل</w:t>
      </w:r>
      <w:r>
        <w:rPr>
          <w:w w:val="101"/>
          <w:rtl/>
        </w:rPr>
        <w:t xml:space="preserve"> </w:t>
      </w:r>
      <w:r>
        <w:rPr>
          <w:rFonts w:ascii="Arial" w:hAnsi="Arial" w:cs="Arial" w:hint="cs"/>
          <w:w w:val="101"/>
          <w:rtl/>
        </w:rPr>
        <w:t>الذي</w:t>
      </w:r>
      <w:r>
        <w:rPr>
          <w:w w:val="101"/>
          <w:rtl/>
        </w:rPr>
        <w:t xml:space="preserve"> </w:t>
      </w:r>
      <w:r>
        <w:rPr>
          <w:rFonts w:ascii="Arial" w:hAnsi="Arial" w:cs="Arial" w:hint="cs"/>
          <w:w w:val="101"/>
          <w:rtl/>
        </w:rPr>
        <w:t>تدَّعون</w:t>
      </w:r>
      <w:r>
        <w:rPr>
          <w:w w:val="101"/>
          <w:rtl/>
        </w:rPr>
        <w:t xml:space="preserve"> </w:t>
      </w:r>
      <w:r>
        <w:rPr>
          <w:rFonts w:ascii="Arial" w:hAnsi="Arial" w:cs="Arial" w:hint="cs"/>
          <w:w w:val="101"/>
          <w:rtl/>
        </w:rPr>
        <w:t>وجوده</w:t>
      </w:r>
      <w:r>
        <w:rPr>
          <w:w w:val="101"/>
          <w:rtl/>
        </w:rPr>
        <w:t xml:space="preserve"> </w:t>
      </w:r>
      <w:r>
        <w:rPr>
          <w:rFonts w:ascii="Arial" w:hAnsi="Arial" w:cs="Arial" w:hint="cs"/>
          <w:w w:val="101"/>
          <w:rtl/>
        </w:rPr>
        <w:t>شيئًا،</w:t>
      </w:r>
      <w:r>
        <w:rPr>
          <w:w w:val="101"/>
          <w:rtl/>
        </w:rPr>
        <w:t xml:space="preserve"> </w:t>
      </w:r>
      <w:r>
        <w:rPr>
          <w:rFonts w:ascii="Arial" w:hAnsi="Arial" w:cs="Arial" w:hint="cs"/>
          <w:w w:val="101"/>
          <w:rtl/>
        </w:rPr>
        <w:t>وَإِنَّهُ</w:t>
      </w:r>
      <w:r>
        <w:rPr>
          <w:w w:val="101"/>
          <w:rtl/>
        </w:rPr>
        <w:t xml:space="preserve"> </w:t>
      </w:r>
      <w:r>
        <w:rPr>
          <w:rFonts w:ascii="Arial" w:hAnsi="Arial" w:cs="Arial" w:hint="cs"/>
          <w:w w:val="101"/>
          <w:rtl/>
        </w:rPr>
        <w:t>ذكر</w:t>
      </w:r>
      <w:r>
        <w:rPr>
          <w:w w:val="101"/>
          <w:rtl/>
        </w:rPr>
        <w:t xml:space="preserve"> </w:t>
      </w:r>
      <w:r>
        <w:rPr>
          <w:rFonts w:ascii="Arial" w:hAnsi="Arial" w:cs="Arial" w:hint="cs"/>
          <w:w w:val="101"/>
          <w:rtl/>
        </w:rPr>
        <w:t>لفظ</w:t>
      </w:r>
      <w:r>
        <w:rPr>
          <w:w w:val="101"/>
          <w:rtl/>
        </w:rPr>
        <w:t xml:space="preserve"> </w:t>
      </w:r>
      <w:r>
        <w:rPr>
          <w:rFonts w:ascii="Calibri" w:cs="Calibri" w:hint="cs"/>
          <w:w w:val="101"/>
          <w:rtl/>
        </w:rPr>
        <w:t>«</w:t>
      </w:r>
      <w:r>
        <w:rPr>
          <w:rFonts w:ascii="Arial" w:hAnsi="Arial" w:cs="Arial" w:hint="cs"/>
          <w:w w:val="101"/>
          <w:rtl/>
        </w:rPr>
        <w:t>الرَّحْمَنُ</w:t>
      </w:r>
      <w:r>
        <w:rPr>
          <w:rFonts w:ascii="Calibri" w:cs="Calibri" w:hint="cs"/>
          <w:w w:val="101"/>
          <w:rtl/>
        </w:rPr>
        <w:t>»</w:t>
      </w:r>
      <w:r>
        <w:rPr>
          <w:w w:val="101"/>
          <w:rtl/>
        </w:rPr>
        <w:t xml:space="preserve"> </w:t>
      </w:r>
      <w:r>
        <w:rPr>
          <w:rFonts w:ascii="Arial" w:hAnsi="Arial" w:cs="Arial" w:hint="cs"/>
          <w:w w:val="101"/>
          <w:rtl/>
        </w:rPr>
        <w:t>لحلمه</w:t>
      </w:r>
      <w:r>
        <w:rPr>
          <w:w w:val="101"/>
          <w:rtl/>
        </w:rPr>
        <w:t xml:space="preserve"> </w:t>
      </w:r>
      <w:r>
        <w:rPr>
          <w:rFonts w:ascii="Arial" w:hAnsi="Arial" w:cs="Arial" w:hint="cs"/>
          <w:w w:val="101"/>
          <w:rtl/>
        </w:rPr>
        <w:t>وجلبهم</w:t>
      </w:r>
      <w:r>
        <w:rPr>
          <w:w w:val="101"/>
          <w:rtl/>
        </w:rPr>
        <w:t xml:space="preserve"> </w:t>
      </w:r>
      <w:r>
        <w:rPr>
          <w:rFonts w:ascii="Arial" w:hAnsi="Arial" w:cs="Arial" w:hint="cs"/>
          <w:w w:val="101"/>
          <w:rtl/>
        </w:rPr>
        <w:t>إليه،</w:t>
      </w:r>
      <w:r>
        <w:rPr>
          <w:w w:val="101"/>
          <w:rtl/>
        </w:rPr>
        <w:t xml:space="preserve"> </w:t>
      </w:r>
      <w:r>
        <w:rPr>
          <w:rFonts w:ascii="Arial" w:hAnsi="Arial" w:cs="Arial" w:hint="cs"/>
          <w:w w:val="101"/>
          <w:rtl/>
        </w:rPr>
        <w:t>وصرَّحوا</w:t>
      </w:r>
      <w:r>
        <w:rPr>
          <w:w w:val="101"/>
          <w:rtl/>
        </w:rPr>
        <w:t xml:space="preserve"> </w:t>
      </w:r>
      <w:r>
        <w:rPr>
          <w:rFonts w:ascii="Arial" w:hAnsi="Arial" w:cs="Arial" w:hint="cs"/>
          <w:w w:val="101"/>
          <w:rtl/>
        </w:rPr>
        <w:t>بمضمون</w:t>
      </w:r>
      <w:r>
        <w:rPr>
          <w:w w:val="101"/>
          <w:rtl/>
        </w:rPr>
        <w:t xml:space="preserve"> </w:t>
      </w:r>
      <w:r>
        <w:rPr>
          <w:rFonts w:ascii="Arial" w:hAnsi="Arial" w:cs="Arial" w:hint="cs"/>
          <w:w w:val="101"/>
          <w:rtl/>
        </w:rPr>
        <w:t>قولهم</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مَآ</w:t>
      </w:r>
      <w:r>
        <w:rPr>
          <w:w w:val="101"/>
          <w:rtl/>
        </w:rPr>
        <w:t xml:space="preserve"> </w:t>
      </w:r>
      <w:r>
        <w:rPr>
          <w:rFonts w:ascii="Arial" w:hAnsi="Arial" w:cs="Arial" w:hint="cs"/>
          <w:w w:val="101"/>
          <w:rtl/>
        </w:rPr>
        <w:t>أَنتُمُ</w:t>
      </w:r>
      <w:r>
        <w:rPr>
          <w:w w:val="101"/>
          <w:rtl/>
        </w:rPr>
        <w:t>...</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w:t>
      </w:r>
      <w:r>
        <w:rPr>
          <w:rFonts w:ascii="Calibri" w:cs="Calibri" w:hint="cs"/>
          <w:w w:val="101"/>
          <w:rtl/>
        </w:rPr>
        <w:t> </w:t>
      </w:r>
      <w:r>
        <w:rPr>
          <w:w w:val="101"/>
          <w:rtl/>
        </w:rPr>
        <w:t>...</w:t>
      </w:r>
      <w:r>
        <w:rPr>
          <w:rFonts w:ascii="Calibri" w:cs="Calibri" w:hint="cs"/>
          <w:w w:val="101"/>
          <w:rtl/>
        </w:rPr>
        <w:t> </w:t>
      </w:r>
      <w:r>
        <w:rPr>
          <w:rFonts w:ascii="Arial" w:hAnsi="Arial" w:cs="Arial" w:hint="cs"/>
          <w:w w:val="101"/>
          <w:rtl/>
        </w:rPr>
        <w:t>مِنْ</w:t>
      </w:r>
      <w:r>
        <w:rPr>
          <w:w w:val="101"/>
          <w:rtl/>
        </w:rPr>
        <w:t xml:space="preserve"> </w:t>
      </w:r>
      <w:r>
        <w:rPr>
          <w:rFonts w:ascii="Arial" w:hAnsi="Arial" w:cs="Arial" w:hint="cs"/>
          <w:w w:val="101"/>
          <w:rtl/>
        </w:rPr>
        <w:t>شَيْءٍ</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قولهم</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اِنَ</w:t>
      </w:r>
      <w:r>
        <w:rPr>
          <w:rStyle w:val="bold"/>
          <w:w w:val="101"/>
          <w:rtl/>
        </w:rPr>
        <w:t xml:space="preserve"> </w:t>
      </w:r>
      <w:r>
        <w:rPr>
          <w:rStyle w:val="bold"/>
          <w:rFonts w:ascii="Arial" w:hAnsi="Arial" w:cs="Arial" w:hint="cs"/>
          <w:w w:val="101"/>
          <w:rtl/>
        </w:rPr>
        <w:t>اَنتُمُ</w:t>
      </w:r>
      <w:r>
        <w:rPr>
          <w:rStyle w:val="wawsmall"/>
          <w:rFonts w:ascii="Arial" w:hAnsi="Arial" w:cs="Arial" w:hint="cs"/>
          <w:w w:val="101"/>
          <w:rtl/>
        </w:rPr>
        <w:t>وۤ</w:t>
      </w:r>
      <w:r>
        <w:rPr>
          <w:rStyle w:val="bold"/>
          <w:w w:val="101"/>
          <w:rtl/>
        </w:rPr>
        <w:t xml:space="preserve"> </w:t>
      </w:r>
      <w:r>
        <w:rPr>
          <w:rStyle w:val="bold"/>
          <w:rFonts w:ascii="Arial" w:hAnsi="Arial" w:cs="Arial" w:hint="cs"/>
          <w:w w:val="101"/>
          <w:rtl/>
        </w:rPr>
        <w:t>إِلَّا</w:t>
      </w:r>
      <w:r>
        <w:rPr>
          <w:rStyle w:val="bold"/>
          <w:w w:val="101"/>
          <w:rtl/>
        </w:rPr>
        <w:t xml:space="preserve"> </w:t>
      </w:r>
      <w:r>
        <w:rPr>
          <w:rStyle w:val="bold"/>
          <w:rFonts w:ascii="Arial" w:hAnsi="Arial" w:cs="Arial" w:hint="cs"/>
          <w:w w:val="101"/>
          <w:rtl/>
        </w:rPr>
        <w:t>تَكْذِبُونَ</w:t>
      </w:r>
      <w:r>
        <w:rPr>
          <w:w w:val="101"/>
          <w:rtl/>
        </w:rPr>
        <w:t> </w:t>
      </w:r>
      <w:r>
        <w:rPr>
          <w:rFonts w:ascii="Arial" w:hAnsi="Arial" w:cs="Arial" w:hint="cs"/>
          <w:w w:val="101"/>
          <w:rtl/>
        </w:rPr>
        <w:t>﴾</w:t>
      </w:r>
      <w:r>
        <w:rPr>
          <w:w w:val="101"/>
          <w:rtl/>
        </w:rPr>
        <w:t xml:space="preserve"> </w:t>
      </w:r>
      <w:r>
        <w:rPr>
          <w:rFonts w:ascii="Arial" w:hAnsi="Arial" w:cs="Arial" w:hint="cs"/>
          <w:w w:val="101"/>
          <w:rtl/>
        </w:rPr>
        <w:t>ولم</w:t>
      </w:r>
      <w:r>
        <w:rPr>
          <w:w w:val="101"/>
          <w:rtl/>
        </w:rPr>
        <w:t xml:space="preserve"> </w:t>
      </w:r>
      <w:r>
        <w:rPr>
          <w:rFonts w:ascii="Arial" w:hAnsi="Arial" w:cs="Arial" w:hint="cs"/>
          <w:w w:val="101"/>
          <w:rtl/>
        </w:rPr>
        <w:t>يقل</w:t>
      </w:r>
      <w:r>
        <w:rPr>
          <w:w w:val="101"/>
          <w:rtl/>
        </w:rPr>
        <w:t xml:space="preserve">: </w:t>
      </w:r>
      <w:r>
        <w:rPr>
          <w:rFonts w:ascii="Arial" w:hAnsi="Arial" w:cs="Arial" w:hint="cs"/>
          <w:w w:val="101"/>
          <w:rtl/>
        </w:rPr>
        <w:t>كاذبون،</w:t>
      </w:r>
      <w:r>
        <w:rPr>
          <w:w w:val="101"/>
          <w:rtl/>
        </w:rPr>
        <w:t xml:space="preserve"> </w:t>
      </w:r>
      <w:r>
        <w:rPr>
          <w:rFonts w:ascii="Arial" w:hAnsi="Arial" w:cs="Arial" w:hint="cs"/>
          <w:w w:val="101"/>
          <w:rtl/>
        </w:rPr>
        <w:t>للدَّلالة</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تجدُّد</w:t>
      </w:r>
      <w:r>
        <w:rPr>
          <w:w w:val="101"/>
          <w:rtl/>
        </w:rPr>
        <w:t xml:space="preserve"> </w:t>
      </w:r>
      <w:r>
        <w:rPr>
          <w:rFonts w:ascii="Arial" w:hAnsi="Arial" w:cs="Arial" w:hint="cs"/>
          <w:w w:val="101"/>
          <w:rtl/>
        </w:rPr>
        <w:t>الكذب</w:t>
      </w:r>
      <w:r>
        <w:rPr>
          <w:w w:val="101"/>
          <w:rtl/>
        </w:rPr>
        <w:t xml:space="preserve"> </w:t>
      </w:r>
      <w:r>
        <w:rPr>
          <w:rFonts w:ascii="Arial" w:hAnsi="Arial" w:cs="Arial" w:hint="cs"/>
          <w:w w:val="101"/>
          <w:rtl/>
        </w:rPr>
        <w:t>واستمراره</w:t>
      </w:r>
      <w:r>
        <w:rPr>
          <w:w w:val="101"/>
          <w:rtl/>
        </w:rPr>
        <w:t>.</w:t>
      </w:r>
    </w:p>
    <w:p w:rsidR="001C64B8" w:rsidRDefault="001C64B8">
      <w:pPr>
        <w:pStyle w:val="textquran"/>
        <w:spacing w:before="170"/>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قَالُواْ</w:t>
      </w:r>
      <w:r>
        <w:rPr>
          <w:w w:val="99"/>
          <w:rtl/>
        </w:rPr>
        <w:t> </w:t>
      </w:r>
      <w:r>
        <w:rPr>
          <w:rFonts w:ascii="Arial" w:hAnsi="Arial" w:cs="Arial" w:hint="cs"/>
          <w:w w:val="99"/>
          <w:rtl/>
        </w:rPr>
        <w:t>﴾</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هؤلاء</w:t>
      </w:r>
      <w:r>
        <w:rPr>
          <w:w w:val="99"/>
          <w:rtl/>
        </w:rPr>
        <w:t xml:space="preserve"> </w:t>
      </w:r>
      <w:r>
        <w:rPr>
          <w:rFonts w:ascii="Arial" w:hAnsi="Arial" w:cs="Arial" w:hint="cs"/>
          <w:w w:val="99"/>
          <w:rtl/>
        </w:rPr>
        <w:t>المرسلون</w:t>
      </w:r>
      <w:r>
        <w:rPr>
          <w:w w:val="99"/>
          <w:rtl/>
        </w:rPr>
        <w:t xml:space="preserve"> </w:t>
      </w:r>
      <w:r>
        <w:rPr>
          <w:rFonts w:ascii="Arial" w:hAnsi="Arial" w:cs="Arial" w:hint="cs"/>
          <w:w w:val="99"/>
          <w:rtl/>
        </w:rPr>
        <w:t>لهم،</w:t>
      </w:r>
      <w:r>
        <w:rPr>
          <w:w w:val="99"/>
          <w:rtl/>
        </w:rPr>
        <w:t xml:space="preserve"> </w:t>
      </w:r>
      <w:r>
        <w:rPr>
          <w:rFonts w:ascii="Arial" w:hAnsi="Arial" w:cs="Arial" w:hint="cs"/>
          <w:w w:val="99"/>
          <w:rtl/>
        </w:rPr>
        <w:t>أنبياء</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أنبياء،</w:t>
      </w:r>
      <w:r>
        <w:rPr>
          <w:w w:val="99"/>
          <w:rtl/>
        </w:rPr>
        <w:t xml:space="preserve"> </w:t>
      </w:r>
      <w:r>
        <w:rPr>
          <w:rFonts w:ascii="Arial" w:hAnsi="Arial" w:cs="Arial" w:hint="cs"/>
          <w:w w:val="99"/>
          <w:rtl/>
        </w:rPr>
        <w:t>قولان</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رَبُّنَا</w:t>
      </w:r>
      <w:r>
        <w:rPr>
          <w:rStyle w:val="bold"/>
          <w:w w:val="99"/>
          <w:rtl/>
        </w:rPr>
        <w:t xml:space="preserve"> </w:t>
      </w:r>
      <w:r>
        <w:rPr>
          <w:rStyle w:val="bold"/>
          <w:rFonts w:ascii="Arial" w:hAnsi="Arial" w:cs="Arial" w:hint="cs"/>
          <w:w w:val="99"/>
          <w:rtl/>
        </w:rPr>
        <w:t>يَعْلَمُ</w:t>
      </w:r>
      <w:r>
        <w:rPr>
          <w:rStyle w:val="bold"/>
          <w:w w:val="99"/>
          <w:rtl/>
        </w:rPr>
        <w:t xml:space="preserve"> </w:t>
      </w:r>
      <w:r>
        <w:rPr>
          <w:rStyle w:val="bold"/>
          <w:rFonts w:ascii="Arial" w:hAnsi="Arial" w:cs="Arial" w:hint="cs"/>
          <w:w w:val="99"/>
          <w:rtl/>
        </w:rPr>
        <w:t>إِنَّآ</w:t>
      </w:r>
      <w:r>
        <w:rPr>
          <w:rStyle w:val="bold"/>
          <w:w w:val="99"/>
          <w:rtl/>
        </w:rPr>
        <w:t xml:space="preserve"> </w:t>
      </w:r>
      <w:r>
        <w:rPr>
          <w:rStyle w:val="bold"/>
          <w:rFonts w:ascii="Arial" w:hAnsi="Arial" w:cs="Arial" w:hint="cs"/>
          <w:w w:val="99"/>
          <w:rtl/>
        </w:rPr>
        <w:t>إِلَيْكُمْ</w:t>
      </w:r>
      <w:r>
        <w:rPr>
          <w:rStyle w:val="bold"/>
          <w:w w:val="99"/>
          <w:rtl/>
        </w:rPr>
        <w:t xml:space="preserve"> </w:t>
      </w:r>
      <w:r>
        <w:rPr>
          <w:rStyle w:val="bold"/>
          <w:rFonts w:ascii="Arial" w:hAnsi="Arial" w:cs="Arial" w:hint="cs"/>
          <w:w w:val="99"/>
          <w:rtl/>
        </w:rPr>
        <w:t>لَمُرْسَلُونَ</w:t>
      </w:r>
      <w:r>
        <w:rPr>
          <w:w w:val="99"/>
          <w:rtl/>
        </w:rPr>
        <w:t> </w:t>
      </w:r>
      <w:r>
        <w:rPr>
          <w:rFonts w:ascii="Arial" w:hAnsi="Arial" w:cs="Arial" w:hint="cs"/>
          <w:w w:val="99"/>
          <w:rtl/>
        </w:rPr>
        <w:t>﴾</w:t>
      </w:r>
      <w:r>
        <w:rPr>
          <w:w w:val="99"/>
          <w:rtl/>
        </w:rPr>
        <w:t xml:space="preserve"> </w:t>
      </w:r>
      <w:r>
        <w:rPr>
          <w:rFonts w:ascii="Arial" w:hAnsi="Arial" w:cs="Arial" w:hint="cs"/>
          <w:w w:val="99"/>
          <w:rtl/>
        </w:rPr>
        <w:t>منه،</w:t>
      </w:r>
      <w:r>
        <w:rPr>
          <w:w w:val="99"/>
          <w:rtl/>
        </w:rPr>
        <w:t xml:space="preserve"> </w:t>
      </w:r>
      <w:r>
        <w:rPr>
          <w:rFonts w:ascii="Arial" w:hAnsi="Arial" w:cs="Arial" w:hint="cs"/>
          <w:w w:val="99"/>
          <w:rtl/>
        </w:rPr>
        <w:t>والاستشهاد</w:t>
      </w:r>
      <w:r>
        <w:rPr>
          <w:w w:val="99"/>
          <w:rtl/>
        </w:rPr>
        <w:t xml:space="preserve"> </w:t>
      </w:r>
      <w:r>
        <w:rPr>
          <w:rFonts w:ascii="Arial" w:hAnsi="Arial" w:cs="Arial" w:hint="cs"/>
          <w:w w:val="99"/>
          <w:rtl/>
        </w:rPr>
        <w:t>بعلم</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جار</w:t>
      </w:r>
      <w:r>
        <w:rPr>
          <w:w w:val="99"/>
          <w:rtl/>
        </w:rPr>
        <w:t xml:space="preserve"> </w:t>
      </w:r>
      <w:r>
        <w:rPr>
          <w:rFonts w:ascii="Arial" w:hAnsi="Arial" w:cs="Arial" w:hint="cs"/>
          <w:w w:val="99"/>
          <w:rtl/>
        </w:rPr>
        <w:t>مجرى</w:t>
      </w:r>
      <w:r>
        <w:rPr>
          <w:w w:val="99"/>
          <w:rtl/>
        </w:rPr>
        <w:t xml:space="preserve"> </w:t>
      </w:r>
      <w:r>
        <w:rPr>
          <w:rFonts w:ascii="Arial" w:hAnsi="Arial" w:cs="Arial" w:hint="cs"/>
          <w:w w:val="99"/>
          <w:rtl/>
        </w:rPr>
        <w:t>القسم</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التأكيد</w:t>
      </w:r>
      <w:r>
        <w:rPr>
          <w:w w:val="99"/>
          <w:rtl/>
        </w:rPr>
        <w:t xml:space="preserve"> </w:t>
      </w:r>
      <w:r>
        <w:rPr>
          <w:rFonts w:ascii="Arial" w:hAnsi="Arial" w:cs="Arial" w:hint="cs"/>
          <w:w w:val="99"/>
          <w:rtl/>
        </w:rPr>
        <w:t>والجواب،</w:t>
      </w:r>
      <w:r>
        <w:rPr>
          <w:w w:val="99"/>
          <w:rtl/>
        </w:rPr>
        <w:t xml:space="preserve"> </w:t>
      </w:r>
      <w:r>
        <w:rPr>
          <w:rFonts w:ascii="Arial" w:hAnsi="Arial" w:cs="Arial" w:hint="cs"/>
          <w:w w:val="99"/>
          <w:rtl/>
        </w:rPr>
        <w:t>وأكَّدوا</w:t>
      </w:r>
      <w:r>
        <w:rPr>
          <w:w w:val="99"/>
          <w:rtl/>
        </w:rPr>
        <w:t xml:space="preserve"> </w:t>
      </w:r>
      <w:r>
        <w:rPr>
          <w:rFonts w:ascii="Arial" w:hAnsi="Arial" w:cs="Arial" w:hint="cs"/>
          <w:w w:val="99"/>
          <w:rtl/>
        </w:rPr>
        <w:t>أيضا</w:t>
      </w:r>
      <w:r>
        <w:rPr>
          <w:w w:val="99"/>
          <w:rtl/>
        </w:rPr>
        <w:t xml:space="preserve"> </w:t>
      </w:r>
      <w:r>
        <w:rPr>
          <w:rFonts w:ascii="Arial" w:hAnsi="Arial" w:cs="Arial" w:hint="cs"/>
          <w:w w:val="99"/>
          <w:rtl/>
        </w:rPr>
        <w:t>بالجملتين</w:t>
      </w:r>
      <w:r>
        <w:rPr>
          <w:w w:val="99"/>
          <w:rtl/>
        </w:rPr>
        <w:t xml:space="preserve"> </w:t>
      </w:r>
      <w:r>
        <w:rPr>
          <w:rFonts w:ascii="Arial" w:hAnsi="Arial" w:cs="Arial" w:hint="cs"/>
          <w:w w:val="99"/>
          <w:rtl/>
        </w:rPr>
        <w:t>الاسميَّتين</w:t>
      </w:r>
      <w:r>
        <w:rPr>
          <w:w w:val="99"/>
          <w:rtl/>
        </w:rPr>
        <w:t xml:space="preserve"> </w:t>
      </w:r>
      <w:r>
        <w:rPr>
          <w:rFonts w:ascii="Arial" w:hAnsi="Arial" w:cs="Arial" w:hint="cs"/>
          <w:w w:val="99"/>
          <w:rtl/>
        </w:rPr>
        <w:t>وبإِنَّ</w:t>
      </w:r>
      <w:r>
        <w:rPr>
          <w:w w:val="99"/>
          <w:rtl/>
        </w:rPr>
        <w:t xml:space="preserve"> </w:t>
      </w:r>
      <w:r>
        <w:rPr>
          <w:rFonts w:ascii="Arial" w:hAnsi="Arial" w:cs="Arial" w:hint="cs"/>
          <w:w w:val="99"/>
          <w:rtl/>
        </w:rPr>
        <w:t>واللَّام</w:t>
      </w:r>
      <w:r>
        <w:rPr>
          <w:w w:val="99"/>
          <w:rtl/>
        </w:rPr>
        <w:t>.</w:t>
      </w:r>
    </w:p>
    <w:p w:rsidR="001C64B8" w:rsidRDefault="001C64B8">
      <w:pPr>
        <w:pStyle w:val="textmawadi3"/>
        <w:spacing w:before="170"/>
        <w:rPr>
          <w:rtl/>
        </w:rPr>
      </w:pPr>
      <w:r>
        <w:rPr>
          <w:w w:val="99"/>
        </w:rPr>
        <w:fldChar w:fldCharType="begin"/>
      </w:r>
      <w:r>
        <w:rPr>
          <w:w w:val="99"/>
        </w:rPr>
        <w:instrText>xe</w:instrText>
      </w:r>
      <w:r>
        <w:rPr>
          <w:w w:val="99"/>
          <w:rtl/>
        </w:rPr>
        <w:instrText xml:space="preserve"> "[&lt;0623&gt;&lt;0635&gt;&lt;0648&gt;&lt;0644&gt; &lt;0627&gt;&lt;0644&gt;&lt;062</w:instrText>
      </w:r>
      <w:r>
        <w:rPr>
          <w:w w:val="99"/>
        </w:rPr>
        <w:instrText>F&gt;&lt;064A&gt;&lt;0646</w:instrText>
      </w:r>
      <w:r>
        <w:rPr>
          <w:w w:val="99"/>
          <w:rtl/>
        </w:rPr>
        <w:instrText>&gt;]"</w:instrText>
      </w:r>
      <w:r>
        <w:rPr>
          <w:w w:val="99"/>
        </w:rP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ومن</w:t>
      </w:r>
      <w:r>
        <w:rPr>
          <w:rtl/>
        </w:rPr>
        <w:t xml:space="preserve"> </w:t>
      </w:r>
      <w:r>
        <w:rPr>
          <w:rFonts w:ascii="Arial" w:hAnsi="Arial" w:cs="Arial" w:hint="cs"/>
          <w:rtl/>
        </w:rPr>
        <w:t>استشهد</w:t>
      </w:r>
      <w:r>
        <w:rPr>
          <w:rtl/>
        </w:rPr>
        <w:t xml:space="preserve"> </w:t>
      </w:r>
      <w:r>
        <w:rPr>
          <w:rFonts w:ascii="Arial" w:hAnsi="Arial" w:cs="Arial" w:hint="cs"/>
          <w:rtl/>
        </w:rPr>
        <w:t>بالله</w:t>
      </w:r>
      <w:r>
        <w:rPr>
          <w:rtl/>
        </w:rPr>
        <w:t xml:space="preserve"> </w:t>
      </w:r>
      <w:r>
        <w:rPr>
          <w:rFonts w:ascii="Arial" w:hAnsi="Arial" w:cs="Arial" w:hint="cs"/>
          <w:rtl/>
        </w:rPr>
        <w:t>كاذبًا</w:t>
      </w:r>
      <w:r>
        <w:rPr>
          <w:rtl/>
        </w:rPr>
        <w:t xml:space="preserve"> </w:t>
      </w:r>
      <w:r>
        <w:rPr>
          <w:rFonts w:ascii="Arial" w:hAnsi="Arial" w:cs="Arial" w:hint="cs"/>
          <w:rtl/>
        </w:rPr>
        <w:t>فهو</w:t>
      </w:r>
      <w:r>
        <w:rPr>
          <w:rtl/>
        </w:rPr>
        <w:t xml:space="preserve"> </w:t>
      </w:r>
      <w:r>
        <w:rPr>
          <w:rFonts w:ascii="Arial" w:hAnsi="Arial" w:cs="Arial" w:hint="cs"/>
          <w:rtl/>
        </w:rPr>
        <w:t>مشرك</w:t>
      </w:r>
      <w:r>
        <w:rPr>
          <w:rtl/>
        </w:rPr>
        <w:t xml:space="preserve"> </w:t>
      </w:r>
      <w:r>
        <w:rPr>
          <w:rFonts w:ascii="Arial" w:hAnsi="Arial" w:cs="Arial" w:hint="cs"/>
          <w:rtl/>
        </w:rPr>
        <w:t>إذا</w:t>
      </w:r>
      <w:r>
        <w:rPr>
          <w:rtl/>
        </w:rPr>
        <w:t xml:space="preserve"> </w:t>
      </w:r>
      <w:r>
        <w:rPr>
          <w:rFonts w:ascii="Arial" w:hAnsi="Arial" w:cs="Arial" w:hint="cs"/>
          <w:rtl/>
        </w:rPr>
        <w:t>تعمَّد</w:t>
      </w:r>
      <w:r>
        <w:rPr>
          <w:rtl/>
        </w:rPr>
        <w:t xml:space="preserve"> </w:t>
      </w:r>
      <w:r>
        <w:rPr>
          <w:rFonts w:ascii="Arial" w:hAnsi="Arial" w:cs="Arial" w:hint="cs"/>
          <w:rtl/>
        </w:rPr>
        <w:t>خلاف</w:t>
      </w:r>
      <w:r>
        <w:rPr>
          <w:rtl/>
        </w:rPr>
        <w:t xml:space="preserve"> </w:t>
      </w:r>
      <w:r>
        <w:rPr>
          <w:rFonts w:ascii="Arial" w:hAnsi="Arial" w:cs="Arial" w:hint="cs"/>
          <w:rtl/>
        </w:rPr>
        <w:t>الواقع،</w:t>
      </w:r>
      <w:r>
        <w:rPr>
          <w:rtl/>
        </w:rPr>
        <w:t xml:space="preserve"> </w:t>
      </w:r>
      <w:r>
        <w:rPr>
          <w:rFonts w:ascii="Arial" w:hAnsi="Arial" w:cs="Arial" w:hint="cs"/>
          <w:rtl/>
        </w:rPr>
        <w:t>مثل</w:t>
      </w:r>
      <w:r>
        <w:rPr>
          <w:rtl/>
        </w:rPr>
        <w:t xml:space="preserve"> </w:t>
      </w:r>
      <w:r>
        <w:rPr>
          <w:rFonts w:ascii="Arial" w:hAnsi="Arial" w:cs="Arial" w:hint="cs"/>
          <w:rtl/>
        </w:rPr>
        <w:t>أن</w:t>
      </w:r>
      <w:r>
        <w:rPr>
          <w:rtl/>
        </w:rPr>
        <w:t xml:space="preserve"> </w:t>
      </w:r>
      <w:r>
        <w:rPr>
          <w:rFonts w:ascii="Arial" w:hAnsi="Arial" w:cs="Arial" w:hint="cs"/>
          <w:rtl/>
        </w:rPr>
        <w:t>يعلم</w:t>
      </w:r>
      <w:r>
        <w:rPr>
          <w:rtl/>
        </w:rPr>
        <w:t xml:space="preserve"> </w:t>
      </w:r>
      <w:r>
        <w:rPr>
          <w:rFonts w:ascii="Arial" w:hAnsi="Arial" w:cs="Arial" w:hint="cs"/>
          <w:rtl/>
        </w:rPr>
        <w:t>أنَّ</w:t>
      </w:r>
      <w:r>
        <w:rPr>
          <w:rtl/>
        </w:rPr>
        <w:t xml:space="preserve"> </w:t>
      </w:r>
      <w:r>
        <w:rPr>
          <w:rFonts w:ascii="Arial" w:hAnsi="Arial" w:cs="Arial" w:hint="cs"/>
          <w:rtl/>
        </w:rPr>
        <w:t>زيدًا</w:t>
      </w:r>
      <w:r>
        <w:rPr>
          <w:rtl/>
        </w:rPr>
        <w:t xml:space="preserve"> </w:t>
      </w:r>
      <w:r>
        <w:rPr>
          <w:rFonts w:ascii="Arial" w:hAnsi="Arial" w:cs="Arial" w:hint="cs"/>
          <w:rtl/>
        </w:rPr>
        <w:t>غير</w:t>
      </w:r>
      <w:r>
        <w:rPr>
          <w:rtl/>
        </w:rPr>
        <w:t xml:space="preserve"> </w:t>
      </w:r>
      <w:r>
        <w:rPr>
          <w:rFonts w:ascii="Arial" w:hAnsi="Arial" w:cs="Arial" w:hint="cs"/>
          <w:rtl/>
        </w:rPr>
        <w:t>قائم</w:t>
      </w:r>
      <w:r>
        <w:rPr>
          <w:rtl/>
        </w:rPr>
        <w:t xml:space="preserve"> </w:t>
      </w:r>
      <w:r>
        <w:rPr>
          <w:rFonts w:ascii="Arial" w:hAnsi="Arial" w:cs="Arial" w:hint="cs"/>
          <w:rtl/>
        </w:rPr>
        <w:t>فيقول</w:t>
      </w:r>
      <w:r>
        <w:rPr>
          <w:rtl/>
        </w:rPr>
        <w:t xml:space="preserve"> </w:t>
      </w:r>
      <w:r>
        <w:rPr>
          <w:rFonts w:ascii="Arial" w:hAnsi="Arial" w:cs="Arial" w:hint="cs"/>
          <w:rtl/>
        </w:rPr>
        <w:t>عمدًا</w:t>
      </w:r>
      <w:r>
        <w:rPr>
          <w:rtl/>
        </w:rPr>
        <w:t xml:space="preserve">: </w:t>
      </w:r>
      <w:r>
        <w:rPr>
          <w:rFonts w:ascii="Arial" w:hAnsi="Arial" w:cs="Arial" w:hint="cs"/>
          <w:rtl/>
        </w:rPr>
        <w:t>الله</w:t>
      </w:r>
      <w:r>
        <w:rPr>
          <w:rtl/>
        </w:rPr>
        <w:t xml:space="preserve"> </w:t>
      </w:r>
      <w:r>
        <w:rPr>
          <w:rFonts w:ascii="Arial" w:hAnsi="Arial" w:cs="Arial" w:hint="cs"/>
          <w:rtl/>
        </w:rPr>
        <w:t>يعلم</w:t>
      </w:r>
      <w:r>
        <w:rPr>
          <w:rtl/>
        </w:rPr>
        <w:t xml:space="preserve"> </w:t>
      </w:r>
      <w:r>
        <w:rPr>
          <w:rFonts w:ascii="Arial" w:hAnsi="Arial" w:cs="Arial" w:hint="cs"/>
          <w:rtl/>
        </w:rPr>
        <w:t>أنَّه</w:t>
      </w:r>
      <w:r>
        <w:rPr>
          <w:rtl/>
        </w:rPr>
        <w:t xml:space="preserve"> </w:t>
      </w:r>
      <w:r>
        <w:rPr>
          <w:rFonts w:ascii="Arial" w:hAnsi="Arial" w:cs="Arial" w:hint="cs"/>
          <w:rtl/>
        </w:rPr>
        <w:t>قائم،</w:t>
      </w:r>
      <w:r>
        <w:rPr>
          <w:rtl/>
        </w:rPr>
        <w:t xml:space="preserve"> </w:t>
      </w:r>
      <w:r>
        <w:rPr>
          <w:rFonts w:ascii="Arial" w:hAnsi="Arial" w:cs="Arial" w:hint="cs"/>
          <w:rtl/>
        </w:rPr>
        <w:t>ناسبًا</w:t>
      </w:r>
      <w:r>
        <w:rPr>
          <w:rtl/>
        </w:rPr>
        <w:t xml:space="preserve"> </w:t>
      </w:r>
      <w:r>
        <w:rPr>
          <w:rFonts w:ascii="Arial" w:hAnsi="Arial" w:cs="Arial" w:hint="cs"/>
          <w:rtl/>
        </w:rPr>
        <w:t>إليه</w:t>
      </w:r>
      <w:r>
        <w:rPr>
          <w:rtl/>
        </w:rPr>
        <w:t xml:space="preserve"> </w:t>
      </w:r>
      <w:r>
        <w:rPr>
          <w:rFonts w:ascii="Arial" w:hAnsi="Arial" w:cs="Arial" w:hint="cs"/>
          <w:rtl/>
        </w:rPr>
        <w:t>تعالى</w:t>
      </w:r>
      <w:r>
        <w:rPr>
          <w:rtl/>
        </w:rPr>
        <w:t xml:space="preserve"> </w:t>
      </w:r>
      <w:r>
        <w:rPr>
          <w:rFonts w:ascii="Arial" w:hAnsi="Arial" w:cs="Arial" w:hint="cs"/>
          <w:rtl/>
        </w:rPr>
        <w:t>أنَّه</w:t>
      </w:r>
      <w:r>
        <w:rPr>
          <w:rtl/>
        </w:rPr>
        <w:t xml:space="preserve"> </w:t>
      </w:r>
      <w:r>
        <w:rPr>
          <w:rFonts w:ascii="Arial" w:hAnsi="Arial" w:cs="Arial" w:hint="cs"/>
          <w:rtl/>
        </w:rPr>
        <w:t>علم</w:t>
      </w:r>
      <w:r>
        <w:rPr>
          <w:rtl/>
        </w:rPr>
        <w:t xml:space="preserve"> </w:t>
      </w:r>
      <w:r>
        <w:rPr>
          <w:rFonts w:ascii="Arial" w:hAnsi="Arial" w:cs="Arial" w:hint="cs"/>
          <w:rtl/>
        </w:rPr>
        <w:t>غير</w:t>
      </w:r>
      <w:r>
        <w:rPr>
          <w:rtl/>
        </w:rPr>
        <w:t xml:space="preserve"> </w:t>
      </w:r>
      <w:r>
        <w:rPr>
          <w:rFonts w:ascii="Arial" w:hAnsi="Arial" w:cs="Arial" w:hint="cs"/>
          <w:rtl/>
        </w:rPr>
        <w:t>القيام</w:t>
      </w:r>
      <w:r>
        <w:rPr>
          <w:rtl/>
        </w:rPr>
        <w:t xml:space="preserve"> </w:t>
      </w:r>
      <w:r>
        <w:rPr>
          <w:rFonts w:ascii="Arial" w:hAnsi="Arial" w:cs="Arial" w:hint="cs"/>
          <w:rtl/>
        </w:rPr>
        <w:t>قيامًا،</w:t>
      </w:r>
      <w:r>
        <w:rPr>
          <w:rtl/>
        </w:rPr>
        <w:t xml:space="preserve"> </w:t>
      </w:r>
      <w:r>
        <w:rPr>
          <w:rFonts w:ascii="Arial" w:hAnsi="Arial" w:cs="Arial" w:hint="cs"/>
          <w:rtl/>
        </w:rPr>
        <w:t>لأنَّ</w:t>
      </w:r>
      <w:r>
        <w:rPr>
          <w:rtl/>
        </w:rPr>
        <w:t xml:space="preserve"> </w:t>
      </w:r>
      <w:r>
        <w:rPr>
          <w:rFonts w:ascii="Arial" w:hAnsi="Arial" w:cs="Arial" w:hint="cs"/>
          <w:rtl/>
        </w:rPr>
        <w:t>ذلك</w:t>
      </w:r>
      <w:r>
        <w:rPr>
          <w:rtl/>
        </w:rPr>
        <w:t xml:space="preserve"> </w:t>
      </w:r>
      <w:r>
        <w:rPr>
          <w:rFonts w:ascii="Arial" w:hAnsi="Arial" w:cs="Arial" w:hint="cs"/>
          <w:rtl/>
        </w:rPr>
        <w:t>جهالة</w:t>
      </w:r>
      <w:r>
        <w:rPr>
          <w:rtl/>
        </w:rPr>
        <w:t xml:space="preserve"> </w:t>
      </w:r>
      <w:r>
        <w:rPr>
          <w:rFonts w:ascii="Arial" w:hAnsi="Arial" w:cs="Arial" w:hint="cs"/>
          <w:rtl/>
        </w:rPr>
        <w:t>وعجز،</w:t>
      </w:r>
      <w:r>
        <w:rPr>
          <w:rtl/>
        </w:rPr>
        <w:t xml:space="preserve"> </w:t>
      </w:r>
      <w:r>
        <w:rPr>
          <w:rFonts w:ascii="Arial" w:hAnsi="Arial" w:cs="Arial" w:hint="cs"/>
          <w:rtl/>
        </w:rPr>
        <w:t>وهما</w:t>
      </w:r>
      <w:r>
        <w:rPr>
          <w:rtl/>
        </w:rPr>
        <w:t xml:space="preserve"> </w:t>
      </w:r>
      <w:r>
        <w:rPr>
          <w:rFonts w:ascii="Arial" w:hAnsi="Arial" w:cs="Arial" w:hint="cs"/>
          <w:rtl/>
        </w:rPr>
        <w:t>من</w:t>
      </w:r>
      <w:r>
        <w:rPr>
          <w:rtl/>
        </w:rPr>
        <w:t xml:space="preserve"> </w:t>
      </w:r>
      <w:r>
        <w:rPr>
          <w:rFonts w:ascii="Arial" w:hAnsi="Arial" w:cs="Arial" w:hint="cs"/>
          <w:rtl/>
        </w:rPr>
        <w:t>صفات</w:t>
      </w:r>
      <w:r>
        <w:rPr>
          <w:rtl/>
        </w:rPr>
        <w:t xml:space="preserve"> </w:t>
      </w:r>
      <w:r>
        <w:rPr>
          <w:rFonts w:ascii="Arial" w:hAnsi="Arial" w:cs="Arial" w:hint="cs"/>
          <w:rtl/>
        </w:rPr>
        <w:t>الخلق،</w:t>
      </w:r>
      <w:r>
        <w:rPr>
          <w:rtl/>
        </w:rPr>
        <w:t xml:space="preserve"> </w:t>
      </w:r>
      <w:r>
        <w:rPr>
          <w:rFonts w:ascii="Arial" w:hAnsi="Arial" w:cs="Arial" w:hint="cs"/>
          <w:rtl/>
        </w:rPr>
        <w:t>فأشرك</w:t>
      </w:r>
      <w:r>
        <w:rPr>
          <w:rtl/>
        </w:rPr>
        <w:t xml:space="preserve"> </w:t>
      </w:r>
      <w:r>
        <w:rPr>
          <w:rFonts w:ascii="Arial" w:hAnsi="Arial" w:cs="Arial" w:hint="cs"/>
          <w:rtl/>
        </w:rPr>
        <w:t>بنسبتهما</w:t>
      </w:r>
      <w:r>
        <w:rPr>
          <w:rtl/>
        </w:rPr>
        <w:t xml:space="preserve"> </w:t>
      </w:r>
      <w:r>
        <w:rPr>
          <w:rFonts w:ascii="Arial" w:hAnsi="Arial" w:cs="Arial" w:hint="cs"/>
          <w:rtl/>
        </w:rPr>
        <w:t>إليه</w:t>
      </w:r>
      <w:r>
        <w:rPr>
          <w:rtl/>
        </w:rPr>
        <w:t xml:space="preserve"> </w:t>
      </w:r>
      <w:r>
        <w:rPr>
          <w:rFonts w:ascii="Arial" w:hAnsi="Arial" w:cs="Arial" w:hint="cs"/>
          <w:rtl/>
        </w:rPr>
        <w:t>تعالى،</w:t>
      </w:r>
      <w:r>
        <w:rPr>
          <w:rtl/>
        </w:rPr>
        <w:t xml:space="preserve"> </w:t>
      </w:r>
      <w:r>
        <w:rPr>
          <w:rFonts w:ascii="Arial" w:hAnsi="Arial" w:cs="Arial" w:hint="cs"/>
          <w:rtl/>
        </w:rPr>
        <w:t>فلو</w:t>
      </w:r>
      <w:r>
        <w:rPr>
          <w:rtl/>
        </w:rPr>
        <w:t xml:space="preserve"> </w:t>
      </w:r>
      <w:r>
        <w:rPr>
          <w:rFonts w:ascii="Arial" w:hAnsi="Arial" w:cs="Arial" w:hint="cs"/>
          <w:rtl/>
        </w:rPr>
        <w:t>قال</w:t>
      </w:r>
      <w:r>
        <w:rPr>
          <w:rtl/>
        </w:rPr>
        <w:t xml:space="preserve"> </w:t>
      </w:r>
      <w:r>
        <w:rPr>
          <w:rFonts w:ascii="Arial" w:hAnsi="Arial" w:cs="Arial" w:hint="cs"/>
          <w:rtl/>
        </w:rPr>
        <w:t>ذلك</w:t>
      </w:r>
      <w:r>
        <w:rPr>
          <w:rtl/>
        </w:rPr>
        <w:t xml:space="preserve"> </w:t>
      </w:r>
      <w:r>
        <w:rPr>
          <w:rFonts w:ascii="Arial" w:hAnsi="Arial" w:cs="Arial" w:hint="cs"/>
          <w:rtl/>
        </w:rPr>
        <w:t>لا</w:t>
      </w:r>
      <w:r>
        <w:rPr>
          <w:rFonts w:ascii="Calibri" w:cs="Calibri" w:hint="cs"/>
          <w:rtl/>
        </w:rPr>
        <w:t> </w:t>
      </w:r>
      <w:r>
        <w:rPr>
          <w:rFonts w:ascii="Arial" w:hAnsi="Arial" w:cs="Arial" w:hint="cs"/>
          <w:rtl/>
        </w:rPr>
        <w:t>على</w:t>
      </w:r>
      <w:r>
        <w:rPr>
          <w:rtl/>
        </w:rPr>
        <w:t xml:space="preserve"> </w:t>
      </w:r>
      <w:r>
        <w:rPr>
          <w:rFonts w:ascii="Arial" w:hAnsi="Arial" w:cs="Arial" w:hint="cs"/>
          <w:rtl/>
        </w:rPr>
        <w:t>هذه</w:t>
      </w:r>
      <w:r>
        <w:rPr>
          <w:rtl/>
        </w:rPr>
        <w:t xml:space="preserve"> </w:t>
      </w:r>
      <w:r>
        <w:rPr>
          <w:rFonts w:ascii="Arial" w:hAnsi="Arial" w:cs="Arial" w:hint="cs"/>
          <w:rtl/>
        </w:rPr>
        <w:t>النسبة</w:t>
      </w:r>
      <w:r>
        <w:rPr>
          <w:rtl/>
        </w:rPr>
        <w:t xml:space="preserve"> </w:t>
      </w:r>
      <w:r>
        <w:rPr>
          <w:rFonts w:ascii="Arial" w:hAnsi="Arial" w:cs="Arial" w:hint="cs"/>
          <w:rtl/>
        </w:rPr>
        <w:t>بل</w:t>
      </w:r>
      <w:r>
        <w:rPr>
          <w:rtl/>
        </w:rPr>
        <w:t xml:space="preserve"> </w:t>
      </w:r>
      <w:r>
        <w:rPr>
          <w:rFonts w:ascii="Arial" w:hAnsi="Arial" w:cs="Arial" w:hint="cs"/>
          <w:rtl/>
        </w:rPr>
        <w:t>على</w:t>
      </w:r>
      <w:r>
        <w:rPr>
          <w:rtl/>
        </w:rPr>
        <w:t xml:space="preserve"> </w:t>
      </w:r>
      <w:r>
        <w:rPr>
          <w:rFonts w:ascii="Arial" w:hAnsi="Arial" w:cs="Arial" w:hint="cs"/>
          <w:rtl/>
        </w:rPr>
        <w:t>جهة</w:t>
      </w:r>
      <w:r>
        <w:rPr>
          <w:rtl/>
        </w:rPr>
        <w:t xml:space="preserve"> </w:t>
      </w:r>
      <w:r>
        <w:rPr>
          <w:rFonts w:ascii="Arial" w:hAnsi="Arial" w:cs="Arial" w:hint="cs"/>
          <w:rtl/>
        </w:rPr>
        <w:t>الكذب</w:t>
      </w:r>
      <w:r>
        <w:rPr>
          <w:rtl/>
        </w:rPr>
        <w:t xml:space="preserve"> </w:t>
      </w:r>
      <w:r>
        <w:rPr>
          <w:rFonts w:ascii="Arial" w:hAnsi="Arial" w:cs="Arial" w:hint="cs"/>
          <w:rtl/>
        </w:rPr>
        <w:t>فليس</w:t>
      </w:r>
      <w:r>
        <w:rPr>
          <w:rtl/>
        </w:rPr>
        <w:t xml:space="preserve"> </w:t>
      </w:r>
      <w:r>
        <w:rPr>
          <w:rFonts w:ascii="Arial" w:hAnsi="Arial" w:cs="Arial" w:hint="cs"/>
          <w:rtl/>
        </w:rPr>
        <w:t>بمشرك</w:t>
      </w:r>
      <w:r>
        <w:rPr>
          <w:rtl/>
        </w:rPr>
        <w:t xml:space="preserve"> </w:t>
      </w:r>
      <w:r>
        <w:rPr>
          <w:rFonts w:ascii="Arial" w:hAnsi="Arial" w:cs="Arial" w:hint="cs"/>
          <w:rtl/>
        </w:rPr>
        <w:t>بل</w:t>
      </w:r>
      <w:r>
        <w:rPr>
          <w:rtl/>
        </w:rPr>
        <w:t xml:space="preserve"> </w:t>
      </w:r>
      <w:r>
        <w:rPr>
          <w:rFonts w:ascii="Arial" w:hAnsi="Arial" w:cs="Arial" w:hint="cs"/>
          <w:rtl/>
        </w:rPr>
        <w:t>فعل</w:t>
      </w:r>
      <w:r>
        <w:rPr>
          <w:rtl/>
        </w:rPr>
        <w:t xml:space="preserve"> </w:t>
      </w:r>
      <w:r>
        <w:rPr>
          <w:rFonts w:ascii="Arial" w:hAnsi="Arial" w:cs="Arial" w:hint="cs"/>
          <w:rtl/>
        </w:rPr>
        <w:t>كبيرة</w:t>
      </w:r>
      <w:r>
        <w:rPr>
          <w:rtl/>
        </w:rPr>
        <w:t>.</w:t>
      </w:r>
    </w:p>
    <w:p w:rsidR="001C64B8" w:rsidRDefault="001C64B8">
      <w:pPr>
        <w:pStyle w:val="textquran"/>
        <w:spacing w:before="170"/>
        <w:rPr>
          <w:rtl/>
        </w:rPr>
      </w:pPr>
      <w:r>
        <w:rPr>
          <w:rFonts w:ascii="Arial" w:hAnsi="Arial" w:cs="Arial" w:hint="cs"/>
          <w:rtl/>
        </w:rPr>
        <w:t>وفي</w:t>
      </w:r>
      <w:r>
        <w:rPr>
          <w:rtl/>
        </w:rPr>
        <w:t xml:space="preserve"> </w:t>
      </w:r>
      <w:r>
        <w:rPr>
          <w:rFonts w:ascii="Arial" w:hAnsi="Arial" w:cs="Arial" w:hint="cs"/>
          <w:rtl/>
        </w:rPr>
        <w:t>الآية</w:t>
      </w:r>
      <w:r>
        <w:rPr>
          <w:rtl/>
        </w:rPr>
        <w:t xml:space="preserve"> </w:t>
      </w:r>
      <w:r>
        <w:rPr>
          <w:rFonts w:ascii="Arial" w:hAnsi="Arial" w:cs="Arial" w:hint="cs"/>
          <w:rtl/>
        </w:rPr>
        <w:t>تحذير</w:t>
      </w:r>
      <w:r>
        <w:rPr>
          <w:rtl/>
        </w:rPr>
        <w:t xml:space="preserve"> </w:t>
      </w:r>
      <w:r>
        <w:rPr>
          <w:rFonts w:ascii="Arial" w:hAnsi="Arial" w:cs="Arial" w:hint="cs"/>
          <w:rtl/>
        </w:rPr>
        <w:t>عن</w:t>
      </w:r>
      <w:r>
        <w:rPr>
          <w:rtl/>
        </w:rPr>
        <w:t xml:space="preserve"> </w:t>
      </w:r>
      <w:r>
        <w:rPr>
          <w:rFonts w:ascii="Arial" w:hAnsi="Arial" w:cs="Arial" w:hint="cs"/>
          <w:rtl/>
        </w:rPr>
        <w:t>معارضة</w:t>
      </w:r>
      <w:r>
        <w:rPr>
          <w:rtl/>
        </w:rPr>
        <w:t xml:space="preserve"> </w:t>
      </w:r>
      <w:r>
        <w:rPr>
          <w:rFonts w:ascii="Arial" w:hAnsi="Arial" w:cs="Arial" w:hint="cs"/>
          <w:rtl/>
        </w:rPr>
        <w:t>علم</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 </w:t>
      </w:r>
      <w:r>
        <w:rPr>
          <w:rFonts w:ascii="Arial" w:hAnsi="Arial" w:cs="Arial" w:hint="cs"/>
          <w:rtl/>
        </w:rPr>
        <w:t>وفي</w:t>
      </w:r>
      <w:r>
        <w:rPr>
          <w:rtl/>
        </w:rPr>
        <w:t xml:space="preserve"> </w:t>
      </w:r>
      <w:r>
        <w:rPr>
          <w:rFonts w:ascii="Arial" w:hAnsi="Arial" w:cs="Arial" w:hint="cs"/>
          <w:rtl/>
        </w:rPr>
        <w:t>ذكر</w:t>
      </w:r>
      <w:r>
        <w:rPr>
          <w:rtl/>
        </w:rPr>
        <w:t xml:space="preserve"> </w:t>
      </w:r>
      <w:r>
        <w:rPr>
          <w:rFonts w:ascii="Arial" w:hAnsi="Arial" w:cs="Arial" w:hint="cs"/>
          <w:rtl/>
        </w:rPr>
        <w:t>لفظ</w:t>
      </w:r>
      <w:r>
        <w:rPr>
          <w:rtl/>
        </w:rPr>
        <w:t xml:space="preserve"> </w:t>
      </w:r>
      <w:r>
        <w:rPr>
          <w:rFonts w:ascii="Arial" w:hAnsi="Arial" w:cs="Arial" w:hint="cs"/>
          <w:rtl/>
        </w:rPr>
        <w:t>الرُّبوبِيَّة</w:t>
      </w:r>
      <w:r>
        <w:rPr>
          <w:rtl/>
        </w:rPr>
        <w:t xml:space="preserve"> </w:t>
      </w:r>
      <w:r>
        <w:rPr>
          <w:rFonts w:ascii="Arial" w:hAnsi="Arial" w:cs="Arial" w:hint="cs"/>
          <w:rtl/>
        </w:rPr>
        <w:t>رمز</w:t>
      </w:r>
      <w:r>
        <w:rPr>
          <w:rtl/>
        </w:rPr>
        <w:t xml:space="preserve"> </w:t>
      </w:r>
      <w:r>
        <w:rPr>
          <w:rFonts w:ascii="Arial" w:hAnsi="Arial" w:cs="Arial" w:hint="cs"/>
          <w:rtl/>
        </w:rPr>
        <w:t>إلى</w:t>
      </w:r>
      <w:r>
        <w:rPr>
          <w:rtl/>
        </w:rPr>
        <w:t xml:space="preserve"> </w:t>
      </w:r>
      <w:r>
        <w:rPr>
          <w:rFonts w:ascii="Arial" w:hAnsi="Arial" w:cs="Arial" w:hint="cs"/>
          <w:rtl/>
        </w:rPr>
        <w:t>أنَّه</w:t>
      </w:r>
      <w:r>
        <w:rPr>
          <w:rtl/>
        </w:rPr>
        <w:t xml:space="preserve"> </w:t>
      </w:r>
      <w:r>
        <w:rPr>
          <w:rFonts w:ascii="Arial" w:hAnsi="Arial" w:cs="Arial" w:hint="cs"/>
          <w:rtl/>
        </w:rPr>
        <w:t>هو</w:t>
      </w:r>
      <w:r>
        <w:rPr>
          <w:rtl/>
        </w:rPr>
        <w:t xml:space="preserve"> </w:t>
      </w:r>
      <w:r>
        <w:rPr>
          <w:rFonts w:ascii="Arial" w:hAnsi="Arial" w:cs="Arial" w:hint="cs"/>
          <w:rtl/>
        </w:rPr>
        <w:t>الربُّ</w:t>
      </w:r>
      <w:r>
        <w:rPr>
          <w:rtl/>
        </w:rPr>
        <w:t xml:space="preserve"> </w:t>
      </w:r>
      <w:r>
        <w:rPr>
          <w:rFonts w:ascii="Arial" w:hAnsi="Arial" w:cs="Arial" w:hint="cs"/>
          <w:rtl/>
        </w:rPr>
        <w:t>الذي</w:t>
      </w:r>
      <w:r>
        <w:rPr>
          <w:rtl/>
        </w:rPr>
        <w:t xml:space="preserve"> </w:t>
      </w:r>
      <w:r>
        <w:rPr>
          <w:rFonts w:ascii="Arial" w:hAnsi="Arial" w:cs="Arial" w:hint="cs"/>
          <w:rtl/>
        </w:rPr>
        <w:t>يستحقُّ</w:t>
      </w:r>
      <w:r>
        <w:rPr>
          <w:rtl/>
        </w:rPr>
        <w:t xml:space="preserve"> </w:t>
      </w:r>
      <w:r>
        <w:rPr>
          <w:rFonts w:ascii="Arial" w:hAnsi="Arial" w:cs="Arial" w:hint="cs"/>
          <w:rtl/>
        </w:rPr>
        <w:t>عبادتكم،</w:t>
      </w:r>
      <w:r>
        <w:rPr>
          <w:rtl/>
        </w:rPr>
        <w:t xml:space="preserve"> </w:t>
      </w:r>
      <w:r>
        <w:rPr>
          <w:rFonts w:ascii="Arial" w:hAnsi="Arial" w:cs="Arial" w:hint="cs"/>
          <w:rtl/>
        </w:rPr>
        <w:t>إذ</w:t>
      </w:r>
      <w:r>
        <w:rPr>
          <w:rtl/>
        </w:rPr>
        <w:t xml:space="preserve"> </w:t>
      </w:r>
      <w:r>
        <w:rPr>
          <w:rFonts w:ascii="Arial" w:hAnsi="Arial" w:cs="Arial" w:hint="cs"/>
          <w:rtl/>
        </w:rPr>
        <w:t>هو</w:t>
      </w:r>
      <w:r>
        <w:rPr>
          <w:rtl/>
        </w:rPr>
        <w:t xml:space="preserve"> </w:t>
      </w:r>
      <w:r>
        <w:rPr>
          <w:rFonts w:ascii="Arial" w:hAnsi="Arial" w:cs="Arial" w:hint="cs"/>
          <w:rtl/>
        </w:rPr>
        <w:t>ربُّكم،</w:t>
      </w:r>
      <w:r>
        <w:rPr>
          <w:rtl/>
        </w:rPr>
        <w:t xml:space="preserve"> </w:t>
      </w:r>
      <w:r>
        <w:rPr>
          <w:rFonts w:ascii="Arial" w:hAnsi="Arial" w:cs="Arial" w:hint="cs"/>
          <w:rtl/>
        </w:rPr>
        <w:t>ولأنَّه</w:t>
      </w:r>
      <w:r>
        <w:rPr>
          <w:rtl/>
        </w:rPr>
        <w:t xml:space="preserve"> </w:t>
      </w:r>
      <w:r>
        <w:rPr>
          <w:rFonts w:ascii="Arial" w:hAnsi="Arial" w:cs="Arial" w:hint="cs"/>
          <w:rtl/>
        </w:rPr>
        <w:t>أرفق</w:t>
      </w:r>
      <w:r>
        <w:rPr>
          <w:rtl/>
        </w:rPr>
        <w:t xml:space="preserve"> </w:t>
      </w:r>
      <w:r>
        <w:rPr>
          <w:rFonts w:ascii="Arial" w:hAnsi="Arial" w:cs="Arial" w:hint="cs"/>
          <w:rtl/>
        </w:rPr>
        <w:t>بالحال</w:t>
      </w:r>
      <w:r>
        <w:rPr>
          <w:rtl/>
        </w:rPr>
        <w:t xml:space="preserve"> </w:t>
      </w:r>
      <w:r>
        <w:rPr>
          <w:rFonts w:ascii="Arial" w:hAnsi="Arial" w:cs="Arial" w:hint="cs"/>
          <w:rtl/>
        </w:rPr>
        <w:t>التي</w:t>
      </w:r>
      <w:r>
        <w:rPr>
          <w:rtl/>
        </w:rPr>
        <w:t xml:space="preserve"> </w:t>
      </w:r>
      <w:r>
        <w:rPr>
          <w:rFonts w:ascii="Arial" w:hAnsi="Arial" w:cs="Arial" w:hint="cs"/>
          <w:rtl/>
        </w:rPr>
        <w:t>هم</w:t>
      </w:r>
      <w:r>
        <w:rPr>
          <w:rtl/>
        </w:rPr>
        <w:t xml:space="preserve"> </w:t>
      </w:r>
      <w:r>
        <w:rPr>
          <w:rFonts w:ascii="Arial" w:hAnsi="Arial" w:cs="Arial" w:hint="cs"/>
          <w:rtl/>
        </w:rPr>
        <w:t>فيها</w:t>
      </w:r>
      <w:r>
        <w:rPr>
          <w:rFonts w:ascii="Calibri" w:cs="Calibri" w:hint="cs"/>
          <w:rtl/>
        </w:rPr>
        <w:t> </w:t>
      </w:r>
      <w:r>
        <w:rPr>
          <w:rStyle w:val="radiyaanhom"/>
          <w:rFonts w:cs="Times New Roman"/>
          <w:rtl/>
        </w:rPr>
        <w:t>@</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إظهار</w:t>
      </w:r>
      <w:r>
        <w:rPr>
          <w:rtl/>
        </w:rPr>
        <w:t xml:space="preserve"> </w:t>
      </w:r>
      <w:r>
        <w:rPr>
          <w:rFonts w:ascii="Arial" w:hAnsi="Arial" w:cs="Arial" w:hint="cs"/>
          <w:rtl/>
        </w:rPr>
        <w:t>المعجز</w:t>
      </w:r>
      <w:r>
        <w:rPr>
          <w:rtl/>
        </w:rPr>
        <w:t xml:space="preserve"> </w:t>
      </w:r>
      <w:r>
        <w:rPr>
          <w:rFonts w:ascii="Arial" w:hAnsi="Arial" w:cs="Arial" w:hint="cs"/>
          <w:rtl/>
        </w:rPr>
        <w:t>على</w:t>
      </w:r>
      <w:r>
        <w:rPr>
          <w:rtl/>
        </w:rPr>
        <w:t xml:space="preserve"> </w:t>
      </w:r>
      <w:r>
        <w:rPr>
          <w:rFonts w:ascii="Arial" w:hAnsi="Arial" w:cs="Arial" w:hint="cs"/>
          <w:rtl/>
        </w:rPr>
        <w:t>أيديهم،</w:t>
      </w:r>
      <w:r>
        <w:rPr>
          <w:rtl/>
        </w:rPr>
        <w:t xml:space="preserve"> </w:t>
      </w:r>
      <w:r>
        <w:rPr>
          <w:rFonts w:ascii="Arial" w:hAnsi="Arial" w:cs="Arial" w:hint="cs"/>
          <w:rtl/>
        </w:rPr>
        <w:t>كأنَّهم</w:t>
      </w:r>
      <w:r>
        <w:rPr>
          <w:rtl/>
        </w:rPr>
        <w:t xml:space="preserve"> </w:t>
      </w:r>
      <w:r>
        <w:rPr>
          <w:rFonts w:ascii="Arial" w:hAnsi="Arial" w:cs="Arial" w:hint="cs"/>
          <w:rtl/>
        </w:rPr>
        <w:t>قالوا</w:t>
      </w:r>
      <w:r>
        <w:rPr>
          <w:rtl/>
        </w:rPr>
        <w:t xml:space="preserve">: </w:t>
      </w:r>
      <w:r>
        <w:rPr>
          <w:rFonts w:ascii="Arial" w:hAnsi="Arial" w:cs="Arial" w:hint="cs"/>
          <w:rtl/>
        </w:rPr>
        <w:t>ربُّنا</w:t>
      </w:r>
      <w:r>
        <w:rPr>
          <w:rtl/>
        </w:rPr>
        <w:t xml:space="preserve"> </w:t>
      </w:r>
      <w:r>
        <w:rPr>
          <w:rFonts w:ascii="Arial" w:hAnsi="Arial" w:cs="Arial" w:hint="cs"/>
          <w:rtl/>
        </w:rPr>
        <w:t>الذي</w:t>
      </w:r>
      <w:r>
        <w:rPr>
          <w:rtl/>
        </w:rPr>
        <w:t xml:space="preserve"> </w:t>
      </w:r>
      <w:r>
        <w:rPr>
          <w:rFonts w:ascii="Arial" w:hAnsi="Arial" w:cs="Arial" w:hint="cs"/>
          <w:rtl/>
        </w:rPr>
        <w:t>نرجو</w:t>
      </w:r>
      <w:r>
        <w:rPr>
          <w:rtl/>
        </w:rPr>
        <w:t xml:space="preserve"> </w:t>
      </w:r>
      <w:r>
        <w:rPr>
          <w:rFonts w:ascii="Arial" w:hAnsi="Arial" w:cs="Arial" w:hint="cs"/>
          <w:rtl/>
        </w:rPr>
        <w:t>منه</w:t>
      </w:r>
      <w:r>
        <w:rPr>
          <w:rtl/>
        </w:rPr>
        <w:t xml:space="preserve"> </w:t>
      </w:r>
      <w:r>
        <w:rPr>
          <w:rFonts w:ascii="Arial" w:hAnsi="Arial" w:cs="Arial" w:hint="cs"/>
          <w:rtl/>
        </w:rPr>
        <w:t>النصر</w:t>
      </w:r>
      <w:r>
        <w:rPr>
          <w:rtl/>
        </w:rPr>
        <w:t xml:space="preserve"> </w:t>
      </w:r>
      <w:r>
        <w:rPr>
          <w:rFonts w:ascii="Arial" w:hAnsi="Arial" w:cs="Arial" w:hint="cs"/>
          <w:rtl/>
        </w:rPr>
        <w:t>عليكم</w:t>
      </w:r>
      <w:r>
        <w:rPr>
          <w:rtl/>
        </w:rPr>
        <w:t xml:space="preserve"> </w:t>
      </w:r>
      <w:r>
        <w:rPr>
          <w:rFonts w:ascii="Arial" w:hAnsi="Arial" w:cs="Arial" w:hint="cs"/>
          <w:rtl/>
        </w:rPr>
        <w:t>بالمعجز</w:t>
      </w:r>
      <w:r>
        <w:rPr>
          <w:rtl/>
        </w:rPr>
        <w:t xml:space="preserve"> </w:t>
      </w:r>
      <w:r>
        <w:rPr>
          <w:rFonts w:ascii="Arial" w:hAnsi="Arial" w:cs="Arial" w:hint="cs"/>
          <w:rtl/>
        </w:rPr>
        <w:t>يعلم</w:t>
      </w:r>
      <w:r>
        <w:rPr>
          <w:rtl/>
        </w:rPr>
        <w:t xml:space="preserve"> </w:t>
      </w:r>
      <w:r>
        <w:rPr>
          <w:rFonts w:ascii="Arial" w:hAnsi="Arial" w:cs="Arial" w:hint="cs"/>
          <w:rtl/>
        </w:rPr>
        <w:t>إنَّا</w:t>
      </w:r>
      <w:r>
        <w:rPr>
          <w:rtl/>
        </w:rPr>
        <w:t xml:space="preserve"> </w:t>
      </w:r>
      <w:r>
        <w:rPr>
          <w:rFonts w:ascii="Arial" w:hAnsi="Arial" w:cs="Arial" w:hint="cs"/>
          <w:rtl/>
        </w:rPr>
        <w:t>إليكم</w:t>
      </w:r>
      <w:r>
        <w:rPr>
          <w:rtl/>
        </w:rPr>
        <w:t xml:space="preserve"> </w:t>
      </w:r>
      <w:r>
        <w:rPr>
          <w:rFonts w:ascii="Arial" w:hAnsi="Arial" w:cs="Arial" w:hint="cs"/>
          <w:rtl/>
        </w:rPr>
        <w:t>لمرسلون</w:t>
      </w:r>
      <w:r>
        <w:rPr>
          <w:rtl/>
        </w:rPr>
        <w:t xml:space="preserve"> </w:t>
      </w:r>
      <w:r>
        <w:rPr>
          <w:rFonts w:ascii="Arial" w:hAnsi="Arial" w:cs="Arial" w:hint="cs"/>
          <w:rtl/>
        </w:rPr>
        <w:t>منه</w:t>
      </w:r>
      <w:r>
        <w:rPr>
          <w:rtl/>
        </w:rPr>
        <w:t>.</w:t>
      </w:r>
    </w:p>
    <w:p w:rsidR="001C64B8" w:rsidRDefault="001C64B8">
      <w:pPr>
        <w:pStyle w:val="textquran"/>
        <w:spacing w:before="170"/>
        <w:rPr>
          <w:rtl/>
        </w:rPr>
      </w:pPr>
      <w:r>
        <w:rPr>
          <w:rFonts w:ascii="Arial" w:hAnsi="Arial" w:cs="Arial" w:hint="cs"/>
          <w:rtl/>
        </w:rPr>
        <w:t>ولا</w:t>
      </w:r>
      <w:r>
        <w:rPr>
          <w:rtl/>
        </w:rPr>
        <w:t xml:space="preserve"> </w:t>
      </w:r>
      <w:r>
        <w:rPr>
          <w:rFonts w:ascii="Arial" w:hAnsi="Arial" w:cs="Arial" w:hint="cs"/>
          <w:rtl/>
        </w:rPr>
        <w:t>دلالة</w:t>
      </w:r>
      <w:r>
        <w:rPr>
          <w:rtl/>
        </w:rPr>
        <w:t xml:space="preserve"> </w:t>
      </w:r>
      <w:r>
        <w:rPr>
          <w:rFonts w:ascii="Arial" w:hAnsi="Arial" w:cs="Arial" w:hint="cs"/>
          <w:rtl/>
        </w:rPr>
        <w:t>للحصر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رَبُّنَا</w:t>
      </w:r>
      <w:r>
        <w:rPr>
          <w:rtl/>
        </w:rPr>
        <w:t xml:space="preserve"> </w:t>
      </w:r>
      <w:r>
        <w:rPr>
          <w:rFonts w:ascii="Arial" w:hAnsi="Arial" w:cs="Arial" w:hint="cs"/>
          <w:rtl/>
        </w:rPr>
        <w:t>يَعْلَمُ</w:t>
      </w:r>
      <w:r>
        <w:rPr>
          <w:rFonts w:ascii="Calibri" w:cs="Calibri" w:hint="cs"/>
          <w:rtl/>
        </w:rPr>
        <w:t>»</w:t>
      </w:r>
      <w:r>
        <w:rPr>
          <w:rtl/>
        </w:rPr>
        <w:t xml:space="preserve"> </w:t>
      </w:r>
      <w:r>
        <w:rPr>
          <w:rFonts w:ascii="Arial" w:hAnsi="Arial" w:cs="Arial" w:hint="cs"/>
          <w:rtl/>
        </w:rPr>
        <w:t>لعدم</w:t>
      </w:r>
      <w:r>
        <w:rPr>
          <w:rtl/>
        </w:rPr>
        <w:t xml:space="preserve"> </w:t>
      </w:r>
      <w:r>
        <w:rPr>
          <w:rFonts w:ascii="Arial" w:hAnsi="Arial" w:cs="Arial" w:hint="cs"/>
          <w:rtl/>
        </w:rPr>
        <w:t>آلة</w:t>
      </w:r>
      <w:r>
        <w:rPr>
          <w:rtl/>
        </w:rPr>
        <w:t xml:space="preserve"> </w:t>
      </w:r>
      <w:r>
        <w:rPr>
          <w:rFonts w:ascii="Arial" w:hAnsi="Arial" w:cs="Arial" w:hint="cs"/>
          <w:rtl/>
        </w:rPr>
        <w:t>الحصر</w:t>
      </w:r>
      <w:r>
        <w:rPr>
          <w:rtl/>
        </w:rPr>
        <w:t xml:space="preserve"> </w:t>
      </w:r>
      <w:r>
        <w:rPr>
          <w:rFonts w:ascii="Arial" w:hAnsi="Arial" w:cs="Arial" w:hint="cs"/>
          <w:rtl/>
        </w:rPr>
        <w:t>فيه</w:t>
      </w:r>
      <w:r>
        <w:rPr>
          <w:rtl/>
        </w:rPr>
        <w:t xml:space="preserve"> </w:t>
      </w:r>
      <w:r>
        <w:rPr>
          <w:rFonts w:ascii="Arial" w:hAnsi="Arial" w:cs="Arial" w:hint="cs"/>
          <w:rtl/>
        </w:rPr>
        <w:t>وصيغته،</w:t>
      </w:r>
      <w:r>
        <w:rPr>
          <w:rtl/>
        </w:rPr>
        <w:t xml:space="preserve"> </w:t>
      </w:r>
      <w:r>
        <w:rPr>
          <w:rFonts w:ascii="Arial" w:hAnsi="Arial" w:cs="Arial" w:hint="cs"/>
          <w:rtl/>
        </w:rPr>
        <w:t>ولأنَّه</w:t>
      </w:r>
      <w:r>
        <w:rPr>
          <w:rtl/>
        </w:rPr>
        <w:t xml:space="preserve"> </w:t>
      </w:r>
      <w:r>
        <w:rPr>
          <w:rFonts w:ascii="Arial" w:hAnsi="Arial" w:cs="Arial" w:hint="cs"/>
          <w:rtl/>
        </w:rPr>
        <w:t>ليس</w:t>
      </w:r>
      <w:r>
        <w:rPr>
          <w:rtl/>
        </w:rPr>
        <w:t xml:space="preserve"> </w:t>
      </w:r>
      <w:r>
        <w:rPr>
          <w:rFonts w:ascii="Arial" w:hAnsi="Arial" w:cs="Arial" w:hint="cs"/>
          <w:rtl/>
        </w:rPr>
        <w:t>الحصر</w:t>
      </w:r>
      <w:r>
        <w:rPr>
          <w:rtl/>
        </w:rPr>
        <w:t xml:space="preserve"> </w:t>
      </w:r>
      <w:r>
        <w:rPr>
          <w:rFonts w:ascii="Arial" w:hAnsi="Arial" w:cs="Arial" w:hint="cs"/>
          <w:rtl/>
        </w:rPr>
        <w:t>صحيحًا</w:t>
      </w:r>
      <w:r>
        <w:rPr>
          <w:rtl/>
        </w:rPr>
        <w:t xml:space="preserve"> </w:t>
      </w:r>
      <w:r>
        <w:rPr>
          <w:rFonts w:ascii="Arial" w:hAnsi="Arial" w:cs="Arial" w:hint="cs"/>
          <w:rtl/>
        </w:rPr>
        <w:t>لأنَّ</w:t>
      </w:r>
      <w:r>
        <w:rPr>
          <w:rtl/>
        </w:rPr>
        <w:t xml:space="preserve"> </w:t>
      </w:r>
      <w:r>
        <w:rPr>
          <w:rFonts w:ascii="Arial" w:hAnsi="Arial" w:cs="Arial" w:hint="cs"/>
          <w:rtl/>
        </w:rPr>
        <w:t>المؤمنين</w:t>
      </w:r>
      <w:r>
        <w:rPr>
          <w:rtl/>
        </w:rPr>
        <w:t xml:space="preserve"> </w:t>
      </w:r>
      <w:r>
        <w:rPr>
          <w:rFonts w:ascii="Arial" w:hAnsi="Arial" w:cs="Arial" w:hint="cs"/>
          <w:rtl/>
        </w:rPr>
        <w:t>بهم</w:t>
      </w:r>
      <w:r>
        <w:rPr>
          <w:rtl/>
        </w:rPr>
        <w:t xml:space="preserve"> </w:t>
      </w:r>
      <w:r>
        <w:rPr>
          <w:rFonts w:ascii="Arial" w:hAnsi="Arial" w:cs="Arial" w:hint="cs"/>
          <w:rtl/>
        </w:rPr>
        <w:t>قد</w:t>
      </w:r>
      <w:r>
        <w:rPr>
          <w:rtl/>
        </w:rPr>
        <w:t xml:space="preserve"> </w:t>
      </w:r>
      <w:r>
        <w:rPr>
          <w:rFonts w:ascii="Arial" w:hAnsi="Arial" w:cs="Arial" w:hint="cs"/>
          <w:rtl/>
        </w:rPr>
        <w:t>علموا</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أرسلهم،</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يتكلَّف</w:t>
      </w:r>
      <w:r>
        <w:rPr>
          <w:rtl/>
        </w:rPr>
        <w:t xml:space="preserve"> </w:t>
      </w:r>
      <w:r>
        <w:rPr>
          <w:rFonts w:ascii="Arial" w:hAnsi="Arial" w:cs="Arial" w:hint="cs"/>
          <w:rtl/>
        </w:rPr>
        <w:t>الحصر</w:t>
      </w:r>
      <w:r>
        <w:rPr>
          <w:rtl/>
        </w:rPr>
        <w:t xml:space="preserve"> </w:t>
      </w:r>
      <w:r>
        <w:rPr>
          <w:rFonts w:ascii="Arial" w:hAnsi="Arial" w:cs="Arial" w:hint="cs"/>
          <w:rtl/>
        </w:rPr>
        <w:t>الإضافيُّ،</w:t>
      </w:r>
      <w:r>
        <w:rPr>
          <w:rtl/>
        </w:rPr>
        <w:t xml:space="preserve"> </w:t>
      </w:r>
      <w:r>
        <w:rPr>
          <w:rFonts w:ascii="Arial" w:hAnsi="Arial" w:cs="Arial" w:hint="cs"/>
          <w:rtl/>
        </w:rPr>
        <w:t>أي</w:t>
      </w:r>
      <w:r>
        <w:rPr>
          <w:rtl/>
        </w:rPr>
        <w:t xml:space="preserve"> </w:t>
      </w:r>
      <w:r>
        <w:rPr>
          <w:rFonts w:ascii="Arial" w:hAnsi="Arial" w:cs="Arial" w:hint="cs"/>
          <w:rtl/>
        </w:rPr>
        <w:t>يعلم</w:t>
      </w:r>
      <w:r>
        <w:rPr>
          <w:rtl/>
        </w:rPr>
        <w:t xml:space="preserve"> </w:t>
      </w:r>
      <w:r>
        <w:rPr>
          <w:rFonts w:ascii="Arial" w:hAnsi="Arial" w:cs="Arial" w:hint="cs"/>
          <w:rtl/>
        </w:rPr>
        <w:t>هو</w:t>
      </w:r>
      <w:r>
        <w:rPr>
          <w:rtl/>
        </w:rPr>
        <w:t xml:space="preserve"> </w:t>
      </w:r>
      <w:r>
        <w:rPr>
          <w:rFonts w:ascii="Arial" w:hAnsi="Arial" w:cs="Arial" w:hint="cs"/>
          <w:rtl/>
        </w:rPr>
        <w:t>لا</w:t>
      </w:r>
      <w:r>
        <w:rPr>
          <w:rFonts w:ascii="Calibri" w:cs="Calibri" w:hint="cs"/>
          <w:rtl/>
        </w:rPr>
        <w:t> </w:t>
      </w:r>
      <w:r>
        <w:rPr>
          <w:rFonts w:ascii="Arial" w:hAnsi="Arial" w:cs="Arial" w:hint="cs"/>
          <w:rtl/>
        </w:rPr>
        <w:t>أنتم،</w:t>
      </w:r>
      <w:r>
        <w:rPr>
          <w:rtl/>
        </w:rPr>
        <w:t xml:space="preserve"> </w:t>
      </w:r>
      <w:r>
        <w:rPr>
          <w:rFonts w:ascii="Arial" w:hAnsi="Arial" w:cs="Arial" w:hint="cs"/>
          <w:rtl/>
        </w:rPr>
        <w:t>لأنَّكم</w:t>
      </w:r>
      <w:r>
        <w:rPr>
          <w:rtl/>
        </w:rPr>
        <w:t xml:space="preserve"> </w:t>
      </w:r>
      <w:r>
        <w:rPr>
          <w:rFonts w:ascii="Arial" w:hAnsi="Arial" w:cs="Arial" w:hint="cs"/>
          <w:rtl/>
        </w:rPr>
        <w:t>لم</w:t>
      </w:r>
      <w:r>
        <w:rPr>
          <w:rtl/>
        </w:rPr>
        <w:t xml:space="preserve"> </w:t>
      </w:r>
      <w:r>
        <w:rPr>
          <w:rFonts w:ascii="Arial" w:hAnsi="Arial" w:cs="Arial" w:hint="cs"/>
          <w:rtl/>
        </w:rPr>
        <w:t>تنظروا</w:t>
      </w:r>
      <w:r>
        <w:rPr>
          <w:rtl/>
        </w:rPr>
        <w:t xml:space="preserve"> </w:t>
      </w:r>
      <w:r>
        <w:rPr>
          <w:rFonts w:ascii="Arial" w:hAnsi="Arial" w:cs="Arial" w:hint="cs"/>
          <w:rtl/>
        </w:rPr>
        <w:t>في</w:t>
      </w:r>
      <w:r>
        <w:rPr>
          <w:rtl/>
        </w:rPr>
        <w:t xml:space="preserve"> </w:t>
      </w:r>
      <w:r>
        <w:rPr>
          <w:rFonts w:ascii="Arial" w:hAnsi="Arial" w:cs="Arial" w:hint="cs"/>
          <w:rtl/>
        </w:rPr>
        <w:t>الآيات،</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أداة</w:t>
      </w:r>
      <w:r>
        <w:rPr>
          <w:rtl/>
        </w:rPr>
        <w:t xml:space="preserve"> </w:t>
      </w:r>
      <w:r>
        <w:rPr>
          <w:rFonts w:ascii="Arial" w:hAnsi="Arial" w:cs="Arial" w:hint="cs"/>
          <w:rtl/>
        </w:rPr>
        <w:t>حصر</w:t>
      </w:r>
      <w:r>
        <w:rPr>
          <w:rtl/>
        </w:rPr>
        <w:t xml:space="preserve"> </w:t>
      </w:r>
      <w:r>
        <w:rPr>
          <w:rFonts w:ascii="Arial" w:hAnsi="Arial" w:cs="Arial" w:hint="cs"/>
          <w:rtl/>
        </w:rPr>
        <w:t>ولا</w:t>
      </w:r>
      <w:r>
        <w:rPr>
          <w:rtl/>
        </w:rPr>
        <w:t xml:space="preserve"> </w:t>
      </w:r>
      <w:r>
        <w:rPr>
          <w:rFonts w:ascii="Arial" w:hAnsi="Arial" w:cs="Arial" w:hint="cs"/>
          <w:rtl/>
        </w:rPr>
        <w:t>صيغة</w:t>
      </w:r>
      <w:r>
        <w:rPr>
          <w:rtl/>
        </w:rPr>
        <w:t xml:space="preserve"> </w:t>
      </w:r>
      <w:r>
        <w:rPr>
          <w:rFonts w:ascii="Arial" w:hAnsi="Arial" w:cs="Arial" w:hint="cs"/>
          <w:rtl/>
        </w:rPr>
        <w:t>له</w:t>
      </w:r>
      <w:r>
        <w:rPr>
          <w:rtl/>
        </w:rPr>
        <w:t xml:space="preserve"> </w:t>
      </w:r>
      <w:r>
        <w:rPr>
          <w:rFonts w:ascii="Arial" w:hAnsi="Arial" w:cs="Arial" w:hint="cs"/>
          <w:rtl/>
        </w:rPr>
        <w:t>إلَّا</w:t>
      </w:r>
      <w:r>
        <w:rPr>
          <w:rtl/>
        </w:rPr>
        <w:t xml:space="preserve"> </w:t>
      </w:r>
      <w:r>
        <w:rPr>
          <w:rFonts w:ascii="Arial" w:hAnsi="Arial" w:cs="Arial" w:hint="cs"/>
          <w:rtl/>
        </w:rPr>
        <w:t>بمعونة</w:t>
      </w:r>
      <w:r>
        <w:rPr>
          <w:rtl/>
        </w:rPr>
        <w:t xml:space="preserve"> </w:t>
      </w:r>
      <w:r>
        <w:rPr>
          <w:rFonts w:ascii="Arial" w:hAnsi="Arial" w:cs="Arial" w:hint="cs"/>
          <w:rtl/>
        </w:rPr>
        <w:t>المقام</w:t>
      </w:r>
      <w:r>
        <w:rPr>
          <w:rtl/>
        </w:rPr>
        <w:t>.</w:t>
      </w:r>
    </w:p>
    <w:p w:rsidR="001C64B8" w:rsidRDefault="001C64B8">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عَلَيْنَآ</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اَلْبَلَاغُ</w:t>
      </w:r>
      <w:r>
        <w:rPr>
          <w:rtl/>
        </w:rPr>
        <w:t> </w:t>
      </w:r>
      <w:r>
        <w:rPr>
          <w:rFonts w:ascii="Arial" w:hAnsi="Arial" w:cs="Arial" w:hint="cs"/>
          <w:rtl/>
        </w:rPr>
        <w:t>﴾</w:t>
      </w:r>
      <w:r>
        <w:rPr>
          <w:rtl/>
        </w:rPr>
        <w:t xml:space="preserve"> </w:t>
      </w:r>
      <w:r>
        <w:rPr>
          <w:rFonts w:ascii="Arial" w:hAnsi="Arial" w:cs="Arial" w:hint="cs"/>
          <w:rtl/>
        </w:rPr>
        <w:t>إلَّا</w:t>
      </w:r>
      <w:r>
        <w:rPr>
          <w:rtl/>
        </w:rPr>
        <w:t xml:space="preserve"> </w:t>
      </w:r>
      <w:r>
        <w:rPr>
          <w:rFonts w:ascii="Arial" w:hAnsi="Arial" w:cs="Arial" w:hint="cs"/>
          <w:rtl/>
        </w:rPr>
        <w:t>تحصيل</w:t>
      </w:r>
      <w:r>
        <w:rPr>
          <w:rtl/>
        </w:rPr>
        <w:t xml:space="preserve"> </w:t>
      </w:r>
      <w:r>
        <w:rPr>
          <w:rFonts w:ascii="Arial" w:hAnsi="Arial" w:cs="Arial" w:hint="cs"/>
          <w:rtl/>
        </w:rPr>
        <w:t>البلاغ،</w:t>
      </w:r>
      <w:r>
        <w:rPr>
          <w:rtl/>
        </w:rPr>
        <w:t xml:space="preserve"> </w:t>
      </w:r>
      <w:r>
        <w:rPr>
          <w:rFonts w:ascii="Arial" w:hAnsi="Arial" w:cs="Arial" w:hint="cs"/>
          <w:rtl/>
        </w:rPr>
        <w:t>أو</w:t>
      </w:r>
      <w:r>
        <w:rPr>
          <w:rtl/>
        </w:rPr>
        <w:t xml:space="preserve"> </w:t>
      </w:r>
      <w:r>
        <w:rPr>
          <w:rFonts w:ascii="Arial" w:hAnsi="Arial" w:cs="Arial" w:hint="cs"/>
          <w:rtl/>
        </w:rPr>
        <w:t>اسم</w:t>
      </w:r>
      <w:r>
        <w:rPr>
          <w:rtl/>
        </w:rPr>
        <w:t xml:space="preserve"> </w:t>
      </w:r>
      <w:r>
        <w:rPr>
          <w:rFonts w:ascii="Arial" w:hAnsi="Arial" w:cs="Arial" w:hint="cs"/>
          <w:rtl/>
        </w:rPr>
        <w:t>مصدر</w:t>
      </w:r>
      <w:r>
        <w:rPr>
          <w:rtl/>
        </w:rPr>
        <w:t xml:space="preserve"> </w:t>
      </w:r>
      <w:r>
        <w:rPr>
          <w:rFonts w:ascii="Arial" w:hAnsi="Arial" w:cs="Arial" w:hint="cs"/>
          <w:rtl/>
        </w:rPr>
        <w:t>بمعنى</w:t>
      </w:r>
      <w:r>
        <w:rPr>
          <w:rtl/>
        </w:rPr>
        <w:t xml:space="preserve"> </w:t>
      </w:r>
      <w:r>
        <w:rPr>
          <w:rFonts w:ascii="Arial" w:hAnsi="Arial" w:cs="Arial" w:hint="cs"/>
          <w:rtl/>
        </w:rPr>
        <w:t>التبليغ</w:t>
      </w:r>
      <w:r>
        <w:rPr>
          <w:rtl/>
        </w:rPr>
        <w:t xml:space="preserve"> </w:t>
      </w:r>
      <w:r>
        <w:rPr>
          <w:rFonts w:ascii="Arial" w:hAnsi="Arial" w:cs="Arial" w:hint="cs"/>
          <w:rtl/>
        </w:rPr>
        <w:t>للرسالة</w:t>
      </w:r>
      <w:r>
        <w:rPr>
          <w:rtl/>
        </w:rPr>
        <w:t xml:space="preserve"> </w:t>
      </w:r>
      <w:r>
        <w:rPr>
          <w:rFonts w:ascii="Arial" w:hAnsi="Arial" w:cs="Arial" w:hint="cs"/>
          <w:rtl/>
        </w:rPr>
        <w:t>﴿</w:t>
      </w:r>
      <w:r>
        <w:rPr>
          <w:rFonts w:ascii="Calibri" w:cs="Calibri" w:hint="cs"/>
          <w:rtl/>
        </w:rPr>
        <w:t> </w:t>
      </w:r>
      <w:r>
        <w:rPr>
          <w:rFonts w:ascii="Arial" w:hAnsi="Arial" w:cs="Arial" w:hint="cs"/>
          <w:rtl/>
        </w:rPr>
        <w:t>ا</w:t>
      </w:r>
      <w:r>
        <w:rPr>
          <w:rStyle w:val="bold"/>
          <w:rFonts w:ascii="Arial" w:hAnsi="Arial" w:cs="Arial" w:hint="cs"/>
          <w:rtl/>
        </w:rPr>
        <w:t>لْمُبِينُ</w:t>
      </w:r>
      <w:r>
        <w:rPr>
          <w:rtl/>
        </w:rPr>
        <w:t> </w:t>
      </w:r>
      <w:r>
        <w:rPr>
          <w:rFonts w:ascii="Arial" w:hAnsi="Arial" w:cs="Arial" w:hint="cs"/>
          <w:rtl/>
        </w:rPr>
        <w:t>﴾</w:t>
      </w:r>
      <w:r>
        <w:rPr>
          <w:rtl/>
        </w:rPr>
        <w:t xml:space="preserve"> </w:t>
      </w:r>
      <w:r>
        <w:rPr>
          <w:rFonts w:ascii="Arial" w:hAnsi="Arial" w:cs="Arial" w:hint="cs"/>
          <w:rtl/>
        </w:rPr>
        <w:t>الظاهر</w:t>
      </w:r>
      <w:r>
        <w:rPr>
          <w:rtl/>
        </w:rPr>
        <w:t xml:space="preserve"> </w:t>
      </w:r>
      <w:r>
        <w:rPr>
          <w:rFonts w:ascii="Arial" w:hAnsi="Arial" w:cs="Arial" w:hint="cs"/>
          <w:rtl/>
        </w:rPr>
        <w:t>الذي</w:t>
      </w:r>
      <w:r>
        <w:rPr>
          <w:rtl/>
        </w:rPr>
        <w:t xml:space="preserve"> </w:t>
      </w:r>
      <w:r>
        <w:rPr>
          <w:rFonts w:ascii="Arial" w:hAnsi="Arial" w:cs="Arial" w:hint="cs"/>
          <w:rtl/>
        </w:rPr>
        <w:t>لا</w:t>
      </w:r>
      <w:r>
        <w:rPr>
          <w:rFonts w:ascii="Calibri" w:cs="Calibri" w:hint="cs"/>
          <w:rtl/>
        </w:rPr>
        <w:t> </w:t>
      </w:r>
      <w:r>
        <w:rPr>
          <w:rFonts w:ascii="Arial" w:hAnsi="Arial" w:cs="Arial" w:hint="cs"/>
          <w:rtl/>
        </w:rPr>
        <w:t>تبقى</w:t>
      </w:r>
      <w:r>
        <w:rPr>
          <w:rtl/>
        </w:rPr>
        <w:t xml:space="preserve"> </w:t>
      </w:r>
      <w:r>
        <w:rPr>
          <w:rFonts w:ascii="Arial" w:hAnsi="Arial" w:cs="Arial" w:hint="cs"/>
          <w:rtl/>
        </w:rPr>
        <w:t>معه</w:t>
      </w:r>
      <w:r>
        <w:rPr>
          <w:rtl/>
        </w:rPr>
        <w:t xml:space="preserve"> </w:t>
      </w:r>
      <w:r>
        <w:rPr>
          <w:rFonts w:ascii="Arial" w:hAnsi="Arial" w:cs="Arial" w:hint="cs"/>
          <w:rtl/>
        </w:rPr>
        <w:t>ريبة</w:t>
      </w:r>
      <w:r>
        <w:rPr>
          <w:rtl/>
        </w:rPr>
        <w:t xml:space="preserve"> </w:t>
      </w:r>
      <w:r>
        <w:rPr>
          <w:rFonts w:ascii="Arial" w:hAnsi="Arial" w:cs="Arial" w:hint="cs"/>
          <w:rtl/>
        </w:rPr>
        <w:t>أو</w:t>
      </w:r>
      <w:r>
        <w:rPr>
          <w:rtl/>
        </w:rPr>
        <w:t xml:space="preserve"> </w:t>
      </w:r>
      <w:r>
        <w:rPr>
          <w:rFonts w:ascii="Arial" w:hAnsi="Arial" w:cs="Arial" w:hint="cs"/>
          <w:rtl/>
        </w:rPr>
        <w:t>بعض</w:t>
      </w:r>
      <w:r>
        <w:rPr>
          <w:rtl/>
        </w:rPr>
        <w:t xml:space="preserve"> </w:t>
      </w:r>
      <w:r>
        <w:rPr>
          <w:rFonts w:ascii="Arial" w:hAnsi="Arial" w:cs="Arial" w:hint="cs"/>
          <w:rtl/>
        </w:rPr>
        <w:t>خفاء</w:t>
      </w:r>
      <w:r>
        <w:rPr>
          <w:rtl/>
        </w:rPr>
        <w:t xml:space="preserve"> </w:t>
      </w:r>
      <w:r>
        <w:rPr>
          <w:rFonts w:ascii="Arial" w:hAnsi="Arial" w:cs="Arial" w:hint="cs"/>
          <w:rtl/>
        </w:rPr>
        <w:t>للاجتهاد</w:t>
      </w:r>
      <w:r>
        <w:rPr>
          <w:rtl/>
        </w:rPr>
        <w:t xml:space="preserve"> </w:t>
      </w:r>
      <w:r>
        <w:rPr>
          <w:rFonts w:ascii="Arial" w:hAnsi="Arial" w:cs="Arial" w:hint="cs"/>
          <w:rtl/>
        </w:rPr>
        <w:t>فيه،</w:t>
      </w:r>
      <w:r>
        <w:rPr>
          <w:rtl/>
        </w:rPr>
        <w:t xml:space="preserve"> </w:t>
      </w:r>
      <w:r>
        <w:rPr>
          <w:rFonts w:ascii="Arial" w:hAnsi="Arial" w:cs="Arial" w:hint="cs"/>
          <w:rtl/>
        </w:rPr>
        <w:t>ولاقترانه</w:t>
      </w:r>
      <w:r>
        <w:rPr>
          <w:rtl/>
        </w:rPr>
        <w:t xml:space="preserve"> </w:t>
      </w:r>
      <w:r>
        <w:rPr>
          <w:rFonts w:ascii="Arial" w:hAnsi="Arial" w:cs="Arial" w:hint="cs"/>
          <w:rtl/>
        </w:rPr>
        <w:t>بالبرهان،</w:t>
      </w:r>
      <w:r>
        <w:rPr>
          <w:rtl/>
        </w:rPr>
        <w:t xml:space="preserve"> </w:t>
      </w:r>
      <w:r>
        <w:rPr>
          <w:rFonts w:ascii="Arial" w:hAnsi="Arial" w:cs="Arial" w:hint="cs"/>
          <w:rtl/>
        </w:rPr>
        <w:t>كإبراء</w:t>
      </w:r>
      <w:r>
        <w:rPr>
          <w:rtl/>
        </w:rPr>
        <w:t xml:space="preserve"> </w:t>
      </w:r>
      <w:r>
        <w:rPr>
          <w:rFonts w:ascii="Arial" w:hAnsi="Arial" w:cs="Arial" w:hint="cs"/>
          <w:rtl/>
        </w:rPr>
        <w:t>الأكمه</w:t>
      </w:r>
      <w:r>
        <w:rPr>
          <w:rtl/>
        </w:rPr>
        <w:t xml:space="preserve"> </w:t>
      </w:r>
      <w:r>
        <w:rPr>
          <w:rFonts w:ascii="Arial" w:hAnsi="Arial" w:cs="Arial" w:hint="cs"/>
          <w:rtl/>
        </w:rPr>
        <w:t>وإحياء</w:t>
      </w:r>
      <w:r>
        <w:rPr>
          <w:rtl/>
        </w:rPr>
        <w:t xml:space="preserve"> </w:t>
      </w:r>
      <w:r>
        <w:rPr>
          <w:rFonts w:ascii="Arial" w:hAnsi="Arial" w:cs="Arial" w:hint="cs"/>
          <w:rtl/>
        </w:rPr>
        <w:t>الْمَيِّت،</w:t>
      </w:r>
      <w:r>
        <w:rPr>
          <w:rtl/>
        </w:rPr>
        <w:t xml:space="preserve"> </w:t>
      </w:r>
      <w:r>
        <w:rPr>
          <w:rFonts w:ascii="Arial" w:hAnsi="Arial" w:cs="Arial" w:hint="cs"/>
          <w:rtl/>
        </w:rPr>
        <w:t>أو</w:t>
      </w:r>
      <w:r>
        <w:rPr>
          <w:rtl/>
        </w:rPr>
        <w:t xml:space="preserve"> </w:t>
      </w:r>
      <w:r>
        <w:rPr>
          <w:rFonts w:ascii="Arial" w:hAnsi="Arial" w:cs="Arial" w:hint="cs"/>
          <w:rtl/>
        </w:rPr>
        <w:t>غير</w:t>
      </w:r>
      <w:r>
        <w:rPr>
          <w:rtl/>
        </w:rPr>
        <w:t xml:space="preserve"> </w:t>
      </w:r>
      <w:r>
        <w:rPr>
          <w:rFonts w:ascii="Arial" w:hAnsi="Arial" w:cs="Arial" w:hint="cs"/>
          <w:rtl/>
        </w:rPr>
        <w:t>ذلك</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روي،</w:t>
      </w:r>
      <w:r>
        <w:rPr>
          <w:rtl/>
        </w:rPr>
        <w:t xml:space="preserve"> </w:t>
      </w:r>
      <w:r>
        <w:rPr>
          <w:rFonts w:ascii="Arial" w:hAnsi="Arial" w:cs="Arial" w:hint="cs"/>
          <w:rtl/>
        </w:rPr>
        <w:t>فَلَا</w:t>
      </w:r>
      <w:r>
        <w:rPr>
          <w:rtl/>
        </w:rPr>
        <w:t xml:space="preserve"> </w:t>
      </w:r>
      <w:r>
        <w:rPr>
          <w:rFonts w:ascii="Arial" w:hAnsi="Arial" w:cs="Arial" w:hint="cs"/>
          <w:rtl/>
        </w:rPr>
        <w:t>مؤَاخَذَةَ</w:t>
      </w:r>
      <w:r>
        <w:rPr>
          <w:rtl/>
        </w:rPr>
        <w:t xml:space="preserve"> </w:t>
      </w:r>
      <w:r>
        <w:rPr>
          <w:rFonts w:ascii="Arial" w:hAnsi="Arial" w:cs="Arial" w:hint="cs"/>
          <w:rtl/>
        </w:rPr>
        <w:t>علينا</w:t>
      </w:r>
      <w:r>
        <w:rPr>
          <w:rtl/>
        </w:rPr>
        <w:t xml:space="preserve"> </w:t>
      </w:r>
      <w:r>
        <w:rPr>
          <w:rFonts w:ascii="Arial" w:hAnsi="Arial" w:cs="Arial" w:hint="cs"/>
          <w:rtl/>
        </w:rPr>
        <w:t>من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تقصير</w:t>
      </w:r>
      <w:r>
        <w:rPr>
          <w:rtl/>
        </w:rPr>
        <w:t xml:space="preserve"> </w:t>
      </w:r>
      <w:r>
        <w:rPr>
          <w:rFonts w:ascii="Arial" w:hAnsi="Arial" w:cs="Arial" w:hint="cs"/>
          <w:rtl/>
        </w:rPr>
        <w:t>في</w:t>
      </w:r>
      <w:r>
        <w:rPr>
          <w:rtl/>
        </w:rPr>
        <w:t xml:space="preserve"> </w:t>
      </w:r>
      <w:r>
        <w:rPr>
          <w:rFonts w:ascii="Arial" w:hAnsi="Arial" w:cs="Arial" w:hint="cs"/>
          <w:rtl/>
        </w:rPr>
        <w:t>حقِّكم</w:t>
      </w:r>
      <w:r>
        <w:rPr>
          <w:rtl/>
        </w:rPr>
        <w:t xml:space="preserve"> </w:t>
      </w:r>
      <w:r>
        <w:rPr>
          <w:rFonts w:ascii="Arial" w:hAnsi="Arial" w:cs="Arial" w:hint="cs"/>
          <w:rtl/>
        </w:rPr>
        <w:t>إذْ</w:t>
      </w:r>
      <w:r>
        <w:rPr>
          <w:rtl/>
        </w:rPr>
        <w:t xml:space="preserve"> </w:t>
      </w:r>
      <w:r>
        <w:rPr>
          <w:rFonts w:ascii="Arial" w:hAnsi="Arial" w:cs="Arial" w:hint="cs"/>
          <w:rtl/>
        </w:rPr>
        <w:t>أدَّينَا</w:t>
      </w:r>
      <w:r>
        <w:rPr>
          <w:rtl/>
        </w:rPr>
        <w:t xml:space="preserve"> </w:t>
      </w:r>
      <w:r>
        <w:rPr>
          <w:rFonts w:ascii="Arial" w:hAnsi="Arial" w:cs="Arial" w:hint="cs"/>
          <w:rtl/>
        </w:rPr>
        <w:t>ما</w:t>
      </w:r>
      <w:r>
        <w:rPr>
          <w:rFonts w:ascii="Calibri" w:cs="Calibri" w:hint="cs"/>
          <w:rtl/>
        </w:rPr>
        <w:t> </w:t>
      </w:r>
      <w:r>
        <w:rPr>
          <w:rFonts w:ascii="Arial" w:hAnsi="Arial" w:cs="Arial" w:hint="cs"/>
          <w:rtl/>
        </w:rPr>
        <w:t>أُمرنا</w:t>
      </w:r>
      <w:r>
        <w:rPr>
          <w:rtl/>
        </w:rPr>
        <w:t xml:space="preserve"> </w:t>
      </w:r>
      <w:r>
        <w:rPr>
          <w:rFonts w:ascii="Arial" w:hAnsi="Arial" w:cs="Arial" w:hint="cs"/>
          <w:rtl/>
        </w:rPr>
        <w:t>به</w:t>
      </w:r>
      <w:r>
        <w:rPr>
          <w:rtl/>
        </w:rPr>
        <w:t>.</w:t>
      </w:r>
    </w:p>
    <w:p w:rsidR="001C64B8" w:rsidRDefault="001C64B8">
      <w:pPr>
        <w:pStyle w:val="textmawadi3"/>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وما</w:t>
      </w:r>
      <w:r>
        <w:rPr>
          <w:rtl/>
        </w:rPr>
        <w:t xml:space="preserve"> </w:t>
      </w:r>
      <w:r>
        <w:rPr>
          <w:rFonts w:ascii="Arial" w:hAnsi="Arial" w:cs="Arial" w:hint="cs"/>
          <w:rtl/>
        </w:rPr>
        <w:t>أكَّدُوا</w:t>
      </w:r>
      <w:r>
        <w:rPr>
          <w:rtl/>
        </w:rPr>
        <w:t xml:space="preserve"> </w:t>
      </w:r>
      <w:r>
        <w:rPr>
          <w:rFonts w:ascii="Arial" w:hAnsi="Arial" w:cs="Arial" w:hint="cs"/>
          <w:rtl/>
        </w:rPr>
        <w:t>أوَّلاً</w:t>
      </w:r>
      <w:r>
        <w:rPr>
          <w:rtl/>
        </w:rPr>
        <w:t xml:space="preserve"> </w:t>
      </w:r>
      <w:r>
        <w:rPr>
          <w:rFonts w:ascii="Arial" w:hAnsi="Arial" w:cs="Arial" w:hint="cs"/>
          <w:rtl/>
        </w:rPr>
        <w:t>إلَّا</w:t>
      </w:r>
      <w:r>
        <w:rPr>
          <w:rtl/>
        </w:rPr>
        <w:t xml:space="preserve"> </w:t>
      </w:r>
      <w:r>
        <w:rPr>
          <w:rFonts w:ascii="Arial" w:hAnsi="Arial" w:cs="Arial" w:hint="cs"/>
          <w:rtl/>
        </w:rPr>
        <w:t>بعد</w:t>
      </w:r>
      <w:r>
        <w:rPr>
          <w:rtl/>
        </w:rPr>
        <w:t xml:space="preserve"> </w:t>
      </w:r>
      <w:r>
        <w:rPr>
          <w:rFonts w:ascii="Arial" w:hAnsi="Arial" w:cs="Arial" w:hint="cs"/>
          <w:rtl/>
        </w:rPr>
        <w:t>إنكار</w:t>
      </w:r>
      <w:r>
        <w:rPr>
          <w:rtl/>
        </w:rPr>
        <w:t xml:space="preserve"> </w:t>
      </w:r>
      <w:r>
        <w:rPr>
          <w:rFonts w:ascii="Arial" w:hAnsi="Arial" w:cs="Arial" w:hint="cs"/>
          <w:rtl/>
        </w:rPr>
        <w:t>كما</w:t>
      </w:r>
      <w:r>
        <w:rPr>
          <w:rtl/>
        </w:rPr>
        <w:t xml:space="preserve"> </w:t>
      </w:r>
      <w:r>
        <w:rPr>
          <w:rFonts w:ascii="Arial" w:hAnsi="Arial" w:cs="Arial" w:hint="cs"/>
          <w:rtl/>
        </w:rPr>
        <w:t>قالوا</w:t>
      </w:r>
      <w:r>
        <w:rPr>
          <w:rtl/>
        </w:rPr>
        <w:t xml:space="preserve">: </w:t>
      </w:r>
      <w:r>
        <w:rPr>
          <w:rFonts w:ascii="Arial" w:hAnsi="Arial" w:cs="Arial" w:hint="cs"/>
          <w:rtl/>
        </w:rPr>
        <w:t>﴿</w:t>
      </w:r>
      <w:r>
        <w:rPr>
          <w:rFonts w:ascii="Calibri" w:cs="Calibri" w:hint="cs"/>
          <w:rtl/>
        </w:rPr>
        <w:t> </w:t>
      </w:r>
      <w:r>
        <w:rPr>
          <w:rFonts w:ascii="Arial" w:hAnsi="Arial" w:cs="Arial" w:hint="cs"/>
          <w:rtl/>
        </w:rPr>
        <w:t>إِنَّآ</w:t>
      </w:r>
      <w:r>
        <w:rPr>
          <w:rtl/>
        </w:rPr>
        <w:t xml:space="preserve"> </w:t>
      </w:r>
      <w:r>
        <w:rPr>
          <w:rFonts w:ascii="Arial" w:hAnsi="Arial" w:cs="Arial" w:hint="cs"/>
          <w:rtl/>
        </w:rPr>
        <w:t>إِلَيْكُم</w:t>
      </w:r>
      <w:r>
        <w:rPr>
          <w:rtl/>
        </w:rPr>
        <w:t xml:space="preserve"> </w:t>
      </w:r>
      <w:r>
        <w:rPr>
          <w:rFonts w:ascii="Arial" w:hAnsi="Arial" w:cs="Arial" w:hint="cs"/>
          <w:rtl/>
        </w:rPr>
        <w:t>مُّرْسَلُونَ</w:t>
      </w:r>
      <w:r>
        <w:rPr>
          <w:rFonts w:ascii="Calibri" w:cs="Calibri" w:hint="cs"/>
          <w:rtl/>
        </w:rPr>
        <w:t> </w:t>
      </w:r>
      <w:r>
        <w:rPr>
          <w:rFonts w:ascii="Arial" w:hAnsi="Arial" w:cs="Arial" w:hint="cs"/>
          <w:rtl/>
        </w:rPr>
        <w:t>﴾</w:t>
      </w:r>
      <w:r>
        <w:rPr>
          <w:rtl/>
        </w:rPr>
        <w:t xml:space="preserve"> </w:t>
      </w:r>
      <w:r>
        <w:rPr>
          <w:rFonts w:ascii="Arial" w:hAnsi="Arial" w:cs="Arial" w:hint="cs"/>
          <w:rtl/>
        </w:rPr>
        <w:t>وَلَمَّا</w:t>
      </w:r>
      <w:r>
        <w:rPr>
          <w:rtl/>
        </w:rPr>
        <w:t xml:space="preserve"> </w:t>
      </w:r>
      <w:r>
        <w:rPr>
          <w:rFonts w:ascii="Arial" w:hAnsi="Arial" w:cs="Arial" w:hint="cs"/>
          <w:rtl/>
        </w:rPr>
        <w:t>زادوا</w:t>
      </w:r>
      <w:r>
        <w:rPr>
          <w:rtl/>
        </w:rPr>
        <w:t xml:space="preserve"> </w:t>
      </w:r>
      <w:r>
        <w:rPr>
          <w:rFonts w:ascii="Arial" w:hAnsi="Arial" w:cs="Arial" w:hint="cs"/>
          <w:rtl/>
        </w:rPr>
        <w:t>إنكارا</w:t>
      </w:r>
      <w:r>
        <w:rPr>
          <w:rtl/>
        </w:rPr>
        <w:t xml:space="preserve"> </w:t>
      </w:r>
      <w:r>
        <w:rPr>
          <w:rFonts w:ascii="Arial" w:hAnsi="Arial" w:cs="Arial" w:hint="cs"/>
          <w:rtl/>
        </w:rPr>
        <w:t>ازداد</w:t>
      </w:r>
      <w:r>
        <w:rPr>
          <w:rtl/>
        </w:rPr>
        <w:t xml:space="preserve"> </w:t>
      </w:r>
      <w:r>
        <w:rPr>
          <w:rFonts w:ascii="Arial" w:hAnsi="Arial" w:cs="Arial" w:hint="cs"/>
          <w:rtl/>
        </w:rPr>
        <w:t>التأكيد</w:t>
      </w:r>
      <w:r>
        <w:rPr>
          <w:rtl/>
        </w:rPr>
        <w:t xml:space="preserve"> </w:t>
      </w:r>
      <w:r>
        <w:rPr>
          <w:rFonts w:ascii="Arial" w:hAnsi="Arial" w:cs="Arial" w:hint="cs"/>
          <w:rtl/>
        </w:rPr>
        <w:t>بالاستشهاد</w:t>
      </w:r>
      <w:r>
        <w:rPr>
          <w:rtl/>
        </w:rPr>
        <w:t xml:space="preserve"> </w:t>
      </w:r>
      <w:r>
        <w:rPr>
          <w:rFonts w:ascii="Arial" w:hAnsi="Arial" w:cs="Arial" w:hint="cs"/>
          <w:rtl/>
        </w:rPr>
        <w:t>بعلم</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وباللام،</w:t>
      </w:r>
      <w:r>
        <w:rPr>
          <w:rtl/>
        </w:rPr>
        <w:t xml:space="preserve"> </w:t>
      </w:r>
      <w:r>
        <w:rPr>
          <w:rFonts w:ascii="Arial" w:hAnsi="Arial" w:cs="Arial" w:hint="cs"/>
          <w:rtl/>
        </w:rPr>
        <w:t>ونقول</w:t>
      </w:r>
      <w:r>
        <w:rPr>
          <w:rtl/>
        </w:rPr>
        <w:t xml:space="preserve">: </w:t>
      </w:r>
      <w:r>
        <w:rPr>
          <w:rFonts w:ascii="Arial" w:hAnsi="Arial" w:cs="Arial" w:hint="cs"/>
          <w:rtl/>
        </w:rPr>
        <w:t>إنَّ</w:t>
      </w:r>
      <w:r>
        <w:rPr>
          <w:rtl/>
        </w:rPr>
        <w:t xml:space="preserve"> </w:t>
      </w:r>
      <w:r>
        <w:rPr>
          <w:rFonts w:ascii="Arial" w:hAnsi="Arial" w:cs="Arial" w:hint="cs"/>
          <w:rtl/>
        </w:rPr>
        <w:t>الاثنين</w:t>
      </w:r>
      <w:r>
        <w:rPr>
          <w:rtl/>
        </w:rPr>
        <w:t xml:space="preserve"> </w:t>
      </w:r>
      <w:r>
        <w:rPr>
          <w:rFonts w:ascii="Arial" w:hAnsi="Arial" w:cs="Arial" w:hint="cs"/>
          <w:rtl/>
        </w:rPr>
        <w:t>أخبروا</w:t>
      </w:r>
      <w:r>
        <w:rPr>
          <w:rtl/>
        </w:rPr>
        <w:t xml:space="preserve"> </w:t>
      </w:r>
      <w:r>
        <w:rPr>
          <w:rFonts w:ascii="Arial" w:hAnsi="Arial" w:cs="Arial" w:hint="cs"/>
          <w:rtl/>
        </w:rPr>
        <w:t>الكفرة</w:t>
      </w:r>
      <w:r>
        <w:rPr>
          <w:rtl/>
        </w:rPr>
        <w:t xml:space="preserve"> </w:t>
      </w:r>
      <w:r>
        <w:rPr>
          <w:rFonts w:ascii="Arial" w:hAnsi="Arial" w:cs="Arial" w:hint="cs"/>
          <w:rtl/>
        </w:rPr>
        <w:t>بلا</w:t>
      </w:r>
      <w:r>
        <w:rPr>
          <w:rtl/>
        </w:rPr>
        <w:t xml:space="preserve"> </w:t>
      </w:r>
      <w:r>
        <w:rPr>
          <w:rFonts w:ascii="Arial" w:hAnsi="Arial" w:cs="Arial" w:hint="cs"/>
          <w:rtl/>
        </w:rPr>
        <w:t>تأكيد،</w:t>
      </w:r>
      <w:r>
        <w:rPr>
          <w:rtl/>
        </w:rPr>
        <w:t xml:space="preserve"> </w:t>
      </w:r>
      <w:r>
        <w:rPr>
          <w:rFonts w:ascii="Arial" w:hAnsi="Arial" w:cs="Arial" w:hint="cs"/>
          <w:rtl/>
        </w:rPr>
        <w:t>وبعد</w:t>
      </w:r>
      <w:r>
        <w:rPr>
          <w:rtl/>
        </w:rPr>
        <w:t xml:space="preserve"> </w:t>
      </w:r>
      <w:r>
        <w:rPr>
          <w:rFonts w:ascii="Arial" w:hAnsi="Arial" w:cs="Arial" w:hint="cs"/>
          <w:rtl/>
        </w:rPr>
        <w:t>التكذيب</w:t>
      </w:r>
      <w:r>
        <w:rPr>
          <w:rtl/>
        </w:rPr>
        <w:t xml:space="preserve"> </w:t>
      </w:r>
      <w:r>
        <w:rPr>
          <w:rFonts w:ascii="Arial" w:hAnsi="Arial" w:cs="Arial" w:hint="cs"/>
          <w:rtl/>
        </w:rPr>
        <w:t>أكَّدوا،</w:t>
      </w:r>
      <w:r>
        <w:rPr>
          <w:rtl/>
        </w:rPr>
        <w:t xml:space="preserve"> </w:t>
      </w:r>
      <w:r>
        <w:rPr>
          <w:rFonts w:ascii="Arial" w:hAnsi="Arial" w:cs="Arial" w:hint="cs"/>
          <w:rtl/>
        </w:rPr>
        <w:t>وبعد</w:t>
      </w:r>
      <w:r>
        <w:rPr>
          <w:rtl/>
        </w:rPr>
        <w:t xml:space="preserve"> </w:t>
      </w:r>
      <w:r>
        <w:rPr>
          <w:rFonts w:ascii="Arial" w:hAnsi="Arial" w:cs="Arial" w:hint="cs"/>
          <w:rtl/>
        </w:rPr>
        <w:t>ازدياد</w:t>
      </w:r>
      <w:r>
        <w:rPr>
          <w:rtl/>
        </w:rPr>
        <w:t xml:space="preserve"> </w:t>
      </w:r>
      <w:r>
        <w:rPr>
          <w:rFonts w:ascii="Arial" w:hAnsi="Arial" w:cs="Arial" w:hint="cs"/>
          <w:rtl/>
        </w:rPr>
        <w:t>التكذيب</w:t>
      </w:r>
      <w:r>
        <w:rPr>
          <w:rtl/>
        </w:rPr>
        <w:t xml:space="preserve"> </w:t>
      </w:r>
      <w:r>
        <w:rPr>
          <w:rFonts w:ascii="Arial" w:hAnsi="Arial" w:cs="Arial" w:hint="cs"/>
          <w:rtl/>
        </w:rPr>
        <w:t>ازداد</w:t>
      </w:r>
      <w:r>
        <w:rPr>
          <w:rtl/>
        </w:rPr>
        <w:t xml:space="preserve"> </w:t>
      </w:r>
      <w:r>
        <w:rPr>
          <w:rFonts w:ascii="Arial" w:hAnsi="Arial" w:cs="Arial" w:hint="cs"/>
          <w:rtl/>
        </w:rPr>
        <w:t>التأكيد</w:t>
      </w:r>
      <w:r>
        <w:rPr>
          <w:rtl/>
        </w:rPr>
        <w:t>.</w:t>
      </w:r>
    </w:p>
    <w:p w:rsidR="001C64B8" w:rsidRDefault="001C64B8">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قَالُواْ</w:t>
      </w:r>
      <w:r>
        <w:rPr>
          <w:rtl/>
        </w:rPr>
        <w:t> </w:t>
      </w:r>
      <w:r>
        <w:rPr>
          <w:rFonts w:ascii="Arial" w:hAnsi="Arial" w:cs="Arial" w:hint="cs"/>
          <w:rtl/>
        </w:rPr>
        <w:t>﴾</w:t>
      </w:r>
      <w:r>
        <w:rPr>
          <w:rtl/>
        </w:rPr>
        <w:t xml:space="preserve"> </w:t>
      </w:r>
      <w:r>
        <w:rPr>
          <w:rFonts w:ascii="Arial" w:hAnsi="Arial" w:cs="Arial" w:hint="cs"/>
          <w:rtl/>
        </w:rPr>
        <w:t>لَمَّا</w:t>
      </w:r>
      <w:r>
        <w:rPr>
          <w:rtl/>
        </w:rPr>
        <w:t xml:space="preserve"> </w:t>
      </w:r>
      <w:r>
        <w:rPr>
          <w:rFonts w:ascii="Arial" w:hAnsi="Arial" w:cs="Arial" w:hint="cs"/>
          <w:rtl/>
        </w:rPr>
        <w:t>فشلوا</w:t>
      </w:r>
      <w:r>
        <w:rPr>
          <w:rtl/>
        </w:rPr>
        <w:t xml:space="preserve"> </w:t>
      </w:r>
      <w:r>
        <w:rPr>
          <w:rFonts w:ascii="Arial" w:hAnsi="Arial" w:cs="Arial" w:hint="cs"/>
          <w:rtl/>
        </w:rPr>
        <w:t>وعجزوا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إِنَّا</w:t>
      </w:r>
      <w:r>
        <w:rPr>
          <w:rStyle w:val="bold"/>
          <w:rtl/>
        </w:rPr>
        <w:t xml:space="preserve"> </w:t>
      </w:r>
      <w:r>
        <w:rPr>
          <w:rStyle w:val="bold"/>
          <w:rFonts w:ascii="Arial" w:hAnsi="Arial" w:cs="Arial" w:hint="cs"/>
          <w:rtl/>
        </w:rPr>
        <w:t>تَطَيَّرْنَا</w:t>
      </w:r>
      <w:r>
        <w:rPr>
          <w:rStyle w:val="bold"/>
          <w:rtl/>
        </w:rPr>
        <w:t xml:space="preserve"> </w:t>
      </w:r>
      <w:r>
        <w:rPr>
          <w:rStyle w:val="bold"/>
          <w:rFonts w:ascii="Arial" w:hAnsi="Arial" w:cs="Arial" w:hint="cs"/>
          <w:rtl/>
        </w:rPr>
        <w:t>بِكُمْ</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نفرنا</w:t>
      </w:r>
      <w:r>
        <w:rPr>
          <w:rtl/>
        </w:rPr>
        <w:t xml:space="preserve"> </w:t>
      </w:r>
      <w:r>
        <w:rPr>
          <w:rFonts w:ascii="Arial" w:hAnsi="Arial" w:cs="Arial" w:hint="cs"/>
          <w:rtl/>
        </w:rPr>
        <w:t>عنكم</w:t>
      </w:r>
      <w:r>
        <w:rPr>
          <w:rtl/>
        </w:rPr>
        <w:t xml:space="preserve"> </w:t>
      </w:r>
      <w:r>
        <w:rPr>
          <w:rFonts w:ascii="Arial" w:hAnsi="Arial" w:cs="Arial" w:hint="cs"/>
          <w:rtl/>
        </w:rPr>
        <w:t>إذ</w:t>
      </w:r>
      <w:r>
        <w:rPr>
          <w:rtl/>
        </w:rPr>
        <w:t xml:space="preserve"> </w:t>
      </w:r>
      <w:r>
        <w:rPr>
          <w:rFonts w:ascii="Arial" w:hAnsi="Arial" w:cs="Arial" w:hint="cs"/>
          <w:rtl/>
        </w:rPr>
        <w:t>جئتمونا</w:t>
      </w:r>
      <w:r>
        <w:rPr>
          <w:rtl/>
        </w:rPr>
        <w:t xml:space="preserve"> </w:t>
      </w:r>
      <w:r>
        <w:rPr>
          <w:rFonts w:ascii="Arial" w:hAnsi="Arial" w:cs="Arial" w:hint="cs"/>
          <w:rtl/>
        </w:rPr>
        <w:t>بما</w:t>
      </w:r>
      <w:r>
        <w:rPr>
          <w:rtl/>
        </w:rPr>
        <w:t xml:space="preserve"> </w:t>
      </w:r>
      <w:r>
        <w:rPr>
          <w:rFonts w:ascii="Arial" w:hAnsi="Arial" w:cs="Arial" w:hint="cs"/>
          <w:rtl/>
        </w:rPr>
        <w:t>خالف</w:t>
      </w:r>
      <w:r>
        <w:rPr>
          <w:rtl/>
        </w:rPr>
        <w:t xml:space="preserve"> </w:t>
      </w:r>
      <w:r>
        <w:rPr>
          <w:rFonts w:ascii="Arial" w:hAnsi="Arial" w:cs="Arial" w:hint="cs"/>
          <w:rtl/>
        </w:rPr>
        <w:t>هَوَانَا</w:t>
      </w:r>
      <w:r>
        <w:rPr>
          <w:rtl/>
        </w:rPr>
        <w:t xml:space="preserve"> </w:t>
      </w:r>
      <w:r>
        <w:rPr>
          <w:rFonts w:ascii="Arial" w:hAnsi="Arial" w:cs="Arial" w:hint="cs"/>
          <w:rtl/>
        </w:rPr>
        <w:t>ومعتادنا،</w:t>
      </w:r>
      <w:r>
        <w:rPr>
          <w:rtl/>
        </w:rPr>
        <w:t xml:space="preserve"> </w:t>
      </w:r>
      <w:r>
        <w:rPr>
          <w:rFonts w:ascii="Arial" w:hAnsi="Arial" w:cs="Arial" w:hint="cs"/>
          <w:rtl/>
        </w:rPr>
        <w:t>وإذ</w:t>
      </w:r>
      <w:r>
        <w:rPr>
          <w:rtl/>
        </w:rPr>
        <w:t xml:space="preserve"> </w:t>
      </w:r>
      <w:r>
        <w:rPr>
          <w:rFonts w:ascii="Arial" w:hAnsi="Arial" w:cs="Arial" w:hint="cs"/>
          <w:rtl/>
        </w:rPr>
        <w:t>جئتمونَا</w:t>
      </w:r>
      <w:r>
        <w:rPr>
          <w:rtl/>
        </w:rPr>
        <w:t xml:space="preserve"> </w:t>
      </w:r>
      <w:r>
        <w:rPr>
          <w:rFonts w:ascii="Arial" w:hAnsi="Arial" w:cs="Arial" w:hint="cs"/>
          <w:rtl/>
        </w:rPr>
        <w:t>بوعيد</w:t>
      </w:r>
      <w:r>
        <w:rPr>
          <w:rtl/>
        </w:rPr>
        <w:t xml:space="preserve"> </w:t>
      </w:r>
      <w:r>
        <w:rPr>
          <w:rFonts w:ascii="Arial" w:hAnsi="Arial" w:cs="Arial" w:hint="cs"/>
          <w:rtl/>
        </w:rPr>
        <w:t>على</w:t>
      </w:r>
      <w:r>
        <w:rPr>
          <w:rtl/>
        </w:rPr>
        <w:t xml:space="preserve"> </w:t>
      </w:r>
      <w:r>
        <w:rPr>
          <w:rFonts w:ascii="Arial" w:hAnsi="Arial" w:cs="Arial" w:hint="cs"/>
          <w:rtl/>
        </w:rPr>
        <w:t>مخالفتكم</w:t>
      </w:r>
      <w:r>
        <w:rPr>
          <w:rtl/>
        </w:rPr>
        <w:t xml:space="preserve"> </w:t>
      </w:r>
      <w:r>
        <w:rPr>
          <w:rFonts w:ascii="Arial" w:hAnsi="Arial" w:cs="Arial" w:hint="cs"/>
          <w:rtl/>
        </w:rPr>
        <w:t>ـ</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إنَّهم</w:t>
      </w:r>
      <w:r>
        <w:rPr>
          <w:rtl/>
        </w:rPr>
        <w:t xml:space="preserve"> </w:t>
      </w:r>
      <w:r>
        <w:rPr>
          <w:rFonts w:ascii="Arial" w:hAnsi="Arial" w:cs="Arial" w:hint="cs"/>
          <w:rtl/>
        </w:rPr>
        <w:t>أقحطوا</w:t>
      </w:r>
      <w:r>
        <w:rPr>
          <w:rtl/>
        </w:rPr>
        <w:t xml:space="preserve"> </w:t>
      </w:r>
      <w:r>
        <w:rPr>
          <w:rFonts w:ascii="Arial" w:hAnsi="Arial" w:cs="Arial" w:hint="cs"/>
          <w:rtl/>
        </w:rPr>
        <w:t>وأسرع</w:t>
      </w:r>
      <w:r>
        <w:rPr>
          <w:rtl/>
        </w:rPr>
        <w:t xml:space="preserve"> </w:t>
      </w:r>
      <w:r>
        <w:rPr>
          <w:rFonts w:ascii="Arial" w:hAnsi="Arial" w:cs="Arial" w:hint="cs"/>
          <w:rtl/>
        </w:rPr>
        <w:t>فيهم</w:t>
      </w:r>
      <w:r>
        <w:rPr>
          <w:rtl/>
        </w:rPr>
        <w:t xml:space="preserve"> </w:t>
      </w:r>
      <w:r>
        <w:rPr>
          <w:rFonts w:ascii="Arial" w:hAnsi="Arial" w:cs="Arial" w:hint="cs"/>
          <w:rtl/>
        </w:rPr>
        <w:t>الجذام</w:t>
      </w:r>
      <w:r>
        <w:rPr>
          <w:rtl/>
        </w:rPr>
        <w:t xml:space="preserve"> </w:t>
      </w:r>
      <w:r>
        <w:rPr>
          <w:rFonts w:ascii="Arial" w:hAnsi="Arial" w:cs="Arial" w:hint="cs"/>
          <w:rtl/>
        </w:rPr>
        <w:t>للتكذيب</w:t>
      </w:r>
      <w:r>
        <w:rPr>
          <w:rtl/>
        </w:rPr>
        <w:t xml:space="preserve"> </w:t>
      </w:r>
      <w:r>
        <w:rPr>
          <w:rFonts w:ascii="Arial" w:hAnsi="Arial" w:cs="Arial" w:hint="cs"/>
          <w:rtl/>
        </w:rPr>
        <w:t>ـ</w:t>
      </w:r>
      <w:r>
        <w:rPr>
          <w:rtl/>
        </w:rPr>
        <w:t xml:space="preserve"> </w:t>
      </w:r>
      <w:r>
        <w:rPr>
          <w:rFonts w:ascii="Arial" w:hAnsi="Arial" w:cs="Arial" w:hint="cs"/>
          <w:rtl/>
        </w:rPr>
        <w:t>وبما</w:t>
      </w:r>
      <w:r>
        <w:rPr>
          <w:rtl/>
        </w:rPr>
        <w:t xml:space="preserve"> </w:t>
      </w:r>
      <w:r>
        <w:rPr>
          <w:rFonts w:ascii="Arial" w:hAnsi="Arial" w:cs="Arial" w:hint="cs"/>
          <w:rtl/>
        </w:rPr>
        <w:t>يورث</w:t>
      </w:r>
      <w:r>
        <w:rPr>
          <w:rtl/>
        </w:rPr>
        <w:t xml:space="preserve"> </w:t>
      </w:r>
      <w:r>
        <w:rPr>
          <w:rFonts w:ascii="Arial" w:hAnsi="Arial" w:cs="Arial" w:hint="cs"/>
          <w:rtl/>
        </w:rPr>
        <w:t>الخلاف</w:t>
      </w:r>
      <w:r>
        <w:rPr>
          <w:rtl/>
        </w:rPr>
        <w:t xml:space="preserve"> </w:t>
      </w:r>
      <w:r>
        <w:rPr>
          <w:rFonts w:ascii="Arial" w:hAnsi="Arial" w:cs="Arial" w:hint="cs"/>
          <w:rtl/>
        </w:rPr>
        <w:t>بيننا</w:t>
      </w:r>
      <w:r>
        <w:rPr>
          <w:rtl/>
        </w:rPr>
        <w:t xml:space="preserve"> </w:t>
      </w:r>
      <w:r>
        <w:rPr>
          <w:rFonts w:ascii="Arial" w:hAnsi="Arial" w:cs="Arial" w:hint="cs"/>
          <w:rtl/>
        </w:rPr>
        <w:t>بعد</w:t>
      </w:r>
      <w:r>
        <w:rPr>
          <w:rtl/>
        </w:rPr>
        <w:t xml:space="preserve"> </w:t>
      </w:r>
      <w:r>
        <w:rPr>
          <w:rFonts w:ascii="Arial" w:hAnsi="Arial" w:cs="Arial" w:hint="cs"/>
          <w:rtl/>
        </w:rPr>
        <w:t>ما</w:t>
      </w:r>
      <w:r>
        <w:rPr>
          <w:rFonts w:ascii="Calibri" w:cs="Calibri" w:hint="cs"/>
          <w:rtl/>
        </w:rPr>
        <w:t> </w:t>
      </w:r>
      <w:r>
        <w:rPr>
          <w:rFonts w:ascii="Arial" w:hAnsi="Arial" w:cs="Arial" w:hint="cs"/>
          <w:rtl/>
        </w:rPr>
        <w:t>كنَّا</w:t>
      </w:r>
      <w:r>
        <w:rPr>
          <w:rtl/>
        </w:rPr>
        <w:t xml:space="preserve"> </w:t>
      </w:r>
      <w:r>
        <w:rPr>
          <w:rFonts w:ascii="Arial" w:hAnsi="Arial" w:cs="Arial" w:hint="cs"/>
          <w:rtl/>
        </w:rPr>
        <w:t>متَّفقين،</w:t>
      </w:r>
      <w:r>
        <w:rPr>
          <w:rtl/>
        </w:rPr>
        <w:t xml:space="preserve"> </w:t>
      </w:r>
      <w:r>
        <w:rPr>
          <w:rFonts w:ascii="Arial" w:hAnsi="Arial" w:cs="Arial" w:hint="cs"/>
          <w:rtl/>
        </w:rPr>
        <w:t>وبافتتان</w:t>
      </w:r>
      <w:r>
        <w:rPr>
          <w:rtl/>
        </w:rPr>
        <w:t xml:space="preserve"> </w:t>
      </w:r>
      <w:r>
        <w:rPr>
          <w:rFonts w:ascii="Arial" w:hAnsi="Arial" w:cs="Arial" w:hint="cs"/>
          <w:rtl/>
        </w:rPr>
        <w:t>الناس</w:t>
      </w:r>
      <w:r>
        <w:rPr>
          <w:rtl/>
        </w:rPr>
        <w:t>.</w:t>
      </w:r>
    </w:p>
    <w:p w:rsidR="001C64B8" w:rsidRDefault="001C64B8">
      <w:pPr>
        <w:pStyle w:val="textquran"/>
        <w:spacing w:before="170"/>
        <w:rPr>
          <w:rStyle w:val="bold"/>
          <w:w w:val="98"/>
          <w:rtl/>
        </w:rPr>
      </w:pPr>
      <w:r>
        <w:rPr>
          <w:rFonts w:ascii="Arial" w:hAnsi="Arial" w:cs="Arial" w:hint="cs"/>
          <w:w w:val="98"/>
          <w:rtl/>
        </w:rPr>
        <w:t>وأصل</w:t>
      </w:r>
      <w:r>
        <w:rPr>
          <w:w w:val="98"/>
          <w:rtl/>
        </w:rPr>
        <w:t xml:space="preserve"> </w:t>
      </w:r>
      <w:r>
        <w:rPr>
          <w:rFonts w:ascii="Arial" w:hAnsi="Arial" w:cs="Arial" w:hint="cs"/>
          <w:w w:val="98"/>
          <w:rtl/>
        </w:rPr>
        <w:t>التطيُّر</w:t>
      </w:r>
      <w:r>
        <w:rPr>
          <w:w w:val="98"/>
          <w:rtl/>
        </w:rPr>
        <w:t xml:space="preserve"> </w:t>
      </w:r>
      <w:r>
        <w:rPr>
          <w:rFonts w:ascii="Arial" w:hAnsi="Arial" w:cs="Arial" w:hint="cs"/>
          <w:w w:val="98"/>
          <w:rtl/>
        </w:rPr>
        <w:t>معاملة</w:t>
      </w:r>
      <w:r>
        <w:rPr>
          <w:w w:val="98"/>
          <w:rtl/>
        </w:rPr>
        <w:t xml:space="preserve"> </w:t>
      </w:r>
      <w:r>
        <w:rPr>
          <w:rFonts w:ascii="Arial" w:hAnsi="Arial" w:cs="Arial" w:hint="cs"/>
          <w:w w:val="98"/>
          <w:rtl/>
        </w:rPr>
        <w:t>الطير</w:t>
      </w:r>
      <w:r>
        <w:rPr>
          <w:w w:val="98"/>
          <w:rtl/>
        </w:rPr>
        <w:t xml:space="preserve"> </w:t>
      </w:r>
      <w:r>
        <w:rPr>
          <w:rFonts w:ascii="Arial" w:hAnsi="Arial" w:cs="Arial" w:hint="cs"/>
          <w:w w:val="98"/>
          <w:rtl/>
        </w:rPr>
        <w:t>بالإنهاض،</w:t>
      </w:r>
      <w:r>
        <w:rPr>
          <w:w w:val="98"/>
          <w:rtl/>
        </w:rPr>
        <w:t xml:space="preserve"> </w:t>
      </w:r>
      <w:r>
        <w:rPr>
          <w:rFonts w:ascii="Arial" w:hAnsi="Arial" w:cs="Arial" w:hint="cs"/>
          <w:w w:val="98"/>
          <w:rtl/>
        </w:rPr>
        <w:t>فإن</w:t>
      </w:r>
      <w:r>
        <w:rPr>
          <w:w w:val="98"/>
          <w:rtl/>
        </w:rPr>
        <w:t xml:space="preserve"> </w:t>
      </w:r>
      <w:r>
        <w:rPr>
          <w:rFonts w:ascii="Arial" w:hAnsi="Arial" w:cs="Arial" w:hint="cs"/>
          <w:w w:val="98"/>
          <w:rtl/>
        </w:rPr>
        <w:t>طار</w:t>
      </w:r>
      <w:r>
        <w:rPr>
          <w:w w:val="98"/>
          <w:rtl/>
        </w:rPr>
        <w:t xml:space="preserve"> </w:t>
      </w:r>
      <w:r>
        <w:rPr>
          <w:rFonts w:ascii="Arial" w:hAnsi="Arial" w:cs="Arial" w:hint="cs"/>
          <w:w w:val="98"/>
          <w:rtl/>
        </w:rPr>
        <w:t>يمينًا</w:t>
      </w:r>
      <w:r>
        <w:rPr>
          <w:w w:val="98"/>
          <w:rtl/>
        </w:rPr>
        <w:t xml:space="preserve"> </w:t>
      </w:r>
      <w:r>
        <w:rPr>
          <w:rFonts w:ascii="Arial" w:hAnsi="Arial" w:cs="Arial" w:hint="cs"/>
          <w:w w:val="98"/>
          <w:rtl/>
        </w:rPr>
        <w:t>مضَوْا</w:t>
      </w:r>
      <w:r>
        <w:rPr>
          <w:w w:val="98"/>
          <w:rtl/>
        </w:rPr>
        <w:t xml:space="preserve"> </w:t>
      </w:r>
      <w:r>
        <w:rPr>
          <w:rFonts w:ascii="Arial" w:hAnsi="Arial" w:cs="Arial" w:hint="cs"/>
          <w:w w:val="98"/>
          <w:rtl/>
        </w:rPr>
        <w:t>فيما</w:t>
      </w:r>
      <w:r>
        <w:rPr>
          <w:w w:val="98"/>
          <w:rtl/>
        </w:rPr>
        <w:t xml:space="preserve"> </w:t>
      </w:r>
      <w:r>
        <w:rPr>
          <w:rFonts w:ascii="Arial" w:hAnsi="Arial" w:cs="Arial" w:hint="cs"/>
          <w:w w:val="98"/>
          <w:rtl/>
        </w:rPr>
        <w:t>قصدوا</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فعل</w:t>
      </w:r>
      <w:r>
        <w:rPr>
          <w:w w:val="98"/>
          <w:rtl/>
        </w:rPr>
        <w:t xml:space="preserve"> </w:t>
      </w:r>
      <w:r>
        <w:rPr>
          <w:rFonts w:ascii="Arial" w:hAnsi="Arial" w:cs="Arial" w:hint="cs"/>
          <w:w w:val="98"/>
          <w:rtl/>
        </w:rPr>
        <w:t>كذا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تركه،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يسارًا</w:t>
      </w:r>
      <w:r>
        <w:rPr>
          <w:w w:val="98"/>
          <w:rtl/>
        </w:rPr>
        <w:t xml:space="preserve"> </w:t>
      </w:r>
      <w:r>
        <w:rPr>
          <w:rFonts w:ascii="Arial" w:hAnsi="Arial" w:cs="Arial" w:hint="cs"/>
          <w:w w:val="98"/>
          <w:rtl/>
        </w:rPr>
        <w:t>تركوا</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قصدوا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بالعكس،</w:t>
      </w:r>
      <w:r>
        <w:rPr>
          <w:w w:val="98"/>
          <w:rtl/>
        </w:rPr>
        <w:t xml:space="preserve"> </w:t>
      </w:r>
      <w:r>
        <w:rPr>
          <w:rFonts w:ascii="Arial" w:hAnsi="Arial" w:cs="Arial" w:hint="cs"/>
          <w:w w:val="98"/>
          <w:rtl/>
        </w:rPr>
        <w:t>ثمَّ</w:t>
      </w:r>
      <w:r>
        <w:rPr>
          <w:w w:val="98"/>
          <w:rtl/>
        </w:rPr>
        <w:t xml:space="preserve"> </w:t>
      </w:r>
      <w:r>
        <w:rPr>
          <w:rFonts w:ascii="Arial" w:hAnsi="Arial" w:cs="Arial" w:hint="cs"/>
          <w:w w:val="98"/>
          <w:rtl/>
        </w:rPr>
        <w:t>عمَّ</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النفرة</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الشيء،</w:t>
      </w:r>
      <w:r>
        <w:rPr>
          <w:w w:val="98"/>
          <w:rtl/>
        </w:rPr>
        <w:t xml:space="preserve"> </w:t>
      </w:r>
      <w:r>
        <w:rPr>
          <w:rStyle w:val="bold"/>
          <w:rFonts w:ascii="Arial" w:hAnsi="Arial" w:cs="Arial" w:hint="cs"/>
          <w:w w:val="98"/>
          <w:rtl/>
        </w:rPr>
        <w:t>والجاهل</w:t>
      </w:r>
      <w:r>
        <w:rPr>
          <w:rStyle w:val="bold"/>
          <w:w w:val="98"/>
          <w:rtl/>
        </w:rPr>
        <w:t xml:space="preserve"> </w:t>
      </w:r>
      <w:r>
        <w:rPr>
          <w:rStyle w:val="bold"/>
          <w:rFonts w:ascii="Arial" w:hAnsi="Arial" w:cs="Arial" w:hint="cs"/>
          <w:w w:val="98"/>
          <w:rtl/>
        </w:rPr>
        <w:t>يتابع</w:t>
      </w:r>
      <w:r>
        <w:rPr>
          <w:rStyle w:val="bold"/>
          <w:w w:val="98"/>
          <w:rtl/>
        </w:rPr>
        <w:t xml:space="preserve"> </w:t>
      </w:r>
      <w:r>
        <w:rPr>
          <w:rStyle w:val="bold"/>
          <w:rFonts w:ascii="Arial" w:hAnsi="Arial" w:cs="Arial" w:hint="cs"/>
          <w:w w:val="98"/>
          <w:rtl/>
        </w:rPr>
        <w:t>ما</w:t>
      </w:r>
      <w:r>
        <w:rPr>
          <w:rStyle w:val="bold"/>
          <w:rFonts w:ascii="Calibri" w:cs="Calibri" w:hint="cs"/>
          <w:w w:val="98"/>
          <w:rtl/>
        </w:rPr>
        <w:t> </w:t>
      </w:r>
      <w:r>
        <w:rPr>
          <w:rStyle w:val="bold"/>
          <w:rFonts w:ascii="Arial" w:hAnsi="Arial" w:cs="Arial" w:hint="cs"/>
          <w:w w:val="98"/>
          <w:rtl/>
        </w:rPr>
        <w:t>يهواه</w:t>
      </w:r>
      <w:r>
        <w:rPr>
          <w:rStyle w:val="bold"/>
          <w:w w:val="98"/>
          <w:rtl/>
        </w:rPr>
        <w:t xml:space="preserve"> </w:t>
      </w:r>
      <w:r>
        <w:rPr>
          <w:rStyle w:val="bold"/>
          <w:rFonts w:ascii="Arial" w:hAnsi="Arial" w:cs="Arial" w:hint="cs"/>
          <w:w w:val="98"/>
          <w:rtl/>
        </w:rPr>
        <w:t>ولو</w:t>
      </w:r>
      <w:r>
        <w:rPr>
          <w:rStyle w:val="bold"/>
          <w:w w:val="98"/>
          <w:rtl/>
        </w:rPr>
        <w:t xml:space="preserve"> </w:t>
      </w:r>
      <w:r>
        <w:rPr>
          <w:rStyle w:val="bold"/>
          <w:rFonts w:ascii="Arial" w:hAnsi="Arial" w:cs="Arial" w:hint="cs"/>
          <w:w w:val="98"/>
          <w:rtl/>
        </w:rPr>
        <w:t>كان</w:t>
      </w:r>
      <w:r>
        <w:rPr>
          <w:rStyle w:val="bold"/>
          <w:w w:val="98"/>
          <w:rtl/>
        </w:rPr>
        <w:t xml:space="preserve"> </w:t>
      </w:r>
      <w:r>
        <w:rPr>
          <w:rStyle w:val="bold"/>
          <w:rFonts w:ascii="Arial" w:hAnsi="Arial" w:cs="Arial" w:hint="cs"/>
          <w:w w:val="98"/>
          <w:rtl/>
        </w:rPr>
        <w:t>فيه</w:t>
      </w:r>
      <w:r>
        <w:rPr>
          <w:rStyle w:val="bold"/>
          <w:w w:val="98"/>
          <w:rtl/>
        </w:rPr>
        <w:t xml:space="preserve"> </w:t>
      </w:r>
      <w:r>
        <w:rPr>
          <w:rStyle w:val="bold"/>
          <w:rFonts w:ascii="Arial" w:hAnsi="Arial" w:cs="Arial" w:hint="cs"/>
          <w:w w:val="98"/>
          <w:rtl/>
        </w:rPr>
        <w:t>شرُّه</w:t>
      </w:r>
      <w:r>
        <w:rPr>
          <w:rStyle w:val="bold"/>
          <w:w w:val="98"/>
          <w:rtl/>
        </w:rPr>
        <w:t xml:space="preserve"> </w:t>
      </w:r>
      <w:r>
        <w:rPr>
          <w:rStyle w:val="bold"/>
          <w:rFonts w:ascii="Arial" w:hAnsi="Arial" w:cs="Arial" w:hint="cs"/>
          <w:w w:val="98"/>
          <w:rtl/>
        </w:rPr>
        <w:t>وفي</w:t>
      </w:r>
      <w:r>
        <w:rPr>
          <w:rStyle w:val="bold"/>
          <w:w w:val="98"/>
          <w:rtl/>
        </w:rPr>
        <w:t xml:space="preserve"> </w:t>
      </w:r>
      <w:r>
        <w:rPr>
          <w:rStyle w:val="bold"/>
          <w:rFonts w:ascii="Arial" w:hAnsi="Arial" w:cs="Arial" w:hint="cs"/>
          <w:w w:val="98"/>
          <w:rtl/>
        </w:rPr>
        <w:t>خلافه</w:t>
      </w:r>
      <w:r>
        <w:rPr>
          <w:rStyle w:val="bold"/>
          <w:w w:val="98"/>
          <w:rtl/>
        </w:rPr>
        <w:t xml:space="preserve"> </w:t>
      </w:r>
      <w:r>
        <w:rPr>
          <w:rStyle w:val="bold"/>
          <w:rFonts w:ascii="Arial" w:hAnsi="Arial" w:cs="Arial" w:hint="cs"/>
          <w:w w:val="98"/>
          <w:rtl/>
        </w:rPr>
        <w:t>نجاته</w:t>
      </w:r>
      <w:r>
        <w:rPr>
          <w:rStyle w:val="bold"/>
          <w:w w:val="98"/>
          <w:rtl/>
        </w:rPr>
        <w:t xml:space="preserve"> </w:t>
      </w:r>
      <w:r>
        <w:rPr>
          <w:rStyle w:val="bold"/>
          <w:rFonts w:ascii="Arial" w:hAnsi="Arial" w:cs="Arial" w:hint="cs"/>
          <w:w w:val="98"/>
          <w:rtl/>
        </w:rPr>
        <w:t>وخيره</w:t>
      </w:r>
      <w:r>
        <w:rPr>
          <w:rStyle w:val="bold"/>
          <w:w w:val="98"/>
          <w:rtl/>
        </w:rPr>
        <w:t>.</w:t>
      </w:r>
    </w:p>
    <w:p w:rsidR="001C64B8" w:rsidRDefault="001C64B8">
      <w:pPr>
        <w:pStyle w:val="textquran"/>
        <w:spacing w:before="170"/>
        <w:rPr>
          <w:rtl/>
        </w:rPr>
      </w:pPr>
      <w:r>
        <w:rPr>
          <w:rFonts w:ascii="Arial" w:hAnsi="Arial" w:cs="Arial" w:hint="cs"/>
          <w:rtl/>
        </w:rPr>
        <w:t>ومن</w:t>
      </w:r>
      <w:r>
        <w:rPr>
          <w:rtl/>
        </w:rPr>
        <w:t xml:space="preserve"> </w:t>
      </w:r>
      <w:r>
        <w:rPr>
          <w:rFonts w:ascii="Arial" w:hAnsi="Arial" w:cs="Arial" w:hint="cs"/>
          <w:rtl/>
        </w:rPr>
        <w:t>تمام</w:t>
      </w:r>
      <w:r>
        <w:rPr>
          <w:rtl/>
        </w:rPr>
        <w:t xml:space="preserve"> </w:t>
      </w:r>
      <w:r>
        <w:rPr>
          <w:rFonts w:ascii="Arial" w:hAnsi="Arial" w:cs="Arial" w:hint="cs"/>
          <w:rtl/>
        </w:rPr>
        <w:t>تطيُّرهم</w:t>
      </w:r>
      <w:r>
        <w:rPr>
          <w:rtl/>
        </w:rPr>
        <w:t xml:space="preserve"> </w:t>
      </w:r>
      <w:r>
        <w:rPr>
          <w:rFonts w:ascii="Arial" w:hAnsi="Arial" w:cs="Arial" w:hint="cs"/>
          <w:rtl/>
        </w:rPr>
        <w:t>قولهم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لَئِن</w:t>
      </w:r>
      <w:r>
        <w:rPr>
          <w:rStyle w:val="bold"/>
          <w:rtl/>
        </w:rPr>
        <w:t xml:space="preserve"> </w:t>
      </w:r>
      <w:r>
        <w:rPr>
          <w:rStyle w:val="bold"/>
          <w:rFonts w:ascii="Arial" w:hAnsi="Arial" w:cs="Arial" w:hint="cs"/>
          <w:rtl/>
        </w:rPr>
        <w:t>لَّمْ</w:t>
      </w:r>
      <w:r>
        <w:rPr>
          <w:rStyle w:val="bold"/>
          <w:rtl/>
        </w:rPr>
        <w:t xml:space="preserve"> </w:t>
      </w:r>
      <w:r>
        <w:rPr>
          <w:rStyle w:val="bold"/>
          <w:rFonts w:ascii="Arial" w:hAnsi="Arial" w:cs="Arial" w:hint="cs"/>
          <w:rtl/>
        </w:rPr>
        <w:t>تَنتَهُواْ</w:t>
      </w:r>
      <w:r>
        <w:rPr>
          <w:rtl/>
        </w:rPr>
        <w:t> </w:t>
      </w:r>
      <w:r>
        <w:rPr>
          <w:rFonts w:ascii="Arial" w:hAnsi="Arial" w:cs="Arial" w:hint="cs"/>
          <w:rtl/>
        </w:rPr>
        <w:t>﴾</w:t>
      </w:r>
      <w:r>
        <w:rPr>
          <w:rtl/>
        </w:rPr>
        <w:t xml:space="preserve"> </w:t>
      </w:r>
      <w:r>
        <w:rPr>
          <w:rFonts w:ascii="Arial" w:hAnsi="Arial" w:cs="Arial" w:hint="cs"/>
          <w:rtl/>
        </w:rPr>
        <w:t>عن</w:t>
      </w:r>
      <w:r>
        <w:rPr>
          <w:rtl/>
        </w:rPr>
        <w:t xml:space="preserve"> </w:t>
      </w:r>
      <w:r>
        <w:rPr>
          <w:rFonts w:ascii="Arial" w:hAnsi="Arial" w:cs="Arial" w:hint="cs"/>
          <w:rtl/>
        </w:rPr>
        <w:t>دعائكم</w:t>
      </w:r>
      <w:r>
        <w:rPr>
          <w:rtl/>
        </w:rPr>
        <w:t xml:space="preserve"> </w:t>
      </w:r>
      <w:r>
        <w:rPr>
          <w:rFonts w:ascii="Arial" w:hAnsi="Arial" w:cs="Arial" w:hint="cs"/>
          <w:rtl/>
        </w:rPr>
        <w:t>لنا</w:t>
      </w:r>
      <w:r>
        <w:rPr>
          <w:rtl/>
        </w:rPr>
        <w:t xml:space="preserve"> </w:t>
      </w:r>
      <w:r>
        <w:rPr>
          <w:rFonts w:ascii="Arial" w:hAnsi="Arial" w:cs="Arial" w:hint="cs"/>
          <w:rtl/>
        </w:rPr>
        <w:t>إلى</w:t>
      </w:r>
      <w:r>
        <w:rPr>
          <w:rtl/>
        </w:rPr>
        <w:t xml:space="preserve"> </w:t>
      </w:r>
      <w:r>
        <w:rPr>
          <w:rFonts w:ascii="Arial" w:hAnsi="Arial" w:cs="Arial" w:hint="cs"/>
          <w:rtl/>
        </w:rPr>
        <w:t>التوحيد</w:t>
      </w:r>
      <w:r>
        <w:rPr>
          <w:rtl/>
        </w:rPr>
        <w:t xml:space="preserve"> </w:t>
      </w:r>
      <w:r>
        <w:rPr>
          <w:rFonts w:ascii="Arial" w:hAnsi="Arial" w:cs="Arial" w:hint="cs"/>
          <w:rtl/>
        </w:rPr>
        <w:t>وتوابعه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لَنَرْجُمَنَّكُمْ</w:t>
      </w:r>
      <w:r>
        <w:rPr>
          <w:rtl/>
        </w:rPr>
        <w:t> </w:t>
      </w:r>
      <w:r>
        <w:rPr>
          <w:rFonts w:ascii="Arial" w:hAnsi="Arial" w:cs="Arial" w:hint="cs"/>
          <w:rtl/>
        </w:rPr>
        <w:t>﴾</w:t>
      </w:r>
      <w:r>
        <w:rPr>
          <w:rtl/>
        </w:rPr>
        <w:t xml:space="preserve"> </w:t>
      </w:r>
      <w:r>
        <w:rPr>
          <w:rFonts w:ascii="Arial" w:hAnsi="Arial" w:cs="Arial" w:hint="cs"/>
          <w:rtl/>
        </w:rPr>
        <w:t>بالحجارة</w:t>
      </w:r>
      <w:r>
        <w:rPr>
          <w:rtl/>
        </w:rPr>
        <w:t xml:space="preserve"> </w:t>
      </w:r>
      <w:r>
        <w:rPr>
          <w:rFonts w:ascii="Arial" w:hAnsi="Arial" w:cs="Arial" w:hint="cs"/>
          <w:rtl/>
        </w:rPr>
        <w:t>حتَّى</w:t>
      </w:r>
      <w:r>
        <w:rPr>
          <w:rtl/>
        </w:rPr>
        <w:t xml:space="preserve"> </w:t>
      </w:r>
      <w:r>
        <w:rPr>
          <w:rFonts w:ascii="Arial" w:hAnsi="Arial" w:cs="Arial" w:hint="cs"/>
          <w:rtl/>
        </w:rPr>
        <w:t>نقتلكم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وَلَيَمَسَّنَّكُم</w:t>
      </w:r>
      <w:r>
        <w:rPr>
          <w:rStyle w:val="bold"/>
          <w:rtl/>
        </w:rPr>
        <w:t xml:space="preserve"> </w:t>
      </w:r>
      <w:r>
        <w:rPr>
          <w:rStyle w:val="bold"/>
          <w:rFonts w:ascii="Arial" w:hAnsi="Arial" w:cs="Arial" w:hint="cs"/>
          <w:rtl/>
        </w:rPr>
        <w:t>مِّنَّا</w:t>
      </w:r>
      <w:r>
        <w:rPr>
          <w:rStyle w:val="bold"/>
          <w:rtl/>
        </w:rPr>
        <w:t xml:space="preserve"> </w:t>
      </w:r>
      <w:r>
        <w:rPr>
          <w:rStyle w:val="bold"/>
          <w:rFonts w:ascii="Arial" w:hAnsi="Arial" w:cs="Arial" w:hint="cs"/>
          <w:rtl/>
        </w:rPr>
        <w:t>عَذَابٌ</w:t>
      </w:r>
      <w:r>
        <w:rPr>
          <w:rStyle w:val="bold"/>
          <w:rtl/>
        </w:rPr>
        <w:t xml:space="preserve"> </w:t>
      </w:r>
      <w:r>
        <w:rPr>
          <w:rStyle w:val="bold"/>
          <w:rFonts w:ascii="Arial" w:hAnsi="Arial" w:cs="Arial" w:hint="cs"/>
          <w:rtl/>
        </w:rPr>
        <w:t>اَلِيمٌ</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يقادر</w:t>
      </w:r>
      <w:r>
        <w:rPr>
          <w:rtl/>
        </w:rPr>
        <w:t xml:space="preserve"> </w:t>
      </w:r>
      <w:r>
        <w:rPr>
          <w:rFonts w:ascii="Arial" w:hAnsi="Arial" w:cs="Arial" w:hint="cs"/>
          <w:rtl/>
        </w:rPr>
        <w:t>قدره،</w:t>
      </w:r>
      <w:r>
        <w:rPr>
          <w:rtl/>
        </w:rPr>
        <w:t xml:space="preserve"> </w:t>
      </w:r>
      <w:r>
        <w:rPr>
          <w:rFonts w:ascii="Arial" w:hAnsi="Arial" w:cs="Arial" w:hint="cs"/>
          <w:rtl/>
        </w:rPr>
        <w:t>تتمنَّون</w:t>
      </w:r>
      <w:r>
        <w:rPr>
          <w:rtl/>
        </w:rPr>
        <w:t xml:space="preserve"> </w:t>
      </w:r>
      <w:r>
        <w:rPr>
          <w:rFonts w:ascii="Arial" w:hAnsi="Arial" w:cs="Arial" w:hint="cs"/>
          <w:rtl/>
        </w:rPr>
        <w:t>معه</w:t>
      </w:r>
      <w:r>
        <w:rPr>
          <w:rtl/>
        </w:rPr>
        <w:t xml:space="preserve"> </w:t>
      </w:r>
      <w:r>
        <w:rPr>
          <w:rFonts w:ascii="Arial" w:hAnsi="Arial" w:cs="Arial" w:hint="cs"/>
          <w:rtl/>
        </w:rPr>
        <w:t>الموت،</w:t>
      </w:r>
      <w:r>
        <w:rPr>
          <w:rtl/>
        </w:rPr>
        <w:t xml:space="preserve"> </w:t>
      </w:r>
      <w:r>
        <w:rPr>
          <w:rFonts w:ascii="Arial" w:hAnsi="Arial" w:cs="Arial" w:hint="cs"/>
          <w:rtl/>
        </w:rPr>
        <w:t>يعذِّبونهم</w:t>
      </w:r>
      <w:r>
        <w:rPr>
          <w:rtl/>
        </w:rPr>
        <w:t xml:space="preserve"> </w:t>
      </w:r>
      <w:r>
        <w:rPr>
          <w:rFonts w:ascii="Arial" w:hAnsi="Arial" w:cs="Arial" w:hint="cs"/>
          <w:rtl/>
        </w:rPr>
        <w:t>هذا</w:t>
      </w:r>
      <w:r>
        <w:rPr>
          <w:rtl/>
        </w:rPr>
        <w:t xml:space="preserve"> </w:t>
      </w:r>
      <w:r>
        <w:rPr>
          <w:rFonts w:ascii="Arial" w:hAnsi="Arial" w:cs="Arial" w:hint="cs"/>
          <w:rtl/>
        </w:rPr>
        <w:t>العذاب</w:t>
      </w:r>
      <w:r>
        <w:rPr>
          <w:rtl/>
        </w:rPr>
        <w:t xml:space="preserve"> </w:t>
      </w:r>
      <w:r>
        <w:rPr>
          <w:rFonts w:ascii="Arial" w:hAnsi="Arial" w:cs="Arial" w:hint="cs"/>
          <w:rtl/>
        </w:rPr>
        <w:t>الأليم</w:t>
      </w:r>
      <w:r>
        <w:rPr>
          <w:rtl/>
        </w:rPr>
        <w:t xml:space="preserve"> </w:t>
      </w:r>
      <w:r>
        <w:rPr>
          <w:rFonts w:ascii="Arial" w:hAnsi="Arial" w:cs="Arial" w:hint="cs"/>
          <w:rtl/>
        </w:rPr>
        <w:t>ثمَّ</w:t>
      </w:r>
      <w:r>
        <w:rPr>
          <w:rtl/>
        </w:rPr>
        <w:t xml:space="preserve"> </w:t>
      </w:r>
      <w:r>
        <w:rPr>
          <w:rFonts w:ascii="Arial" w:hAnsi="Arial" w:cs="Arial" w:hint="cs"/>
          <w:rtl/>
        </w:rPr>
        <w:t>يرجمونهم</w:t>
      </w:r>
      <w:r>
        <w:rPr>
          <w:rtl/>
        </w:rPr>
        <w:t xml:space="preserve">. </w:t>
      </w:r>
      <w:r>
        <w:rPr>
          <w:rFonts w:ascii="Arial" w:hAnsi="Arial" w:cs="Arial" w:hint="cs"/>
          <w:rtl/>
        </w:rPr>
        <w:t>والواو</w:t>
      </w:r>
      <w:r>
        <w:rPr>
          <w:rtl/>
        </w:rPr>
        <w:t xml:space="preserve"> </w:t>
      </w:r>
      <w:r>
        <w:rPr>
          <w:rFonts w:ascii="Arial" w:hAnsi="Arial" w:cs="Arial" w:hint="cs"/>
          <w:rtl/>
        </w:rPr>
        <w:t>لا</w:t>
      </w:r>
      <w:r>
        <w:rPr>
          <w:rFonts w:ascii="Calibri" w:cs="Calibri" w:hint="cs"/>
          <w:rtl/>
        </w:rPr>
        <w:t> </w:t>
      </w:r>
      <w:r>
        <w:rPr>
          <w:rFonts w:ascii="Arial" w:hAnsi="Arial" w:cs="Arial" w:hint="cs"/>
          <w:rtl/>
        </w:rPr>
        <w:t>تفيد</w:t>
      </w:r>
      <w:r>
        <w:rPr>
          <w:rtl/>
        </w:rPr>
        <w:t xml:space="preserve"> </w:t>
      </w:r>
      <w:r>
        <w:rPr>
          <w:rFonts w:ascii="Arial" w:hAnsi="Arial" w:cs="Arial" w:hint="cs"/>
          <w:rtl/>
        </w:rPr>
        <w:t>الترتيب</w:t>
      </w:r>
      <w:r>
        <w:rPr>
          <w:rtl/>
        </w:rPr>
        <w:t>.</w:t>
      </w:r>
    </w:p>
    <w:p w:rsidR="001C64B8" w:rsidRDefault="001C64B8">
      <w:pPr>
        <w:pStyle w:val="textquran"/>
        <w:spacing w:before="170"/>
        <w:rPr>
          <w:w w:val="96"/>
          <w:rtl/>
        </w:rPr>
      </w:pPr>
      <w:r>
        <w:rPr>
          <w:rFonts w:ascii="Arial" w:hAnsi="Arial" w:cs="Arial" w:hint="cs"/>
          <w:w w:val="96"/>
          <w:rtl/>
        </w:rPr>
        <w:t>أو</w:t>
      </w:r>
      <w:r>
        <w:rPr>
          <w:w w:val="96"/>
          <w:rtl/>
        </w:rPr>
        <w:t xml:space="preserve"> </w:t>
      </w:r>
      <w:r>
        <w:rPr>
          <w:rFonts w:ascii="Arial" w:hAnsi="Arial" w:cs="Arial" w:hint="cs"/>
          <w:w w:val="96"/>
          <w:rtl/>
        </w:rPr>
        <w:t>نوقع</w:t>
      </w:r>
      <w:r>
        <w:rPr>
          <w:w w:val="96"/>
          <w:rtl/>
        </w:rPr>
        <w:t xml:space="preserve"> </w:t>
      </w:r>
      <w:r>
        <w:rPr>
          <w:rFonts w:ascii="Arial" w:hAnsi="Arial" w:cs="Arial" w:hint="cs"/>
          <w:w w:val="96"/>
          <w:rtl/>
        </w:rPr>
        <w:t>فيكم</w:t>
      </w:r>
      <w:r>
        <w:rPr>
          <w:w w:val="96"/>
          <w:rtl/>
        </w:rPr>
        <w:t xml:space="preserve"> </w:t>
      </w:r>
      <w:r>
        <w:rPr>
          <w:rFonts w:ascii="Arial" w:hAnsi="Arial" w:cs="Arial" w:hint="cs"/>
          <w:w w:val="96"/>
          <w:rtl/>
        </w:rPr>
        <w:t>الرَّجم</w:t>
      </w:r>
      <w:r>
        <w:rPr>
          <w:w w:val="96"/>
          <w:rtl/>
        </w:rPr>
        <w:t xml:space="preserve"> </w:t>
      </w:r>
      <w:r>
        <w:rPr>
          <w:rFonts w:ascii="Arial" w:hAnsi="Arial" w:cs="Arial" w:hint="cs"/>
          <w:w w:val="96"/>
          <w:rtl/>
        </w:rPr>
        <w:t>ومسَّ</w:t>
      </w:r>
      <w:r>
        <w:rPr>
          <w:w w:val="96"/>
          <w:rtl/>
        </w:rPr>
        <w:t xml:space="preserve"> </w:t>
      </w:r>
      <w:r>
        <w:rPr>
          <w:rFonts w:ascii="Arial" w:hAnsi="Arial" w:cs="Arial" w:hint="cs"/>
          <w:w w:val="96"/>
          <w:rtl/>
        </w:rPr>
        <w:t>العذاب</w:t>
      </w:r>
      <w:r>
        <w:rPr>
          <w:w w:val="96"/>
          <w:rtl/>
        </w:rPr>
        <w:t xml:space="preserve"> </w:t>
      </w:r>
      <w:r>
        <w:rPr>
          <w:rFonts w:ascii="Arial" w:hAnsi="Arial" w:cs="Arial" w:hint="cs"/>
          <w:w w:val="96"/>
          <w:rtl/>
        </w:rPr>
        <w:t>الأليم،</w:t>
      </w:r>
      <w:r>
        <w:rPr>
          <w:w w:val="96"/>
          <w:rtl/>
        </w:rPr>
        <w:t xml:space="preserve"> </w:t>
      </w:r>
      <w:r>
        <w:rPr>
          <w:rFonts w:ascii="Arial" w:hAnsi="Arial" w:cs="Arial" w:hint="cs"/>
          <w:w w:val="96"/>
          <w:rtl/>
        </w:rPr>
        <w:t>بعضكم</w:t>
      </w:r>
      <w:r>
        <w:rPr>
          <w:w w:val="96"/>
          <w:rtl/>
        </w:rPr>
        <w:t xml:space="preserve"> </w:t>
      </w:r>
      <w:r>
        <w:rPr>
          <w:rFonts w:ascii="Arial" w:hAnsi="Arial" w:cs="Arial" w:hint="cs"/>
          <w:w w:val="96"/>
          <w:rtl/>
        </w:rPr>
        <w:t>بالرَّجم</w:t>
      </w:r>
      <w:r>
        <w:rPr>
          <w:w w:val="96"/>
          <w:rtl/>
        </w:rPr>
        <w:t xml:space="preserve"> </w:t>
      </w:r>
      <w:r>
        <w:rPr>
          <w:rFonts w:ascii="Arial" w:hAnsi="Arial" w:cs="Arial" w:hint="cs"/>
          <w:w w:val="96"/>
          <w:rtl/>
        </w:rPr>
        <w:t>وبعضكم</w:t>
      </w:r>
      <w:r>
        <w:rPr>
          <w:w w:val="96"/>
          <w:rtl/>
        </w:rPr>
        <w:t xml:space="preserve"> </w:t>
      </w:r>
      <w:r>
        <w:rPr>
          <w:rFonts w:ascii="Arial" w:hAnsi="Arial" w:cs="Arial" w:hint="cs"/>
          <w:w w:val="96"/>
          <w:rtl/>
        </w:rPr>
        <w:t>بالعذاب</w:t>
      </w:r>
      <w:r>
        <w:rPr>
          <w:w w:val="96"/>
          <w:rtl/>
        </w:rPr>
        <w:t xml:space="preserve"> </w:t>
      </w:r>
      <w:r>
        <w:rPr>
          <w:rFonts w:ascii="Arial" w:hAnsi="Arial" w:cs="Arial" w:hint="cs"/>
          <w:w w:val="96"/>
          <w:rtl/>
        </w:rPr>
        <w:t>الأليم</w:t>
      </w:r>
      <w:r>
        <w:rPr>
          <w:w w:val="96"/>
          <w:rtl/>
        </w:rPr>
        <w:t xml:space="preserve"> </w:t>
      </w:r>
      <w:r>
        <w:rPr>
          <w:rFonts w:ascii="Arial" w:hAnsi="Arial" w:cs="Arial" w:hint="cs"/>
          <w:w w:val="96"/>
          <w:rtl/>
        </w:rPr>
        <w:t>المستمرِّ</w:t>
      </w:r>
      <w:r>
        <w:rPr>
          <w:w w:val="96"/>
          <w:rtl/>
        </w:rPr>
        <w:t xml:space="preserve"> </w:t>
      </w:r>
      <w:r>
        <w:rPr>
          <w:rFonts w:ascii="Arial" w:hAnsi="Arial" w:cs="Arial" w:hint="cs"/>
          <w:w w:val="96"/>
          <w:rtl/>
        </w:rPr>
        <w:t>الذي</w:t>
      </w:r>
      <w:r>
        <w:rPr>
          <w:w w:val="96"/>
          <w:rtl/>
        </w:rPr>
        <w:t xml:space="preserve"> </w:t>
      </w:r>
      <w:r>
        <w:rPr>
          <w:rFonts w:ascii="Arial" w:hAnsi="Arial" w:cs="Arial" w:hint="cs"/>
          <w:w w:val="96"/>
          <w:rtl/>
        </w:rPr>
        <w:t>تبقى</w:t>
      </w:r>
      <w:r>
        <w:rPr>
          <w:w w:val="96"/>
          <w:rtl/>
        </w:rPr>
        <w:t xml:space="preserve"> </w:t>
      </w:r>
      <w:r>
        <w:rPr>
          <w:rFonts w:ascii="Arial" w:hAnsi="Arial" w:cs="Arial" w:hint="cs"/>
          <w:w w:val="96"/>
          <w:rtl/>
        </w:rPr>
        <w:t>معه</w:t>
      </w:r>
      <w:r>
        <w:rPr>
          <w:w w:val="96"/>
          <w:rtl/>
        </w:rPr>
        <w:t xml:space="preserve"> </w:t>
      </w:r>
      <w:r>
        <w:rPr>
          <w:rFonts w:ascii="Arial" w:hAnsi="Arial" w:cs="Arial" w:hint="cs"/>
          <w:w w:val="96"/>
          <w:rtl/>
        </w:rPr>
        <w:t>الحياة،</w:t>
      </w:r>
      <w:r>
        <w:rPr>
          <w:w w:val="96"/>
          <w:rtl/>
        </w:rPr>
        <w:t xml:space="preserve"> </w:t>
      </w:r>
      <w:r>
        <w:rPr>
          <w:rFonts w:ascii="Arial" w:hAnsi="Arial" w:cs="Arial" w:hint="cs"/>
          <w:w w:val="96"/>
          <w:rtl/>
        </w:rPr>
        <w:t>وقد</w:t>
      </w:r>
      <w:r>
        <w:rPr>
          <w:w w:val="96"/>
          <w:rtl/>
        </w:rPr>
        <w:t xml:space="preserve"> </w:t>
      </w:r>
      <w:r>
        <w:rPr>
          <w:rFonts w:ascii="Arial" w:hAnsi="Arial" w:cs="Arial" w:hint="cs"/>
          <w:w w:val="96"/>
          <w:rtl/>
        </w:rPr>
        <w:t>قيل</w:t>
      </w:r>
      <w:r>
        <w:rPr>
          <w:w w:val="96"/>
          <w:rtl/>
        </w:rPr>
        <w:t xml:space="preserve">: </w:t>
      </w:r>
      <w:r>
        <w:rPr>
          <w:rFonts w:ascii="Arial" w:hAnsi="Arial" w:cs="Arial" w:hint="cs"/>
          <w:w w:val="96"/>
          <w:rtl/>
        </w:rPr>
        <w:t>إنَّه</w:t>
      </w:r>
      <w:r>
        <w:rPr>
          <w:w w:val="96"/>
          <w:rtl/>
        </w:rPr>
        <w:t xml:space="preserve"> </w:t>
      </w:r>
      <w:r>
        <w:rPr>
          <w:rFonts w:ascii="Arial" w:hAnsi="Arial" w:cs="Arial" w:hint="cs"/>
          <w:w w:val="96"/>
          <w:rtl/>
        </w:rPr>
        <w:t>الحرق،</w:t>
      </w:r>
      <w:r>
        <w:rPr>
          <w:w w:val="96"/>
          <w:rtl/>
        </w:rPr>
        <w:t xml:space="preserve"> </w:t>
      </w:r>
      <w:r>
        <w:rPr>
          <w:rFonts w:ascii="Arial" w:hAnsi="Arial" w:cs="Arial" w:hint="cs"/>
          <w:w w:val="96"/>
          <w:rtl/>
        </w:rPr>
        <w:t>وإن</w:t>
      </w:r>
      <w:r>
        <w:rPr>
          <w:w w:val="96"/>
          <w:rtl/>
        </w:rPr>
        <w:t xml:space="preserve"> </w:t>
      </w:r>
      <w:r>
        <w:rPr>
          <w:rFonts w:ascii="Arial" w:hAnsi="Arial" w:cs="Arial" w:hint="cs"/>
          <w:w w:val="96"/>
          <w:rtl/>
        </w:rPr>
        <w:t>كان</w:t>
      </w:r>
      <w:r>
        <w:rPr>
          <w:w w:val="96"/>
          <w:rtl/>
        </w:rPr>
        <w:t xml:space="preserve"> </w:t>
      </w:r>
      <w:r>
        <w:rPr>
          <w:rFonts w:ascii="Arial" w:hAnsi="Arial" w:cs="Arial" w:hint="cs"/>
          <w:w w:val="96"/>
          <w:rtl/>
        </w:rPr>
        <w:t>الرَّجم</w:t>
      </w:r>
      <w:r>
        <w:rPr>
          <w:w w:val="96"/>
          <w:rtl/>
        </w:rPr>
        <w:t xml:space="preserve"> </w:t>
      </w:r>
      <w:r>
        <w:rPr>
          <w:rFonts w:ascii="Arial" w:hAnsi="Arial" w:cs="Arial" w:hint="cs"/>
          <w:w w:val="96"/>
          <w:rtl/>
        </w:rPr>
        <w:t>الشتم</w:t>
      </w:r>
      <w:r>
        <w:rPr>
          <w:w w:val="96"/>
          <w:rtl/>
        </w:rPr>
        <w:t xml:space="preserve"> </w:t>
      </w:r>
      <w:r>
        <w:rPr>
          <w:rFonts w:ascii="Arial" w:hAnsi="Arial" w:cs="Arial" w:hint="cs"/>
          <w:w w:val="96"/>
          <w:rtl/>
        </w:rPr>
        <w:t>ـ</w:t>
      </w:r>
      <w:r>
        <w:rPr>
          <w:w w:val="96"/>
          <w:rtl/>
        </w:rPr>
        <w:t xml:space="preserve"> </w:t>
      </w:r>
      <w:r>
        <w:rPr>
          <w:rFonts w:ascii="Arial" w:hAnsi="Arial" w:cs="Arial" w:hint="cs"/>
          <w:w w:val="96"/>
          <w:rtl/>
        </w:rPr>
        <w:t>كما</w:t>
      </w:r>
      <w:r>
        <w:rPr>
          <w:w w:val="96"/>
          <w:rtl/>
        </w:rPr>
        <w:t xml:space="preserve"> </w:t>
      </w:r>
      <w:r>
        <w:rPr>
          <w:rFonts w:ascii="Arial" w:hAnsi="Arial" w:cs="Arial" w:hint="cs"/>
          <w:w w:val="96"/>
          <w:rtl/>
        </w:rPr>
        <w:t>قيل</w:t>
      </w:r>
      <w:r>
        <w:rPr>
          <w:w w:val="96"/>
          <w:rtl/>
        </w:rPr>
        <w:t xml:space="preserve"> </w:t>
      </w:r>
      <w:r>
        <w:rPr>
          <w:rFonts w:ascii="Arial" w:hAnsi="Arial" w:cs="Arial" w:hint="cs"/>
          <w:w w:val="96"/>
          <w:rtl/>
        </w:rPr>
        <w:t>عن</w:t>
      </w:r>
      <w:r>
        <w:rPr>
          <w:w w:val="96"/>
          <w:rtl/>
        </w:rPr>
        <w:t xml:space="preserve"> </w:t>
      </w:r>
      <w:r>
        <w:rPr>
          <w:rFonts w:ascii="Arial" w:hAnsi="Arial" w:cs="Arial" w:hint="cs"/>
          <w:w w:val="96"/>
          <w:rtl/>
        </w:rPr>
        <w:t>مجاهد</w:t>
      </w:r>
      <w:r>
        <w:rPr>
          <w:w w:val="96"/>
          <w:rtl/>
        </w:rPr>
        <w:t xml:space="preserve">: </w:t>
      </w:r>
      <w:r>
        <w:rPr>
          <w:rFonts w:ascii="Arial" w:hAnsi="Arial" w:cs="Arial" w:hint="cs"/>
          <w:w w:val="96"/>
          <w:rtl/>
        </w:rPr>
        <w:t>إنَّ</w:t>
      </w:r>
      <w:r>
        <w:rPr>
          <w:w w:val="96"/>
          <w:rtl/>
        </w:rPr>
        <w:t xml:space="preserve"> </w:t>
      </w:r>
      <w:r>
        <w:rPr>
          <w:rFonts w:ascii="Arial" w:hAnsi="Arial" w:cs="Arial" w:hint="cs"/>
          <w:w w:val="96"/>
          <w:rtl/>
        </w:rPr>
        <w:t>الرجم</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القرآن</w:t>
      </w:r>
      <w:r>
        <w:rPr>
          <w:w w:val="96"/>
          <w:rtl/>
        </w:rPr>
        <w:t xml:space="preserve"> </w:t>
      </w:r>
      <w:r>
        <w:rPr>
          <w:rFonts w:ascii="Arial" w:hAnsi="Arial" w:cs="Arial" w:hint="cs"/>
          <w:w w:val="96"/>
          <w:rtl/>
        </w:rPr>
        <w:t>كلَّه</w:t>
      </w:r>
      <w:r>
        <w:rPr>
          <w:w w:val="96"/>
          <w:rtl/>
        </w:rPr>
        <w:t xml:space="preserve"> </w:t>
      </w:r>
      <w:r>
        <w:rPr>
          <w:rFonts w:ascii="Arial" w:hAnsi="Arial" w:cs="Arial" w:hint="cs"/>
          <w:w w:val="96"/>
          <w:rtl/>
        </w:rPr>
        <w:t>الشتم</w:t>
      </w:r>
      <w:r>
        <w:rPr>
          <w:w w:val="96"/>
          <w:rtl/>
        </w:rPr>
        <w:t xml:space="preserve"> </w:t>
      </w:r>
      <w:r>
        <w:rPr>
          <w:rFonts w:ascii="Arial" w:hAnsi="Arial" w:cs="Arial" w:hint="cs"/>
          <w:w w:val="96"/>
          <w:rtl/>
        </w:rPr>
        <w:t>ـ</w:t>
      </w:r>
      <w:r>
        <w:rPr>
          <w:w w:val="96"/>
          <w:rtl/>
        </w:rPr>
        <w:t xml:space="preserve"> </w:t>
      </w:r>
      <w:r>
        <w:rPr>
          <w:rFonts w:ascii="Arial" w:hAnsi="Arial" w:cs="Arial" w:hint="cs"/>
          <w:w w:val="96"/>
          <w:rtl/>
        </w:rPr>
        <w:t>صحَّ</w:t>
      </w:r>
      <w:r>
        <w:rPr>
          <w:w w:val="96"/>
          <w:rtl/>
        </w:rPr>
        <w:t xml:space="preserve"> </w:t>
      </w:r>
      <w:r>
        <w:rPr>
          <w:rFonts w:ascii="Arial" w:hAnsi="Arial" w:cs="Arial" w:hint="cs"/>
          <w:w w:val="96"/>
          <w:rtl/>
        </w:rPr>
        <w:t>اجتماع</w:t>
      </w:r>
      <w:r>
        <w:rPr>
          <w:w w:val="96"/>
          <w:rtl/>
        </w:rPr>
        <w:t xml:space="preserve"> </w:t>
      </w:r>
      <w:r>
        <w:rPr>
          <w:rFonts w:ascii="Arial" w:hAnsi="Arial" w:cs="Arial" w:hint="cs"/>
          <w:w w:val="96"/>
          <w:rtl/>
        </w:rPr>
        <w:t>الرجم</w:t>
      </w:r>
      <w:r>
        <w:rPr>
          <w:w w:val="96"/>
          <w:rtl/>
        </w:rPr>
        <w:t xml:space="preserve"> </w:t>
      </w:r>
      <w:r>
        <w:rPr>
          <w:rFonts w:ascii="Arial" w:hAnsi="Arial" w:cs="Arial" w:hint="cs"/>
          <w:w w:val="96"/>
          <w:rtl/>
        </w:rPr>
        <w:t>بمعنى</w:t>
      </w:r>
      <w:r>
        <w:rPr>
          <w:w w:val="96"/>
          <w:rtl/>
        </w:rPr>
        <w:t xml:space="preserve"> </w:t>
      </w:r>
      <w:r>
        <w:rPr>
          <w:rFonts w:ascii="Arial" w:hAnsi="Arial" w:cs="Arial" w:hint="cs"/>
          <w:w w:val="96"/>
          <w:rtl/>
        </w:rPr>
        <w:t>الشتم</w:t>
      </w:r>
      <w:r>
        <w:rPr>
          <w:w w:val="96"/>
          <w:rtl/>
        </w:rPr>
        <w:t xml:space="preserve"> </w:t>
      </w:r>
      <w:r>
        <w:rPr>
          <w:rFonts w:ascii="Arial" w:hAnsi="Arial" w:cs="Arial" w:hint="cs"/>
          <w:w w:val="96"/>
          <w:rtl/>
        </w:rPr>
        <w:t>مع</w:t>
      </w:r>
      <w:r>
        <w:rPr>
          <w:w w:val="96"/>
          <w:rtl/>
        </w:rPr>
        <w:t xml:space="preserve"> </w:t>
      </w:r>
      <w:r>
        <w:rPr>
          <w:rFonts w:ascii="Arial" w:hAnsi="Arial" w:cs="Arial" w:hint="cs"/>
          <w:w w:val="96"/>
          <w:rtl/>
        </w:rPr>
        <w:t>الإحراق،</w:t>
      </w:r>
      <w:r>
        <w:rPr>
          <w:w w:val="96"/>
          <w:rtl/>
        </w:rPr>
        <w:t xml:space="preserve"> </w:t>
      </w:r>
      <w:r>
        <w:rPr>
          <w:rFonts w:ascii="Arial" w:hAnsi="Arial" w:cs="Arial" w:hint="cs"/>
          <w:w w:val="96"/>
          <w:rtl/>
        </w:rPr>
        <w:t>بتقدُّمه</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الإحراق،</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مع</w:t>
      </w:r>
      <w:r>
        <w:rPr>
          <w:w w:val="96"/>
          <w:rtl/>
        </w:rPr>
        <w:t xml:space="preserve"> </w:t>
      </w:r>
      <w:r>
        <w:rPr>
          <w:rFonts w:ascii="Arial" w:hAnsi="Arial" w:cs="Arial" w:hint="cs"/>
          <w:w w:val="96"/>
          <w:rtl/>
        </w:rPr>
        <w:t>استمرار</w:t>
      </w:r>
      <w:r>
        <w:rPr>
          <w:w w:val="96"/>
          <w:rtl/>
        </w:rPr>
        <w:t xml:space="preserve"> </w:t>
      </w:r>
      <w:r>
        <w:rPr>
          <w:rFonts w:ascii="Arial" w:hAnsi="Arial" w:cs="Arial" w:hint="cs"/>
          <w:w w:val="96"/>
          <w:rtl/>
        </w:rPr>
        <w:t>العذاب</w:t>
      </w:r>
      <w:r>
        <w:rPr>
          <w:w w:val="96"/>
          <w:rtl/>
        </w:rPr>
        <w:t>.</w:t>
      </w:r>
    </w:p>
    <w:p w:rsidR="001C64B8" w:rsidRDefault="001C64B8">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قَالُواْ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المرسلون</w:t>
      </w:r>
      <w:r>
        <w:rPr>
          <w:rFonts w:ascii="Calibri" w:cs="Calibri" w:hint="cs"/>
          <w:rtl/>
        </w:rPr>
        <w:t> </w:t>
      </w:r>
      <w:r>
        <w:rPr>
          <w:rStyle w:val="radiyaanhom"/>
          <w:rFonts w:cs="Times New Roman"/>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طَآئِرُكُم</w:t>
      </w:r>
      <w:r>
        <w:rPr>
          <w:rStyle w:val="bold"/>
          <w:rtl/>
        </w:rPr>
        <w:t xml:space="preserve"> </w:t>
      </w:r>
      <w:r>
        <w:rPr>
          <w:rStyle w:val="bold"/>
          <w:rFonts w:ascii="Arial" w:hAnsi="Arial" w:cs="Arial" w:hint="cs"/>
          <w:rtl/>
        </w:rPr>
        <w:t>مَّعَكُمُ</w:t>
      </w:r>
      <w:r>
        <w:rPr>
          <w:rtl/>
        </w:rPr>
        <w:t> </w:t>
      </w:r>
      <w:r>
        <w:rPr>
          <w:rFonts w:ascii="Arial" w:hAnsi="Arial" w:cs="Arial" w:hint="cs"/>
          <w:rtl/>
        </w:rPr>
        <w:t>﴾</w:t>
      </w:r>
      <w:r>
        <w:rPr>
          <w:rtl/>
        </w:rPr>
        <w:t xml:space="preserve"> </w:t>
      </w:r>
      <w:r>
        <w:rPr>
          <w:rFonts w:ascii="Arial" w:hAnsi="Arial" w:cs="Arial" w:hint="cs"/>
          <w:rtl/>
        </w:rPr>
        <w:t>سبب</w:t>
      </w:r>
      <w:r>
        <w:rPr>
          <w:rtl/>
        </w:rPr>
        <w:t xml:space="preserve"> </w:t>
      </w:r>
      <w:r>
        <w:rPr>
          <w:rFonts w:ascii="Arial" w:hAnsi="Arial" w:cs="Arial" w:hint="cs"/>
          <w:rtl/>
        </w:rPr>
        <w:t>شؤمكم</w:t>
      </w:r>
      <w:r>
        <w:rPr>
          <w:rtl/>
        </w:rPr>
        <w:t xml:space="preserve"> </w:t>
      </w:r>
      <w:r>
        <w:rPr>
          <w:rFonts w:ascii="Arial" w:hAnsi="Arial" w:cs="Arial" w:hint="cs"/>
          <w:rtl/>
        </w:rPr>
        <w:t>معكم،</w:t>
      </w:r>
      <w:r>
        <w:rPr>
          <w:rtl/>
        </w:rPr>
        <w:t xml:space="preserve"> </w:t>
      </w:r>
      <w:r>
        <w:rPr>
          <w:rFonts w:ascii="Arial" w:hAnsi="Arial" w:cs="Arial" w:hint="cs"/>
          <w:rtl/>
        </w:rPr>
        <w:t>وهو</w:t>
      </w:r>
      <w:r>
        <w:rPr>
          <w:rtl/>
        </w:rPr>
        <w:t xml:space="preserve"> </w:t>
      </w:r>
      <w:r>
        <w:rPr>
          <w:rFonts w:ascii="Arial" w:hAnsi="Arial" w:cs="Arial" w:hint="cs"/>
          <w:rtl/>
        </w:rPr>
        <w:t>كفركم</w:t>
      </w:r>
      <w:r>
        <w:rPr>
          <w:rtl/>
        </w:rPr>
        <w:t xml:space="preserve"> </w:t>
      </w:r>
      <w:r>
        <w:rPr>
          <w:rFonts w:ascii="Arial" w:hAnsi="Arial" w:cs="Arial" w:hint="cs"/>
          <w:rtl/>
        </w:rPr>
        <w:t>اعتقادًا</w:t>
      </w:r>
      <w:r>
        <w:rPr>
          <w:rtl/>
        </w:rPr>
        <w:t xml:space="preserve"> </w:t>
      </w:r>
      <w:r>
        <w:rPr>
          <w:rFonts w:ascii="Arial" w:hAnsi="Arial" w:cs="Arial" w:hint="cs"/>
          <w:rtl/>
        </w:rPr>
        <w:t>ونطقًا</w:t>
      </w:r>
      <w:r>
        <w:rPr>
          <w:rtl/>
        </w:rPr>
        <w:t xml:space="preserve"> </w:t>
      </w:r>
      <w:r>
        <w:rPr>
          <w:rFonts w:ascii="Arial" w:hAnsi="Arial" w:cs="Arial" w:hint="cs"/>
          <w:rtl/>
        </w:rPr>
        <w:t>وقُبحُ</w:t>
      </w:r>
      <w:r>
        <w:rPr>
          <w:rtl/>
        </w:rPr>
        <w:t xml:space="preserve"> </w:t>
      </w:r>
      <w:r>
        <w:rPr>
          <w:rFonts w:ascii="Arial" w:hAnsi="Arial" w:cs="Arial" w:hint="cs"/>
          <w:rtl/>
        </w:rPr>
        <w:t>أعمالكم</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الطائر</w:t>
      </w:r>
      <w:r>
        <w:rPr>
          <w:rtl/>
        </w:rPr>
        <w:t xml:space="preserve"> </w:t>
      </w:r>
      <w:r>
        <w:rPr>
          <w:rFonts w:ascii="Arial" w:hAnsi="Arial" w:cs="Arial" w:hint="cs"/>
          <w:rtl/>
        </w:rPr>
        <w:t>الشؤم،</w:t>
      </w:r>
      <w:r>
        <w:rPr>
          <w:rtl/>
        </w:rPr>
        <w:t xml:space="preserve"> </w:t>
      </w:r>
      <w:r>
        <w:rPr>
          <w:rFonts w:ascii="Arial" w:hAnsi="Arial" w:cs="Arial" w:hint="cs"/>
          <w:rtl/>
        </w:rPr>
        <w:t>وأمَّا</w:t>
      </w:r>
      <w:r>
        <w:rPr>
          <w:rtl/>
        </w:rPr>
        <w:t xml:space="preserve"> </w:t>
      </w:r>
      <w:r>
        <w:rPr>
          <w:rFonts w:ascii="Arial" w:hAnsi="Arial" w:cs="Arial" w:hint="cs"/>
          <w:rtl/>
        </w:rPr>
        <w:t>نحن</w:t>
      </w:r>
      <w:r>
        <w:rPr>
          <w:rtl/>
        </w:rPr>
        <w:t xml:space="preserve"> </w:t>
      </w:r>
      <w:r>
        <w:rPr>
          <w:rFonts w:ascii="Arial" w:hAnsi="Arial" w:cs="Arial" w:hint="cs"/>
          <w:rtl/>
        </w:rPr>
        <w:t>فيمننا</w:t>
      </w:r>
      <w:r>
        <w:rPr>
          <w:rtl/>
        </w:rPr>
        <w:t xml:space="preserve"> </w:t>
      </w:r>
      <w:r>
        <w:rPr>
          <w:rFonts w:ascii="Arial" w:hAnsi="Arial" w:cs="Arial" w:hint="cs"/>
          <w:rtl/>
        </w:rPr>
        <w:t>معنا</w:t>
      </w:r>
      <w:r>
        <w:rPr>
          <w:rtl/>
        </w:rPr>
        <w:t xml:space="preserve">: </w:t>
      </w:r>
      <w:r>
        <w:rPr>
          <w:rFonts w:ascii="Arial" w:hAnsi="Arial" w:cs="Arial" w:hint="cs"/>
          <w:rtl/>
        </w:rPr>
        <w:t>التوحيدُ</w:t>
      </w:r>
      <w:r>
        <w:rPr>
          <w:rtl/>
        </w:rPr>
        <w:t xml:space="preserve"> </w:t>
      </w:r>
      <w:r>
        <w:rPr>
          <w:rFonts w:ascii="Arial" w:hAnsi="Arial" w:cs="Arial" w:hint="cs"/>
          <w:rtl/>
        </w:rPr>
        <w:t>والعمل</w:t>
      </w:r>
      <w:r>
        <w:rPr>
          <w:rtl/>
        </w:rPr>
        <w:t xml:space="preserve"> </w:t>
      </w:r>
      <w:r>
        <w:rPr>
          <w:rFonts w:ascii="Arial" w:hAnsi="Arial" w:cs="Arial" w:hint="cs"/>
          <w:rtl/>
        </w:rPr>
        <w:t>الصالحُ</w:t>
      </w:r>
      <w:r>
        <w:rPr>
          <w:rtl/>
        </w:rPr>
        <w:t xml:space="preserve"> </w:t>
      </w:r>
      <w:r>
        <w:rPr>
          <w:rFonts w:ascii="Arial" w:hAnsi="Arial" w:cs="Arial" w:hint="cs"/>
          <w:rtl/>
        </w:rPr>
        <w:t>وندعو</w:t>
      </w:r>
      <w:r>
        <w:rPr>
          <w:rtl/>
        </w:rPr>
        <w:t xml:space="preserve"> </w:t>
      </w:r>
      <w:r>
        <w:rPr>
          <w:rFonts w:ascii="Arial" w:hAnsi="Arial" w:cs="Arial" w:hint="cs"/>
          <w:rtl/>
        </w:rPr>
        <w:t>إليهما،</w:t>
      </w:r>
      <w:r>
        <w:rPr>
          <w:rtl/>
        </w:rPr>
        <w:t xml:space="preserve"> </w:t>
      </w:r>
      <w:r>
        <w:rPr>
          <w:rFonts w:ascii="Arial" w:hAnsi="Arial" w:cs="Arial" w:hint="cs"/>
          <w:rtl/>
        </w:rPr>
        <w:t>ولنا</w:t>
      </w:r>
      <w:r>
        <w:rPr>
          <w:rtl/>
        </w:rPr>
        <w:t xml:space="preserve"> </w:t>
      </w:r>
      <w:r>
        <w:rPr>
          <w:rFonts w:ascii="Arial" w:hAnsi="Arial" w:cs="Arial" w:hint="cs"/>
          <w:rtl/>
        </w:rPr>
        <w:t>الخير</w:t>
      </w:r>
      <w:r>
        <w:rPr>
          <w:rtl/>
        </w:rPr>
        <w:t xml:space="preserve"> </w:t>
      </w:r>
      <w:r>
        <w:rPr>
          <w:rFonts w:ascii="Arial" w:hAnsi="Arial" w:cs="Arial" w:hint="cs"/>
          <w:rtl/>
        </w:rPr>
        <w:t>بذلك</w:t>
      </w:r>
      <w:r>
        <w:rPr>
          <w:rtl/>
        </w:rPr>
        <w:t>.</w:t>
      </w:r>
    </w:p>
    <w:p w:rsidR="001C64B8" w:rsidRDefault="001C64B8">
      <w:pPr>
        <w:pStyle w:val="textquran"/>
        <w:spacing w:before="130"/>
        <w:rPr>
          <w:rtl/>
        </w:rPr>
      </w:pPr>
      <w:r>
        <w:rPr>
          <w:rFonts w:ascii="Arial" w:hAnsi="Arial" w:cs="Arial" w:hint="cs"/>
          <w:rtl/>
        </w:rPr>
        <w:t>ويجوز</w:t>
      </w:r>
      <w:r>
        <w:rPr>
          <w:rtl/>
        </w:rPr>
        <w:t xml:space="preserve"> </w:t>
      </w:r>
      <w:r>
        <w:rPr>
          <w:rFonts w:ascii="Arial" w:hAnsi="Arial" w:cs="Arial" w:hint="cs"/>
          <w:rtl/>
        </w:rPr>
        <w:t>تفسير</w:t>
      </w:r>
      <w:r>
        <w:rPr>
          <w:rtl/>
        </w:rPr>
        <w:t xml:space="preserve"> </w:t>
      </w:r>
      <w:r>
        <w:rPr>
          <w:rFonts w:ascii="Arial" w:hAnsi="Arial" w:cs="Arial" w:hint="cs"/>
          <w:rtl/>
        </w:rPr>
        <w:t>طائر</w:t>
      </w:r>
      <w:r>
        <w:rPr>
          <w:rtl/>
        </w:rPr>
        <w:t xml:space="preserve"> </w:t>
      </w:r>
      <w:r>
        <w:rPr>
          <w:rFonts w:ascii="Arial" w:hAnsi="Arial" w:cs="Arial" w:hint="cs"/>
          <w:rtl/>
        </w:rPr>
        <w:t>بما</w:t>
      </w:r>
      <w:r>
        <w:rPr>
          <w:rtl/>
        </w:rPr>
        <w:t xml:space="preserve"> </w:t>
      </w:r>
      <w:r>
        <w:rPr>
          <w:rFonts w:ascii="Arial" w:hAnsi="Arial" w:cs="Arial" w:hint="cs"/>
          <w:rtl/>
        </w:rPr>
        <w:t>يعمُّ</w:t>
      </w:r>
      <w:r>
        <w:rPr>
          <w:rtl/>
        </w:rPr>
        <w:t xml:space="preserve"> </w:t>
      </w:r>
      <w:r>
        <w:rPr>
          <w:rFonts w:ascii="Arial" w:hAnsi="Arial" w:cs="Arial" w:hint="cs"/>
          <w:rtl/>
        </w:rPr>
        <w:t>الخير</w:t>
      </w:r>
      <w:r>
        <w:rPr>
          <w:rtl/>
        </w:rPr>
        <w:t xml:space="preserve"> </w:t>
      </w:r>
      <w:r>
        <w:rPr>
          <w:rFonts w:ascii="Arial" w:hAnsi="Arial" w:cs="Arial" w:hint="cs"/>
          <w:rtl/>
        </w:rPr>
        <w:t>والشرَّ،</w:t>
      </w:r>
      <w:r>
        <w:rPr>
          <w:rtl/>
        </w:rPr>
        <w:t xml:space="preserve"> </w:t>
      </w:r>
      <w:r>
        <w:rPr>
          <w:rFonts w:ascii="Arial" w:hAnsi="Arial" w:cs="Arial" w:hint="cs"/>
          <w:rtl/>
        </w:rPr>
        <w:t>طائركم</w:t>
      </w:r>
      <w:r>
        <w:rPr>
          <w:rtl/>
        </w:rPr>
        <w:t xml:space="preserve"> </w:t>
      </w:r>
      <w:r>
        <w:rPr>
          <w:rFonts w:ascii="Arial" w:hAnsi="Arial" w:cs="Arial" w:hint="cs"/>
          <w:rtl/>
        </w:rPr>
        <w:t>هو</w:t>
      </w:r>
      <w:r>
        <w:rPr>
          <w:rtl/>
        </w:rPr>
        <w:t xml:space="preserve"> </w:t>
      </w:r>
      <w:r>
        <w:rPr>
          <w:rFonts w:ascii="Arial" w:hAnsi="Arial" w:cs="Arial" w:hint="cs"/>
          <w:rtl/>
        </w:rPr>
        <w:t>معكم</w:t>
      </w:r>
      <w:r>
        <w:rPr>
          <w:rtl/>
        </w:rPr>
        <w:t xml:space="preserve"> </w:t>
      </w:r>
      <w:r>
        <w:rPr>
          <w:rFonts w:ascii="Arial" w:hAnsi="Arial" w:cs="Arial" w:hint="cs"/>
          <w:rtl/>
        </w:rPr>
        <w:t>من</w:t>
      </w:r>
      <w:r>
        <w:rPr>
          <w:rtl/>
        </w:rPr>
        <w:t xml:space="preserve"> </w:t>
      </w:r>
      <w:r>
        <w:rPr>
          <w:rFonts w:ascii="Arial" w:hAnsi="Arial" w:cs="Arial" w:hint="cs"/>
          <w:rtl/>
        </w:rPr>
        <w:t>اعتقادكم</w:t>
      </w:r>
      <w:r>
        <w:rPr>
          <w:rtl/>
        </w:rPr>
        <w:t xml:space="preserve"> </w:t>
      </w:r>
      <w:r>
        <w:rPr>
          <w:rFonts w:ascii="Arial" w:hAnsi="Arial" w:cs="Arial" w:hint="cs"/>
          <w:rtl/>
        </w:rPr>
        <w:t>وأقوالكم،</w:t>
      </w:r>
      <w:r>
        <w:rPr>
          <w:rtl/>
        </w:rPr>
        <w:t xml:space="preserve"> </w:t>
      </w:r>
      <w:r>
        <w:rPr>
          <w:rFonts w:ascii="Arial" w:hAnsi="Arial" w:cs="Arial" w:hint="cs"/>
          <w:rtl/>
        </w:rPr>
        <w:t>إن</w:t>
      </w:r>
      <w:r>
        <w:rPr>
          <w:rtl/>
        </w:rPr>
        <w:t xml:space="preserve"> </w:t>
      </w:r>
      <w:r>
        <w:rPr>
          <w:rFonts w:ascii="Arial" w:hAnsi="Arial" w:cs="Arial" w:hint="cs"/>
          <w:rtl/>
        </w:rPr>
        <w:t>خيرًا</w:t>
      </w:r>
      <w:r>
        <w:rPr>
          <w:rtl/>
        </w:rPr>
        <w:t xml:space="preserve"> </w:t>
      </w:r>
      <w:r>
        <w:rPr>
          <w:rFonts w:ascii="Arial" w:hAnsi="Arial" w:cs="Arial" w:hint="cs"/>
          <w:rtl/>
        </w:rPr>
        <w:t>فخيرٌ</w:t>
      </w:r>
      <w:r>
        <w:rPr>
          <w:rtl/>
        </w:rPr>
        <w:t xml:space="preserve"> </w:t>
      </w:r>
      <w:r>
        <w:rPr>
          <w:rFonts w:ascii="Arial" w:hAnsi="Arial" w:cs="Arial" w:hint="cs"/>
          <w:rtl/>
        </w:rPr>
        <w:t>وإنْ</w:t>
      </w:r>
      <w:r>
        <w:rPr>
          <w:rtl/>
        </w:rPr>
        <w:t xml:space="preserve"> </w:t>
      </w:r>
      <w:r>
        <w:rPr>
          <w:rFonts w:ascii="Arial" w:hAnsi="Arial" w:cs="Arial" w:hint="cs"/>
          <w:rtl/>
        </w:rPr>
        <w:t>شرًّا</w:t>
      </w:r>
      <w:r>
        <w:rPr>
          <w:rtl/>
        </w:rPr>
        <w:t xml:space="preserve"> </w:t>
      </w:r>
      <w:r>
        <w:rPr>
          <w:rFonts w:ascii="Arial" w:hAnsi="Arial" w:cs="Arial" w:hint="cs"/>
          <w:rtl/>
        </w:rPr>
        <w:t>فشرٌّ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أَين</w:t>
      </w:r>
      <w:r>
        <w:rPr>
          <w:rStyle w:val="bold"/>
          <w:rtl/>
        </w:rPr>
        <w:t xml:space="preserve"> </w:t>
      </w:r>
      <w:r>
        <w:rPr>
          <w:rStyle w:val="bold"/>
          <w:rFonts w:ascii="Arial" w:hAnsi="Arial" w:cs="Arial" w:hint="cs"/>
          <w:rtl/>
        </w:rPr>
        <w:t>ذُكِّرْتُم</w:t>
      </w:r>
      <w:r>
        <w:rPr>
          <w:rtl/>
        </w:rPr>
        <w:t> </w:t>
      </w:r>
      <w:r>
        <w:rPr>
          <w:rFonts w:ascii="Arial" w:hAnsi="Arial" w:cs="Arial" w:hint="cs"/>
          <w:rtl/>
        </w:rPr>
        <w:t>﴾</w:t>
      </w:r>
      <w:r>
        <w:rPr>
          <w:rtl/>
        </w:rPr>
        <w:t xml:space="preserve"> </w:t>
      </w:r>
      <w:r>
        <w:rPr>
          <w:rFonts w:ascii="Arial" w:hAnsi="Arial" w:cs="Arial" w:hint="cs"/>
          <w:rtl/>
        </w:rPr>
        <w:t>ذكَّرناكم</w:t>
      </w:r>
      <w:r>
        <w:rPr>
          <w:rtl/>
        </w:rPr>
        <w:t xml:space="preserve"> </w:t>
      </w:r>
      <w:r>
        <w:rPr>
          <w:rFonts w:ascii="Arial" w:hAnsi="Arial" w:cs="Arial" w:hint="cs"/>
          <w:rtl/>
        </w:rPr>
        <w:t>نحن</w:t>
      </w:r>
      <w:r>
        <w:rPr>
          <w:rtl/>
        </w:rPr>
        <w:t xml:space="preserve"> </w:t>
      </w:r>
      <w:r>
        <w:rPr>
          <w:rFonts w:ascii="Arial" w:hAnsi="Arial" w:cs="Arial" w:hint="cs"/>
          <w:rtl/>
        </w:rPr>
        <w:t>أو</w:t>
      </w:r>
      <w:r>
        <w:rPr>
          <w:rtl/>
        </w:rPr>
        <w:t xml:space="preserve"> </w:t>
      </w:r>
      <w:r>
        <w:rPr>
          <w:rFonts w:ascii="Arial" w:hAnsi="Arial" w:cs="Arial" w:hint="cs"/>
          <w:rtl/>
        </w:rPr>
        <w:t>غيرنا</w:t>
      </w:r>
      <w:r>
        <w:rPr>
          <w:rtl/>
        </w:rPr>
        <w:t>.</w:t>
      </w:r>
    </w:p>
    <w:p w:rsidR="001C64B8" w:rsidRDefault="001C64B8">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إذا</w:t>
      </w:r>
      <w:r>
        <w:rPr>
          <w:rtl/>
        </w:rPr>
        <w:t xml:space="preserve"> </w:t>
      </w:r>
      <w:r>
        <w:rPr>
          <w:rFonts w:ascii="Arial" w:hAnsi="Arial" w:cs="Arial" w:hint="cs"/>
          <w:rtl/>
        </w:rPr>
        <w:t>اجتمع</w:t>
      </w:r>
      <w:r>
        <w:rPr>
          <w:rtl/>
        </w:rPr>
        <w:t xml:space="preserve"> </w:t>
      </w:r>
      <w:r>
        <w:rPr>
          <w:rFonts w:ascii="Arial" w:hAnsi="Arial" w:cs="Arial" w:hint="cs"/>
          <w:rtl/>
        </w:rPr>
        <w:t>الاستفهام</w:t>
      </w:r>
      <w:r>
        <w:rPr>
          <w:rtl/>
        </w:rPr>
        <w:t xml:space="preserve"> </w:t>
      </w:r>
      <w:r>
        <w:rPr>
          <w:rFonts w:ascii="Arial" w:hAnsi="Arial" w:cs="Arial" w:hint="cs"/>
          <w:rtl/>
        </w:rPr>
        <w:t>والشرط</w:t>
      </w:r>
      <w:r>
        <w:rPr>
          <w:rtl/>
        </w:rPr>
        <w:t xml:space="preserve"> </w:t>
      </w:r>
      <w:r>
        <w:rPr>
          <w:rFonts w:ascii="Arial" w:hAnsi="Arial" w:cs="Arial" w:hint="cs"/>
          <w:rtl/>
        </w:rPr>
        <w:t>أجيب</w:t>
      </w:r>
      <w:r>
        <w:rPr>
          <w:rtl/>
        </w:rPr>
        <w:t xml:space="preserve"> </w:t>
      </w:r>
      <w:r>
        <w:rPr>
          <w:rFonts w:ascii="Arial" w:hAnsi="Arial" w:cs="Arial" w:hint="cs"/>
          <w:rtl/>
        </w:rPr>
        <w:t>الشرط</w:t>
      </w:r>
      <w:r>
        <w:rPr>
          <w:rtl/>
        </w:rPr>
        <w:t xml:space="preserve"> </w:t>
      </w:r>
      <w:r>
        <w:rPr>
          <w:rFonts w:ascii="Arial" w:hAnsi="Arial" w:cs="Arial" w:hint="cs"/>
          <w:rtl/>
        </w:rPr>
        <w:t>عند</w:t>
      </w:r>
      <w:r>
        <w:rPr>
          <w:rtl/>
        </w:rPr>
        <w:t xml:space="preserve"> </w:t>
      </w:r>
      <w:r>
        <w:rPr>
          <w:rFonts w:ascii="Arial" w:hAnsi="Arial" w:cs="Arial" w:hint="cs"/>
          <w:rtl/>
        </w:rPr>
        <w:t>يونس</w:t>
      </w:r>
      <w:r>
        <w:rPr>
          <w:vertAlign w:val="superscript"/>
          <w:rtl/>
        </w:rPr>
        <w:footnoteReference w:id="18"/>
      </w:r>
      <w:r>
        <w:rPr>
          <w:rFonts w:ascii="Arial" w:hAnsi="Arial" w:cs="Arial" w:hint="cs"/>
          <w:rtl/>
        </w:rPr>
        <w:t>،</w:t>
      </w:r>
      <w:r>
        <w:rPr>
          <w:rtl/>
        </w:rPr>
        <w:t xml:space="preserve"> </w:t>
      </w:r>
      <w:r>
        <w:rPr>
          <w:rFonts w:ascii="Arial" w:hAnsi="Arial" w:cs="Arial" w:hint="cs"/>
          <w:rtl/>
        </w:rPr>
        <w:t>ووجهه</w:t>
      </w:r>
      <w:r>
        <w:rPr>
          <w:rtl/>
        </w:rPr>
        <w:t xml:space="preserve"> </w:t>
      </w:r>
      <w:r>
        <w:rPr>
          <w:rFonts w:ascii="Arial" w:hAnsi="Arial" w:cs="Arial" w:hint="cs"/>
          <w:rtl/>
        </w:rPr>
        <w:t>انسحاب</w:t>
      </w:r>
      <w:r>
        <w:rPr>
          <w:rtl/>
        </w:rPr>
        <w:t xml:space="preserve"> </w:t>
      </w:r>
      <w:r>
        <w:rPr>
          <w:rFonts w:ascii="Arial" w:hAnsi="Arial" w:cs="Arial" w:hint="cs"/>
          <w:rtl/>
        </w:rPr>
        <w:t>الاستفهام</w:t>
      </w:r>
      <w:r>
        <w:rPr>
          <w:rtl/>
        </w:rPr>
        <w:t xml:space="preserve"> </w:t>
      </w:r>
      <w:r>
        <w:rPr>
          <w:rFonts w:ascii="Arial" w:hAnsi="Arial" w:cs="Arial" w:hint="cs"/>
          <w:rtl/>
        </w:rPr>
        <w:t>عليه</w:t>
      </w:r>
      <w:r>
        <w:rPr>
          <w:rtl/>
        </w:rPr>
        <w:t xml:space="preserve"> </w:t>
      </w:r>
      <w:r>
        <w:rPr>
          <w:rFonts w:ascii="Arial" w:hAnsi="Arial" w:cs="Arial" w:hint="cs"/>
          <w:rtl/>
        </w:rPr>
        <w:t>وعلى</w:t>
      </w:r>
      <w:r>
        <w:rPr>
          <w:rtl/>
        </w:rPr>
        <w:t xml:space="preserve"> </w:t>
      </w:r>
      <w:r>
        <w:rPr>
          <w:rFonts w:ascii="Arial" w:hAnsi="Arial" w:cs="Arial" w:hint="cs"/>
          <w:rtl/>
        </w:rPr>
        <w:t>أداته</w:t>
      </w:r>
      <w:r>
        <w:rPr>
          <w:rtl/>
        </w:rPr>
        <w:t xml:space="preserve"> </w:t>
      </w:r>
      <w:r>
        <w:rPr>
          <w:rFonts w:ascii="Arial" w:hAnsi="Arial" w:cs="Arial" w:hint="cs"/>
          <w:rtl/>
        </w:rPr>
        <w:t>وجوابه،</w:t>
      </w:r>
      <w:r>
        <w:rPr>
          <w:rtl/>
        </w:rPr>
        <w:t xml:space="preserve"> </w:t>
      </w:r>
      <w:r>
        <w:rPr>
          <w:rFonts w:ascii="Arial" w:hAnsi="Arial" w:cs="Arial" w:hint="cs"/>
          <w:rtl/>
        </w:rPr>
        <w:t>فلم</w:t>
      </w:r>
      <w:r>
        <w:rPr>
          <w:rtl/>
        </w:rPr>
        <w:t xml:space="preserve"> </w:t>
      </w:r>
      <w:r>
        <w:rPr>
          <w:rFonts w:ascii="Arial" w:hAnsi="Arial" w:cs="Arial" w:hint="cs"/>
          <w:rtl/>
        </w:rPr>
        <w:t>يحتج</w:t>
      </w:r>
      <w:r>
        <w:rPr>
          <w:rtl/>
        </w:rPr>
        <w:t xml:space="preserve"> </w:t>
      </w:r>
      <w:r>
        <w:rPr>
          <w:rFonts w:ascii="Arial" w:hAnsi="Arial" w:cs="Arial" w:hint="cs"/>
          <w:rtl/>
        </w:rPr>
        <w:t>إلى</w:t>
      </w:r>
      <w:r>
        <w:rPr>
          <w:rtl/>
        </w:rPr>
        <w:t xml:space="preserve"> </w:t>
      </w:r>
      <w:r>
        <w:rPr>
          <w:rFonts w:ascii="Arial" w:hAnsi="Arial" w:cs="Arial" w:hint="cs"/>
          <w:rtl/>
        </w:rPr>
        <w:t>جواب</w:t>
      </w:r>
      <w:r>
        <w:rPr>
          <w:rtl/>
        </w:rPr>
        <w:t xml:space="preserve"> </w:t>
      </w:r>
      <w:r>
        <w:rPr>
          <w:rFonts w:ascii="Arial" w:hAnsi="Arial" w:cs="Arial" w:hint="cs"/>
          <w:rtl/>
        </w:rPr>
        <w:t>مخصوص</w:t>
      </w:r>
      <w:r>
        <w:rPr>
          <w:rtl/>
        </w:rPr>
        <w:t xml:space="preserve"> </w:t>
      </w:r>
      <w:r>
        <w:rPr>
          <w:rFonts w:ascii="Arial" w:hAnsi="Arial" w:cs="Arial" w:hint="cs"/>
          <w:rtl/>
        </w:rPr>
        <w:t>له،</w:t>
      </w:r>
      <w:r>
        <w:rPr>
          <w:rtl/>
        </w:rPr>
        <w:t xml:space="preserve"> </w:t>
      </w:r>
      <w:r>
        <w:rPr>
          <w:rFonts w:ascii="Arial" w:hAnsi="Arial" w:cs="Arial" w:hint="cs"/>
          <w:rtl/>
        </w:rPr>
        <w:t>فيقدَّر</w:t>
      </w:r>
      <w:r>
        <w:rPr>
          <w:rtl/>
        </w:rPr>
        <w:t xml:space="preserve">: </w:t>
      </w:r>
      <w:r>
        <w:rPr>
          <w:rFonts w:ascii="Arial" w:hAnsi="Arial" w:cs="Arial" w:hint="cs"/>
          <w:rtl/>
        </w:rPr>
        <w:t>أين</w:t>
      </w:r>
      <w:r>
        <w:rPr>
          <w:rtl/>
        </w:rPr>
        <w:t xml:space="preserve"> </w:t>
      </w:r>
      <w:r>
        <w:rPr>
          <w:rFonts w:ascii="Arial" w:hAnsi="Arial" w:cs="Arial" w:hint="cs"/>
          <w:rtl/>
        </w:rPr>
        <w:t>ذكِّرتم</w:t>
      </w:r>
      <w:r>
        <w:rPr>
          <w:rtl/>
        </w:rPr>
        <w:t xml:space="preserve"> </w:t>
      </w:r>
      <w:r>
        <w:rPr>
          <w:rFonts w:ascii="Arial" w:hAnsi="Arial" w:cs="Arial" w:hint="cs"/>
          <w:rtl/>
        </w:rPr>
        <w:t>تتطيَّروا؟</w:t>
      </w:r>
      <w:r>
        <w:rPr>
          <w:rtl/>
        </w:rPr>
        <w:t xml:space="preserve"> </w:t>
      </w:r>
      <w:r>
        <w:rPr>
          <w:rFonts w:ascii="Arial" w:hAnsi="Arial" w:cs="Arial" w:hint="cs"/>
          <w:rtl/>
        </w:rPr>
        <w:t>أو</w:t>
      </w:r>
      <w:r>
        <w:rPr>
          <w:rtl/>
        </w:rPr>
        <w:t xml:space="preserve"> </w:t>
      </w:r>
      <w:r>
        <w:rPr>
          <w:rFonts w:ascii="Arial" w:hAnsi="Arial" w:cs="Arial" w:hint="cs"/>
          <w:rtl/>
        </w:rPr>
        <w:t>تتوعَّدوا</w:t>
      </w:r>
      <w:r>
        <w:rPr>
          <w:rtl/>
        </w:rPr>
        <w:t xml:space="preserve"> </w:t>
      </w:r>
      <w:r>
        <w:rPr>
          <w:rFonts w:ascii="Arial" w:hAnsi="Arial" w:cs="Arial" w:hint="cs"/>
          <w:rtl/>
        </w:rPr>
        <w:t>بحذف</w:t>
      </w:r>
      <w:r>
        <w:rPr>
          <w:rtl/>
        </w:rPr>
        <w:t xml:space="preserve"> </w:t>
      </w:r>
      <w:r>
        <w:rPr>
          <w:rFonts w:ascii="Arial" w:hAnsi="Arial" w:cs="Arial" w:hint="cs"/>
          <w:rtl/>
        </w:rPr>
        <w:t>النون،</w:t>
      </w:r>
      <w:r>
        <w:rPr>
          <w:rtl/>
        </w:rPr>
        <w:t xml:space="preserve"> </w:t>
      </w:r>
      <w:r>
        <w:rPr>
          <w:rFonts w:ascii="Arial" w:hAnsi="Arial" w:cs="Arial" w:hint="cs"/>
          <w:rtl/>
        </w:rPr>
        <w:t>أو</w:t>
      </w:r>
      <w:r>
        <w:rPr>
          <w:rtl/>
        </w:rPr>
        <w:t xml:space="preserve"> </w:t>
      </w:r>
      <w:r>
        <w:rPr>
          <w:rFonts w:ascii="Arial" w:hAnsi="Arial" w:cs="Arial" w:hint="cs"/>
          <w:rtl/>
        </w:rPr>
        <w:t>تطيَّرتم</w:t>
      </w:r>
      <w:r>
        <w:rPr>
          <w:rtl/>
        </w:rPr>
        <w:t xml:space="preserve"> </w:t>
      </w:r>
      <w:r>
        <w:rPr>
          <w:rFonts w:ascii="Arial" w:hAnsi="Arial" w:cs="Arial" w:hint="cs"/>
          <w:rtl/>
        </w:rPr>
        <w:t>أو</w:t>
      </w:r>
      <w:r>
        <w:rPr>
          <w:rtl/>
        </w:rPr>
        <w:t xml:space="preserve"> </w:t>
      </w:r>
      <w:r>
        <w:rPr>
          <w:rFonts w:ascii="Arial" w:hAnsi="Arial" w:cs="Arial" w:hint="cs"/>
          <w:rtl/>
        </w:rPr>
        <w:t>توعَّدتم</w:t>
      </w:r>
      <w:r>
        <w:rPr>
          <w:rtl/>
        </w:rPr>
        <w:t xml:space="preserve"> </w:t>
      </w:r>
      <w:r>
        <w:rPr>
          <w:rFonts w:ascii="Arial" w:hAnsi="Arial" w:cs="Arial" w:hint="cs"/>
          <w:rtl/>
        </w:rPr>
        <w:t>بماض</w:t>
      </w:r>
      <w:r>
        <w:rPr>
          <w:rtl/>
        </w:rPr>
        <w:t xml:space="preserve"> </w:t>
      </w:r>
      <w:r>
        <w:rPr>
          <w:rFonts w:ascii="Arial" w:hAnsi="Arial" w:cs="Arial" w:hint="cs"/>
          <w:rtl/>
        </w:rPr>
        <w:t>مجزوم</w:t>
      </w:r>
      <w:r>
        <w:rPr>
          <w:rtl/>
        </w:rPr>
        <w:t xml:space="preserve"> </w:t>
      </w:r>
      <w:r>
        <w:rPr>
          <w:rFonts w:ascii="Arial" w:hAnsi="Arial" w:cs="Arial" w:hint="cs"/>
          <w:rtl/>
        </w:rPr>
        <w:t>المحلِّ</w:t>
      </w:r>
      <w:r>
        <w:rPr>
          <w:rtl/>
        </w:rPr>
        <w:t>.</w:t>
      </w:r>
    </w:p>
    <w:p w:rsidR="001C64B8" w:rsidRDefault="001C64B8">
      <w:pPr>
        <w:pStyle w:val="textmawadi3"/>
        <w:spacing w:before="170"/>
        <w:rPr>
          <w:w w:val="95"/>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95"/>
          <w:rtl/>
        </w:rPr>
        <w:t>[</w:t>
      </w:r>
      <w:r>
        <w:rPr>
          <w:rStyle w:val="namat2"/>
          <w:rFonts w:ascii="Arial" w:hAnsi="Arial" w:cs="Arial" w:hint="cs"/>
          <w:w w:val="95"/>
          <w:rtl/>
        </w:rPr>
        <w:t>نحو</w:t>
      </w:r>
      <w:r>
        <w:rPr>
          <w:rStyle w:val="namat2"/>
          <w:w w:val="95"/>
          <w:rtl/>
        </w:rPr>
        <w:t xml:space="preserve">] </w:t>
      </w:r>
      <w:r>
        <w:rPr>
          <w:rFonts w:ascii="Arial" w:hAnsi="Arial" w:cs="Arial" w:hint="cs"/>
          <w:w w:val="95"/>
          <w:rtl/>
        </w:rPr>
        <w:t>وقال</w:t>
      </w:r>
      <w:r>
        <w:rPr>
          <w:w w:val="95"/>
          <w:rtl/>
        </w:rPr>
        <w:t xml:space="preserve"> </w:t>
      </w:r>
      <w:r>
        <w:rPr>
          <w:rFonts w:ascii="Arial" w:hAnsi="Arial" w:cs="Arial" w:hint="cs"/>
          <w:w w:val="95"/>
          <w:rtl/>
        </w:rPr>
        <w:t>سيبويه</w:t>
      </w:r>
      <w:r>
        <w:rPr>
          <w:w w:val="95"/>
          <w:rtl/>
        </w:rPr>
        <w:t xml:space="preserve">: </w:t>
      </w:r>
      <w:r>
        <w:rPr>
          <w:rFonts w:ascii="Arial" w:hAnsi="Arial" w:cs="Arial" w:hint="cs"/>
          <w:w w:val="95"/>
          <w:rtl/>
        </w:rPr>
        <w:t>يجاب</w:t>
      </w:r>
      <w:r>
        <w:rPr>
          <w:w w:val="95"/>
          <w:rtl/>
        </w:rPr>
        <w:t xml:space="preserve"> </w:t>
      </w:r>
      <w:r>
        <w:rPr>
          <w:rFonts w:ascii="Arial" w:hAnsi="Arial" w:cs="Arial" w:hint="cs"/>
          <w:w w:val="95"/>
          <w:rtl/>
        </w:rPr>
        <w:t>الاستفهام</w:t>
      </w:r>
      <w:r>
        <w:rPr>
          <w:w w:val="95"/>
          <w:rtl/>
        </w:rPr>
        <w:t xml:space="preserve"> </w:t>
      </w:r>
      <w:r>
        <w:rPr>
          <w:rFonts w:ascii="Arial" w:hAnsi="Arial" w:cs="Arial" w:hint="cs"/>
          <w:w w:val="95"/>
          <w:rtl/>
        </w:rPr>
        <w:t>فيرفع</w:t>
      </w:r>
      <w:r>
        <w:rPr>
          <w:w w:val="95"/>
          <w:rtl/>
        </w:rPr>
        <w:t xml:space="preserve"> </w:t>
      </w:r>
      <w:r>
        <w:rPr>
          <w:rFonts w:ascii="Arial" w:hAnsi="Arial" w:cs="Arial" w:hint="cs"/>
          <w:w w:val="95"/>
          <w:rtl/>
        </w:rPr>
        <w:t>تتطيَّرون</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تتوعَّدون</w:t>
      </w:r>
      <w:r>
        <w:rPr>
          <w:w w:val="95"/>
          <w:rtl/>
        </w:rPr>
        <w:t xml:space="preserve"> </w:t>
      </w:r>
      <w:r>
        <w:rPr>
          <w:rFonts w:ascii="Arial" w:hAnsi="Arial" w:cs="Arial" w:hint="cs"/>
          <w:w w:val="95"/>
          <w:rtl/>
        </w:rPr>
        <w:t>المقدَّر</w:t>
      </w:r>
      <w:r>
        <w:rPr>
          <w:w w:val="95"/>
          <w:rtl/>
        </w:rPr>
        <w:t xml:space="preserve"> </w:t>
      </w:r>
      <w:r>
        <w:rPr>
          <w:rFonts w:ascii="Arial" w:hAnsi="Arial" w:cs="Arial" w:hint="cs"/>
          <w:w w:val="95"/>
          <w:rtl/>
        </w:rPr>
        <w:t>بثبوت</w:t>
      </w:r>
      <w:r>
        <w:rPr>
          <w:w w:val="95"/>
          <w:rtl/>
        </w:rPr>
        <w:t xml:space="preserve"> </w:t>
      </w:r>
      <w:r>
        <w:rPr>
          <w:rFonts w:ascii="Arial" w:hAnsi="Arial" w:cs="Arial" w:hint="cs"/>
          <w:w w:val="95"/>
          <w:rtl/>
        </w:rPr>
        <w:t>النون،</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يقدَّر</w:t>
      </w:r>
      <w:r>
        <w:rPr>
          <w:w w:val="95"/>
          <w:rtl/>
        </w:rPr>
        <w:t xml:space="preserve"> </w:t>
      </w:r>
      <w:r>
        <w:rPr>
          <w:rFonts w:ascii="Arial" w:hAnsi="Arial" w:cs="Arial" w:hint="cs"/>
          <w:w w:val="95"/>
          <w:rtl/>
        </w:rPr>
        <w:t>ماض</w:t>
      </w:r>
      <w:r>
        <w:rPr>
          <w:w w:val="95"/>
          <w:rtl/>
        </w:rPr>
        <w:t xml:space="preserve"> </w:t>
      </w:r>
      <w:r>
        <w:rPr>
          <w:rFonts w:ascii="Arial" w:hAnsi="Arial" w:cs="Arial" w:hint="cs"/>
          <w:w w:val="95"/>
          <w:rtl/>
        </w:rPr>
        <w:t>غير</w:t>
      </w:r>
      <w:r>
        <w:rPr>
          <w:w w:val="95"/>
          <w:rtl/>
        </w:rPr>
        <w:t xml:space="preserve"> </w:t>
      </w:r>
      <w:r>
        <w:rPr>
          <w:rFonts w:ascii="Arial" w:hAnsi="Arial" w:cs="Arial" w:hint="cs"/>
          <w:w w:val="95"/>
          <w:rtl/>
        </w:rPr>
        <w:t>مجزوم</w:t>
      </w:r>
      <w:r>
        <w:rPr>
          <w:w w:val="95"/>
          <w:rtl/>
        </w:rPr>
        <w:t xml:space="preserve"> </w:t>
      </w:r>
      <w:r>
        <w:rPr>
          <w:rFonts w:ascii="Arial" w:hAnsi="Arial" w:cs="Arial" w:hint="cs"/>
          <w:w w:val="95"/>
          <w:rtl/>
        </w:rPr>
        <w:t>المحلِّ،</w:t>
      </w:r>
      <w:r>
        <w:rPr>
          <w:w w:val="95"/>
          <w:rtl/>
        </w:rPr>
        <w:t xml:space="preserve"> </w:t>
      </w:r>
      <w:r>
        <w:rPr>
          <w:rFonts w:ascii="Arial" w:hAnsi="Arial" w:cs="Arial" w:hint="cs"/>
          <w:w w:val="95"/>
          <w:rtl/>
        </w:rPr>
        <w:t>ويغني</w:t>
      </w:r>
      <w:r>
        <w:rPr>
          <w:w w:val="95"/>
          <w:rtl/>
        </w:rPr>
        <w:t xml:space="preserve"> </w:t>
      </w:r>
      <w:r>
        <w:rPr>
          <w:rFonts w:ascii="Arial" w:hAnsi="Arial" w:cs="Arial" w:hint="cs"/>
          <w:w w:val="95"/>
          <w:rtl/>
        </w:rPr>
        <w:t>جوابه</w:t>
      </w:r>
      <w:r>
        <w:rPr>
          <w:w w:val="95"/>
          <w:rtl/>
        </w:rPr>
        <w:t xml:space="preserve"> </w:t>
      </w:r>
      <w:r>
        <w:rPr>
          <w:rFonts w:ascii="Arial" w:hAnsi="Arial" w:cs="Arial" w:hint="cs"/>
          <w:w w:val="95"/>
          <w:rtl/>
        </w:rPr>
        <w:t>عن</w:t>
      </w:r>
      <w:r>
        <w:rPr>
          <w:w w:val="95"/>
          <w:rtl/>
        </w:rPr>
        <w:t xml:space="preserve"> </w:t>
      </w:r>
      <w:r>
        <w:rPr>
          <w:rFonts w:ascii="Arial" w:hAnsi="Arial" w:cs="Arial" w:hint="cs"/>
          <w:w w:val="95"/>
          <w:rtl/>
        </w:rPr>
        <w:t>جواب</w:t>
      </w:r>
      <w:r>
        <w:rPr>
          <w:w w:val="95"/>
          <w:rtl/>
        </w:rPr>
        <w:t xml:space="preserve"> </w:t>
      </w:r>
      <w:r>
        <w:rPr>
          <w:rFonts w:ascii="Arial" w:hAnsi="Arial" w:cs="Arial" w:hint="cs"/>
          <w:w w:val="95"/>
          <w:rtl/>
        </w:rPr>
        <w:t>الشرط،</w:t>
      </w:r>
      <w:r>
        <w:rPr>
          <w:w w:val="95"/>
          <w:rtl/>
        </w:rPr>
        <w:t xml:space="preserve"> </w:t>
      </w:r>
      <w:r>
        <w:rPr>
          <w:rFonts w:ascii="Arial" w:hAnsi="Arial" w:cs="Arial" w:hint="cs"/>
          <w:w w:val="95"/>
          <w:rtl/>
        </w:rPr>
        <w:t>فهو</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نية</w:t>
      </w:r>
      <w:r>
        <w:rPr>
          <w:w w:val="95"/>
          <w:rtl/>
        </w:rPr>
        <w:t xml:space="preserve"> </w:t>
      </w:r>
      <w:r>
        <w:rPr>
          <w:rFonts w:ascii="Arial" w:hAnsi="Arial" w:cs="Arial" w:hint="cs"/>
          <w:w w:val="95"/>
          <w:rtl/>
        </w:rPr>
        <w:t>التقديم،</w:t>
      </w:r>
      <w:r>
        <w:rPr>
          <w:w w:val="95"/>
          <w:rtl/>
        </w:rPr>
        <w:t xml:space="preserve"> </w:t>
      </w:r>
      <w:r>
        <w:rPr>
          <w:rFonts w:ascii="Arial" w:hAnsi="Arial" w:cs="Arial" w:hint="cs"/>
          <w:w w:val="95"/>
          <w:rtl/>
        </w:rPr>
        <w:t>أي</w:t>
      </w:r>
      <w:r>
        <w:rPr>
          <w:w w:val="95"/>
          <w:rtl/>
        </w:rPr>
        <w:t xml:space="preserve"> </w:t>
      </w:r>
      <w:r>
        <w:rPr>
          <w:rFonts w:ascii="Arial" w:hAnsi="Arial" w:cs="Arial" w:hint="cs"/>
          <w:w w:val="95"/>
          <w:rtl/>
        </w:rPr>
        <w:t>أتتطيَّرون؟</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أتتوعَّدون</w:t>
      </w:r>
      <w:r>
        <w:rPr>
          <w:w w:val="95"/>
          <w:rtl/>
        </w:rPr>
        <w:t xml:space="preserve"> </w:t>
      </w:r>
      <w:r>
        <w:rPr>
          <w:rFonts w:ascii="Arial" w:hAnsi="Arial" w:cs="Arial" w:hint="cs"/>
          <w:w w:val="95"/>
          <w:rtl/>
        </w:rPr>
        <w:t>إن</w:t>
      </w:r>
      <w:r>
        <w:rPr>
          <w:w w:val="95"/>
          <w:rtl/>
        </w:rPr>
        <w:t xml:space="preserve"> </w:t>
      </w:r>
      <w:r>
        <w:rPr>
          <w:rFonts w:ascii="Arial" w:hAnsi="Arial" w:cs="Arial" w:hint="cs"/>
          <w:w w:val="95"/>
          <w:rtl/>
        </w:rPr>
        <w:t>ذكِّرتم؟</w:t>
      </w:r>
      <w:r>
        <w:rPr>
          <w:w w:val="95"/>
          <w:rtl/>
        </w:rPr>
        <w:t xml:space="preserve"> </w:t>
      </w:r>
      <w:r>
        <w:rPr>
          <w:rFonts w:ascii="Arial" w:hAnsi="Arial" w:cs="Arial" w:hint="cs"/>
          <w:w w:val="95"/>
          <w:rtl/>
        </w:rPr>
        <w:t>وإذا</w:t>
      </w:r>
      <w:r>
        <w:rPr>
          <w:w w:val="95"/>
          <w:rtl/>
        </w:rPr>
        <w:t xml:space="preserve"> </w:t>
      </w:r>
      <w:r>
        <w:rPr>
          <w:rFonts w:ascii="Arial" w:hAnsi="Arial" w:cs="Arial" w:hint="cs"/>
          <w:w w:val="95"/>
          <w:rtl/>
        </w:rPr>
        <w:t>قدِّر</w:t>
      </w:r>
      <w:r>
        <w:rPr>
          <w:w w:val="95"/>
          <w:rtl/>
        </w:rPr>
        <w:t xml:space="preserve"> </w:t>
      </w:r>
      <w:r>
        <w:rPr>
          <w:rFonts w:ascii="Arial" w:hAnsi="Arial" w:cs="Arial" w:hint="cs"/>
          <w:w w:val="95"/>
          <w:rtl/>
        </w:rPr>
        <w:t>مقدَّمًا</w:t>
      </w:r>
      <w:r>
        <w:rPr>
          <w:w w:val="95"/>
          <w:rtl/>
        </w:rPr>
        <w:t xml:space="preserve"> </w:t>
      </w:r>
      <w:r>
        <w:rPr>
          <w:rFonts w:ascii="Arial" w:hAnsi="Arial" w:cs="Arial" w:hint="cs"/>
          <w:w w:val="95"/>
          <w:rtl/>
        </w:rPr>
        <w:t>هكذا</w:t>
      </w:r>
      <w:r>
        <w:rPr>
          <w:w w:val="95"/>
          <w:rtl/>
        </w:rPr>
        <w:t xml:space="preserve"> </w:t>
      </w:r>
      <w:r>
        <w:rPr>
          <w:rFonts w:ascii="Arial" w:hAnsi="Arial" w:cs="Arial" w:hint="cs"/>
          <w:w w:val="95"/>
          <w:rtl/>
        </w:rPr>
        <w:t>لم</w:t>
      </w:r>
      <w:r>
        <w:rPr>
          <w:w w:val="95"/>
          <w:rtl/>
        </w:rPr>
        <w:t xml:space="preserve"> </w:t>
      </w:r>
      <w:r>
        <w:rPr>
          <w:rFonts w:ascii="Arial" w:hAnsi="Arial" w:cs="Arial" w:hint="cs"/>
          <w:w w:val="95"/>
          <w:rtl/>
        </w:rPr>
        <w:t>يجزم</w:t>
      </w:r>
      <w:r>
        <w:rPr>
          <w:w w:val="95"/>
          <w:rtl/>
        </w:rPr>
        <w:t xml:space="preserve"> </w:t>
      </w:r>
      <w:r>
        <w:rPr>
          <w:rFonts w:ascii="Arial" w:hAnsi="Arial" w:cs="Arial" w:hint="cs"/>
          <w:w w:val="95"/>
          <w:rtl/>
        </w:rPr>
        <w:t>بأداة</w:t>
      </w:r>
      <w:r>
        <w:rPr>
          <w:w w:val="95"/>
          <w:rtl/>
        </w:rPr>
        <w:t xml:space="preserve"> </w:t>
      </w:r>
      <w:r>
        <w:rPr>
          <w:rFonts w:ascii="Arial" w:hAnsi="Arial" w:cs="Arial" w:hint="cs"/>
          <w:w w:val="95"/>
          <w:rtl/>
        </w:rPr>
        <w:t>الشرط</w:t>
      </w:r>
      <w:r>
        <w:rPr>
          <w:w w:val="95"/>
          <w:rtl/>
        </w:rPr>
        <w:t xml:space="preserve"> </w:t>
      </w:r>
      <w:r>
        <w:rPr>
          <w:rFonts w:ascii="Arial" w:hAnsi="Arial" w:cs="Arial" w:hint="cs"/>
          <w:w w:val="95"/>
          <w:rtl/>
        </w:rPr>
        <w:t>قطعًا،</w:t>
      </w:r>
      <w:r>
        <w:rPr>
          <w:w w:val="95"/>
          <w:rtl/>
        </w:rPr>
        <w:t xml:space="preserve"> </w:t>
      </w:r>
      <w:r>
        <w:rPr>
          <w:rFonts w:ascii="Arial" w:hAnsi="Arial" w:cs="Arial" w:hint="cs"/>
          <w:w w:val="95"/>
          <w:rtl/>
        </w:rPr>
        <w:t>وشُهِر</w:t>
      </w:r>
      <w:r>
        <w:rPr>
          <w:w w:val="95"/>
          <w:rtl/>
        </w:rPr>
        <w:t xml:space="preserve"> </w:t>
      </w:r>
      <w:r>
        <w:rPr>
          <w:rFonts w:ascii="Arial" w:hAnsi="Arial" w:cs="Arial" w:hint="cs"/>
          <w:w w:val="95"/>
          <w:rtl/>
        </w:rPr>
        <w:t>أنَّه</w:t>
      </w:r>
      <w:r>
        <w:rPr>
          <w:w w:val="95"/>
          <w:rtl/>
        </w:rPr>
        <w:t xml:space="preserve"> </w:t>
      </w:r>
      <w:r>
        <w:rPr>
          <w:rFonts w:ascii="Arial" w:hAnsi="Arial" w:cs="Arial" w:hint="cs"/>
          <w:w w:val="95"/>
          <w:rtl/>
        </w:rPr>
        <w:t>يحذف</w:t>
      </w:r>
      <w:r>
        <w:rPr>
          <w:w w:val="95"/>
          <w:rtl/>
        </w:rPr>
        <w:t xml:space="preserve"> </w:t>
      </w:r>
      <w:r>
        <w:rPr>
          <w:rFonts w:ascii="Arial" w:hAnsi="Arial" w:cs="Arial" w:hint="cs"/>
          <w:w w:val="95"/>
          <w:rtl/>
        </w:rPr>
        <w:t>جوابُ</w:t>
      </w:r>
      <w:r>
        <w:rPr>
          <w:w w:val="95"/>
          <w:rtl/>
        </w:rPr>
        <w:t xml:space="preserve"> </w:t>
      </w:r>
      <w:r>
        <w:rPr>
          <w:rFonts w:ascii="Arial" w:hAnsi="Arial" w:cs="Arial" w:hint="cs"/>
          <w:w w:val="95"/>
          <w:rtl/>
        </w:rPr>
        <w:t>ما</w:t>
      </w:r>
      <w:r>
        <w:rPr>
          <w:rFonts w:ascii="Calibri" w:cs="Calibri" w:hint="cs"/>
          <w:w w:val="95"/>
          <w:rtl/>
        </w:rPr>
        <w:t> </w:t>
      </w:r>
      <w:r>
        <w:rPr>
          <w:rFonts w:ascii="Arial" w:hAnsi="Arial" w:cs="Arial" w:hint="cs"/>
          <w:w w:val="95"/>
          <w:rtl/>
        </w:rPr>
        <w:t>تأخَّر</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شرط</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القسم</w:t>
      </w:r>
      <w:r>
        <w:rPr>
          <w:w w:val="95"/>
          <w:rtl/>
        </w:rPr>
        <w:t>.</w:t>
      </w:r>
    </w:p>
    <w:p w:rsidR="001C64B8" w:rsidRDefault="001C64B8">
      <w:pPr>
        <w:pStyle w:val="textquran"/>
        <w:spacing w:before="170"/>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بَلَ</w:t>
      </w:r>
      <w:r>
        <w:rPr>
          <w:rStyle w:val="bold"/>
          <w:w w:val="103"/>
          <w:rtl/>
        </w:rPr>
        <w:t xml:space="preserve"> </w:t>
      </w:r>
      <w:r>
        <w:rPr>
          <w:rStyle w:val="bold"/>
          <w:rFonts w:ascii="Arial" w:hAnsi="Arial" w:cs="Arial" w:hint="cs"/>
          <w:w w:val="103"/>
          <w:rtl/>
        </w:rPr>
        <w:t>اَنتُمْ</w:t>
      </w:r>
      <w:r>
        <w:rPr>
          <w:rStyle w:val="bold"/>
          <w:w w:val="103"/>
          <w:rtl/>
        </w:rPr>
        <w:t xml:space="preserve"> </w:t>
      </w:r>
      <w:r>
        <w:rPr>
          <w:rStyle w:val="bold"/>
          <w:rFonts w:ascii="Arial" w:hAnsi="Arial" w:cs="Arial" w:hint="cs"/>
          <w:w w:val="103"/>
          <w:rtl/>
        </w:rPr>
        <w:t>قَوْمٌ</w:t>
      </w:r>
      <w:r>
        <w:rPr>
          <w:rStyle w:val="bold"/>
          <w:w w:val="103"/>
          <w:rtl/>
        </w:rPr>
        <w:t xml:space="preserve"> </w:t>
      </w:r>
      <w:r>
        <w:rPr>
          <w:rStyle w:val="bold"/>
          <w:rFonts w:ascii="Arial" w:hAnsi="Arial" w:cs="Arial" w:hint="cs"/>
          <w:w w:val="103"/>
          <w:rtl/>
        </w:rPr>
        <w:t>مُّسْرِفُونَ</w:t>
      </w:r>
      <w:r>
        <w:rPr>
          <w:w w:val="103"/>
          <w:rtl/>
        </w:rPr>
        <w:t> </w:t>
      </w:r>
      <w:r>
        <w:rPr>
          <w:rFonts w:ascii="Arial" w:hAnsi="Arial" w:cs="Arial" w:hint="cs"/>
          <w:w w:val="103"/>
          <w:rtl/>
        </w:rPr>
        <w:t>﴾</w:t>
      </w:r>
      <w:r>
        <w:rPr>
          <w:w w:val="103"/>
          <w:rtl/>
        </w:rPr>
        <w:t xml:space="preserve"> </w:t>
      </w:r>
      <w:r>
        <w:rPr>
          <w:rFonts w:ascii="Arial" w:hAnsi="Arial" w:cs="Arial" w:hint="cs"/>
          <w:w w:val="103"/>
          <w:rtl/>
        </w:rPr>
        <w:t>مستغرقون</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الإسراف،</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مجاوزة</w:t>
      </w:r>
      <w:r>
        <w:rPr>
          <w:w w:val="103"/>
          <w:rtl/>
        </w:rPr>
        <w:t xml:space="preserve"> </w:t>
      </w:r>
      <w:r>
        <w:rPr>
          <w:rFonts w:ascii="Arial" w:hAnsi="Arial" w:cs="Arial" w:hint="cs"/>
          <w:w w:val="103"/>
          <w:rtl/>
        </w:rPr>
        <w:t>الحدِّ</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الشرِّ،</w:t>
      </w:r>
      <w:r>
        <w:rPr>
          <w:w w:val="103"/>
          <w:rtl/>
        </w:rPr>
        <w:t xml:space="preserve"> </w:t>
      </w:r>
      <w:r>
        <w:rPr>
          <w:rFonts w:ascii="Arial" w:hAnsi="Arial" w:cs="Arial" w:hint="cs"/>
          <w:w w:val="103"/>
          <w:rtl/>
        </w:rPr>
        <w:t>فمن</w:t>
      </w:r>
      <w:r>
        <w:rPr>
          <w:w w:val="103"/>
          <w:rtl/>
        </w:rPr>
        <w:t xml:space="preserve"> </w:t>
      </w:r>
      <w:r>
        <w:rPr>
          <w:rFonts w:ascii="Arial" w:hAnsi="Arial" w:cs="Arial" w:hint="cs"/>
          <w:w w:val="103"/>
          <w:rtl/>
        </w:rPr>
        <w:t>إسرافكم</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جاءكم</w:t>
      </w:r>
      <w:r>
        <w:rPr>
          <w:w w:val="103"/>
          <w:rtl/>
        </w:rPr>
        <w:t xml:space="preserve"> </w:t>
      </w:r>
      <w:r>
        <w:rPr>
          <w:rFonts w:ascii="Arial" w:hAnsi="Arial" w:cs="Arial" w:hint="cs"/>
          <w:w w:val="103"/>
          <w:rtl/>
        </w:rPr>
        <w:t>الشؤم</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من</w:t>
      </w:r>
      <w:r>
        <w:rPr>
          <w:w w:val="103"/>
          <w:rtl/>
        </w:rPr>
        <w:t xml:space="preserve"> </w:t>
      </w:r>
      <w:r>
        <w:rPr>
          <w:rFonts w:ascii="Arial" w:hAnsi="Arial" w:cs="Arial" w:hint="cs"/>
          <w:w w:val="103"/>
          <w:rtl/>
        </w:rPr>
        <w:t>جهة</w:t>
      </w:r>
      <w:r>
        <w:rPr>
          <w:w w:val="103"/>
          <w:rtl/>
        </w:rPr>
        <w:t xml:space="preserve"> </w:t>
      </w:r>
      <w:r>
        <w:rPr>
          <w:rFonts w:ascii="Arial" w:hAnsi="Arial" w:cs="Arial" w:hint="cs"/>
          <w:w w:val="103"/>
          <w:rtl/>
        </w:rPr>
        <w:t>المرسلين،</w:t>
      </w:r>
      <w:r>
        <w:rPr>
          <w:w w:val="103"/>
          <w:rtl/>
        </w:rPr>
        <w:t xml:space="preserve"> </w:t>
      </w:r>
      <w:r>
        <w:rPr>
          <w:rFonts w:ascii="Arial" w:hAnsi="Arial" w:cs="Arial" w:hint="cs"/>
          <w:w w:val="103"/>
          <w:rtl/>
        </w:rPr>
        <w:t>بل</w:t>
      </w:r>
      <w:r>
        <w:rPr>
          <w:w w:val="103"/>
          <w:rtl/>
        </w:rPr>
        <w:t xml:space="preserve"> </w:t>
      </w:r>
      <w:r>
        <w:rPr>
          <w:rFonts w:ascii="Arial" w:hAnsi="Arial" w:cs="Arial" w:hint="cs"/>
          <w:w w:val="103"/>
          <w:rtl/>
        </w:rPr>
        <w:t>لكم</w:t>
      </w:r>
      <w:r>
        <w:rPr>
          <w:w w:val="103"/>
          <w:rtl/>
        </w:rPr>
        <w:t xml:space="preserve"> </w:t>
      </w:r>
      <w:r>
        <w:rPr>
          <w:rFonts w:ascii="Arial" w:hAnsi="Arial" w:cs="Arial" w:hint="cs"/>
          <w:w w:val="103"/>
          <w:rtl/>
        </w:rPr>
        <w:t>اليمن</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جهتهم</w:t>
      </w:r>
      <w:r>
        <w:rPr>
          <w:w w:val="103"/>
          <w:rtl/>
        </w:rPr>
        <w:t xml:space="preserve"> </w:t>
      </w:r>
      <w:r>
        <w:rPr>
          <w:rFonts w:ascii="Arial" w:hAnsi="Arial" w:cs="Arial" w:hint="cs"/>
          <w:w w:val="103"/>
          <w:rtl/>
        </w:rPr>
        <w:t>لو</w:t>
      </w:r>
      <w:r>
        <w:rPr>
          <w:w w:val="103"/>
          <w:rtl/>
        </w:rPr>
        <w:t xml:space="preserve"> </w:t>
      </w:r>
      <w:r>
        <w:rPr>
          <w:rFonts w:ascii="Arial" w:hAnsi="Arial" w:cs="Arial" w:hint="cs"/>
          <w:w w:val="103"/>
          <w:rtl/>
        </w:rPr>
        <w:t>اتَّبَعتموهم</w:t>
      </w:r>
      <w:r>
        <w:rPr>
          <w:w w:val="103"/>
          <w:rtl/>
        </w:rPr>
        <w:t xml:space="preserve">. </w:t>
      </w:r>
      <w:r>
        <w:rPr>
          <w:rFonts w:ascii="Arial" w:hAnsi="Arial" w:cs="Arial" w:hint="cs"/>
          <w:w w:val="103"/>
          <w:rtl/>
        </w:rPr>
        <w:t>و</w:t>
      </w:r>
      <w:r>
        <w:rPr>
          <w:rFonts w:ascii="Calibri" w:cs="Calibri" w:hint="cs"/>
          <w:w w:val="103"/>
          <w:rtl/>
        </w:rPr>
        <w:t>«</w:t>
      </w:r>
      <w:r>
        <w:rPr>
          <w:rFonts w:ascii="Arial" w:hAnsi="Arial" w:cs="Arial" w:hint="cs"/>
          <w:w w:val="103"/>
          <w:rtl/>
        </w:rPr>
        <w:t>بل</w:t>
      </w:r>
      <w:r>
        <w:rPr>
          <w:rFonts w:ascii="Calibri" w:cs="Calibri" w:hint="cs"/>
          <w:w w:val="103"/>
          <w:rtl/>
        </w:rPr>
        <w:t>»</w:t>
      </w:r>
      <w:r>
        <w:rPr>
          <w:w w:val="103"/>
          <w:rtl/>
        </w:rPr>
        <w:t xml:space="preserve"> </w:t>
      </w:r>
      <w:r>
        <w:rPr>
          <w:rFonts w:ascii="Arial" w:hAnsi="Arial" w:cs="Arial" w:hint="cs"/>
          <w:w w:val="103"/>
          <w:rtl/>
        </w:rPr>
        <w:t>للإضراب</w:t>
      </w:r>
      <w:r>
        <w:rPr>
          <w:w w:val="103"/>
          <w:rtl/>
        </w:rPr>
        <w:t xml:space="preserve"> </w:t>
      </w:r>
      <w:r>
        <w:rPr>
          <w:rFonts w:ascii="Arial" w:hAnsi="Arial" w:cs="Arial" w:hint="cs"/>
          <w:w w:val="103"/>
          <w:rtl/>
        </w:rPr>
        <w:t>الإبطالي</w:t>
      </w:r>
      <w:r>
        <w:rPr>
          <w:w w:val="103"/>
          <w:rtl/>
        </w:rPr>
        <w:t xml:space="preserve"> </w:t>
      </w:r>
      <w:r>
        <w:rPr>
          <w:rFonts w:ascii="Arial" w:hAnsi="Arial" w:cs="Arial" w:hint="cs"/>
          <w:w w:val="103"/>
          <w:rtl/>
        </w:rPr>
        <w:t>عمَّا</w:t>
      </w:r>
      <w:r>
        <w:rPr>
          <w:w w:val="103"/>
          <w:rtl/>
        </w:rPr>
        <w:t xml:space="preserve"> </w:t>
      </w:r>
      <w:r>
        <w:rPr>
          <w:rFonts w:ascii="Arial" w:hAnsi="Arial" w:cs="Arial" w:hint="cs"/>
          <w:w w:val="103"/>
          <w:rtl/>
        </w:rPr>
        <w:t>توهَّموا</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الشؤم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جهة</w:t>
      </w:r>
      <w:r>
        <w:rPr>
          <w:w w:val="103"/>
          <w:rtl/>
        </w:rPr>
        <w:t xml:space="preserve"> </w:t>
      </w:r>
      <w:r>
        <w:rPr>
          <w:rFonts w:ascii="Arial" w:hAnsi="Arial" w:cs="Arial" w:hint="cs"/>
          <w:w w:val="103"/>
          <w:rtl/>
        </w:rPr>
        <w:t>المرسلين</w:t>
      </w:r>
      <w:r>
        <w:rPr>
          <w:w w:val="103"/>
          <w:rtl/>
        </w:rPr>
        <w:t xml:space="preserve">. </w:t>
      </w:r>
      <w:r>
        <w:rPr>
          <w:rFonts w:ascii="Arial" w:hAnsi="Arial" w:cs="Arial" w:hint="cs"/>
          <w:w w:val="103"/>
          <w:rtl/>
        </w:rPr>
        <w:t>وذكروا</w:t>
      </w:r>
      <w:r>
        <w:rPr>
          <w:w w:val="103"/>
          <w:rtl/>
        </w:rPr>
        <w:t xml:space="preserve"> </w:t>
      </w:r>
      <w:r>
        <w:rPr>
          <w:rFonts w:ascii="Arial" w:hAnsi="Arial" w:cs="Arial" w:hint="cs"/>
          <w:w w:val="103"/>
          <w:rtl/>
        </w:rPr>
        <w:t>لفظ</w:t>
      </w:r>
      <w:r>
        <w:rPr>
          <w:w w:val="103"/>
          <w:rtl/>
        </w:rPr>
        <w:t xml:space="preserve"> </w:t>
      </w:r>
      <w:r>
        <w:rPr>
          <w:rFonts w:ascii="Calibri" w:cs="Calibri" w:hint="cs"/>
          <w:w w:val="103"/>
          <w:rtl/>
        </w:rPr>
        <w:t>«</w:t>
      </w:r>
      <w:r>
        <w:rPr>
          <w:rFonts w:ascii="Arial" w:hAnsi="Arial" w:cs="Arial" w:hint="cs"/>
          <w:w w:val="103"/>
          <w:rtl/>
        </w:rPr>
        <w:t>قَوْمٌ</w:t>
      </w:r>
      <w:r>
        <w:rPr>
          <w:rFonts w:ascii="Calibri" w:cs="Calibri" w:hint="cs"/>
          <w:w w:val="103"/>
          <w:rtl/>
        </w:rPr>
        <w:t>»</w:t>
      </w:r>
      <w:r>
        <w:rPr>
          <w:w w:val="103"/>
          <w:rtl/>
        </w:rPr>
        <w:t xml:space="preserve"> </w:t>
      </w:r>
      <w:r>
        <w:rPr>
          <w:rFonts w:ascii="Arial" w:hAnsi="Arial" w:cs="Arial" w:hint="cs"/>
          <w:w w:val="103"/>
          <w:rtl/>
        </w:rPr>
        <w:t>تأكيدًا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تعبيرهم</w:t>
      </w:r>
      <w:r>
        <w:rPr>
          <w:w w:val="103"/>
          <w:rtl/>
        </w:rPr>
        <w:t xml:space="preserve"> </w:t>
      </w:r>
      <w:r>
        <w:rPr>
          <w:rFonts w:ascii="Arial" w:hAnsi="Arial" w:cs="Arial" w:hint="cs"/>
          <w:w w:val="103"/>
          <w:rtl/>
        </w:rPr>
        <w:t>بأنَّهم</w:t>
      </w:r>
      <w:r>
        <w:rPr>
          <w:w w:val="103"/>
          <w:rtl/>
        </w:rPr>
        <w:t xml:space="preserve"> </w:t>
      </w:r>
      <w:r>
        <w:rPr>
          <w:rFonts w:ascii="Arial" w:hAnsi="Arial" w:cs="Arial" w:hint="cs"/>
          <w:w w:val="103"/>
          <w:rtl/>
        </w:rPr>
        <w:t>توافقوا</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الإسراف</w:t>
      </w:r>
      <w:r>
        <w:rPr>
          <w:w w:val="103"/>
          <w:rtl/>
        </w:rPr>
        <w:t>.</w:t>
      </w:r>
    </w:p>
    <w:p w:rsidR="001C64B8" w:rsidRDefault="001C64B8">
      <w:pPr>
        <w:pStyle w:val="textquran"/>
        <w:spacing w:before="170"/>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وَجَآءَ</w:t>
      </w:r>
      <w:r>
        <w:rPr>
          <w:rStyle w:val="bold"/>
          <w:w w:val="97"/>
          <w:rtl/>
        </w:rPr>
        <w:t xml:space="preserve"> </w:t>
      </w:r>
      <w:r>
        <w:rPr>
          <w:rStyle w:val="bold"/>
          <w:rFonts w:ascii="Arial" w:hAnsi="Arial" w:cs="Arial" w:hint="cs"/>
          <w:w w:val="97"/>
          <w:rtl/>
        </w:rPr>
        <w:t>مِنَ</w:t>
      </w:r>
      <w:r>
        <w:rPr>
          <w:rStyle w:val="bold"/>
          <w:w w:val="97"/>
          <w:rtl/>
        </w:rPr>
        <w:t xml:space="preserve"> </w:t>
      </w:r>
      <w:r>
        <w:rPr>
          <w:rStyle w:val="bold"/>
          <w:rFonts w:ascii="Arial" w:hAnsi="Arial" w:cs="Arial" w:hint="cs"/>
          <w:w w:val="97"/>
          <w:rtl/>
        </w:rPr>
        <w:t>اَقْصَا</w:t>
      </w:r>
      <w:r>
        <w:rPr>
          <w:rStyle w:val="bold"/>
          <w:w w:val="97"/>
          <w:rtl/>
        </w:rPr>
        <w:t xml:space="preserve"> </w:t>
      </w:r>
      <w:r>
        <w:rPr>
          <w:rStyle w:val="bold"/>
          <w:rFonts w:ascii="Arial" w:hAnsi="Arial" w:cs="Arial" w:hint="cs"/>
          <w:w w:val="97"/>
          <w:rtl/>
        </w:rPr>
        <w:t>اَلْمَدِينَةِ</w:t>
      </w:r>
      <w:r>
        <w:rPr>
          <w:w w:val="97"/>
          <w:rtl/>
        </w:rPr>
        <w:t> </w:t>
      </w:r>
      <w:r>
        <w:rPr>
          <w:rFonts w:ascii="Arial" w:hAnsi="Arial" w:cs="Arial" w:hint="cs"/>
          <w:w w:val="97"/>
          <w:rtl/>
        </w:rPr>
        <w:t>﴾</w:t>
      </w:r>
      <w:r>
        <w:rPr>
          <w:w w:val="97"/>
          <w:rtl/>
        </w:rPr>
        <w:t xml:space="preserve"> </w:t>
      </w:r>
      <w:r>
        <w:rPr>
          <w:rFonts w:ascii="Arial" w:hAnsi="Arial" w:cs="Arial" w:hint="cs"/>
          <w:w w:val="97"/>
          <w:rtl/>
        </w:rPr>
        <w:t>أنطاكية،</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أبعد</w:t>
      </w:r>
      <w:r>
        <w:rPr>
          <w:w w:val="97"/>
          <w:rtl/>
        </w:rPr>
        <w:t xml:space="preserve"> </w:t>
      </w:r>
      <w:r>
        <w:rPr>
          <w:rFonts w:ascii="Arial" w:hAnsi="Arial" w:cs="Arial" w:hint="cs"/>
          <w:w w:val="97"/>
          <w:rtl/>
        </w:rPr>
        <w:t>مَوْضِعٍ</w:t>
      </w:r>
      <w:r>
        <w:rPr>
          <w:w w:val="97"/>
          <w:rtl/>
        </w:rPr>
        <w:t xml:space="preserve"> </w:t>
      </w:r>
      <w:r>
        <w:rPr>
          <w:rFonts w:ascii="Arial" w:hAnsi="Arial" w:cs="Arial" w:hint="cs"/>
          <w:w w:val="97"/>
          <w:rtl/>
        </w:rPr>
        <w:t>فيها</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رَجُلٌ</w:t>
      </w:r>
      <w:r>
        <w:rPr>
          <w:w w:val="97"/>
          <w:rtl/>
        </w:rPr>
        <w:t> </w:t>
      </w:r>
      <w:r>
        <w:rPr>
          <w:rFonts w:ascii="Arial" w:hAnsi="Arial" w:cs="Arial" w:hint="cs"/>
          <w:w w:val="97"/>
          <w:rtl/>
        </w:rPr>
        <w:t>﴾</w:t>
      </w:r>
      <w:r>
        <w:rPr>
          <w:w w:val="97"/>
          <w:rtl/>
        </w:rPr>
        <w:t xml:space="preserve"> </w:t>
      </w:r>
      <w:r>
        <w:rPr>
          <w:rFonts w:ascii="Arial" w:hAnsi="Arial" w:cs="Arial" w:hint="cs"/>
          <w:w w:val="97"/>
          <w:rtl/>
        </w:rPr>
        <w:t>عظيم</w:t>
      </w:r>
      <w:r>
        <w:rPr>
          <w:w w:val="97"/>
          <w:rtl/>
        </w:rPr>
        <w:t xml:space="preserve"> </w:t>
      </w:r>
      <w:r>
        <w:rPr>
          <w:rFonts w:ascii="Arial" w:hAnsi="Arial" w:cs="Arial" w:hint="cs"/>
          <w:w w:val="97"/>
          <w:rtl/>
        </w:rPr>
        <w:t>عند</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قدرًا</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اتِّصال</w:t>
      </w:r>
      <w:r>
        <w:rPr>
          <w:w w:val="97"/>
          <w:rtl/>
        </w:rPr>
        <w:t xml:space="preserve"> </w:t>
      </w:r>
      <w:r>
        <w:rPr>
          <w:rFonts w:ascii="Arial" w:hAnsi="Arial" w:cs="Arial" w:hint="cs"/>
          <w:w w:val="97"/>
          <w:rtl/>
        </w:rPr>
        <w:t>له</w:t>
      </w:r>
      <w:r>
        <w:rPr>
          <w:w w:val="97"/>
          <w:rtl/>
        </w:rPr>
        <w:t xml:space="preserve"> </w:t>
      </w:r>
      <w:r>
        <w:rPr>
          <w:rFonts w:ascii="Arial" w:hAnsi="Arial" w:cs="Arial" w:hint="cs"/>
          <w:w w:val="97"/>
          <w:rtl/>
        </w:rPr>
        <w:t>بالرُّسل</w:t>
      </w:r>
      <w:r>
        <w:rPr>
          <w:w w:val="97"/>
          <w:rtl/>
        </w:rPr>
        <w:t xml:space="preserve"> </w:t>
      </w:r>
      <w:r>
        <w:rPr>
          <w:rFonts w:ascii="Arial" w:hAnsi="Arial" w:cs="Arial" w:hint="cs"/>
          <w:w w:val="97"/>
          <w:rtl/>
        </w:rPr>
        <w:t>قبل</w:t>
      </w:r>
      <w:r>
        <w:rPr>
          <w:w w:val="97"/>
          <w:rtl/>
        </w:rPr>
        <w:t xml:space="preserve"> </w:t>
      </w:r>
      <w:r>
        <w:rPr>
          <w:rFonts w:ascii="Arial" w:hAnsi="Arial" w:cs="Arial" w:hint="cs"/>
          <w:w w:val="97"/>
          <w:rtl/>
        </w:rPr>
        <w:t>مجيئهم</w:t>
      </w:r>
      <w:r>
        <w:rPr>
          <w:w w:val="97"/>
          <w:rtl/>
        </w:rPr>
        <w:t xml:space="preserve"> </w:t>
      </w:r>
      <w:r>
        <w:rPr>
          <w:rFonts w:ascii="Arial" w:hAnsi="Arial" w:cs="Arial" w:hint="cs"/>
          <w:w w:val="97"/>
          <w:rtl/>
        </w:rPr>
        <w:t>يتواطأ</w:t>
      </w:r>
      <w:r>
        <w:rPr>
          <w:w w:val="97"/>
          <w:rtl/>
        </w:rPr>
        <w:t xml:space="preserve"> </w:t>
      </w:r>
      <w:r>
        <w:rPr>
          <w:rFonts w:ascii="Arial" w:hAnsi="Arial" w:cs="Arial" w:hint="cs"/>
          <w:w w:val="97"/>
          <w:rtl/>
        </w:rPr>
        <w:t>لأجله</w:t>
      </w:r>
      <w:r>
        <w:rPr>
          <w:w w:val="97"/>
          <w:rtl/>
        </w:rPr>
        <w:t xml:space="preserve"> </w:t>
      </w:r>
      <w:r>
        <w:rPr>
          <w:rFonts w:ascii="Arial" w:hAnsi="Arial" w:cs="Arial" w:hint="cs"/>
          <w:w w:val="97"/>
          <w:rtl/>
        </w:rPr>
        <w:t>معهم،</w:t>
      </w:r>
      <w:r>
        <w:rPr>
          <w:w w:val="97"/>
          <w:rtl/>
        </w:rPr>
        <w:t xml:space="preserve"> </w:t>
      </w:r>
      <w:r>
        <w:rPr>
          <w:rFonts w:ascii="Arial" w:hAnsi="Arial" w:cs="Arial" w:hint="cs"/>
          <w:w w:val="97"/>
          <w:rtl/>
        </w:rPr>
        <w:t>بل</w:t>
      </w:r>
      <w:r>
        <w:rPr>
          <w:w w:val="97"/>
          <w:rtl/>
        </w:rPr>
        <w:t xml:space="preserve"> </w:t>
      </w:r>
      <w:r>
        <w:rPr>
          <w:rFonts w:ascii="Arial" w:hAnsi="Arial" w:cs="Arial" w:hint="cs"/>
          <w:w w:val="97"/>
          <w:rtl/>
        </w:rPr>
        <w:t>هداية</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ولطف</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حبيب</w:t>
      </w:r>
      <w:r>
        <w:rPr>
          <w:w w:val="97"/>
          <w:rtl/>
        </w:rPr>
        <w:t xml:space="preserve"> </w:t>
      </w:r>
      <w:r>
        <w:rPr>
          <w:rFonts w:ascii="Arial" w:hAnsi="Arial" w:cs="Arial" w:hint="cs"/>
          <w:w w:val="97"/>
          <w:rtl/>
        </w:rPr>
        <w:t>عند</w:t>
      </w:r>
      <w:r>
        <w:rPr>
          <w:w w:val="97"/>
          <w:rtl/>
        </w:rPr>
        <w:t xml:space="preserve"> </w:t>
      </w:r>
      <w:r>
        <w:rPr>
          <w:rFonts w:ascii="Arial" w:hAnsi="Arial" w:cs="Arial" w:hint="cs"/>
          <w:w w:val="97"/>
          <w:rtl/>
        </w:rPr>
        <w:t>ابن</w:t>
      </w:r>
      <w:r>
        <w:rPr>
          <w:w w:val="97"/>
          <w:rtl/>
        </w:rPr>
        <w:t xml:space="preserve"> </w:t>
      </w:r>
      <w:r>
        <w:rPr>
          <w:rFonts w:ascii="Arial" w:hAnsi="Arial" w:cs="Arial" w:hint="cs"/>
          <w:w w:val="97"/>
          <w:rtl/>
        </w:rPr>
        <w:t>عبَّاس</w:t>
      </w:r>
      <w:r>
        <w:rPr>
          <w:w w:val="97"/>
          <w:rtl/>
        </w:rPr>
        <w:t xml:space="preserve"> </w:t>
      </w:r>
      <w:r>
        <w:rPr>
          <w:rFonts w:ascii="Arial" w:hAnsi="Arial" w:cs="Arial" w:hint="cs"/>
          <w:w w:val="97"/>
          <w:rtl/>
        </w:rPr>
        <w:t>وكعب</w:t>
      </w:r>
      <w:r>
        <w:rPr>
          <w:rFonts w:ascii="Calibri" w:cs="Calibri" w:hint="cs"/>
          <w:w w:val="97"/>
          <w:rtl/>
        </w:rPr>
        <w:t> </w:t>
      </w:r>
      <w:r>
        <w:rPr>
          <w:rStyle w:val="radiyaanhom"/>
          <w:rFonts w:cs="Times New Roman"/>
          <w:w w:val="97"/>
          <w:rtl/>
        </w:rPr>
        <w:t>^</w:t>
      </w:r>
      <w:r>
        <w:rPr>
          <w:w w:val="97"/>
          <w:rtl/>
        </w:rPr>
        <w:t> </w:t>
      </w:r>
      <w:r>
        <w:rPr>
          <w:rFonts w:ascii="Arial" w:hAnsi="Arial" w:cs="Arial" w:hint="cs"/>
          <w:w w:val="97"/>
          <w:rtl/>
        </w:rPr>
        <w:t>،</w:t>
      </w:r>
      <w:r>
        <w:rPr>
          <w:w w:val="97"/>
          <w:rtl/>
        </w:rPr>
        <w:t xml:space="preserve"> </w:t>
      </w:r>
      <w:r>
        <w:rPr>
          <w:rFonts w:ascii="Arial" w:hAnsi="Arial" w:cs="Arial" w:hint="cs"/>
          <w:w w:val="97"/>
          <w:rtl/>
        </w:rPr>
        <w:t>وشهر</w:t>
      </w:r>
      <w:r>
        <w:rPr>
          <w:w w:val="97"/>
          <w:rtl/>
        </w:rPr>
        <w:t xml:space="preserve"> </w:t>
      </w:r>
      <w:r>
        <w:rPr>
          <w:rFonts w:ascii="Arial" w:hAnsi="Arial" w:cs="Arial" w:hint="cs"/>
          <w:w w:val="97"/>
          <w:rtl/>
        </w:rPr>
        <w:t>بأنَّه</w:t>
      </w:r>
      <w:r>
        <w:rPr>
          <w:w w:val="97"/>
          <w:rtl/>
        </w:rPr>
        <w:t xml:space="preserve"> </w:t>
      </w:r>
      <w:r>
        <w:rPr>
          <w:rFonts w:ascii="Arial" w:hAnsi="Arial" w:cs="Arial" w:hint="cs"/>
          <w:w w:val="97"/>
          <w:rtl/>
        </w:rPr>
        <w:t>حبيب</w:t>
      </w:r>
      <w:r>
        <w:rPr>
          <w:w w:val="97"/>
          <w:rtl/>
        </w:rPr>
        <w:t xml:space="preserve"> </w:t>
      </w:r>
      <w:r>
        <w:rPr>
          <w:rFonts w:ascii="Arial" w:hAnsi="Arial" w:cs="Arial" w:hint="cs"/>
          <w:w w:val="97"/>
          <w:rtl/>
        </w:rPr>
        <w:t>النجَّار،</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رجل</w:t>
      </w:r>
      <w:r>
        <w:rPr>
          <w:w w:val="97"/>
          <w:rtl/>
        </w:rPr>
        <w:t xml:space="preserve"> </w:t>
      </w:r>
      <w:r>
        <w:rPr>
          <w:rFonts w:ascii="Arial" w:hAnsi="Arial" w:cs="Arial" w:hint="cs"/>
          <w:w w:val="97"/>
          <w:rtl/>
        </w:rPr>
        <w:t>قصَّار،</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حرَّاث،</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إسكافيٌّ،</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نحَّات</w:t>
      </w:r>
      <w:r>
        <w:rPr>
          <w:w w:val="97"/>
          <w:rtl/>
        </w:rPr>
        <w:t xml:space="preserve"> </w:t>
      </w:r>
      <w:r>
        <w:rPr>
          <w:rFonts w:ascii="Arial" w:hAnsi="Arial" w:cs="Arial" w:hint="cs"/>
          <w:w w:val="97"/>
          <w:rtl/>
        </w:rPr>
        <w:t>للأصنام،</w:t>
      </w:r>
      <w:r>
        <w:rPr>
          <w:w w:val="97"/>
          <w:rtl/>
        </w:rPr>
        <w:t xml:space="preserve"> </w:t>
      </w:r>
      <w:r>
        <w:rPr>
          <w:rFonts w:ascii="Arial" w:hAnsi="Arial" w:cs="Arial" w:hint="cs"/>
          <w:w w:val="97"/>
          <w:rtl/>
        </w:rPr>
        <w:t>أي</w:t>
      </w:r>
      <w:r>
        <w:rPr>
          <w:w w:val="97"/>
          <w:rtl/>
        </w:rPr>
        <w:t xml:space="preserve"> </w:t>
      </w:r>
      <w:r>
        <w:rPr>
          <w:rFonts w:ascii="Arial" w:hAnsi="Arial" w:cs="Arial" w:hint="cs"/>
          <w:w w:val="97"/>
          <w:rtl/>
        </w:rPr>
        <w:t>يعمل</w:t>
      </w:r>
      <w:r>
        <w:rPr>
          <w:w w:val="97"/>
          <w:rtl/>
        </w:rPr>
        <w:t xml:space="preserve"> </w:t>
      </w:r>
      <w:r>
        <w:rPr>
          <w:rFonts w:ascii="Arial" w:hAnsi="Arial" w:cs="Arial" w:hint="cs"/>
          <w:w w:val="97"/>
          <w:rtl/>
        </w:rPr>
        <w:t>صورها</w:t>
      </w:r>
      <w:r>
        <w:rPr>
          <w:w w:val="97"/>
          <w:rtl/>
        </w:rPr>
        <w:t xml:space="preserve"> </w:t>
      </w:r>
      <w:r>
        <w:rPr>
          <w:rFonts w:ascii="Arial" w:hAnsi="Arial" w:cs="Arial" w:hint="cs"/>
          <w:w w:val="97"/>
          <w:rtl/>
        </w:rPr>
        <w:t>بدون</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يعبدها،</w:t>
      </w:r>
      <w:r>
        <w:rPr>
          <w:w w:val="97"/>
          <w:rtl/>
        </w:rPr>
        <w:t xml:space="preserve"> </w:t>
      </w:r>
      <w:r>
        <w:rPr>
          <w:rFonts w:ascii="Arial" w:hAnsi="Arial" w:cs="Arial" w:hint="cs"/>
          <w:w w:val="97"/>
          <w:rtl/>
        </w:rPr>
        <w:t>والتصوير</w:t>
      </w:r>
      <w:r>
        <w:rPr>
          <w:w w:val="97"/>
          <w:rtl/>
        </w:rPr>
        <w:t xml:space="preserve"> </w:t>
      </w:r>
      <w:r>
        <w:rPr>
          <w:rFonts w:ascii="Arial" w:hAnsi="Arial" w:cs="Arial" w:hint="cs"/>
          <w:w w:val="97"/>
          <w:rtl/>
        </w:rPr>
        <w:t>ولو</w:t>
      </w:r>
      <w:r>
        <w:rPr>
          <w:w w:val="97"/>
          <w:rtl/>
        </w:rPr>
        <w:t xml:space="preserve"> </w:t>
      </w:r>
      <w:r>
        <w:rPr>
          <w:rFonts w:ascii="Arial" w:hAnsi="Arial" w:cs="Arial" w:hint="cs"/>
          <w:w w:val="97"/>
          <w:rtl/>
        </w:rPr>
        <w:t>للحيوان</w:t>
      </w:r>
      <w:r>
        <w:rPr>
          <w:w w:val="97"/>
          <w:rtl/>
        </w:rPr>
        <w:t xml:space="preserve"> </w:t>
      </w:r>
      <w:r>
        <w:rPr>
          <w:rFonts w:ascii="Arial" w:hAnsi="Arial" w:cs="Arial" w:hint="cs"/>
          <w:w w:val="97"/>
          <w:rtl/>
        </w:rPr>
        <w:t>جائز</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تلك</w:t>
      </w:r>
      <w:r>
        <w:rPr>
          <w:w w:val="97"/>
          <w:rtl/>
        </w:rPr>
        <w:t xml:space="preserve"> </w:t>
      </w:r>
      <w:r>
        <w:rPr>
          <w:rFonts w:ascii="Arial" w:hAnsi="Arial" w:cs="Arial" w:hint="cs"/>
          <w:w w:val="97"/>
          <w:rtl/>
        </w:rPr>
        <w:t>الأمم،</w:t>
      </w:r>
      <w:r>
        <w:rPr>
          <w:w w:val="97"/>
          <w:rtl/>
        </w:rPr>
        <w:t xml:space="preserve"> </w:t>
      </w:r>
      <w:r>
        <w:rPr>
          <w:rFonts w:ascii="Arial" w:hAnsi="Arial" w:cs="Arial" w:hint="cs"/>
          <w:w w:val="97"/>
          <w:rtl/>
        </w:rPr>
        <w:t>وإن</w:t>
      </w:r>
      <w:r>
        <w:rPr>
          <w:w w:val="97"/>
          <w:rtl/>
        </w:rPr>
        <w:t xml:space="preserve"> </w:t>
      </w:r>
      <w:r>
        <w:rPr>
          <w:rFonts w:ascii="Arial" w:hAnsi="Arial" w:cs="Arial" w:hint="cs"/>
          <w:w w:val="97"/>
          <w:rtl/>
        </w:rPr>
        <w:t>كانت</w:t>
      </w:r>
      <w:r>
        <w:rPr>
          <w:w w:val="97"/>
          <w:rtl/>
        </w:rPr>
        <w:t xml:space="preserve"> </w:t>
      </w:r>
      <w:r>
        <w:rPr>
          <w:rFonts w:ascii="Arial" w:hAnsi="Arial" w:cs="Arial" w:hint="cs"/>
          <w:w w:val="97"/>
          <w:rtl/>
        </w:rPr>
        <w:t>للعبادة</w:t>
      </w:r>
      <w:r>
        <w:rPr>
          <w:w w:val="97"/>
          <w:rtl/>
        </w:rPr>
        <w:t xml:space="preserve"> </w:t>
      </w:r>
      <w:r>
        <w:rPr>
          <w:rFonts w:ascii="Arial" w:hAnsi="Arial" w:cs="Arial" w:hint="cs"/>
          <w:w w:val="97"/>
          <w:rtl/>
        </w:rPr>
        <w:t>فذلك</w:t>
      </w:r>
      <w:r>
        <w:rPr>
          <w:w w:val="97"/>
          <w:rtl/>
        </w:rPr>
        <w:t xml:space="preserve"> </w:t>
      </w:r>
      <w:r>
        <w:rPr>
          <w:rFonts w:ascii="Arial" w:hAnsi="Arial" w:cs="Arial" w:hint="cs"/>
          <w:w w:val="97"/>
          <w:rtl/>
        </w:rPr>
        <w:t>قبل</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يؤمن،</w:t>
      </w:r>
      <w:r>
        <w:rPr>
          <w:w w:val="97"/>
          <w:rtl/>
        </w:rPr>
        <w:t xml:space="preserve"> </w:t>
      </w:r>
      <w:r>
        <w:rPr>
          <w:rFonts w:ascii="Arial" w:hAnsi="Arial" w:cs="Arial" w:hint="cs"/>
          <w:w w:val="97"/>
          <w:rtl/>
        </w:rPr>
        <w:t>ولعلَّه</w:t>
      </w:r>
      <w:r>
        <w:rPr>
          <w:w w:val="97"/>
          <w:rtl/>
        </w:rPr>
        <w:t xml:space="preserve"> </w:t>
      </w:r>
      <w:r>
        <w:rPr>
          <w:rFonts w:ascii="Arial" w:hAnsi="Arial" w:cs="Arial" w:hint="cs"/>
          <w:w w:val="97"/>
          <w:rtl/>
        </w:rPr>
        <w:t>جمع</w:t>
      </w:r>
      <w:r>
        <w:rPr>
          <w:w w:val="97"/>
          <w:rtl/>
        </w:rPr>
        <w:t xml:space="preserve"> </w:t>
      </w:r>
      <w:r>
        <w:rPr>
          <w:rFonts w:ascii="Arial" w:hAnsi="Arial" w:cs="Arial" w:hint="cs"/>
          <w:w w:val="97"/>
          <w:rtl/>
        </w:rPr>
        <w:t>تلك</w:t>
      </w:r>
      <w:r>
        <w:rPr>
          <w:w w:val="97"/>
          <w:rtl/>
        </w:rPr>
        <w:t xml:space="preserve"> </w:t>
      </w:r>
      <w:r>
        <w:rPr>
          <w:rFonts w:ascii="Arial" w:hAnsi="Arial" w:cs="Arial" w:hint="cs"/>
          <w:w w:val="97"/>
          <w:rtl/>
        </w:rPr>
        <w:t>الصفات</w:t>
      </w:r>
      <w:r>
        <w:rPr>
          <w:w w:val="97"/>
          <w:rtl/>
        </w:rPr>
        <w:t xml:space="preserve"> </w:t>
      </w:r>
      <w:r>
        <w:rPr>
          <w:rFonts w:ascii="Arial" w:hAnsi="Arial" w:cs="Arial" w:hint="cs"/>
          <w:w w:val="97"/>
          <w:rtl/>
        </w:rPr>
        <w:t>كلَّها</w:t>
      </w:r>
      <w:r>
        <w:rPr>
          <w:w w:val="97"/>
          <w:rtl/>
        </w:rPr>
        <w:t>.</w:t>
      </w:r>
    </w:p>
    <w:p w:rsidR="001C64B8" w:rsidRDefault="001C64B8">
      <w:pPr>
        <w:pStyle w:val="textmawadi3"/>
        <w:spacing w:before="170"/>
        <w:rPr>
          <w:w w:val="96"/>
          <w:rtl/>
        </w:rPr>
      </w:pPr>
      <w:r>
        <w:rPr>
          <w:w w:val="97"/>
        </w:rPr>
        <w:fldChar w:fldCharType="begin"/>
      </w:r>
      <w:r>
        <w:rPr>
          <w:w w:val="97"/>
        </w:rPr>
        <w:instrText>xe</w:instrText>
      </w:r>
      <w:r>
        <w:rPr>
          <w:w w:val="97"/>
          <w:rtl/>
        </w:rPr>
        <w:instrText xml:space="preserve"> "[&lt;0642&gt;&lt;0635&gt;&lt;0635&gt;]"</w:instrText>
      </w:r>
      <w:r>
        <w:rPr>
          <w:w w:val="97"/>
        </w:rPr>
        <w:fldChar w:fldCharType="end"/>
      </w:r>
      <w:r>
        <w:rPr>
          <w:rStyle w:val="namat2"/>
          <w:w w:val="96"/>
          <w:rtl/>
        </w:rPr>
        <w:t>[</w:t>
      </w:r>
      <w:r>
        <w:rPr>
          <w:rStyle w:val="namat2"/>
          <w:rFonts w:ascii="Arial" w:hAnsi="Arial" w:cs="Arial" w:hint="cs"/>
          <w:w w:val="96"/>
          <w:rtl/>
        </w:rPr>
        <w:t>قصص</w:t>
      </w:r>
      <w:r>
        <w:rPr>
          <w:rStyle w:val="namat2"/>
          <w:w w:val="96"/>
          <w:rtl/>
        </w:rPr>
        <w:t>]</w:t>
      </w:r>
      <w:r>
        <w:rPr>
          <w:w w:val="96"/>
          <w:rtl/>
        </w:rPr>
        <w:t xml:space="preserve"> </w:t>
      </w:r>
      <w:r>
        <w:rPr>
          <w:rFonts w:ascii="Arial" w:hAnsi="Arial" w:cs="Arial" w:hint="cs"/>
          <w:w w:val="96"/>
          <w:rtl/>
        </w:rPr>
        <w:t>وروي</w:t>
      </w:r>
      <w:r>
        <w:rPr>
          <w:w w:val="96"/>
          <w:rtl/>
        </w:rPr>
        <w:t xml:space="preserve"> </w:t>
      </w:r>
      <w:r>
        <w:rPr>
          <w:rFonts w:ascii="Arial" w:hAnsi="Arial" w:cs="Arial" w:hint="cs"/>
          <w:w w:val="96"/>
          <w:rtl/>
        </w:rPr>
        <w:t>أنَّه</w:t>
      </w:r>
      <w:r>
        <w:rPr>
          <w:w w:val="96"/>
          <w:rtl/>
        </w:rPr>
        <w:t xml:space="preserve"> </w:t>
      </w:r>
      <w:r>
        <w:rPr>
          <w:rFonts w:ascii="Arial" w:hAnsi="Arial" w:cs="Arial" w:hint="cs"/>
          <w:w w:val="96"/>
          <w:rtl/>
        </w:rPr>
        <w:t>كان</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غار</w:t>
      </w:r>
      <w:r>
        <w:rPr>
          <w:w w:val="96"/>
          <w:rtl/>
        </w:rPr>
        <w:t xml:space="preserve"> </w:t>
      </w:r>
      <w:r>
        <w:rPr>
          <w:rFonts w:ascii="Arial" w:hAnsi="Arial" w:cs="Arial" w:hint="cs"/>
          <w:w w:val="96"/>
          <w:rtl/>
        </w:rPr>
        <w:t>يعبد</w:t>
      </w:r>
      <w:r>
        <w:rPr>
          <w:w w:val="96"/>
          <w:rtl/>
        </w:rPr>
        <w:t xml:space="preserve"> </w:t>
      </w:r>
      <w:r>
        <w:rPr>
          <w:rFonts w:ascii="Arial" w:hAnsi="Arial" w:cs="Arial" w:hint="cs"/>
          <w:w w:val="96"/>
          <w:rtl/>
        </w:rPr>
        <w:t>الله،</w:t>
      </w:r>
      <w:r>
        <w:rPr>
          <w:w w:val="96"/>
          <w:rtl/>
        </w:rPr>
        <w:t xml:space="preserve"> </w:t>
      </w:r>
      <w:r>
        <w:rPr>
          <w:rFonts w:ascii="Arial" w:hAnsi="Arial" w:cs="Arial" w:hint="cs"/>
          <w:w w:val="96"/>
          <w:rtl/>
        </w:rPr>
        <w:t>فنقول</w:t>
      </w:r>
      <w:r>
        <w:rPr>
          <w:w w:val="96"/>
          <w:rtl/>
        </w:rPr>
        <w:t xml:space="preserve"> </w:t>
      </w:r>
      <w:r>
        <w:rPr>
          <w:rFonts w:ascii="Arial" w:hAnsi="Arial" w:cs="Arial" w:hint="cs"/>
          <w:w w:val="96"/>
          <w:rtl/>
        </w:rPr>
        <w:t>هذا</w:t>
      </w:r>
      <w:r>
        <w:rPr>
          <w:w w:val="96"/>
          <w:rtl/>
        </w:rPr>
        <w:t xml:space="preserve"> </w:t>
      </w:r>
      <w:r>
        <w:rPr>
          <w:rFonts w:ascii="Arial" w:hAnsi="Arial" w:cs="Arial" w:hint="cs"/>
          <w:w w:val="96"/>
          <w:rtl/>
        </w:rPr>
        <w:t>الغار</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أقصى</w:t>
      </w:r>
      <w:r>
        <w:rPr>
          <w:w w:val="96"/>
          <w:rtl/>
        </w:rPr>
        <w:t xml:space="preserve"> </w:t>
      </w:r>
      <w:r>
        <w:rPr>
          <w:rFonts w:ascii="Arial" w:hAnsi="Arial" w:cs="Arial" w:hint="cs"/>
          <w:w w:val="96"/>
          <w:rtl/>
        </w:rPr>
        <w:t>المدينة،</w:t>
      </w:r>
      <w:r>
        <w:rPr>
          <w:w w:val="96"/>
          <w:rtl/>
        </w:rPr>
        <w:t xml:space="preserve"> </w:t>
      </w:r>
      <w:r>
        <w:rPr>
          <w:rFonts w:ascii="Arial" w:hAnsi="Arial" w:cs="Arial" w:hint="cs"/>
          <w:w w:val="96"/>
          <w:rtl/>
        </w:rPr>
        <w:t>وهذه</w:t>
      </w:r>
      <w:r>
        <w:rPr>
          <w:w w:val="96"/>
          <w:rtl/>
        </w:rPr>
        <w:t xml:space="preserve"> </w:t>
      </w:r>
      <w:r>
        <w:rPr>
          <w:rFonts w:ascii="Arial" w:hAnsi="Arial" w:cs="Arial" w:hint="cs"/>
          <w:w w:val="96"/>
          <w:rtl/>
        </w:rPr>
        <w:t>العبادة</w:t>
      </w:r>
      <w:r>
        <w:rPr>
          <w:w w:val="96"/>
          <w:rtl/>
        </w:rPr>
        <w:t xml:space="preserve"> </w:t>
      </w:r>
      <w:r>
        <w:rPr>
          <w:rFonts w:ascii="Arial" w:hAnsi="Arial" w:cs="Arial" w:hint="cs"/>
          <w:w w:val="96"/>
          <w:rtl/>
        </w:rPr>
        <w:t>بعد</w:t>
      </w:r>
      <w:r>
        <w:rPr>
          <w:w w:val="96"/>
          <w:rtl/>
        </w:rPr>
        <w:t xml:space="preserve"> </w:t>
      </w:r>
      <w:r>
        <w:rPr>
          <w:rFonts w:ascii="Arial" w:hAnsi="Arial" w:cs="Arial" w:hint="cs"/>
          <w:w w:val="96"/>
          <w:rtl/>
        </w:rPr>
        <w:t>كفره</w:t>
      </w:r>
      <w:r>
        <w:rPr>
          <w:w w:val="96"/>
          <w:rtl/>
        </w:rPr>
        <w:t xml:space="preserve"> </w:t>
      </w:r>
      <w:r>
        <w:rPr>
          <w:rFonts w:ascii="Arial" w:hAnsi="Arial" w:cs="Arial" w:hint="cs"/>
          <w:w w:val="96"/>
          <w:rtl/>
        </w:rPr>
        <w:t>إن</w:t>
      </w:r>
      <w:r>
        <w:rPr>
          <w:w w:val="96"/>
          <w:rtl/>
        </w:rPr>
        <w:t xml:space="preserve"> </w:t>
      </w:r>
      <w:r>
        <w:rPr>
          <w:rFonts w:ascii="Arial" w:hAnsi="Arial" w:cs="Arial" w:hint="cs"/>
          <w:w w:val="96"/>
          <w:rtl/>
        </w:rPr>
        <w:t>سبق</w:t>
      </w:r>
      <w:r>
        <w:rPr>
          <w:w w:val="96"/>
          <w:rtl/>
        </w:rPr>
        <w:t xml:space="preserve"> </w:t>
      </w:r>
      <w:r>
        <w:rPr>
          <w:rFonts w:ascii="Arial" w:hAnsi="Arial" w:cs="Arial" w:hint="cs"/>
          <w:w w:val="96"/>
          <w:rtl/>
        </w:rPr>
        <w:t>له</w:t>
      </w:r>
      <w:r>
        <w:rPr>
          <w:w w:val="96"/>
          <w:rtl/>
        </w:rPr>
        <w:t xml:space="preserve"> </w:t>
      </w:r>
      <w:r>
        <w:rPr>
          <w:rFonts w:ascii="Arial" w:hAnsi="Arial" w:cs="Arial" w:hint="cs"/>
          <w:w w:val="96"/>
          <w:rtl/>
        </w:rPr>
        <w:t>كفر،</w:t>
      </w:r>
      <w:r>
        <w:rPr>
          <w:w w:val="96"/>
          <w:rtl/>
        </w:rPr>
        <w:t xml:space="preserve"> </w:t>
      </w:r>
      <w:r>
        <w:rPr>
          <w:rFonts w:ascii="Arial" w:hAnsi="Arial" w:cs="Arial" w:hint="cs"/>
          <w:w w:val="96"/>
          <w:rtl/>
        </w:rPr>
        <w:t>وفي</w:t>
      </w:r>
      <w:r>
        <w:rPr>
          <w:w w:val="96"/>
          <w:rtl/>
        </w:rPr>
        <w:t xml:space="preserve"> </w:t>
      </w:r>
      <w:r>
        <w:rPr>
          <w:rFonts w:ascii="Arial" w:hAnsi="Arial" w:cs="Arial" w:hint="cs"/>
          <w:w w:val="96"/>
          <w:rtl/>
        </w:rPr>
        <w:t>الأثر</w:t>
      </w:r>
      <w:r>
        <w:rPr>
          <w:w w:val="96"/>
          <w:rtl/>
        </w:rPr>
        <w:t xml:space="preserve">: </w:t>
      </w:r>
      <w:r>
        <w:rPr>
          <w:rFonts w:ascii="Calibri" w:cs="Calibri" w:hint="cs"/>
          <w:w w:val="96"/>
          <w:rtl/>
        </w:rPr>
        <w:t>«</w:t>
      </w:r>
      <w:r>
        <w:rPr>
          <w:rFonts w:ascii="Arial" w:hAnsi="Arial" w:cs="Arial" w:hint="cs"/>
          <w:w w:val="96"/>
          <w:rtl/>
        </w:rPr>
        <w:t>سُبَّاق</w:t>
      </w:r>
      <w:r>
        <w:rPr>
          <w:w w:val="96"/>
          <w:rtl/>
        </w:rPr>
        <w:t xml:space="preserve"> </w:t>
      </w:r>
      <w:r>
        <w:rPr>
          <w:rFonts w:ascii="Arial" w:hAnsi="Arial" w:cs="Arial" w:hint="cs"/>
          <w:w w:val="96"/>
          <w:rtl/>
        </w:rPr>
        <w:t>الأمم</w:t>
      </w:r>
      <w:r>
        <w:rPr>
          <w:w w:val="96"/>
          <w:rtl/>
        </w:rPr>
        <w:t xml:space="preserve"> </w:t>
      </w:r>
      <w:r>
        <w:rPr>
          <w:rFonts w:ascii="Arial" w:hAnsi="Arial" w:cs="Arial" w:hint="cs"/>
          <w:w w:val="96"/>
          <w:rtl/>
        </w:rPr>
        <w:t>ثلاثة</w:t>
      </w:r>
      <w:r>
        <w:rPr>
          <w:w w:val="96"/>
          <w:rtl/>
        </w:rPr>
        <w:t xml:space="preserve"> </w:t>
      </w:r>
      <w:r>
        <w:rPr>
          <w:rFonts w:ascii="Arial" w:hAnsi="Arial" w:cs="Arial" w:hint="cs"/>
          <w:w w:val="96"/>
          <w:rtl/>
        </w:rPr>
        <w:t>لم</w:t>
      </w:r>
      <w:r>
        <w:rPr>
          <w:w w:val="96"/>
          <w:rtl/>
        </w:rPr>
        <w:t xml:space="preserve"> </w:t>
      </w:r>
      <w:r>
        <w:rPr>
          <w:rFonts w:ascii="Arial" w:hAnsi="Arial" w:cs="Arial" w:hint="cs"/>
          <w:w w:val="96"/>
          <w:rtl/>
        </w:rPr>
        <w:t>يكفروا</w:t>
      </w:r>
      <w:r>
        <w:rPr>
          <w:w w:val="96"/>
          <w:rtl/>
        </w:rPr>
        <w:t xml:space="preserve"> </w:t>
      </w:r>
      <w:r>
        <w:rPr>
          <w:rFonts w:ascii="Arial" w:hAnsi="Arial" w:cs="Arial" w:hint="cs"/>
          <w:w w:val="96"/>
          <w:rtl/>
        </w:rPr>
        <w:t>قطُّ</w:t>
      </w:r>
      <w:r>
        <w:rPr>
          <w:w w:val="96"/>
          <w:rtl/>
        </w:rPr>
        <w:t xml:space="preserve"> </w:t>
      </w:r>
      <w:r>
        <w:rPr>
          <w:rFonts w:ascii="Arial" w:hAnsi="Arial" w:cs="Arial" w:hint="cs"/>
          <w:w w:val="96"/>
          <w:rtl/>
        </w:rPr>
        <w:t>طرفة</w:t>
      </w:r>
      <w:r>
        <w:rPr>
          <w:w w:val="96"/>
          <w:rtl/>
        </w:rPr>
        <w:t xml:space="preserve"> </w:t>
      </w:r>
      <w:r>
        <w:rPr>
          <w:rFonts w:ascii="Arial" w:hAnsi="Arial" w:cs="Arial" w:hint="cs"/>
          <w:w w:val="96"/>
          <w:rtl/>
        </w:rPr>
        <w:t>عين،</w:t>
      </w:r>
      <w:r>
        <w:rPr>
          <w:w w:val="96"/>
          <w:rtl/>
        </w:rPr>
        <w:t xml:space="preserve"> </w:t>
      </w:r>
      <w:r>
        <w:rPr>
          <w:rFonts w:ascii="Arial" w:hAnsi="Arial" w:cs="Arial" w:hint="cs"/>
          <w:w w:val="96"/>
          <w:rtl/>
        </w:rPr>
        <w:t>عليُّ</w:t>
      </w:r>
      <w:r>
        <w:rPr>
          <w:rFonts w:ascii="Calibri" w:cs="Calibri" w:hint="cs"/>
          <w:w w:val="96"/>
          <w:rtl/>
        </w:rPr>
        <w:t> </w:t>
      </w:r>
      <w:r>
        <w:rPr>
          <w:rFonts w:ascii="Arial" w:hAnsi="Arial" w:cs="Arial" w:hint="cs"/>
          <w:w w:val="96"/>
          <w:rtl/>
        </w:rPr>
        <w:t>بن</w:t>
      </w:r>
      <w:r>
        <w:rPr>
          <w:w w:val="96"/>
          <w:rtl/>
        </w:rPr>
        <w:t xml:space="preserve"> </w:t>
      </w:r>
      <w:r>
        <w:rPr>
          <w:rFonts w:ascii="Arial" w:hAnsi="Arial" w:cs="Arial" w:hint="cs"/>
          <w:w w:val="96"/>
          <w:rtl/>
        </w:rPr>
        <w:t>أبي</w:t>
      </w:r>
      <w:r>
        <w:rPr>
          <w:w w:val="96"/>
          <w:rtl/>
        </w:rPr>
        <w:t xml:space="preserve"> </w:t>
      </w:r>
      <w:r>
        <w:rPr>
          <w:rFonts w:ascii="Arial" w:hAnsi="Arial" w:cs="Arial" w:hint="cs"/>
          <w:w w:val="96"/>
          <w:rtl/>
        </w:rPr>
        <w:t>طالب،</w:t>
      </w:r>
      <w:r>
        <w:rPr>
          <w:w w:val="96"/>
          <w:rtl/>
        </w:rPr>
        <w:t xml:space="preserve"> </w:t>
      </w:r>
      <w:r>
        <w:rPr>
          <w:rFonts w:ascii="Arial" w:hAnsi="Arial" w:cs="Arial" w:hint="cs"/>
          <w:w w:val="96"/>
          <w:rtl/>
        </w:rPr>
        <w:t>وصاحب</w:t>
      </w:r>
      <w:r>
        <w:rPr>
          <w:w w:val="96"/>
          <w:rtl/>
        </w:rPr>
        <w:t xml:space="preserve"> </w:t>
      </w:r>
      <w:r>
        <w:rPr>
          <w:rFonts w:ascii="Arial" w:hAnsi="Arial" w:cs="Arial" w:hint="cs"/>
          <w:w w:val="96"/>
          <w:rtl/>
        </w:rPr>
        <w:t>يس،</w:t>
      </w:r>
      <w:r>
        <w:rPr>
          <w:w w:val="96"/>
          <w:rtl/>
        </w:rPr>
        <w:t xml:space="preserve"> </w:t>
      </w:r>
      <w:r>
        <w:rPr>
          <w:rFonts w:ascii="Arial" w:hAnsi="Arial" w:cs="Arial" w:hint="cs"/>
          <w:w w:val="96"/>
          <w:rtl/>
        </w:rPr>
        <w:t>ومؤمن</w:t>
      </w:r>
      <w:r>
        <w:rPr>
          <w:w w:val="96"/>
          <w:rtl/>
        </w:rPr>
        <w:t xml:space="preserve"> </w:t>
      </w:r>
      <w:r>
        <w:rPr>
          <w:rFonts w:ascii="Arial" w:hAnsi="Arial" w:cs="Arial" w:hint="cs"/>
          <w:w w:val="96"/>
          <w:rtl/>
        </w:rPr>
        <w:t>آل</w:t>
      </w:r>
      <w:r>
        <w:rPr>
          <w:rFonts w:ascii="Calibri" w:cs="Calibri" w:hint="cs"/>
          <w:w w:val="96"/>
          <w:rtl/>
        </w:rPr>
        <w:t> </w:t>
      </w:r>
      <w:r>
        <w:rPr>
          <w:rFonts w:ascii="Arial" w:hAnsi="Arial" w:cs="Arial" w:hint="cs"/>
          <w:w w:val="96"/>
          <w:rtl/>
        </w:rPr>
        <w:t>فرعون</w:t>
      </w:r>
      <w:r>
        <w:rPr>
          <w:rStyle w:val="bold"/>
          <w:w w:val="96"/>
          <w:rtl/>
        </w:rPr>
        <w:t>»</w:t>
      </w:r>
      <w:r>
        <w:rPr>
          <w:w w:val="96"/>
          <w:rtl/>
        </w:rPr>
        <w:t>.</w:t>
      </w:r>
    </w:p>
    <w:p w:rsidR="001C64B8" w:rsidRDefault="001C64B8">
      <w:pPr>
        <w:pStyle w:val="textquran"/>
        <w:spacing w:before="170"/>
        <w:rPr>
          <w:rtl/>
        </w:rPr>
      </w:pPr>
      <w:r>
        <w:rPr>
          <w:rFonts w:ascii="Arial" w:hAnsi="Arial" w:cs="Arial" w:hint="cs"/>
          <w:rtl/>
        </w:rPr>
        <w:t>وصاحب</w:t>
      </w:r>
      <w:r>
        <w:rPr>
          <w:rtl/>
        </w:rPr>
        <w:t xml:space="preserve"> </w:t>
      </w:r>
      <w:r>
        <w:rPr>
          <w:rFonts w:ascii="Arial" w:hAnsi="Arial" w:cs="Arial" w:hint="cs"/>
          <w:rtl/>
        </w:rPr>
        <w:t>يس</w:t>
      </w:r>
      <w:r>
        <w:rPr>
          <w:rtl/>
        </w:rPr>
        <w:t xml:space="preserve"> </w:t>
      </w:r>
      <w:r>
        <w:rPr>
          <w:rFonts w:ascii="Arial" w:hAnsi="Arial" w:cs="Arial" w:hint="cs"/>
          <w:rtl/>
        </w:rPr>
        <w:t>هو</w:t>
      </w:r>
      <w:r>
        <w:rPr>
          <w:rtl/>
        </w:rPr>
        <w:t xml:space="preserve"> </w:t>
      </w:r>
      <w:r>
        <w:rPr>
          <w:rFonts w:ascii="Arial" w:hAnsi="Arial" w:cs="Arial" w:hint="cs"/>
          <w:rtl/>
        </w:rPr>
        <w:t>هذا،</w:t>
      </w:r>
      <w:r>
        <w:rPr>
          <w:rtl/>
        </w:rPr>
        <w:t xml:space="preserve"> </w:t>
      </w:r>
      <w:r>
        <w:rPr>
          <w:rFonts w:ascii="Arial" w:hAnsi="Arial" w:cs="Arial" w:hint="cs"/>
          <w:rtl/>
        </w:rPr>
        <w:t>ولا</w:t>
      </w:r>
      <w:r>
        <w:rPr>
          <w:rtl/>
        </w:rPr>
        <w:t xml:space="preserve"> </w:t>
      </w:r>
      <w:r>
        <w:rPr>
          <w:rFonts w:ascii="Arial" w:hAnsi="Arial" w:cs="Arial" w:hint="cs"/>
          <w:rtl/>
        </w:rPr>
        <w:t>يقال</w:t>
      </w:r>
      <w:r>
        <w:rPr>
          <w:rtl/>
        </w:rPr>
        <w:t xml:space="preserve">: </w:t>
      </w:r>
      <w:r>
        <w:rPr>
          <w:rFonts w:ascii="Arial" w:hAnsi="Arial" w:cs="Arial" w:hint="cs"/>
          <w:rtl/>
        </w:rPr>
        <w:t>يشكل</w:t>
      </w:r>
      <w:r>
        <w:rPr>
          <w:rtl/>
        </w:rPr>
        <w:t xml:space="preserve"> </w:t>
      </w:r>
      <w:r>
        <w:rPr>
          <w:rFonts w:ascii="Arial" w:hAnsi="Arial" w:cs="Arial" w:hint="cs"/>
          <w:rtl/>
        </w:rPr>
        <w:t>على</w:t>
      </w:r>
      <w:r>
        <w:rPr>
          <w:rtl/>
        </w:rPr>
        <w:t xml:space="preserve"> </w:t>
      </w:r>
      <w:r>
        <w:rPr>
          <w:rFonts w:ascii="Arial" w:hAnsi="Arial" w:cs="Arial" w:hint="cs"/>
          <w:rtl/>
        </w:rPr>
        <w:t>ذكر</w:t>
      </w:r>
      <w:r>
        <w:rPr>
          <w:rtl/>
        </w:rPr>
        <w:t xml:space="preserve"> </w:t>
      </w:r>
      <w:r>
        <w:rPr>
          <w:rFonts w:ascii="Arial" w:hAnsi="Arial" w:cs="Arial" w:hint="cs"/>
          <w:rtl/>
        </w:rPr>
        <w:t>عليٍّ</w:t>
      </w:r>
      <w:r>
        <w:rPr>
          <w:rtl/>
        </w:rPr>
        <w:t xml:space="preserve"> </w:t>
      </w:r>
      <w:r>
        <w:rPr>
          <w:rFonts w:ascii="Arial" w:hAnsi="Arial" w:cs="Arial" w:hint="cs"/>
          <w:rtl/>
        </w:rPr>
        <w:t>أنَّه</w:t>
      </w:r>
      <w:r>
        <w:rPr>
          <w:rtl/>
        </w:rPr>
        <w:t xml:space="preserve"> </w:t>
      </w:r>
      <w:r>
        <w:rPr>
          <w:rFonts w:ascii="Arial" w:hAnsi="Arial" w:cs="Arial" w:hint="cs"/>
          <w:rtl/>
        </w:rPr>
        <w:t>كان</w:t>
      </w:r>
      <w:r>
        <w:rPr>
          <w:rtl/>
        </w:rPr>
        <w:t xml:space="preserve"> </w:t>
      </w:r>
      <w:r>
        <w:rPr>
          <w:rFonts w:ascii="Arial" w:hAnsi="Arial" w:cs="Arial" w:hint="cs"/>
          <w:rtl/>
        </w:rPr>
        <w:t>طفلا</w:t>
      </w:r>
      <w:r>
        <w:rPr>
          <w:rtl/>
        </w:rPr>
        <w:t xml:space="preserve"> </w:t>
      </w:r>
      <w:r>
        <w:rPr>
          <w:rFonts w:ascii="Arial" w:hAnsi="Arial" w:cs="Arial" w:hint="cs"/>
          <w:rtl/>
        </w:rPr>
        <w:t>ذا</w:t>
      </w:r>
      <w:r>
        <w:rPr>
          <w:rtl/>
        </w:rPr>
        <w:t xml:space="preserve"> </w:t>
      </w:r>
      <w:r>
        <w:rPr>
          <w:rFonts w:ascii="Arial" w:hAnsi="Arial" w:cs="Arial" w:hint="cs"/>
          <w:rtl/>
        </w:rPr>
        <w:t>ثمان</w:t>
      </w:r>
      <w:r>
        <w:rPr>
          <w:rtl/>
        </w:rPr>
        <w:t xml:space="preserve"> </w:t>
      </w:r>
      <w:r>
        <w:rPr>
          <w:rFonts w:ascii="Arial" w:hAnsi="Arial" w:cs="Arial" w:hint="cs"/>
          <w:rtl/>
        </w:rPr>
        <w:t>سنين،</w:t>
      </w:r>
      <w:r>
        <w:rPr>
          <w:rtl/>
        </w:rPr>
        <w:t xml:space="preserve"> </w:t>
      </w:r>
      <w:r>
        <w:rPr>
          <w:rFonts w:ascii="Arial" w:hAnsi="Arial" w:cs="Arial" w:hint="cs"/>
          <w:rtl/>
        </w:rPr>
        <w:t>ودعاه</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tl/>
        </w:rPr>
        <w:t xml:space="preserve"> </w:t>
      </w:r>
      <w:r>
        <w:rPr>
          <w:rFonts w:ascii="Arial" w:hAnsi="Arial" w:cs="Arial" w:hint="cs"/>
          <w:rtl/>
        </w:rPr>
        <w:t>إلى</w:t>
      </w:r>
      <w:r>
        <w:rPr>
          <w:rtl/>
        </w:rPr>
        <w:t xml:space="preserve"> </w:t>
      </w:r>
      <w:r>
        <w:rPr>
          <w:rFonts w:ascii="Arial" w:hAnsi="Arial" w:cs="Arial" w:hint="cs"/>
          <w:rtl/>
        </w:rPr>
        <w:t>الإيمان،</w:t>
      </w:r>
      <w:r>
        <w:rPr>
          <w:rtl/>
        </w:rPr>
        <w:t xml:space="preserve"> </w:t>
      </w:r>
      <w:r>
        <w:rPr>
          <w:rFonts w:ascii="Arial" w:hAnsi="Arial" w:cs="Arial" w:hint="cs"/>
          <w:rtl/>
        </w:rPr>
        <w:t>فقال</w:t>
      </w:r>
      <w:r>
        <w:rPr>
          <w:rtl/>
        </w:rPr>
        <w:t xml:space="preserve"> </w:t>
      </w:r>
      <w:r>
        <w:rPr>
          <w:rFonts w:ascii="Arial" w:hAnsi="Arial" w:cs="Arial" w:hint="cs"/>
          <w:rtl/>
        </w:rPr>
        <w:t>لأبي</w:t>
      </w:r>
      <w:r>
        <w:rPr>
          <w:rtl/>
        </w:rPr>
        <w:t xml:space="preserve"> </w:t>
      </w:r>
      <w:r>
        <w:rPr>
          <w:rFonts w:ascii="Arial" w:hAnsi="Arial" w:cs="Arial" w:hint="cs"/>
          <w:rtl/>
        </w:rPr>
        <w:t>طالب</w:t>
      </w:r>
      <w:r>
        <w:rPr>
          <w:rtl/>
        </w:rPr>
        <w:t xml:space="preserve">: </w:t>
      </w:r>
      <w:r>
        <w:rPr>
          <w:rFonts w:ascii="Arial" w:hAnsi="Arial" w:cs="Arial" w:hint="cs"/>
          <w:rtl/>
        </w:rPr>
        <w:t>إنَّ</w:t>
      </w:r>
      <w:r>
        <w:rPr>
          <w:rtl/>
        </w:rPr>
        <w:t xml:space="preserve"> </w:t>
      </w:r>
      <w:r>
        <w:rPr>
          <w:rFonts w:ascii="Arial" w:hAnsi="Arial" w:cs="Arial" w:hint="cs"/>
          <w:rtl/>
        </w:rPr>
        <w:t>محَمَّدًا</w:t>
      </w:r>
      <w:r>
        <w:rPr>
          <w:rtl/>
        </w:rPr>
        <w:t xml:space="preserve"> </w:t>
      </w:r>
      <w:r>
        <w:rPr>
          <w:rFonts w:ascii="Arial" w:hAnsi="Arial" w:cs="Arial" w:hint="cs"/>
          <w:rtl/>
        </w:rPr>
        <w:t>يدعوني،</w:t>
      </w:r>
      <w:r>
        <w:rPr>
          <w:rtl/>
        </w:rPr>
        <w:t xml:space="preserve"> </w:t>
      </w:r>
      <w:r>
        <w:rPr>
          <w:rFonts w:ascii="Arial" w:hAnsi="Arial" w:cs="Arial" w:hint="cs"/>
          <w:rtl/>
        </w:rPr>
        <w:t>قال</w:t>
      </w:r>
      <w:r>
        <w:rPr>
          <w:rtl/>
        </w:rPr>
        <w:t xml:space="preserve">: </w:t>
      </w:r>
      <w:r>
        <w:rPr>
          <w:rFonts w:ascii="Arial" w:hAnsi="Arial" w:cs="Arial" w:hint="cs"/>
          <w:rtl/>
        </w:rPr>
        <w:t>فأجبه،</w:t>
      </w:r>
      <w:r>
        <w:rPr>
          <w:rtl/>
        </w:rPr>
        <w:t xml:space="preserve"> </w:t>
      </w:r>
      <w:r>
        <w:rPr>
          <w:rFonts w:ascii="Arial" w:hAnsi="Arial" w:cs="Arial" w:hint="cs"/>
          <w:rtl/>
        </w:rPr>
        <w:t>لأَنَّا</w:t>
      </w:r>
      <w:r>
        <w:rPr>
          <w:rtl/>
        </w:rPr>
        <w:t xml:space="preserve"> </w:t>
      </w:r>
      <w:r>
        <w:rPr>
          <w:rFonts w:ascii="Arial" w:hAnsi="Arial" w:cs="Arial" w:hint="cs"/>
          <w:rtl/>
        </w:rPr>
        <w:t>نقول</w:t>
      </w:r>
      <w:r>
        <w:rPr>
          <w:rtl/>
        </w:rPr>
        <w:t xml:space="preserve"> </w:t>
      </w:r>
      <w:r>
        <w:rPr>
          <w:rFonts w:ascii="Arial" w:hAnsi="Arial" w:cs="Arial" w:hint="cs"/>
          <w:rtl/>
        </w:rPr>
        <w:t>لا</w:t>
      </w:r>
      <w:r>
        <w:rPr>
          <w:rFonts w:ascii="Calibri" w:cs="Calibri" w:hint="cs"/>
          <w:rtl/>
        </w:rPr>
        <w:t> </w:t>
      </w:r>
      <w:r>
        <w:rPr>
          <w:rFonts w:ascii="Arial" w:hAnsi="Arial" w:cs="Arial" w:hint="cs"/>
          <w:rtl/>
        </w:rPr>
        <w:t>كفر</w:t>
      </w:r>
      <w:r>
        <w:rPr>
          <w:rtl/>
        </w:rPr>
        <w:t xml:space="preserve"> </w:t>
      </w:r>
      <w:r>
        <w:rPr>
          <w:rFonts w:ascii="Arial" w:hAnsi="Arial" w:cs="Arial" w:hint="cs"/>
          <w:rtl/>
        </w:rPr>
        <w:t>للطفل،</w:t>
      </w:r>
      <w:r>
        <w:rPr>
          <w:rtl/>
        </w:rPr>
        <w:t xml:space="preserve"> </w:t>
      </w:r>
      <w:r>
        <w:rPr>
          <w:rFonts w:ascii="Arial" w:hAnsi="Arial" w:cs="Arial" w:hint="cs"/>
          <w:rtl/>
        </w:rPr>
        <w:t>فهو</w:t>
      </w:r>
      <w:r>
        <w:rPr>
          <w:rtl/>
        </w:rPr>
        <w:t xml:space="preserve"> </w:t>
      </w:r>
      <w:r>
        <w:rPr>
          <w:rFonts w:ascii="Arial" w:hAnsi="Arial" w:cs="Arial" w:hint="cs"/>
          <w:rtl/>
        </w:rPr>
        <w:t>مؤمن</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لكن</w:t>
      </w:r>
      <w:r>
        <w:rPr>
          <w:rtl/>
        </w:rPr>
        <w:t xml:space="preserve"> </w:t>
      </w:r>
      <w:r>
        <w:rPr>
          <w:rFonts w:ascii="Arial" w:hAnsi="Arial" w:cs="Arial" w:hint="cs"/>
          <w:rtl/>
        </w:rPr>
        <w:t>ذكر</w:t>
      </w:r>
      <w:r>
        <w:rPr>
          <w:rtl/>
        </w:rPr>
        <w:t xml:space="preserve"> </w:t>
      </w:r>
      <w:r>
        <w:rPr>
          <w:rFonts w:ascii="Arial" w:hAnsi="Arial" w:cs="Arial" w:hint="cs"/>
          <w:rtl/>
        </w:rPr>
        <w:t>لأبيه</w:t>
      </w:r>
      <w:r>
        <w:rPr>
          <w:rtl/>
        </w:rPr>
        <w:t xml:space="preserve"> </w:t>
      </w:r>
      <w:r>
        <w:rPr>
          <w:rFonts w:ascii="Arial" w:hAnsi="Arial" w:cs="Arial" w:hint="cs"/>
          <w:rtl/>
        </w:rPr>
        <w:t>الدعوة،</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ذاهل،</w:t>
      </w:r>
      <w:r>
        <w:rPr>
          <w:rtl/>
        </w:rPr>
        <w:t xml:space="preserve"> </w:t>
      </w:r>
      <w:r>
        <w:rPr>
          <w:rFonts w:ascii="Arial" w:hAnsi="Arial" w:cs="Arial" w:hint="cs"/>
          <w:rtl/>
        </w:rPr>
        <w:t>وقيل</w:t>
      </w:r>
      <w:r>
        <w:rPr>
          <w:rtl/>
        </w:rPr>
        <w:t xml:space="preserve">: </w:t>
      </w:r>
      <w:r>
        <w:rPr>
          <w:rFonts w:ascii="Arial" w:hAnsi="Arial" w:cs="Arial" w:hint="cs"/>
          <w:rtl/>
        </w:rPr>
        <w:t>كان</w:t>
      </w:r>
      <w:r>
        <w:rPr>
          <w:rtl/>
        </w:rPr>
        <w:t xml:space="preserve"> </w:t>
      </w:r>
      <w:r>
        <w:rPr>
          <w:rFonts w:ascii="Arial" w:hAnsi="Arial" w:cs="Arial" w:hint="cs"/>
          <w:rtl/>
        </w:rPr>
        <w:t>أوَّل</w:t>
      </w:r>
      <w:r>
        <w:rPr>
          <w:rtl/>
        </w:rPr>
        <w:t xml:space="preserve"> </w:t>
      </w:r>
      <w:r>
        <w:rPr>
          <w:rFonts w:ascii="Arial" w:hAnsi="Arial" w:cs="Arial" w:hint="cs"/>
          <w:rtl/>
        </w:rPr>
        <w:t>الإسلام</w:t>
      </w:r>
      <w:r>
        <w:rPr>
          <w:rtl/>
        </w:rPr>
        <w:t xml:space="preserve"> </w:t>
      </w:r>
      <w:r>
        <w:rPr>
          <w:rFonts w:ascii="Arial" w:hAnsi="Arial" w:cs="Arial" w:hint="cs"/>
          <w:rtl/>
        </w:rPr>
        <w:t>التكليف</w:t>
      </w:r>
      <w:r>
        <w:rPr>
          <w:rtl/>
        </w:rPr>
        <w:t xml:space="preserve"> </w:t>
      </w:r>
      <w:r>
        <w:rPr>
          <w:rFonts w:ascii="Arial" w:hAnsi="Arial" w:cs="Arial" w:hint="cs"/>
          <w:rtl/>
        </w:rPr>
        <w:t>متعلِّقا</w:t>
      </w:r>
      <w:r>
        <w:rPr>
          <w:rtl/>
        </w:rPr>
        <w:t xml:space="preserve"> </w:t>
      </w:r>
      <w:r>
        <w:rPr>
          <w:rFonts w:ascii="Arial" w:hAnsi="Arial" w:cs="Arial" w:hint="cs"/>
          <w:rtl/>
        </w:rPr>
        <w:t>بالتمييز،</w:t>
      </w:r>
      <w:r>
        <w:rPr>
          <w:rtl/>
        </w:rPr>
        <w:t xml:space="preserve"> </w:t>
      </w:r>
      <w:r>
        <w:rPr>
          <w:rFonts w:ascii="Arial" w:hAnsi="Arial" w:cs="Arial" w:hint="cs"/>
          <w:rtl/>
        </w:rPr>
        <w:t>والإمام</w:t>
      </w:r>
      <w:r>
        <w:rPr>
          <w:rtl/>
        </w:rPr>
        <w:t xml:space="preserve"> </w:t>
      </w:r>
      <w:r>
        <w:rPr>
          <w:rFonts w:ascii="Arial" w:hAnsi="Arial" w:cs="Arial" w:hint="cs"/>
          <w:rtl/>
        </w:rPr>
        <w:t>عليٌّ</w:t>
      </w:r>
      <w:r>
        <w:rPr>
          <w:rtl/>
        </w:rPr>
        <w:t xml:space="preserve"> </w:t>
      </w:r>
      <w:r>
        <w:rPr>
          <w:rFonts w:ascii="Arial" w:hAnsi="Arial" w:cs="Arial" w:hint="cs"/>
          <w:rtl/>
        </w:rPr>
        <w:t>حينئذ</w:t>
      </w:r>
      <w:r>
        <w:rPr>
          <w:rtl/>
        </w:rPr>
        <w:t xml:space="preserve"> </w:t>
      </w:r>
      <w:r>
        <w:rPr>
          <w:rFonts w:ascii="Arial" w:hAnsi="Arial" w:cs="Arial" w:hint="cs"/>
          <w:rtl/>
        </w:rPr>
        <w:t>مميِّز</w:t>
      </w:r>
      <w:r>
        <w:rPr>
          <w:rtl/>
        </w:rPr>
        <w:t>.</w:t>
      </w:r>
    </w:p>
    <w:p w:rsidR="001C64B8" w:rsidRDefault="001C64B8">
      <w:pPr>
        <w:pStyle w:val="textmawadi3"/>
        <w:spacing w:before="170"/>
        <w:rPr>
          <w:rtl/>
        </w:rPr>
      </w:pPr>
      <w:r>
        <w:fldChar w:fldCharType="begin"/>
      </w:r>
      <w:r>
        <w:instrText>xe</w:instrText>
      </w:r>
      <w:r>
        <w:rPr>
          <w:rtl/>
        </w:rPr>
        <w:instrText xml:space="preserve"> "[&lt;0642&gt;&lt;0635&gt;&lt;0635&gt;]"</w:instrText>
      </w:r>
      <w:r>
        <w:fldChar w:fldCharType="end"/>
      </w:r>
      <w:r>
        <w:rPr>
          <w:rStyle w:val="namat2"/>
          <w:rtl/>
        </w:rPr>
        <w:t>[</w:t>
      </w:r>
      <w:r>
        <w:rPr>
          <w:rStyle w:val="namat2"/>
          <w:rFonts w:ascii="Arial" w:hAnsi="Arial" w:cs="Arial" w:hint="cs"/>
          <w:rtl/>
        </w:rPr>
        <w:t>قصص</w:t>
      </w:r>
      <w:r>
        <w:rPr>
          <w:rStyle w:val="namat2"/>
          <w:rtl/>
        </w:rPr>
        <w:t>]</w:t>
      </w:r>
      <w:r>
        <w:rPr>
          <w:rtl/>
        </w:rPr>
        <w:t xml:space="preserve"> </w:t>
      </w:r>
      <w:r>
        <w:rPr>
          <w:rFonts w:ascii="Arial" w:hAnsi="Arial" w:cs="Arial" w:hint="cs"/>
          <w:rtl/>
        </w:rPr>
        <w:t>وروي</w:t>
      </w:r>
      <w:r>
        <w:rPr>
          <w:rtl/>
        </w:rPr>
        <w:t xml:space="preserve"> </w:t>
      </w:r>
      <w:r>
        <w:rPr>
          <w:rFonts w:ascii="Arial" w:hAnsi="Arial" w:cs="Arial" w:hint="cs"/>
          <w:rtl/>
        </w:rPr>
        <w:t>أنَّ</w:t>
      </w:r>
      <w:r>
        <w:rPr>
          <w:rtl/>
        </w:rPr>
        <w:t xml:space="preserve"> </w:t>
      </w:r>
      <w:r>
        <w:rPr>
          <w:rFonts w:ascii="Arial" w:hAnsi="Arial" w:cs="Arial" w:hint="cs"/>
          <w:rtl/>
        </w:rPr>
        <w:t>هذا</w:t>
      </w:r>
      <w:r>
        <w:rPr>
          <w:rtl/>
        </w:rPr>
        <w:t xml:space="preserve"> </w:t>
      </w:r>
      <w:r>
        <w:rPr>
          <w:rFonts w:ascii="Arial" w:hAnsi="Arial" w:cs="Arial" w:hint="cs"/>
          <w:rtl/>
        </w:rPr>
        <w:t>الرجل</w:t>
      </w:r>
      <w:r>
        <w:rPr>
          <w:rtl/>
        </w:rPr>
        <w:t xml:space="preserve"> </w:t>
      </w:r>
      <w:r>
        <w:rPr>
          <w:rFonts w:ascii="Arial" w:hAnsi="Arial" w:cs="Arial" w:hint="cs"/>
          <w:rtl/>
        </w:rPr>
        <w:t>المذكور</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كان</w:t>
      </w:r>
      <w:r>
        <w:rPr>
          <w:rtl/>
        </w:rPr>
        <w:t xml:space="preserve"> </w:t>
      </w:r>
      <w:r>
        <w:rPr>
          <w:rFonts w:ascii="Arial" w:hAnsi="Arial" w:cs="Arial" w:hint="cs"/>
          <w:rtl/>
        </w:rPr>
        <w:t>مؤمنا</w:t>
      </w:r>
      <w:r>
        <w:rPr>
          <w:rtl/>
        </w:rPr>
        <w:t xml:space="preserve"> </w:t>
      </w:r>
      <w:r>
        <w:rPr>
          <w:rFonts w:ascii="Arial" w:hAnsi="Arial" w:cs="Arial" w:hint="cs"/>
          <w:rtl/>
        </w:rPr>
        <w:t>بالنبي</w:t>
      </w:r>
      <w:r>
        <w:rPr>
          <w:rFonts w:ascii="Calibri" w:cs="Calibri" w:hint="cs"/>
          <w:rtl/>
        </w:rPr>
        <w:t> </w:t>
      </w:r>
      <w:r>
        <w:rPr>
          <w:rFonts w:ascii="Arial" w:hAnsi="Arial" w:cs="Arial" w:hint="cs"/>
          <w:rtl/>
        </w:rPr>
        <w:t>ژ</w:t>
      </w:r>
      <w:r>
        <w:rPr>
          <w:rtl/>
        </w:rPr>
        <w:t xml:space="preserve"> </w:t>
      </w:r>
      <w:r>
        <w:rPr>
          <w:rFonts w:ascii="Arial" w:hAnsi="Arial" w:cs="Arial" w:hint="cs"/>
          <w:rtl/>
        </w:rPr>
        <w:t>كـ</w:t>
      </w:r>
      <w:r>
        <w:rPr>
          <w:rFonts w:ascii="Calibri" w:cs="Calibri" w:hint="cs"/>
          <w:rtl/>
        </w:rPr>
        <w:t> «</w:t>
      </w:r>
      <w:r>
        <w:rPr>
          <w:rFonts w:ascii="Arial" w:hAnsi="Arial" w:cs="Arial" w:hint="cs"/>
          <w:rtl/>
        </w:rPr>
        <w:t>تبع</w:t>
      </w:r>
      <w:r>
        <w:rPr>
          <w:rFonts w:ascii="Calibri" w:cs="Calibri" w:hint="cs"/>
          <w:rtl/>
        </w:rPr>
        <w:t>»</w:t>
      </w:r>
      <w:r>
        <w:rPr>
          <w:rtl/>
        </w:rPr>
        <w:t xml:space="preserve"> </w:t>
      </w:r>
      <w:r>
        <w:rPr>
          <w:rFonts w:ascii="Arial" w:hAnsi="Arial" w:cs="Arial" w:hint="cs"/>
          <w:rtl/>
        </w:rPr>
        <w:t>الأكبر،</w:t>
      </w:r>
      <w:r>
        <w:rPr>
          <w:rtl/>
        </w:rPr>
        <w:t xml:space="preserve"> </w:t>
      </w:r>
      <w:r>
        <w:rPr>
          <w:rFonts w:ascii="Arial" w:hAnsi="Arial" w:cs="Arial" w:hint="cs"/>
          <w:rtl/>
        </w:rPr>
        <w:t>وورقة</w:t>
      </w:r>
      <w:r>
        <w:rPr>
          <w:rtl/>
        </w:rPr>
        <w:t xml:space="preserve"> </w:t>
      </w:r>
      <w:r>
        <w:rPr>
          <w:rFonts w:ascii="Arial" w:hAnsi="Arial" w:cs="Arial" w:hint="cs"/>
          <w:rtl/>
        </w:rPr>
        <w:t>قبل</w:t>
      </w:r>
      <w:r>
        <w:rPr>
          <w:rtl/>
        </w:rPr>
        <w:t xml:space="preserve"> </w:t>
      </w:r>
      <w:r>
        <w:rPr>
          <w:rFonts w:ascii="Arial" w:hAnsi="Arial" w:cs="Arial" w:hint="cs"/>
          <w:rtl/>
        </w:rPr>
        <w:t>مبعثه،</w:t>
      </w:r>
      <w:r>
        <w:rPr>
          <w:rtl/>
        </w:rPr>
        <w:t xml:space="preserve"> </w:t>
      </w:r>
      <w:r>
        <w:rPr>
          <w:rFonts w:ascii="Arial" w:hAnsi="Arial" w:cs="Arial" w:hint="cs"/>
          <w:rtl/>
        </w:rPr>
        <w:t>كما</w:t>
      </w:r>
      <w:r>
        <w:rPr>
          <w:rtl/>
        </w:rPr>
        <w:t xml:space="preserve"> </w:t>
      </w:r>
      <w:r>
        <w:rPr>
          <w:rFonts w:ascii="Arial" w:hAnsi="Arial" w:cs="Arial" w:hint="cs"/>
          <w:rtl/>
        </w:rPr>
        <w:t>يؤمن</w:t>
      </w:r>
      <w:r>
        <w:rPr>
          <w:rtl/>
        </w:rPr>
        <w:t xml:space="preserve"> </w:t>
      </w:r>
      <w:r>
        <w:rPr>
          <w:rFonts w:ascii="Arial" w:hAnsi="Arial" w:cs="Arial" w:hint="cs"/>
          <w:rtl/>
        </w:rPr>
        <w:t>به</w:t>
      </w:r>
      <w:r>
        <w:rPr>
          <w:rtl/>
        </w:rPr>
        <w:t xml:space="preserve"> </w:t>
      </w:r>
      <w:r>
        <w:rPr>
          <w:rFonts w:ascii="Arial" w:hAnsi="Arial" w:cs="Arial" w:hint="cs"/>
          <w:rtl/>
        </w:rPr>
        <w:t>كُلُّ</w:t>
      </w:r>
      <w:r>
        <w:rPr>
          <w:rtl/>
        </w:rPr>
        <w:t xml:space="preserve"> </w:t>
      </w:r>
      <w:r>
        <w:rPr>
          <w:rFonts w:ascii="Arial" w:hAnsi="Arial" w:cs="Arial" w:hint="cs"/>
          <w:rtl/>
        </w:rPr>
        <w:t>من</w:t>
      </w:r>
      <w:r>
        <w:rPr>
          <w:rtl/>
        </w:rPr>
        <w:t xml:space="preserve"> </w:t>
      </w:r>
      <w:r>
        <w:rPr>
          <w:rFonts w:ascii="Arial" w:hAnsi="Arial" w:cs="Arial" w:hint="cs"/>
          <w:rtl/>
        </w:rPr>
        <w:t>رآه</w:t>
      </w:r>
      <w:r>
        <w:rPr>
          <w:rtl/>
        </w:rPr>
        <w:t xml:space="preserve"> </w:t>
      </w:r>
      <w:r>
        <w:rPr>
          <w:rFonts w:ascii="Arial" w:hAnsi="Arial" w:cs="Arial" w:hint="cs"/>
          <w:rtl/>
        </w:rPr>
        <w:t>في</w:t>
      </w:r>
      <w:r>
        <w:rPr>
          <w:rtl/>
        </w:rPr>
        <w:t xml:space="preserve"> </w:t>
      </w:r>
      <w:r>
        <w:rPr>
          <w:rFonts w:ascii="Arial" w:hAnsi="Arial" w:cs="Arial" w:hint="cs"/>
          <w:rtl/>
        </w:rPr>
        <w:t>التوراة</w:t>
      </w:r>
      <w:r>
        <w:rPr>
          <w:rtl/>
        </w:rPr>
        <w:t xml:space="preserve"> </w:t>
      </w:r>
      <w:r>
        <w:rPr>
          <w:rFonts w:ascii="Arial" w:hAnsi="Arial" w:cs="Arial" w:hint="cs"/>
          <w:rtl/>
        </w:rPr>
        <w:t>أو</w:t>
      </w:r>
      <w:r>
        <w:rPr>
          <w:rtl/>
        </w:rPr>
        <w:t xml:space="preserve"> </w:t>
      </w:r>
      <w:r>
        <w:rPr>
          <w:rFonts w:ascii="Arial" w:hAnsi="Arial" w:cs="Arial" w:hint="cs"/>
          <w:rtl/>
        </w:rPr>
        <w:t>الإنجيل</w:t>
      </w:r>
      <w:r>
        <w:rPr>
          <w:rtl/>
        </w:rPr>
        <w:t xml:space="preserve"> </w:t>
      </w:r>
      <w:r>
        <w:rPr>
          <w:rFonts w:ascii="Arial" w:hAnsi="Arial" w:cs="Arial" w:hint="cs"/>
          <w:rtl/>
        </w:rPr>
        <w:t>أو</w:t>
      </w:r>
      <w:r>
        <w:rPr>
          <w:rtl/>
        </w:rPr>
        <w:t xml:space="preserve"> </w:t>
      </w:r>
      <w:r>
        <w:rPr>
          <w:rFonts w:ascii="Arial" w:hAnsi="Arial" w:cs="Arial" w:hint="cs"/>
          <w:rtl/>
        </w:rPr>
        <w:t>غيرهما،</w:t>
      </w:r>
      <w:r>
        <w:rPr>
          <w:rtl/>
        </w:rPr>
        <w:t xml:space="preserve"> </w:t>
      </w:r>
      <w:r>
        <w:rPr>
          <w:rFonts w:ascii="Arial" w:hAnsi="Arial" w:cs="Arial" w:hint="cs"/>
          <w:rtl/>
        </w:rPr>
        <w:t>ويقال</w:t>
      </w:r>
      <w:r>
        <w:rPr>
          <w:rtl/>
        </w:rPr>
        <w:t xml:space="preserve">: </w:t>
      </w:r>
      <w:r>
        <w:rPr>
          <w:rFonts w:ascii="Arial" w:hAnsi="Arial" w:cs="Arial" w:hint="cs"/>
          <w:rtl/>
        </w:rPr>
        <w:t>كان</w:t>
      </w:r>
      <w:r>
        <w:rPr>
          <w:rtl/>
        </w:rPr>
        <w:t xml:space="preserve"> </w:t>
      </w:r>
      <w:r>
        <w:rPr>
          <w:rFonts w:ascii="Arial" w:hAnsi="Arial" w:cs="Arial" w:hint="cs"/>
          <w:rtl/>
        </w:rPr>
        <w:t>مجذوما</w:t>
      </w:r>
      <w:r>
        <w:rPr>
          <w:rtl/>
        </w:rPr>
        <w:t xml:space="preserve"> </w:t>
      </w:r>
      <w:r>
        <w:rPr>
          <w:rFonts w:ascii="Arial" w:hAnsi="Arial" w:cs="Arial" w:hint="cs"/>
          <w:rtl/>
        </w:rPr>
        <w:t>فمنزله</w:t>
      </w:r>
      <w:r>
        <w:rPr>
          <w:rtl/>
        </w:rPr>
        <w:t xml:space="preserve"> </w:t>
      </w:r>
      <w:r>
        <w:rPr>
          <w:rFonts w:ascii="Arial" w:hAnsi="Arial" w:cs="Arial" w:hint="cs"/>
          <w:rtl/>
        </w:rPr>
        <w:t>أقصى</w:t>
      </w:r>
      <w:r>
        <w:rPr>
          <w:rtl/>
        </w:rPr>
        <w:t xml:space="preserve"> </w:t>
      </w:r>
      <w:r>
        <w:rPr>
          <w:rFonts w:ascii="Arial" w:hAnsi="Arial" w:cs="Arial" w:hint="cs"/>
          <w:rtl/>
        </w:rPr>
        <w:t>أبواب</w:t>
      </w:r>
      <w:r>
        <w:rPr>
          <w:rtl/>
        </w:rPr>
        <w:t xml:space="preserve"> </w:t>
      </w:r>
      <w:r>
        <w:rPr>
          <w:rFonts w:ascii="Arial" w:hAnsi="Arial" w:cs="Arial" w:hint="cs"/>
          <w:rtl/>
        </w:rPr>
        <w:t>المدينة،</w:t>
      </w:r>
      <w:r>
        <w:rPr>
          <w:rtl/>
        </w:rPr>
        <w:t xml:space="preserve"> </w:t>
      </w:r>
      <w:r>
        <w:rPr>
          <w:rFonts w:ascii="Arial" w:hAnsi="Arial" w:cs="Arial" w:hint="cs"/>
          <w:rtl/>
        </w:rPr>
        <w:t>عبد</w:t>
      </w:r>
      <w:r>
        <w:rPr>
          <w:rFonts w:ascii="Calibri" w:cs="Calibri" w:hint="cs"/>
          <w:rtl/>
        </w:rPr>
        <w:t> </w:t>
      </w:r>
      <w:r>
        <w:rPr>
          <w:rFonts w:ascii="Arial" w:hAnsi="Arial" w:cs="Arial" w:hint="cs"/>
          <w:rtl/>
        </w:rPr>
        <w:t>الأصنام</w:t>
      </w:r>
      <w:r>
        <w:rPr>
          <w:rtl/>
        </w:rPr>
        <w:t xml:space="preserve"> </w:t>
      </w:r>
      <w:r>
        <w:rPr>
          <w:rFonts w:ascii="Arial" w:hAnsi="Arial" w:cs="Arial" w:hint="cs"/>
          <w:rtl/>
        </w:rPr>
        <w:t>سبعين</w:t>
      </w:r>
      <w:r>
        <w:rPr>
          <w:rtl/>
        </w:rPr>
        <w:t xml:space="preserve"> </w:t>
      </w:r>
      <w:r>
        <w:rPr>
          <w:rFonts w:ascii="Arial" w:hAnsi="Arial" w:cs="Arial" w:hint="cs"/>
          <w:rtl/>
        </w:rPr>
        <w:t>سنة،</w:t>
      </w:r>
      <w:r>
        <w:rPr>
          <w:rtl/>
        </w:rPr>
        <w:t xml:space="preserve"> </w:t>
      </w:r>
      <w:r>
        <w:rPr>
          <w:rFonts w:ascii="Arial" w:hAnsi="Arial" w:cs="Arial" w:hint="cs"/>
          <w:rtl/>
        </w:rPr>
        <w:t>فدعاه</w:t>
      </w:r>
      <w:r>
        <w:rPr>
          <w:rtl/>
        </w:rPr>
        <w:t xml:space="preserve"> </w:t>
      </w:r>
      <w:r>
        <w:rPr>
          <w:rFonts w:ascii="Arial" w:hAnsi="Arial" w:cs="Arial" w:hint="cs"/>
          <w:rtl/>
        </w:rPr>
        <w:t>المرسلون</w:t>
      </w:r>
      <w:r>
        <w:rPr>
          <w:rtl/>
        </w:rPr>
        <w:t xml:space="preserve"> </w:t>
      </w:r>
      <w:r>
        <w:rPr>
          <w:rFonts w:ascii="Arial" w:hAnsi="Arial" w:cs="Arial" w:hint="cs"/>
          <w:rtl/>
        </w:rPr>
        <w:t>فقال</w:t>
      </w:r>
      <w:r>
        <w:rPr>
          <w:rtl/>
        </w:rPr>
        <w:t xml:space="preserve">: </w:t>
      </w:r>
      <w:r>
        <w:rPr>
          <w:rFonts w:ascii="Arial" w:hAnsi="Arial" w:cs="Arial" w:hint="cs"/>
          <w:rtl/>
        </w:rPr>
        <w:t>هل</w:t>
      </w:r>
      <w:r>
        <w:rPr>
          <w:rtl/>
        </w:rPr>
        <w:t xml:space="preserve"> </w:t>
      </w:r>
      <w:r>
        <w:rPr>
          <w:rFonts w:ascii="Arial" w:hAnsi="Arial" w:cs="Arial" w:hint="cs"/>
          <w:rtl/>
        </w:rPr>
        <w:t>من</w:t>
      </w:r>
      <w:r>
        <w:rPr>
          <w:rtl/>
        </w:rPr>
        <w:t xml:space="preserve"> </w:t>
      </w:r>
      <w:r>
        <w:rPr>
          <w:rFonts w:ascii="Arial" w:hAnsi="Arial" w:cs="Arial" w:hint="cs"/>
          <w:rtl/>
        </w:rPr>
        <w:t>آية؟</w:t>
      </w:r>
      <w:r>
        <w:rPr>
          <w:rtl/>
        </w:rPr>
        <w:t xml:space="preserve"> </w:t>
      </w:r>
      <w:r>
        <w:rPr>
          <w:rFonts w:ascii="Arial" w:hAnsi="Arial" w:cs="Arial" w:hint="cs"/>
          <w:rtl/>
        </w:rPr>
        <w:t>قالوا</w:t>
      </w:r>
      <w:r>
        <w:rPr>
          <w:rtl/>
        </w:rPr>
        <w:t xml:space="preserve">: </w:t>
      </w:r>
      <w:r>
        <w:rPr>
          <w:rFonts w:ascii="Arial" w:hAnsi="Arial" w:cs="Arial" w:hint="cs"/>
          <w:rtl/>
        </w:rPr>
        <w:t>يشفيك</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قال</w:t>
      </w:r>
      <w:r>
        <w:rPr>
          <w:rtl/>
        </w:rPr>
        <w:t xml:space="preserve">: </w:t>
      </w:r>
      <w:r>
        <w:rPr>
          <w:rFonts w:ascii="Arial" w:hAnsi="Arial" w:cs="Arial" w:hint="cs"/>
          <w:rtl/>
        </w:rPr>
        <w:t>دعوت</w:t>
      </w:r>
      <w:r>
        <w:rPr>
          <w:rtl/>
        </w:rPr>
        <w:t xml:space="preserve"> </w:t>
      </w:r>
      <w:r>
        <w:rPr>
          <w:rFonts w:ascii="Arial" w:hAnsi="Arial" w:cs="Arial" w:hint="cs"/>
          <w:rtl/>
        </w:rPr>
        <w:t>الأصنام</w:t>
      </w:r>
      <w:r>
        <w:rPr>
          <w:rtl/>
        </w:rPr>
        <w:t xml:space="preserve"> </w:t>
      </w:r>
      <w:r>
        <w:rPr>
          <w:rFonts w:ascii="Arial" w:hAnsi="Arial" w:cs="Arial" w:hint="cs"/>
          <w:rtl/>
        </w:rPr>
        <w:t>سبعين</w:t>
      </w:r>
      <w:r>
        <w:rPr>
          <w:rtl/>
        </w:rPr>
        <w:t xml:space="preserve"> </w:t>
      </w:r>
      <w:r>
        <w:rPr>
          <w:rFonts w:ascii="Arial" w:hAnsi="Arial" w:cs="Arial" w:hint="cs"/>
          <w:rtl/>
        </w:rPr>
        <w:t>سنة</w:t>
      </w:r>
      <w:r>
        <w:rPr>
          <w:rtl/>
        </w:rPr>
        <w:t xml:space="preserve"> </w:t>
      </w:r>
      <w:r>
        <w:rPr>
          <w:rFonts w:ascii="Arial" w:hAnsi="Arial" w:cs="Arial" w:hint="cs"/>
          <w:rtl/>
        </w:rPr>
        <w:t>ولم</w:t>
      </w:r>
      <w:r>
        <w:rPr>
          <w:rtl/>
        </w:rPr>
        <w:t xml:space="preserve"> </w:t>
      </w:r>
      <w:r>
        <w:rPr>
          <w:rFonts w:ascii="Arial" w:hAnsi="Arial" w:cs="Arial" w:hint="cs"/>
          <w:rtl/>
        </w:rPr>
        <w:t>تشفني،</w:t>
      </w:r>
      <w:r>
        <w:rPr>
          <w:rtl/>
        </w:rPr>
        <w:t xml:space="preserve"> </w:t>
      </w:r>
      <w:r>
        <w:rPr>
          <w:rFonts w:ascii="Arial" w:hAnsi="Arial" w:cs="Arial" w:hint="cs"/>
          <w:rtl/>
        </w:rPr>
        <w:t>فكيف</w:t>
      </w:r>
      <w:r>
        <w:rPr>
          <w:rtl/>
        </w:rPr>
        <w:t xml:space="preserve"> </w:t>
      </w:r>
      <w:r>
        <w:rPr>
          <w:rFonts w:ascii="Arial" w:hAnsi="Arial" w:cs="Arial" w:hint="cs"/>
          <w:rtl/>
        </w:rPr>
        <w:t>يشفيني</w:t>
      </w:r>
      <w:r>
        <w:rPr>
          <w:rtl/>
        </w:rPr>
        <w:t xml:space="preserve"> </w:t>
      </w:r>
      <w:r>
        <w:rPr>
          <w:rFonts w:ascii="Arial" w:hAnsi="Arial" w:cs="Arial" w:hint="cs"/>
          <w:rtl/>
        </w:rPr>
        <w:t>ربُّكم</w:t>
      </w:r>
      <w:r>
        <w:rPr>
          <w:rtl/>
        </w:rPr>
        <w:t xml:space="preserve"> </w:t>
      </w:r>
      <w:r>
        <w:rPr>
          <w:rFonts w:ascii="Arial" w:hAnsi="Arial" w:cs="Arial" w:hint="cs"/>
          <w:rtl/>
        </w:rPr>
        <w:t>في</w:t>
      </w:r>
      <w:r>
        <w:rPr>
          <w:rtl/>
        </w:rPr>
        <w:t xml:space="preserve"> </w:t>
      </w:r>
      <w:r>
        <w:rPr>
          <w:rFonts w:ascii="Arial" w:hAnsi="Arial" w:cs="Arial" w:hint="cs"/>
          <w:rtl/>
        </w:rPr>
        <w:t>غدوة</w:t>
      </w:r>
      <w:r>
        <w:rPr>
          <w:rtl/>
        </w:rPr>
        <w:t xml:space="preserve"> </w:t>
      </w:r>
      <w:r>
        <w:rPr>
          <w:rFonts w:ascii="Arial" w:hAnsi="Arial" w:cs="Arial" w:hint="cs"/>
          <w:rtl/>
        </w:rPr>
        <w:t>أو</w:t>
      </w:r>
      <w:r>
        <w:rPr>
          <w:rtl/>
        </w:rPr>
        <w:t xml:space="preserve"> </w:t>
      </w:r>
      <w:r>
        <w:rPr>
          <w:rFonts w:ascii="Arial" w:hAnsi="Arial" w:cs="Arial" w:hint="cs"/>
          <w:rtl/>
        </w:rPr>
        <w:t>روحة؟</w:t>
      </w:r>
      <w:r>
        <w:rPr>
          <w:rtl/>
        </w:rPr>
        <w:t xml:space="preserve"> </w:t>
      </w:r>
      <w:r>
        <w:rPr>
          <w:rFonts w:ascii="Arial" w:hAnsi="Arial" w:cs="Arial" w:hint="cs"/>
          <w:rtl/>
        </w:rPr>
        <w:t>قالوا</w:t>
      </w:r>
      <w:r>
        <w:rPr>
          <w:rtl/>
        </w:rPr>
        <w:t xml:space="preserve">: </w:t>
      </w:r>
      <w:r>
        <w:rPr>
          <w:rFonts w:ascii="Arial" w:hAnsi="Arial" w:cs="Arial" w:hint="cs"/>
          <w:rtl/>
        </w:rPr>
        <w:t>هي</w:t>
      </w:r>
      <w:r>
        <w:rPr>
          <w:rtl/>
        </w:rPr>
        <w:t xml:space="preserve"> </w:t>
      </w:r>
      <w:r>
        <w:rPr>
          <w:rFonts w:ascii="Arial" w:hAnsi="Arial" w:cs="Arial" w:hint="cs"/>
          <w:rtl/>
        </w:rPr>
        <w:t>عاجزة</w:t>
      </w:r>
      <w:r>
        <w:rPr>
          <w:rtl/>
        </w:rPr>
        <w:t xml:space="preserve"> </w:t>
      </w:r>
      <w:r>
        <w:rPr>
          <w:rFonts w:ascii="Arial" w:hAnsi="Arial" w:cs="Arial" w:hint="cs"/>
          <w:rtl/>
        </w:rPr>
        <w:t>وربُّنا</w:t>
      </w:r>
      <w:r>
        <w:rPr>
          <w:rtl/>
        </w:rPr>
        <w:t xml:space="preserve"> </w:t>
      </w:r>
      <w:r>
        <w:rPr>
          <w:rFonts w:ascii="Arial" w:hAnsi="Arial" w:cs="Arial" w:hint="cs"/>
          <w:rtl/>
        </w:rPr>
        <w:t>قادر،</w:t>
      </w:r>
      <w:r>
        <w:rPr>
          <w:rtl/>
        </w:rPr>
        <w:t xml:space="preserve"> </w:t>
      </w:r>
      <w:r>
        <w:rPr>
          <w:rFonts w:ascii="Arial" w:hAnsi="Arial" w:cs="Arial" w:hint="cs"/>
          <w:rtl/>
        </w:rPr>
        <w:t>فدعوا</w:t>
      </w:r>
      <w:r>
        <w:rPr>
          <w:rtl/>
        </w:rPr>
        <w:t xml:space="preserve"> </w:t>
      </w:r>
      <w:r>
        <w:rPr>
          <w:rFonts w:ascii="Arial" w:hAnsi="Arial" w:cs="Arial" w:hint="cs"/>
          <w:rtl/>
        </w:rPr>
        <w:t>له</w:t>
      </w:r>
      <w:r>
        <w:rPr>
          <w:rtl/>
        </w:rPr>
        <w:t xml:space="preserve"> </w:t>
      </w:r>
      <w:r>
        <w:rPr>
          <w:rFonts w:ascii="Arial" w:hAnsi="Arial" w:cs="Arial" w:hint="cs"/>
          <w:rtl/>
        </w:rPr>
        <w:t>فشفاه</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فقام</w:t>
      </w:r>
      <w:r>
        <w:rPr>
          <w:rtl/>
        </w:rPr>
        <w:t xml:space="preserve"> </w:t>
      </w:r>
      <w:r>
        <w:rPr>
          <w:rFonts w:ascii="Arial" w:hAnsi="Arial" w:cs="Arial" w:hint="cs"/>
          <w:rtl/>
        </w:rPr>
        <w:t>يكسب</w:t>
      </w:r>
      <w:r>
        <w:rPr>
          <w:rtl/>
        </w:rPr>
        <w:t xml:space="preserve"> </w:t>
      </w:r>
      <w:r>
        <w:rPr>
          <w:rFonts w:ascii="Arial" w:hAnsi="Arial" w:cs="Arial" w:hint="cs"/>
          <w:rtl/>
        </w:rPr>
        <w:t>ويتصدَّق</w:t>
      </w:r>
      <w:r>
        <w:rPr>
          <w:rtl/>
        </w:rPr>
        <w:t xml:space="preserve"> </w:t>
      </w:r>
      <w:r>
        <w:rPr>
          <w:rFonts w:ascii="Arial" w:hAnsi="Arial" w:cs="Arial" w:hint="cs"/>
          <w:rtl/>
        </w:rPr>
        <w:t>بنصف</w:t>
      </w:r>
      <w:r>
        <w:rPr>
          <w:rtl/>
        </w:rPr>
        <w:t xml:space="preserve"> </w:t>
      </w:r>
      <w:r>
        <w:rPr>
          <w:rFonts w:ascii="Arial" w:hAnsi="Arial" w:cs="Arial" w:hint="cs"/>
          <w:rtl/>
        </w:rPr>
        <w:t>ما</w:t>
      </w:r>
      <w:r>
        <w:rPr>
          <w:rFonts w:ascii="Calibri" w:cs="Calibri" w:hint="cs"/>
          <w:rtl/>
        </w:rPr>
        <w:t> </w:t>
      </w:r>
      <w:r>
        <w:rPr>
          <w:rFonts w:ascii="Arial" w:hAnsi="Arial" w:cs="Arial" w:hint="cs"/>
          <w:rtl/>
        </w:rPr>
        <w:t>يكسب،</w:t>
      </w:r>
      <w:r>
        <w:rPr>
          <w:rtl/>
        </w:rPr>
        <w:t xml:space="preserve"> </w:t>
      </w:r>
      <w:r>
        <w:rPr>
          <w:rFonts w:ascii="Arial" w:hAnsi="Arial" w:cs="Arial" w:hint="cs"/>
          <w:rtl/>
        </w:rPr>
        <w:t>وينفق</w:t>
      </w:r>
      <w:r>
        <w:rPr>
          <w:rtl/>
        </w:rPr>
        <w:t xml:space="preserve"> </w:t>
      </w:r>
      <w:r>
        <w:rPr>
          <w:rFonts w:ascii="Arial" w:hAnsi="Arial" w:cs="Arial" w:hint="cs"/>
          <w:rtl/>
        </w:rPr>
        <w:t>نصفا</w:t>
      </w:r>
      <w:r>
        <w:rPr>
          <w:rtl/>
        </w:rPr>
        <w:t xml:space="preserve"> </w:t>
      </w:r>
      <w:r>
        <w:rPr>
          <w:rFonts w:ascii="Arial" w:hAnsi="Arial" w:cs="Arial" w:hint="cs"/>
          <w:rtl/>
        </w:rPr>
        <w:t>على</w:t>
      </w:r>
      <w:r>
        <w:rPr>
          <w:rtl/>
        </w:rPr>
        <w:t xml:space="preserve"> </w:t>
      </w:r>
      <w:r>
        <w:rPr>
          <w:rFonts w:ascii="Arial" w:hAnsi="Arial" w:cs="Arial" w:hint="cs"/>
          <w:rtl/>
        </w:rPr>
        <w:t>نفسه</w:t>
      </w:r>
      <w:r>
        <w:rPr>
          <w:rtl/>
        </w:rPr>
        <w:t xml:space="preserve"> </w:t>
      </w:r>
      <w:r>
        <w:rPr>
          <w:rFonts w:ascii="Arial" w:hAnsi="Arial" w:cs="Arial" w:hint="cs"/>
          <w:rtl/>
        </w:rPr>
        <w:t>وعياله</w:t>
      </w:r>
      <w:r>
        <w:rPr>
          <w:rtl/>
        </w:rPr>
        <w:t>.</w:t>
      </w:r>
    </w:p>
    <w:p w:rsidR="001C64B8" w:rsidRDefault="001C64B8">
      <w:pPr>
        <w:pStyle w:val="textquran"/>
        <w:spacing w:before="170"/>
        <w:rPr>
          <w:rtl/>
        </w:rPr>
      </w:pPr>
      <w:r>
        <w:rPr>
          <w:rFonts w:ascii="Arial" w:hAnsi="Arial" w:cs="Arial" w:hint="cs"/>
          <w:rtl/>
        </w:rPr>
        <w:t>ولعلَّ</w:t>
      </w:r>
      <w:r>
        <w:rPr>
          <w:rtl/>
        </w:rPr>
        <w:t xml:space="preserve"> </w:t>
      </w:r>
      <w:r>
        <w:rPr>
          <w:rFonts w:ascii="Arial" w:hAnsi="Arial" w:cs="Arial" w:hint="cs"/>
          <w:rtl/>
        </w:rPr>
        <w:t>معنى</w:t>
      </w:r>
      <w:r>
        <w:rPr>
          <w:rtl/>
        </w:rPr>
        <w:t xml:space="preserve"> </w:t>
      </w:r>
      <w:r>
        <w:rPr>
          <w:rFonts w:ascii="Arial" w:hAnsi="Arial" w:cs="Arial" w:hint="cs"/>
          <w:rtl/>
        </w:rPr>
        <w:t>كونهم</w:t>
      </w:r>
      <w:r>
        <w:rPr>
          <w:rtl/>
        </w:rPr>
        <w:t xml:space="preserve"> </w:t>
      </w:r>
      <w:r>
        <w:rPr>
          <w:rFonts w:ascii="Arial" w:hAnsi="Arial" w:cs="Arial" w:hint="cs"/>
          <w:rtl/>
        </w:rPr>
        <w:t>لم</w:t>
      </w:r>
      <w:r>
        <w:rPr>
          <w:rtl/>
        </w:rPr>
        <w:t xml:space="preserve"> </w:t>
      </w:r>
      <w:r>
        <w:rPr>
          <w:rFonts w:ascii="Arial" w:hAnsi="Arial" w:cs="Arial" w:hint="cs"/>
          <w:rtl/>
        </w:rPr>
        <w:t>يكفروا</w:t>
      </w:r>
      <w:r>
        <w:rPr>
          <w:rtl/>
        </w:rPr>
        <w:t xml:space="preserve"> </w:t>
      </w:r>
      <w:r>
        <w:rPr>
          <w:rFonts w:ascii="Arial" w:hAnsi="Arial" w:cs="Arial" w:hint="cs"/>
          <w:rtl/>
        </w:rPr>
        <w:t>قطُّ</w:t>
      </w:r>
      <w:r>
        <w:rPr>
          <w:rtl/>
        </w:rPr>
        <w:t xml:space="preserve"> </w:t>
      </w:r>
      <w:r>
        <w:rPr>
          <w:rFonts w:ascii="Arial" w:hAnsi="Arial" w:cs="Arial" w:hint="cs"/>
          <w:rtl/>
        </w:rPr>
        <w:t>أنَّهم</w:t>
      </w:r>
      <w:r>
        <w:rPr>
          <w:rtl/>
        </w:rPr>
        <w:t xml:space="preserve"> </w:t>
      </w:r>
      <w:r>
        <w:rPr>
          <w:rFonts w:ascii="Arial" w:hAnsi="Arial" w:cs="Arial" w:hint="cs"/>
          <w:rtl/>
        </w:rPr>
        <w:t>لم</w:t>
      </w:r>
      <w:r>
        <w:rPr>
          <w:rtl/>
        </w:rPr>
        <w:t xml:space="preserve"> </w:t>
      </w:r>
      <w:r>
        <w:rPr>
          <w:rFonts w:ascii="Arial" w:hAnsi="Arial" w:cs="Arial" w:hint="cs"/>
          <w:rtl/>
        </w:rPr>
        <w:t>يكفروا</w:t>
      </w:r>
      <w:r>
        <w:rPr>
          <w:rtl/>
        </w:rPr>
        <w:t xml:space="preserve"> </w:t>
      </w:r>
      <w:r>
        <w:rPr>
          <w:rFonts w:ascii="Arial" w:hAnsi="Arial" w:cs="Arial" w:hint="cs"/>
          <w:rtl/>
        </w:rPr>
        <w:t>بعد</w:t>
      </w:r>
      <w:r>
        <w:rPr>
          <w:rtl/>
        </w:rPr>
        <w:t xml:space="preserve"> </w:t>
      </w:r>
      <w:r>
        <w:rPr>
          <w:rFonts w:ascii="Arial" w:hAnsi="Arial" w:cs="Arial" w:hint="cs"/>
          <w:rtl/>
        </w:rPr>
        <w:t>الدعوة،</w:t>
      </w:r>
      <w:r>
        <w:rPr>
          <w:rtl/>
        </w:rPr>
        <w:t xml:space="preserve"> </w:t>
      </w:r>
      <w:r>
        <w:rPr>
          <w:rFonts w:ascii="Arial" w:hAnsi="Arial" w:cs="Arial" w:hint="cs"/>
          <w:rtl/>
        </w:rPr>
        <w:t>ونقول</w:t>
      </w:r>
      <w:r>
        <w:rPr>
          <w:rtl/>
        </w:rPr>
        <w:t xml:space="preserve">: </w:t>
      </w:r>
      <w:r>
        <w:rPr>
          <w:rFonts w:ascii="Arial" w:hAnsi="Arial" w:cs="Arial" w:hint="cs"/>
          <w:rtl/>
        </w:rPr>
        <w:t>أمَّا</w:t>
      </w:r>
      <w:r>
        <w:rPr>
          <w:rtl/>
        </w:rPr>
        <w:t xml:space="preserve"> </w:t>
      </w:r>
      <w:r>
        <w:rPr>
          <w:rFonts w:ascii="Arial" w:hAnsi="Arial" w:cs="Arial" w:hint="cs"/>
          <w:rtl/>
        </w:rPr>
        <w:t>الذي</w:t>
      </w:r>
      <w:r>
        <w:rPr>
          <w:rtl/>
        </w:rPr>
        <w:t xml:space="preserve"> </w:t>
      </w:r>
      <w:r>
        <w:rPr>
          <w:rFonts w:ascii="Arial" w:hAnsi="Arial" w:cs="Arial" w:hint="cs"/>
          <w:rtl/>
        </w:rPr>
        <w:t>رأوه</w:t>
      </w:r>
      <w:r>
        <w:rPr>
          <w:rtl/>
        </w:rPr>
        <w:t xml:space="preserve"> </w:t>
      </w:r>
      <w:r>
        <w:rPr>
          <w:rFonts w:ascii="Arial" w:hAnsi="Arial" w:cs="Arial" w:hint="cs"/>
          <w:rtl/>
        </w:rPr>
        <w:t>في</w:t>
      </w:r>
      <w:r>
        <w:rPr>
          <w:rtl/>
        </w:rPr>
        <w:t xml:space="preserve"> </w:t>
      </w:r>
      <w:r>
        <w:rPr>
          <w:rFonts w:ascii="Arial" w:hAnsi="Arial" w:cs="Arial" w:hint="cs"/>
          <w:rtl/>
        </w:rPr>
        <w:t>قرب</w:t>
      </w:r>
      <w:r>
        <w:rPr>
          <w:rtl/>
        </w:rPr>
        <w:t xml:space="preserve"> </w:t>
      </w:r>
      <w:r>
        <w:rPr>
          <w:rFonts w:ascii="Arial" w:hAnsi="Arial" w:cs="Arial" w:hint="cs"/>
          <w:rtl/>
        </w:rPr>
        <w:t>المدينة</w:t>
      </w:r>
      <w:r>
        <w:rPr>
          <w:rtl/>
        </w:rPr>
        <w:t xml:space="preserve"> </w:t>
      </w:r>
      <w:r>
        <w:rPr>
          <w:rFonts w:ascii="Arial" w:hAnsi="Arial" w:cs="Arial" w:hint="cs"/>
          <w:rtl/>
        </w:rPr>
        <w:t>يرعى</w:t>
      </w:r>
      <w:r>
        <w:rPr>
          <w:rtl/>
        </w:rPr>
        <w:t xml:space="preserve"> </w:t>
      </w:r>
      <w:r>
        <w:rPr>
          <w:rFonts w:ascii="Arial" w:hAnsi="Arial" w:cs="Arial" w:hint="cs"/>
          <w:rtl/>
        </w:rPr>
        <w:t>فدعوه،</w:t>
      </w:r>
      <w:r>
        <w:rPr>
          <w:rtl/>
        </w:rPr>
        <w:t xml:space="preserve"> </w:t>
      </w:r>
      <w:r>
        <w:rPr>
          <w:rFonts w:ascii="Arial" w:hAnsi="Arial" w:cs="Arial" w:hint="cs"/>
          <w:rtl/>
        </w:rPr>
        <w:t>فقال</w:t>
      </w:r>
      <w:r>
        <w:rPr>
          <w:rtl/>
        </w:rPr>
        <w:t xml:space="preserve">: </w:t>
      </w:r>
      <w:r>
        <w:rPr>
          <w:rFonts w:ascii="Arial" w:hAnsi="Arial" w:cs="Arial" w:hint="cs"/>
          <w:rtl/>
        </w:rPr>
        <w:t>هل</w:t>
      </w:r>
      <w:r>
        <w:rPr>
          <w:rtl/>
        </w:rPr>
        <w:t xml:space="preserve"> </w:t>
      </w:r>
      <w:r>
        <w:rPr>
          <w:rFonts w:ascii="Arial" w:hAnsi="Arial" w:cs="Arial" w:hint="cs"/>
          <w:rtl/>
        </w:rPr>
        <w:t>من</w:t>
      </w:r>
      <w:r>
        <w:rPr>
          <w:rtl/>
        </w:rPr>
        <w:t xml:space="preserve"> </w:t>
      </w:r>
      <w:r>
        <w:rPr>
          <w:rFonts w:ascii="Arial" w:hAnsi="Arial" w:cs="Arial" w:hint="cs"/>
          <w:rtl/>
        </w:rPr>
        <w:t>آية؟</w:t>
      </w:r>
      <w:r>
        <w:rPr>
          <w:rtl/>
        </w:rPr>
        <w:t xml:space="preserve"> </w:t>
      </w:r>
      <w:r>
        <w:rPr>
          <w:rFonts w:ascii="Arial" w:hAnsi="Arial" w:cs="Arial" w:hint="cs"/>
          <w:rtl/>
        </w:rPr>
        <w:t>فقالوا</w:t>
      </w:r>
      <w:r>
        <w:rPr>
          <w:rtl/>
        </w:rPr>
        <w:t xml:space="preserve">: </w:t>
      </w:r>
      <w:r>
        <w:rPr>
          <w:rFonts w:ascii="Arial" w:hAnsi="Arial" w:cs="Arial" w:hint="cs"/>
          <w:rtl/>
        </w:rPr>
        <w:t>نشفي</w:t>
      </w:r>
      <w:r>
        <w:rPr>
          <w:rtl/>
        </w:rPr>
        <w:t xml:space="preserve"> </w:t>
      </w:r>
      <w:r>
        <w:rPr>
          <w:rFonts w:ascii="Arial" w:hAnsi="Arial" w:cs="Arial" w:hint="cs"/>
          <w:rtl/>
        </w:rPr>
        <w:t>المرضى</w:t>
      </w:r>
      <w:r>
        <w:rPr>
          <w:rtl/>
        </w:rPr>
        <w:t xml:space="preserve"> </w:t>
      </w:r>
      <w:r>
        <w:rPr>
          <w:rFonts w:ascii="Arial" w:hAnsi="Arial" w:cs="Arial" w:hint="cs"/>
          <w:rtl/>
        </w:rPr>
        <w:t>ونبرئ</w:t>
      </w:r>
      <w:r>
        <w:rPr>
          <w:rtl/>
        </w:rPr>
        <w:t xml:space="preserve"> </w:t>
      </w:r>
      <w:r>
        <w:rPr>
          <w:rFonts w:ascii="Arial" w:hAnsi="Arial" w:cs="Arial" w:hint="cs"/>
          <w:rtl/>
        </w:rPr>
        <w:t>الأكمه</w:t>
      </w:r>
      <w:r>
        <w:rPr>
          <w:rtl/>
        </w:rPr>
        <w:t xml:space="preserve"> </w:t>
      </w:r>
      <w:r>
        <w:rPr>
          <w:rFonts w:ascii="Arial" w:hAnsi="Arial" w:cs="Arial" w:hint="cs"/>
          <w:rtl/>
        </w:rPr>
        <w:t>والأبرص،</w:t>
      </w:r>
      <w:r>
        <w:rPr>
          <w:rtl/>
        </w:rPr>
        <w:t xml:space="preserve"> </w:t>
      </w:r>
      <w:r>
        <w:rPr>
          <w:rFonts w:ascii="Arial" w:hAnsi="Arial" w:cs="Arial" w:hint="cs"/>
          <w:rtl/>
        </w:rPr>
        <w:t>فذهب</w:t>
      </w:r>
      <w:r>
        <w:rPr>
          <w:rtl/>
        </w:rPr>
        <w:t xml:space="preserve"> </w:t>
      </w:r>
      <w:r>
        <w:rPr>
          <w:rFonts w:ascii="Arial" w:hAnsi="Arial" w:cs="Arial" w:hint="cs"/>
          <w:rtl/>
        </w:rPr>
        <w:t>بهم</w:t>
      </w:r>
      <w:r>
        <w:rPr>
          <w:rtl/>
        </w:rPr>
        <w:t xml:space="preserve"> </w:t>
      </w:r>
      <w:r>
        <w:rPr>
          <w:rFonts w:ascii="Arial" w:hAnsi="Arial" w:cs="Arial" w:hint="cs"/>
          <w:rtl/>
        </w:rPr>
        <w:t>إلى</w:t>
      </w:r>
      <w:r>
        <w:rPr>
          <w:rtl/>
        </w:rPr>
        <w:t xml:space="preserve"> </w:t>
      </w:r>
      <w:r>
        <w:rPr>
          <w:rFonts w:ascii="Arial" w:hAnsi="Arial" w:cs="Arial" w:hint="cs"/>
          <w:rtl/>
        </w:rPr>
        <w:t>ابنه</w:t>
      </w:r>
      <w:r>
        <w:rPr>
          <w:rtl/>
        </w:rPr>
        <w:t xml:space="preserve"> </w:t>
      </w:r>
      <w:r>
        <w:rPr>
          <w:rFonts w:ascii="Arial" w:hAnsi="Arial" w:cs="Arial" w:hint="cs"/>
          <w:rtl/>
        </w:rPr>
        <w:t>مريضا</w:t>
      </w:r>
      <w:r>
        <w:rPr>
          <w:rtl/>
        </w:rPr>
        <w:t xml:space="preserve"> </w:t>
      </w:r>
      <w:r>
        <w:rPr>
          <w:rFonts w:ascii="Arial" w:hAnsi="Arial" w:cs="Arial" w:hint="cs"/>
          <w:rtl/>
        </w:rPr>
        <w:t>ومسحوا</w:t>
      </w:r>
      <w:r>
        <w:rPr>
          <w:rtl/>
        </w:rPr>
        <w:t xml:space="preserve"> </w:t>
      </w:r>
      <w:r>
        <w:rPr>
          <w:rFonts w:ascii="Arial" w:hAnsi="Arial" w:cs="Arial" w:hint="cs"/>
          <w:rtl/>
        </w:rPr>
        <w:t>عليه،</w:t>
      </w:r>
      <w:r>
        <w:rPr>
          <w:rtl/>
        </w:rPr>
        <w:t xml:space="preserve"> </w:t>
      </w:r>
      <w:r>
        <w:rPr>
          <w:rFonts w:ascii="Arial" w:hAnsi="Arial" w:cs="Arial" w:hint="cs"/>
          <w:rtl/>
        </w:rPr>
        <w:t>وشفاه</w:t>
      </w:r>
      <w:r>
        <w:rPr>
          <w:rtl/>
        </w:rPr>
        <w:t xml:space="preserve"> </w:t>
      </w:r>
      <w:r>
        <w:rPr>
          <w:rFonts w:ascii="Arial" w:hAnsi="Arial" w:cs="Arial" w:hint="cs"/>
          <w:rtl/>
        </w:rPr>
        <w:t>الله،</w:t>
      </w:r>
      <w:r>
        <w:rPr>
          <w:rtl/>
        </w:rPr>
        <w:t xml:space="preserve"> </w:t>
      </w:r>
      <w:r>
        <w:rPr>
          <w:rFonts w:ascii="Arial" w:hAnsi="Arial" w:cs="Arial" w:hint="cs"/>
          <w:rtl/>
        </w:rPr>
        <w:t>فهو</w:t>
      </w:r>
      <w:r>
        <w:rPr>
          <w:rtl/>
        </w:rPr>
        <w:t xml:space="preserve"> </w:t>
      </w:r>
      <w:r>
        <w:rPr>
          <w:rFonts w:ascii="Arial" w:hAnsi="Arial" w:cs="Arial" w:hint="cs"/>
          <w:rtl/>
        </w:rPr>
        <w:t>غير</w:t>
      </w:r>
      <w:r>
        <w:rPr>
          <w:rtl/>
        </w:rPr>
        <w:t xml:space="preserve"> </w:t>
      </w:r>
      <w:r>
        <w:rPr>
          <w:rFonts w:ascii="Arial" w:hAnsi="Arial" w:cs="Arial" w:hint="cs"/>
          <w:rtl/>
        </w:rPr>
        <w:t>هذا،</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هو</w:t>
      </w:r>
      <w:r>
        <w:rPr>
          <w:rtl/>
        </w:rPr>
        <w:t xml:space="preserve"> </w:t>
      </w:r>
      <w:r>
        <w:rPr>
          <w:rFonts w:ascii="Arial" w:hAnsi="Arial" w:cs="Arial" w:hint="cs"/>
          <w:rtl/>
        </w:rPr>
        <w:t>فمعنى</w:t>
      </w:r>
      <w:r>
        <w:rPr>
          <w:rtl/>
        </w:rPr>
        <w:t xml:space="preserve"> </w:t>
      </w:r>
      <w:r>
        <w:rPr>
          <w:rFonts w:ascii="Arial" w:hAnsi="Arial" w:cs="Arial" w:hint="cs"/>
          <w:rtl/>
        </w:rPr>
        <w:t>إيمانه</w:t>
      </w:r>
      <w:r>
        <w:rPr>
          <w:rtl/>
        </w:rPr>
        <w:t xml:space="preserve"> </w:t>
      </w:r>
      <w:r>
        <w:rPr>
          <w:rFonts w:ascii="Arial" w:hAnsi="Arial" w:cs="Arial" w:hint="cs"/>
          <w:rtl/>
        </w:rPr>
        <w:t>أنَّه</w:t>
      </w:r>
      <w:r>
        <w:rPr>
          <w:rtl/>
        </w:rPr>
        <w:t xml:space="preserve"> </w:t>
      </w:r>
      <w:r>
        <w:rPr>
          <w:rFonts w:ascii="Arial" w:hAnsi="Arial" w:cs="Arial" w:hint="cs"/>
          <w:rtl/>
        </w:rPr>
        <w:t>أظهره</w:t>
      </w:r>
      <w:r>
        <w:rPr>
          <w:rtl/>
        </w:rPr>
        <w:t>.</w:t>
      </w:r>
    </w:p>
    <w:p w:rsidR="001C64B8" w:rsidRDefault="001C64B8">
      <w:pPr>
        <w:pStyle w:val="textmawadi3"/>
        <w:spacing w:before="170"/>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w:t>
      </w:r>
      <w:r>
        <w:rPr>
          <w:rStyle w:val="namat2"/>
          <w:rFonts w:ascii="Arial" w:hAnsi="Arial" w:cs="Arial" w:hint="cs"/>
          <w:rtl/>
        </w:rPr>
        <w:t>بلاغة</w:t>
      </w:r>
      <w:r>
        <w:rPr>
          <w:rStyle w:val="namat2"/>
          <w:rtl/>
        </w:rPr>
        <w:t xml:space="preserve">] </w:t>
      </w:r>
      <w:r>
        <w:rPr>
          <w:rFonts w:ascii="Arial" w:hAnsi="Arial" w:cs="Arial" w:hint="cs"/>
          <w:rtl/>
        </w:rPr>
        <w:t>وقدَّم</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اَقْصَى</w:t>
      </w:r>
      <w:r>
        <w:rPr>
          <w:rFonts w:ascii="Calibri" w:cs="Calibri" w:hint="cs"/>
          <w:rtl/>
        </w:rPr>
        <w:t>»</w:t>
      </w:r>
      <w:r>
        <w:rPr>
          <w:rtl/>
        </w:rPr>
        <w:t xml:space="preserve"> </w:t>
      </w:r>
      <w:r>
        <w:rPr>
          <w:rFonts w:ascii="Arial" w:hAnsi="Arial" w:cs="Arial" w:hint="cs"/>
          <w:rtl/>
        </w:rPr>
        <w:t>هنا</w:t>
      </w:r>
      <w:r>
        <w:rPr>
          <w:rtl/>
        </w:rPr>
        <w:t xml:space="preserve"> </w:t>
      </w:r>
      <w:r>
        <w:rPr>
          <w:rFonts w:ascii="Arial" w:hAnsi="Arial" w:cs="Arial" w:hint="cs"/>
          <w:rtl/>
        </w:rPr>
        <w:t>مع</w:t>
      </w:r>
      <w:r>
        <w:rPr>
          <w:rtl/>
        </w:rPr>
        <w:t xml:space="preserve"> </w:t>
      </w:r>
      <w:r>
        <w:rPr>
          <w:rFonts w:ascii="Arial" w:hAnsi="Arial" w:cs="Arial" w:hint="cs"/>
          <w:rtl/>
        </w:rPr>
        <w:t>فضل</w:t>
      </w:r>
      <w:r>
        <w:rPr>
          <w:rtl/>
        </w:rPr>
        <w:t xml:space="preserve"> </w:t>
      </w:r>
      <w:r>
        <w:rPr>
          <w:rFonts w:ascii="Arial" w:hAnsi="Arial" w:cs="Arial" w:hint="cs"/>
          <w:rtl/>
        </w:rPr>
        <w:t>الرجل</w:t>
      </w:r>
      <w:r>
        <w:rPr>
          <w:rtl/>
        </w:rPr>
        <w:t xml:space="preserve"> </w:t>
      </w:r>
      <w:r>
        <w:rPr>
          <w:rFonts w:ascii="Arial" w:hAnsi="Arial" w:cs="Arial" w:hint="cs"/>
          <w:rtl/>
        </w:rPr>
        <w:t>بالإيمان</w:t>
      </w:r>
      <w:r>
        <w:rPr>
          <w:rtl/>
        </w:rPr>
        <w:t xml:space="preserve"> </w:t>
      </w:r>
      <w:r>
        <w:rPr>
          <w:rFonts w:ascii="Arial" w:hAnsi="Arial" w:cs="Arial" w:hint="cs"/>
          <w:rtl/>
        </w:rPr>
        <w:t>تفنُّنا</w:t>
      </w:r>
      <w:r>
        <w:rPr>
          <w:rtl/>
        </w:rPr>
        <w:t xml:space="preserve"> </w:t>
      </w:r>
      <w:r>
        <w:rPr>
          <w:rFonts w:ascii="Arial" w:hAnsi="Arial" w:cs="Arial" w:hint="cs"/>
          <w:rtl/>
        </w:rPr>
        <w:t>في</w:t>
      </w:r>
      <w:r>
        <w:rPr>
          <w:rtl/>
        </w:rPr>
        <w:t xml:space="preserve"> </w:t>
      </w:r>
      <w:r>
        <w:rPr>
          <w:rFonts w:ascii="Arial" w:hAnsi="Arial" w:cs="Arial" w:hint="cs"/>
          <w:rtl/>
        </w:rPr>
        <w:t>البلاغة،</w:t>
      </w:r>
      <w:r>
        <w:rPr>
          <w:rtl/>
        </w:rPr>
        <w:t xml:space="preserve"> </w:t>
      </w:r>
      <w:r>
        <w:rPr>
          <w:rFonts w:ascii="Arial" w:hAnsi="Arial" w:cs="Arial" w:hint="cs"/>
          <w:rtl/>
        </w:rPr>
        <w:t>ولأنَّه</w:t>
      </w:r>
      <w:r>
        <w:rPr>
          <w:rtl/>
        </w:rPr>
        <w:t xml:space="preserve"> </w:t>
      </w:r>
      <w:r>
        <w:rPr>
          <w:rFonts w:ascii="Arial" w:hAnsi="Arial" w:cs="Arial" w:hint="cs"/>
          <w:rtl/>
        </w:rPr>
        <w:t>لو</w:t>
      </w:r>
      <w:r>
        <w:rPr>
          <w:rtl/>
        </w:rPr>
        <w:t xml:space="preserve"> </w:t>
      </w:r>
      <w:r>
        <w:rPr>
          <w:rFonts w:ascii="Arial" w:hAnsi="Arial" w:cs="Arial" w:hint="cs"/>
          <w:rtl/>
        </w:rPr>
        <w:t>أخِّر</w:t>
      </w:r>
      <w:r>
        <w:rPr>
          <w:rtl/>
        </w:rPr>
        <w:t xml:space="preserve"> </w:t>
      </w:r>
      <w:r>
        <w:rPr>
          <w:rFonts w:ascii="Arial" w:hAnsi="Arial" w:cs="Arial" w:hint="cs"/>
          <w:rtl/>
        </w:rPr>
        <w:t>لتُوُهِّم</w:t>
      </w:r>
      <w:r>
        <w:rPr>
          <w:rtl/>
        </w:rPr>
        <w:t xml:space="preserve"> </w:t>
      </w:r>
      <w:r>
        <w:rPr>
          <w:rFonts w:ascii="Arial" w:hAnsi="Arial" w:cs="Arial" w:hint="cs"/>
          <w:rtl/>
        </w:rPr>
        <w:t>أنَّه</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يَسْعَى</w:t>
      </w:r>
      <w:r>
        <w:rPr>
          <w:rFonts w:ascii="Calibri" w:cs="Calibri" w:hint="cs"/>
          <w:rtl/>
        </w:rPr>
        <w:t>»</w:t>
      </w:r>
      <w:r>
        <w:rPr>
          <w:rtl/>
        </w:rPr>
        <w:t xml:space="preserve"> </w:t>
      </w:r>
      <w:r>
        <w:rPr>
          <w:rFonts w:ascii="Arial" w:hAnsi="Arial" w:cs="Arial" w:hint="cs"/>
          <w:rtl/>
        </w:rPr>
        <w:t>فيفوت</w:t>
      </w:r>
      <w:r>
        <w:rPr>
          <w:rtl/>
        </w:rPr>
        <w:t xml:space="preserve"> </w:t>
      </w:r>
      <w:r>
        <w:rPr>
          <w:rFonts w:ascii="Arial" w:hAnsi="Arial" w:cs="Arial" w:hint="cs"/>
          <w:rtl/>
        </w:rPr>
        <w:t>بيان</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المدينة،</w:t>
      </w:r>
      <w:r>
        <w:rPr>
          <w:rtl/>
        </w:rPr>
        <w:t xml:space="preserve"> </w:t>
      </w:r>
      <w:r>
        <w:rPr>
          <w:rFonts w:ascii="Arial" w:hAnsi="Arial" w:cs="Arial" w:hint="cs"/>
          <w:rtl/>
        </w:rPr>
        <w:t>وتقديمه</w:t>
      </w:r>
      <w:r>
        <w:rPr>
          <w:rtl/>
        </w:rPr>
        <w:t xml:space="preserve"> </w:t>
      </w:r>
      <w:r>
        <w:rPr>
          <w:rFonts w:ascii="Arial" w:hAnsi="Arial" w:cs="Arial" w:hint="cs"/>
          <w:rtl/>
        </w:rPr>
        <w:t>ظاهر</w:t>
      </w:r>
      <w:r>
        <w:rPr>
          <w:rtl/>
        </w:rPr>
        <w:t xml:space="preserve"> </w:t>
      </w:r>
      <w:r>
        <w:rPr>
          <w:rFonts w:ascii="Arial" w:hAnsi="Arial" w:cs="Arial" w:hint="cs"/>
          <w:rtl/>
        </w:rPr>
        <w:t>في</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أهلها،</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نَصًّا</w:t>
      </w:r>
      <w:r>
        <w:rPr>
          <w:rtl/>
        </w:rPr>
        <w:t xml:space="preserve"> </w:t>
      </w:r>
      <w:r>
        <w:rPr>
          <w:rFonts w:ascii="Arial" w:hAnsi="Arial" w:cs="Arial" w:hint="cs"/>
          <w:rtl/>
        </w:rPr>
        <w:t>فيه،</w:t>
      </w:r>
      <w:r>
        <w:rPr>
          <w:rtl/>
        </w:rPr>
        <w:t xml:space="preserve"> </w:t>
      </w:r>
      <w:r>
        <w:rPr>
          <w:rFonts w:ascii="Arial" w:hAnsi="Arial" w:cs="Arial" w:hint="cs"/>
          <w:rtl/>
        </w:rPr>
        <w:t>ولبيان</w:t>
      </w:r>
      <w:r>
        <w:rPr>
          <w:rtl/>
        </w:rPr>
        <w:t xml:space="preserve"> </w:t>
      </w:r>
      <w:r>
        <w:rPr>
          <w:rFonts w:ascii="Arial" w:hAnsi="Arial" w:cs="Arial" w:hint="cs"/>
          <w:rtl/>
        </w:rPr>
        <w:t>أنَّ</w:t>
      </w:r>
      <w:r>
        <w:rPr>
          <w:rtl/>
        </w:rPr>
        <w:t xml:space="preserve"> </w:t>
      </w:r>
      <w:r>
        <w:rPr>
          <w:rFonts w:ascii="Arial" w:hAnsi="Arial" w:cs="Arial" w:hint="cs"/>
          <w:rtl/>
        </w:rPr>
        <w:t>بُعْدَه</w:t>
      </w:r>
      <w:r>
        <w:rPr>
          <w:rtl/>
        </w:rPr>
        <w:t xml:space="preserve"> </w:t>
      </w:r>
      <w:r>
        <w:rPr>
          <w:rFonts w:ascii="Arial" w:hAnsi="Arial" w:cs="Arial" w:hint="cs"/>
          <w:rtl/>
        </w:rPr>
        <w:t>لم</w:t>
      </w:r>
      <w:r>
        <w:rPr>
          <w:rtl/>
        </w:rPr>
        <w:t xml:space="preserve"> </w:t>
      </w:r>
      <w:r>
        <w:rPr>
          <w:rFonts w:ascii="Arial" w:hAnsi="Arial" w:cs="Arial" w:hint="cs"/>
          <w:rtl/>
        </w:rPr>
        <w:t>يمنعه</w:t>
      </w:r>
      <w:r>
        <w:rPr>
          <w:rtl/>
        </w:rPr>
        <w:t xml:space="preserve"> </w:t>
      </w:r>
      <w:r>
        <w:rPr>
          <w:rFonts w:ascii="Arial" w:hAnsi="Arial" w:cs="Arial" w:hint="cs"/>
          <w:rtl/>
        </w:rPr>
        <w:t>من</w:t>
      </w:r>
      <w:r>
        <w:rPr>
          <w:rtl/>
        </w:rPr>
        <w:t xml:space="preserve"> </w:t>
      </w:r>
      <w:r>
        <w:rPr>
          <w:rFonts w:ascii="Arial" w:hAnsi="Arial" w:cs="Arial" w:hint="cs"/>
          <w:rtl/>
        </w:rPr>
        <w:t>الإيمان،</w:t>
      </w:r>
      <w:r>
        <w:rPr>
          <w:rtl/>
        </w:rPr>
        <w:t xml:space="preserve"> </w:t>
      </w:r>
      <w:r>
        <w:rPr>
          <w:rFonts w:ascii="Arial" w:hAnsi="Arial" w:cs="Arial" w:hint="cs"/>
          <w:rtl/>
        </w:rPr>
        <w:t>وكون</w:t>
      </w:r>
      <w:r>
        <w:rPr>
          <w:rtl/>
        </w:rPr>
        <w:t xml:space="preserve"> </w:t>
      </w:r>
      <w:r>
        <w:rPr>
          <w:rFonts w:ascii="Arial" w:hAnsi="Arial" w:cs="Arial" w:hint="cs"/>
          <w:rtl/>
        </w:rPr>
        <w:t>رحمته</w:t>
      </w:r>
      <w:r>
        <w:rPr>
          <w:rtl/>
        </w:rPr>
        <w:t xml:space="preserve"> </w:t>
      </w:r>
      <w:r>
        <w:rPr>
          <w:rFonts w:ascii="Arial" w:hAnsi="Arial" w:cs="Arial" w:hint="cs"/>
          <w:rtl/>
        </w:rPr>
        <w:t>تعالى</w:t>
      </w:r>
      <w:r>
        <w:rPr>
          <w:rtl/>
        </w:rPr>
        <w:t xml:space="preserve"> </w:t>
      </w:r>
      <w:r>
        <w:rPr>
          <w:rFonts w:ascii="Arial" w:hAnsi="Arial" w:cs="Arial" w:hint="cs"/>
          <w:rtl/>
        </w:rPr>
        <w:t>تسع</w:t>
      </w:r>
      <w:r>
        <w:rPr>
          <w:rtl/>
        </w:rPr>
        <w:t xml:space="preserve"> </w:t>
      </w:r>
      <w:r>
        <w:rPr>
          <w:rFonts w:ascii="Arial" w:hAnsi="Arial" w:cs="Arial" w:hint="cs"/>
          <w:rtl/>
        </w:rPr>
        <w:t>القريب</w:t>
      </w:r>
      <w:r>
        <w:rPr>
          <w:rtl/>
        </w:rPr>
        <w:t xml:space="preserve"> </w:t>
      </w:r>
      <w:r>
        <w:rPr>
          <w:rFonts w:ascii="Arial" w:hAnsi="Arial" w:cs="Arial" w:hint="cs"/>
          <w:rtl/>
        </w:rPr>
        <w:t>والبعيد،</w:t>
      </w:r>
      <w:r>
        <w:rPr>
          <w:rtl/>
        </w:rPr>
        <w:t xml:space="preserve"> </w:t>
      </w:r>
      <w:r>
        <w:rPr>
          <w:rFonts w:ascii="Arial" w:hAnsi="Arial" w:cs="Arial" w:hint="cs"/>
          <w:rtl/>
        </w:rPr>
        <w:t>ولذا</w:t>
      </w:r>
      <w:r>
        <w:rPr>
          <w:rtl/>
        </w:rPr>
        <w:t xml:space="preserve"> </w:t>
      </w:r>
      <w:r>
        <w:rPr>
          <w:rFonts w:ascii="Arial" w:hAnsi="Arial" w:cs="Arial" w:hint="cs"/>
          <w:rtl/>
        </w:rPr>
        <w:t>عبَّر</w:t>
      </w:r>
      <w:r>
        <w:rPr>
          <w:rtl/>
        </w:rPr>
        <w:t xml:space="preserve"> </w:t>
      </w:r>
      <w:r>
        <w:rPr>
          <w:rFonts w:ascii="Arial" w:hAnsi="Arial" w:cs="Arial" w:hint="cs"/>
          <w:rtl/>
        </w:rPr>
        <w:t>بالمدينة</w:t>
      </w:r>
      <w:r>
        <w:rPr>
          <w:rtl/>
        </w:rPr>
        <w:t xml:space="preserve"> </w:t>
      </w:r>
      <w:r>
        <w:rPr>
          <w:rFonts w:ascii="Arial" w:hAnsi="Arial" w:cs="Arial" w:hint="cs"/>
          <w:rtl/>
        </w:rPr>
        <w:t>بعد</w:t>
      </w:r>
      <w:r>
        <w:rPr>
          <w:rtl/>
        </w:rPr>
        <w:t xml:space="preserve"> </w:t>
      </w:r>
      <w:r>
        <w:rPr>
          <w:rFonts w:ascii="Arial" w:hAnsi="Arial" w:cs="Arial" w:hint="cs"/>
          <w:rtl/>
        </w:rPr>
        <w:t>التعبير</w:t>
      </w:r>
      <w:r>
        <w:rPr>
          <w:rtl/>
        </w:rPr>
        <w:t xml:space="preserve"> </w:t>
      </w:r>
      <w:r>
        <w:rPr>
          <w:rFonts w:ascii="Arial" w:hAnsi="Arial" w:cs="Arial" w:hint="cs"/>
          <w:rtl/>
        </w:rPr>
        <w:t>بالقرية</w:t>
      </w:r>
      <w:r>
        <w:rPr>
          <w:rtl/>
        </w:rPr>
        <w:t xml:space="preserve"> </w:t>
      </w:r>
      <w:r>
        <w:rPr>
          <w:rFonts w:ascii="Arial" w:hAnsi="Arial" w:cs="Arial" w:hint="cs"/>
          <w:rtl/>
        </w:rPr>
        <w:t>إذ</w:t>
      </w:r>
      <w:r>
        <w:rPr>
          <w:rtl/>
        </w:rPr>
        <w:t xml:space="preserve"> </w:t>
      </w:r>
      <w:r>
        <w:rPr>
          <w:rFonts w:ascii="Arial" w:hAnsi="Arial" w:cs="Arial" w:hint="cs"/>
          <w:rtl/>
        </w:rPr>
        <w:t>صارت</w:t>
      </w:r>
      <w:r>
        <w:rPr>
          <w:rtl/>
        </w:rPr>
        <w:t xml:space="preserve"> </w:t>
      </w:r>
      <w:r>
        <w:rPr>
          <w:rFonts w:ascii="Arial" w:hAnsi="Arial" w:cs="Arial" w:hint="cs"/>
          <w:rtl/>
        </w:rPr>
        <w:t>بانضمام</w:t>
      </w:r>
      <w:r>
        <w:rPr>
          <w:rtl/>
        </w:rPr>
        <w:t xml:space="preserve"> </w:t>
      </w:r>
      <w:r>
        <w:rPr>
          <w:rFonts w:ascii="Arial" w:hAnsi="Arial" w:cs="Arial" w:hint="cs"/>
          <w:rtl/>
        </w:rPr>
        <w:t>الأطراف</w:t>
      </w:r>
      <w:r>
        <w:rPr>
          <w:rtl/>
        </w:rPr>
        <w:t xml:space="preserve"> </w:t>
      </w:r>
      <w:r>
        <w:rPr>
          <w:rFonts w:ascii="Arial" w:hAnsi="Arial" w:cs="Arial" w:hint="cs"/>
          <w:rtl/>
        </w:rPr>
        <w:t>مدينة،</w:t>
      </w:r>
      <w:r>
        <w:rPr>
          <w:rtl/>
        </w:rPr>
        <w:t xml:space="preserve"> </w:t>
      </w:r>
      <w:r>
        <w:rPr>
          <w:rFonts w:ascii="Arial" w:hAnsi="Arial" w:cs="Arial" w:hint="cs"/>
          <w:rtl/>
        </w:rPr>
        <w:t>ولبيان</w:t>
      </w:r>
      <w:r>
        <w:rPr>
          <w:rtl/>
        </w:rPr>
        <w:t xml:space="preserve"> </w:t>
      </w:r>
      <w:r>
        <w:rPr>
          <w:rFonts w:ascii="Arial" w:hAnsi="Arial" w:cs="Arial" w:hint="cs"/>
          <w:rtl/>
        </w:rPr>
        <w:t>أنَّ</w:t>
      </w:r>
      <w:r>
        <w:rPr>
          <w:rtl/>
        </w:rPr>
        <w:t xml:space="preserve"> </w:t>
      </w:r>
      <w:r>
        <w:rPr>
          <w:rFonts w:ascii="Arial" w:hAnsi="Arial" w:cs="Arial" w:hint="cs"/>
          <w:rtl/>
        </w:rPr>
        <w:t>إنذارهم</w:t>
      </w:r>
      <w:r>
        <w:rPr>
          <w:rtl/>
        </w:rPr>
        <w:t xml:space="preserve"> </w:t>
      </w:r>
      <w:r>
        <w:rPr>
          <w:rFonts w:ascii="Arial" w:hAnsi="Arial" w:cs="Arial" w:hint="cs"/>
          <w:rtl/>
        </w:rPr>
        <w:t>بلغ</w:t>
      </w:r>
      <w:r>
        <w:rPr>
          <w:rtl/>
        </w:rPr>
        <w:t xml:space="preserve"> </w:t>
      </w:r>
      <w:r>
        <w:rPr>
          <w:rFonts w:ascii="Arial" w:hAnsi="Arial" w:cs="Arial" w:hint="cs"/>
          <w:rtl/>
        </w:rPr>
        <w:t>أقصى</w:t>
      </w:r>
      <w:r>
        <w:rPr>
          <w:rtl/>
        </w:rPr>
        <w:t xml:space="preserve"> </w:t>
      </w:r>
      <w:r>
        <w:rPr>
          <w:rFonts w:ascii="Arial" w:hAnsi="Arial" w:cs="Arial" w:hint="cs"/>
          <w:rtl/>
        </w:rPr>
        <w:t>المدينة</w:t>
      </w:r>
      <w:r>
        <w:rPr>
          <w:rtl/>
        </w:rPr>
        <w:t xml:space="preserve"> </w:t>
      </w:r>
      <w:r>
        <w:rPr>
          <w:rFonts w:ascii="Arial" w:hAnsi="Arial" w:cs="Arial" w:hint="cs"/>
          <w:rtl/>
        </w:rPr>
        <w:t>لاجتهادهم</w:t>
      </w:r>
      <w:r>
        <w:rPr>
          <w:rtl/>
        </w:rPr>
        <w:t xml:space="preserve"> </w:t>
      </w:r>
      <w:r>
        <w:rPr>
          <w:rFonts w:ascii="Arial" w:hAnsi="Arial" w:cs="Arial" w:hint="cs"/>
          <w:rtl/>
        </w:rPr>
        <w:t>في</w:t>
      </w:r>
      <w:r>
        <w:rPr>
          <w:rtl/>
        </w:rPr>
        <w:t xml:space="preserve"> </w:t>
      </w:r>
      <w:r>
        <w:rPr>
          <w:rFonts w:ascii="Arial" w:hAnsi="Arial" w:cs="Arial" w:hint="cs"/>
          <w:rtl/>
        </w:rPr>
        <w:t>التبليغ</w:t>
      </w:r>
      <w:r>
        <w:rPr>
          <w:rtl/>
        </w:rPr>
        <w:t xml:space="preserve"> </w:t>
      </w:r>
      <w:r>
        <w:rPr>
          <w:rFonts w:ascii="Arial" w:hAnsi="Arial" w:cs="Arial" w:hint="cs"/>
          <w:rtl/>
        </w:rPr>
        <w:t>بالإظهار</w:t>
      </w:r>
      <w:r>
        <w:rPr>
          <w:rtl/>
        </w:rPr>
        <w:t>.</w:t>
      </w:r>
    </w:p>
    <w:p w:rsidR="001C64B8" w:rsidRDefault="001C64B8">
      <w:pPr>
        <w:pStyle w:val="textquran"/>
        <w:spacing w:before="170"/>
        <w:rPr>
          <w:rStyle w:val="bold"/>
          <w:rtl/>
        </w:rPr>
      </w:pPr>
      <w:r>
        <w:rPr>
          <w:rFonts w:ascii="Arial" w:hAnsi="Arial" w:cs="Arial" w:hint="cs"/>
          <w:rtl/>
        </w:rPr>
        <w:t>﴿</w:t>
      </w:r>
      <w:r>
        <w:rPr>
          <w:rFonts w:ascii="Calibri" w:cs="Calibri" w:hint="cs"/>
          <w:rtl/>
        </w:rPr>
        <w:t> </w:t>
      </w:r>
      <w:r>
        <w:rPr>
          <w:rStyle w:val="bold"/>
          <w:rFonts w:ascii="Arial" w:hAnsi="Arial" w:cs="Arial" w:hint="cs"/>
          <w:rtl/>
        </w:rPr>
        <w:t>يَسْعَىٰ</w:t>
      </w:r>
      <w:r>
        <w:rPr>
          <w:rtl/>
        </w:rPr>
        <w:t> </w:t>
      </w:r>
      <w:r>
        <w:rPr>
          <w:rFonts w:ascii="Arial" w:hAnsi="Arial" w:cs="Arial" w:hint="cs"/>
          <w:rtl/>
        </w:rPr>
        <w:t>﴾</w:t>
      </w:r>
      <w:r>
        <w:rPr>
          <w:rtl/>
        </w:rPr>
        <w:t xml:space="preserve"> </w:t>
      </w:r>
      <w:r>
        <w:rPr>
          <w:rFonts w:ascii="Arial" w:hAnsi="Arial" w:cs="Arial" w:hint="cs"/>
          <w:rtl/>
        </w:rPr>
        <w:t>يسرع</w:t>
      </w:r>
      <w:r>
        <w:rPr>
          <w:rtl/>
        </w:rPr>
        <w:t xml:space="preserve"> </w:t>
      </w:r>
      <w:r>
        <w:rPr>
          <w:rFonts w:ascii="Arial" w:hAnsi="Arial" w:cs="Arial" w:hint="cs"/>
          <w:rtl/>
        </w:rPr>
        <w:t>برجليه،</w:t>
      </w:r>
      <w:r>
        <w:rPr>
          <w:rtl/>
        </w:rPr>
        <w:t xml:space="preserve"> </w:t>
      </w:r>
      <w:r>
        <w:rPr>
          <w:rFonts w:ascii="Arial" w:hAnsi="Arial" w:cs="Arial" w:hint="cs"/>
          <w:rtl/>
        </w:rPr>
        <w:t>أو</w:t>
      </w:r>
      <w:r>
        <w:rPr>
          <w:rtl/>
        </w:rPr>
        <w:t xml:space="preserve"> </w:t>
      </w:r>
      <w:r>
        <w:rPr>
          <w:rFonts w:ascii="Arial" w:hAnsi="Arial" w:cs="Arial" w:hint="cs"/>
          <w:rtl/>
        </w:rPr>
        <w:t>بشدَّة</w:t>
      </w:r>
      <w:r>
        <w:rPr>
          <w:rtl/>
        </w:rPr>
        <w:t xml:space="preserve"> </w:t>
      </w:r>
      <w:r>
        <w:rPr>
          <w:rFonts w:ascii="Arial" w:hAnsi="Arial" w:cs="Arial" w:hint="cs"/>
          <w:rtl/>
        </w:rPr>
        <w:t>قصد</w:t>
      </w:r>
      <w:r>
        <w:rPr>
          <w:rtl/>
        </w:rPr>
        <w:t xml:space="preserve"> </w:t>
      </w:r>
      <w:r>
        <w:rPr>
          <w:rFonts w:ascii="Arial" w:hAnsi="Arial" w:cs="Arial" w:hint="cs"/>
          <w:rtl/>
        </w:rPr>
        <w:t>من</w:t>
      </w:r>
      <w:r>
        <w:rPr>
          <w:rtl/>
        </w:rPr>
        <w:t xml:space="preserve"> </w:t>
      </w:r>
      <w:r>
        <w:rPr>
          <w:rFonts w:ascii="Arial" w:hAnsi="Arial" w:cs="Arial" w:hint="cs"/>
          <w:rtl/>
        </w:rPr>
        <w:t>قلبه،</w:t>
      </w:r>
      <w:r>
        <w:rPr>
          <w:rtl/>
        </w:rPr>
        <w:t xml:space="preserve"> </w:t>
      </w: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أنَّ</w:t>
      </w:r>
      <w:r>
        <w:rPr>
          <w:rtl/>
        </w:rPr>
        <w:t xml:space="preserve"> </w:t>
      </w:r>
      <w:r>
        <w:rPr>
          <w:rFonts w:ascii="Arial" w:hAnsi="Arial" w:cs="Arial" w:hint="cs"/>
          <w:rtl/>
        </w:rPr>
        <w:t>الأوَّل</w:t>
      </w:r>
      <w:r>
        <w:rPr>
          <w:rtl/>
        </w:rPr>
        <w:t xml:space="preserve"> </w:t>
      </w:r>
      <w:r>
        <w:rPr>
          <w:rFonts w:ascii="Arial" w:hAnsi="Arial" w:cs="Arial" w:hint="cs"/>
          <w:rtl/>
        </w:rPr>
        <w:t>أولى</w:t>
      </w:r>
      <w:r>
        <w:rPr>
          <w:rtl/>
        </w:rPr>
        <w:t xml:space="preserve"> </w:t>
      </w:r>
      <w:r>
        <w:rPr>
          <w:rFonts w:ascii="Arial" w:hAnsi="Arial" w:cs="Arial" w:hint="cs"/>
          <w:rtl/>
        </w:rPr>
        <w:t>لأنَّه</w:t>
      </w:r>
      <w:r>
        <w:rPr>
          <w:rtl/>
        </w:rPr>
        <w:t xml:space="preserve"> </w:t>
      </w:r>
      <w:r>
        <w:rPr>
          <w:rFonts w:ascii="Arial" w:hAnsi="Arial" w:cs="Arial" w:hint="cs"/>
          <w:rtl/>
        </w:rPr>
        <w:t>حقيقة</w:t>
      </w:r>
      <w:r>
        <w:rPr>
          <w:rtl/>
        </w:rPr>
        <w:t xml:space="preserve"> </w:t>
      </w:r>
      <w:r>
        <w:rPr>
          <w:rFonts w:ascii="Arial" w:hAnsi="Arial" w:cs="Arial" w:hint="cs"/>
          <w:rtl/>
        </w:rPr>
        <w:t>لا</w:t>
      </w:r>
      <w:r>
        <w:rPr>
          <w:rFonts w:ascii="Calibri" w:cs="Calibri" w:hint="cs"/>
          <w:rtl/>
        </w:rPr>
        <w:t> </w:t>
      </w:r>
      <w:r>
        <w:rPr>
          <w:rFonts w:ascii="Arial" w:hAnsi="Arial" w:cs="Arial" w:hint="cs"/>
          <w:rtl/>
        </w:rPr>
        <w:t>مجاز،</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متضمِّن</w:t>
      </w:r>
      <w:r>
        <w:rPr>
          <w:rtl/>
        </w:rPr>
        <w:t xml:space="preserve"> </w:t>
      </w:r>
      <w:r>
        <w:rPr>
          <w:rFonts w:ascii="Arial" w:hAnsi="Arial" w:cs="Arial" w:hint="cs"/>
          <w:rtl/>
        </w:rPr>
        <w:t>للمعنى</w:t>
      </w:r>
      <w:r>
        <w:rPr>
          <w:rtl/>
        </w:rPr>
        <w:t xml:space="preserve"> </w:t>
      </w:r>
      <w:r>
        <w:rPr>
          <w:rFonts w:ascii="Arial" w:hAnsi="Arial" w:cs="Arial" w:hint="cs"/>
          <w:rtl/>
        </w:rPr>
        <w:t>المجازي</w:t>
      </w:r>
      <w:r>
        <w:rPr>
          <w:rtl/>
        </w:rPr>
        <w:t xml:space="preserve"> </w:t>
      </w:r>
      <w:r>
        <w:rPr>
          <w:rFonts w:ascii="Arial" w:hAnsi="Arial" w:cs="Arial" w:hint="cs"/>
          <w:rtl/>
        </w:rPr>
        <w:t>أيضا،</w:t>
      </w:r>
      <w:r>
        <w:rPr>
          <w:rtl/>
        </w:rPr>
        <w:t xml:space="preserve"> </w:t>
      </w:r>
      <w:r>
        <w:rPr>
          <w:rFonts w:ascii="Arial" w:hAnsi="Arial" w:cs="Arial" w:hint="cs"/>
          <w:rtl/>
        </w:rPr>
        <w:t>لأنَّ</w:t>
      </w:r>
      <w:r>
        <w:rPr>
          <w:rtl/>
        </w:rPr>
        <w:t xml:space="preserve"> </w:t>
      </w:r>
      <w:r>
        <w:rPr>
          <w:rFonts w:ascii="Arial" w:hAnsi="Arial" w:cs="Arial" w:hint="cs"/>
          <w:rtl/>
        </w:rPr>
        <w:t>السعي</w:t>
      </w:r>
      <w:r>
        <w:rPr>
          <w:rtl/>
        </w:rPr>
        <w:t xml:space="preserve"> </w:t>
      </w:r>
      <w:r>
        <w:rPr>
          <w:rFonts w:ascii="Arial" w:hAnsi="Arial" w:cs="Arial" w:hint="cs"/>
          <w:rtl/>
        </w:rPr>
        <w:t>بالمشي</w:t>
      </w:r>
      <w:r>
        <w:rPr>
          <w:rtl/>
        </w:rPr>
        <w:t xml:space="preserve"> </w:t>
      </w:r>
      <w:r>
        <w:rPr>
          <w:rFonts w:ascii="Arial" w:hAnsi="Arial" w:cs="Arial" w:hint="cs"/>
          <w:rtl/>
        </w:rPr>
        <w:t>في</w:t>
      </w:r>
      <w:r>
        <w:rPr>
          <w:rtl/>
        </w:rPr>
        <w:t xml:space="preserve"> </w:t>
      </w:r>
      <w:r>
        <w:rPr>
          <w:rFonts w:ascii="Arial" w:hAnsi="Arial" w:cs="Arial" w:hint="cs"/>
          <w:rtl/>
        </w:rPr>
        <w:t>أمر</w:t>
      </w:r>
      <w:r>
        <w:rPr>
          <w:rtl/>
        </w:rPr>
        <w:t xml:space="preserve"> </w:t>
      </w:r>
      <w:r>
        <w:rPr>
          <w:rFonts w:ascii="Arial" w:hAnsi="Arial" w:cs="Arial" w:hint="cs"/>
          <w:rtl/>
        </w:rPr>
        <w:t>إنَّما</w:t>
      </w:r>
      <w:r>
        <w:rPr>
          <w:rtl/>
        </w:rPr>
        <w:t xml:space="preserve"> </w:t>
      </w:r>
      <w:r>
        <w:rPr>
          <w:rFonts w:ascii="Arial" w:hAnsi="Arial" w:cs="Arial" w:hint="cs"/>
          <w:rtl/>
        </w:rPr>
        <w:t>يكون</w:t>
      </w:r>
      <w:r>
        <w:rPr>
          <w:rtl/>
        </w:rPr>
        <w:t xml:space="preserve"> </w:t>
      </w:r>
      <w:r>
        <w:rPr>
          <w:rFonts w:ascii="Arial" w:hAnsi="Arial" w:cs="Arial" w:hint="cs"/>
          <w:rtl/>
        </w:rPr>
        <w:t>عن</w:t>
      </w:r>
      <w:r>
        <w:rPr>
          <w:rtl/>
        </w:rPr>
        <w:t xml:space="preserve"> </w:t>
      </w:r>
      <w:r>
        <w:rPr>
          <w:rFonts w:ascii="Arial" w:hAnsi="Arial" w:cs="Arial" w:hint="cs"/>
          <w:rtl/>
        </w:rPr>
        <w:t>سعي</w:t>
      </w:r>
      <w:r>
        <w:rPr>
          <w:rtl/>
        </w:rPr>
        <w:t xml:space="preserve"> </w:t>
      </w:r>
      <w:r>
        <w:rPr>
          <w:rFonts w:ascii="Arial" w:hAnsi="Arial" w:cs="Arial" w:hint="cs"/>
          <w:rtl/>
        </w:rPr>
        <w:t>القلب</w:t>
      </w:r>
      <w:r>
        <w:rPr>
          <w:rtl/>
        </w:rPr>
        <w:t xml:space="preserve"> </w:t>
      </w:r>
      <w:r>
        <w:rPr>
          <w:rFonts w:ascii="Arial" w:hAnsi="Arial" w:cs="Arial" w:hint="cs"/>
          <w:rtl/>
        </w:rPr>
        <w:t>فيه</w:t>
      </w:r>
      <w:r>
        <w:rPr>
          <w:rtl/>
        </w:rPr>
        <w:t>.</w:t>
      </w:r>
    </w:p>
    <w:p w:rsidR="001C64B8" w:rsidRDefault="001C64B8">
      <w:pPr>
        <w:pStyle w:val="textquran"/>
        <w:spacing w:before="170"/>
        <w:rPr>
          <w:rStyle w:val="bold"/>
          <w:rtl/>
        </w:rPr>
      </w:pP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يَاقَوْمِ</w:t>
      </w:r>
      <w:r>
        <w:rPr>
          <w:rStyle w:val="bold"/>
          <w:rtl/>
        </w:rPr>
        <w:t xml:space="preserve"> </w:t>
      </w:r>
      <w:r>
        <w:rPr>
          <w:rStyle w:val="bold"/>
          <w:rFonts w:ascii="Arial" w:hAnsi="Arial" w:cs="Arial" w:hint="cs"/>
          <w:rtl/>
        </w:rPr>
        <w:t>اِتَّبِعُواْ</w:t>
      </w:r>
      <w:r>
        <w:rPr>
          <w:rStyle w:val="bold"/>
          <w:rtl/>
        </w:rPr>
        <w:t xml:space="preserve"> </w:t>
      </w:r>
      <w:r>
        <w:rPr>
          <w:rStyle w:val="bold"/>
          <w:rFonts w:ascii="Arial" w:hAnsi="Arial" w:cs="Arial" w:hint="cs"/>
          <w:rtl/>
        </w:rPr>
        <w:t>الْمُرْسَلِينَ</w:t>
      </w:r>
      <w:r>
        <w:rPr>
          <w:rtl/>
        </w:rPr>
        <w:t> </w:t>
      </w:r>
      <w:r>
        <w:rPr>
          <w:rFonts w:ascii="Arial" w:hAnsi="Arial" w:cs="Arial" w:hint="cs"/>
          <w:rtl/>
        </w:rPr>
        <w:t>﴾</w:t>
      </w:r>
      <w:r>
        <w:rPr>
          <w:rtl/>
        </w:rPr>
        <w:t xml:space="preserve"> </w:t>
      </w:r>
      <w:r>
        <w:rPr>
          <w:rFonts w:ascii="Arial" w:hAnsi="Arial" w:cs="Arial" w:hint="cs"/>
          <w:rtl/>
        </w:rPr>
        <w:t>ذكرهم</w:t>
      </w:r>
      <w:r>
        <w:rPr>
          <w:rtl/>
        </w:rPr>
        <w:t xml:space="preserve"> </w:t>
      </w:r>
      <w:r>
        <w:rPr>
          <w:rFonts w:ascii="Arial" w:hAnsi="Arial" w:cs="Arial" w:hint="cs"/>
          <w:rtl/>
        </w:rPr>
        <w:t>بالرسالة</w:t>
      </w:r>
      <w:r>
        <w:rPr>
          <w:rtl/>
        </w:rPr>
        <w:t xml:space="preserve"> </w:t>
      </w:r>
      <w:r>
        <w:rPr>
          <w:rFonts w:ascii="Arial" w:hAnsi="Arial" w:cs="Arial" w:hint="cs"/>
          <w:rtl/>
        </w:rPr>
        <w:t>حثًّا</w:t>
      </w:r>
      <w:r>
        <w:rPr>
          <w:rtl/>
        </w:rPr>
        <w:t xml:space="preserve"> </w:t>
      </w:r>
      <w:r>
        <w:rPr>
          <w:rFonts w:ascii="Arial" w:hAnsi="Arial" w:cs="Arial" w:hint="cs"/>
          <w:rtl/>
        </w:rPr>
        <w:t>على</w:t>
      </w:r>
      <w:r>
        <w:rPr>
          <w:rtl/>
        </w:rPr>
        <w:t xml:space="preserve"> </w:t>
      </w:r>
      <w:r>
        <w:rPr>
          <w:rFonts w:ascii="Arial" w:hAnsi="Arial" w:cs="Arial" w:hint="cs"/>
          <w:rtl/>
        </w:rPr>
        <w:t>الإيمان</w:t>
      </w:r>
      <w:r>
        <w:rPr>
          <w:rtl/>
        </w:rPr>
        <w:t xml:space="preserve"> </w:t>
      </w:r>
      <w:r>
        <w:rPr>
          <w:rFonts w:ascii="Arial" w:hAnsi="Arial" w:cs="Arial" w:hint="cs"/>
          <w:rtl/>
        </w:rPr>
        <w:t>إذ</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Arial" w:hAnsi="Arial" w:cs="Arial" w:hint="cs"/>
          <w:rtl/>
        </w:rPr>
        <w:t>اتَّبعوا</w:t>
      </w:r>
      <w:r>
        <w:rPr>
          <w:rtl/>
        </w:rPr>
        <w:t xml:space="preserve"> </w:t>
      </w:r>
      <w:r>
        <w:rPr>
          <w:rFonts w:ascii="Arial" w:hAnsi="Arial" w:cs="Arial" w:hint="cs"/>
          <w:rtl/>
        </w:rPr>
        <w:t>هؤلاء</w:t>
      </w:r>
      <w:r>
        <w:rPr>
          <w:rtl/>
        </w:rPr>
        <w:t xml:space="preserve"> </w:t>
      </w:r>
      <w:r>
        <w:rPr>
          <w:rFonts w:ascii="Arial" w:hAnsi="Arial" w:cs="Arial" w:hint="cs"/>
          <w:rtl/>
        </w:rPr>
        <w:t>الرجال،</w:t>
      </w:r>
      <w:r>
        <w:rPr>
          <w:rtl/>
        </w:rPr>
        <w:t xml:space="preserve"> </w:t>
      </w:r>
      <w:r>
        <w:rPr>
          <w:rFonts w:ascii="Arial" w:hAnsi="Arial" w:cs="Arial" w:hint="cs"/>
          <w:rtl/>
        </w:rPr>
        <w:t>أو</w:t>
      </w:r>
      <w:r>
        <w:rPr>
          <w:rtl/>
        </w:rPr>
        <w:t xml:space="preserve"> </w:t>
      </w:r>
      <w:r>
        <w:rPr>
          <w:rFonts w:ascii="Arial" w:hAnsi="Arial" w:cs="Arial" w:hint="cs"/>
          <w:rtl/>
        </w:rPr>
        <w:t>هؤلاء</w:t>
      </w:r>
      <w:r>
        <w:rPr>
          <w:rtl/>
        </w:rPr>
        <w:t xml:space="preserve"> </w:t>
      </w:r>
      <w:r>
        <w:rPr>
          <w:rFonts w:ascii="Arial" w:hAnsi="Arial" w:cs="Arial" w:hint="cs"/>
          <w:rtl/>
        </w:rPr>
        <w:t>الذين</w:t>
      </w:r>
      <w:r>
        <w:rPr>
          <w:rtl/>
        </w:rPr>
        <w:t xml:space="preserve"> </w:t>
      </w:r>
      <w:r>
        <w:rPr>
          <w:rFonts w:ascii="Arial" w:hAnsi="Arial" w:cs="Arial" w:hint="cs"/>
          <w:rtl/>
        </w:rPr>
        <w:t>جاءوكم،</w:t>
      </w:r>
      <w:r>
        <w:rPr>
          <w:rtl/>
        </w:rPr>
        <w:t xml:space="preserve"> </w:t>
      </w:r>
      <w:r>
        <w:rPr>
          <w:rFonts w:ascii="Arial" w:hAnsi="Arial" w:cs="Arial" w:hint="cs"/>
          <w:rtl/>
        </w:rPr>
        <w:t>كما</w:t>
      </w:r>
      <w:r>
        <w:rPr>
          <w:rtl/>
        </w:rPr>
        <w:t xml:space="preserve"> </w:t>
      </w:r>
      <w:r>
        <w:rPr>
          <w:rFonts w:ascii="Arial" w:hAnsi="Arial" w:cs="Arial" w:hint="cs"/>
          <w:rtl/>
        </w:rPr>
        <w:t>أنَّه</w:t>
      </w:r>
      <w:r>
        <w:rPr>
          <w:rtl/>
        </w:rPr>
        <w:t xml:space="preserve"> </w:t>
      </w:r>
      <w:r>
        <w:rPr>
          <w:rFonts w:ascii="Arial" w:hAnsi="Arial" w:cs="Arial" w:hint="cs"/>
          <w:rtl/>
        </w:rPr>
        <w:t>خاطبهم</w:t>
      </w:r>
      <w:r>
        <w:rPr>
          <w:rtl/>
        </w:rPr>
        <w:t xml:space="preserve"> </w:t>
      </w:r>
      <w:r>
        <w:rPr>
          <w:rFonts w:ascii="Arial" w:hAnsi="Arial" w:cs="Arial" w:hint="cs"/>
          <w:rtl/>
        </w:rPr>
        <w:t>بـ</w:t>
      </w:r>
      <w:r>
        <w:rPr>
          <w:rFonts w:ascii="Calibri" w:cs="Calibri" w:hint="cs"/>
          <w:rtl/>
        </w:rPr>
        <w:t> «</w:t>
      </w:r>
      <w:r>
        <w:rPr>
          <w:rFonts w:ascii="Arial" w:hAnsi="Arial" w:cs="Arial" w:hint="cs"/>
          <w:rtl/>
        </w:rPr>
        <w:t>قوم</w:t>
      </w:r>
      <w:r>
        <w:rPr>
          <w:rFonts w:ascii="Calibri" w:cs="Calibri" w:hint="cs"/>
          <w:rtl/>
        </w:rPr>
        <w:t>»</w:t>
      </w:r>
      <w:r>
        <w:rPr>
          <w:rtl/>
        </w:rPr>
        <w:t xml:space="preserve"> </w:t>
      </w:r>
      <w:r>
        <w:rPr>
          <w:rFonts w:ascii="Arial" w:hAnsi="Arial" w:cs="Arial" w:hint="cs"/>
          <w:rtl/>
        </w:rPr>
        <w:t>مضافا</w:t>
      </w:r>
      <w:r>
        <w:rPr>
          <w:rtl/>
        </w:rPr>
        <w:t xml:space="preserve"> </w:t>
      </w:r>
      <w:r>
        <w:rPr>
          <w:rFonts w:ascii="Arial" w:hAnsi="Arial" w:cs="Arial" w:hint="cs"/>
          <w:rtl/>
        </w:rPr>
        <w:t>لنفسه،</w:t>
      </w:r>
      <w:r>
        <w:rPr>
          <w:rtl/>
        </w:rPr>
        <w:t xml:space="preserve"> </w:t>
      </w:r>
      <w:r>
        <w:rPr>
          <w:rFonts w:ascii="Arial" w:hAnsi="Arial" w:cs="Arial" w:hint="cs"/>
          <w:rtl/>
        </w:rPr>
        <w:t>إشارة</w:t>
      </w:r>
      <w:r>
        <w:rPr>
          <w:rtl/>
        </w:rPr>
        <w:t xml:space="preserve"> </w:t>
      </w:r>
      <w:r>
        <w:rPr>
          <w:rFonts w:ascii="Arial" w:hAnsi="Arial" w:cs="Arial" w:hint="cs"/>
          <w:rtl/>
        </w:rPr>
        <w:t>إلى</w:t>
      </w:r>
      <w:r>
        <w:rPr>
          <w:rtl/>
        </w:rPr>
        <w:t xml:space="preserve"> </w:t>
      </w:r>
      <w:r>
        <w:rPr>
          <w:rFonts w:ascii="Arial" w:hAnsi="Arial" w:cs="Arial" w:hint="cs"/>
          <w:rtl/>
        </w:rPr>
        <w:t>أنَّه</w:t>
      </w:r>
      <w:r>
        <w:rPr>
          <w:rtl/>
        </w:rPr>
        <w:t xml:space="preserve"> </w:t>
      </w:r>
      <w:r>
        <w:rPr>
          <w:rFonts w:ascii="Arial" w:hAnsi="Arial" w:cs="Arial" w:hint="cs"/>
          <w:rtl/>
        </w:rPr>
        <w:t>يحبُّ</w:t>
      </w:r>
      <w:r>
        <w:rPr>
          <w:rtl/>
        </w:rPr>
        <w:t xml:space="preserve"> </w:t>
      </w:r>
      <w:r>
        <w:rPr>
          <w:rFonts w:ascii="Arial" w:hAnsi="Arial" w:cs="Arial" w:hint="cs"/>
          <w:rtl/>
        </w:rPr>
        <w:t>لهم</w:t>
      </w:r>
      <w:r>
        <w:rPr>
          <w:rtl/>
        </w:rPr>
        <w:t xml:space="preserve"> </w:t>
      </w:r>
      <w:r>
        <w:rPr>
          <w:rFonts w:ascii="Arial" w:hAnsi="Arial" w:cs="Arial" w:hint="cs"/>
          <w:rtl/>
        </w:rPr>
        <w:t>الخير</w:t>
      </w:r>
      <w:r>
        <w:rPr>
          <w:rtl/>
        </w:rPr>
        <w:t xml:space="preserve"> </w:t>
      </w:r>
      <w:r>
        <w:rPr>
          <w:rFonts w:ascii="Arial" w:hAnsi="Arial" w:cs="Arial" w:hint="cs"/>
          <w:rtl/>
        </w:rPr>
        <w:t>لا</w:t>
      </w:r>
      <w:r>
        <w:rPr>
          <w:rFonts w:ascii="Calibri" w:cs="Calibri" w:hint="cs"/>
          <w:rtl/>
        </w:rPr>
        <w:t> </w:t>
      </w:r>
      <w:r>
        <w:rPr>
          <w:rFonts w:ascii="Arial" w:hAnsi="Arial" w:cs="Arial" w:hint="cs"/>
          <w:rtl/>
        </w:rPr>
        <w:t>الشرَّ،</w:t>
      </w:r>
      <w:r>
        <w:rPr>
          <w:rtl/>
        </w:rPr>
        <w:t xml:space="preserve"> </w:t>
      </w:r>
      <w:r>
        <w:rPr>
          <w:rFonts w:ascii="Arial" w:hAnsi="Arial" w:cs="Arial" w:hint="cs"/>
          <w:rtl/>
        </w:rPr>
        <w:t>كما</w:t>
      </w:r>
      <w:r>
        <w:rPr>
          <w:rtl/>
        </w:rPr>
        <w:t xml:space="preserve"> </w:t>
      </w:r>
      <w:r>
        <w:rPr>
          <w:rFonts w:ascii="Arial" w:hAnsi="Arial" w:cs="Arial" w:hint="cs"/>
          <w:rtl/>
        </w:rPr>
        <w:t>يحبُّه</w:t>
      </w:r>
      <w:r>
        <w:rPr>
          <w:rtl/>
        </w:rPr>
        <w:t xml:space="preserve"> </w:t>
      </w:r>
      <w:r>
        <w:rPr>
          <w:rFonts w:ascii="Arial" w:hAnsi="Arial" w:cs="Arial" w:hint="cs"/>
          <w:rtl/>
        </w:rPr>
        <w:t>لنفسه،</w:t>
      </w:r>
      <w:r>
        <w:rPr>
          <w:rtl/>
        </w:rPr>
        <w:t xml:space="preserve"> </w:t>
      </w:r>
      <w:r>
        <w:rPr>
          <w:rFonts w:ascii="Arial" w:hAnsi="Arial" w:cs="Arial" w:hint="cs"/>
          <w:rtl/>
        </w:rPr>
        <w:t>وهو</w:t>
      </w:r>
      <w:r>
        <w:rPr>
          <w:rtl/>
        </w:rPr>
        <w:t xml:space="preserve"> </w:t>
      </w:r>
      <w:r>
        <w:rPr>
          <w:rFonts w:ascii="Arial" w:hAnsi="Arial" w:cs="Arial" w:hint="cs"/>
          <w:rtl/>
        </w:rPr>
        <w:t>منهم،</w:t>
      </w:r>
      <w:r>
        <w:rPr>
          <w:rtl/>
        </w:rPr>
        <w:t xml:space="preserve"> </w:t>
      </w:r>
      <w:r>
        <w:rPr>
          <w:rFonts w:ascii="Arial" w:hAnsi="Arial" w:cs="Arial" w:hint="cs"/>
          <w:rtl/>
        </w:rPr>
        <w:t>وشرُّهم</w:t>
      </w:r>
      <w:r>
        <w:rPr>
          <w:rtl/>
        </w:rPr>
        <w:t xml:space="preserve"> </w:t>
      </w:r>
      <w:r>
        <w:rPr>
          <w:rFonts w:ascii="Arial" w:hAnsi="Arial" w:cs="Arial" w:hint="cs"/>
          <w:rtl/>
        </w:rPr>
        <w:t>شرٌّ</w:t>
      </w:r>
      <w:r>
        <w:rPr>
          <w:rtl/>
        </w:rPr>
        <w:t xml:space="preserve"> </w:t>
      </w:r>
      <w:r>
        <w:rPr>
          <w:rFonts w:ascii="Arial" w:hAnsi="Arial" w:cs="Arial" w:hint="cs"/>
          <w:rtl/>
        </w:rPr>
        <w:t>له،</w:t>
      </w:r>
      <w:r>
        <w:rPr>
          <w:rtl/>
        </w:rPr>
        <w:t xml:space="preserve"> </w:t>
      </w:r>
      <w:r>
        <w:rPr>
          <w:rFonts w:ascii="Arial" w:hAnsi="Arial" w:cs="Arial" w:hint="cs"/>
          <w:rtl/>
        </w:rPr>
        <w:t>وأنَّه</w:t>
      </w:r>
      <w:r>
        <w:rPr>
          <w:rtl/>
        </w:rPr>
        <w:t xml:space="preserve"> </w:t>
      </w:r>
      <w:r>
        <w:rPr>
          <w:rFonts w:ascii="Arial" w:hAnsi="Arial" w:cs="Arial" w:hint="cs"/>
          <w:rtl/>
        </w:rPr>
        <w:t>ناصح</w:t>
      </w:r>
      <w:r>
        <w:rPr>
          <w:rtl/>
        </w:rPr>
        <w:t xml:space="preserve"> </w:t>
      </w:r>
      <w:r>
        <w:rPr>
          <w:rFonts w:ascii="Arial" w:hAnsi="Arial" w:cs="Arial" w:hint="cs"/>
          <w:rtl/>
        </w:rPr>
        <w:t>لهم</w:t>
      </w:r>
      <w:r>
        <w:rPr>
          <w:rtl/>
        </w:rPr>
        <w:t xml:space="preserve"> </w:t>
      </w:r>
      <w:r>
        <w:rPr>
          <w:rFonts w:ascii="Arial" w:hAnsi="Arial" w:cs="Arial" w:hint="cs"/>
          <w:rtl/>
        </w:rPr>
        <w:t>كما</w:t>
      </w:r>
      <w:r>
        <w:rPr>
          <w:rtl/>
        </w:rPr>
        <w:t xml:space="preserve"> </w:t>
      </w:r>
      <w:r>
        <w:rPr>
          <w:rFonts w:ascii="Arial" w:hAnsi="Arial" w:cs="Arial" w:hint="cs"/>
          <w:rtl/>
        </w:rPr>
        <w:t>ينصح</w:t>
      </w:r>
      <w:r>
        <w:rPr>
          <w:rtl/>
        </w:rPr>
        <w:t xml:space="preserve"> </w:t>
      </w:r>
      <w:r>
        <w:rPr>
          <w:rFonts w:ascii="Arial" w:hAnsi="Arial" w:cs="Arial" w:hint="cs"/>
          <w:rtl/>
        </w:rPr>
        <w:t>الإنسان</w:t>
      </w:r>
      <w:r>
        <w:rPr>
          <w:rtl/>
        </w:rPr>
        <w:t xml:space="preserve"> </w:t>
      </w:r>
      <w:r>
        <w:rPr>
          <w:rFonts w:ascii="Arial" w:hAnsi="Arial" w:cs="Arial" w:hint="cs"/>
          <w:rtl/>
        </w:rPr>
        <w:t>نفسه</w:t>
      </w:r>
      <w:r>
        <w:rPr>
          <w:rtl/>
        </w:rPr>
        <w:t>.</w:t>
      </w:r>
    </w:p>
    <w:p w:rsidR="001C64B8" w:rsidRDefault="001C64B8">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اتَّبِعُواْ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يَسْأَلُكُمُ</w:t>
      </w:r>
      <w:r>
        <w:rPr>
          <w:rStyle w:val="wawsmall"/>
          <w:rFonts w:ascii="Arial" w:hAnsi="Arial" w:cs="Arial" w:hint="cs"/>
          <w:rtl/>
        </w:rPr>
        <w:t>وۤ</w:t>
      </w:r>
      <w:r>
        <w:rPr>
          <w:rStyle w:val="bold"/>
          <w:rtl/>
        </w:rPr>
        <w:t xml:space="preserve"> </w:t>
      </w:r>
      <w:r>
        <w:rPr>
          <w:rStyle w:val="bold"/>
          <w:rFonts w:ascii="Arial" w:hAnsi="Arial" w:cs="Arial" w:hint="cs"/>
          <w:rtl/>
        </w:rPr>
        <w:t>أَجْرًا</w:t>
      </w:r>
      <w:r>
        <w:rPr>
          <w:rtl/>
        </w:rPr>
        <w:t> </w:t>
      </w:r>
      <w:r>
        <w:rPr>
          <w:rFonts w:ascii="Arial" w:hAnsi="Arial" w:cs="Arial" w:hint="cs"/>
          <w:rtl/>
        </w:rPr>
        <w:t>﴾</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يدعوكم</w:t>
      </w:r>
      <w:r>
        <w:rPr>
          <w:rtl/>
        </w:rPr>
        <w:t xml:space="preserve"> </w:t>
      </w:r>
      <w:r>
        <w:rPr>
          <w:rFonts w:ascii="Arial" w:hAnsi="Arial" w:cs="Arial" w:hint="cs"/>
          <w:rtl/>
        </w:rPr>
        <w:t>إليه،</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يطلب</w:t>
      </w:r>
      <w:r>
        <w:rPr>
          <w:rtl/>
        </w:rPr>
        <w:t xml:space="preserve"> </w:t>
      </w:r>
      <w:r>
        <w:rPr>
          <w:rFonts w:ascii="Arial" w:hAnsi="Arial" w:cs="Arial" w:hint="cs"/>
          <w:rtl/>
        </w:rPr>
        <w:t>الأجرة</w:t>
      </w:r>
      <w:r>
        <w:rPr>
          <w:rtl/>
        </w:rPr>
        <w:t xml:space="preserve"> </w:t>
      </w:r>
      <w:r>
        <w:rPr>
          <w:rFonts w:ascii="Arial" w:hAnsi="Arial" w:cs="Arial" w:hint="cs"/>
          <w:rtl/>
        </w:rPr>
        <w:t>لا</w:t>
      </w:r>
      <w:r>
        <w:rPr>
          <w:rFonts w:ascii="Calibri" w:cs="Calibri" w:hint="cs"/>
          <w:rtl/>
        </w:rPr>
        <w:t> </w:t>
      </w:r>
      <w:r>
        <w:rPr>
          <w:rFonts w:ascii="Arial" w:hAnsi="Arial" w:cs="Arial" w:hint="cs"/>
          <w:rtl/>
        </w:rPr>
        <w:t>تَّهمتموه</w:t>
      </w:r>
      <w:r>
        <w:rPr>
          <w:rtl/>
        </w:rPr>
        <w:t xml:space="preserve"> </w:t>
      </w:r>
      <w:r>
        <w:rPr>
          <w:rFonts w:ascii="Arial" w:hAnsi="Arial" w:cs="Arial" w:hint="cs"/>
          <w:rtl/>
        </w:rPr>
        <w:t>على</w:t>
      </w:r>
      <w:r>
        <w:rPr>
          <w:rtl/>
        </w:rPr>
        <w:t xml:space="preserve"> </w:t>
      </w:r>
      <w:r>
        <w:rPr>
          <w:rFonts w:ascii="Arial" w:hAnsi="Arial" w:cs="Arial" w:hint="cs"/>
          <w:rtl/>
        </w:rPr>
        <w:t>طلبه</w:t>
      </w:r>
      <w:r>
        <w:rPr>
          <w:rtl/>
        </w:rPr>
        <w:t xml:space="preserve"> </w:t>
      </w:r>
      <w:r>
        <w:rPr>
          <w:rFonts w:ascii="Arial" w:hAnsi="Arial" w:cs="Arial" w:hint="cs"/>
          <w:rtl/>
        </w:rPr>
        <w:t>من</w:t>
      </w:r>
      <w:r>
        <w:rPr>
          <w:rtl/>
        </w:rPr>
        <w:t xml:space="preserve"> </w:t>
      </w:r>
      <w:r>
        <w:rPr>
          <w:rFonts w:ascii="Arial" w:hAnsi="Arial" w:cs="Arial" w:hint="cs"/>
          <w:rtl/>
        </w:rPr>
        <w:t>مال</w:t>
      </w:r>
      <w:r>
        <w:rPr>
          <w:rtl/>
        </w:rPr>
        <w:t xml:space="preserve"> </w:t>
      </w:r>
      <w:r>
        <w:rPr>
          <w:rFonts w:ascii="Arial" w:hAnsi="Arial" w:cs="Arial" w:hint="cs"/>
          <w:rtl/>
        </w:rPr>
        <w:t>أو</w:t>
      </w:r>
      <w:r>
        <w:rPr>
          <w:rtl/>
        </w:rPr>
        <w:t xml:space="preserve"> </w:t>
      </w:r>
      <w:r>
        <w:rPr>
          <w:rFonts w:ascii="Arial" w:hAnsi="Arial" w:cs="Arial" w:hint="cs"/>
          <w:rtl/>
        </w:rPr>
        <w:t>جاه</w:t>
      </w:r>
      <w:r>
        <w:rPr>
          <w:rtl/>
        </w:rPr>
        <w:t xml:space="preserve"> </w:t>
      </w:r>
      <w:r>
        <w:rPr>
          <w:rFonts w:ascii="Arial" w:hAnsi="Arial" w:cs="Arial" w:hint="cs"/>
          <w:rtl/>
        </w:rPr>
        <w:t>أو</w:t>
      </w:r>
      <w:r>
        <w:rPr>
          <w:rtl/>
        </w:rPr>
        <w:t xml:space="preserve"> </w:t>
      </w:r>
      <w:r>
        <w:rPr>
          <w:rFonts w:ascii="Arial" w:hAnsi="Arial" w:cs="Arial" w:hint="cs"/>
          <w:rtl/>
        </w:rPr>
        <w:t>علوٍّ،</w:t>
      </w:r>
      <w:r>
        <w:rPr>
          <w:rtl/>
        </w:rPr>
        <w:t xml:space="preserve"> </w:t>
      </w:r>
      <w:r>
        <w:rPr>
          <w:rFonts w:ascii="Arial" w:hAnsi="Arial" w:cs="Arial" w:hint="cs"/>
          <w:rtl/>
        </w:rPr>
        <w:t>والرجل</w:t>
      </w:r>
      <w:r>
        <w:rPr>
          <w:rtl/>
        </w:rPr>
        <w:t xml:space="preserve"> </w:t>
      </w:r>
      <w:r>
        <w:rPr>
          <w:rFonts w:ascii="Arial" w:hAnsi="Arial" w:cs="Arial" w:hint="cs"/>
          <w:rtl/>
        </w:rPr>
        <w:t>علم</w:t>
      </w:r>
      <w:r>
        <w:rPr>
          <w:rtl/>
        </w:rPr>
        <w:t xml:space="preserve"> </w:t>
      </w:r>
      <w:r>
        <w:rPr>
          <w:rFonts w:ascii="Arial" w:hAnsi="Arial" w:cs="Arial" w:hint="cs"/>
          <w:rtl/>
        </w:rPr>
        <w:t>من</w:t>
      </w:r>
      <w:r>
        <w:rPr>
          <w:rtl/>
        </w:rPr>
        <w:t xml:space="preserve"> </w:t>
      </w:r>
      <w:r>
        <w:rPr>
          <w:rFonts w:ascii="Arial" w:hAnsi="Arial" w:cs="Arial" w:hint="cs"/>
          <w:rtl/>
        </w:rPr>
        <w:t>حالهم</w:t>
      </w:r>
      <w:r>
        <w:rPr>
          <w:rtl/>
        </w:rPr>
        <w:t xml:space="preserve"> </w:t>
      </w:r>
      <w:r>
        <w:rPr>
          <w:rFonts w:ascii="Arial" w:hAnsi="Arial" w:cs="Arial" w:hint="cs"/>
          <w:rtl/>
        </w:rPr>
        <w:t>أنَّهم</w:t>
      </w:r>
      <w:r>
        <w:rPr>
          <w:rtl/>
        </w:rPr>
        <w:t xml:space="preserve"> </w:t>
      </w:r>
      <w:r>
        <w:rPr>
          <w:rFonts w:ascii="Arial" w:hAnsi="Arial" w:cs="Arial" w:hint="cs"/>
          <w:rtl/>
        </w:rPr>
        <w:t>لا</w:t>
      </w:r>
      <w:r>
        <w:rPr>
          <w:rFonts w:ascii="Calibri" w:cs="Calibri" w:hint="cs"/>
          <w:rtl/>
        </w:rPr>
        <w:t> </w:t>
      </w:r>
      <w:r>
        <w:rPr>
          <w:rFonts w:ascii="Arial" w:hAnsi="Arial" w:cs="Arial" w:hint="cs"/>
          <w:rtl/>
        </w:rPr>
        <w:t>يطلبون</w:t>
      </w:r>
      <w:r>
        <w:rPr>
          <w:rtl/>
        </w:rPr>
        <w:t xml:space="preserve"> </w:t>
      </w:r>
      <w:r>
        <w:rPr>
          <w:rFonts w:ascii="Arial" w:hAnsi="Arial" w:cs="Arial" w:hint="cs"/>
          <w:rtl/>
        </w:rPr>
        <w:t>أجرا،</w:t>
      </w:r>
      <w:r>
        <w:rPr>
          <w:rtl/>
        </w:rPr>
        <w:t xml:space="preserve"> </w:t>
      </w:r>
      <w:r>
        <w:rPr>
          <w:rFonts w:ascii="Arial" w:hAnsi="Arial" w:cs="Arial" w:hint="cs"/>
          <w:rtl/>
        </w:rPr>
        <w:t>وروي</w:t>
      </w:r>
      <w:r>
        <w:rPr>
          <w:rtl/>
        </w:rPr>
        <w:t xml:space="preserve"> </w:t>
      </w:r>
      <w:r>
        <w:rPr>
          <w:rFonts w:ascii="Arial" w:hAnsi="Arial" w:cs="Arial" w:hint="cs"/>
          <w:rtl/>
        </w:rPr>
        <w:t>أنَّه</w:t>
      </w:r>
      <w:r>
        <w:rPr>
          <w:rtl/>
        </w:rPr>
        <w:t xml:space="preserve"> </w:t>
      </w:r>
      <w:r>
        <w:rPr>
          <w:rFonts w:ascii="Arial" w:hAnsi="Arial" w:cs="Arial" w:hint="cs"/>
          <w:rtl/>
        </w:rPr>
        <w:t>سمع</w:t>
      </w:r>
      <w:r>
        <w:rPr>
          <w:rtl/>
        </w:rPr>
        <w:t xml:space="preserve"> </w:t>
      </w:r>
      <w:r>
        <w:rPr>
          <w:rFonts w:ascii="Arial" w:hAnsi="Arial" w:cs="Arial" w:hint="cs"/>
          <w:rtl/>
        </w:rPr>
        <w:t>بهم</w:t>
      </w:r>
      <w:r>
        <w:rPr>
          <w:rtl/>
        </w:rPr>
        <w:t xml:space="preserve"> </w:t>
      </w:r>
      <w:r>
        <w:rPr>
          <w:rFonts w:ascii="Arial" w:hAnsi="Arial" w:cs="Arial" w:hint="cs"/>
          <w:rtl/>
        </w:rPr>
        <w:t>فأتاهم</w:t>
      </w:r>
      <w:r>
        <w:rPr>
          <w:rtl/>
        </w:rPr>
        <w:t xml:space="preserve"> </w:t>
      </w:r>
      <w:r>
        <w:rPr>
          <w:rFonts w:ascii="Arial" w:hAnsi="Arial" w:cs="Arial" w:hint="cs"/>
          <w:rtl/>
        </w:rPr>
        <w:t>وعلم</w:t>
      </w:r>
      <w:r>
        <w:rPr>
          <w:rtl/>
        </w:rPr>
        <w:t xml:space="preserve"> </w:t>
      </w:r>
      <w:r>
        <w:rPr>
          <w:rFonts w:ascii="Arial" w:hAnsi="Arial" w:cs="Arial" w:hint="cs"/>
          <w:rtl/>
        </w:rPr>
        <w:t>أنَّهم</w:t>
      </w:r>
      <w:r>
        <w:rPr>
          <w:rtl/>
        </w:rPr>
        <w:t xml:space="preserve"> </w:t>
      </w:r>
      <w:r>
        <w:rPr>
          <w:rFonts w:ascii="Arial" w:hAnsi="Arial" w:cs="Arial" w:hint="cs"/>
          <w:rtl/>
        </w:rPr>
        <w:t>على</w:t>
      </w:r>
      <w:r>
        <w:rPr>
          <w:rtl/>
        </w:rPr>
        <w:t xml:space="preserve"> </w:t>
      </w:r>
      <w:r>
        <w:rPr>
          <w:rFonts w:ascii="Arial" w:hAnsi="Arial" w:cs="Arial" w:hint="cs"/>
          <w:rtl/>
        </w:rPr>
        <w:t>الحقِّ،</w:t>
      </w:r>
      <w:r>
        <w:rPr>
          <w:rtl/>
        </w:rPr>
        <w:t xml:space="preserve"> </w:t>
      </w:r>
      <w:r>
        <w:rPr>
          <w:rFonts w:ascii="Arial" w:hAnsi="Arial" w:cs="Arial" w:hint="cs"/>
          <w:rtl/>
        </w:rPr>
        <w:t>فقال</w:t>
      </w:r>
      <w:r>
        <w:rPr>
          <w:rtl/>
        </w:rPr>
        <w:t xml:space="preserve">: </w:t>
      </w:r>
      <w:r>
        <w:rPr>
          <w:rFonts w:ascii="Arial" w:hAnsi="Arial" w:cs="Arial" w:hint="cs"/>
          <w:rtl/>
        </w:rPr>
        <w:t>أتطلبون</w:t>
      </w:r>
      <w:r>
        <w:rPr>
          <w:rtl/>
        </w:rPr>
        <w:t xml:space="preserve"> </w:t>
      </w:r>
      <w:r>
        <w:rPr>
          <w:rFonts w:ascii="Arial" w:hAnsi="Arial" w:cs="Arial" w:hint="cs"/>
          <w:rtl/>
        </w:rPr>
        <w:t>أجرا؟</w:t>
      </w:r>
      <w:r>
        <w:rPr>
          <w:rtl/>
        </w:rPr>
        <w:t xml:space="preserve"> </w:t>
      </w:r>
      <w:r>
        <w:rPr>
          <w:rFonts w:ascii="Arial" w:hAnsi="Arial" w:cs="Arial" w:hint="cs"/>
          <w:rtl/>
        </w:rPr>
        <w:t>فقالوا</w:t>
      </w:r>
      <w:r>
        <w:rPr>
          <w:rtl/>
        </w:rPr>
        <w:t xml:space="preserve">: </w:t>
      </w:r>
      <w:r>
        <w:rPr>
          <w:rFonts w:ascii="Arial" w:hAnsi="Arial" w:cs="Arial" w:hint="cs"/>
          <w:rtl/>
        </w:rPr>
        <w:t>لا،</w:t>
      </w:r>
      <w:r>
        <w:rPr>
          <w:rtl/>
        </w:rPr>
        <w:t xml:space="preserve"> </w:t>
      </w:r>
      <w:r>
        <w:rPr>
          <w:rFonts w:ascii="Arial" w:hAnsi="Arial" w:cs="Arial" w:hint="cs"/>
          <w:rtl/>
        </w:rPr>
        <w:t>فقال</w:t>
      </w:r>
      <w:r>
        <w:rPr>
          <w:rtl/>
        </w:rPr>
        <w:t xml:space="preserve"> </w:t>
      </w:r>
      <w:r>
        <w:rPr>
          <w:rFonts w:ascii="Arial" w:hAnsi="Arial" w:cs="Arial" w:hint="cs"/>
          <w:rtl/>
        </w:rPr>
        <w:t>لقومه</w:t>
      </w:r>
      <w:r>
        <w:rPr>
          <w:rtl/>
        </w:rPr>
        <w:t xml:space="preserve">: </w:t>
      </w:r>
      <w:r>
        <w:rPr>
          <w:rFonts w:ascii="Arial" w:hAnsi="Arial" w:cs="Arial" w:hint="cs"/>
          <w:rtl/>
        </w:rPr>
        <w:t>اتَّبعوا</w:t>
      </w:r>
      <w:r>
        <w:rPr>
          <w:rtl/>
        </w:rPr>
        <w:t xml:space="preserve"> </w:t>
      </w:r>
      <w:r>
        <w:rPr>
          <w:rFonts w:ascii="Arial" w:hAnsi="Arial" w:cs="Arial" w:hint="cs"/>
          <w:rtl/>
        </w:rPr>
        <w:t>من</w:t>
      </w:r>
      <w:r>
        <w:rPr>
          <w:rtl/>
        </w:rPr>
        <w:t xml:space="preserve"> </w:t>
      </w:r>
      <w:r>
        <w:rPr>
          <w:rFonts w:ascii="Arial" w:hAnsi="Arial" w:cs="Arial" w:hint="cs"/>
          <w:rtl/>
        </w:rPr>
        <w:t>لا</w:t>
      </w:r>
      <w:r>
        <w:rPr>
          <w:rFonts w:ascii="Calibri" w:cs="Calibri" w:hint="cs"/>
          <w:rtl/>
        </w:rPr>
        <w:t> </w:t>
      </w:r>
      <w:r>
        <w:rPr>
          <w:rFonts w:ascii="Arial" w:hAnsi="Arial" w:cs="Arial" w:hint="cs"/>
          <w:rtl/>
        </w:rPr>
        <w:t>يسألكم</w:t>
      </w:r>
      <w:r>
        <w:rPr>
          <w:rtl/>
        </w:rPr>
        <w:t xml:space="preserve"> </w:t>
      </w:r>
      <w:r>
        <w:rPr>
          <w:rFonts w:ascii="Arial" w:hAnsi="Arial" w:cs="Arial" w:hint="cs"/>
          <w:rtl/>
        </w:rPr>
        <w:t>أجرا</w:t>
      </w:r>
      <w:r>
        <w:rPr>
          <w:rtl/>
        </w:rPr>
        <w:t xml:space="preserve"> </w:t>
      </w:r>
      <w:r>
        <w:rPr>
          <w:rFonts w:ascii="Arial" w:hAnsi="Arial" w:cs="Arial" w:hint="cs"/>
          <w:rtl/>
        </w:rPr>
        <w:t>وهو</w:t>
      </w:r>
      <w:r>
        <w:rPr>
          <w:rtl/>
        </w:rPr>
        <w:t xml:space="preserve"> </w:t>
      </w:r>
      <w:r>
        <w:rPr>
          <w:rFonts w:ascii="Arial" w:hAnsi="Arial" w:cs="Arial" w:hint="cs"/>
          <w:rtl/>
        </w:rPr>
        <w:t>مهتد</w:t>
      </w:r>
      <w:r>
        <w:rPr>
          <w:rtl/>
        </w:rPr>
        <w:t xml:space="preserve"> </w:t>
      </w:r>
      <w:r>
        <w:rPr>
          <w:rFonts w:ascii="Arial" w:hAnsi="Arial" w:cs="Arial" w:hint="cs"/>
          <w:rtl/>
        </w:rPr>
        <w:t>في</w:t>
      </w:r>
      <w:r>
        <w:rPr>
          <w:rtl/>
        </w:rPr>
        <w:t xml:space="preserve"> </w:t>
      </w:r>
      <w:r>
        <w:rPr>
          <w:rFonts w:ascii="Arial" w:hAnsi="Arial" w:cs="Arial" w:hint="cs"/>
          <w:rtl/>
        </w:rPr>
        <w:t>نفسه</w:t>
      </w:r>
      <w:r>
        <w:rPr>
          <w:rtl/>
        </w:rPr>
        <w:t xml:space="preserve"> </w:t>
      </w:r>
      <w:r>
        <w:rPr>
          <w:rFonts w:ascii="Arial" w:hAnsi="Arial" w:cs="Arial" w:hint="cs"/>
          <w:rtl/>
        </w:rPr>
        <w:t>ودعائه</w:t>
      </w:r>
      <w:r>
        <w:rPr>
          <w:rtl/>
        </w:rPr>
        <w:t xml:space="preserve"> </w:t>
      </w:r>
      <w:r>
        <w:rPr>
          <w:rFonts w:ascii="Arial" w:hAnsi="Arial" w:cs="Arial" w:hint="cs"/>
          <w:rtl/>
        </w:rPr>
        <w:t>كما</w:t>
      </w:r>
      <w:r>
        <w:rPr>
          <w:rtl/>
        </w:rPr>
        <w:t xml:space="preserve"> </w:t>
      </w:r>
      <w:r>
        <w:rPr>
          <w:rFonts w:ascii="Arial" w:hAnsi="Arial" w:cs="Arial" w:hint="cs"/>
          <w:rtl/>
        </w:rPr>
        <w:t>قال</w:t>
      </w:r>
      <w:r>
        <w:rPr>
          <w:rtl/>
        </w:rPr>
        <w:t>:</w:t>
      </w:r>
    </w:p>
    <w:p w:rsidR="001C64B8" w:rsidRDefault="001C64B8">
      <w:pPr>
        <w:pStyle w:val="textquran"/>
        <w:spacing w:before="170"/>
        <w:rPr>
          <w:rStyle w:val="bold"/>
          <w:rtl/>
        </w:rPr>
      </w:pPr>
      <w:r>
        <w:rPr>
          <w:rFonts w:ascii="Arial" w:hAnsi="Arial" w:cs="Arial" w:hint="cs"/>
          <w:rtl/>
        </w:rPr>
        <w:t>﴿</w:t>
      </w:r>
      <w:r>
        <w:rPr>
          <w:rFonts w:ascii="Calibri" w:cs="Calibri" w:hint="cs"/>
          <w:rtl/>
        </w:rPr>
        <w:t> </w:t>
      </w:r>
      <w:r>
        <w:rPr>
          <w:rStyle w:val="bold"/>
          <w:rFonts w:ascii="Arial" w:hAnsi="Arial" w:cs="Arial" w:hint="cs"/>
          <w:rtl/>
        </w:rPr>
        <w:t>وَهُم</w:t>
      </w:r>
      <w:r>
        <w:rPr>
          <w:rStyle w:val="bold"/>
          <w:rtl/>
        </w:rPr>
        <w:t xml:space="preserve"> </w:t>
      </w:r>
      <w:r>
        <w:rPr>
          <w:rStyle w:val="bold"/>
          <w:rFonts w:ascii="Arial" w:hAnsi="Arial" w:cs="Arial" w:hint="cs"/>
          <w:rtl/>
        </w:rPr>
        <w:t>مُّهْتَدُونَ</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ضالُّون</w:t>
      </w:r>
      <w:r>
        <w:rPr>
          <w:rtl/>
        </w:rPr>
        <w:t xml:space="preserve"> </w:t>
      </w:r>
      <w:r>
        <w:rPr>
          <w:rFonts w:ascii="Arial" w:hAnsi="Arial" w:cs="Arial" w:hint="cs"/>
          <w:rtl/>
        </w:rPr>
        <w:t>ولا</w:t>
      </w:r>
      <w:r>
        <w:rPr>
          <w:rtl/>
        </w:rPr>
        <w:t xml:space="preserve"> </w:t>
      </w:r>
      <w:r>
        <w:rPr>
          <w:rFonts w:ascii="Arial" w:hAnsi="Arial" w:cs="Arial" w:hint="cs"/>
          <w:rtl/>
        </w:rPr>
        <w:t>مضلُّون،</w:t>
      </w:r>
      <w:r>
        <w:rPr>
          <w:rtl/>
        </w:rPr>
        <w:t xml:space="preserve"> </w:t>
      </w:r>
      <w:r>
        <w:rPr>
          <w:rFonts w:ascii="Arial" w:hAnsi="Arial" w:cs="Arial" w:hint="cs"/>
          <w:rtl/>
        </w:rPr>
        <w:t>والجملة</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الموصول،</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ضميره</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يَسْأَلُ</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لا</w:t>
      </w:r>
      <w:r>
        <w:rPr>
          <w:rFonts w:ascii="Calibri" w:cs="Calibri" w:hint="cs"/>
          <w:rtl/>
        </w:rPr>
        <w:t> </w:t>
      </w:r>
      <w:r>
        <w:rPr>
          <w:rFonts w:ascii="Arial" w:hAnsi="Arial" w:cs="Arial" w:hint="cs"/>
          <w:rtl/>
        </w:rPr>
        <w:t>يطلبكم</w:t>
      </w:r>
      <w:r>
        <w:rPr>
          <w:rtl/>
        </w:rPr>
        <w:t xml:space="preserve"> </w:t>
      </w:r>
      <w:r>
        <w:rPr>
          <w:rFonts w:ascii="Arial" w:hAnsi="Arial" w:cs="Arial" w:hint="cs"/>
          <w:rtl/>
        </w:rPr>
        <w:t>للأجر</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مهتد</w:t>
      </w:r>
      <w:r>
        <w:rPr>
          <w:rtl/>
        </w:rPr>
        <w:t xml:space="preserve"> </w:t>
      </w:r>
      <w:r>
        <w:rPr>
          <w:rFonts w:ascii="Arial" w:hAnsi="Arial" w:cs="Arial" w:hint="cs"/>
          <w:rtl/>
        </w:rPr>
        <w:t>نافع،</w:t>
      </w:r>
      <w:r>
        <w:rPr>
          <w:rtl/>
        </w:rPr>
        <w:t xml:space="preserve"> </w:t>
      </w:r>
      <w:r>
        <w:rPr>
          <w:rFonts w:ascii="Arial" w:hAnsi="Arial" w:cs="Arial" w:hint="cs"/>
          <w:rtl/>
        </w:rPr>
        <w:t>سواء</w:t>
      </w:r>
      <w:r>
        <w:rPr>
          <w:rtl/>
        </w:rPr>
        <w:t xml:space="preserve"> </w:t>
      </w:r>
      <w:r>
        <w:rPr>
          <w:rFonts w:ascii="Arial" w:hAnsi="Arial" w:cs="Arial" w:hint="cs"/>
          <w:rtl/>
        </w:rPr>
        <w:t>جعلنا</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مفعولا</w:t>
      </w:r>
      <w:r>
        <w:rPr>
          <w:rtl/>
        </w:rPr>
        <w:t xml:space="preserve"> </w:t>
      </w:r>
      <w:r>
        <w:rPr>
          <w:rFonts w:ascii="Arial" w:hAnsi="Arial" w:cs="Arial" w:hint="cs"/>
          <w:rtl/>
        </w:rPr>
        <w:t>به</w:t>
      </w:r>
      <w:r>
        <w:rPr>
          <w:rtl/>
        </w:rPr>
        <w:t xml:space="preserve"> </w:t>
      </w:r>
      <w:r>
        <w:rPr>
          <w:rFonts w:ascii="Arial" w:hAnsi="Arial" w:cs="Arial" w:hint="cs"/>
          <w:rtl/>
        </w:rPr>
        <w:t>لـ</w:t>
      </w:r>
      <w:r>
        <w:rPr>
          <w:rFonts w:ascii="Calibri" w:cs="Calibri" w:hint="cs"/>
          <w:rtl/>
        </w:rPr>
        <w:t> «</w:t>
      </w:r>
      <w:r>
        <w:rPr>
          <w:rFonts w:ascii="Arial" w:hAnsi="Arial" w:cs="Arial" w:hint="cs"/>
          <w:rtl/>
        </w:rPr>
        <w:t>اتَّبِعُوا</w:t>
      </w:r>
      <w:r>
        <w:rPr>
          <w:rFonts w:ascii="Calibri" w:cs="Calibri" w:hint="cs"/>
          <w:rtl/>
        </w:rPr>
        <w:t>»</w:t>
      </w:r>
      <w:r>
        <w:rPr>
          <w:rtl/>
        </w:rPr>
        <w:t xml:space="preserve"> </w:t>
      </w:r>
      <w:r>
        <w:rPr>
          <w:rFonts w:ascii="Arial" w:hAnsi="Arial" w:cs="Arial" w:hint="cs"/>
          <w:rtl/>
        </w:rPr>
        <w:t>وهو</w:t>
      </w:r>
      <w:r>
        <w:rPr>
          <w:rtl/>
        </w:rPr>
        <w:t xml:space="preserve"> </w:t>
      </w:r>
      <w:r>
        <w:rPr>
          <w:rFonts w:ascii="Arial" w:hAnsi="Arial" w:cs="Arial" w:hint="cs"/>
          <w:rtl/>
        </w:rPr>
        <w:t>الصحيح،</w:t>
      </w:r>
      <w:r>
        <w:rPr>
          <w:rtl/>
        </w:rPr>
        <w:t xml:space="preserve"> </w:t>
      </w:r>
      <w:r>
        <w:rPr>
          <w:rFonts w:ascii="Arial" w:hAnsi="Arial" w:cs="Arial" w:hint="cs"/>
          <w:rtl/>
        </w:rPr>
        <w:t>أو</w:t>
      </w:r>
      <w:r>
        <w:rPr>
          <w:rtl/>
        </w:rPr>
        <w:t xml:space="preserve"> </w:t>
      </w:r>
      <w:r>
        <w:rPr>
          <w:rFonts w:ascii="Arial" w:hAnsi="Arial" w:cs="Arial" w:hint="cs"/>
          <w:rtl/>
        </w:rPr>
        <w:t>بدلا</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الْمُرْسَلِينَ</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اتَّبِعُوا</w:t>
      </w:r>
      <w:r>
        <w:rPr>
          <w:rFonts w:ascii="Calibri" w:cs="Calibri" w:hint="cs"/>
          <w:rtl/>
        </w:rPr>
        <w:t>»</w:t>
      </w:r>
      <w:r>
        <w:rPr>
          <w:rtl/>
        </w:rPr>
        <w:t xml:space="preserve"> </w:t>
      </w:r>
      <w:r>
        <w:rPr>
          <w:rFonts w:ascii="Arial" w:hAnsi="Arial" w:cs="Arial" w:hint="cs"/>
          <w:rtl/>
        </w:rPr>
        <w:t>توكيدا</w:t>
      </w:r>
      <w:r>
        <w:rPr>
          <w:rtl/>
        </w:rPr>
        <w:t xml:space="preserve"> </w:t>
      </w:r>
      <w:r>
        <w:rPr>
          <w:rFonts w:ascii="Arial" w:hAnsi="Arial" w:cs="Arial" w:hint="cs"/>
          <w:rtl/>
        </w:rPr>
        <w:t>للأوَّل،</w:t>
      </w:r>
      <w:r>
        <w:rPr>
          <w:rtl/>
        </w:rPr>
        <w:t xml:space="preserve"> </w:t>
      </w:r>
      <w:r>
        <w:rPr>
          <w:rFonts w:ascii="Arial" w:hAnsi="Arial" w:cs="Arial" w:hint="cs"/>
          <w:rtl/>
        </w:rPr>
        <w:t>وهو</w:t>
      </w:r>
      <w:r>
        <w:rPr>
          <w:rtl/>
        </w:rPr>
        <w:t xml:space="preserve"> </w:t>
      </w:r>
      <w:r>
        <w:rPr>
          <w:rFonts w:ascii="Arial" w:hAnsi="Arial" w:cs="Arial" w:hint="cs"/>
          <w:rtl/>
        </w:rPr>
        <w:t>ضعيف</w:t>
      </w:r>
      <w:r>
        <w:rPr>
          <w:rtl/>
        </w:rPr>
        <w:t>.</w:t>
      </w:r>
    </w:p>
    <w:p w:rsidR="001C64B8" w:rsidRDefault="001C64B8">
      <w:pPr>
        <w:pStyle w:val="textquran"/>
        <w:spacing w:before="170"/>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وَمَا</w:t>
      </w:r>
      <w:r>
        <w:rPr>
          <w:rStyle w:val="bold"/>
          <w:w w:val="103"/>
          <w:rtl/>
        </w:rPr>
        <w:t xml:space="preserve"> </w:t>
      </w:r>
      <w:r>
        <w:rPr>
          <w:rStyle w:val="bold"/>
          <w:rFonts w:ascii="Arial" w:hAnsi="Arial" w:cs="Arial" w:hint="cs"/>
          <w:w w:val="103"/>
          <w:rtl/>
        </w:rPr>
        <w:t>لِىَ</w:t>
      </w:r>
      <w:r>
        <w:rPr>
          <w:rStyle w:val="bold"/>
          <w:w w:val="103"/>
          <w:rtl/>
        </w:rPr>
        <w:t xml:space="preserve"> </w:t>
      </w:r>
      <w:r>
        <w:rPr>
          <w:rStyle w:val="bold"/>
          <w:rFonts w:ascii="Arial" w:hAnsi="Arial" w:cs="Arial" w:hint="cs"/>
          <w:w w:val="103"/>
          <w:rtl/>
        </w:rPr>
        <w:t>لَآ</w:t>
      </w:r>
      <w:r>
        <w:rPr>
          <w:rStyle w:val="bold"/>
          <w:w w:val="103"/>
          <w:rtl/>
        </w:rPr>
        <w:t xml:space="preserve"> </w:t>
      </w:r>
      <w:r>
        <w:rPr>
          <w:rStyle w:val="bold"/>
          <w:rFonts w:ascii="Arial" w:hAnsi="Arial" w:cs="Arial" w:hint="cs"/>
          <w:w w:val="103"/>
          <w:rtl/>
        </w:rPr>
        <w:t>أَعْبُدُ</w:t>
      </w:r>
      <w:r>
        <w:rPr>
          <w:rStyle w:val="bold"/>
          <w:w w:val="103"/>
          <w:rtl/>
        </w:rPr>
        <w:t xml:space="preserve"> </w:t>
      </w:r>
      <w:r>
        <w:rPr>
          <w:rStyle w:val="bold"/>
          <w:rFonts w:ascii="Arial" w:hAnsi="Arial" w:cs="Arial" w:hint="cs"/>
          <w:w w:val="103"/>
          <w:rtl/>
        </w:rPr>
        <w:t>الذِي</w:t>
      </w:r>
      <w:r>
        <w:rPr>
          <w:rStyle w:val="bold"/>
          <w:w w:val="103"/>
          <w:rtl/>
        </w:rPr>
        <w:t xml:space="preserve"> </w:t>
      </w:r>
      <w:r>
        <w:rPr>
          <w:rStyle w:val="bold"/>
          <w:rFonts w:ascii="Arial" w:hAnsi="Arial" w:cs="Arial" w:hint="cs"/>
          <w:w w:val="103"/>
          <w:rtl/>
        </w:rPr>
        <w:t>فَطَرَنِي</w:t>
      </w:r>
      <w:r>
        <w:rPr>
          <w:w w:val="103"/>
          <w:rtl/>
        </w:rPr>
        <w:t> </w:t>
      </w:r>
      <w:r>
        <w:rPr>
          <w:rFonts w:ascii="Arial" w:hAnsi="Arial" w:cs="Arial" w:hint="cs"/>
          <w:w w:val="103"/>
          <w:rtl/>
        </w:rPr>
        <w:t>﴾</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عذر</w:t>
      </w:r>
      <w:r>
        <w:rPr>
          <w:w w:val="103"/>
          <w:rtl/>
        </w:rPr>
        <w:t xml:space="preserve"> </w:t>
      </w:r>
      <w:r>
        <w:rPr>
          <w:rFonts w:ascii="Arial" w:hAnsi="Arial" w:cs="Arial" w:hint="cs"/>
          <w:w w:val="103"/>
          <w:rtl/>
        </w:rPr>
        <w:t>لي</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ترك</w:t>
      </w:r>
      <w:r>
        <w:rPr>
          <w:w w:val="103"/>
          <w:rtl/>
        </w:rPr>
        <w:t xml:space="preserve"> </w:t>
      </w:r>
      <w:r>
        <w:rPr>
          <w:rFonts w:ascii="Arial" w:hAnsi="Arial" w:cs="Arial" w:hint="cs"/>
          <w:w w:val="103"/>
          <w:rtl/>
        </w:rPr>
        <w:t>عبادته</w:t>
      </w:r>
      <w:r>
        <w:rPr>
          <w:w w:val="103"/>
          <w:rtl/>
        </w:rPr>
        <w:t xml:space="preserve"> </w:t>
      </w:r>
      <w:r>
        <w:rPr>
          <w:rFonts w:ascii="Arial" w:hAnsi="Arial" w:cs="Arial" w:hint="cs"/>
          <w:w w:val="103"/>
          <w:rtl/>
        </w:rPr>
        <w:t>وحده</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مصلحة،</w:t>
      </w:r>
      <w:r>
        <w:rPr>
          <w:w w:val="103"/>
          <w:rtl/>
        </w:rPr>
        <w:t xml:space="preserve"> </w:t>
      </w:r>
      <w:r>
        <w:rPr>
          <w:rFonts w:ascii="Arial" w:hAnsi="Arial" w:cs="Arial" w:hint="cs"/>
          <w:w w:val="103"/>
          <w:rtl/>
        </w:rPr>
        <w:t>وأختار</w:t>
      </w:r>
      <w:r>
        <w:rPr>
          <w:w w:val="103"/>
          <w:rtl/>
        </w:rPr>
        <w:t xml:space="preserve"> </w:t>
      </w:r>
      <w:r>
        <w:rPr>
          <w:rFonts w:ascii="Arial" w:hAnsi="Arial" w:cs="Arial" w:hint="cs"/>
          <w:w w:val="103"/>
          <w:rtl/>
        </w:rPr>
        <w:t>لكم</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أختار</w:t>
      </w:r>
      <w:r>
        <w:rPr>
          <w:w w:val="103"/>
          <w:rtl/>
        </w:rPr>
        <w:t xml:space="preserve"> </w:t>
      </w:r>
      <w:r>
        <w:rPr>
          <w:rFonts w:ascii="Arial" w:hAnsi="Arial" w:cs="Arial" w:hint="cs"/>
          <w:w w:val="103"/>
          <w:rtl/>
        </w:rPr>
        <w:t>لنفسي،</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عذر</w:t>
      </w:r>
      <w:r>
        <w:rPr>
          <w:w w:val="103"/>
          <w:rtl/>
        </w:rPr>
        <w:t xml:space="preserve"> </w:t>
      </w:r>
      <w:r>
        <w:rPr>
          <w:rFonts w:ascii="Arial" w:hAnsi="Arial" w:cs="Arial" w:hint="cs"/>
          <w:w w:val="103"/>
          <w:rtl/>
        </w:rPr>
        <w:t>لكم</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ترك</w:t>
      </w:r>
      <w:r>
        <w:rPr>
          <w:w w:val="103"/>
          <w:rtl/>
        </w:rPr>
        <w:t xml:space="preserve"> </w:t>
      </w:r>
      <w:r>
        <w:rPr>
          <w:rFonts w:ascii="Arial" w:hAnsi="Arial" w:cs="Arial" w:hint="cs"/>
          <w:w w:val="103"/>
          <w:rtl/>
        </w:rPr>
        <w:t>متابعتي</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قال</w:t>
      </w:r>
      <w:r>
        <w:rPr>
          <w:w w:val="103"/>
          <w:rtl/>
        </w:rPr>
        <w:t>:</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وَإِلَيْهِ</w:t>
      </w:r>
      <w:r>
        <w:rPr>
          <w:w w:val="103"/>
          <w:rtl/>
        </w:rPr>
        <w:t> </w:t>
      </w:r>
      <w:r>
        <w:rPr>
          <w:rFonts w:ascii="Arial" w:hAnsi="Arial" w:cs="Arial" w:hint="cs"/>
          <w:w w:val="103"/>
          <w:rtl/>
        </w:rPr>
        <w:t>﴾</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إلى</w:t>
      </w:r>
      <w:r>
        <w:rPr>
          <w:w w:val="103"/>
          <w:rtl/>
        </w:rPr>
        <w:t xml:space="preserve"> </w:t>
      </w:r>
      <w:r>
        <w:rPr>
          <w:rFonts w:ascii="Arial" w:hAnsi="Arial" w:cs="Arial" w:hint="cs"/>
          <w:w w:val="103"/>
          <w:rtl/>
        </w:rPr>
        <w:t>غيره</w:t>
      </w:r>
      <w:r>
        <w:rPr>
          <w:rStyle w:val="bold"/>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تُرْجَعُونَ</w:t>
      </w:r>
      <w:r>
        <w:rPr>
          <w:w w:val="103"/>
          <w:rtl/>
        </w:rPr>
        <w:t> </w:t>
      </w:r>
      <w:r>
        <w:rPr>
          <w:rFonts w:ascii="Arial" w:hAnsi="Arial" w:cs="Arial" w:hint="cs"/>
          <w:w w:val="103"/>
          <w:rtl/>
        </w:rPr>
        <w:t>﴾</w:t>
      </w:r>
      <w:r>
        <w:rPr>
          <w:w w:val="103"/>
          <w:rtl/>
        </w:rPr>
        <w:t xml:space="preserve"> </w:t>
      </w:r>
      <w:r>
        <w:rPr>
          <w:rFonts w:ascii="Arial" w:hAnsi="Arial" w:cs="Arial" w:hint="cs"/>
          <w:w w:val="103"/>
          <w:rtl/>
        </w:rPr>
        <w:t>للجزاء</w:t>
      </w:r>
      <w:r>
        <w:rPr>
          <w:w w:val="103"/>
          <w:rtl/>
        </w:rPr>
        <w:t xml:space="preserve"> </w:t>
      </w:r>
      <w:r>
        <w:rPr>
          <w:rFonts w:ascii="Arial" w:hAnsi="Arial" w:cs="Arial" w:hint="cs"/>
          <w:w w:val="103"/>
          <w:rtl/>
        </w:rPr>
        <w:t>بما</w:t>
      </w:r>
      <w:r>
        <w:rPr>
          <w:w w:val="103"/>
          <w:rtl/>
        </w:rPr>
        <w:t xml:space="preserve"> </w:t>
      </w:r>
      <w:r>
        <w:rPr>
          <w:rFonts w:ascii="Arial" w:hAnsi="Arial" w:cs="Arial" w:hint="cs"/>
          <w:w w:val="103"/>
          <w:rtl/>
        </w:rPr>
        <w:t>عملتم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السوء،</w:t>
      </w:r>
      <w:r>
        <w:rPr>
          <w:w w:val="103"/>
          <w:rtl/>
        </w:rPr>
        <w:t xml:space="preserve"> </w:t>
      </w:r>
      <w:r>
        <w:rPr>
          <w:rFonts w:ascii="Arial" w:hAnsi="Arial" w:cs="Arial" w:hint="cs"/>
          <w:w w:val="103"/>
          <w:rtl/>
        </w:rPr>
        <w:t>وهذا</w:t>
      </w:r>
      <w:r>
        <w:rPr>
          <w:w w:val="103"/>
          <w:rtl/>
        </w:rPr>
        <w:t xml:space="preserve"> </w:t>
      </w:r>
      <w:r>
        <w:rPr>
          <w:rFonts w:ascii="Arial" w:hAnsi="Arial" w:cs="Arial" w:hint="cs"/>
          <w:w w:val="103"/>
          <w:rtl/>
        </w:rPr>
        <w:t>تهديد</w:t>
      </w:r>
      <w:r>
        <w:rPr>
          <w:w w:val="103"/>
          <w:rtl/>
        </w:rPr>
        <w:t xml:space="preserve"> </w:t>
      </w:r>
      <w:r>
        <w:rPr>
          <w:rFonts w:ascii="Arial" w:hAnsi="Arial" w:cs="Arial" w:hint="cs"/>
          <w:w w:val="103"/>
          <w:rtl/>
        </w:rPr>
        <w:t>وتصريح</w:t>
      </w:r>
      <w:r>
        <w:rPr>
          <w:w w:val="103"/>
          <w:rtl/>
        </w:rPr>
        <w:t xml:space="preserve"> </w:t>
      </w:r>
      <w:r>
        <w:rPr>
          <w:rFonts w:ascii="Arial" w:hAnsi="Arial" w:cs="Arial" w:hint="cs"/>
          <w:w w:val="103"/>
          <w:rtl/>
        </w:rPr>
        <w:t>بما</w:t>
      </w:r>
      <w:r>
        <w:rPr>
          <w:w w:val="103"/>
          <w:rtl/>
        </w:rPr>
        <w:t xml:space="preserve"> </w:t>
      </w:r>
      <w:r>
        <w:rPr>
          <w:rFonts w:ascii="Arial" w:hAnsi="Arial" w:cs="Arial" w:hint="cs"/>
          <w:w w:val="103"/>
          <w:rtl/>
        </w:rPr>
        <w:t>تضمَّنه</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مَا</w:t>
      </w:r>
      <w:r>
        <w:rPr>
          <w:rFonts w:ascii="Calibri" w:cs="Calibri" w:hint="cs"/>
          <w:w w:val="103"/>
          <w:rtl/>
        </w:rPr>
        <w:t> </w:t>
      </w:r>
      <w:r>
        <w:rPr>
          <w:rFonts w:ascii="Arial" w:hAnsi="Arial" w:cs="Arial" w:hint="cs"/>
          <w:w w:val="103"/>
          <w:rtl/>
        </w:rPr>
        <w:t>لِيَ</w:t>
      </w:r>
      <w:r>
        <w:rPr>
          <w:w w:val="103"/>
          <w:rtl/>
        </w:rPr>
        <w:t xml:space="preserve"> </w:t>
      </w:r>
      <w:r>
        <w:rPr>
          <w:rFonts w:ascii="Arial" w:hAnsi="Arial" w:cs="Arial" w:hint="cs"/>
          <w:w w:val="103"/>
          <w:rtl/>
        </w:rPr>
        <w:t>لَآ</w:t>
      </w:r>
      <w:r>
        <w:rPr>
          <w:w w:val="103"/>
          <w:rtl/>
        </w:rPr>
        <w:t xml:space="preserve"> </w:t>
      </w:r>
      <w:r>
        <w:rPr>
          <w:rFonts w:ascii="Arial" w:hAnsi="Arial" w:cs="Arial" w:hint="cs"/>
          <w:w w:val="103"/>
          <w:rtl/>
        </w:rPr>
        <w:t>أَعْبُدُ</w:t>
      </w:r>
      <w:r>
        <w:rPr>
          <w:w w:val="103"/>
          <w:rtl/>
        </w:rPr>
        <w:t>...</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إلخ</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خطابهم،</w:t>
      </w:r>
      <w:r>
        <w:rPr>
          <w:w w:val="103"/>
          <w:rtl/>
        </w:rPr>
        <w:t xml:space="preserve"> </w:t>
      </w:r>
      <w:r>
        <w:rPr>
          <w:rFonts w:ascii="Arial" w:hAnsi="Arial" w:cs="Arial" w:hint="cs"/>
          <w:w w:val="103"/>
          <w:rtl/>
        </w:rPr>
        <w:t>مواجهة،</w:t>
      </w:r>
      <w:r>
        <w:rPr>
          <w:w w:val="103"/>
          <w:rtl/>
        </w:rPr>
        <w:t xml:space="preserve"> </w:t>
      </w:r>
      <w:r>
        <w:rPr>
          <w:rFonts w:ascii="Arial" w:hAnsi="Arial" w:cs="Arial" w:hint="cs"/>
          <w:w w:val="103"/>
          <w:rtl/>
        </w:rPr>
        <w:t>كأنَّه</w:t>
      </w:r>
      <w:r>
        <w:rPr>
          <w:w w:val="103"/>
          <w:rtl/>
        </w:rPr>
        <w:t xml:space="preserve"> </w:t>
      </w:r>
      <w:r>
        <w:rPr>
          <w:rFonts w:ascii="Arial" w:hAnsi="Arial" w:cs="Arial" w:hint="cs"/>
          <w:w w:val="103"/>
          <w:rtl/>
        </w:rPr>
        <w:t>قيل</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لكم</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تعبدون؟</w:t>
      </w:r>
      <w:r>
        <w:rPr>
          <w:w w:val="103"/>
          <w:rtl/>
        </w:rPr>
        <w:t xml:space="preserve"> </w:t>
      </w:r>
      <w:r>
        <w:rPr>
          <w:rFonts w:ascii="Arial" w:hAnsi="Arial" w:cs="Arial" w:hint="cs"/>
          <w:w w:val="103"/>
          <w:rtl/>
        </w:rPr>
        <w:t>ومقتضى</w:t>
      </w:r>
      <w:r>
        <w:rPr>
          <w:w w:val="103"/>
          <w:rtl/>
        </w:rPr>
        <w:t xml:space="preserve"> </w:t>
      </w:r>
      <w:r>
        <w:rPr>
          <w:rFonts w:ascii="Arial" w:hAnsi="Arial" w:cs="Arial" w:hint="cs"/>
          <w:w w:val="103"/>
          <w:rtl/>
        </w:rPr>
        <w:t>الظاهر</w:t>
      </w:r>
      <w:r>
        <w:rPr>
          <w:w w:val="103"/>
          <w:rtl/>
        </w:rPr>
        <w:t xml:space="preserve">: </w:t>
      </w:r>
      <w:r>
        <w:rPr>
          <w:rFonts w:ascii="Arial" w:hAnsi="Arial" w:cs="Arial" w:hint="cs"/>
          <w:w w:val="103"/>
          <w:rtl/>
        </w:rPr>
        <w:t>وإليه</w:t>
      </w:r>
      <w:r>
        <w:rPr>
          <w:w w:val="103"/>
          <w:rtl/>
        </w:rPr>
        <w:t xml:space="preserve"> </w:t>
      </w:r>
      <w:r>
        <w:rPr>
          <w:rFonts w:ascii="Arial" w:hAnsi="Arial" w:cs="Arial" w:hint="cs"/>
          <w:w w:val="103"/>
          <w:rtl/>
        </w:rPr>
        <w:t>أرجع،</w:t>
      </w:r>
      <w:r>
        <w:rPr>
          <w:w w:val="103"/>
          <w:rtl/>
        </w:rPr>
        <w:t xml:space="preserve"> </w:t>
      </w:r>
      <w:r>
        <w:rPr>
          <w:rFonts w:ascii="Arial" w:hAnsi="Arial" w:cs="Arial" w:hint="cs"/>
          <w:w w:val="103"/>
          <w:rtl/>
        </w:rPr>
        <w:t>وليس</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التفاتا</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ياء</w:t>
      </w:r>
      <w:r>
        <w:rPr>
          <w:w w:val="103"/>
          <w:rtl/>
        </w:rPr>
        <w:t xml:space="preserve"> </w:t>
      </w:r>
      <w:r>
        <w:rPr>
          <w:rFonts w:ascii="Arial" w:hAnsi="Arial" w:cs="Arial" w:hint="cs"/>
          <w:w w:val="103"/>
          <w:rtl/>
        </w:rPr>
        <w:t>المتكلِّم</w:t>
      </w:r>
      <w:r>
        <w:rPr>
          <w:w w:val="103"/>
          <w:rtl/>
        </w:rPr>
        <w:t xml:space="preserve"> </w:t>
      </w:r>
      <w:r>
        <w:rPr>
          <w:rFonts w:ascii="Arial" w:hAnsi="Arial" w:cs="Arial" w:hint="cs"/>
          <w:w w:val="103"/>
          <w:rtl/>
        </w:rPr>
        <w:t>ليست</w:t>
      </w:r>
      <w:r>
        <w:rPr>
          <w:w w:val="103"/>
          <w:rtl/>
        </w:rPr>
        <w:t xml:space="preserve"> </w:t>
      </w:r>
      <w:r>
        <w:rPr>
          <w:rFonts w:ascii="Arial" w:hAnsi="Arial" w:cs="Arial" w:hint="cs"/>
          <w:w w:val="103"/>
          <w:rtl/>
        </w:rPr>
        <w:t>للمخاطب،</w:t>
      </w:r>
      <w:r>
        <w:rPr>
          <w:w w:val="103"/>
          <w:rtl/>
        </w:rPr>
        <w:t xml:space="preserve"> </w:t>
      </w:r>
      <w:r>
        <w:rPr>
          <w:rFonts w:ascii="Arial" w:hAnsi="Arial" w:cs="Arial" w:hint="cs"/>
          <w:w w:val="103"/>
          <w:rtl/>
        </w:rPr>
        <w:t>وإنَّما</w:t>
      </w:r>
      <w:r>
        <w:rPr>
          <w:w w:val="103"/>
          <w:rtl/>
        </w:rPr>
        <w:t xml:space="preserve"> </w:t>
      </w:r>
      <w:r>
        <w:rPr>
          <w:rFonts w:ascii="Arial" w:hAnsi="Arial" w:cs="Arial" w:hint="cs"/>
          <w:w w:val="103"/>
          <w:rtl/>
        </w:rPr>
        <w:t>يكون</w:t>
      </w:r>
      <w:r>
        <w:rPr>
          <w:w w:val="103"/>
          <w:rtl/>
        </w:rPr>
        <w:t xml:space="preserve"> </w:t>
      </w:r>
      <w:r>
        <w:rPr>
          <w:rFonts w:ascii="Arial" w:hAnsi="Arial" w:cs="Arial" w:hint="cs"/>
          <w:w w:val="103"/>
          <w:rtl/>
        </w:rPr>
        <w:t>التفاتا</w:t>
      </w:r>
      <w:r>
        <w:rPr>
          <w:w w:val="103"/>
          <w:rtl/>
        </w:rPr>
        <w:t xml:space="preserve"> </w:t>
      </w:r>
      <w:r>
        <w:rPr>
          <w:rFonts w:ascii="Arial" w:hAnsi="Arial" w:cs="Arial" w:hint="cs"/>
          <w:w w:val="103"/>
          <w:rtl/>
        </w:rPr>
        <w:t>لو</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المعبَّر</w:t>
      </w:r>
      <w:r>
        <w:rPr>
          <w:w w:val="103"/>
          <w:rtl/>
        </w:rPr>
        <w:t xml:space="preserve"> </w:t>
      </w:r>
      <w:r>
        <w:rPr>
          <w:rFonts w:ascii="Arial" w:hAnsi="Arial" w:cs="Arial" w:hint="cs"/>
          <w:w w:val="103"/>
          <w:rtl/>
        </w:rPr>
        <w:t>عنه</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الموضعين</w:t>
      </w:r>
      <w:r>
        <w:rPr>
          <w:w w:val="103"/>
          <w:rtl/>
        </w:rPr>
        <w:t xml:space="preserve"> </w:t>
      </w:r>
      <w:r>
        <w:rPr>
          <w:rFonts w:ascii="Arial" w:hAnsi="Arial" w:cs="Arial" w:hint="cs"/>
          <w:w w:val="103"/>
          <w:rtl/>
        </w:rPr>
        <w:t>واحدا</w:t>
      </w:r>
      <w:r>
        <w:rPr>
          <w:w w:val="103"/>
          <w:rtl/>
        </w:rPr>
        <w:t>.</w:t>
      </w:r>
    </w:p>
    <w:p w:rsidR="001C64B8" w:rsidRDefault="001C64B8">
      <w:pPr>
        <w:pStyle w:val="textquran"/>
        <w:spacing w:before="170"/>
        <w:rPr>
          <w:w w:val="105"/>
          <w:rtl/>
        </w:rPr>
      </w:pPr>
      <w:r>
        <w:rPr>
          <w:rFonts w:ascii="Arial" w:hAnsi="Arial" w:cs="Arial" w:hint="cs"/>
          <w:w w:val="105"/>
          <w:rtl/>
        </w:rPr>
        <w:t>وإن</w:t>
      </w:r>
      <w:r>
        <w:rPr>
          <w:w w:val="105"/>
          <w:rtl/>
        </w:rPr>
        <w:t xml:space="preserve"> </w:t>
      </w:r>
      <w:r>
        <w:rPr>
          <w:rFonts w:ascii="Arial" w:hAnsi="Arial" w:cs="Arial" w:hint="cs"/>
          <w:w w:val="105"/>
          <w:rtl/>
        </w:rPr>
        <w:t>استعمل</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مَا</w:t>
      </w:r>
      <w:r>
        <w:rPr>
          <w:rFonts w:ascii="Calibri" w:cs="Calibri" w:hint="cs"/>
          <w:w w:val="105"/>
          <w:rtl/>
        </w:rPr>
        <w:t> </w:t>
      </w:r>
      <w:r>
        <w:rPr>
          <w:rFonts w:ascii="Arial" w:hAnsi="Arial" w:cs="Arial" w:hint="cs"/>
          <w:w w:val="105"/>
          <w:rtl/>
        </w:rPr>
        <w:t>لِي</w:t>
      </w:r>
      <w:r>
        <w:rPr>
          <w:w w:val="105"/>
          <w:rtl/>
        </w:rPr>
        <w:t xml:space="preserve"> </w:t>
      </w:r>
      <w:r>
        <w:rPr>
          <w:rFonts w:ascii="Arial" w:hAnsi="Arial" w:cs="Arial" w:hint="cs"/>
          <w:w w:val="105"/>
          <w:rtl/>
        </w:rPr>
        <w:t>لَآ</w:t>
      </w:r>
      <w:r>
        <w:rPr>
          <w:w w:val="105"/>
          <w:rtl/>
        </w:rPr>
        <w:t xml:space="preserve"> </w:t>
      </w:r>
      <w:r>
        <w:rPr>
          <w:rFonts w:ascii="Arial" w:hAnsi="Arial" w:cs="Arial" w:hint="cs"/>
          <w:w w:val="105"/>
          <w:rtl/>
        </w:rPr>
        <w:t>أَعْبُدُ</w:t>
      </w:r>
      <w:r>
        <w:rPr>
          <w:w w:val="105"/>
          <w:rtl/>
        </w:rPr>
        <w:t>...</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إلخ</w:t>
      </w:r>
      <w:r>
        <w:rPr>
          <w:rStyle w:val="bold"/>
          <w:w w:val="105"/>
          <w:rtl/>
        </w:rPr>
        <w:t xml:space="preserve"> </w:t>
      </w:r>
      <w:r>
        <w:rPr>
          <w:rFonts w:ascii="Arial" w:hAnsi="Arial" w:cs="Arial" w:hint="cs"/>
          <w:w w:val="105"/>
          <w:rtl/>
        </w:rPr>
        <w:t>في</w:t>
      </w:r>
      <w:r>
        <w:rPr>
          <w:w w:val="105"/>
          <w:rtl/>
        </w:rPr>
        <w:t xml:space="preserve"> </w:t>
      </w:r>
      <w:r>
        <w:rPr>
          <w:rFonts w:ascii="Arial" w:hAnsi="Arial" w:cs="Arial" w:hint="cs"/>
          <w:w w:val="105"/>
          <w:rtl/>
        </w:rPr>
        <w:t>موضع</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لكم</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تعبدون</w:t>
      </w:r>
      <w:r>
        <w:rPr>
          <w:w w:val="105"/>
          <w:rtl/>
        </w:rPr>
        <w:t xml:space="preserve"> </w:t>
      </w:r>
      <w:r>
        <w:rPr>
          <w:rFonts w:ascii="Arial" w:hAnsi="Arial" w:cs="Arial" w:hint="cs"/>
          <w:w w:val="105"/>
          <w:rtl/>
        </w:rPr>
        <w:t>الذي</w:t>
      </w:r>
      <w:r>
        <w:rPr>
          <w:w w:val="105"/>
          <w:rtl/>
        </w:rPr>
        <w:t xml:space="preserve"> </w:t>
      </w:r>
      <w:r>
        <w:rPr>
          <w:rFonts w:ascii="Arial" w:hAnsi="Arial" w:cs="Arial" w:hint="cs"/>
          <w:w w:val="105"/>
          <w:rtl/>
        </w:rPr>
        <w:t>فطركم</w:t>
      </w:r>
      <w:r>
        <w:rPr>
          <w:w w:val="105"/>
          <w:rtl/>
        </w:rPr>
        <w:t xml:space="preserve"> </w:t>
      </w:r>
      <w:r>
        <w:rPr>
          <w:rFonts w:ascii="Arial" w:hAnsi="Arial" w:cs="Arial" w:hint="cs"/>
          <w:w w:val="105"/>
          <w:rtl/>
        </w:rPr>
        <w:t>مجازا</w:t>
      </w:r>
      <w:r>
        <w:rPr>
          <w:w w:val="105"/>
          <w:rtl/>
        </w:rPr>
        <w:t xml:space="preserve"> </w:t>
      </w:r>
      <w:r>
        <w:rPr>
          <w:rFonts w:ascii="Arial" w:hAnsi="Arial" w:cs="Arial" w:hint="cs"/>
          <w:w w:val="105"/>
          <w:rtl/>
        </w:rPr>
        <w:t>حصل</w:t>
      </w:r>
      <w:r>
        <w:rPr>
          <w:w w:val="105"/>
          <w:rtl/>
        </w:rPr>
        <w:t xml:space="preserve"> </w:t>
      </w:r>
      <w:r>
        <w:rPr>
          <w:rFonts w:ascii="Arial" w:hAnsi="Arial" w:cs="Arial" w:hint="cs"/>
          <w:w w:val="105"/>
          <w:rtl/>
        </w:rPr>
        <w:t>الالتفات</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التكلُّم</w:t>
      </w:r>
      <w:r>
        <w:rPr>
          <w:w w:val="105"/>
          <w:rtl/>
        </w:rPr>
        <w:t xml:space="preserve"> </w:t>
      </w:r>
      <w:r>
        <w:rPr>
          <w:rFonts w:ascii="Arial" w:hAnsi="Arial" w:cs="Arial" w:hint="cs"/>
          <w:w w:val="105"/>
          <w:rtl/>
        </w:rPr>
        <w:t>لفظا</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الخطاب،</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مذهب</w:t>
      </w:r>
      <w:r>
        <w:rPr>
          <w:w w:val="105"/>
          <w:rtl/>
        </w:rPr>
        <w:t xml:space="preserve"> </w:t>
      </w:r>
      <w:r>
        <w:rPr>
          <w:rFonts w:ascii="Arial" w:hAnsi="Arial" w:cs="Arial" w:hint="cs"/>
          <w:w w:val="105"/>
          <w:rtl/>
        </w:rPr>
        <w:t>السكاكي،</w:t>
      </w:r>
      <w:r>
        <w:rPr>
          <w:w w:val="105"/>
          <w:rtl/>
        </w:rPr>
        <w:t xml:space="preserve"> </w:t>
      </w:r>
      <w:r>
        <w:rPr>
          <w:rFonts w:ascii="Arial" w:hAnsi="Arial" w:cs="Arial" w:hint="cs"/>
          <w:w w:val="105"/>
          <w:rtl/>
        </w:rPr>
        <w:t>وذلك</w:t>
      </w:r>
      <w:r>
        <w:rPr>
          <w:w w:val="105"/>
          <w:rtl/>
        </w:rPr>
        <w:t xml:space="preserve"> </w:t>
      </w:r>
      <w:r>
        <w:rPr>
          <w:rFonts w:ascii="Arial" w:hAnsi="Arial" w:cs="Arial" w:hint="cs"/>
          <w:w w:val="105"/>
          <w:rtl/>
        </w:rPr>
        <w:t>تعريض</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رأيت</w:t>
      </w:r>
      <w:r>
        <w:rPr>
          <w:w w:val="105"/>
          <w:rtl/>
        </w:rPr>
        <w:t>.</w:t>
      </w:r>
    </w:p>
    <w:p w:rsidR="001C64B8" w:rsidRDefault="001C64B8">
      <w:pPr>
        <w:pStyle w:val="textquran"/>
        <w:spacing w:before="170"/>
        <w:rPr>
          <w:rStyle w:val="bold"/>
          <w:rtl/>
        </w:rPr>
      </w:pPr>
      <w:r>
        <w:rPr>
          <w:rFonts w:ascii="Arial" w:hAnsi="Arial" w:cs="Arial" w:hint="cs"/>
          <w:rtl/>
        </w:rPr>
        <w:t>ومثله</w:t>
      </w:r>
      <w:r>
        <w:rPr>
          <w:rtl/>
        </w:rPr>
        <w:t xml:space="preserve"> </w:t>
      </w:r>
      <w:r>
        <w:rPr>
          <w:rFonts w:ascii="Arial" w:hAnsi="Arial" w:cs="Arial" w:hint="cs"/>
          <w:rtl/>
        </w:rPr>
        <w:t>ما</w:t>
      </w:r>
      <w:r>
        <w:rPr>
          <w:rFonts w:ascii="Calibri" w:cs="Calibri" w:hint="cs"/>
          <w:rtl/>
        </w:rPr>
        <w:t>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ملكهم</w:t>
      </w:r>
      <w:r>
        <w:rPr>
          <w:rtl/>
        </w:rPr>
        <w:t xml:space="preserve"> </w:t>
      </w:r>
      <w:r>
        <w:rPr>
          <w:rFonts w:ascii="Arial" w:hAnsi="Arial" w:cs="Arial" w:hint="cs"/>
          <w:rtl/>
        </w:rPr>
        <w:t>دعاه</w:t>
      </w:r>
      <w:r>
        <w:rPr>
          <w:rtl/>
        </w:rPr>
        <w:t xml:space="preserve"> </w:t>
      </w:r>
      <w:r>
        <w:rPr>
          <w:rFonts w:ascii="Arial" w:hAnsi="Arial" w:cs="Arial" w:hint="cs"/>
          <w:rtl/>
        </w:rPr>
        <w:t>فقال</w:t>
      </w:r>
      <w:r>
        <w:rPr>
          <w:rtl/>
        </w:rPr>
        <w:t xml:space="preserve">: </w:t>
      </w:r>
      <w:r>
        <w:rPr>
          <w:rFonts w:ascii="Arial" w:hAnsi="Arial" w:cs="Arial" w:hint="cs"/>
          <w:rtl/>
        </w:rPr>
        <w:t>أتتابعهم؟</w:t>
      </w:r>
      <w:r>
        <w:rPr>
          <w:rtl/>
        </w:rPr>
        <w:t xml:space="preserve"> </w:t>
      </w:r>
      <w:r>
        <w:rPr>
          <w:rFonts w:ascii="Arial" w:hAnsi="Arial" w:cs="Arial" w:hint="cs"/>
          <w:rtl/>
        </w:rPr>
        <w:t>فقال</w:t>
      </w:r>
      <w:r>
        <w:rPr>
          <w:rtl/>
        </w:rPr>
        <w:t xml:space="preserve">: </w:t>
      </w:r>
      <w:r>
        <w:rPr>
          <w:rFonts w:ascii="Arial" w:hAnsi="Arial" w:cs="Arial" w:hint="cs"/>
          <w:rtl/>
        </w:rPr>
        <w:t>ما</w:t>
      </w:r>
      <w:r>
        <w:rPr>
          <w:rFonts w:ascii="Calibri" w:cs="Calibri" w:hint="cs"/>
          <w:rtl/>
        </w:rPr>
        <w:t> </w:t>
      </w:r>
      <w:r>
        <w:rPr>
          <w:rFonts w:ascii="Arial" w:hAnsi="Arial" w:cs="Arial" w:hint="cs"/>
          <w:rtl/>
        </w:rPr>
        <w:t>لي</w:t>
      </w:r>
      <w:r>
        <w:rPr>
          <w:rtl/>
        </w:rPr>
        <w:t xml:space="preserve"> </w:t>
      </w:r>
      <w:r>
        <w:rPr>
          <w:rFonts w:ascii="Arial" w:hAnsi="Arial" w:cs="Arial" w:hint="cs"/>
          <w:rtl/>
        </w:rPr>
        <w:t>لا</w:t>
      </w:r>
      <w:r>
        <w:rPr>
          <w:rFonts w:ascii="Calibri" w:cs="Calibri" w:hint="cs"/>
          <w:rtl/>
        </w:rPr>
        <w:t> </w:t>
      </w:r>
      <w:r>
        <w:rPr>
          <w:rFonts w:ascii="Arial" w:hAnsi="Arial" w:cs="Arial" w:hint="cs"/>
          <w:rtl/>
        </w:rPr>
        <w:t>أعبده</w:t>
      </w:r>
      <w:r>
        <w:rPr>
          <w:rtl/>
        </w:rPr>
        <w:t xml:space="preserve"> </w:t>
      </w:r>
      <w:r>
        <w:rPr>
          <w:rFonts w:ascii="Arial" w:hAnsi="Arial" w:cs="Arial" w:hint="cs"/>
          <w:rtl/>
        </w:rPr>
        <w:t>وإليه</w:t>
      </w:r>
      <w:r>
        <w:rPr>
          <w:rtl/>
        </w:rPr>
        <w:t xml:space="preserve"> </w:t>
      </w:r>
      <w:r>
        <w:rPr>
          <w:rFonts w:ascii="Arial" w:hAnsi="Arial" w:cs="Arial" w:hint="cs"/>
          <w:rtl/>
        </w:rPr>
        <w:t>ترجعون؟</w:t>
      </w:r>
      <w:r>
        <w:rPr>
          <w:rtl/>
        </w:rPr>
        <w:t xml:space="preserve"> </w:t>
      </w:r>
      <w:r>
        <w:rPr>
          <w:rFonts w:ascii="Arial" w:hAnsi="Arial" w:cs="Arial" w:hint="cs"/>
          <w:rtl/>
        </w:rPr>
        <w:t>يريد</w:t>
      </w:r>
      <w:r>
        <w:rPr>
          <w:rtl/>
        </w:rPr>
        <w:t xml:space="preserve"> </w:t>
      </w:r>
      <w:r>
        <w:rPr>
          <w:rFonts w:ascii="Arial" w:hAnsi="Arial" w:cs="Arial" w:hint="cs"/>
          <w:rtl/>
        </w:rPr>
        <w:t>بـ</w:t>
      </w:r>
      <w:r>
        <w:rPr>
          <w:rFonts w:ascii="Calibri" w:cs="Calibri" w:hint="cs"/>
          <w:rtl/>
        </w:rPr>
        <w:t> «</w:t>
      </w:r>
      <w:r>
        <w:rPr>
          <w:rFonts w:ascii="Arial" w:hAnsi="Arial" w:cs="Arial" w:hint="cs"/>
          <w:rtl/>
        </w:rPr>
        <w:t>لي</w:t>
      </w:r>
      <w:r>
        <w:rPr>
          <w:rFonts w:ascii="Calibri" w:cs="Calibri" w:hint="cs"/>
          <w:rtl/>
        </w:rPr>
        <w:t>»</w:t>
      </w:r>
      <w:r>
        <w:rPr>
          <w:rtl/>
        </w:rPr>
        <w:t xml:space="preserve"> </w:t>
      </w:r>
      <w:r>
        <w:rPr>
          <w:rFonts w:ascii="Arial" w:hAnsi="Arial" w:cs="Arial" w:hint="cs"/>
          <w:rtl/>
        </w:rPr>
        <w:t>التعريض،</w:t>
      </w:r>
      <w:r>
        <w:rPr>
          <w:rtl/>
        </w:rPr>
        <w:t xml:space="preserve"> </w:t>
      </w:r>
      <w:r>
        <w:rPr>
          <w:rFonts w:ascii="Arial" w:hAnsi="Arial" w:cs="Arial" w:hint="cs"/>
          <w:rtl/>
        </w:rPr>
        <w:t>وبـ</w:t>
      </w:r>
      <w:r>
        <w:rPr>
          <w:rFonts w:ascii="Calibri" w:cs="Calibri" w:hint="cs"/>
          <w:rtl/>
        </w:rPr>
        <w:t> «</w:t>
      </w:r>
      <w:r>
        <w:rPr>
          <w:rFonts w:ascii="Arial" w:hAnsi="Arial" w:cs="Arial" w:hint="cs"/>
          <w:rtl/>
        </w:rPr>
        <w:t>تُرْجَعُونَ</w:t>
      </w:r>
      <w:r>
        <w:rPr>
          <w:rFonts w:ascii="Calibri" w:cs="Calibri" w:hint="cs"/>
          <w:rtl/>
        </w:rPr>
        <w:t>»</w:t>
      </w:r>
      <w:r>
        <w:rPr>
          <w:rtl/>
        </w:rPr>
        <w:t xml:space="preserve"> </w:t>
      </w:r>
      <w:r>
        <w:rPr>
          <w:rFonts w:ascii="Arial" w:hAnsi="Arial" w:cs="Arial" w:hint="cs"/>
          <w:rtl/>
        </w:rPr>
        <w:t>الملك</w:t>
      </w:r>
      <w:r>
        <w:rPr>
          <w:rtl/>
        </w:rPr>
        <w:t xml:space="preserve"> </w:t>
      </w:r>
      <w:r>
        <w:rPr>
          <w:rFonts w:ascii="Arial" w:hAnsi="Arial" w:cs="Arial" w:hint="cs"/>
          <w:rtl/>
        </w:rPr>
        <w:t>وقومه،</w:t>
      </w:r>
      <w:r>
        <w:rPr>
          <w:rtl/>
        </w:rPr>
        <w:t xml:space="preserve"> </w:t>
      </w:r>
      <w:r>
        <w:rPr>
          <w:rFonts w:ascii="Arial" w:hAnsi="Arial" w:cs="Arial" w:hint="cs"/>
          <w:rtl/>
        </w:rPr>
        <w:t>وتفوت</w:t>
      </w:r>
      <w:r>
        <w:rPr>
          <w:rtl/>
        </w:rPr>
        <w:t xml:space="preserve"> </w:t>
      </w:r>
      <w:r>
        <w:rPr>
          <w:rFonts w:ascii="Arial" w:hAnsi="Arial" w:cs="Arial" w:hint="cs"/>
          <w:rtl/>
        </w:rPr>
        <w:t>فائدة</w:t>
      </w:r>
      <w:r>
        <w:rPr>
          <w:rtl/>
        </w:rPr>
        <w:t xml:space="preserve"> </w:t>
      </w:r>
      <w:r>
        <w:rPr>
          <w:rFonts w:ascii="Arial" w:hAnsi="Arial" w:cs="Arial" w:hint="cs"/>
          <w:rtl/>
        </w:rPr>
        <w:t>التعريض</w:t>
      </w:r>
      <w:r>
        <w:rPr>
          <w:rtl/>
        </w:rPr>
        <w:t xml:space="preserve"> </w:t>
      </w:r>
      <w:r>
        <w:rPr>
          <w:rFonts w:ascii="Arial" w:hAnsi="Arial" w:cs="Arial" w:hint="cs"/>
          <w:rtl/>
        </w:rPr>
        <w:t>بحمل</w:t>
      </w:r>
      <w:r>
        <w:rPr>
          <w:rtl/>
        </w:rPr>
        <w:t xml:space="preserve"> </w:t>
      </w:r>
      <w:r>
        <w:rPr>
          <w:rFonts w:ascii="Arial" w:hAnsi="Arial" w:cs="Arial" w:hint="cs"/>
          <w:rtl/>
        </w:rPr>
        <w:t>الآية</w:t>
      </w:r>
      <w:r>
        <w:rPr>
          <w:rtl/>
        </w:rPr>
        <w:t xml:space="preserve"> </w:t>
      </w:r>
      <w:r>
        <w:rPr>
          <w:rFonts w:ascii="Arial" w:hAnsi="Arial" w:cs="Arial" w:hint="cs"/>
          <w:rtl/>
        </w:rPr>
        <w:t>على</w:t>
      </w:r>
      <w:r>
        <w:rPr>
          <w:rtl/>
        </w:rPr>
        <w:t xml:space="preserve"> </w:t>
      </w:r>
      <w:r>
        <w:rPr>
          <w:rFonts w:ascii="Arial" w:hAnsi="Arial" w:cs="Arial" w:hint="cs"/>
          <w:rtl/>
        </w:rPr>
        <w:t>الاحتباك</w:t>
      </w:r>
      <w:r>
        <w:rPr>
          <w:rtl/>
        </w:rPr>
        <w:t xml:space="preserve"> </w:t>
      </w:r>
      <w:r>
        <w:rPr>
          <w:rFonts w:ascii="Arial" w:hAnsi="Arial" w:cs="Arial" w:hint="cs"/>
          <w:rtl/>
        </w:rPr>
        <w:t>هكذا</w:t>
      </w:r>
      <w:r>
        <w:rPr>
          <w:rtl/>
        </w:rPr>
        <w:t xml:space="preserve">: </w:t>
      </w:r>
      <w:r>
        <w:rPr>
          <w:rFonts w:ascii="Arial" w:hAnsi="Arial" w:cs="Arial" w:hint="cs"/>
          <w:rtl/>
        </w:rPr>
        <w:t>ما</w:t>
      </w:r>
      <w:r>
        <w:rPr>
          <w:rFonts w:ascii="Calibri" w:cs="Calibri" w:hint="cs"/>
          <w:rtl/>
        </w:rPr>
        <w:t> </w:t>
      </w:r>
      <w:r>
        <w:rPr>
          <w:rFonts w:ascii="Arial" w:hAnsi="Arial" w:cs="Arial" w:hint="cs"/>
          <w:rtl/>
        </w:rPr>
        <w:t>لي</w:t>
      </w:r>
      <w:r>
        <w:rPr>
          <w:rtl/>
        </w:rPr>
        <w:t xml:space="preserve"> </w:t>
      </w:r>
      <w:r>
        <w:rPr>
          <w:rFonts w:ascii="Arial" w:hAnsi="Arial" w:cs="Arial" w:hint="cs"/>
          <w:rtl/>
        </w:rPr>
        <w:t>لا</w:t>
      </w:r>
      <w:r>
        <w:rPr>
          <w:rFonts w:ascii="Calibri" w:cs="Calibri" w:hint="cs"/>
          <w:rtl/>
        </w:rPr>
        <w:t> </w:t>
      </w:r>
      <w:r>
        <w:rPr>
          <w:rFonts w:ascii="Arial" w:hAnsi="Arial" w:cs="Arial" w:hint="cs"/>
          <w:rtl/>
        </w:rPr>
        <w:t>أعبد</w:t>
      </w:r>
      <w:r>
        <w:rPr>
          <w:rtl/>
        </w:rPr>
        <w:t xml:space="preserve"> </w:t>
      </w:r>
      <w:r>
        <w:rPr>
          <w:rFonts w:ascii="Arial" w:hAnsi="Arial" w:cs="Arial" w:hint="cs"/>
          <w:rtl/>
        </w:rPr>
        <w:t>الذي</w:t>
      </w:r>
      <w:r>
        <w:rPr>
          <w:rtl/>
        </w:rPr>
        <w:t xml:space="preserve"> </w:t>
      </w:r>
      <w:r>
        <w:rPr>
          <w:rFonts w:ascii="Arial" w:hAnsi="Arial" w:cs="Arial" w:hint="cs"/>
          <w:rtl/>
        </w:rPr>
        <w:t>فطرني</w:t>
      </w:r>
      <w:r>
        <w:rPr>
          <w:rtl/>
        </w:rPr>
        <w:t xml:space="preserve"> </w:t>
      </w:r>
      <w:r>
        <w:rPr>
          <w:rFonts w:ascii="Arial" w:hAnsi="Arial" w:cs="Arial" w:hint="cs"/>
          <w:rtl/>
        </w:rPr>
        <w:t>وإليه</w:t>
      </w:r>
      <w:r>
        <w:rPr>
          <w:rtl/>
        </w:rPr>
        <w:t xml:space="preserve"> </w:t>
      </w:r>
      <w:r>
        <w:rPr>
          <w:rFonts w:ascii="Arial" w:hAnsi="Arial" w:cs="Arial" w:hint="cs"/>
          <w:rtl/>
        </w:rPr>
        <w:t>أرجع،</w:t>
      </w:r>
      <w:r>
        <w:rPr>
          <w:rtl/>
        </w:rPr>
        <w:t xml:space="preserve"> </w:t>
      </w:r>
      <w:r>
        <w:rPr>
          <w:rFonts w:ascii="Arial" w:hAnsi="Arial" w:cs="Arial" w:hint="cs"/>
          <w:rtl/>
        </w:rPr>
        <w:t>وما</w:t>
      </w:r>
      <w:r>
        <w:rPr>
          <w:rtl/>
        </w:rPr>
        <w:t xml:space="preserve"> </w:t>
      </w:r>
      <w:r>
        <w:rPr>
          <w:rFonts w:ascii="Arial" w:hAnsi="Arial" w:cs="Arial" w:hint="cs"/>
          <w:rtl/>
        </w:rPr>
        <w:t>لكم</w:t>
      </w:r>
      <w:r>
        <w:rPr>
          <w:rtl/>
        </w:rPr>
        <w:t xml:space="preserve"> </w:t>
      </w:r>
      <w:r>
        <w:rPr>
          <w:rFonts w:ascii="Arial" w:hAnsi="Arial" w:cs="Arial" w:hint="cs"/>
          <w:rtl/>
        </w:rPr>
        <w:t>لا</w:t>
      </w:r>
      <w:r>
        <w:rPr>
          <w:rFonts w:ascii="Calibri" w:cs="Calibri" w:hint="cs"/>
          <w:rtl/>
        </w:rPr>
        <w:t> </w:t>
      </w:r>
      <w:r>
        <w:rPr>
          <w:rFonts w:ascii="Arial" w:hAnsi="Arial" w:cs="Arial" w:hint="cs"/>
          <w:rtl/>
        </w:rPr>
        <w:t>تعبدون</w:t>
      </w:r>
      <w:r>
        <w:rPr>
          <w:rtl/>
        </w:rPr>
        <w:t xml:space="preserve"> </w:t>
      </w:r>
      <w:r>
        <w:rPr>
          <w:rFonts w:ascii="Arial" w:hAnsi="Arial" w:cs="Arial" w:hint="cs"/>
          <w:rtl/>
        </w:rPr>
        <w:t>الذي</w:t>
      </w:r>
      <w:r>
        <w:rPr>
          <w:rtl/>
        </w:rPr>
        <w:t xml:space="preserve"> </w:t>
      </w:r>
      <w:r>
        <w:rPr>
          <w:rFonts w:ascii="Arial" w:hAnsi="Arial" w:cs="Arial" w:hint="cs"/>
          <w:rtl/>
        </w:rPr>
        <w:t>فطركم</w:t>
      </w:r>
      <w:r>
        <w:rPr>
          <w:rtl/>
        </w:rPr>
        <w:t xml:space="preserve"> </w:t>
      </w:r>
      <w:r>
        <w:rPr>
          <w:rFonts w:ascii="Arial" w:hAnsi="Arial" w:cs="Arial" w:hint="cs"/>
          <w:rtl/>
        </w:rPr>
        <w:t>وإليه</w:t>
      </w:r>
      <w:r>
        <w:rPr>
          <w:rtl/>
        </w:rPr>
        <w:t xml:space="preserve"> </w:t>
      </w:r>
      <w:r>
        <w:rPr>
          <w:rFonts w:ascii="Arial" w:hAnsi="Arial" w:cs="Arial" w:hint="cs"/>
          <w:rtl/>
        </w:rPr>
        <w:t>ترجعون</w:t>
      </w:r>
      <w:r>
        <w:rPr>
          <w:rtl/>
        </w:rPr>
        <w:t>.</w:t>
      </w:r>
    </w:p>
    <w:p w:rsidR="001C64B8" w:rsidRDefault="001C64B8">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ءَآتَّخِذُ</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دُونِهِ</w:t>
      </w:r>
      <w:r>
        <w:rPr>
          <w:rStyle w:val="bold"/>
          <w:rtl/>
        </w:rPr>
        <w:t xml:space="preserve"> </w:t>
      </w:r>
      <w:r>
        <w:rPr>
          <w:rStyle w:val="bold"/>
          <w:rFonts w:ascii="Arial" w:hAnsi="Arial" w:cs="Arial" w:hint="cs"/>
          <w:rtl/>
        </w:rPr>
        <w:t>ءَالِهَةً</w:t>
      </w:r>
      <w:r>
        <w:rPr>
          <w:rtl/>
        </w:rPr>
        <w:t> </w:t>
      </w:r>
      <w:r>
        <w:rPr>
          <w:rFonts w:ascii="Arial" w:hAnsi="Arial" w:cs="Arial" w:hint="cs"/>
          <w:rtl/>
        </w:rPr>
        <w:t>﴾</w:t>
      </w:r>
      <w:r>
        <w:rPr>
          <w:rtl/>
        </w:rPr>
        <w:t xml:space="preserve"> </w:t>
      </w:r>
      <w:r>
        <w:rPr>
          <w:rFonts w:ascii="Arial" w:hAnsi="Arial" w:cs="Arial" w:hint="cs"/>
          <w:rtl/>
        </w:rPr>
        <w:t>إنكارٌ</w:t>
      </w:r>
      <w:r>
        <w:rPr>
          <w:rtl/>
        </w:rPr>
        <w:t xml:space="preserve"> </w:t>
      </w:r>
      <w:r>
        <w:rPr>
          <w:rFonts w:ascii="Arial" w:hAnsi="Arial" w:cs="Arial" w:hint="cs"/>
          <w:rtl/>
        </w:rPr>
        <w:t>لأن</w:t>
      </w:r>
      <w:r>
        <w:rPr>
          <w:rtl/>
        </w:rPr>
        <w:t xml:space="preserve"> </w:t>
      </w:r>
      <w:r>
        <w:rPr>
          <w:rFonts w:ascii="Arial" w:hAnsi="Arial" w:cs="Arial" w:hint="cs"/>
          <w:rtl/>
        </w:rPr>
        <w:t>يكون</w:t>
      </w:r>
      <w:r>
        <w:rPr>
          <w:rtl/>
        </w:rPr>
        <w:t xml:space="preserve"> </w:t>
      </w:r>
      <w:r>
        <w:rPr>
          <w:rFonts w:ascii="Arial" w:hAnsi="Arial" w:cs="Arial" w:hint="cs"/>
          <w:rtl/>
        </w:rPr>
        <w:t>اتِّخَاذ</w:t>
      </w:r>
      <w:r>
        <w:rPr>
          <w:rtl/>
        </w:rPr>
        <w:t xml:space="preserve"> </w:t>
      </w:r>
      <w:r>
        <w:rPr>
          <w:rFonts w:ascii="Arial" w:hAnsi="Arial" w:cs="Arial" w:hint="cs"/>
          <w:rtl/>
        </w:rPr>
        <w:t>آلهة</w:t>
      </w:r>
      <w:r>
        <w:rPr>
          <w:rtl/>
        </w:rPr>
        <w:t xml:space="preserve"> </w:t>
      </w:r>
      <w:r>
        <w:rPr>
          <w:rFonts w:ascii="Arial" w:hAnsi="Arial" w:cs="Arial" w:hint="cs"/>
          <w:rtl/>
        </w:rPr>
        <w:t>متعدِّدة</w:t>
      </w:r>
      <w:r>
        <w:rPr>
          <w:rtl/>
        </w:rPr>
        <w:t xml:space="preserve"> </w:t>
      </w:r>
      <w:r>
        <w:rPr>
          <w:rFonts w:ascii="Arial" w:hAnsi="Arial" w:cs="Arial" w:hint="cs"/>
          <w:rtl/>
        </w:rPr>
        <w:t>غير</w:t>
      </w:r>
      <w:r>
        <w:rPr>
          <w:rtl/>
        </w:rPr>
        <w:t xml:space="preserve"> </w:t>
      </w:r>
      <w:r>
        <w:rPr>
          <w:rFonts w:ascii="Arial" w:hAnsi="Arial" w:cs="Arial" w:hint="cs"/>
          <w:rtl/>
        </w:rPr>
        <w:t>نافعة</w:t>
      </w:r>
      <w:r>
        <w:rPr>
          <w:rtl/>
        </w:rPr>
        <w:t xml:space="preserve"> </w:t>
      </w:r>
      <w:r>
        <w:rPr>
          <w:rFonts w:ascii="Arial" w:hAnsi="Arial" w:cs="Arial" w:hint="cs"/>
          <w:rtl/>
        </w:rPr>
        <w:t>صوابا</w:t>
      </w:r>
      <w:r>
        <w:rPr>
          <w:rtl/>
        </w:rPr>
        <w:t xml:space="preserve"> </w:t>
      </w:r>
      <w:r>
        <w:rPr>
          <w:rFonts w:ascii="Arial" w:hAnsi="Arial" w:cs="Arial" w:hint="cs"/>
          <w:rtl/>
        </w:rPr>
        <w:t>واستحماقٌ</w:t>
      </w:r>
      <w:r>
        <w:rPr>
          <w:rtl/>
        </w:rPr>
        <w:t xml:space="preserve"> </w:t>
      </w:r>
      <w:r>
        <w:rPr>
          <w:rFonts w:ascii="Arial" w:hAnsi="Arial" w:cs="Arial" w:hint="cs"/>
          <w:rtl/>
        </w:rPr>
        <w:t>لمتَّخذها</w:t>
      </w:r>
      <w:r>
        <w:rPr>
          <w:rtl/>
        </w:rPr>
        <w:t xml:space="preserve"> </w:t>
      </w:r>
      <w:r>
        <w:rPr>
          <w:rFonts w:ascii="Arial" w:hAnsi="Arial" w:cs="Arial" w:hint="cs"/>
          <w:rtl/>
        </w:rPr>
        <w:t>وهي</w:t>
      </w:r>
      <w:r>
        <w:rPr>
          <w:rtl/>
        </w:rPr>
        <w:t xml:space="preserve"> </w:t>
      </w:r>
      <w:r>
        <w:rPr>
          <w:rFonts w:ascii="Arial" w:hAnsi="Arial" w:cs="Arial" w:hint="cs"/>
          <w:rtl/>
        </w:rPr>
        <w:t>لا</w:t>
      </w:r>
      <w:r>
        <w:rPr>
          <w:rFonts w:ascii="Calibri" w:cs="Calibri" w:hint="cs"/>
          <w:rtl/>
        </w:rPr>
        <w:t> </w:t>
      </w:r>
      <w:r>
        <w:rPr>
          <w:rFonts w:ascii="Arial" w:hAnsi="Arial" w:cs="Arial" w:hint="cs"/>
          <w:rtl/>
        </w:rPr>
        <w:t>تنفع</w:t>
      </w:r>
      <w:r>
        <w:rPr>
          <w:rtl/>
        </w:rPr>
        <w:t xml:space="preserve"> </w:t>
      </w:r>
      <w:r>
        <w:rPr>
          <w:rFonts w:ascii="Arial" w:hAnsi="Arial" w:cs="Arial" w:hint="cs"/>
          <w:rtl/>
        </w:rPr>
        <w:t>ولا</w:t>
      </w:r>
      <w:r>
        <w:rPr>
          <w:rtl/>
        </w:rPr>
        <w:t xml:space="preserve"> </w:t>
      </w:r>
      <w:r>
        <w:rPr>
          <w:rFonts w:ascii="Arial" w:hAnsi="Arial" w:cs="Arial" w:hint="cs"/>
          <w:rtl/>
        </w:rPr>
        <w:t>تدفع،</w:t>
      </w:r>
      <w:r>
        <w:rPr>
          <w:rtl/>
        </w:rPr>
        <w:t xml:space="preserve"> </w:t>
      </w:r>
      <w:r>
        <w:rPr>
          <w:rFonts w:ascii="Arial" w:hAnsi="Arial" w:cs="Arial" w:hint="cs"/>
          <w:rtl/>
        </w:rPr>
        <w:t>كما</w:t>
      </w:r>
      <w:r>
        <w:rPr>
          <w:rtl/>
        </w:rPr>
        <w:t xml:space="preserve"> </w:t>
      </w:r>
      <w:r>
        <w:rPr>
          <w:rFonts w:ascii="Arial" w:hAnsi="Arial" w:cs="Arial" w:hint="cs"/>
          <w:rtl/>
        </w:rPr>
        <w:t>أفاده</w:t>
      </w:r>
      <w:r>
        <w:rPr>
          <w:rtl/>
        </w:rPr>
        <w:t xml:space="preserve"> </w:t>
      </w:r>
      <w:r>
        <w:rPr>
          <w:rFonts w:ascii="Arial" w:hAnsi="Arial" w:cs="Arial" w:hint="cs"/>
          <w:rtl/>
        </w:rPr>
        <w:t>نعتها</w:t>
      </w:r>
      <w:r>
        <w:rPr>
          <w:rtl/>
        </w:rPr>
        <w:t xml:space="preserve"> </w:t>
      </w:r>
      <w:r>
        <w:rPr>
          <w:rFonts w:ascii="Arial" w:hAnsi="Arial" w:cs="Arial" w:hint="cs"/>
          <w:rtl/>
        </w:rPr>
        <w:t>بقوله</w:t>
      </w:r>
      <w:r>
        <w:rPr>
          <w:rtl/>
        </w:rPr>
        <w:t>:</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اِنْ</w:t>
      </w:r>
      <w:r>
        <w:rPr>
          <w:rStyle w:val="bold"/>
          <w:rtl/>
        </w:rPr>
        <w:t xml:space="preserve"> </w:t>
      </w:r>
      <w:r>
        <w:rPr>
          <w:rStyle w:val="bold"/>
          <w:rFonts w:ascii="Arial" w:hAnsi="Arial" w:cs="Arial" w:hint="cs"/>
          <w:rtl/>
        </w:rPr>
        <w:t>يُّرِدْنِ</w:t>
      </w:r>
      <w:r>
        <w:rPr>
          <w:rStyle w:val="bold"/>
          <w:rtl/>
        </w:rPr>
        <w:t xml:space="preserve"> </w:t>
      </w:r>
      <w:r>
        <w:rPr>
          <w:rStyle w:val="bold"/>
          <w:rFonts w:ascii="Arial" w:hAnsi="Arial" w:cs="Arial" w:hint="cs"/>
          <w:rtl/>
        </w:rPr>
        <w:t>اِلرَّحْمَنُ</w:t>
      </w:r>
      <w:r>
        <w:rPr>
          <w:rStyle w:val="bold"/>
          <w:rtl/>
        </w:rPr>
        <w:t xml:space="preserve"> </w:t>
      </w:r>
      <w:r>
        <w:rPr>
          <w:rStyle w:val="bold"/>
          <w:rFonts w:ascii="Arial" w:hAnsi="Arial" w:cs="Arial" w:hint="cs"/>
          <w:rtl/>
        </w:rPr>
        <w:t>بِضُرٍّ</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تُغْنِ</w:t>
      </w:r>
      <w:r>
        <w:rPr>
          <w:rStyle w:val="bold"/>
          <w:rtl/>
        </w:rPr>
        <w:t xml:space="preserve"> </w:t>
      </w:r>
      <w:r>
        <w:rPr>
          <w:rStyle w:val="bold"/>
          <w:rFonts w:ascii="Arial" w:hAnsi="Arial" w:cs="Arial" w:hint="cs"/>
          <w:rtl/>
        </w:rPr>
        <w:t>عَنِّي</w:t>
      </w:r>
      <w:r>
        <w:rPr>
          <w:rStyle w:val="bold"/>
          <w:rtl/>
        </w:rPr>
        <w:t xml:space="preserve"> </w:t>
      </w:r>
      <w:r>
        <w:rPr>
          <w:rStyle w:val="bold"/>
          <w:rFonts w:ascii="Arial" w:hAnsi="Arial" w:cs="Arial" w:hint="cs"/>
          <w:rtl/>
        </w:rPr>
        <w:t>شَفَاعَتُهُمْ</w:t>
      </w:r>
      <w:r>
        <w:rPr>
          <w:rStyle w:val="bold"/>
          <w:rtl/>
        </w:rPr>
        <w:t xml:space="preserve"> </w:t>
      </w:r>
      <w:r>
        <w:rPr>
          <w:rStyle w:val="bold"/>
          <w:rFonts w:ascii="Arial" w:hAnsi="Arial" w:cs="Arial" w:hint="cs"/>
          <w:rtl/>
        </w:rPr>
        <w:t>شَيْئًا</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يُنقِذُونِي</w:t>
      </w:r>
      <w:r>
        <w:rPr>
          <w:rtl/>
        </w:rPr>
        <w:t> </w:t>
      </w:r>
      <w:r>
        <w:rPr>
          <w:rFonts w:ascii="Arial" w:hAnsi="Arial" w:cs="Arial" w:hint="cs"/>
          <w:rtl/>
        </w:rPr>
        <w:t>﴾</w:t>
      </w:r>
      <w:r>
        <w:rPr>
          <w:rtl/>
        </w:rPr>
        <w:t xml:space="preserve"> </w:t>
      </w:r>
      <w:r>
        <w:rPr>
          <w:rFonts w:ascii="Arial" w:hAnsi="Arial" w:cs="Arial" w:hint="cs"/>
          <w:rtl/>
        </w:rPr>
        <w:t>نعتا</w:t>
      </w:r>
      <w:r>
        <w:rPr>
          <w:rtl/>
        </w:rPr>
        <w:t xml:space="preserve"> </w:t>
      </w:r>
      <w:r>
        <w:rPr>
          <w:rFonts w:ascii="Arial" w:hAnsi="Arial" w:cs="Arial" w:hint="cs"/>
          <w:rtl/>
        </w:rPr>
        <w:t>لازما</w:t>
      </w:r>
      <w:r>
        <w:rPr>
          <w:rtl/>
        </w:rPr>
        <w:t xml:space="preserve"> </w:t>
      </w:r>
      <w:r>
        <w:rPr>
          <w:rFonts w:ascii="Arial" w:hAnsi="Arial" w:cs="Arial" w:hint="cs"/>
          <w:rtl/>
        </w:rPr>
        <w:t>لا</w:t>
      </w:r>
      <w:r>
        <w:rPr>
          <w:rFonts w:ascii="Calibri" w:cs="Calibri" w:hint="cs"/>
          <w:rtl/>
        </w:rPr>
        <w:t> </w:t>
      </w:r>
      <w:r>
        <w:rPr>
          <w:rFonts w:ascii="Arial" w:hAnsi="Arial" w:cs="Arial" w:hint="cs"/>
          <w:rtl/>
        </w:rPr>
        <w:t>يتَصَوَّرُ</w:t>
      </w:r>
      <w:r>
        <w:rPr>
          <w:rtl/>
        </w:rPr>
        <w:t xml:space="preserve"> </w:t>
      </w:r>
      <w:r>
        <w:rPr>
          <w:rFonts w:ascii="Arial" w:hAnsi="Arial" w:cs="Arial" w:hint="cs"/>
          <w:rtl/>
        </w:rPr>
        <w:t>خلافه</w:t>
      </w:r>
      <w:r>
        <w:rPr>
          <w:rtl/>
        </w:rPr>
        <w:t xml:space="preserve"> </w:t>
      </w:r>
      <w:r>
        <w:rPr>
          <w:rFonts w:ascii="Arial" w:hAnsi="Arial" w:cs="Arial" w:hint="cs"/>
          <w:rtl/>
        </w:rPr>
        <w:t>لا</w:t>
      </w:r>
      <w:r>
        <w:rPr>
          <w:rFonts w:ascii="Calibri" w:cs="Calibri" w:hint="cs"/>
          <w:rtl/>
        </w:rPr>
        <w:t> </w:t>
      </w:r>
      <w:r>
        <w:rPr>
          <w:rFonts w:ascii="Arial" w:hAnsi="Arial" w:cs="Arial" w:hint="cs"/>
          <w:rtl/>
        </w:rPr>
        <w:t>استئناف،</w:t>
      </w:r>
      <w:r>
        <w:rPr>
          <w:rtl/>
        </w:rPr>
        <w:t xml:space="preserve"> </w:t>
      </w: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عنهم</w:t>
      </w:r>
      <w:r>
        <w:rPr>
          <w:rtl/>
        </w:rPr>
        <w:t xml:space="preserve"> </w:t>
      </w:r>
      <w:r>
        <w:rPr>
          <w:rFonts w:ascii="Arial" w:hAnsi="Arial" w:cs="Arial" w:hint="cs"/>
          <w:rtl/>
        </w:rPr>
        <w:t>أنَّ</w:t>
      </w:r>
      <w:r>
        <w:rPr>
          <w:rtl/>
        </w:rPr>
        <w:t xml:space="preserve"> </w:t>
      </w:r>
      <w:r>
        <w:rPr>
          <w:rFonts w:ascii="Arial" w:hAnsi="Arial" w:cs="Arial" w:hint="cs"/>
          <w:rtl/>
        </w:rPr>
        <w:t>مراده</w:t>
      </w:r>
      <w:r>
        <w:rPr>
          <w:rtl/>
        </w:rPr>
        <w:t xml:space="preserve"> </w:t>
      </w:r>
      <w:r>
        <w:rPr>
          <w:rFonts w:ascii="Arial" w:hAnsi="Arial" w:cs="Arial" w:hint="cs"/>
          <w:rtl/>
        </w:rPr>
        <w:t>أنَّ</w:t>
      </w:r>
      <w:r>
        <w:rPr>
          <w:rtl/>
        </w:rPr>
        <w:t xml:space="preserve"> </w:t>
      </w:r>
      <w:r>
        <w:rPr>
          <w:rFonts w:ascii="Arial" w:hAnsi="Arial" w:cs="Arial" w:hint="cs"/>
          <w:rtl/>
        </w:rPr>
        <w:t>كلَّ</w:t>
      </w:r>
      <w:r>
        <w:rPr>
          <w:rtl/>
        </w:rPr>
        <w:t xml:space="preserve"> </w:t>
      </w:r>
      <w:r>
        <w:rPr>
          <w:rFonts w:ascii="Arial" w:hAnsi="Arial" w:cs="Arial" w:hint="cs"/>
          <w:rtl/>
        </w:rPr>
        <w:t>إله</w:t>
      </w:r>
      <w:r>
        <w:rPr>
          <w:rtl/>
        </w:rPr>
        <w:t xml:space="preserve"> </w:t>
      </w:r>
      <w:r>
        <w:rPr>
          <w:rFonts w:ascii="Arial" w:hAnsi="Arial" w:cs="Arial" w:hint="cs"/>
          <w:rtl/>
        </w:rPr>
        <w:t>اتَّخَذَهُ</w:t>
      </w:r>
      <w:r>
        <w:rPr>
          <w:rtl/>
        </w:rPr>
        <w:t xml:space="preserve"> </w:t>
      </w:r>
      <w:r>
        <w:rPr>
          <w:rFonts w:ascii="Arial" w:hAnsi="Arial" w:cs="Arial" w:hint="cs"/>
          <w:rtl/>
        </w:rPr>
        <w:t>غير</w:t>
      </w:r>
      <w:r>
        <w:rPr>
          <w:rtl/>
        </w:rPr>
        <w:t xml:space="preserve"> </w:t>
      </w:r>
      <w:r>
        <w:rPr>
          <w:rFonts w:ascii="Arial" w:hAnsi="Arial" w:cs="Arial" w:hint="cs"/>
          <w:rtl/>
        </w:rPr>
        <w:t>الله</w:t>
      </w:r>
      <w:r>
        <w:rPr>
          <w:rtl/>
        </w:rPr>
        <w:t xml:space="preserve"> </w:t>
      </w:r>
      <w:r>
        <w:rPr>
          <w:rFonts w:ascii="Arial" w:hAnsi="Arial" w:cs="Arial" w:hint="cs"/>
          <w:rtl/>
        </w:rPr>
        <w:t>لا</w:t>
      </w:r>
      <w:r>
        <w:rPr>
          <w:rFonts w:ascii="Calibri" w:cs="Calibri" w:hint="cs"/>
          <w:rtl/>
        </w:rPr>
        <w:t> </w:t>
      </w:r>
      <w:r>
        <w:rPr>
          <w:rFonts w:ascii="Arial" w:hAnsi="Arial" w:cs="Arial" w:hint="cs"/>
          <w:rtl/>
        </w:rPr>
        <w:t>يشفع</w:t>
      </w:r>
      <w:r>
        <w:rPr>
          <w:rtl/>
        </w:rPr>
        <w:t xml:space="preserve"> </w:t>
      </w:r>
      <w:r>
        <w:rPr>
          <w:rFonts w:ascii="Arial" w:hAnsi="Arial" w:cs="Arial" w:hint="cs"/>
          <w:rtl/>
        </w:rPr>
        <w:t>له</w:t>
      </w:r>
      <w:r>
        <w:rPr>
          <w:rtl/>
        </w:rPr>
        <w:t xml:space="preserve"> </w:t>
      </w:r>
      <w:r>
        <w:rPr>
          <w:rFonts w:ascii="Arial" w:hAnsi="Arial" w:cs="Arial" w:hint="cs"/>
          <w:rtl/>
        </w:rPr>
        <w:t>ولا</w:t>
      </w:r>
      <w:r>
        <w:rPr>
          <w:rtl/>
        </w:rPr>
        <w:t xml:space="preserve"> </w:t>
      </w:r>
      <w:r>
        <w:rPr>
          <w:rFonts w:ascii="Arial" w:hAnsi="Arial" w:cs="Arial" w:hint="cs"/>
          <w:rtl/>
        </w:rPr>
        <w:t>يدفع</w:t>
      </w:r>
      <w:r>
        <w:rPr>
          <w:rtl/>
        </w:rPr>
        <w:t xml:space="preserve"> </w:t>
      </w:r>
      <w:r>
        <w:rPr>
          <w:rFonts w:ascii="Arial" w:hAnsi="Arial" w:cs="Arial" w:hint="cs"/>
          <w:rtl/>
        </w:rPr>
        <w:t>عنه</w:t>
      </w:r>
      <w:r>
        <w:rPr>
          <w:rtl/>
        </w:rPr>
        <w:t xml:space="preserve"> </w:t>
      </w:r>
      <w:r>
        <w:rPr>
          <w:rFonts w:ascii="Arial" w:hAnsi="Arial" w:cs="Arial" w:hint="cs"/>
          <w:rtl/>
        </w:rPr>
        <w:t>ضرًّا</w:t>
      </w:r>
      <w:r>
        <w:rPr>
          <w:rtl/>
        </w:rPr>
        <w:t>.</w:t>
      </w:r>
    </w:p>
    <w:p w:rsidR="001C64B8" w:rsidRDefault="001C64B8">
      <w:pPr>
        <w:pStyle w:val="textquran"/>
        <w:spacing w:before="170"/>
        <w:rPr>
          <w:rStyle w:val="bold"/>
          <w:rtl/>
        </w:rPr>
      </w:pPr>
      <w:r>
        <w:rPr>
          <w:rFonts w:ascii="Arial" w:hAnsi="Arial" w:cs="Arial" w:hint="cs"/>
          <w:rtl/>
        </w:rPr>
        <w:t>والمراد</w:t>
      </w:r>
      <w:r>
        <w:rPr>
          <w:rtl/>
        </w:rPr>
        <w:t xml:space="preserve">: </w:t>
      </w:r>
      <w:r>
        <w:rPr>
          <w:rFonts w:ascii="Arial" w:hAnsi="Arial" w:cs="Arial" w:hint="cs"/>
          <w:rtl/>
        </w:rPr>
        <w:t>انتفاء</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لها</w:t>
      </w:r>
      <w:r>
        <w:rPr>
          <w:rtl/>
        </w:rPr>
        <w:t xml:space="preserve"> </w:t>
      </w:r>
      <w:r>
        <w:rPr>
          <w:rFonts w:ascii="Arial" w:hAnsi="Arial" w:cs="Arial" w:hint="cs"/>
          <w:rtl/>
        </w:rPr>
        <w:t>شفاعة</w:t>
      </w:r>
      <w:r>
        <w:rPr>
          <w:rtl/>
        </w:rPr>
        <w:t xml:space="preserve"> </w:t>
      </w:r>
      <w:r>
        <w:rPr>
          <w:rFonts w:ascii="Arial" w:hAnsi="Arial" w:cs="Arial" w:hint="cs"/>
          <w:rtl/>
        </w:rPr>
        <w:t>وإنقاذ،</w:t>
      </w:r>
      <w:r>
        <w:rPr>
          <w:rtl/>
        </w:rPr>
        <w:t xml:space="preserve"> </w:t>
      </w:r>
      <w:r>
        <w:rPr>
          <w:rFonts w:ascii="Arial" w:hAnsi="Arial" w:cs="Arial" w:hint="cs"/>
          <w:rtl/>
        </w:rPr>
        <w:t>فضلا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يرجوهما</w:t>
      </w:r>
      <w:r>
        <w:rPr>
          <w:rtl/>
        </w:rPr>
        <w:t xml:space="preserve"> </w:t>
      </w:r>
      <w:r>
        <w:rPr>
          <w:rFonts w:ascii="Arial" w:hAnsi="Arial" w:cs="Arial" w:hint="cs"/>
          <w:rtl/>
        </w:rPr>
        <w:t>منها،</w:t>
      </w:r>
      <w:r>
        <w:rPr>
          <w:rtl/>
        </w:rPr>
        <w:t xml:space="preserve"> </w:t>
      </w:r>
      <w:r>
        <w:rPr>
          <w:rFonts w:ascii="Arial" w:hAnsi="Arial" w:cs="Arial" w:hint="cs"/>
          <w:rtl/>
        </w:rPr>
        <w:t>وليس</w:t>
      </w:r>
      <w:r>
        <w:rPr>
          <w:rtl/>
        </w:rPr>
        <w:t xml:space="preserve"> </w:t>
      </w:r>
      <w:r>
        <w:rPr>
          <w:rFonts w:ascii="Arial" w:hAnsi="Arial" w:cs="Arial" w:hint="cs"/>
          <w:rtl/>
        </w:rPr>
        <w:t>مراده</w:t>
      </w:r>
      <w:r>
        <w:rPr>
          <w:rtl/>
        </w:rPr>
        <w:t xml:space="preserve"> </w:t>
      </w:r>
      <w:r>
        <w:rPr>
          <w:rFonts w:ascii="Arial" w:hAnsi="Arial" w:cs="Arial" w:hint="cs"/>
          <w:rtl/>
        </w:rPr>
        <w:t>افتراض</w:t>
      </w:r>
      <w:r>
        <w:rPr>
          <w:rtl/>
        </w:rPr>
        <w:t xml:space="preserve"> </w:t>
      </w:r>
      <w:r>
        <w:rPr>
          <w:rFonts w:ascii="Arial" w:hAnsi="Arial" w:cs="Arial" w:hint="cs"/>
          <w:rtl/>
        </w:rPr>
        <w:t>أنَّها</w:t>
      </w:r>
      <w:r>
        <w:rPr>
          <w:rtl/>
        </w:rPr>
        <w:t xml:space="preserve"> </w:t>
      </w:r>
      <w:r>
        <w:rPr>
          <w:rFonts w:ascii="Arial" w:hAnsi="Arial" w:cs="Arial" w:hint="cs"/>
          <w:rtl/>
        </w:rPr>
        <w:t>لها</w:t>
      </w:r>
      <w:r>
        <w:rPr>
          <w:rtl/>
        </w:rPr>
        <w:t xml:space="preserve"> </w:t>
      </w:r>
      <w:r>
        <w:rPr>
          <w:rFonts w:ascii="Arial" w:hAnsi="Arial" w:cs="Arial" w:hint="cs"/>
          <w:rtl/>
        </w:rPr>
        <w:t>شفاعة</w:t>
      </w:r>
      <w:r>
        <w:rPr>
          <w:rtl/>
        </w:rPr>
        <w:t xml:space="preserve"> </w:t>
      </w:r>
      <w:r>
        <w:rPr>
          <w:rFonts w:ascii="Arial" w:hAnsi="Arial" w:cs="Arial" w:hint="cs"/>
          <w:rtl/>
        </w:rPr>
        <w:t>غير</w:t>
      </w:r>
      <w:r>
        <w:rPr>
          <w:rtl/>
        </w:rPr>
        <w:t xml:space="preserve"> </w:t>
      </w:r>
      <w:r>
        <w:rPr>
          <w:rFonts w:ascii="Arial" w:hAnsi="Arial" w:cs="Arial" w:hint="cs"/>
          <w:rtl/>
        </w:rPr>
        <w:t>نافعة</w:t>
      </w:r>
      <w:r>
        <w:rPr>
          <w:rtl/>
        </w:rPr>
        <w:t xml:space="preserve">. </w:t>
      </w:r>
      <w:r>
        <w:rPr>
          <w:rFonts w:ascii="Arial" w:hAnsi="Arial" w:cs="Arial" w:hint="cs"/>
          <w:rtl/>
        </w:rPr>
        <w:t>و</w:t>
      </w:r>
      <w:r>
        <w:rPr>
          <w:rFonts w:ascii="Calibri" w:cs="Calibri" w:hint="cs"/>
          <w:rtl/>
        </w:rPr>
        <w:t>«</w:t>
      </w:r>
      <w:r>
        <w:rPr>
          <w:rFonts w:ascii="Arial" w:hAnsi="Arial" w:cs="Arial" w:hint="cs"/>
          <w:rtl/>
        </w:rPr>
        <w:t>شَيْئًا</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به</w:t>
      </w:r>
      <w:r>
        <w:rPr>
          <w:rtl/>
        </w:rPr>
        <w:t xml:space="preserve"> </w:t>
      </w:r>
      <w:r>
        <w:rPr>
          <w:rFonts w:ascii="Arial" w:hAnsi="Arial" w:cs="Arial" w:hint="cs"/>
          <w:rtl/>
        </w:rPr>
        <w:t>لـ</w:t>
      </w:r>
      <w:r>
        <w:rPr>
          <w:rFonts w:ascii="Calibri" w:cs="Calibri" w:hint="cs"/>
          <w:rtl/>
        </w:rPr>
        <w:t> «</w:t>
      </w:r>
      <w:r>
        <w:rPr>
          <w:rFonts w:ascii="Arial" w:hAnsi="Arial" w:cs="Arial" w:hint="cs"/>
          <w:rtl/>
        </w:rPr>
        <w:t>تُغْنِي</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تزيل،</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Fonts w:ascii="Arial" w:hAnsi="Arial" w:cs="Arial" w:hint="cs"/>
          <w:rtl/>
        </w:rPr>
        <w:t>تنفع،</w:t>
      </w:r>
      <w:r>
        <w:rPr>
          <w:rtl/>
        </w:rPr>
        <w:t xml:space="preserve"> </w:t>
      </w:r>
      <w:r>
        <w:rPr>
          <w:rFonts w:ascii="Arial" w:hAnsi="Arial" w:cs="Arial" w:hint="cs"/>
          <w:rtl/>
        </w:rPr>
        <w:t>أو</w:t>
      </w:r>
      <w:r>
        <w:rPr>
          <w:rtl/>
        </w:rPr>
        <w:t xml:space="preserve"> </w:t>
      </w:r>
      <w:r>
        <w:rPr>
          <w:rFonts w:ascii="Arial" w:hAnsi="Arial" w:cs="Arial" w:hint="cs"/>
          <w:rtl/>
        </w:rPr>
        <w:t>مفعول</w:t>
      </w:r>
      <w:r>
        <w:rPr>
          <w:rtl/>
        </w:rPr>
        <w:t xml:space="preserve"> </w:t>
      </w:r>
      <w:r>
        <w:rPr>
          <w:rFonts w:ascii="Arial" w:hAnsi="Arial" w:cs="Arial" w:hint="cs"/>
          <w:rtl/>
        </w:rPr>
        <w:t>مطلق،</w:t>
      </w:r>
      <w:r>
        <w:rPr>
          <w:rtl/>
        </w:rPr>
        <w:t xml:space="preserve"> </w:t>
      </w:r>
      <w:r>
        <w:rPr>
          <w:rFonts w:ascii="Arial" w:hAnsi="Arial" w:cs="Arial" w:hint="cs"/>
          <w:rtl/>
        </w:rPr>
        <w:t>أي</w:t>
      </w:r>
      <w:r>
        <w:rPr>
          <w:rtl/>
        </w:rPr>
        <w:t xml:space="preserve"> </w:t>
      </w:r>
      <w:r>
        <w:rPr>
          <w:rFonts w:ascii="Arial" w:hAnsi="Arial" w:cs="Arial" w:hint="cs"/>
          <w:rtl/>
        </w:rPr>
        <w:t>إغناءً</w:t>
      </w:r>
      <w:r>
        <w:rPr>
          <w:rtl/>
        </w:rPr>
        <w:t xml:space="preserve">. </w:t>
      </w:r>
      <w:r>
        <w:rPr>
          <w:rFonts w:ascii="Arial" w:hAnsi="Arial" w:cs="Arial" w:hint="cs"/>
          <w:rtl/>
        </w:rPr>
        <w:t>والإنقاذ</w:t>
      </w:r>
      <w:r>
        <w:rPr>
          <w:rtl/>
        </w:rPr>
        <w:t xml:space="preserve">: </w:t>
      </w:r>
      <w:r>
        <w:rPr>
          <w:rFonts w:ascii="Arial" w:hAnsi="Arial" w:cs="Arial" w:hint="cs"/>
          <w:rtl/>
        </w:rPr>
        <w:t>التخليص</w:t>
      </w:r>
      <w:r>
        <w:rPr>
          <w:rtl/>
        </w:rPr>
        <w:t xml:space="preserve"> </w:t>
      </w:r>
      <w:r>
        <w:rPr>
          <w:rFonts w:ascii="Arial" w:hAnsi="Arial" w:cs="Arial" w:hint="cs"/>
          <w:rtl/>
        </w:rPr>
        <w:t>من</w:t>
      </w:r>
      <w:r>
        <w:rPr>
          <w:rtl/>
        </w:rPr>
        <w:t xml:space="preserve"> </w:t>
      </w:r>
      <w:r>
        <w:rPr>
          <w:rFonts w:ascii="Arial" w:hAnsi="Arial" w:cs="Arial" w:hint="cs"/>
          <w:rtl/>
        </w:rPr>
        <w:t>ضرٍّ</w:t>
      </w:r>
      <w:r>
        <w:rPr>
          <w:rtl/>
        </w:rPr>
        <w:t xml:space="preserve"> </w:t>
      </w:r>
      <w:r>
        <w:rPr>
          <w:rFonts w:ascii="Arial" w:hAnsi="Arial" w:cs="Arial" w:hint="cs"/>
          <w:rtl/>
        </w:rPr>
        <w:t>واقع</w:t>
      </w:r>
      <w:r>
        <w:rPr>
          <w:rtl/>
        </w:rPr>
        <w:t xml:space="preserve"> </w:t>
      </w:r>
      <w:r>
        <w:rPr>
          <w:rFonts w:ascii="Arial" w:hAnsi="Arial" w:cs="Arial" w:hint="cs"/>
          <w:rtl/>
        </w:rPr>
        <w:t>أو</w:t>
      </w:r>
      <w:r>
        <w:rPr>
          <w:rtl/>
        </w:rPr>
        <w:t xml:space="preserve"> </w:t>
      </w:r>
      <w:r>
        <w:rPr>
          <w:rFonts w:ascii="Arial" w:hAnsi="Arial" w:cs="Arial" w:hint="cs"/>
          <w:rtl/>
        </w:rPr>
        <w:t>مستقبل</w:t>
      </w:r>
      <w:r>
        <w:rPr>
          <w:rtl/>
        </w:rPr>
        <w:t>.</w:t>
      </w:r>
    </w:p>
    <w:p w:rsidR="001C64B8" w:rsidRDefault="001C64B8">
      <w:pPr>
        <w:pStyle w:val="textquran"/>
        <w:spacing w:before="170"/>
        <w:rPr>
          <w:rStyle w:val="bold"/>
          <w:rtl/>
        </w:rPr>
      </w:pPr>
      <w:r>
        <w:rPr>
          <w:rFonts w:ascii="Arial" w:hAnsi="Arial" w:cs="Arial" w:hint="cs"/>
          <w:rtl/>
        </w:rPr>
        <w:t>﴿</w:t>
      </w:r>
      <w:r>
        <w:rPr>
          <w:rFonts w:ascii="Calibri" w:cs="Calibri" w:hint="cs"/>
          <w:rtl/>
        </w:rPr>
        <w:t> </w:t>
      </w:r>
      <w:r>
        <w:rPr>
          <w:rStyle w:val="bold"/>
          <w:rFonts w:ascii="Arial" w:hAnsi="Arial" w:cs="Arial" w:hint="cs"/>
          <w:rtl/>
        </w:rPr>
        <w:t>إِنِّيَ</w:t>
      </w:r>
      <w:r>
        <w:rPr>
          <w:rStyle w:val="bold"/>
          <w:rtl/>
        </w:rPr>
        <w:t xml:space="preserve"> </w:t>
      </w:r>
      <w:r>
        <w:rPr>
          <w:rStyle w:val="bold"/>
          <w:rFonts w:ascii="Arial" w:hAnsi="Arial" w:cs="Arial" w:hint="cs"/>
          <w:rtl/>
        </w:rPr>
        <w:t>إِذًا</w:t>
      </w:r>
      <w:r>
        <w:rPr>
          <w:rtl/>
        </w:rPr>
        <w:t> </w:t>
      </w:r>
      <w:r>
        <w:rPr>
          <w:rFonts w:ascii="Arial" w:hAnsi="Arial" w:cs="Arial" w:hint="cs"/>
          <w:rtl/>
        </w:rPr>
        <w:t>﴾</w:t>
      </w:r>
      <w:r>
        <w:rPr>
          <w:rtl/>
        </w:rPr>
        <w:t xml:space="preserve"> </w:t>
      </w:r>
      <w:r>
        <w:rPr>
          <w:rFonts w:ascii="Arial" w:hAnsi="Arial" w:cs="Arial" w:hint="cs"/>
          <w:rtl/>
        </w:rPr>
        <w:t>إذا</w:t>
      </w:r>
      <w:r>
        <w:rPr>
          <w:rtl/>
        </w:rPr>
        <w:t xml:space="preserve"> </w:t>
      </w:r>
      <w:r>
        <w:rPr>
          <w:rFonts w:ascii="Arial" w:hAnsi="Arial" w:cs="Arial" w:hint="cs"/>
          <w:rtl/>
        </w:rPr>
        <w:t>اتَّخَذت</w:t>
      </w:r>
      <w:r>
        <w:rPr>
          <w:rtl/>
        </w:rPr>
        <w:t xml:space="preserve"> </w:t>
      </w:r>
      <w:r>
        <w:rPr>
          <w:rFonts w:ascii="Arial" w:hAnsi="Arial" w:cs="Arial" w:hint="cs"/>
          <w:rtl/>
        </w:rPr>
        <w:t>من</w:t>
      </w:r>
      <w:r>
        <w:rPr>
          <w:rtl/>
        </w:rPr>
        <w:t xml:space="preserve"> </w:t>
      </w:r>
      <w:r>
        <w:rPr>
          <w:rFonts w:ascii="Arial" w:hAnsi="Arial" w:cs="Arial" w:hint="cs"/>
          <w:rtl/>
        </w:rPr>
        <w:t>دونه</w:t>
      </w:r>
      <w:r>
        <w:rPr>
          <w:rtl/>
        </w:rPr>
        <w:t xml:space="preserve"> </w:t>
      </w:r>
      <w:r>
        <w:rPr>
          <w:rFonts w:ascii="Arial" w:hAnsi="Arial" w:cs="Arial" w:hint="cs"/>
          <w:rtl/>
        </w:rPr>
        <w:t>آلهة</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لَّفِي</w:t>
      </w:r>
      <w:r>
        <w:rPr>
          <w:rStyle w:val="bold"/>
          <w:rtl/>
        </w:rPr>
        <w:t xml:space="preserve"> </w:t>
      </w:r>
      <w:r>
        <w:rPr>
          <w:rStyle w:val="bold"/>
          <w:rFonts w:ascii="Arial" w:hAnsi="Arial" w:cs="Arial" w:hint="cs"/>
          <w:rtl/>
        </w:rPr>
        <w:t>ضَلَالٍ</w:t>
      </w:r>
      <w:r>
        <w:rPr>
          <w:rtl/>
        </w:rPr>
        <w:t> </w:t>
      </w:r>
      <w:r>
        <w:rPr>
          <w:rFonts w:ascii="Arial" w:hAnsi="Arial" w:cs="Arial" w:hint="cs"/>
          <w:rtl/>
        </w:rPr>
        <w:t>﴾</w:t>
      </w:r>
      <w:r>
        <w:rPr>
          <w:rtl/>
        </w:rPr>
        <w:t xml:space="preserve"> </w:t>
      </w:r>
      <w:r>
        <w:rPr>
          <w:rFonts w:ascii="Arial" w:hAnsi="Arial" w:cs="Arial" w:hint="cs"/>
          <w:rtl/>
        </w:rPr>
        <w:t>خطأ</w:t>
      </w:r>
      <w:r>
        <w:rPr>
          <w:rtl/>
        </w:rPr>
        <w:t xml:space="preserve"> </w:t>
      </w:r>
      <w:r>
        <w:rPr>
          <w:rFonts w:ascii="Arial" w:hAnsi="Arial" w:cs="Arial" w:hint="cs"/>
          <w:rtl/>
        </w:rPr>
        <w:t>وذهاب</w:t>
      </w:r>
      <w:r>
        <w:rPr>
          <w:rtl/>
        </w:rPr>
        <w:t xml:space="preserve"> </w:t>
      </w:r>
      <w:r>
        <w:rPr>
          <w:rFonts w:ascii="Arial" w:hAnsi="Arial" w:cs="Arial" w:hint="cs"/>
          <w:rtl/>
        </w:rPr>
        <w:t>عن</w:t>
      </w:r>
      <w:r>
        <w:rPr>
          <w:rtl/>
        </w:rPr>
        <w:t xml:space="preserve"> </w:t>
      </w:r>
      <w:r>
        <w:rPr>
          <w:rFonts w:ascii="Arial" w:hAnsi="Arial" w:cs="Arial" w:hint="cs"/>
          <w:rtl/>
        </w:rPr>
        <w:t>الصواب</w:t>
      </w:r>
      <w:r>
        <w:rPr>
          <w:rtl/>
        </w:rPr>
        <w:t xml:space="preserve"> </w:t>
      </w:r>
      <w:r>
        <w:rPr>
          <w:rFonts w:ascii="Arial" w:hAnsi="Arial" w:cs="Arial" w:hint="cs"/>
          <w:rtl/>
        </w:rPr>
        <w:t>والصلاح</w:t>
      </w:r>
      <w:r>
        <w:rPr>
          <w:rtl/>
        </w:rPr>
        <w:t xml:space="preserve"> </w:t>
      </w:r>
      <w:r>
        <w:rPr>
          <w:rFonts w:ascii="Arial" w:hAnsi="Arial" w:cs="Arial" w:hint="cs"/>
          <w:rtl/>
        </w:rPr>
        <w:t>إلى</w:t>
      </w:r>
      <w:r>
        <w:rPr>
          <w:rtl/>
        </w:rPr>
        <w:t xml:space="preserve"> </w:t>
      </w:r>
      <w:r>
        <w:rPr>
          <w:rFonts w:ascii="Arial" w:hAnsi="Arial" w:cs="Arial" w:hint="cs"/>
          <w:rtl/>
        </w:rPr>
        <w:t>الهلاك</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مُّبِينٍ</w:t>
      </w:r>
      <w:r>
        <w:rPr>
          <w:rtl/>
        </w:rPr>
        <w:t> </w:t>
      </w:r>
      <w:r>
        <w:rPr>
          <w:rFonts w:ascii="Arial" w:hAnsi="Arial" w:cs="Arial" w:hint="cs"/>
          <w:rtl/>
        </w:rPr>
        <w:t>﴾</w:t>
      </w:r>
      <w:r>
        <w:rPr>
          <w:rtl/>
        </w:rPr>
        <w:t xml:space="preserve"> </w:t>
      </w:r>
      <w:r>
        <w:rPr>
          <w:rFonts w:ascii="Arial" w:hAnsi="Arial" w:cs="Arial" w:hint="cs"/>
          <w:rtl/>
        </w:rPr>
        <w:t>ظاهر</w:t>
      </w:r>
      <w:r>
        <w:rPr>
          <w:rtl/>
        </w:rPr>
        <w:t xml:space="preserve"> </w:t>
      </w:r>
      <w:r>
        <w:rPr>
          <w:rFonts w:ascii="Arial" w:hAnsi="Arial" w:cs="Arial" w:hint="cs"/>
          <w:rtl/>
        </w:rPr>
        <w:t>لكلِّ</w:t>
      </w:r>
      <w:r>
        <w:rPr>
          <w:rtl/>
        </w:rPr>
        <w:t xml:space="preserve"> </w:t>
      </w:r>
      <w:r>
        <w:rPr>
          <w:rFonts w:ascii="Arial" w:hAnsi="Arial" w:cs="Arial" w:hint="cs"/>
          <w:rtl/>
        </w:rPr>
        <w:t>عاقل</w:t>
      </w:r>
      <w:r>
        <w:rPr>
          <w:rtl/>
        </w:rPr>
        <w:t xml:space="preserve"> </w:t>
      </w:r>
      <w:r>
        <w:rPr>
          <w:rFonts w:ascii="Arial" w:hAnsi="Arial" w:cs="Arial" w:hint="cs"/>
          <w:rtl/>
        </w:rPr>
        <w:t>استعمل</w:t>
      </w:r>
      <w:r>
        <w:rPr>
          <w:rtl/>
        </w:rPr>
        <w:t xml:space="preserve"> </w:t>
      </w:r>
      <w:r>
        <w:rPr>
          <w:rFonts w:ascii="Arial" w:hAnsi="Arial" w:cs="Arial" w:hint="cs"/>
          <w:rtl/>
        </w:rPr>
        <w:t>عقله،</w:t>
      </w:r>
      <w:r>
        <w:rPr>
          <w:rtl/>
        </w:rPr>
        <w:t xml:space="preserve"> </w:t>
      </w:r>
      <w:r>
        <w:rPr>
          <w:rFonts w:ascii="Arial" w:hAnsi="Arial" w:cs="Arial" w:hint="cs"/>
          <w:rtl/>
        </w:rPr>
        <w:t>ولم</w:t>
      </w:r>
      <w:r>
        <w:rPr>
          <w:rtl/>
        </w:rPr>
        <w:t xml:space="preserve"> </w:t>
      </w:r>
      <w:r>
        <w:rPr>
          <w:rFonts w:ascii="Arial" w:hAnsi="Arial" w:cs="Arial" w:hint="cs"/>
          <w:rtl/>
        </w:rPr>
        <w:t>يستغرق</w:t>
      </w:r>
      <w:r>
        <w:rPr>
          <w:rtl/>
        </w:rPr>
        <w:t xml:space="preserve"> </w:t>
      </w:r>
      <w:r>
        <w:rPr>
          <w:rFonts w:ascii="Arial" w:hAnsi="Arial" w:cs="Arial" w:hint="cs"/>
          <w:rtl/>
        </w:rPr>
        <w:t>في</w:t>
      </w:r>
      <w:r>
        <w:rPr>
          <w:rtl/>
        </w:rPr>
        <w:t xml:space="preserve"> </w:t>
      </w:r>
      <w:r>
        <w:rPr>
          <w:rFonts w:ascii="Arial" w:hAnsi="Arial" w:cs="Arial" w:hint="cs"/>
          <w:rtl/>
        </w:rPr>
        <w:t>التقليد،</w:t>
      </w:r>
      <w:r>
        <w:rPr>
          <w:rtl/>
        </w:rPr>
        <w:t xml:space="preserve"> </w:t>
      </w:r>
      <w:r>
        <w:rPr>
          <w:rFonts w:ascii="Arial" w:hAnsi="Arial" w:cs="Arial" w:hint="cs"/>
          <w:rtl/>
        </w:rPr>
        <w:t>كيف</w:t>
      </w:r>
      <w:r>
        <w:rPr>
          <w:rtl/>
        </w:rPr>
        <w:t xml:space="preserve"> </w:t>
      </w:r>
      <w:r>
        <w:rPr>
          <w:rFonts w:ascii="Arial" w:hAnsi="Arial" w:cs="Arial" w:hint="cs"/>
          <w:rtl/>
        </w:rPr>
        <w:t>يشرك</w:t>
      </w:r>
      <w:r>
        <w:rPr>
          <w:rtl/>
        </w:rPr>
        <w:t xml:space="preserve"> </w:t>
      </w:r>
      <w:r>
        <w:rPr>
          <w:rFonts w:ascii="Arial" w:hAnsi="Arial" w:cs="Arial" w:hint="cs"/>
          <w:rtl/>
        </w:rPr>
        <w:t>المصنوع</w:t>
      </w:r>
      <w:r>
        <w:rPr>
          <w:rtl/>
        </w:rPr>
        <w:t xml:space="preserve"> </w:t>
      </w:r>
      <w:r>
        <w:rPr>
          <w:rFonts w:ascii="Arial" w:hAnsi="Arial" w:cs="Arial" w:hint="cs"/>
          <w:rtl/>
        </w:rPr>
        <w:t>العاجز</w:t>
      </w:r>
      <w:r>
        <w:rPr>
          <w:rtl/>
        </w:rPr>
        <w:t xml:space="preserve"> </w:t>
      </w:r>
      <w:r>
        <w:rPr>
          <w:rFonts w:ascii="Arial" w:hAnsi="Arial" w:cs="Arial" w:hint="cs"/>
          <w:rtl/>
        </w:rPr>
        <w:t>عن</w:t>
      </w:r>
      <w:r>
        <w:rPr>
          <w:rtl/>
        </w:rPr>
        <w:t xml:space="preserve"> </w:t>
      </w:r>
      <w:r>
        <w:rPr>
          <w:rFonts w:ascii="Arial" w:hAnsi="Arial" w:cs="Arial" w:hint="cs"/>
          <w:rtl/>
        </w:rPr>
        <w:t>نفسه</w:t>
      </w:r>
      <w:r>
        <w:rPr>
          <w:rtl/>
        </w:rPr>
        <w:t xml:space="preserve"> </w:t>
      </w:r>
      <w:r>
        <w:rPr>
          <w:rFonts w:ascii="Arial" w:hAnsi="Arial" w:cs="Arial" w:hint="cs"/>
          <w:rtl/>
        </w:rPr>
        <w:t>الذي</w:t>
      </w:r>
      <w:r>
        <w:rPr>
          <w:rtl/>
        </w:rPr>
        <w:t xml:space="preserve"> </w:t>
      </w:r>
      <w:r>
        <w:rPr>
          <w:rFonts w:ascii="Arial" w:hAnsi="Arial" w:cs="Arial" w:hint="cs"/>
          <w:rtl/>
        </w:rPr>
        <w:t>لا</w:t>
      </w:r>
      <w:r>
        <w:rPr>
          <w:rFonts w:ascii="Calibri" w:cs="Calibri" w:hint="cs"/>
          <w:rtl/>
        </w:rPr>
        <w:t> </w:t>
      </w:r>
      <w:r>
        <w:rPr>
          <w:rFonts w:ascii="Arial" w:hAnsi="Arial" w:cs="Arial" w:hint="cs"/>
          <w:rtl/>
        </w:rPr>
        <w:t>نفع</w:t>
      </w:r>
      <w:r>
        <w:rPr>
          <w:rtl/>
        </w:rPr>
        <w:t xml:space="preserve"> </w:t>
      </w:r>
      <w:r>
        <w:rPr>
          <w:rFonts w:ascii="Arial" w:hAnsi="Arial" w:cs="Arial" w:hint="cs"/>
          <w:rtl/>
        </w:rPr>
        <w:t>فيه</w:t>
      </w:r>
      <w:r>
        <w:rPr>
          <w:rtl/>
        </w:rPr>
        <w:t xml:space="preserve"> </w:t>
      </w:r>
      <w:r>
        <w:rPr>
          <w:rFonts w:ascii="Arial" w:hAnsi="Arial" w:cs="Arial" w:hint="cs"/>
          <w:rtl/>
        </w:rPr>
        <w:t>ولا</w:t>
      </w:r>
      <w:r>
        <w:rPr>
          <w:rtl/>
        </w:rPr>
        <w:t xml:space="preserve"> </w:t>
      </w:r>
      <w:r>
        <w:rPr>
          <w:rFonts w:ascii="Arial" w:hAnsi="Arial" w:cs="Arial" w:hint="cs"/>
          <w:rtl/>
        </w:rPr>
        <w:t>دفع</w:t>
      </w:r>
      <w:r>
        <w:rPr>
          <w:rtl/>
        </w:rPr>
        <w:t xml:space="preserve"> </w:t>
      </w:r>
      <w:r>
        <w:rPr>
          <w:rFonts w:ascii="Arial" w:hAnsi="Arial" w:cs="Arial" w:hint="cs"/>
          <w:rtl/>
        </w:rPr>
        <w:t>ولا</w:t>
      </w:r>
      <w:r>
        <w:rPr>
          <w:rtl/>
        </w:rPr>
        <w:t xml:space="preserve"> </w:t>
      </w:r>
      <w:r>
        <w:rPr>
          <w:rFonts w:ascii="Arial" w:hAnsi="Arial" w:cs="Arial" w:hint="cs"/>
          <w:rtl/>
        </w:rPr>
        <w:t>شعور</w:t>
      </w:r>
      <w:r>
        <w:rPr>
          <w:rtl/>
        </w:rPr>
        <w:t xml:space="preserve"> </w:t>
      </w:r>
      <w:r>
        <w:rPr>
          <w:rFonts w:ascii="Arial" w:hAnsi="Arial" w:cs="Arial" w:hint="cs"/>
          <w:rtl/>
        </w:rPr>
        <w:t>بالصانع</w:t>
      </w:r>
      <w:r>
        <w:rPr>
          <w:rtl/>
        </w:rPr>
        <w:t xml:space="preserve"> </w:t>
      </w:r>
      <w:r>
        <w:rPr>
          <w:rFonts w:ascii="Arial" w:hAnsi="Arial" w:cs="Arial" w:hint="cs"/>
          <w:rtl/>
        </w:rPr>
        <w:t>الخالق</w:t>
      </w:r>
      <w:r>
        <w:rPr>
          <w:rtl/>
        </w:rPr>
        <w:t xml:space="preserve"> </w:t>
      </w:r>
      <w:r>
        <w:rPr>
          <w:rFonts w:ascii="Arial" w:hAnsi="Arial" w:cs="Arial" w:hint="cs"/>
          <w:rtl/>
        </w:rPr>
        <w:t>القادر</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من</w:t>
      </w:r>
      <w:r>
        <w:rPr>
          <w:rtl/>
        </w:rPr>
        <w:t xml:space="preserve"> </w:t>
      </w:r>
      <w:r>
        <w:rPr>
          <w:rFonts w:ascii="Arial" w:hAnsi="Arial" w:cs="Arial" w:hint="cs"/>
          <w:rtl/>
        </w:rPr>
        <w:t>نفع</w:t>
      </w:r>
      <w:r>
        <w:rPr>
          <w:rtl/>
        </w:rPr>
        <w:t xml:space="preserve"> </w:t>
      </w:r>
      <w:r>
        <w:rPr>
          <w:rFonts w:ascii="Arial" w:hAnsi="Arial" w:cs="Arial" w:hint="cs"/>
          <w:rtl/>
        </w:rPr>
        <w:t>وضرٍّ؟</w:t>
      </w:r>
      <w:r>
        <w:rPr>
          <w:rStyle w:val="bold"/>
          <w:rtl/>
        </w:rPr>
        <w:t>.</w:t>
      </w:r>
    </w:p>
    <w:p w:rsidR="001C64B8" w:rsidRDefault="001C64B8">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إِنِّيَ</w:t>
      </w:r>
      <w:r>
        <w:rPr>
          <w:rStyle w:val="bold"/>
          <w:rtl/>
        </w:rPr>
        <w:t xml:space="preserve"> </w:t>
      </w:r>
      <w:r>
        <w:rPr>
          <w:rStyle w:val="bold"/>
          <w:rFonts w:ascii="Arial" w:hAnsi="Arial" w:cs="Arial" w:hint="cs"/>
          <w:rtl/>
        </w:rPr>
        <w:t>ءَامَنتُ</w:t>
      </w:r>
      <w:r>
        <w:rPr>
          <w:rStyle w:val="bold"/>
          <w:rtl/>
        </w:rPr>
        <w:t xml:space="preserve"> </w:t>
      </w:r>
      <w:r>
        <w:rPr>
          <w:rStyle w:val="bold"/>
          <w:rFonts w:ascii="Arial" w:hAnsi="Arial" w:cs="Arial" w:hint="cs"/>
          <w:rtl/>
        </w:rPr>
        <w:t>بِرَبِّكُمْ</w:t>
      </w:r>
      <w:r>
        <w:rPr>
          <w:rtl/>
        </w:rPr>
        <w:t> </w:t>
      </w:r>
      <w:r>
        <w:rPr>
          <w:rFonts w:ascii="Arial" w:hAnsi="Arial" w:cs="Arial" w:hint="cs"/>
          <w:rtl/>
        </w:rPr>
        <w:t>﴾</w:t>
      </w:r>
      <w:r>
        <w:rPr>
          <w:rtl/>
        </w:rPr>
        <w:t xml:space="preserve"> </w:t>
      </w:r>
      <w:r>
        <w:rPr>
          <w:rFonts w:ascii="Arial" w:hAnsi="Arial" w:cs="Arial" w:hint="cs"/>
          <w:rtl/>
        </w:rPr>
        <w:t>خاطب</w:t>
      </w:r>
      <w:r>
        <w:rPr>
          <w:rtl/>
        </w:rPr>
        <w:t xml:space="preserve"> </w:t>
      </w:r>
      <w:r>
        <w:rPr>
          <w:rFonts w:ascii="Arial" w:hAnsi="Arial" w:cs="Arial" w:hint="cs"/>
          <w:rtl/>
        </w:rPr>
        <w:t>قومه</w:t>
      </w:r>
      <w:r>
        <w:rPr>
          <w:rtl/>
        </w:rPr>
        <w:t xml:space="preserve"> </w:t>
      </w:r>
      <w:r>
        <w:rPr>
          <w:rFonts w:ascii="Arial" w:hAnsi="Arial" w:cs="Arial" w:hint="cs"/>
          <w:rtl/>
        </w:rPr>
        <w:t>تصريحا</w:t>
      </w:r>
      <w:r>
        <w:rPr>
          <w:rtl/>
        </w:rPr>
        <w:t xml:space="preserve"> </w:t>
      </w:r>
      <w:r>
        <w:rPr>
          <w:rFonts w:ascii="Arial" w:hAnsi="Arial" w:cs="Arial" w:hint="cs"/>
          <w:rtl/>
        </w:rPr>
        <w:t>بأنَّه</w:t>
      </w:r>
      <w:r>
        <w:rPr>
          <w:rtl/>
        </w:rPr>
        <w:t xml:space="preserve"> </w:t>
      </w:r>
      <w:r>
        <w:rPr>
          <w:rFonts w:ascii="Arial" w:hAnsi="Arial" w:cs="Arial" w:hint="cs"/>
          <w:rtl/>
        </w:rPr>
        <w:t>آمن</w:t>
      </w:r>
      <w:r>
        <w:rPr>
          <w:rtl/>
        </w:rPr>
        <w:t xml:space="preserve"> </w:t>
      </w:r>
      <w:r>
        <w:rPr>
          <w:rFonts w:ascii="Arial" w:hAnsi="Arial" w:cs="Arial" w:hint="cs"/>
          <w:rtl/>
        </w:rPr>
        <w:t>بالله</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ربُّهم</w:t>
      </w:r>
      <w:r>
        <w:rPr>
          <w:rtl/>
        </w:rPr>
        <w:t xml:space="preserve"> </w:t>
      </w:r>
      <w:r>
        <w:rPr>
          <w:rFonts w:ascii="Arial" w:hAnsi="Arial" w:cs="Arial" w:hint="cs"/>
          <w:rtl/>
        </w:rPr>
        <w:t>لا</w:t>
      </w:r>
      <w:r>
        <w:rPr>
          <w:rFonts w:ascii="Calibri" w:cs="Calibri" w:hint="cs"/>
          <w:rtl/>
        </w:rPr>
        <w:t> </w:t>
      </w:r>
      <w:r>
        <w:rPr>
          <w:rFonts w:ascii="Arial" w:hAnsi="Arial" w:cs="Arial" w:hint="cs"/>
          <w:rtl/>
        </w:rPr>
        <w:t>ربَّ</w:t>
      </w:r>
      <w:r>
        <w:rPr>
          <w:rtl/>
        </w:rPr>
        <w:t xml:space="preserve"> </w:t>
      </w:r>
      <w:r>
        <w:rPr>
          <w:rFonts w:ascii="Arial" w:hAnsi="Arial" w:cs="Arial" w:hint="cs"/>
          <w:rtl/>
        </w:rPr>
        <w:t>لهم</w:t>
      </w:r>
      <w:r>
        <w:rPr>
          <w:rtl/>
        </w:rPr>
        <w:t xml:space="preserve"> </w:t>
      </w:r>
      <w:r>
        <w:rPr>
          <w:rFonts w:ascii="Arial" w:hAnsi="Arial" w:cs="Arial" w:hint="cs"/>
          <w:rtl/>
        </w:rPr>
        <w:t>غيره</w:t>
      </w:r>
      <w:r>
        <w:rPr>
          <w:rtl/>
        </w:rPr>
        <w:t xml:space="preserve"> </w:t>
      </w:r>
      <w:r>
        <w:rPr>
          <w:rFonts w:ascii="Arial" w:hAnsi="Arial" w:cs="Arial" w:hint="cs"/>
          <w:rtl/>
        </w:rPr>
        <w:t>من</w:t>
      </w:r>
      <w:r>
        <w:rPr>
          <w:rtl/>
        </w:rPr>
        <w:t xml:space="preserve"> </w:t>
      </w:r>
      <w:r>
        <w:rPr>
          <w:rFonts w:ascii="Arial" w:hAnsi="Arial" w:cs="Arial" w:hint="cs"/>
          <w:rtl/>
        </w:rPr>
        <w:t>آلهتهم،</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ربُّه</w:t>
      </w:r>
      <w:r>
        <w:rPr>
          <w:rtl/>
        </w:rPr>
        <w:t xml:space="preserve"> </w:t>
      </w:r>
      <w:r>
        <w:rPr>
          <w:rFonts w:ascii="Arial" w:hAnsi="Arial" w:cs="Arial" w:hint="cs"/>
          <w:rtl/>
        </w:rPr>
        <w:t>وربُّ</w:t>
      </w:r>
      <w:r>
        <w:rPr>
          <w:rtl/>
        </w:rPr>
        <w:t xml:space="preserve"> </w:t>
      </w:r>
      <w:r>
        <w:rPr>
          <w:rFonts w:ascii="Arial" w:hAnsi="Arial" w:cs="Arial" w:hint="cs"/>
          <w:rtl/>
        </w:rPr>
        <w:t>كلِّ</w:t>
      </w:r>
      <w:r>
        <w:rPr>
          <w:rtl/>
        </w:rPr>
        <w:t xml:space="preserve"> </w:t>
      </w:r>
      <w:r>
        <w:rPr>
          <w:rFonts w:ascii="Arial" w:hAnsi="Arial" w:cs="Arial" w:hint="cs"/>
          <w:rtl/>
        </w:rPr>
        <w:t>شيء،</w:t>
      </w:r>
      <w:r>
        <w:rPr>
          <w:rtl/>
        </w:rPr>
        <w:t xml:space="preserve"> </w:t>
      </w:r>
      <w:r>
        <w:rPr>
          <w:rFonts w:ascii="Arial" w:hAnsi="Arial" w:cs="Arial" w:hint="cs"/>
          <w:rtl/>
        </w:rPr>
        <w:t>ولم</w:t>
      </w:r>
      <w:r>
        <w:rPr>
          <w:rtl/>
        </w:rPr>
        <w:t xml:space="preserve"> </w:t>
      </w:r>
      <w:r>
        <w:rPr>
          <w:rFonts w:ascii="Arial" w:hAnsi="Arial" w:cs="Arial" w:hint="cs"/>
          <w:rtl/>
        </w:rPr>
        <w:t>يبال</w:t>
      </w:r>
      <w:r>
        <w:rPr>
          <w:rtl/>
        </w:rPr>
        <w:t xml:space="preserve"> </w:t>
      </w:r>
      <w:r>
        <w:rPr>
          <w:rFonts w:ascii="Arial" w:hAnsi="Arial" w:cs="Arial" w:hint="cs"/>
          <w:rtl/>
        </w:rPr>
        <w:t>بما</w:t>
      </w:r>
      <w:r>
        <w:rPr>
          <w:rtl/>
        </w:rPr>
        <w:t xml:space="preserve"> </w:t>
      </w:r>
      <w:r>
        <w:rPr>
          <w:rFonts w:ascii="Arial" w:hAnsi="Arial" w:cs="Arial" w:hint="cs"/>
          <w:rtl/>
        </w:rPr>
        <w:t>يعاقب</w:t>
      </w:r>
      <w:r>
        <w:rPr>
          <w:rtl/>
        </w:rPr>
        <w:t xml:space="preserve"> </w:t>
      </w:r>
      <w:r>
        <w:rPr>
          <w:rFonts w:ascii="Arial" w:hAnsi="Arial" w:cs="Arial" w:hint="cs"/>
          <w:rtl/>
        </w:rPr>
        <w:t>عليه</w:t>
      </w:r>
      <w:r>
        <w:rPr>
          <w:rtl/>
        </w:rPr>
        <w:t xml:space="preserve"> </w:t>
      </w:r>
      <w:r>
        <w:rPr>
          <w:rFonts w:ascii="Arial" w:hAnsi="Arial" w:cs="Arial" w:hint="cs"/>
          <w:rtl/>
        </w:rPr>
        <w:t>بعدما</w:t>
      </w:r>
      <w:r>
        <w:rPr>
          <w:rtl/>
        </w:rPr>
        <w:t xml:space="preserve"> </w:t>
      </w:r>
      <w:r>
        <w:rPr>
          <w:rFonts w:ascii="Arial" w:hAnsi="Arial" w:cs="Arial" w:hint="cs"/>
          <w:rtl/>
        </w:rPr>
        <w:t>لوَّح</w:t>
      </w:r>
      <w:r>
        <w:rPr>
          <w:rtl/>
        </w:rPr>
        <w:t xml:space="preserve"> </w:t>
      </w:r>
      <w:r>
        <w:rPr>
          <w:rFonts w:ascii="Arial" w:hAnsi="Arial" w:cs="Arial" w:hint="cs"/>
          <w:rtl/>
        </w:rPr>
        <w:t>لهم</w:t>
      </w:r>
      <w:r>
        <w:rPr>
          <w:rtl/>
        </w:rPr>
        <w:t xml:space="preserve"> </w:t>
      </w:r>
      <w:r>
        <w:rPr>
          <w:rFonts w:ascii="Arial" w:hAnsi="Arial" w:cs="Arial" w:hint="cs"/>
          <w:rtl/>
        </w:rPr>
        <w:t>بالإيمان</w:t>
      </w:r>
      <w:r>
        <w:rPr>
          <w:rtl/>
        </w:rPr>
        <w:t xml:space="preserve"> </w:t>
      </w:r>
      <w:r>
        <w:rPr>
          <w:rFonts w:ascii="Arial" w:hAnsi="Arial" w:cs="Arial" w:hint="cs"/>
          <w:rtl/>
        </w:rPr>
        <w:t>تلويحا</w:t>
      </w:r>
      <w:r>
        <w:rPr>
          <w:rtl/>
        </w:rPr>
        <w:t xml:space="preserve"> </w:t>
      </w:r>
      <w:r>
        <w:rPr>
          <w:rFonts w:ascii="Arial" w:hAnsi="Arial" w:cs="Arial" w:hint="cs"/>
          <w:rtl/>
        </w:rPr>
        <w:t>وأكَّد</w:t>
      </w:r>
      <w:r>
        <w:rPr>
          <w:rtl/>
        </w:rPr>
        <w:t xml:space="preserve"> </w:t>
      </w:r>
      <w:r>
        <w:rPr>
          <w:rFonts w:ascii="Arial" w:hAnsi="Arial" w:cs="Arial" w:hint="cs"/>
          <w:rtl/>
        </w:rPr>
        <w:t>دفعا</w:t>
      </w:r>
      <w:r>
        <w:rPr>
          <w:rtl/>
        </w:rPr>
        <w:t xml:space="preserve"> </w:t>
      </w:r>
      <w:r>
        <w:rPr>
          <w:rFonts w:ascii="Arial" w:hAnsi="Arial" w:cs="Arial" w:hint="cs"/>
          <w:rtl/>
        </w:rPr>
        <w:t>لما</w:t>
      </w:r>
      <w:r>
        <w:rPr>
          <w:rtl/>
        </w:rPr>
        <w:t xml:space="preserve"> </w:t>
      </w:r>
      <w:r>
        <w:rPr>
          <w:rFonts w:ascii="Arial" w:hAnsi="Arial" w:cs="Arial" w:hint="cs"/>
          <w:rtl/>
        </w:rPr>
        <w:t>قد</w:t>
      </w:r>
      <w:r>
        <w:rPr>
          <w:rtl/>
        </w:rPr>
        <w:t xml:space="preserve"> </w:t>
      </w:r>
      <w:r>
        <w:rPr>
          <w:rFonts w:ascii="Arial" w:hAnsi="Arial" w:cs="Arial" w:hint="cs"/>
          <w:rtl/>
        </w:rPr>
        <w:t>يتوهَّمون</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يؤمن</w:t>
      </w:r>
      <w:r>
        <w:rPr>
          <w:rtl/>
        </w:rPr>
        <w:t>.</w:t>
      </w:r>
    </w:p>
    <w:p w:rsidR="001C64B8" w:rsidRDefault="001C64B8">
      <w:pPr>
        <w:pStyle w:val="textquran"/>
        <w:spacing w:before="170"/>
        <w:rPr>
          <w:w w:val="99"/>
          <w:rtl/>
        </w:rPr>
      </w:pPr>
      <w:r>
        <w:rPr>
          <w:rFonts w:ascii="Arial" w:hAnsi="Arial" w:cs="Arial" w:hint="cs"/>
          <w:w w:val="99"/>
          <w:rtl/>
        </w:rPr>
        <w:t>وزاد</w:t>
      </w:r>
      <w:r>
        <w:rPr>
          <w:w w:val="99"/>
          <w:rtl/>
        </w:rPr>
        <w:t xml:space="preserve"> </w:t>
      </w:r>
      <w:r>
        <w:rPr>
          <w:rFonts w:ascii="Arial" w:hAnsi="Arial" w:cs="Arial" w:hint="cs"/>
          <w:w w:val="99"/>
          <w:rtl/>
        </w:rPr>
        <w:t>بقوله</w:t>
      </w:r>
      <w:r>
        <w:rPr>
          <w:w w:val="99"/>
          <w:rtl/>
        </w:rPr>
        <w:t>:</w:t>
      </w:r>
      <w:r>
        <w:rPr>
          <w:rStyle w:val="bold"/>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فَاسْمَعُونِ</w:t>
      </w:r>
      <w:r>
        <w:rPr>
          <w:w w:val="99"/>
          <w:rtl/>
        </w:rPr>
        <w:t> </w:t>
      </w:r>
      <w:r>
        <w:rPr>
          <w:rFonts w:ascii="Arial" w:hAnsi="Arial" w:cs="Arial" w:hint="cs"/>
          <w:w w:val="99"/>
          <w:rtl/>
        </w:rPr>
        <w:t>﴾</w:t>
      </w:r>
      <w:r>
        <w:rPr>
          <w:w w:val="99"/>
          <w:rtl/>
        </w:rPr>
        <w:t xml:space="preserve"> </w:t>
      </w:r>
      <w:r>
        <w:rPr>
          <w:rFonts w:ascii="Arial" w:hAnsi="Arial" w:cs="Arial" w:hint="cs"/>
          <w:w w:val="99"/>
          <w:rtl/>
        </w:rPr>
        <w:t>اسمعوا</w:t>
      </w:r>
      <w:r>
        <w:rPr>
          <w:w w:val="99"/>
          <w:rtl/>
        </w:rPr>
        <w:t xml:space="preserve"> </w:t>
      </w:r>
      <w:r>
        <w:rPr>
          <w:rFonts w:ascii="Arial" w:hAnsi="Arial" w:cs="Arial" w:hint="cs"/>
          <w:w w:val="99"/>
          <w:rtl/>
        </w:rPr>
        <w:t>قولي</w:t>
      </w:r>
      <w:r>
        <w:rPr>
          <w:w w:val="99"/>
          <w:rtl/>
        </w:rPr>
        <w:t xml:space="preserve"> </w:t>
      </w:r>
      <w:r>
        <w:rPr>
          <w:rFonts w:ascii="Arial" w:hAnsi="Arial" w:cs="Arial" w:hint="cs"/>
          <w:w w:val="99"/>
          <w:rtl/>
        </w:rPr>
        <w:t>فقد</w:t>
      </w:r>
      <w:r>
        <w:rPr>
          <w:w w:val="99"/>
          <w:rtl/>
        </w:rPr>
        <w:t xml:space="preserve"> </w:t>
      </w:r>
      <w:r>
        <w:rPr>
          <w:rFonts w:ascii="Arial" w:hAnsi="Arial" w:cs="Arial" w:hint="cs"/>
          <w:w w:val="99"/>
          <w:rtl/>
        </w:rPr>
        <w:t>برح</w:t>
      </w:r>
      <w:r>
        <w:rPr>
          <w:w w:val="99"/>
          <w:rtl/>
        </w:rPr>
        <w:t xml:space="preserve"> </w:t>
      </w:r>
      <w:r>
        <w:rPr>
          <w:rFonts w:ascii="Arial" w:hAnsi="Arial" w:cs="Arial" w:hint="cs"/>
          <w:w w:val="99"/>
          <w:rtl/>
        </w:rPr>
        <w:t>الخفاء</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أبالي</w:t>
      </w:r>
      <w:r>
        <w:rPr>
          <w:w w:val="99"/>
          <w:rtl/>
        </w:rPr>
        <w:t xml:space="preserve"> </w:t>
      </w:r>
      <w:r>
        <w:rPr>
          <w:rFonts w:ascii="Arial" w:hAnsi="Arial" w:cs="Arial" w:hint="cs"/>
          <w:w w:val="99"/>
          <w:rtl/>
        </w:rPr>
        <w:t>بتغيُّظكم،</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بما</w:t>
      </w:r>
      <w:r>
        <w:rPr>
          <w:w w:val="99"/>
          <w:rtl/>
        </w:rPr>
        <w:t xml:space="preserve"> </w:t>
      </w:r>
      <w:r>
        <w:rPr>
          <w:rFonts w:ascii="Arial" w:hAnsi="Arial" w:cs="Arial" w:hint="cs"/>
          <w:w w:val="99"/>
          <w:rtl/>
        </w:rPr>
        <w:t>يتفرَّع</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مضرَّتي،</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خَلَفي</w:t>
      </w:r>
      <w:r>
        <w:rPr>
          <w:w w:val="99"/>
          <w:rtl/>
        </w:rPr>
        <w:t>.</w:t>
      </w:r>
    </w:p>
    <w:p w:rsidR="001C64B8" w:rsidRDefault="001C64B8">
      <w:pPr>
        <w:pStyle w:val="textquran"/>
        <w:spacing w:before="170"/>
        <w:rPr>
          <w:w w:val="95"/>
          <w:rtl/>
        </w:rPr>
      </w:pPr>
      <w:r>
        <w:rPr>
          <w:rFonts w:ascii="Arial" w:hAnsi="Arial" w:cs="Arial" w:hint="cs"/>
          <w:w w:val="95"/>
          <w:rtl/>
        </w:rPr>
        <w:t>وقيل</w:t>
      </w:r>
      <w:r>
        <w:rPr>
          <w:w w:val="95"/>
          <w:rtl/>
        </w:rPr>
        <w:t xml:space="preserve">: </w:t>
      </w:r>
      <w:r>
        <w:rPr>
          <w:rFonts w:ascii="Arial" w:hAnsi="Arial" w:cs="Arial" w:hint="cs"/>
          <w:w w:val="95"/>
          <w:rtl/>
        </w:rPr>
        <w:t>اسمعوا</w:t>
      </w:r>
      <w:r>
        <w:rPr>
          <w:w w:val="95"/>
          <w:rtl/>
        </w:rPr>
        <w:t xml:space="preserve"> </w:t>
      </w:r>
      <w:r>
        <w:rPr>
          <w:rFonts w:ascii="Arial" w:hAnsi="Arial" w:cs="Arial" w:hint="cs"/>
          <w:w w:val="95"/>
          <w:rtl/>
        </w:rPr>
        <w:t>قولي</w:t>
      </w:r>
      <w:r>
        <w:rPr>
          <w:w w:val="95"/>
          <w:rtl/>
        </w:rPr>
        <w:t xml:space="preserve"> </w:t>
      </w:r>
      <w:r>
        <w:rPr>
          <w:rFonts w:ascii="Arial" w:hAnsi="Arial" w:cs="Arial" w:hint="cs"/>
          <w:w w:val="95"/>
          <w:rtl/>
        </w:rPr>
        <w:t>كلَّه،</w:t>
      </w:r>
      <w:r>
        <w:rPr>
          <w:w w:val="95"/>
          <w:rtl/>
        </w:rPr>
        <w:t xml:space="preserve"> </w:t>
      </w:r>
      <w:r>
        <w:rPr>
          <w:rFonts w:ascii="Arial" w:hAnsi="Arial" w:cs="Arial" w:hint="cs"/>
          <w:w w:val="95"/>
          <w:rtl/>
        </w:rPr>
        <w:t>أي</w:t>
      </w:r>
      <w:r>
        <w:rPr>
          <w:w w:val="95"/>
          <w:rtl/>
        </w:rPr>
        <w:t xml:space="preserve"> </w:t>
      </w:r>
      <w:r>
        <w:rPr>
          <w:rFonts w:ascii="Arial" w:hAnsi="Arial" w:cs="Arial" w:hint="cs"/>
          <w:w w:val="95"/>
          <w:rtl/>
        </w:rPr>
        <w:t>اعملوا</w:t>
      </w:r>
      <w:r>
        <w:rPr>
          <w:w w:val="95"/>
          <w:rtl/>
        </w:rPr>
        <w:t xml:space="preserve"> </w:t>
      </w:r>
      <w:r>
        <w:rPr>
          <w:rFonts w:ascii="Arial" w:hAnsi="Arial" w:cs="Arial" w:hint="cs"/>
          <w:w w:val="95"/>
          <w:rtl/>
        </w:rPr>
        <w:t>به</w:t>
      </w:r>
      <w:r>
        <w:rPr>
          <w:w w:val="95"/>
          <w:rtl/>
        </w:rPr>
        <w:t xml:space="preserve"> </w:t>
      </w:r>
      <w:r>
        <w:rPr>
          <w:rFonts w:ascii="Arial" w:hAnsi="Arial" w:cs="Arial" w:hint="cs"/>
          <w:w w:val="95"/>
          <w:rtl/>
        </w:rPr>
        <w:t>كما</w:t>
      </w:r>
      <w:r>
        <w:rPr>
          <w:w w:val="95"/>
          <w:rtl/>
        </w:rPr>
        <w:t xml:space="preserve"> </w:t>
      </w:r>
      <w:r>
        <w:rPr>
          <w:rFonts w:ascii="Arial" w:hAnsi="Arial" w:cs="Arial" w:hint="cs"/>
          <w:w w:val="95"/>
          <w:rtl/>
        </w:rPr>
        <w:t>اخترت</w:t>
      </w:r>
      <w:r>
        <w:rPr>
          <w:w w:val="95"/>
          <w:rtl/>
        </w:rPr>
        <w:t xml:space="preserve"> </w:t>
      </w:r>
      <w:r>
        <w:rPr>
          <w:rFonts w:ascii="Arial" w:hAnsi="Arial" w:cs="Arial" w:hint="cs"/>
          <w:w w:val="95"/>
          <w:rtl/>
        </w:rPr>
        <w:t>لنفسي،</w:t>
      </w:r>
      <w:r>
        <w:rPr>
          <w:w w:val="95"/>
          <w:rtl/>
        </w:rPr>
        <w:t xml:space="preserve"> </w:t>
      </w:r>
      <w:r>
        <w:rPr>
          <w:rFonts w:ascii="Arial" w:hAnsi="Arial" w:cs="Arial" w:hint="cs"/>
          <w:w w:val="95"/>
          <w:rtl/>
        </w:rPr>
        <w:t>وعن</w:t>
      </w:r>
      <w:r>
        <w:rPr>
          <w:w w:val="95"/>
          <w:rtl/>
        </w:rPr>
        <w:t xml:space="preserve"> </w:t>
      </w:r>
      <w:r>
        <w:rPr>
          <w:rFonts w:ascii="Arial" w:hAnsi="Arial" w:cs="Arial" w:hint="cs"/>
          <w:w w:val="95"/>
          <w:rtl/>
        </w:rPr>
        <w:t>ابن</w:t>
      </w:r>
      <w:r>
        <w:rPr>
          <w:w w:val="95"/>
          <w:rtl/>
        </w:rPr>
        <w:t xml:space="preserve"> </w:t>
      </w:r>
      <w:r>
        <w:rPr>
          <w:rFonts w:ascii="Arial" w:hAnsi="Arial" w:cs="Arial" w:hint="cs"/>
          <w:w w:val="95"/>
          <w:rtl/>
        </w:rPr>
        <w:t>مسعود</w:t>
      </w:r>
      <w:r>
        <w:rPr>
          <w:w w:val="95"/>
          <w:rtl/>
        </w:rPr>
        <w:t xml:space="preserve">: </w:t>
      </w:r>
      <w:r>
        <w:rPr>
          <w:rFonts w:ascii="Arial" w:hAnsi="Arial" w:cs="Arial" w:hint="cs"/>
          <w:w w:val="95"/>
          <w:rtl/>
        </w:rPr>
        <w:t>لَمَّا</w:t>
      </w:r>
      <w:r>
        <w:rPr>
          <w:w w:val="95"/>
          <w:rtl/>
        </w:rPr>
        <w:t xml:space="preserve"> </w:t>
      </w:r>
      <w:r>
        <w:rPr>
          <w:rFonts w:ascii="Arial" w:hAnsi="Arial" w:cs="Arial" w:hint="cs"/>
          <w:w w:val="95"/>
          <w:rtl/>
        </w:rPr>
        <w:t>قال</w:t>
      </w:r>
      <w:r>
        <w:rPr>
          <w:w w:val="95"/>
          <w:rtl/>
        </w:rPr>
        <w:t xml:space="preserve"> </w:t>
      </w:r>
      <w:r>
        <w:rPr>
          <w:rFonts w:ascii="Arial" w:hAnsi="Arial" w:cs="Arial" w:hint="cs"/>
          <w:w w:val="95"/>
          <w:rtl/>
        </w:rPr>
        <w:t>صاحب</w:t>
      </w:r>
      <w:r>
        <w:rPr>
          <w:w w:val="95"/>
          <w:rtl/>
        </w:rPr>
        <w:t xml:space="preserve"> </w:t>
      </w:r>
      <w:r>
        <w:rPr>
          <w:rFonts w:ascii="Arial" w:hAnsi="Arial" w:cs="Arial" w:hint="cs"/>
          <w:w w:val="95"/>
          <w:rtl/>
        </w:rPr>
        <w:t>يس</w:t>
      </w:r>
      <w:r>
        <w:rPr>
          <w:w w:val="95"/>
          <w:rtl/>
        </w:rPr>
        <w:t xml:space="preserve"> </w:t>
      </w:r>
      <w:r>
        <w:rPr>
          <w:rFonts w:ascii="Arial" w:hAnsi="Arial" w:cs="Arial" w:hint="cs"/>
          <w:w w:val="95"/>
          <w:rtl/>
        </w:rPr>
        <w:t>﴿</w:t>
      </w:r>
      <w:r>
        <w:rPr>
          <w:rFonts w:ascii="Calibri" w:cs="Calibri" w:hint="cs"/>
          <w:w w:val="95"/>
          <w:rtl/>
        </w:rPr>
        <w:t> </w:t>
      </w:r>
      <w:r>
        <w:rPr>
          <w:rFonts w:ascii="Arial" w:hAnsi="Arial" w:cs="Arial" w:hint="cs"/>
          <w:w w:val="95"/>
          <w:rtl/>
        </w:rPr>
        <w:t>اتَّبِعُواْ</w:t>
      </w:r>
      <w:r>
        <w:rPr>
          <w:w w:val="95"/>
          <w:rtl/>
        </w:rPr>
        <w:t xml:space="preserve"> </w:t>
      </w:r>
      <w:r>
        <w:rPr>
          <w:rFonts w:ascii="Arial" w:hAnsi="Arial" w:cs="Arial" w:hint="cs"/>
          <w:w w:val="95"/>
          <w:rtl/>
        </w:rPr>
        <w:t>الْمُرْسَلِينَ</w:t>
      </w:r>
      <w:r>
        <w:rPr>
          <w:rFonts w:ascii="Calibri" w:cs="Calibri" w:hint="cs"/>
          <w:w w:val="95"/>
          <w:rtl/>
        </w:rPr>
        <w:t> </w:t>
      </w:r>
      <w:r>
        <w:rPr>
          <w:rFonts w:ascii="Arial" w:hAnsi="Arial" w:cs="Arial" w:hint="cs"/>
          <w:w w:val="95"/>
          <w:rtl/>
        </w:rPr>
        <w:t>﴾</w:t>
      </w:r>
      <w:r>
        <w:rPr>
          <w:w w:val="95"/>
          <w:rtl/>
        </w:rPr>
        <w:t xml:space="preserve"> </w:t>
      </w:r>
      <w:r>
        <w:rPr>
          <w:rFonts w:ascii="Arial" w:hAnsi="Arial" w:cs="Arial" w:hint="cs"/>
          <w:w w:val="95"/>
          <w:rtl/>
        </w:rPr>
        <w:t>خنقوه</w:t>
      </w:r>
      <w:r>
        <w:rPr>
          <w:w w:val="95"/>
          <w:rtl/>
        </w:rPr>
        <w:t xml:space="preserve"> </w:t>
      </w:r>
      <w:r>
        <w:rPr>
          <w:rFonts w:ascii="Arial" w:hAnsi="Arial" w:cs="Arial" w:hint="cs"/>
          <w:w w:val="95"/>
          <w:rtl/>
        </w:rPr>
        <w:t>ليموت</w:t>
      </w:r>
      <w:r>
        <w:rPr>
          <w:w w:val="95"/>
          <w:rtl/>
        </w:rPr>
        <w:t xml:space="preserve"> </w:t>
      </w:r>
      <w:r>
        <w:rPr>
          <w:rFonts w:ascii="Arial" w:hAnsi="Arial" w:cs="Arial" w:hint="cs"/>
          <w:w w:val="95"/>
          <w:rtl/>
        </w:rPr>
        <w:t>فالتفت</w:t>
      </w:r>
      <w:r>
        <w:rPr>
          <w:w w:val="95"/>
          <w:rtl/>
        </w:rPr>
        <w:t xml:space="preserve"> </w:t>
      </w:r>
      <w:r>
        <w:rPr>
          <w:rFonts w:ascii="Arial" w:hAnsi="Arial" w:cs="Arial" w:hint="cs"/>
          <w:w w:val="95"/>
          <w:rtl/>
        </w:rPr>
        <w:t>إلى</w:t>
      </w:r>
      <w:r>
        <w:rPr>
          <w:w w:val="95"/>
          <w:rtl/>
        </w:rPr>
        <w:t xml:space="preserve"> </w:t>
      </w:r>
      <w:r>
        <w:rPr>
          <w:rFonts w:ascii="Arial" w:hAnsi="Arial" w:cs="Arial" w:hint="cs"/>
          <w:w w:val="95"/>
          <w:rtl/>
        </w:rPr>
        <w:t>الأنبياء</w:t>
      </w:r>
      <w:r>
        <w:rPr>
          <w:w w:val="95"/>
          <w:rtl/>
        </w:rPr>
        <w:t xml:space="preserve"> </w:t>
      </w:r>
      <w:r>
        <w:rPr>
          <w:rFonts w:ascii="Arial" w:hAnsi="Arial" w:cs="Arial" w:hint="cs"/>
          <w:w w:val="95"/>
          <w:rtl/>
        </w:rPr>
        <w:t>وقال</w:t>
      </w:r>
      <w:r>
        <w:rPr>
          <w:w w:val="95"/>
          <w:rtl/>
        </w:rPr>
        <w:t xml:space="preserve">: </w:t>
      </w:r>
      <w:r>
        <w:rPr>
          <w:rFonts w:ascii="Arial" w:hAnsi="Arial" w:cs="Arial" w:hint="cs"/>
          <w:w w:val="95"/>
          <w:rtl/>
        </w:rPr>
        <w:t>﴿</w:t>
      </w:r>
      <w:r>
        <w:rPr>
          <w:rFonts w:ascii="Calibri" w:cs="Calibri" w:hint="cs"/>
          <w:w w:val="95"/>
          <w:rtl/>
        </w:rPr>
        <w:t> </w:t>
      </w:r>
      <w:r>
        <w:rPr>
          <w:rFonts w:ascii="Arial" w:hAnsi="Arial" w:cs="Arial" w:hint="cs"/>
          <w:w w:val="95"/>
          <w:rtl/>
        </w:rPr>
        <w:t>إِنِّيَ</w:t>
      </w:r>
      <w:r>
        <w:rPr>
          <w:w w:val="95"/>
          <w:rtl/>
        </w:rPr>
        <w:t xml:space="preserve"> </w:t>
      </w:r>
      <w:r>
        <w:rPr>
          <w:rFonts w:ascii="Arial" w:hAnsi="Arial" w:cs="Arial" w:hint="cs"/>
          <w:w w:val="95"/>
          <w:rtl/>
        </w:rPr>
        <w:t>ءَامَنتُ</w:t>
      </w:r>
      <w:r>
        <w:rPr>
          <w:w w:val="95"/>
          <w:rtl/>
        </w:rPr>
        <w:t xml:space="preserve"> </w:t>
      </w:r>
      <w:r>
        <w:rPr>
          <w:rFonts w:ascii="Arial" w:hAnsi="Arial" w:cs="Arial" w:hint="cs"/>
          <w:w w:val="95"/>
          <w:rtl/>
        </w:rPr>
        <w:t>بِرَبِّكُمْ</w:t>
      </w:r>
      <w:r>
        <w:rPr>
          <w:w w:val="95"/>
          <w:rtl/>
        </w:rPr>
        <w:t xml:space="preserve"> </w:t>
      </w:r>
      <w:r>
        <w:rPr>
          <w:rFonts w:ascii="Arial" w:hAnsi="Arial" w:cs="Arial" w:hint="cs"/>
          <w:w w:val="95"/>
          <w:rtl/>
        </w:rPr>
        <w:t>فَاسْمَعُونِ</w:t>
      </w:r>
      <w:r>
        <w:rPr>
          <w:rFonts w:ascii="Calibri" w:cs="Calibri" w:hint="cs"/>
          <w:w w:val="95"/>
          <w:rtl/>
        </w:rPr>
        <w:t> </w:t>
      </w:r>
      <w:r>
        <w:rPr>
          <w:rFonts w:ascii="Arial" w:hAnsi="Arial" w:cs="Arial" w:hint="cs"/>
          <w:w w:val="95"/>
          <w:rtl/>
        </w:rPr>
        <w:t>﴾</w:t>
      </w:r>
      <w:r>
        <w:rPr>
          <w:w w:val="95"/>
          <w:rtl/>
        </w:rPr>
        <w:t xml:space="preserve"> </w:t>
      </w:r>
      <w:r>
        <w:rPr>
          <w:rFonts w:ascii="Arial" w:hAnsi="Arial" w:cs="Arial" w:hint="cs"/>
          <w:w w:val="95"/>
          <w:rtl/>
        </w:rPr>
        <w:t>أي</w:t>
      </w:r>
      <w:r>
        <w:rPr>
          <w:w w:val="95"/>
          <w:rtl/>
        </w:rPr>
        <w:t xml:space="preserve"> </w:t>
      </w:r>
      <w:r>
        <w:rPr>
          <w:rFonts w:ascii="Arial" w:hAnsi="Arial" w:cs="Arial" w:hint="cs"/>
          <w:w w:val="95"/>
          <w:rtl/>
        </w:rPr>
        <w:t>استشهادا</w:t>
      </w:r>
      <w:r>
        <w:rPr>
          <w:w w:val="95"/>
          <w:rtl/>
        </w:rPr>
        <w:t xml:space="preserve"> </w:t>
      </w:r>
      <w:r>
        <w:rPr>
          <w:rFonts w:ascii="Arial" w:hAnsi="Arial" w:cs="Arial" w:hint="cs"/>
          <w:w w:val="95"/>
          <w:rtl/>
        </w:rPr>
        <w:t>لهم</w:t>
      </w:r>
      <w:r>
        <w:rPr>
          <w:w w:val="95"/>
          <w:rtl/>
        </w:rPr>
        <w:t xml:space="preserve"> </w:t>
      </w:r>
      <w:r>
        <w:rPr>
          <w:rFonts w:ascii="Arial" w:hAnsi="Arial" w:cs="Arial" w:hint="cs"/>
          <w:w w:val="95"/>
          <w:rtl/>
        </w:rPr>
        <w:t>بإيمانه</w:t>
      </w:r>
      <w:r>
        <w:rPr>
          <w:w w:val="95"/>
          <w:rtl/>
        </w:rPr>
        <w:t xml:space="preserve"> </w:t>
      </w:r>
      <w:r>
        <w:rPr>
          <w:rFonts w:ascii="Arial" w:hAnsi="Arial" w:cs="Arial" w:hint="cs"/>
          <w:w w:val="95"/>
          <w:rtl/>
        </w:rPr>
        <w:t>عند</w:t>
      </w:r>
      <w:r>
        <w:rPr>
          <w:w w:val="95"/>
          <w:rtl/>
        </w:rPr>
        <w:t xml:space="preserve"> </w:t>
      </w:r>
      <w:r>
        <w:rPr>
          <w:rFonts w:ascii="Arial" w:hAnsi="Arial" w:cs="Arial" w:hint="cs"/>
          <w:w w:val="95"/>
          <w:rtl/>
        </w:rPr>
        <w:t>ربِّهم</w:t>
      </w:r>
      <w:r>
        <w:rPr>
          <w:w w:val="95"/>
          <w:rtl/>
        </w:rPr>
        <w:t xml:space="preserve"> </w:t>
      </w:r>
      <w:r>
        <w:rPr>
          <w:rFonts w:ascii="Arial" w:hAnsi="Arial" w:cs="Arial" w:hint="cs"/>
          <w:w w:val="95"/>
          <w:rtl/>
        </w:rPr>
        <w:t>الذي</w:t>
      </w:r>
      <w:r>
        <w:rPr>
          <w:w w:val="95"/>
          <w:rtl/>
        </w:rPr>
        <w:t xml:space="preserve"> </w:t>
      </w:r>
      <w:r>
        <w:rPr>
          <w:rFonts w:ascii="Arial" w:hAnsi="Arial" w:cs="Arial" w:hint="cs"/>
          <w:w w:val="95"/>
          <w:rtl/>
        </w:rPr>
        <w:t>أرسلهم</w:t>
      </w:r>
      <w:r>
        <w:rPr>
          <w:w w:val="95"/>
          <w:rtl/>
        </w:rPr>
        <w:t xml:space="preserve"> </w:t>
      </w:r>
      <w:r>
        <w:rPr>
          <w:rFonts w:ascii="Arial" w:hAnsi="Arial" w:cs="Arial" w:hint="cs"/>
          <w:w w:val="95"/>
          <w:rtl/>
        </w:rPr>
        <w:t>بالدعاء</w:t>
      </w:r>
      <w:r>
        <w:rPr>
          <w:w w:val="95"/>
          <w:rtl/>
        </w:rPr>
        <w:t xml:space="preserve"> </w:t>
      </w:r>
      <w:r>
        <w:rPr>
          <w:rFonts w:ascii="Arial" w:hAnsi="Arial" w:cs="Arial" w:hint="cs"/>
          <w:w w:val="95"/>
          <w:rtl/>
        </w:rPr>
        <w:t>إلى</w:t>
      </w:r>
      <w:r>
        <w:rPr>
          <w:w w:val="95"/>
          <w:rtl/>
        </w:rPr>
        <w:t xml:space="preserve"> </w:t>
      </w:r>
      <w:r>
        <w:rPr>
          <w:rFonts w:ascii="Arial" w:hAnsi="Arial" w:cs="Arial" w:hint="cs"/>
          <w:w w:val="95"/>
          <w:rtl/>
        </w:rPr>
        <w:t>الإيمان</w:t>
      </w:r>
      <w:r>
        <w:rPr>
          <w:w w:val="95"/>
          <w:rtl/>
        </w:rPr>
        <w:t xml:space="preserve"> </w:t>
      </w:r>
      <w:r>
        <w:rPr>
          <w:rFonts w:ascii="Arial" w:hAnsi="Arial" w:cs="Arial" w:hint="cs"/>
          <w:w w:val="95"/>
          <w:rtl/>
        </w:rPr>
        <w:t>به،</w:t>
      </w:r>
      <w:r>
        <w:rPr>
          <w:w w:val="95"/>
          <w:rtl/>
        </w:rPr>
        <w:t xml:space="preserve"> </w:t>
      </w:r>
      <w:r>
        <w:rPr>
          <w:rFonts w:ascii="Arial" w:hAnsi="Arial" w:cs="Arial" w:hint="cs"/>
          <w:w w:val="95"/>
          <w:rtl/>
        </w:rPr>
        <w:t>ولذلك</w:t>
      </w:r>
      <w:r>
        <w:rPr>
          <w:w w:val="95"/>
          <w:rtl/>
        </w:rPr>
        <w:t xml:space="preserve"> </w:t>
      </w:r>
      <w:r>
        <w:rPr>
          <w:rFonts w:ascii="Arial" w:hAnsi="Arial" w:cs="Arial" w:hint="cs"/>
          <w:w w:val="95"/>
          <w:rtl/>
        </w:rPr>
        <w:t>أضاف</w:t>
      </w:r>
      <w:r>
        <w:rPr>
          <w:w w:val="95"/>
          <w:rtl/>
        </w:rPr>
        <w:t xml:space="preserve"> </w:t>
      </w:r>
      <w:r>
        <w:rPr>
          <w:rFonts w:ascii="Arial" w:hAnsi="Arial" w:cs="Arial" w:hint="cs"/>
          <w:w w:val="95"/>
          <w:rtl/>
        </w:rPr>
        <w:t>الربَّ</w:t>
      </w:r>
      <w:r>
        <w:rPr>
          <w:w w:val="95"/>
          <w:rtl/>
        </w:rPr>
        <w:t xml:space="preserve"> </w:t>
      </w:r>
      <w:r>
        <w:rPr>
          <w:rFonts w:ascii="Arial" w:hAnsi="Arial" w:cs="Arial" w:hint="cs"/>
          <w:w w:val="95"/>
          <w:rtl/>
        </w:rPr>
        <w:t>إليهم،</w:t>
      </w:r>
      <w:r>
        <w:rPr>
          <w:w w:val="95"/>
          <w:rtl/>
        </w:rPr>
        <w:t xml:space="preserve"> </w:t>
      </w:r>
      <w:r>
        <w:rPr>
          <w:rFonts w:ascii="Arial" w:hAnsi="Arial" w:cs="Arial" w:hint="cs"/>
          <w:w w:val="95"/>
          <w:rtl/>
        </w:rPr>
        <w:t>وقيل</w:t>
      </w:r>
      <w:r>
        <w:rPr>
          <w:w w:val="95"/>
          <w:rtl/>
        </w:rPr>
        <w:t xml:space="preserve">: </w:t>
      </w:r>
      <w:r>
        <w:rPr>
          <w:rFonts w:ascii="Calibri" w:cs="Calibri" w:hint="cs"/>
          <w:w w:val="95"/>
          <w:rtl/>
        </w:rPr>
        <w:t>«</w:t>
      </w:r>
      <w:r>
        <w:rPr>
          <w:rFonts w:ascii="Arial" w:hAnsi="Arial" w:cs="Arial" w:hint="cs"/>
          <w:w w:val="95"/>
          <w:rtl/>
        </w:rPr>
        <w:t>بِرَبِّكُمْ</w:t>
      </w:r>
      <w:r>
        <w:rPr>
          <w:rFonts w:ascii="Calibri" w:cs="Calibri" w:hint="cs"/>
          <w:w w:val="95"/>
          <w:rtl/>
        </w:rPr>
        <w:t>»</w:t>
      </w:r>
      <w:r>
        <w:rPr>
          <w:w w:val="95"/>
          <w:rtl/>
        </w:rPr>
        <w:t xml:space="preserve"> </w:t>
      </w:r>
      <w:r>
        <w:rPr>
          <w:rFonts w:ascii="Arial" w:hAnsi="Arial" w:cs="Arial" w:hint="cs"/>
          <w:w w:val="95"/>
          <w:rtl/>
        </w:rPr>
        <w:t>خطاب</w:t>
      </w:r>
      <w:r>
        <w:rPr>
          <w:w w:val="95"/>
          <w:rtl/>
        </w:rPr>
        <w:t xml:space="preserve"> </w:t>
      </w:r>
      <w:r>
        <w:rPr>
          <w:rFonts w:ascii="Arial" w:hAnsi="Arial" w:cs="Arial" w:hint="cs"/>
          <w:w w:val="95"/>
          <w:rtl/>
        </w:rPr>
        <w:t>لقومه،</w:t>
      </w:r>
      <w:r>
        <w:rPr>
          <w:w w:val="95"/>
          <w:rtl/>
        </w:rPr>
        <w:t xml:space="preserve"> </w:t>
      </w:r>
      <w:r>
        <w:rPr>
          <w:rFonts w:ascii="Arial" w:hAnsi="Arial" w:cs="Arial" w:hint="cs"/>
          <w:w w:val="95"/>
          <w:rtl/>
        </w:rPr>
        <w:t>و</w:t>
      </w:r>
      <w:r>
        <w:rPr>
          <w:rFonts w:ascii="Calibri" w:cs="Calibri" w:hint="cs"/>
          <w:w w:val="95"/>
          <w:rtl/>
        </w:rPr>
        <w:t>«</w:t>
      </w:r>
      <w:r>
        <w:rPr>
          <w:rFonts w:ascii="Arial" w:hAnsi="Arial" w:cs="Arial" w:hint="cs"/>
          <w:w w:val="95"/>
          <w:rtl/>
        </w:rPr>
        <w:t>اسْمَعُونِ</w:t>
      </w:r>
      <w:r>
        <w:rPr>
          <w:rFonts w:ascii="Calibri" w:cs="Calibri" w:hint="cs"/>
          <w:w w:val="95"/>
          <w:rtl/>
        </w:rPr>
        <w:t>»</w:t>
      </w:r>
      <w:r>
        <w:rPr>
          <w:w w:val="95"/>
          <w:rtl/>
        </w:rPr>
        <w:t xml:space="preserve"> </w:t>
      </w:r>
      <w:r>
        <w:rPr>
          <w:rFonts w:ascii="Arial" w:hAnsi="Arial" w:cs="Arial" w:hint="cs"/>
          <w:w w:val="95"/>
          <w:rtl/>
        </w:rPr>
        <w:t>خطاب</w:t>
      </w:r>
      <w:r>
        <w:rPr>
          <w:w w:val="95"/>
          <w:rtl/>
        </w:rPr>
        <w:t xml:space="preserve"> </w:t>
      </w:r>
      <w:r>
        <w:rPr>
          <w:rFonts w:ascii="Arial" w:hAnsi="Arial" w:cs="Arial" w:hint="cs"/>
          <w:w w:val="95"/>
          <w:rtl/>
        </w:rPr>
        <w:t>للرسل</w:t>
      </w:r>
      <w:r>
        <w:rPr>
          <w:w w:val="95"/>
          <w:rtl/>
        </w:rPr>
        <w:t xml:space="preserve"> </w:t>
      </w:r>
      <w:r>
        <w:rPr>
          <w:rFonts w:ascii="Arial" w:hAnsi="Arial" w:cs="Arial" w:hint="cs"/>
          <w:w w:val="95"/>
          <w:rtl/>
        </w:rPr>
        <w:t>استشهادا</w:t>
      </w:r>
      <w:r>
        <w:rPr>
          <w:w w:val="95"/>
          <w:rtl/>
        </w:rPr>
        <w:t xml:space="preserve"> </w:t>
      </w:r>
      <w:r>
        <w:rPr>
          <w:rFonts w:ascii="Arial" w:hAnsi="Arial" w:cs="Arial" w:hint="cs"/>
          <w:w w:val="95"/>
          <w:rtl/>
        </w:rPr>
        <w:t>لهم،</w:t>
      </w:r>
      <w:r>
        <w:rPr>
          <w:w w:val="95"/>
          <w:rtl/>
        </w:rPr>
        <w:t xml:space="preserve"> </w:t>
      </w:r>
      <w:r>
        <w:rPr>
          <w:rFonts w:ascii="Arial" w:hAnsi="Arial" w:cs="Arial" w:hint="cs"/>
          <w:w w:val="95"/>
          <w:rtl/>
        </w:rPr>
        <w:t>وقيل</w:t>
      </w:r>
      <w:r>
        <w:rPr>
          <w:w w:val="95"/>
          <w:rtl/>
        </w:rPr>
        <w:t xml:space="preserve">: </w:t>
      </w:r>
      <w:r>
        <w:rPr>
          <w:rFonts w:ascii="Arial" w:hAnsi="Arial" w:cs="Arial" w:hint="cs"/>
          <w:w w:val="95"/>
          <w:rtl/>
        </w:rPr>
        <w:t>كلاهما</w:t>
      </w:r>
      <w:r>
        <w:rPr>
          <w:w w:val="95"/>
          <w:rtl/>
        </w:rPr>
        <w:t xml:space="preserve"> </w:t>
      </w:r>
      <w:r>
        <w:rPr>
          <w:rFonts w:ascii="Arial" w:hAnsi="Arial" w:cs="Arial" w:hint="cs"/>
          <w:w w:val="95"/>
          <w:rtl/>
        </w:rPr>
        <w:t>لقومه</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للناس</w:t>
      </w:r>
      <w:r>
        <w:rPr>
          <w:w w:val="95"/>
          <w:rtl/>
        </w:rPr>
        <w:t xml:space="preserve"> </w:t>
      </w:r>
      <w:r>
        <w:rPr>
          <w:rFonts w:ascii="Arial" w:hAnsi="Arial" w:cs="Arial" w:hint="cs"/>
          <w:w w:val="95"/>
          <w:rtl/>
        </w:rPr>
        <w:t>عامَّة</w:t>
      </w:r>
      <w:r>
        <w:rPr>
          <w:w w:val="95"/>
          <w:rtl/>
        </w:rPr>
        <w:t>.</w:t>
      </w:r>
    </w:p>
    <w:p w:rsidR="001C64B8" w:rsidRDefault="001C64B8">
      <w:pPr>
        <w:pStyle w:val="textquran"/>
        <w:spacing w:before="170"/>
        <w:rPr>
          <w:w w:val="98"/>
          <w:rtl/>
        </w:rPr>
      </w:pPr>
      <w:r>
        <w:rPr>
          <w:rFonts w:ascii="Arial" w:hAnsi="Arial" w:cs="Arial" w:hint="cs"/>
          <w:w w:val="98"/>
          <w:rtl/>
        </w:rPr>
        <w:t>وكأنَّه</w:t>
      </w:r>
      <w:r>
        <w:rPr>
          <w:w w:val="98"/>
          <w:rtl/>
        </w:rPr>
        <w:t xml:space="preserve"> </w:t>
      </w:r>
      <w:r>
        <w:rPr>
          <w:rFonts w:ascii="Arial" w:hAnsi="Arial" w:cs="Arial" w:hint="cs"/>
          <w:w w:val="98"/>
          <w:rtl/>
        </w:rPr>
        <w:t>قيل</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حاله</w:t>
      </w:r>
      <w:r>
        <w:rPr>
          <w:w w:val="98"/>
          <w:rtl/>
        </w:rPr>
        <w:t xml:space="preserve"> </w:t>
      </w:r>
      <w:r>
        <w:rPr>
          <w:rFonts w:ascii="Arial" w:hAnsi="Arial" w:cs="Arial" w:hint="cs"/>
          <w:w w:val="98"/>
          <w:rtl/>
        </w:rPr>
        <w:t>عند</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هذا</w:t>
      </w:r>
      <w:r>
        <w:rPr>
          <w:w w:val="98"/>
          <w:rtl/>
        </w:rPr>
        <w:t xml:space="preserve"> </w:t>
      </w:r>
      <w:r>
        <w:rPr>
          <w:rFonts w:ascii="Arial" w:hAnsi="Arial" w:cs="Arial" w:hint="cs"/>
          <w:w w:val="98"/>
          <w:rtl/>
        </w:rPr>
        <w:t>التصلُّب</w:t>
      </w:r>
      <w:r>
        <w:rPr>
          <w:w w:val="98"/>
          <w:rtl/>
        </w:rPr>
        <w:t xml:space="preserve"> </w:t>
      </w:r>
      <w:r>
        <w:rPr>
          <w:rFonts w:ascii="Arial" w:hAnsi="Arial" w:cs="Arial" w:hint="cs"/>
          <w:w w:val="98"/>
          <w:rtl/>
        </w:rPr>
        <w:t>الشديد</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دينه؟</w:t>
      </w:r>
      <w:r>
        <w:rPr>
          <w:w w:val="98"/>
          <w:rtl/>
        </w:rPr>
        <w:t xml:space="preserve"> </w:t>
      </w:r>
      <w:r>
        <w:rPr>
          <w:rFonts w:ascii="Arial" w:hAnsi="Arial" w:cs="Arial" w:hint="cs"/>
          <w:w w:val="98"/>
          <w:rtl/>
        </w:rPr>
        <w:t>فأجيب</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الله</w:t>
      </w:r>
      <w:r>
        <w:rPr>
          <w:rFonts w:ascii="Calibri" w:cs="Calibri" w:hint="cs"/>
          <w:w w:val="98"/>
          <w:rtl/>
        </w:rPr>
        <w:t> </w:t>
      </w:r>
      <w:r>
        <w:rPr>
          <w:rStyle w:val="azawijal"/>
          <w:rFonts w:cs="Times New Roman"/>
          <w:w w:val="98"/>
          <w:rtl/>
        </w:rPr>
        <w:t>8</w:t>
      </w:r>
      <w:r>
        <w:rPr>
          <w:w w:val="98"/>
          <w:rtl/>
        </w:rPr>
        <w:t xml:space="preserve"> : </w:t>
      </w:r>
      <w:r>
        <w:rPr>
          <w:rFonts w:ascii="Arial" w:hAnsi="Arial" w:cs="Arial" w:hint="cs"/>
          <w:w w:val="98"/>
          <w:rtl/>
        </w:rPr>
        <w:t>﴿</w:t>
      </w:r>
      <w:r>
        <w:rPr>
          <w:rFonts w:ascii="Calibri" w:cs="Calibri" w:hint="cs"/>
          <w:w w:val="98"/>
          <w:rtl/>
        </w:rPr>
        <w:t> </w:t>
      </w:r>
      <w:r>
        <w:rPr>
          <w:rStyle w:val="bold"/>
          <w:rFonts w:ascii="Arial" w:hAnsi="Arial" w:cs="Arial" w:hint="cs"/>
          <w:w w:val="98"/>
          <w:rtl/>
        </w:rPr>
        <w:t>قِيلَ</w:t>
      </w:r>
      <w:r>
        <w:rPr>
          <w:w w:val="98"/>
          <w:rtl/>
        </w:rPr>
        <w:t> </w:t>
      </w:r>
      <w:r>
        <w:rPr>
          <w:rFonts w:ascii="Arial" w:hAnsi="Arial" w:cs="Arial" w:hint="cs"/>
          <w:w w:val="98"/>
          <w:rtl/>
        </w:rPr>
        <w:t>﴾</w:t>
      </w:r>
      <w:r>
        <w:rPr>
          <w:rStyle w:val="bold"/>
          <w:w w:val="98"/>
          <w:rtl/>
        </w:rPr>
        <w:t xml:space="preserve"> </w:t>
      </w:r>
      <w:r>
        <w:rPr>
          <w:rFonts w:ascii="Arial" w:hAnsi="Arial" w:cs="Arial" w:hint="cs"/>
          <w:w w:val="98"/>
          <w:rtl/>
        </w:rPr>
        <w:t>قالت</w:t>
      </w:r>
      <w:r>
        <w:rPr>
          <w:w w:val="98"/>
          <w:rtl/>
        </w:rPr>
        <w:t xml:space="preserve"> </w:t>
      </w:r>
      <w:r>
        <w:rPr>
          <w:rFonts w:ascii="Arial" w:hAnsi="Arial" w:cs="Arial" w:hint="cs"/>
          <w:w w:val="98"/>
          <w:rtl/>
        </w:rPr>
        <w:t>الملائكة</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ادْخُلِ</w:t>
      </w:r>
      <w:r>
        <w:rPr>
          <w:rStyle w:val="bold"/>
          <w:w w:val="98"/>
          <w:rtl/>
        </w:rPr>
        <w:t xml:space="preserve"> </w:t>
      </w:r>
      <w:r>
        <w:rPr>
          <w:rStyle w:val="bold"/>
          <w:rFonts w:ascii="Arial" w:hAnsi="Arial" w:cs="Arial" w:hint="cs"/>
          <w:w w:val="98"/>
          <w:rtl/>
        </w:rPr>
        <w:t>اِلْجَنَّةَ</w:t>
      </w:r>
      <w:r>
        <w:rPr>
          <w:w w:val="98"/>
          <w:rtl/>
        </w:rPr>
        <w:t> </w:t>
      </w:r>
      <w:r>
        <w:rPr>
          <w:rFonts w:ascii="Arial" w:hAnsi="Arial" w:cs="Arial" w:hint="cs"/>
          <w:w w:val="98"/>
          <w:rtl/>
        </w:rPr>
        <w:t>﴾</w:t>
      </w:r>
      <w:r>
        <w:rPr>
          <w:w w:val="98"/>
          <w:rtl/>
        </w:rPr>
        <w:t xml:space="preserve"> </w:t>
      </w:r>
      <w:r>
        <w:rPr>
          <w:rFonts w:ascii="Arial" w:hAnsi="Arial" w:cs="Arial" w:hint="cs"/>
          <w:w w:val="98"/>
          <w:rtl/>
        </w:rPr>
        <w:t>وإنَّما</w:t>
      </w:r>
      <w:r>
        <w:rPr>
          <w:w w:val="98"/>
          <w:rtl/>
        </w:rPr>
        <w:t xml:space="preserve"> </w:t>
      </w:r>
      <w:r>
        <w:rPr>
          <w:rFonts w:ascii="Arial" w:hAnsi="Arial" w:cs="Arial" w:hint="cs"/>
          <w:w w:val="98"/>
          <w:rtl/>
        </w:rPr>
        <w:t>يقال</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ادخل</w:t>
      </w:r>
      <w:r>
        <w:rPr>
          <w:w w:val="98"/>
          <w:rtl/>
        </w:rPr>
        <w:t xml:space="preserve"> </w:t>
      </w:r>
      <w:r>
        <w:rPr>
          <w:rFonts w:ascii="Arial" w:hAnsi="Arial" w:cs="Arial" w:hint="cs"/>
          <w:w w:val="98"/>
          <w:rtl/>
        </w:rPr>
        <w:t>الجنَّة</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مات،</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رفع</w:t>
      </w:r>
      <w:r>
        <w:rPr>
          <w:w w:val="98"/>
          <w:rtl/>
        </w:rPr>
        <w:t xml:space="preserve"> </w:t>
      </w:r>
      <w:r>
        <w:rPr>
          <w:rFonts w:ascii="Arial" w:hAnsi="Arial" w:cs="Arial" w:hint="cs"/>
          <w:w w:val="98"/>
          <w:rtl/>
        </w:rPr>
        <w:t>حَيًّا</w:t>
      </w:r>
      <w:r>
        <w:rPr>
          <w:w w:val="98"/>
          <w:rtl/>
        </w:rPr>
        <w:t xml:space="preserve"> </w:t>
      </w:r>
      <w:r>
        <w:rPr>
          <w:rFonts w:ascii="Arial" w:hAnsi="Arial" w:cs="Arial" w:hint="cs"/>
          <w:w w:val="98"/>
          <w:rtl/>
        </w:rPr>
        <w:t>إليها،</w:t>
      </w:r>
      <w:r>
        <w:rPr>
          <w:w w:val="98"/>
          <w:rtl/>
        </w:rPr>
        <w:t xml:space="preserve"> </w:t>
      </w:r>
      <w:r>
        <w:rPr>
          <w:rFonts w:ascii="Arial" w:hAnsi="Arial" w:cs="Arial" w:hint="cs"/>
          <w:w w:val="98"/>
          <w:rtl/>
        </w:rPr>
        <w:t>ويدلُّ</w:t>
      </w:r>
      <w:r>
        <w:rPr>
          <w:w w:val="98"/>
          <w:rtl/>
        </w:rPr>
        <w:t xml:space="preserve"> </w:t>
      </w:r>
      <w:r>
        <w:rPr>
          <w:rFonts w:ascii="Arial" w:hAnsi="Arial" w:cs="Arial" w:hint="cs"/>
          <w:w w:val="98"/>
          <w:rtl/>
        </w:rPr>
        <w:t>لذلك</w:t>
      </w:r>
      <w:r>
        <w:rPr>
          <w:w w:val="98"/>
          <w:rtl/>
        </w:rPr>
        <w:t xml:space="preserve"> </w:t>
      </w:r>
      <w:r>
        <w:rPr>
          <w:rFonts w:ascii="Arial" w:hAnsi="Arial" w:cs="Arial" w:hint="cs"/>
          <w:w w:val="98"/>
          <w:rtl/>
        </w:rPr>
        <w:t>قوله</w:t>
      </w:r>
      <w:r>
        <w:rPr>
          <w:w w:val="98"/>
          <w:rtl/>
        </w:rPr>
        <w:t xml:space="preserve"> </w:t>
      </w:r>
      <w:r>
        <w:rPr>
          <w:rFonts w:ascii="Arial" w:hAnsi="Arial" w:cs="Arial" w:hint="cs"/>
          <w:w w:val="98"/>
          <w:rtl/>
        </w:rPr>
        <w:t>تعالى</w:t>
      </w:r>
      <w:r>
        <w:rPr>
          <w:w w:val="98"/>
          <w:rtl/>
        </w:rPr>
        <w:t>:</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قَالَ</w:t>
      </w:r>
      <w:r>
        <w:rPr>
          <w:rStyle w:val="bold"/>
          <w:w w:val="98"/>
          <w:rtl/>
        </w:rPr>
        <w:t xml:space="preserve"> </w:t>
      </w:r>
      <w:r>
        <w:rPr>
          <w:rStyle w:val="bold"/>
          <w:rFonts w:ascii="Arial" w:hAnsi="Arial" w:cs="Arial" w:hint="cs"/>
          <w:w w:val="98"/>
          <w:rtl/>
        </w:rPr>
        <w:t>يَالَيْتَ</w:t>
      </w:r>
      <w:r>
        <w:rPr>
          <w:rStyle w:val="bold"/>
          <w:w w:val="98"/>
          <w:rtl/>
        </w:rPr>
        <w:t xml:space="preserve"> </w:t>
      </w:r>
      <w:r>
        <w:rPr>
          <w:rStyle w:val="bold"/>
          <w:rFonts w:ascii="Arial" w:hAnsi="Arial" w:cs="Arial" w:hint="cs"/>
          <w:w w:val="98"/>
          <w:rtl/>
        </w:rPr>
        <w:t>قَوْمِي</w:t>
      </w:r>
      <w:r>
        <w:rPr>
          <w:rStyle w:val="bold"/>
          <w:w w:val="98"/>
          <w:rtl/>
        </w:rPr>
        <w:t xml:space="preserve"> </w:t>
      </w:r>
      <w:r>
        <w:rPr>
          <w:rStyle w:val="bold"/>
          <w:rFonts w:ascii="Arial" w:hAnsi="Arial" w:cs="Arial" w:hint="cs"/>
          <w:w w:val="98"/>
          <w:rtl/>
        </w:rPr>
        <w:t>يَعْلَمُونَ</w:t>
      </w:r>
      <w:r>
        <w:rPr>
          <w:w w:val="98"/>
          <w:rtl/>
        </w:rPr>
        <w:t> </w:t>
      </w:r>
      <w:r>
        <w:rPr>
          <w:rFonts w:ascii="Arial" w:hAnsi="Arial" w:cs="Arial"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اتَّصَلَ</w:t>
      </w:r>
      <w:r>
        <w:rPr>
          <w:w w:val="98"/>
          <w:rtl/>
        </w:rPr>
        <w:t xml:space="preserve"> </w:t>
      </w:r>
      <w:r>
        <w:rPr>
          <w:rFonts w:ascii="Arial" w:hAnsi="Arial" w:cs="Arial" w:hint="cs"/>
          <w:w w:val="98"/>
          <w:rtl/>
        </w:rPr>
        <w:t>علمهم</w:t>
      </w:r>
      <w:r>
        <w:rPr>
          <w:rStyle w:val="bold"/>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بِمَا</w:t>
      </w:r>
      <w:r>
        <w:rPr>
          <w:rStyle w:val="bold"/>
          <w:w w:val="98"/>
          <w:rtl/>
        </w:rPr>
        <w:t xml:space="preserve"> </w:t>
      </w:r>
      <w:r>
        <w:rPr>
          <w:rStyle w:val="bold"/>
          <w:rFonts w:ascii="Arial" w:hAnsi="Arial" w:cs="Arial" w:hint="cs"/>
          <w:w w:val="98"/>
          <w:rtl/>
        </w:rPr>
        <w:t>غَفَرَ</w:t>
      </w:r>
      <w:r>
        <w:rPr>
          <w:rStyle w:val="bold"/>
          <w:w w:val="98"/>
          <w:rtl/>
        </w:rPr>
        <w:t xml:space="preserve"> </w:t>
      </w:r>
      <w:r>
        <w:rPr>
          <w:rStyle w:val="bold"/>
          <w:rFonts w:ascii="Arial" w:hAnsi="Arial" w:cs="Arial" w:hint="cs"/>
          <w:w w:val="98"/>
          <w:rtl/>
        </w:rPr>
        <w:t>لِي</w:t>
      </w:r>
      <w:r>
        <w:rPr>
          <w:rStyle w:val="bold"/>
          <w:w w:val="98"/>
          <w:rtl/>
        </w:rPr>
        <w:t xml:space="preserve"> </w:t>
      </w:r>
      <w:r>
        <w:rPr>
          <w:rStyle w:val="bold"/>
          <w:rFonts w:ascii="Arial" w:hAnsi="Arial" w:cs="Arial" w:hint="cs"/>
          <w:w w:val="98"/>
          <w:rtl/>
        </w:rPr>
        <w:t>رَبِّي</w:t>
      </w:r>
      <w:r>
        <w:rPr>
          <w:rStyle w:val="bold"/>
          <w:w w:val="98"/>
          <w:rtl/>
        </w:rPr>
        <w:t xml:space="preserve"> </w:t>
      </w:r>
      <w:r>
        <w:rPr>
          <w:rStyle w:val="bold"/>
          <w:rFonts w:ascii="Arial" w:hAnsi="Arial" w:cs="Arial" w:hint="cs"/>
          <w:w w:val="98"/>
          <w:rtl/>
        </w:rPr>
        <w:t>وَجَعَلَنِي</w:t>
      </w:r>
      <w:r>
        <w:rPr>
          <w:rStyle w:val="bold"/>
          <w:w w:val="98"/>
          <w:rtl/>
        </w:rPr>
        <w:t xml:space="preserve"> </w:t>
      </w:r>
      <w:r>
        <w:rPr>
          <w:rStyle w:val="bold"/>
          <w:rFonts w:ascii="Arial" w:hAnsi="Arial" w:cs="Arial" w:hint="cs"/>
          <w:w w:val="98"/>
          <w:rtl/>
        </w:rPr>
        <w:t>مِنَ</w:t>
      </w:r>
      <w:r>
        <w:rPr>
          <w:rStyle w:val="bold"/>
          <w:w w:val="98"/>
          <w:rtl/>
        </w:rPr>
        <w:t xml:space="preserve"> </w:t>
      </w:r>
      <w:r>
        <w:rPr>
          <w:rStyle w:val="bold"/>
          <w:rFonts w:ascii="Arial" w:hAnsi="Arial" w:cs="Arial" w:hint="cs"/>
          <w:w w:val="98"/>
          <w:rtl/>
        </w:rPr>
        <w:t>اَلْمُكْرَمِينَ</w:t>
      </w:r>
      <w:r>
        <w:rPr>
          <w:w w:val="98"/>
          <w:rtl/>
        </w:rPr>
        <w:t> </w:t>
      </w:r>
      <w:r>
        <w:rPr>
          <w:rFonts w:ascii="Arial" w:hAnsi="Arial" w:cs="Arial" w:hint="cs"/>
          <w:w w:val="98"/>
          <w:rtl/>
        </w:rPr>
        <w:t>﴾</w:t>
      </w:r>
      <w:r>
        <w:rPr>
          <w:w w:val="98"/>
          <w:rtl/>
        </w:rPr>
        <w:t xml:space="preserve"> </w:t>
      </w:r>
      <w:r>
        <w:rPr>
          <w:rFonts w:ascii="Arial" w:hAnsi="Arial" w:cs="Arial" w:hint="cs"/>
          <w:w w:val="98"/>
          <w:rtl/>
        </w:rPr>
        <w:t>فإنَّه</w:t>
      </w:r>
      <w:r>
        <w:rPr>
          <w:w w:val="98"/>
          <w:rtl/>
        </w:rPr>
        <w:t xml:space="preserve"> </w:t>
      </w:r>
      <w:r>
        <w:rPr>
          <w:rFonts w:ascii="Arial" w:hAnsi="Arial" w:cs="Arial" w:hint="cs"/>
          <w:w w:val="98"/>
          <w:rtl/>
        </w:rPr>
        <w:t>إنَّما</w:t>
      </w:r>
      <w:r>
        <w:rPr>
          <w:w w:val="98"/>
          <w:rtl/>
        </w:rPr>
        <w:t xml:space="preserve"> </w:t>
      </w:r>
      <w:r>
        <w:rPr>
          <w:rFonts w:ascii="Arial" w:hAnsi="Arial" w:cs="Arial" w:hint="cs"/>
          <w:w w:val="98"/>
          <w:rtl/>
        </w:rPr>
        <w:t>يجزم</w:t>
      </w:r>
      <w:r>
        <w:rPr>
          <w:w w:val="98"/>
          <w:rtl/>
        </w:rPr>
        <w:t xml:space="preserve"> </w:t>
      </w:r>
      <w:r>
        <w:rPr>
          <w:rFonts w:ascii="Arial" w:hAnsi="Arial" w:cs="Arial" w:hint="cs"/>
          <w:w w:val="98"/>
          <w:rtl/>
        </w:rPr>
        <w:t>بالمغفرة</w:t>
      </w:r>
      <w:r>
        <w:rPr>
          <w:w w:val="98"/>
          <w:rtl/>
        </w:rPr>
        <w:t xml:space="preserve"> </w:t>
      </w:r>
      <w:r>
        <w:rPr>
          <w:rFonts w:ascii="Arial" w:hAnsi="Arial" w:cs="Arial" w:hint="cs"/>
          <w:w w:val="98"/>
          <w:rtl/>
        </w:rPr>
        <w:t>والجعل</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المكرمين</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الدخول</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الرفع،</w:t>
      </w:r>
      <w:r>
        <w:rPr>
          <w:w w:val="98"/>
          <w:rtl/>
        </w:rPr>
        <w:t xml:space="preserve"> </w:t>
      </w:r>
      <w:r>
        <w:rPr>
          <w:rFonts w:ascii="Arial" w:hAnsi="Arial" w:cs="Arial" w:hint="cs"/>
          <w:w w:val="98"/>
          <w:rtl/>
        </w:rPr>
        <w:t>إذ</w:t>
      </w:r>
      <w:r>
        <w:rPr>
          <w:w w:val="98"/>
          <w:rtl/>
        </w:rPr>
        <w:t xml:space="preserve"> </w:t>
      </w:r>
      <w:r>
        <w:rPr>
          <w:rFonts w:ascii="Arial" w:hAnsi="Arial" w:cs="Arial" w:hint="cs"/>
          <w:w w:val="98"/>
          <w:rtl/>
        </w:rPr>
        <w:t>ليس</w:t>
      </w:r>
      <w:r>
        <w:rPr>
          <w:w w:val="98"/>
          <w:rtl/>
        </w:rPr>
        <w:t xml:space="preserve"> </w:t>
      </w:r>
      <w:r>
        <w:rPr>
          <w:rFonts w:ascii="Arial" w:hAnsi="Arial" w:cs="Arial" w:hint="cs"/>
          <w:w w:val="98"/>
          <w:rtl/>
        </w:rPr>
        <w:t>نبيئا</w:t>
      </w:r>
      <w:r>
        <w:rPr>
          <w:w w:val="98"/>
          <w:rtl/>
        </w:rPr>
        <w:t xml:space="preserve"> </w:t>
      </w:r>
      <w:r>
        <w:rPr>
          <w:rFonts w:ascii="Arial" w:hAnsi="Arial" w:cs="Arial" w:hint="cs"/>
          <w:w w:val="98"/>
          <w:rtl/>
        </w:rPr>
        <w:t>يوحى</w:t>
      </w:r>
      <w:r>
        <w:rPr>
          <w:w w:val="98"/>
          <w:rtl/>
        </w:rPr>
        <w:t xml:space="preserve"> </w:t>
      </w:r>
      <w:r>
        <w:rPr>
          <w:rFonts w:ascii="Arial" w:hAnsi="Arial" w:cs="Arial" w:hint="cs"/>
          <w:w w:val="98"/>
          <w:rtl/>
        </w:rPr>
        <w:t>إليه،</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يتبادر</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نبيئا</w:t>
      </w:r>
      <w:r>
        <w:rPr>
          <w:w w:val="98"/>
          <w:rtl/>
        </w:rPr>
        <w:t xml:space="preserve"> </w:t>
      </w:r>
      <w:r>
        <w:rPr>
          <w:rFonts w:ascii="Arial" w:hAnsi="Arial" w:cs="Arial" w:hint="cs"/>
          <w:w w:val="98"/>
          <w:rtl/>
        </w:rPr>
        <w:t>أخبره،</w:t>
      </w:r>
      <w:r>
        <w:rPr>
          <w:w w:val="98"/>
          <w:rtl/>
        </w:rPr>
        <w:t xml:space="preserve"> </w:t>
      </w:r>
      <w:r>
        <w:rPr>
          <w:rFonts w:ascii="Arial" w:hAnsi="Arial" w:cs="Arial" w:hint="cs"/>
          <w:w w:val="98"/>
          <w:rtl/>
        </w:rPr>
        <w:t>وغير</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شاذٌّ</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العلم</w:t>
      </w:r>
      <w:r>
        <w:rPr>
          <w:w w:val="98"/>
          <w:rtl/>
        </w:rPr>
        <w:t xml:space="preserve"> </w:t>
      </w:r>
      <w:r>
        <w:rPr>
          <w:rFonts w:ascii="Arial" w:hAnsi="Arial" w:cs="Arial" w:hint="cs"/>
          <w:w w:val="98"/>
          <w:rtl/>
        </w:rPr>
        <w:t>بشيء</w:t>
      </w:r>
      <w:r>
        <w:rPr>
          <w:w w:val="98"/>
          <w:rtl/>
        </w:rPr>
        <w:t>.</w:t>
      </w:r>
    </w:p>
    <w:p w:rsidR="001C64B8" w:rsidRDefault="001C64B8">
      <w:pPr>
        <w:pStyle w:val="textquran"/>
        <w:spacing w:before="170"/>
        <w:rPr>
          <w:rtl/>
        </w:rPr>
      </w:pPr>
      <w:r>
        <w:rPr>
          <w:rFonts w:ascii="Arial" w:hAnsi="Arial" w:cs="Arial" w:hint="cs"/>
          <w:rtl/>
        </w:rPr>
        <w:t>فقيل</w:t>
      </w:r>
      <w:r>
        <w:rPr>
          <w:rtl/>
        </w:rPr>
        <w:t xml:space="preserve">: </w:t>
      </w:r>
      <w:r>
        <w:rPr>
          <w:rFonts w:ascii="Arial" w:hAnsi="Arial" w:cs="Arial" w:hint="cs"/>
          <w:rtl/>
        </w:rPr>
        <w:t>رفعه</w:t>
      </w:r>
      <w:r>
        <w:rPr>
          <w:rtl/>
        </w:rPr>
        <w:t xml:space="preserve"> </w:t>
      </w:r>
      <w:r>
        <w:rPr>
          <w:rFonts w:ascii="Arial" w:hAnsi="Arial" w:cs="Arial" w:hint="cs"/>
          <w:rtl/>
        </w:rPr>
        <w:t>الله</w:t>
      </w:r>
      <w:r>
        <w:rPr>
          <w:rtl/>
        </w:rPr>
        <w:t xml:space="preserve"> </w:t>
      </w:r>
      <w:r>
        <w:rPr>
          <w:rFonts w:ascii="Arial" w:hAnsi="Arial" w:cs="Arial" w:hint="cs"/>
          <w:rtl/>
        </w:rPr>
        <w:t>حيًّا</w:t>
      </w:r>
      <w:r>
        <w:rPr>
          <w:rtl/>
        </w:rPr>
        <w:t xml:space="preserve"> </w:t>
      </w:r>
      <w:r>
        <w:rPr>
          <w:rFonts w:ascii="Arial" w:hAnsi="Arial" w:cs="Arial" w:hint="cs"/>
          <w:rtl/>
        </w:rPr>
        <w:t>إلى</w:t>
      </w:r>
      <w:r>
        <w:rPr>
          <w:rtl/>
        </w:rPr>
        <w:t xml:space="preserve"> </w:t>
      </w:r>
      <w:r>
        <w:rPr>
          <w:rFonts w:ascii="Arial" w:hAnsi="Arial" w:cs="Arial" w:hint="cs"/>
          <w:rtl/>
        </w:rPr>
        <w:t>الجنَّة</w:t>
      </w:r>
      <w:r>
        <w:rPr>
          <w:rtl/>
        </w:rPr>
        <w:t xml:space="preserve"> </w:t>
      </w:r>
      <w:r>
        <w:rPr>
          <w:rFonts w:ascii="Arial" w:hAnsi="Arial" w:cs="Arial" w:hint="cs"/>
          <w:rtl/>
        </w:rPr>
        <w:t>كرفع</w:t>
      </w:r>
      <w:r>
        <w:rPr>
          <w:rtl/>
        </w:rPr>
        <w:t xml:space="preserve"> </w:t>
      </w:r>
      <w:r>
        <w:rPr>
          <w:rFonts w:ascii="Arial" w:hAnsi="Arial" w:cs="Arial" w:hint="cs"/>
          <w:rtl/>
        </w:rPr>
        <w:t>عيسى</w:t>
      </w:r>
      <w:r>
        <w:rPr>
          <w:rtl/>
        </w:rPr>
        <w:t xml:space="preserve"> </w:t>
      </w:r>
      <w:r>
        <w:rPr>
          <w:rFonts w:ascii="Arial" w:hAnsi="Arial" w:cs="Arial" w:hint="cs"/>
          <w:rtl/>
        </w:rPr>
        <w:t>إلى</w:t>
      </w:r>
      <w:r>
        <w:rPr>
          <w:rtl/>
        </w:rPr>
        <w:t xml:space="preserve"> </w:t>
      </w:r>
      <w:r>
        <w:rPr>
          <w:rFonts w:ascii="Arial" w:hAnsi="Arial" w:cs="Arial" w:hint="cs"/>
          <w:rtl/>
        </w:rPr>
        <w:t>السماء</w:t>
      </w:r>
      <w:r>
        <w:rPr>
          <w:rtl/>
        </w:rPr>
        <w:t xml:space="preserve"> </w:t>
      </w:r>
      <w:r>
        <w:rPr>
          <w:rFonts w:ascii="Arial" w:hAnsi="Arial" w:cs="Arial" w:hint="cs"/>
          <w:rtl/>
        </w:rPr>
        <w:t>يأكل</w:t>
      </w:r>
      <w:r>
        <w:rPr>
          <w:rtl/>
        </w:rPr>
        <w:t xml:space="preserve"> </w:t>
      </w:r>
      <w:r>
        <w:rPr>
          <w:rFonts w:ascii="Arial" w:hAnsi="Arial" w:cs="Arial" w:hint="cs"/>
          <w:rtl/>
        </w:rPr>
        <w:t>ويشرب</w:t>
      </w:r>
      <w:r>
        <w:rPr>
          <w:rtl/>
        </w:rPr>
        <w:t xml:space="preserve"> </w:t>
      </w:r>
      <w:r>
        <w:rPr>
          <w:rFonts w:ascii="Arial" w:hAnsi="Arial" w:cs="Arial" w:hint="cs"/>
          <w:rtl/>
        </w:rPr>
        <w:t>فيها،</w:t>
      </w:r>
      <w:r>
        <w:rPr>
          <w:rtl/>
        </w:rPr>
        <w:t xml:space="preserve"> </w:t>
      </w:r>
      <w:r>
        <w:rPr>
          <w:rFonts w:ascii="Arial" w:hAnsi="Arial" w:cs="Arial" w:hint="cs"/>
          <w:rtl/>
        </w:rPr>
        <w:t>ويموت</w:t>
      </w:r>
      <w:r>
        <w:rPr>
          <w:rtl/>
        </w:rPr>
        <w:t xml:space="preserve"> </w:t>
      </w:r>
      <w:r>
        <w:rPr>
          <w:rFonts w:ascii="Arial" w:hAnsi="Arial" w:cs="Arial" w:hint="cs"/>
          <w:rtl/>
        </w:rPr>
        <w:t>عند</w:t>
      </w:r>
      <w:r>
        <w:rPr>
          <w:rtl/>
        </w:rPr>
        <w:t xml:space="preserve"> </w:t>
      </w:r>
      <w:r>
        <w:rPr>
          <w:rFonts w:ascii="Arial" w:hAnsi="Arial" w:cs="Arial" w:hint="cs"/>
          <w:rtl/>
        </w:rPr>
        <w:t>الساعة،</w:t>
      </w:r>
      <w:r>
        <w:rPr>
          <w:rtl/>
        </w:rPr>
        <w:t xml:space="preserve"> </w:t>
      </w: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الحسن،</w:t>
      </w:r>
      <w:r>
        <w:rPr>
          <w:rtl/>
        </w:rPr>
        <w:t xml:space="preserve"> </w:t>
      </w:r>
      <w:r>
        <w:rPr>
          <w:rFonts w:ascii="Arial" w:hAnsi="Arial" w:cs="Arial" w:hint="cs"/>
          <w:rtl/>
        </w:rPr>
        <w:t>وهو</w:t>
      </w:r>
      <w:r>
        <w:rPr>
          <w:rtl/>
        </w:rPr>
        <w:t xml:space="preserve"> </w:t>
      </w:r>
      <w:r>
        <w:rPr>
          <w:rFonts w:ascii="Arial" w:hAnsi="Arial" w:cs="Arial" w:hint="cs"/>
          <w:rtl/>
        </w:rPr>
        <w:t>المتبادر</w:t>
      </w:r>
      <w:r>
        <w:rPr>
          <w:rtl/>
        </w:rPr>
        <w:t xml:space="preserve"> </w:t>
      </w:r>
      <w:r>
        <w:rPr>
          <w:rFonts w:ascii="Arial" w:hAnsi="Arial" w:cs="Arial" w:hint="cs"/>
          <w:rtl/>
        </w:rPr>
        <w:t>من</w:t>
      </w:r>
      <w:r>
        <w:rPr>
          <w:rtl/>
        </w:rPr>
        <w:t xml:space="preserve"> </w:t>
      </w:r>
      <w:r>
        <w:rPr>
          <w:rFonts w:ascii="Arial" w:hAnsi="Arial" w:cs="Arial" w:hint="cs"/>
          <w:rtl/>
        </w:rPr>
        <w:t>قول</w:t>
      </w:r>
      <w:r>
        <w:rPr>
          <w:rtl/>
        </w:rPr>
        <w:t xml:space="preserve"> </w:t>
      </w:r>
      <w:r>
        <w:rPr>
          <w:rFonts w:ascii="Arial" w:hAnsi="Arial" w:cs="Arial" w:hint="cs"/>
          <w:rtl/>
        </w:rPr>
        <w:t>قتادة،</w:t>
      </w:r>
      <w:r>
        <w:rPr>
          <w:rtl/>
        </w:rPr>
        <w:t xml:space="preserve"> </w:t>
      </w:r>
      <w:r>
        <w:rPr>
          <w:rFonts w:ascii="Arial" w:hAnsi="Arial" w:cs="Arial" w:hint="cs"/>
          <w:rtl/>
        </w:rPr>
        <w:t>أدخله</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الجنَّة</w:t>
      </w:r>
      <w:r>
        <w:rPr>
          <w:rtl/>
        </w:rPr>
        <w:t xml:space="preserve"> </w:t>
      </w:r>
      <w:r>
        <w:rPr>
          <w:rFonts w:ascii="Arial" w:hAnsi="Arial" w:cs="Arial" w:hint="cs"/>
          <w:rtl/>
        </w:rPr>
        <w:t>وهو</w:t>
      </w:r>
      <w:r>
        <w:rPr>
          <w:rtl/>
        </w:rPr>
        <w:t xml:space="preserve"> </w:t>
      </w:r>
      <w:r>
        <w:rPr>
          <w:rFonts w:ascii="Arial" w:hAnsi="Arial" w:cs="Arial" w:hint="cs"/>
          <w:rtl/>
        </w:rPr>
        <w:t>فيها</w:t>
      </w:r>
      <w:r>
        <w:rPr>
          <w:rtl/>
        </w:rPr>
        <w:t xml:space="preserve"> </w:t>
      </w:r>
      <w:r>
        <w:rPr>
          <w:rFonts w:ascii="Arial" w:hAnsi="Arial" w:cs="Arial" w:hint="cs"/>
          <w:rtl/>
        </w:rPr>
        <w:t>حيٌّ</w:t>
      </w:r>
      <w:r>
        <w:rPr>
          <w:rtl/>
        </w:rPr>
        <w:t xml:space="preserve"> </w:t>
      </w:r>
      <w:r>
        <w:rPr>
          <w:rFonts w:ascii="Arial" w:hAnsi="Arial" w:cs="Arial" w:hint="cs"/>
          <w:rtl/>
        </w:rPr>
        <w:t>يرزق؛</w:t>
      </w:r>
      <w:r>
        <w:rPr>
          <w:rtl/>
        </w:rPr>
        <w:t xml:space="preserve"> </w:t>
      </w:r>
      <w:r>
        <w:rPr>
          <w:rFonts w:ascii="Arial" w:hAnsi="Arial" w:cs="Arial" w:hint="cs"/>
          <w:rtl/>
        </w:rPr>
        <w:t>وقيل</w:t>
      </w:r>
      <w:r>
        <w:rPr>
          <w:rtl/>
        </w:rPr>
        <w:t xml:space="preserve">: </w:t>
      </w:r>
      <w:r>
        <w:rPr>
          <w:rFonts w:ascii="Arial" w:hAnsi="Arial" w:cs="Arial" w:hint="cs"/>
          <w:rtl/>
        </w:rPr>
        <w:t>ولو</w:t>
      </w:r>
      <w:r>
        <w:rPr>
          <w:rtl/>
        </w:rPr>
        <w:t xml:space="preserve"> </w:t>
      </w:r>
      <w:r>
        <w:rPr>
          <w:rFonts w:ascii="Arial" w:hAnsi="Arial" w:cs="Arial" w:hint="cs"/>
          <w:rtl/>
        </w:rPr>
        <w:t>حلَّ</w:t>
      </w:r>
      <w:r>
        <w:rPr>
          <w:rtl/>
        </w:rPr>
        <w:t xml:space="preserve"> </w:t>
      </w:r>
      <w:r>
        <w:rPr>
          <w:rFonts w:ascii="Arial" w:hAnsi="Arial" w:cs="Arial" w:hint="cs"/>
          <w:rtl/>
        </w:rPr>
        <w:t>فيها</w:t>
      </w:r>
      <w:r>
        <w:rPr>
          <w:rtl/>
        </w:rPr>
        <w:t xml:space="preserve"> </w:t>
      </w:r>
      <w:r>
        <w:rPr>
          <w:rFonts w:ascii="Arial" w:hAnsi="Arial" w:cs="Arial" w:hint="cs"/>
          <w:rtl/>
        </w:rPr>
        <w:t>بروحه</w:t>
      </w:r>
      <w:r>
        <w:rPr>
          <w:rtl/>
        </w:rPr>
        <w:t xml:space="preserve"> </w:t>
      </w:r>
      <w:r>
        <w:rPr>
          <w:rFonts w:ascii="Arial" w:hAnsi="Arial" w:cs="Arial" w:hint="cs"/>
          <w:rtl/>
        </w:rPr>
        <w:t>بعد</w:t>
      </w:r>
      <w:r>
        <w:rPr>
          <w:rtl/>
        </w:rPr>
        <w:t xml:space="preserve"> </w:t>
      </w:r>
      <w:r>
        <w:rPr>
          <w:rFonts w:ascii="Arial" w:hAnsi="Arial" w:cs="Arial" w:hint="cs"/>
          <w:rtl/>
        </w:rPr>
        <w:t>قتله،</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الشهداء</w:t>
      </w:r>
      <w:r>
        <w:rPr>
          <w:rtl/>
        </w:rPr>
        <w:t xml:space="preserve">: </w:t>
      </w:r>
      <w:r>
        <w:rPr>
          <w:rFonts w:ascii="Arial" w:hAnsi="Arial" w:cs="Arial" w:hint="cs"/>
          <w:rtl/>
        </w:rPr>
        <w:t>﴿</w:t>
      </w:r>
      <w:r>
        <w:rPr>
          <w:rFonts w:ascii="Calibri" w:cs="Calibri" w:hint="cs"/>
          <w:rtl/>
        </w:rPr>
        <w:t> </w:t>
      </w:r>
      <w:r>
        <w:rPr>
          <w:rFonts w:ascii="Arial" w:hAnsi="Arial" w:cs="Arial" w:hint="cs"/>
          <w:rtl/>
        </w:rPr>
        <w:t>اَحْيَآءٌ</w:t>
      </w:r>
      <w:r>
        <w:rPr>
          <w:rtl/>
        </w:rPr>
        <w:t xml:space="preserve"> </w:t>
      </w:r>
      <w:r>
        <w:rPr>
          <w:rFonts w:ascii="Arial" w:hAnsi="Arial" w:cs="Arial" w:hint="cs"/>
          <w:rtl/>
        </w:rPr>
        <w:t>عِندَ</w:t>
      </w:r>
      <w:r>
        <w:rPr>
          <w:rtl/>
        </w:rPr>
        <w:t xml:space="preserve"> </w:t>
      </w:r>
      <w:r>
        <w:rPr>
          <w:rFonts w:ascii="Arial" w:hAnsi="Arial" w:cs="Arial" w:hint="cs"/>
          <w:rtl/>
        </w:rPr>
        <w:t>رَبِّهِمْ</w:t>
      </w:r>
      <w:r>
        <w:rPr>
          <w:rtl/>
        </w:rPr>
        <w:t xml:space="preserve"> </w:t>
      </w:r>
      <w:r>
        <w:rPr>
          <w:rFonts w:ascii="Arial" w:hAnsi="Arial" w:cs="Arial" w:hint="cs"/>
          <w:rtl/>
        </w:rPr>
        <w:t>يُرْزَقُونَ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آل</w:t>
      </w:r>
      <w:r>
        <w:rPr>
          <w:rStyle w:val="CharacterStyle11"/>
          <w:rFonts w:ascii="Calibri" w:cs="Calibri" w:hint="cs"/>
          <w:rtl/>
        </w:rPr>
        <w:t> </w:t>
      </w:r>
      <w:r>
        <w:rPr>
          <w:rStyle w:val="CharacterStyle11"/>
          <w:rFonts w:ascii="Arial" w:hAnsi="Arial" w:cs="Arial" w:hint="cs"/>
          <w:rtl/>
        </w:rPr>
        <w:t>عمران</w:t>
      </w:r>
      <w:r>
        <w:rPr>
          <w:rStyle w:val="CharacterStyle11"/>
          <w:rtl/>
        </w:rPr>
        <w:t>:</w:t>
      </w:r>
      <w:r>
        <w:rPr>
          <w:rStyle w:val="CharacterStyle11"/>
          <w:rFonts w:ascii="Calibri" w:cs="Calibri" w:hint="cs"/>
          <w:rtl/>
        </w:rPr>
        <w:t> </w:t>
      </w:r>
      <w:r>
        <w:rPr>
          <w:rStyle w:val="CharacterStyle11"/>
          <w:rtl/>
        </w:rPr>
        <w:t>169]</w:t>
      </w:r>
      <w:r>
        <w:rPr>
          <w:rtl/>
        </w:rPr>
        <w:t>.</w:t>
      </w:r>
    </w:p>
    <w:p w:rsidR="001C64B8" w:rsidRDefault="001C64B8">
      <w:pPr>
        <w:pStyle w:val="textquran"/>
        <w:rPr>
          <w:rtl/>
        </w:rPr>
      </w:pPr>
      <w:r>
        <w:rPr>
          <w:rFonts w:ascii="Arial" w:hAnsi="Arial" w:cs="Arial" w:hint="cs"/>
          <w:rtl/>
        </w:rPr>
        <w:t>وكما</w:t>
      </w:r>
      <w:r>
        <w:rPr>
          <w:rtl/>
        </w:rPr>
        <w:t xml:space="preserve"> </w:t>
      </w:r>
      <w:r>
        <w:rPr>
          <w:rFonts w:ascii="Arial" w:hAnsi="Arial" w:cs="Arial" w:hint="cs"/>
          <w:rtl/>
        </w:rPr>
        <w:t>قال</w:t>
      </w:r>
      <w:r>
        <w:rPr>
          <w:rtl/>
        </w:rPr>
        <w:t xml:space="preserve"> </w:t>
      </w:r>
      <w:r>
        <w:rPr>
          <w:rFonts w:ascii="Arial" w:hAnsi="Arial" w:cs="Arial" w:hint="cs"/>
          <w:rtl/>
        </w:rPr>
        <w:t>الجمهور</w:t>
      </w:r>
      <w:r>
        <w:rPr>
          <w:rtl/>
        </w:rPr>
        <w:t xml:space="preserve">: </w:t>
      </w:r>
      <w:r>
        <w:rPr>
          <w:rFonts w:ascii="Arial" w:hAnsi="Arial" w:cs="Arial" w:hint="cs"/>
          <w:rtl/>
        </w:rPr>
        <w:t>إنَّهم</w:t>
      </w:r>
      <w:r>
        <w:rPr>
          <w:rtl/>
        </w:rPr>
        <w:t xml:space="preserve"> </w:t>
      </w:r>
      <w:r>
        <w:rPr>
          <w:rFonts w:ascii="Arial" w:hAnsi="Arial" w:cs="Arial" w:hint="cs"/>
          <w:rtl/>
        </w:rPr>
        <w:t>قتلوه،</w:t>
      </w:r>
      <w:r>
        <w:rPr>
          <w:rtl/>
        </w:rPr>
        <w:t xml:space="preserve"> </w:t>
      </w:r>
      <w:r>
        <w:rPr>
          <w:rFonts w:ascii="Arial" w:hAnsi="Arial" w:cs="Arial" w:hint="cs"/>
          <w:rtl/>
        </w:rPr>
        <w:t>فقيل</w:t>
      </w:r>
      <w:r>
        <w:rPr>
          <w:rtl/>
        </w:rPr>
        <w:t xml:space="preserve">: </w:t>
      </w:r>
      <w:r>
        <w:rPr>
          <w:rFonts w:ascii="Arial" w:hAnsi="Arial" w:cs="Arial" w:hint="cs"/>
          <w:rtl/>
        </w:rPr>
        <w:t>بالوطء</w:t>
      </w:r>
      <w:r>
        <w:rPr>
          <w:rtl/>
        </w:rPr>
        <w:t xml:space="preserve"> </w:t>
      </w:r>
      <w:r>
        <w:rPr>
          <w:rFonts w:ascii="Arial" w:hAnsi="Arial" w:cs="Arial" w:hint="cs"/>
          <w:rtl/>
        </w:rPr>
        <w:t>عليه</w:t>
      </w:r>
      <w:r>
        <w:rPr>
          <w:rtl/>
        </w:rPr>
        <w:t xml:space="preserve"> </w:t>
      </w:r>
      <w:r>
        <w:rPr>
          <w:rFonts w:ascii="Arial" w:hAnsi="Arial" w:cs="Arial" w:hint="cs"/>
          <w:rtl/>
        </w:rPr>
        <w:t>حتَّى</w:t>
      </w:r>
      <w:r>
        <w:rPr>
          <w:rtl/>
        </w:rPr>
        <w:t xml:space="preserve"> </w:t>
      </w:r>
      <w:r>
        <w:rPr>
          <w:rFonts w:ascii="Arial" w:hAnsi="Arial" w:cs="Arial" w:hint="cs"/>
          <w:rtl/>
        </w:rPr>
        <w:t>خرج</w:t>
      </w:r>
      <w:r>
        <w:rPr>
          <w:rtl/>
        </w:rPr>
        <w:t xml:space="preserve"> </w:t>
      </w:r>
      <w:r>
        <w:rPr>
          <w:rFonts w:ascii="Arial" w:hAnsi="Arial" w:cs="Arial" w:hint="cs"/>
          <w:rtl/>
        </w:rPr>
        <w:t>قصبه</w:t>
      </w:r>
      <w:r>
        <w:rPr>
          <w:rtl/>
        </w:rPr>
        <w:t xml:space="preserve"> </w:t>
      </w:r>
      <w:r>
        <w:rPr>
          <w:rFonts w:ascii="Arial" w:hAnsi="Arial" w:cs="Arial" w:hint="cs"/>
          <w:rtl/>
        </w:rPr>
        <w:t>من</w:t>
      </w:r>
      <w:r>
        <w:rPr>
          <w:rtl/>
        </w:rPr>
        <w:t xml:space="preserve"> </w:t>
      </w:r>
      <w:r>
        <w:rPr>
          <w:rFonts w:ascii="Arial" w:hAnsi="Arial" w:cs="Arial" w:hint="cs"/>
          <w:rtl/>
        </w:rPr>
        <w:t>دبره،</w:t>
      </w:r>
      <w:r>
        <w:rPr>
          <w:rtl/>
        </w:rPr>
        <w:t xml:space="preserve"> </w:t>
      </w:r>
      <w:r>
        <w:rPr>
          <w:rFonts w:ascii="Arial" w:hAnsi="Arial" w:cs="Arial" w:hint="cs"/>
          <w:rtl/>
        </w:rPr>
        <w:t>وألقيَ</w:t>
      </w:r>
      <w:r>
        <w:rPr>
          <w:rtl/>
        </w:rPr>
        <w:t xml:space="preserve"> </w:t>
      </w:r>
      <w:r>
        <w:rPr>
          <w:rFonts w:ascii="Arial" w:hAnsi="Arial" w:cs="Arial" w:hint="cs"/>
          <w:rtl/>
        </w:rPr>
        <w:t>في</w:t>
      </w:r>
      <w:r>
        <w:rPr>
          <w:rtl/>
        </w:rPr>
        <w:t xml:space="preserve"> </w:t>
      </w:r>
      <w:r>
        <w:rPr>
          <w:rFonts w:ascii="Arial" w:hAnsi="Arial" w:cs="Arial" w:hint="cs"/>
          <w:rtl/>
        </w:rPr>
        <w:t>الرسِّ،</w:t>
      </w:r>
      <w:r>
        <w:rPr>
          <w:rtl/>
        </w:rPr>
        <w:t xml:space="preserve"> </w:t>
      </w:r>
      <w:r>
        <w:rPr>
          <w:rFonts w:ascii="Arial" w:hAnsi="Arial" w:cs="Arial" w:hint="cs"/>
          <w:rtl/>
        </w:rPr>
        <w:t>وقيل</w:t>
      </w:r>
      <w:r>
        <w:rPr>
          <w:rtl/>
        </w:rPr>
        <w:t xml:space="preserve">: </w:t>
      </w:r>
      <w:r>
        <w:rPr>
          <w:rFonts w:ascii="Arial" w:hAnsi="Arial" w:cs="Arial" w:hint="cs"/>
          <w:rtl/>
        </w:rPr>
        <w:t>بالحجارة</w:t>
      </w:r>
      <w:r>
        <w:rPr>
          <w:rtl/>
        </w:rPr>
        <w:t xml:space="preserve"> </w:t>
      </w:r>
      <w:r>
        <w:rPr>
          <w:rFonts w:ascii="Arial" w:hAnsi="Arial" w:cs="Arial" w:hint="cs"/>
          <w:rtl/>
        </w:rPr>
        <w:t>حتَّى</w:t>
      </w:r>
      <w:r>
        <w:rPr>
          <w:rtl/>
        </w:rPr>
        <w:t xml:space="preserve"> </w:t>
      </w:r>
      <w:r>
        <w:rPr>
          <w:rFonts w:ascii="Arial" w:hAnsi="Arial" w:cs="Arial" w:hint="cs"/>
          <w:rtl/>
        </w:rPr>
        <w:t>مات،</w:t>
      </w:r>
      <w:r>
        <w:rPr>
          <w:rtl/>
        </w:rPr>
        <w:t xml:space="preserve"> </w:t>
      </w:r>
      <w:r>
        <w:rPr>
          <w:rFonts w:ascii="Arial" w:hAnsi="Arial" w:cs="Arial" w:hint="cs"/>
          <w:rtl/>
        </w:rPr>
        <w:t>وهو</w:t>
      </w:r>
      <w:r>
        <w:rPr>
          <w:rtl/>
        </w:rPr>
        <w:t xml:space="preserve"> </w:t>
      </w:r>
      <w:r>
        <w:rPr>
          <w:rFonts w:ascii="Arial" w:hAnsi="Arial" w:cs="Arial" w:hint="cs"/>
          <w:rtl/>
        </w:rPr>
        <w:t>يقول</w:t>
      </w:r>
      <w:r>
        <w:rPr>
          <w:rtl/>
        </w:rPr>
        <w:t xml:space="preserve">: </w:t>
      </w:r>
      <w:r>
        <w:rPr>
          <w:rFonts w:ascii="Arial" w:hAnsi="Arial" w:cs="Arial" w:hint="cs"/>
          <w:rtl/>
        </w:rPr>
        <w:t>اللهمَّ</w:t>
      </w:r>
      <w:r>
        <w:rPr>
          <w:rtl/>
        </w:rPr>
        <w:t xml:space="preserve"> </w:t>
      </w:r>
      <w:r>
        <w:rPr>
          <w:rFonts w:ascii="Arial" w:hAnsi="Arial" w:cs="Arial" w:hint="cs"/>
          <w:rtl/>
        </w:rPr>
        <w:t>اهد</w:t>
      </w:r>
      <w:r>
        <w:rPr>
          <w:rtl/>
        </w:rPr>
        <w:t xml:space="preserve"> </w:t>
      </w:r>
      <w:r>
        <w:rPr>
          <w:rFonts w:ascii="Arial" w:hAnsi="Arial" w:cs="Arial" w:hint="cs"/>
          <w:rtl/>
        </w:rPr>
        <w:t>قومي،</w:t>
      </w:r>
      <w:r>
        <w:rPr>
          <w:rtl/>
        </w:rPr>
        <w:t xml:space="preserve"> </w:t>
      </w:r>
      <w:r>
        <w:rPr>
          <w:rFonts w:ascii="Arial" w:hAnsi="Arial" w:cs="Arial" w:hint="cs"/>
          <w:rtl/>
        </w:rPr>
        <w:t>أو</w:t>
      </w:r>
      <w:r>
        <w:rPr>
          <w:rtl/>
        </w:rPr>
        <w:t xml:space="preserve"> </w:t>
      </w:r>
      <w:r>
        <w:rPr>
          <w:rFonts w:ascii="Arial" w:hAnsi="Arial" w:cs="Arial" w:hint="cs"/>
          <w:rtl/>
        </w:rPr>
        <w:t>بدفنه</w:t>
      </w:r>
      <w:r>
        <w:rPr>
          <w:rtl/>
        </w:rPr>
        <w:t xml:space="preserve"> </w:t>
      </w:r>
      <w:r>
        <w:rPr>
          <w:rFonts w:ascii="Arial" w:hAnsi="Arial" w:cs="Arial" w:hint="cs"/>
          <w:rtl/>
        </w:rPr>
        <w:t>في</w:t>
      </w:r>
      <w:r>
        <w:rPr>
          <w:rtl/>
        </w:rPr>
        <w:t xml:space="preserve"> </w:t>
      </w:r>
      <w:r>
        <w:rPr>
          <w:rFonts w:ascii="Arial" w:hAnsi="Arial" w:cs="Arial" w:hint="cs"/>
          <w:rtl/>
        </w:rPr>
        <w:t>حفرة</w:t>
      </w:r>
      <w:r>
        <w:rPr>
          <w:rtl/>
        </w:rPr>
        <w:t xml:space="preserve"> </w:t>
      </w:r>
      <w:r>
        <w:rPr>
          <w:rFonts w:ascii="Arial" w:hAnsi="Arial" w:cs="Arial" w:hint="cs"/>
          <w:rtl/>
        </w:rPr>
        <w:t>حيًّا،</w:t>
      </w:r>
      <w:r>
        <w:rPr>
          <w:rtl/>
        </w:rPr>
        <w:t xml:space="preserve"> </w:t>
      </w:r>
      <w:r>
        <w:rPr>
          <w:rFonts w:ascii="Arial" w:hAnsi="Arial" w:cs="Arial" w:hint="cs"/>
          <w:rtl/>
        </w:rPr>
        <w:t>وعن</w:t>
      </w:r>
      <w:r>
        <w:rPr>
          <w:rtl/>
        </w:rPr>
        <w:t xml:space="preserve"> </w:t>
      </w:r>
      <w:r>
        <w:rPr>
          <w:rFonts w:ascii="Arial" w:hAnsi="Arial" w:cs="Arial" w:hint="cs"/>
          <w:rtl/>
        </w:rPr>
        <w:t>الحسن</w:t>
      </w:r>
      <w:r>
        <w:rPr>
          <w:rtl/>
        </w:rPr>
        <w:t xml:space="preserve">: </w:t>
      </w:r>
      <w:r>
        <w:rPr>
          <w:rFonts w:ascii="Arial" w:hAnsi="Arial" w:cs="Arial" w:hint="cs"/>
          <w:rtl/>
        </w:rPr>
        <w:t>بالإحراق،</w:t>
      </w:r>
      <w:r>
        <w:rPr>
          <w:rtl/>
        </w:rPr>
        <w:t xml:space="preserve"> </w:t>
      </w:r>
      <w:r>
        <w:rPr>
          <w:rFonts w:ascii="Arial" w:hAnsi="Arial" w:cs="Arial" w:hint="cs"/>
          <w:rtl/>
        </w:rPr>
        <w:t>وإنَّ</w:t>
      </w:r>
      <w:r>
        <w:rPr>
          <w:rtl/>
        </w:rPr>
        <w:t xml:space="preserve"> </w:t>
      </w:r>
      <w:r>
        <w:rPr>
          <w:rFonts w:ascii="Arial" w:hAnsi="Arial" w:cs="Arial" w:hint="cs"/>
          <w:rtl/>
        </w:rPr>
        <w:t>قبره</w:t>
      </w:r>
      <w:r>
        <w:rPr>
          <w:rtl/>
        </w:rPr>
        <w:t xml:space="preserve"> </w:t>
      </w:r>
      <w:r>
        <w:rPr>
          <w:rFonts w:ascii="Arial" w:hAnsi="Arial" w:cs="Arial" w:hint="cs"/>
          <w:rtl/>
        </w:rPr>
        <w:t>في</w:t>
      </w:r>
      <w:r>
        <w:rPr>
          <w:rtl/>
        </w:rPr>
        <w:t xml:space="preserve"> </w:t>
      </w:r>
      <w:r>
        <w:rPr>
          <w:rFonts w:ascii="Arial" w:hAnsi="Arial" w:cs="Arial" w:hint="cs"/>
          <w:rtl/>
        </w:rPr>
        <w:t>سور</w:t>
      </w:r>
      <w:r>
        <w:rPr>
          <w:rtl/>
        </w:rPr>
        <w:t xml:space="preserve"> </w:t>
      </w:r>
      <w:r>
        <w:rPr>
          <w:rFonts w:ascii="Arial" w:hAnsi="Arial" w:cs="Arial" w:hint="cs"/>
          <w:rtl/>
        </w:rPr>
        <w:t>أنطاكية،</w:t>
      </w:r>
      <w:r>
        <w:rPr>
          <w:rtl/>
        </w:rPr>
        <w:t xml:space="preserve"> </w:t>
      </w:r>
      <w:r>
        <w:rPr>
          <w:rFonts w:ascii="Arial" w:hAnsi="Arial" w:cs="Arial" w:hint="cs"/>
          <w:rtl/>
        </w:rPr>
        <w:t>أو</w:t>
      </w:r>
      <w:r>
        <w:rPr>
          <w:rtl/>
        </w:rPr>
        <w:t xml:space="preserve"> </w:t>
      </w:r>
      <w:r>
        <w:rPr>
          <w:rFonts w:ascii="Arial" w:hAnsi="Arial" w:cs="Arial" w:hint="cs"/>
          <w:rtl/>
        </w:rPr>
        <w:t>بنشره</w:t>
      </w:r>
      <w:r>
        <w:rPr>
          <w:rtl/>
        </w:rPr>
        <w:t xml:space="preserve"> </w:t>
      </w:r>
      <w:r>
        <w:rPr>
          <w:rFonts w:ascii="Arial" w:hAnsi="Arial" w:cs="Arial" w:hint="cs"/>
          <w:rtl/>
        </w:rPr>
        <w:t>حتَّى</w:t>
      </w:r>
      <w:r>
        <w:rPr>
          <w:rtl/>
        </w:rPr>
        <w:t xml:space="preserve"> </w:t>
      </w:r>
      <w:r>
        <w:rPr>
          <w:rFonts w:ascii="Arial" w:hAnsi="Arial" w:cs="Arial" w:hint="cs"/>
          <w:rtl/>
        </w:rPr>
        <w:t>خرج</w:t>
      </w:r>
      <w:r>
        <w:rPr>
          <w:rtl/>
        </w:rPr>
        <w:t xml:space="preserve"> </w:t>
      </w:r>
      <w:r>
        <w:rPr>
          <w:rFonts w:ascii="Arial" w:hAnsi="Arial" w:cs="Arial" w:hint="cs"/>
          <w:rtl/>
        </w:rPr>
        <w:t>المنشار</w:t>
      </w:r>
      <w:r>
        <w:rPr>
          <w:rtl/>
        </w:rPr>
        <w:t xml:space="preserve"> </w:t>
      </w:r>
      <w:r>
        <w:rPr>
          <w:rFonts w:ascii="Arial" w:hAnsi="Arial" w:cs="Arial" w:hint="cs"/>
          <w:rtl/>
        </w:rPr>
        <w:t>بين</w:t>
      </w:r>
      <w:r>
        <w:rPr>
          <w:rtl/>
        </w:rPr>
        <w:t xml:space="preserve"> </w:t>
      </w:r>
      <w:r>
        <w:rPr>
          <w:rFonts w:ascii="Arial" w:hAnsi="Arial" w:cs="Arial" w:hint="cs"/>
          <w:rtl/>
        </w:rPr>
        <w:t>رجليه</w:t>
      </w:r>
      <w:r>
        <w:rPr>
          <w:rtl/>
        </w:rPr>
        <w:t>.</w:t>
      </w:r>
    </w:p>
    <w:p w:rsidR="001C64B8" w:rsidRDefault="001C64B8">
      <w:pPr>
        <w:pStyle w:val="textquran"/>
        <w:rPr>
          <w:rtl/>
        </w:rPr>
      </w:pPr>
      <w:r>
        <w:rPr>
          <w:rFonts w:ascii="Arial" w:hAnsi="Arial" w:cs="Arial" w:hint="cs"/>
          <w:rtl/>
        </w:rPr>
        <w:t>وقيل</w:t>
      </w:r>
      <w:r>
        <w:rPr>
          <w:rtl/>
        </w:rPr>
        <w:t xml:space="preserve">: </w:t>
      </w:r>
      <w:r>
        <w:rPr>
          <w:rFonts w:ascii="Arial" w:hAnsi="Arial" w:cs="Arial" w:hint="cs"/>
          <w:rtl/>
        </w:rPr>
        <w:t>معنى</w:t>
      </w:r>
      <w:r>
        <w:rPr>
          <w:rtl/>
        </w:rPr>
        <w:t xml:space="preserve"> </w:t>
      </w:r>
      <w:r>
        <w:rPr>
          <w:rFonts w:ascii="Arial" w:hAnsi="Arial" w:cs="Arial" w:hint="cs"/>
          <w:rtl/>
        </w:rPr>
        <w:t>﴿</w:t>
      </w:r>
      <w:r>
        <w:rPr>
          <w:rFonts w:ascii="Calibri" w:cs="Calibri" w:hint="cs"/>
          <w:rtl/>
        </w:rPr>
        <w:t> </w:t>
      </w:r>
      <w:r>
        <w:rPr>
          <w:rFonts w:ascii="Arial" w:hAnsi="Arial" w:cs="Arial" w:hint="cs"/>
          <w:rtl/>
        </w:rPr>
        <w:t>ادْخُلِ</w:t>
      </w:r>
      <w:r>
        <w:rPr>
          <w:rtl/>
        </w:rPr>
        <w:t xml:space="preserve"> </w:t>
      </w:r>
      <w:r>
        <w:rPr>
          <w:rFonts w:ascii="Arial" w:hAnsi="Arial" w:cs="Arial" w:hint="cs"/>
          <w:rtl/>
        </w:rPr>
        <w:t>اِلْجَنَّةَ</w:t>
      </w:r>
      <w:r>
        <w:rPr>
          <w:rFonts w:ascii="Calibri" w:cs="Calibri" w:hint="cs"/>
          <w:rtl/>
        </w:rPr>
        <w:t> </w:t>
      </w:r>
      <w:r>
        <w:rPr>
          <w:rFonts w:ascii="Arial" w:hAnsi="Arial" w:cs="Arial" w:hint="cs"/>
          <w:rtl/>
        </w:rPr>
        <w:t>﴾</w:t>
      </w:r>
      <w:r>
        <w:rPr>
          <w:rtl/>
        </w:rPr>
        <w:t xml:space="preserve"> </w:t>
      </w:r>
      <w:r>
        <w:rPr>
          <w:rFonts w:ascii="Arial" w:hAnsi="Arial" w:cs="Arial" w:hint="cs"/>
          <w:rtl/>
        </w:rPr>
        <w:t>التبشير</w:t>
      </w:r>
      <w:r>
        <w:rPr>
          <w:rtl/>
        </w:rPr>
        <w:t xml:space="preserve"> </w:t>
      </w:r>
      <w:r>
        <w:rPr>
          <w:rFonts w:ascii="Arial" w:hAnsi="Arial" w:cs="Arial" w:hint="cs"/>
          <w:rtl/>
        </w:rPr>
        <w:t>بدخولها</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فالمضيُّ</w:t>
      </w:r>
      <w:r>
        <w:rPr>
          <w:rtl/>
        </w:rPr>
        <w:t xml:space="preserve"> </w:t>
      </w:r>
      <w:r>
        <w:rPr>
          <w:rFonts w:ascii="Arial" w:hAnsi="Arial" w:cs="Arial" w:hint="cs"/>
          <w:rtl/>
        </w:rPr>
        <w:t>لتحقُّق</w:t>
      </w:r>
      <w:r>
        <w:rPr>
          <w:rtl/>
        </w:rPr>
        <w:t xml:space="preserve"> </w:t>
      </w:r>
      <w:r>
        <w:rPr>
          <w:rFonts w:ascii="Arial" w:hAnsi="Arial" w:cs="Arial" w:hint="cs"/>
          <w:rtl/>
        </w:rPr>
        <w:t>الوقوع،</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قيل</w:t>
      </w:r>
      <w:r>
        <w:rPr>
          <w:rtl/>
        </w:rPr>
        <w:t xml:space="preserve"> </w:t>
      </w:r>
      <w:r>
        <w:rPr>
          <w:rFonts w:ascii="Arial" w:hAnsi="Arial" w:cs="Arial" w:hint="cs"/>
          <w:rtl/>
        </w:rPr>
        <w:t>له،</w:t>
      </w:r>
      <w:r>
        <w:rPr>
          <w:rtl/>
        </w:rPr>
        <w:t xml:space="preserve"> </w:t>
      </w:r>
      <w:r>
        <w:rPr>
          <w:rFonts w:ascii="Arial" w:hAnsi="Arial" w:cs="Arial" w:hint="cs"/>
          <w:rtl/>
        </w:rPr>
        <w:t>للعلم</w:t>
      </w:r>
      <w:r>
        <w:rPr>
          <w:rtl/>
        </w:rPr>
        <w:t xml:space="preserve"> </w:t>
      </w:r>
      <w:r>
        <w:rPr>
          <w:rFonts w:ascii="Arial" w:hAnsi="Arial" w:cs="Arial" w:hint="cs"/>
          <w:rtl/>
        </w:rPr>
        <w:t>به،</w:t>
      </w:r>
      <w:r>
        <w:rPr>
          <w:rtl/>
        </w:rPr>
        <w:t xml:space="preserve"> </w:t>
      </w:r>
      <w:r>
        <w:rPr>
          <w:rFonts w:ascii="Arial" w:hAnsi="Arial" w:cs="Arial" w:hint="cs"/>
          <w:rtl/>
        </w:rPr>
        <w:t>ولأنَّ</w:t>
      </w:r>
      <w:r>
        <w:rPr>
          <w:rtl/>
        </w:rPr>
        <w:t xml:space="preserve"> </w:t>
      </w:r>
      <w:r>
        <w:rPr>
          <w:rFonts w:ascii="Arial" w:hAnsi="Arial" w:cs="Arial" w:hint="cs"/>
          <w:rtl/>
        </w:rPr>
        <w:t>عمدة</w:t>
      </w:r>
      <w:r>
        <w:rPr>
          <w:rtl/>
        </w:rPr>
        <w:t xml:space="preserve"> </w:t>
      </w:r>
      <w:r>
        <w:rPr>
          <w:rFonts w:ascii="Arial" w:hAnsi="Arial" w:cs="Arial" w:hint="cs"/>
          <w:rtl/>
        </w:rPr>
        <w:t>الكلام</w:t>
      </w:r>
      <w:r>
        <w:rPr>
          <w:rtl/>
        </w:rPr>
        <w:t xml:space="preserve"> </w:t>
      </w:r>
      <w:r>
        <w:rPr>
          <w:rFonts w:ascii="Arial" w:hAnsi="Arial" w:cs="Arial" w:hint="cs"/>
          <w:rtl/>
        </w:rPr>
        <w:t>دخول</w:t>
      </w:r>
      <w:r>
        <w:rPr>
          <w:rtl/>
        </w:rPr>
        <w:t xml:space="preserve"> </w:t>
      </w:r>
      <w:r>
        <w:rPr>
          <w:rFonts w:ascii="Arial" w:hAnsi="Arial" w:cs="Arial" w:hint="cs"/>
          <w:rtl/>
        </w:rPr>
        <w:t>الجنَّة</w:t>
      </w:r>
      <w:r>
        <w:rPr>
          <w:rtl/>
        </w:rPr>
        <w:t xml:space="preserve"> </w:t>
      </w:r>
      <w:r>
        <w:rPr>
          <w:rFonts w:ascii="Arial" w:hAnsi="Arial" w:cs="Arial" w:hint="cs"/>
          <w:rtl/>
        </w:rPr>
        <w:t>بالإيمان،</w:t>
      </w:r>
      <w:r>
        <w:rPr>
          <w:rtl/>
        </w:rPr>
        <w:t xml:space="preserve"> </w:t>
      </w:r>
      <w:r>
        <w:rPr>
          <w:rFonts w:ascii="Arial" w:hAnsi="Arial" w:cs="Arial" w:hint="cs"/>
          <w:rtl/>
        </w:rPr>
        <w:t>لا</w:t>
      </w:r>
      <w:r>
        <w:rPr>
          <w:rFonts w:ascii="Calibri" w:cs="Calibri" w:hint="cs"/>
          <w:rtl/>
        </w:rPr>
        <w:t> </w:t>
      </w:r>
      <w:r>
        <w:rPr>
          <w:rFonts w:ascii="Arial" w:hAnsi="Arial" w:cs="Arial" w:hint="cs"/>
          <w:rtl/>
        </w:rPr>
        <w:t>المقول</w:t>
      </w:r>
      <w:r>
        <w:rPr>
          <w:rtl/>
        </w:rPr>
        <w:t xml:space="preserve"> </w:t>
      </w:r>
      <w:r>
        <w:rPr>
          <w:rFonts w:ascii="Arial" w:hAnsi="Arial" w:cs="Arial" w:hint="cs"/>
          <w:rtl/>
        </w:rPr>
        <w:t>له</w:t>
      </w:r>
      <w:r>
        <w:rPr>
          <w:rtl/>
        </w:rPr>
        <w:t xml:space="preserve"> </w:t>
      </w:r>
      <w:r>
        <w:rPr>
          <w:rFonts w:ascii="Arial" w:hAnsi="Arial" w:cs="Arial" w:hint="cs"/>
          <w:rtl/>
        </w:rPr>
        <w:t>ولا</w:t>
      </w:r>
      <w:r>
        <w:rPr>
          <w:rtl/>
        </w:rPr>
        <w:t xml:space="preserve"> </w:t>
      </w:r>
      <w:r>
        <w:rPr>
          <w:rFonts w:ascii="Arial" w:hAnsi="Arial" w:cs="Arial" w:hint="cs"/>
          <w:rtl/>
        </w:rPr>
        <w:t>القائل،</w:t>
      </w:r>
      <w:r>
        <w:rPr>
          <w:rtl/>
        </w:rPr>
        <w:t xml:space="preserve"> </w:t>
      </w:r>
      <w:r>
        <w:rPr>
          <w:rFonts w:ascii="Arial" w:hAnsi="Arial" w:cs="Arial" w:hint="cs"/>
          <w:rtl/>
        </w:rPr>
        <w:t>ولذا</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Arial" w:hAnsi="Arial" w:cs="Arial" w:hint="cs"/>
          <w:rtl/>
        </w:rPr>
        <w:t>قال</w:t>
      </w:r>
      <w:r>
        <w:rPr>
          <w:rtl/>
        </w:rPr>
        <w:t xml:space="preserve"> </w:t>
      </w:r>
      <w:r>
        <w:rPr>
          <w:rFonts w:ascii="Arial" w:hAnsi="Arial" w:cs="Arial" w:hint="cs"/>
          <w:rtl/>
        </w:rPr>
        <w:t>الملائكة،</w:t>
      </w:r>
      <w:r>
        <w:rPr>
          <w:rtl/>
        </w:rPr>
        <w:t xml:space="preserve"> </w:t>
      </w:r>
      <w:r>
        <w:rPr>
          <w:rFonts w:ascii="Arial" w:hAnsi="Arial" w:cs="Arial" w:hint="cs"/>
          <w:rtl/>
        </w:rPr>
        <w:t>وهم</w:t>
      </w:r>
      <w:r>
        <w:rPr>
          <w:rtl/>
        </w:rPr>
        <w:t xml:space="preserve"> </w:t>
      </w:r>
      <w:r>
        <w:rPr>
          <w:rFonts w:ascii="Arial" w:hAnsi="Arial" w:cs="Arial" w:hint="cs"/>
          <w:rtl/>
        </w:rPr>
        <w:t>ملائكة</w:t>
      </w:r>
      <w:r>
        <w:rPr>
          <w:rtl/>
        </w:rPr>
        <w:t xml:space="preserve"> </w:t>
      </w:r>
      <w:r>
        <w:rPr>
          <w:rFonts w:ascii="Arial" w:hAnsi="Arial" w:cs="Arial" w:hint="cs"/>
          <w:rtl/>
        </w:rPr>
        <w:t>الموت،</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قال</w:t>
      </w:r>
      <w:r>
        <w:rPr>
          <w:rtl/>
        </w:rPr>
        <w:t xml:space="preserve"> </w:t>
      </w:r>
      <w:r>
        <w:rPr>
          <w:rFonts w:ascii="Arial" w:hAnsi="Arial" w:cs="Arial" w:hint="cs"/>
          <w:rtl/>
        </w:rPr>
        <w:t>الملك،</w:t>
      </w:r>
      <w:r>
        <w:rPr>
          <w:rtl/>
        </w:rPr>
        <w:t xml:space="preserve"> </w:t>
      </w:r>
      <w:r>
        <w:rPr>
          <w:rFonts w:ascii="Arial" w:hAnsi="Arial" w:cs="Arial" w:hint="cs"/>
          <w:rtl/>
        </w:rPr>
        <w:t>وَهو</w:t>
      </w:r>
      <w:r>
        <w:rPr>
          <w:rtl/>
        </w:rPr>
        <w:t xml:space="preserve"> </w:t>
      </w:r>
      <w:r>
        <w:rPr>
          <w:rFonts w:ascii="Arial" w:hAnsi="Arial" w:cs="Arial" w:hint="cs"/>
          <w:rtl/>
        </w:rPr>
        <w:t>ملك</w:t>
      </w:r>
      <w:r>
        <w:rPr>
          <w:rtl/>
        </w:rPr>
        <w:t xml:space="preserve"> </w:t>
      </w:r>
      <w:r>
        <w:rPr>
          <w:rFonts w:ascii="Arial" w:hAnsi="Arial" w:cs="Arial" w:hint="cs"/>
          <w:rtl/>
        </w:rPr>
        <w:t>الموت</w:t>
      </w:r>
      <w:r>
        <w:rPr>
          <w:rtl/>
        </w:rPr>
        <w:t>.</w:t>
      </w:r>
    </w:p>
    <w:p w:rsidR="001C64B8" w:rsidRDefault="001C64B8">
      <w:pPr>
        <w:pStyle w:val="textquran"/>
        <w:rPr>
          <w:rtl/>
        </w:rPr>
      </w:pPr>
      <w:r>
        <w:rPr>
          <w:rFonts w:ascii="Arial" w:hAnsi="Arial" w:cs="Arial" w:hint="cs"/>
          <w:rtl/>
        </w:rPr>
        <w:t>وتمنِّيه</w:t>
      </w:r>
      <w:r>
        <w:rPr>
          <w:rFonts w:ascii="Calibri" w:cs="Calibri" w:hint="cs"/>
          <w:rtl/>
        </w:rPr>
        <w:t> </w:t>
      </w:r>
      <w:r>
        <w:t>ƒ</w:t>
      </w:r>
      <w:r>
        <w:rPr>
          <w:rtl/>
        </w:rPr>
        <w:t xml:space="preserve"> </w:t>
      </w:r>
      <w:r>
        <w:rPr>
          <w:rFonts w:ascii="Arial" w:hAnsi="Arial" w:cs="Arial" w:hint="cs"/>
          <w:rtl/>
        </w:rPr>
        <w:t>علمهم</w:t>
      </w:r>
      <w:r>
        <w:rPr>
          <w:rtl/>
        </w:rPr>
        <w:t xml:space="preserve"> </w:t>
      </w:r>
      <w:r>
        <w:rPr>
          <w:rFonts w:ascii="Arial" w:hAnsi="Arial" w:cs="Arial" w:hint="cs"/>
          <w:rtl/>
        </w:rPr>
        <w:t>بمغفرته</w:t>
      </w:r>
      <w:r>
        <w:rPr>
          <w:rtl/>
        </w:rPr>
        <w:t xml:space="preserve"> </w:t>
      </w:r>
      <w:r>
        <w:rPr>
          <w:rFonts w:ascii="Arial" w:hAnsi="Arial" w:cs="Arial" w:hint="cs"/>
          <w:rtl/>
        </w:rPr>
        <w:t>وكرامته</w:t>
      </w:r>
      <w:r>
        <w:rPr>
          <w:rtl/>
        </w:rPr>
        <w:t xml:space="preserve"> </w:t>
      </w:r>
      <w:r>
        <w:rPr>
          <w:rFonts w:ascii="Arial" w:hAnsi="Arial" w:cs="Arial" w:hint="cs"/>
          <w:rtl/>
        </w:rPr>
        <w:t>إنَّما</w:t>
      </w:r>
      <w:r>
        <w:rPr>
          <w:rtl/>
        </w:rPr>
        <w:t xml:space="preserve"> </w:t>
      </w:r>
      <w:r>
        <w:rPr>
          <w:rFonts w:ascii="Arial" w:hAnsi="Arial" w:cs="Arial" w:hint="cs"/>
          <w:rtl/>
        </w:rPr>
        <w:t>هو</w:t>
      </w:r>
      <w:r>
        <w:rPr>
          <w:rtl/>
        </w:rPr>
        <w:t xml:space="preserve"> </w:t>
      </w:r>
      <w:r>
        <w:rPr>
          <w:rFonts w:ascii="Arial" w:hAnsi="Arial" w:cs="Arial" w:hint="cs"/>
          <w:rtl/>
        </w:rPr>
        <w:t>من</w:t>
      </w:r>
      <w:r>
        <w:rPr>
          <w:rtl/>
        </w:rPr>
        <w:t xml:space="preserve"> </w:t>
      </w:r>
      <w:r>
        <w:rPr>
          <w:rFonts w:ascii="Arial" w:hAnsi="Arial" w:cs="Arial" w:hint="cs"/>
          <w:rtl/>
        </w:rPr>
        <w:t>صفاء</w:t>
      </w:r>
      <w:r>
        <w:rPr>
          <w:rtl/>
        </w:rPr>
        <w:t xml:space="preserve"> </w:t>
      </w:r>
      <w:r>
        <w:rPr>
          <w:rFonts w:ascii="Arial" w:hAnsi="Arial" w:cs="Arial" w:hint="cs"/>
          <w:rtl/>
        </w:rPr>
        <w:t>قلبه</w:t>
      </w:r>
      <w:r>
        <w:rPr>
          <w:rtl/>
        </w:rPr>
        <w:t xml:space="preserve"> </w:t>
      </w:r>
      <w:r>
        <w:rPr>
          <w:rFonts w:ascii="Arial" w:hAnsi="Arial" w:cs="Arial" w:hint="cs"/>
          <w:rtl/>
        </w:rPr>
        <w:t>وكمال</w:t>
      </w:r>
      <w:r>
        <w:rPr>
          <w:rtl/>
        </w:rPr>
        <w:t xml:space="preserve"> </w:t>
      </w:r>
      <w:r>
        <w:rPr>
          <w:rFonts w:ascii="Arial" w:hAnsi="Arial" w:cs="Arial" w:hint="cs"/>
          <w:rtl/>
        </w:rPr>
        <w:t>رحمته</w:t>
      </w:r>
      <w:r>
        <w:rPr>
          <w:rtl/>
        </w:rPr>
        <w:t xml:space="preserve"> </w:t>
      </w:r>
      <w:r>
        <w:rPr>
          <w:rFonts w:ascii="Arial" w:hAnsi="Arial" w:cs="Arial" w:hint="cs"/>
          <w:rtl/>
        </w:rPr>
        <w:t>بقومه،</w:t>
      </w:r>
      <w:r>
        <w:rPr>
          <w:rtl/>
        </w:rPr>
        <w:t xml:space="preserve"> </w:t>
      </w:r>
      <w:r>
        <w:rPr>
          <w:rFonts w:ascii="Arial" w:hAnsi="Arial" w:cs="Arial" w:hint="cs"/>
          <w:rtl/>
        </w:rPr>
        <w:t>ورغبته</w:t>
      </w:r>
      <w:r>
        <w:rPr>
          <w:rtl/>
        </w:rPr>
        <w:t xml:space="preserve"> </w:t>
      </w:r>
      <w:r>
        <w:rPr>
          <w:rFonts w:ascii="Arial" w:hAnsi="Arial" w:cs="Arial" w:hint="cs"/>
          <w:rtl/>
        </w:rPr>
        <w:t>في</w:t>
      </w:r>
      <w:r>
        <w:rPr>
          <w:rtl/>
        </w:rPr>
        <w:t xml:space="preserve"> </w:t>
      </w:r>
      <w:r>
        <w:rPr>
          <w:rFonts w:ascii="Arial" w:hAnsi="Arial" w:cs="Arial" w:hint="cs"/>
          <w:rtl/>
        </w:rPr>
        <w:t>قيام</w:t>
      </w:r>
      <w:r>
        <w:rPr>
          <w:rtl/>
        </w:rPr>
        <w:t xml:space="preserve"> </w:t>
      </w:r>
      <w:r>
        <w:rPr>
          <w:rFonts w:ascii="Arial" w:hAnsi="Arial" w:cs="Arial" w:hint="cs"/>
          <w:rtl/>
        </w:rPr>
        <w:t>دين</w:t>
      </w:r>
      <w:r>
        <w:rPr>
          <w:rtl/>
        </w:rPr>
        <w:t xml:space="preserve"> </w:t>
      </w:r>
      <w:r>
        <w:rPr>
          <w:rFonts w:ascii="Arial" w:hAnsi="Arial" w:cs="Arial" w:hint="cs"/>
          <w:rtl/>
        </w:rPr>
        <w:t>الله،</w:t>
      </w:r>
      <w:r>
        <w:rPr>
          <w:rtl/>
        </w:rPr>
        <w:t xml:space="preserve"> </w:t>
      </w:r>
      <w:r>
        <w:rPr>
          <w:rFonts w:ascii="Arial" w:hAnsi="Arial" w:cs="Arial" w:hint="cs"/>
          <w:rtl/>
        </w:rPr>
        <w:t>ولو</w:t>
      </w:r>
      <w:r>
        <w:rPr>
          <w:rtl/>
        </w:rPr>
        <w:t xml:space="preserve"> </w:t>
      </w:r>
      <w:r>
        <w:rPr>
          <w:rFonts w:ascii="Arial" w:hAnsi="Arial" w:cs="Arial" w:hint="cs"/>
          <w:rtl/>
        </w:rPr>
        <w:t>بهلاك</w:t>
      </w:r>
      <w:r>
        <w:rPr>
          <w:rtl/>
        </w:rPr>
        <w:t xml:space="preserve"> </w:t>
      </w:r>
      <w:r>
        <w:rPr>
          <w:rFonts w:ascii="Arial" w:hAnsi="Arial" w:cs="Arial" w:hint="cs"/>
          <w:rtl/>
        </w:rPr>
        <w:t>نفسه،</w:t>
      </w:r>
      <w:r>
        <w:rPr>
          <w:rtl/>
        </w:rPr>
        <w:t xml:space="preserve"> </w:t>
      </w:r>
      <w:r>
        <w:rPr>
          <w:rFonts w:ascii="Arial" w:hAnsi="Arial" w:cs="Arial" w:hint="cs"/>
          <w:rtl/>
        </w:rPr>
        <w:t>وفي</w:t>
      </w:r>
      <w:r>
        <w:rPr>
          <w:rtl/>
        </w:rPr>
        <w:t xml:space="preserve"> </w:t>
      </w:r>
      <w:r>
        <w:rPr>
          <w:rFonts w:ascii="Arial" w:hAnsi="Arial" w:cs="Arial" w:hint="cs"/>
          <w:rtl/>
        </w:rPr>
        <w:t>الحديث</w:t>
      </w:r>
      <w:r>
        <w:rPr>
          <w:rtl/>
        </w:rPr>
        <w:t xml:space="preserve">: </w:t>
      </w:r>
      <w:r>
        <w:rPr>
          <w:rFonts w:ascii="Calibri" w:cs="Calibri" w:hint="cs"/>
          <w:rtl/>
        </w:rPr>
        <w:t>«</w:t>
      </w:r>
      <w:r>
        <w:rPr>
          <w:rStyle w:val="bold"/>
          <w:rFonts w:ascii="Arial" w:hAnsi="Arial" w:cs="Arial" w:hint="cs"/>
          <w:rtl/>
        </w:rPr>
        <w:t>نصح</w:t>
      </w:r>
      <w:r>
        <w:rPr>
          <w:rStyle w:val="bold"/>
          <w:rtl/>
        </w:rPr>
        <w:t xml:space="preserve"> </w:t>
      </w:r>
      <w:r>
        <w:rPr>
          <w:rStyle w:val="bold"/>
          <w:rFonts w:ascii="Arial" w:hAnsi="Arial" w:cs="Arial" w:hint="cs"/>
          <w:rtl/>
        </w:rPr>
        <w:t>قومه</w:t>
      </w:r>
      <w:r>
        <w:rPr>
          <w:rStyle w:val="bold"/>
          <w:rtl/>
        </w:rPr>
        <w:t xml:space="preserve"> </w:t>
      </w:r>
      <w:r>
        <w:rPr>
          <w:rStyle w:val="bold"/>
          <w:rFonts w:ascii="Arial" w:hAnsi="Arial" w:cs="Arial" w:hint="cs"/>
          <w:rtl/>
        </w:rPr>
        <w:t>حيًّا</w:t>
      </w:r>
      <w:r>
        <w:rPr>
          <w:rStyle w:val="bold"/>
          <w:rtl/>
        </w:rPr>
        <w:t xml:space="preserve"> </w:t>
      </w:r>
      <w:r>
        <w:rPr>
          <w:rStyle w:val="bold"/>
          <w:rFonts w:ascii="Arial" w:hAnsi="Arial" w:cs="Arial" w:hint="cs"/>
          <w:rtl/>
        </w:rPr>
        <w:t>وميِّتا</w:t>
      </w:r>
      <w:r>
        <w:rPr>
          <w:rStyle w:val="bold"/>
          <w:rtl/>
        </w:rPr>
        <w:t>»</w:t>
      </w:r>
      <w:r>
        <w:rPr>
          <w:color w:val="00C100"/>
          <w:vertAlign w:val="superscript"/>
          <w:rtl/>
        </w:rPr>
        <w:footnoteReference w:id="19"/>
      </w:r>
      <w:r>
        <w:rPr>
          <w:rtl/>
        </w:rPr>
        <w:t xml:space="preserve"> </w:t>
      </w:r>
      <w:r>
        <w:rPr>
          <w:rFonts w:ascii="Arial" w:hAnsi="Arial" w:cs="Arial" w:hint="cs"/>
          <w:rtl/>
        </w:rPr>
        <w:t>وهذا</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تمنَّى</w:t>
      </w:r>
      <w:r>
        <w:rPr>
          <w:rtl/>
        </w:rPr>
        <w:t xml:space="preserve"> </w:t>
      </w:r>
      <w:r>
        <w:rPr>
          <w:rFonts w:ascii="Arial" w:hAnsi="Arial" w:cs="Arial" w:hint="cs"/>
          <w:rtl/>
        </w:rPr>
        <w:t>ليعلموا</w:t>
      </w:r>
      <w:r>
        <w:rPr>
          <w:rtl/>
        </w:rPr>
        <w:t xml:space="preserve"> </w:t>
      </w:r>
      <w:r>
        <w:rPr>
          <w:rFonts w:ascii="Arial" w:hAnsi="Arial" w:cs="Arial" w:hint="cs"/>
          <w:rtl/>
        </w:rPr>
        <w:t>باهتدائه</w:t>
      </w:r>
      <w:r>
        <w:rPr>
          <w:rtl/>
        </w:rPr>
        <w:t xml:space="preserve"> </w:t>
      </w:r>
      <w:r>
        <w:rPr>
          <w:rFonts w:ascii="Arial" w:hAnsi="Arial" w:cs="Arial" w:hint="cs"/>
          <w:rtl/>
        </w:rPr>
        <w:t>وضلالهم</w:t>
      </w:r>
      <w:r>
        <w:rPr>
          <w:rtl/>
        </w:rPr>
        <w:t xml:space="preserve"> </w:t>
      </w:r>
      <w:r>
        <w:rPr>
          <w:rFonts w:ascii="Arial" w:hAnsi="Arial" w:cs="Arial" w:hint="cs"/>
          <w:rtl/>
        </w:rPr>
        <w:t>وفوزه،</w:t>
      </w:r>
      <w:r>
        <w:rPr>
          <w:rtl/>
        </w:rPr>
        <w:t xml:space="preserve"> </w:t>
      </w:r>
      <w:r>
        <w:rPr>
          <w:rFonts w:ascii="Arial" w:hAnsi="Arial" w:cs="Arial" w:hint="cs"/>
          <w:rtl/>
        </w:rPr>
        <w:t>ويغتاظوا</w:t>
      </w:r>
      <w:r>
        <w:rPr>
          <w:rtl/>
        </w:rPr>
        <w:t xml:space="preserve"> </w:t>
      </w:r>
      <w:r>
        <w:rPr>
          <w:rFonts w:ascii="Arial" w:hAnsi="Arial" w:cs="Arial" w:hint="cs"/>
          <w:rtl/>
        </w:rPr>
        <w:t>بأنَّهم</w:t>
      </w:r>
      <w:r>
        <w:rPr>
          <w:rtl/>
        </w:rPr>
        <w:t xml:space="preserve"> </w:t>
      </w:r>
      <w:r>
        <w:rPr>
          <w:rFonts w:ascii="Arial" w:hAnsi="Arial" w:cs="Arial" w:hint="cs"/>
          <w:rtl/>
        </w:rPr>
        <w:t>لم</w:t>
      </w:r>
      <w:r>
        <w:rPr>
          <w:rtl/>
        </w:rPr>
        <w:t xml:space="preserve"> </w:t>
      </w:r>
      <w:r>
        <w:rPr>
          <w:rFonts w:ascii="Arial" w:hAnsi="Arial" w:cs="Arial" w:hint="cs"/>
          <w:rtl/>
        </w:rPr>
        <w:t>يصنعوا</w:t>
      </w:r>
      <w:r>
        <w:rPr>
          <w:rtl/>
        </w:rPr>
        <w:t xml:space="preserve"> </w:t>
      </w:r>
      <w:r>
        <w:rPr>
          <w:rFonts w:ascii="Arial" w:hAnsi="Arial" w:cs="Arial" w:hint="cs"/>
          <w:rtl/>
        </w:rPr>
        <w:t>به</w:t>
      </w:r>
      <w:r>
        <w:rPr>
          <w:rtl/>
        </w:rPr>
        <w:t xml:space="preserve"> </w:t>
      </w:r>
      <w:r>
        <w:rPr>
          <w:rFonts w:ascii="Arial" w:hAnsi="Arial" w:cs="Arial" w:hint="cs"/>
          <w:rtl/>
        </w:rPr>
        <w:t>إلَّا</w:t>
      </w:r>
      <w:r>
        <w:rPr>
          <w:rtl/>
        </w:rPr>
        <w:t xml:space="preserve"> </w:t>
      </w:r>
      <w:r>
        <w:rPr>
          <w:rFonts w:ascii="Arial" w:hAnsi="Arial" w:cs="Arial" w:hint="cs"/>
          <w:rtl/>
        </w:rPr>
        <w:t>ما</w:t>
      </w:r>
      <w:r>
        <w:rPr>
          <w:rFonts w:ascii="Calibri" w:cs="Calibri" w:hint="cs"/>
          <w:rtl/>
        </w:rPr>
        <w:t> </w:t>
      </w:r>
      <w:r>
        <w:rPr>
          <w:rFonts w:ascii="Arial" w:hAnsi="Arial" w:cs="Arial" w:hint="cs"/>
          <w:rtl/>
        </w:rPr>
        <w:t>فاز</w:t>
      </w:r>
      <w:r>
        <w:rPr>
          <w:rtl/>
        </w:rPr>
        <w:t xml:space="preserve"> </w:t>
      </w:r>
      <w:r>
        <w:rPr>
          <w:rFonts w:ascii="Arial" w:hAnsi="Arial" w:cs="Arial" w:hint="cs"/>
          <w:rtl/>
        </w:rPr>
        <w:t>به</w:t>
      </w:r>
      <w:r>
        <w:rPr>
          <w:rtl/>
        </w:rPr>
        <w:t>.</w:t>
      </w:r>
    </w:p>
    <w:p w:rsidR="001C64B8" w:rsidRDefault="001C64B8">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والقول</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فالمضيُّ</w:t>
      </w:r>
      <w:r>
        <w:rPr>
          <w:rtl/>
        </w:rPr>
        <w:t xml:space="preserve"> </w:t>
      </w:r>
      <w:r>
        <w:rPr>
          <w:rFonts w:ascii="Arial" w:hAnsi="Arial" w:cs="Arial" w:hint="cs"/>
          <w:rtl/>
        </w:rPr>
        <w:t>للتحقُّق،</w:t>
      </w:r>
      <w:r>
        <w:rPr>
          <w:rtl/>
        </w:rPr>
        <w:t xml:space="preserve"> </w:t>
      </w:r>
      <w:r>
        <w:rPr>
          <w:rFonts w:ascii="Arial" w:hAnsi="Arial" w:cs="Arial" w:hint="cs"/>
          <w:rtl/>
        </w:rPr>
        <w:t>و</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مَصدَرِيَّة</w:t>
      </w:r>
      <w:r>
        <w:rPr>
          <w:rtl/>
        </w:rPr>
        <w:t xml:space="preserve"> </w:t>
      </w:r>
      <w:r>
        <w:rPr>
          <w:rFonts w:ascii="Arial" w:hAnsi="Arial" w:cs="Arial" w:hint="cs"/>
          <w:rtl/>
        </w:rPr>
        <w:t>لا</w:t>
      </w:r>
      <w:r>
        <w:rPr>
          <w:rFonts w:ascii="Calibri" w:cs="Calibri" w:hint="cs"/>
          <w:rtl/>
        </w:rPr>
        <w:t> </w:t>
      </w:r>
      <w:r>
        <w:rPr>
          <w:rFonts w:ascii="Arial" w:hAnsi="Arial" w:cs="Arial" w:hint="cs"/>
          <w:rtl/>
        </w:rPr>
        <w:t>اسم</w:t>
      </w:r>
      <w:r>
        <w:rPr>
          <w:rtl/>
        </w:rPr>
        <w:t xml:space="preserve"> </w:t>
      </w:r>
      <w:r>
        <w:rPr>
          <w:rFonts w:ascii="Arial" w:hAnsi="Arial" w:cs="Arial" w:hint="cs"/>
          <w:rtl/>
        </w:rPr>
        <w:t>لعدم</w:t>
      </w:r>
      <w:r>
        <w:rPr>
          <w:rtl/>
        </w:rPr>
        <w:t xml:space="preserve"> </w:t>
      </w:r>
      <w:r>
        <w:rPr>
          <w:rFonts w:ascii="Arial" w:hAnsi="Arial" w:cs="Arial" w:hint="cs"/>
          <w:rtl/>
        </w:rPr>
        <w:t>الرابط،</w:t>
      </w:r>
      <w:r>
        <w:rPr>
          <w:rtl/>
        </w:rPr>
        <w:t xml:space="preserve"> </w:t>
      </w:r>
      <w:r>
        <w:rPr>
          <w:rFonts w:ascii="Arial" w:hAnsi="Arial" w:cs="Arial" w:hint="cs"/>
          <w:rtl/>
        </w:rPr>
        <w:t>ولا</w:t>
      </w:r>
      <w:r>
        <w:rPr>
          <w:rtl/>
        </w:rPr>
        <w:t xml:space="preserve"> </w:t>
      </w:r>
      <w:r>
        <w:rPr>
          <w:rFonts w:ascii="Arial" w:hAnsi="Arial" w:cs="Arial" w:hint="cs"/>
          <w:rtl/>
        </w:rPr>
        <w:t>يقدَّر</w:t>
      </w:r>
      <w:r>
        <w:rPr>
          <w:rtl/>
        </w:rPr>
        <w:t xml:space="preserve"> </w:t>
      </w:r>
      <w:r>
        <w:rPr>
          <w:rFonts w:ascii="Arial" w:hAnsi="Arial" w:cs="Arial" w:hint="cs"/>
          <w:rtl/>
        </w:rPr>
        <w:t>بلفظ</w:t>
      </w:r>
      <w:r>
        <w:rPr>
          <w:rtl/>
        </w:rPr>
        <w:t xml:space="preserve"> </w:t>
      </w:r>
      <w:r>
        <w:rPr>
          <w:rFonts w:ascii="Calibri" w:cs="Calibri" w:hint="cs"/>
          <w:rtl/>
        </w:rPr>
        <w:t>«</w:t>
      </w:r>
      <w:r>
        <w:rPr>
          <w:rFonts w:ascii="Arial" w:hAnsi="Arial" w:cs="Arial" w:hint="cs"/>
          <w:rtl/>
        </w:rPr>
        <w:t>به</w:t>
      </w:r>
      <w:r>
        <w:rPr>
          <w:rFonts w:ascii="Calibri" w:cs="Calibri" w:hint="cs"/>
          <w:rtl/>
        </w:rPr>
        <w:t>»</w:t>
      </w:r>
      <w:r>
        <w:rPr>
          <w:rtl/>
        </w:rPr>
        <w:t xml:space="preserve"> </w:t>
      </w:r>
      <w:r>
        <w:rPr>
          <w:rFonts w:ascii="Arial" w:hAnsi="Arial" w:cs="Arial" w:hint="cs"/>
          <w:rtl/>
        </w:rPr>
        <w:t>لأنَّ</w:t>
      </w:r>
      <w:r>
        <w:rPr>
          <w:rtl/>
        </w:rPr>
        <w:t xml:space="preserve"> </w:t>
      </w:r>
      <w:r>
        <w:rPr>
          <w:rFonts w:ascii="Arial" w:hAnsi="Arial" w:cs="Arial" w:hint="cs"/>
          <w:rtl/>
        </w:rPr>
        <w:t>متعلَّق</w:t>
      </w:r>
      <w:r>
        <w:rPr>
          <w:rtl/>
        </w:rPr>
        <w:t xml:space="preserve"> </w:t>
      </w:r>
      <w:r>
        <w:rPr>
          <w:rFonts w:ascii="Arial" w:hAnsi="Arial" w:cs="Arial" w:hint="cs"/>
          <w:rtl/>
        </w:rPr>
        <w:t>الجارِّ</w:t>
      </w:r>
      <w:r>
        <w:rPr>
          <w:rtl/>
        </w:rPr>
        <w:t xml:space="preserve"> </w:t>
      </w:r>
      <w:r>
        <w:rPr>
          <w:rFonts w:ascii="Arial" w:hAnsi="Arial" w:cs="Arial" w:hint="cs"/>
          <w:rtl/>
        </w:rPr>
        <w:t>المذكور</w:t>
      </w:r>
      <w:r>
        <w:rPr>
          <w:rtl/>
        </w:rPr>
        <w:t xml:space="preserve"> </w:t>
      </w:r>
      <w:r>
        <w:rPr>
          <w:rFonts w:ascii="Arial" w:hAnsi="Arial" w:cs="Arial" w:hint="cs"/>
          <w:rtl/>
        </w:rPr>
        <w:t>غير</w:t>
      </w:r>
      <w:r>
        <w:rPr>
          <w:rtl/>
        </w:rPr>
        <w:t xml:space="preserve"> </w:t>
      </w:r>
      <w:r>
        <w:rPr>
          <w:rFonts w:ascii="Arial" w:hAnsi="Arial" w:cs="Arial" w:hint="cs"/>
          <w:rtl/>
        </w:rPr>
        <w:t>متعلَّق</w:t>
      </w:r>
      <w:r>
        <w:rPr>
          <w:rtl/>
        </w:rPr>
        <w:t xml:space="preserve"> </w:t>
      </w:r>
      <w:r>
        <w:rPr>
          <w:rFonts w:ascii="Arial" w:hAnsi="Arial" w:cs="Arial" w:hint="cs"/>
          <w:rtl/>
        </w:rPr>
        <w:t>المقدَّر،</w:t>
      </w:r>
      <w:r>
        <w:rPr>
          <w:rtl/>
        </w:rPr>
        <w:t xml:space="preserve"> </w:t>
      </w:r>
      <w:r>
        <w:rPr>
          <w:rFonts w:ascii="Arial" w:hAnsi="Arial" w:cs="Arial" w:hint="cs"/>
          <w:rtl/>
        </w:rPr>
        <w:t>وقيل</w:t>
      </w:r>
      <w:r>
        <w:rPr>
          <w:rtl/>
        </w:rPr>
        <w:t xml:space="preserve">: </w:t>
      </w:r>
      <w:r>
        <w:rPr>
          <w:rFonts w:ascii="Arial" w:hAnsi="Arial" w:cs="Arial" w:hint="cs"/>
          <w:rtl/>
        </w:rPr>
        <w:t>لظهور</w:t>
      </w:r>
      <w:r>
        <w:rPr>
          <w:rtl/>
        </w:rPr>
        <w:t xml:space="preserve"> </w:t>
      </w:r>
      <w:r>
        <w:rPr>
          <w:rFonts w:ascii="Arial" w:hAnsi="Arial" w:cs="Arial" w:hint="cs"/>
          <w:rtl/>
        </w:rPr>
        <w:t>المراد</w:t>
      </w:r>
      <w:r>
        <w:rPr>
          <w:rtl/>
        </w:rPr>
        <w:t xml:space="preserve"> </w:t>
      </w:r>
      <w:r>
        <w:rPr>
          <w:rFonts w:ascii="Arial" w:hAnsi="Arial" w:cs="Arial" w:hint="cs"/>
          <w:rtl/>
        </w:rPr>
        <w:t>بلا</w:t>
      </w:r>
      <w:r>
        <w:rPr>
          <w:rtl/>
        </w:rPr>
        <w:t xml:space="preserve"> </w:t>
      </w:r>
      <w:r>
        <w:rPr>
          <w:rFonts w:ascii="Arial" w:hAnsi="Arial" w:cs="Arial" w:hint="cs"/>
          <w:rtl/>
        </w:rPr>
        <w:t>شرط،</w:t>
      </w:r>
      <w:r>
        <w:rPr>
          <w:rtl/>
        </w:rPr>
        <w:t xml:space="preserve"> </w:t>
      </w:r>
      <w:r>
        <w:rPr>
          <w:rFonts w:ascii="Arial" w:hAnsi="Arial" w:cs="Arial" w:hint="cs"/>
          <w:rtl/>
        </w:rPr>
        <w:t>أي</w:t>
      </w:r>
      <w:r>
        <w:rPr>
          <w:rtl/>
        </w:rPr>
        <w:t xml:space="preserve"> </w:t>
      </w:r>
      <w:r>
        <w:rPr>
          <w:rFonts w:ascii="Arial" w:hAnsi="Arial" w:cs="Arial" w:hint="cs"/>
          <w:rtl/>
        </w:rPr>
        <w:t>بما</w:t>
      </w:r>
      <w:r>
        <w:rPr>
          <w:rtl/>
        </w:rPr>
        <w:t xml:space="preserve"> </w:t>
      </w:r>
      <w:r>
        <w:rPr>
          <w:rFonts w:ascii="Arial" w:hAnsi="Arial" w:cs="Arial" w:hint="cs"/>
          <w:rtl/>
        </w:rPr>
        <w:t>غفر</w:t>
      </w:r>
      <w:r>
        <w:rPr>
          <w:rtl/>
        </w:rPr>
        <w:t xml:space="preserve"> </w:t>
      </w:r>
      <w:r>
        <w:rPr>
          <w:rFonts w:ascii="Arial" w:hAnsi="Arial" w:cs="Arial" w:hint="cs"/>
          <w:rtl/>
        </w:rPr>
        <w:t>لي</w:t>
      </w:r>
      <w:r>
        <w:rPr>
          <w:rtl/>
        </w:rPr>
        <w:t xml:space="preserve"> </w:t>
      </w:r>
      <w:r>
        <w:rPr>
          <w:rFonts w:ascii="Arial" w:hAnsi="Arial" w:cs="Arial" w:hint="cs"/>
          <w:rtl/>
        </w:rPr>
        <w:t>ربِّي</w:t>
      </w:r>
      <w:r>
        <w:rPr>
          <w:rtl/>
        </w:rPr>
        <w:t xml:space="preserve"> </w:t>
      </w:r>
      <w:r>
        <w:rPr>
          <w:rFonts w:ascii="Arial" w:hAnsi="Arial" w:cs="Arial" w:hint="cs"/>
          <w:rtl/>
        </w:rPr>
        <w:t>به</w:t>
      </w:r>
      <w:r>
        <w:rPr>
          <w:rtl/>
        </w:rPr>
        <w:t xml:space="preserve"> </w:t>
      </w:r>
      <w:r>
        <w:rPr>
          <w:rFonts w:ascii="Arial" w:hAnsi="Arial" w:cs="Arial" w:hint="cs"/>
          <w:rtl/>
        </w:rPr>
        <w:t>ذنوبي</w:t>
      </w:r>
      <w:r>
        <w:rPr>
          <w:rtl/>
        </w:rPr>
        <w:t xml:space="preserve"> </w:t>
      </w:r>
      <w:r>
        <w:rPr>
          <w:rFonts w:ascii="Arial" w:hAnsi="Arial" w:cs="Arial" w:hint="cs"/>
          <w:rtl/>
        </w:rPr>
        <w:t>وهو</w:t>
      </w:r>
      <w:r>
        <w:rPr>
          <w:rtl/>
        </w:rPr>
        <w:t xml:space="preserve"> </w:t>
      </w:r>
      <w:r>
        <w:rPr>
          <w:rFonts w:ascii="Arial" w:hAnsi="Arial" w:cs="Arial" w:hint="cs"/>
          <w:rtl/>
        </w:rPr>
        <w:t>الإيمان،</w:t>
      </w:r>
      <w:r>
        <w:rPr>
          <w:rtl/>
        </w:rPr>
        <w:t xml:space="preserve"> </w:t>
      </w:r>
      <w:r>
        <w:rPr>
          <w:rFonts w:ascii="Arial" w:hAnsi="Arial" w:cs="Arial" w:hint="cs"/>
          <w:rtl/>
        </w:rPr>
        <w:t>وجعلني</w:t>
      </w:r>
      <w:r>
        <w:rPr>
          <w:rtl/>
        </w:rPr>
        <w:t xml:space="preserve"> </w:t>
      </w:r>
      <w:r>
        <w:rPr>
          <w:rFonts w:ascii="Arial" w:hAnsi="Arial" w:cs="Arial" w:hint="cs"/>
          <w:rtl/>
        </w:rPr>
        <w:t>به</w:t>
      </w:r>
      <w:r>
        <w:rPr>
          <w:rtl/>
        </w:rPr>
        <w:t xml:space="preserve"> </w:t>
      </w:r>
      <w:r>
        <w:rPr>
          <w:rFonts w:ascii="Arial" w:hAnsi="Arial" w:cs="Arial" w:hint="cs"/>
          <w:rtl/>
        </w:rPr>
        <w:t>من</w:t>
      </w:r>
      <w:r>
        <w:rPr>
          <w:rtl/>
        </w:rPr>
        <w:t xml:space="preserve"> </w:t>
      </w:r>
      <w:r>
        <w:rPr>
          <w:rFonts w:ascii="Arial" w:hAnsi="Arial" w:cs="Arial" w:hint="cs"/>
          <w:rtl/>
        </w:rPr>
        <w:t>المكرمين،</w:t>
      </w:r>
      <w:r>
        <w:rPr>
          <w:rtl/>
        </w:rPr>
        <w:t xml:space="preserve"> </w:t>
      </w:r>
      <w:r>
        <w:rPr>
          <w:rFonts w:ascii="Arial" w:hAnsi="Arial" w:cs="Arial" w:hint="cs"/>
          <w:rtl/>
        </w:rPr>
        <w:t>والمصدريَّة</w:t>
      </w:r>
      <w:r>
        <w:rPr>
          <w:rtl/>
        </w:rPr>
        <w:t xml:space="preserve"> </w:t>
      </w:r>
      <w:r>
        <w:rPr>
          <w:rFonts w:ascii="Arial" w:hAnsi="Arial" w:cs="Arial" w:hint="cs"/>
          <w:rtl/>
        </w:rPr>
        <w:t>أولى،</w:t>
      </w:r>
      <w:r>
        <w:rPr>
          <w:rtl/>
        </w:rPr>
        <w:t xml:space="preserve"> </w:t>
      </w:r>
      <w:r>
        <w:rPr>
          <w:rFonts w:ascii="Arial" w:hAnsi="Arial" w:cs="Arial" w:hint="cs"/>
          <w:rtl/>
        </w:rPr>
        <w:t>أي</w:t>
      </w:r>
      <w:r>
        <w:rPr>
          <w:rtl/>
        </w:rPr>
        <w:t xml:space="preserve"> </w:t>
      </w:r>
      <w:r>
        <w:rPr>
          <w:rFonts w:ascii="Arial" w:hAnsi="Arial" w:cs="Arial" w:hint="cs"/>
          <w:rtl/>
        </w:rPr>
        <w:t>يعلمون</w:t>
      </w:r>
      <w:r>
        <w:rPr>
          <w:rtl/>
        </w:rPr>
        <w:t xml:space="preserve"> </w:t>
      </w:r>
      <w:r>
        <w:rPr>
          <w:rFonts w:ascii="Arial" w:hAnsi="Arial" w:cs="Arial" w:hint="cs"/>
          <w:rtl/>
        </w:rPr>
        <w:t>بغفران</w:t>
      </w:r>
      <w:r>
        <w:rPr>
          <w:rtl/>
        </w:rPr>
        <w:t xml:space="preserve"> </w:t>
      </w:r>
      <w:r>
        <w:rPr>
          <w:rFonts w:ascii="Arial" w:hAnsi="Arial" w:cs="Arial" w:hint="cs"/>
          <w:rtl/>
        </w:rPr>
        <w:t>ربِّي</w:t>
      </w:r>
      <w:r>
        <w:rPr>
          <w:rtl/>
        </w:rPr>
        <w:t xml:space="preserve"> </w:t>
      </w:r>
      <w:r>
        <w:rPr>
          <w:rFonts w:ascii="Arial" w:hAnsi="Arial" w:cs="Arial" w:hint="cs"/>
          <w:rtl/>
        </w:rPr>
        <w:t>لي،</w:t>
      </w:r>
      <w:r>
        <w:rPr>
          <w:rtl/>
        </w:rPr>
        <w:t xml:space="preserve"> </w:t>
      </w:r>
      <w:r>
        <w:rPr>
          <w:rFonts w:ascii="Arial" w:hAnsi="Arial" w:cs="Arial" w:hint="cs"/>
          <w:rtl/>
        </w:rPr>
        <w:t>وجعله</w:t>
      </w:r>
      <w:r>
        <w:rPr>
          <w:rtl/>
        </w:rPr>
        <w:t xml:space="preserve"> </w:t>
      </w:r>
      <w:r>
        <w:rPr>
          <w:rFonts w:ascii="Arial" w:hAnsi="Arial" w:cs="Arial" w:hint="cs"/>
          <w:rtl/>
        </w:rPr>
        <w:t>إيَّاي</w:t>
      </w:r>
      <w:r>
        <w:rPr>
          <w:rtl/>
        </w:rPr>
        <w:t xml:space="preserve"> </w:t>
      </w:r>
      <w:r>
        <w:rPr>
          <w:rFonts w:ascii="Arial" w:hAnsi="Arial" w:cs="Arial" w:hint="cs"/>
          <w:rtl/>
        </w:rPr>
        <w:t>من</w:t>
      </w:r>
      <w:r>
        <w:rPr>
          <w:rtl/>
        </w:rPr>
        <w:t xml:space="preserve"> </w:t>
      </w:r>
      <w:r>
        <w:rPr>
          <w:rFonts w:ascii="Arial" w:hAnsi="Arial" w:cs="Arial" w:hint="cs"/>
          <w:rtl/>
        </w:rPr>
        <w:t>المكرمين</w:t>
      </w:r>
      <w:r>
        <w:rPr>
          <w:rtl/>
        </w:rPr>
        <w:t>.</w:t>
      </w:r>
    </w:p>
    <w:p w:rsidR="001C64B8" w:rsidRDefault="001C64B8">
      <w:pPr>
        <w:pStyle w:val="textquran"/>
        <w:rPr>
          <w:rtl/>
        </w:rPr>
      </w:pPr>
      <w:r>
        <w:rPr>
          <w:rFonts w:ascii="Arial" w:hAnsi="Arial" w:cs="Arial" w:hint="cs"/>
          <w:rtl/>
        </w:rPr>
        <w:t>ويجوز</w:t>
      </w:r>
      <w:r>
        <w:rPr>
          <w:rtl/>
        </w:rPr>
        <w:t xml:space="preserve"> </w:t>
      </w:r>
      <w:r>
        <w:rPr>
          <w:rFonts w:ascii="Arial" w:hAnsi="Arial" w:cs="Arial" w:hint="cs"/>
          <w:rtl/>
        </w:rPr>
        <w:t>وقوع</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الاِسمِيَّة</w:t>
      </w:r>
      <w:r>
        <w:rPr>
          <w:rtl/>
        </w:rPr>
        <w:t xml:space="preserve"> </w:t>
      </w:r>
      <w:r>
        <w:rPr>
          <w:rFonts w:ascii="Arial" w:hAnsi="Arial" w:cs="Arial" w:hint="cs"/>
          <w:rtl/>
        </w:rPr>
        <w:t>على</w:t>
      </w:r>
      <w:r>
        <w:rPr>
          <w:rtl/>
        </w:rPr>
        <w:t xml:space="preserve"> </w:t>
      </w:r>
      <w:r>
        <w:rPr>
          <w:rFonts w:ascii="Arial" w:hAnsi="Arial" w:cs="Arial" w:hint="cs"/>
          <w:rtl/>
        </w:rPr>
        <w:t>الغفران،</w:t>
      </w:r>
      <w:r>
        <w:rPr>
          <w:rtl/>
        </w:rPr>
        <w:t xml:space="preserve"> </w:t>
      </w:r>
      <w:r>
        <w:rPr>
          <w:rFonts w:ascii="Arial" w:hAnsi="Arial" w:cs="Arial" w:hint="cs"/>
          <w:rtl/>
        </w:rPr>
        <w:t>أي</w:t>
      </w:r>
      <w:r>
        <w:rPr>
          <w:rtl/>
        </w:rPr>
        <w:t xml:space="preserve"> </w:t>
      </w:r>
      <w:r>
        <w:rPr>
          <w:rFonts w:ascii="Arial" w:hAnsi="Arial" w:cs="Arial" w:hint="cs"/>
          <w:rtl/>
        </w:rPr>
        <w:t>بالغفران</w:t>
      </w:r>
      <w:r>
        <w:rPr>
          <w:rtl/>
        </w:rPr>
        <w:t xml:space="preserve"> </w:t>
      </w:r>
      <w:r>
        <w:rPr>
          <w:rFonts w:ascii="Arial" w:hAnsi="Arial" w:cs="Arial" w:hint="cs"/>
          <w:rtl/>
        </w:rPr>
        <w:t>الذي</w:t>
      </w:r>
      <w:r>
        <w:rPr>
          <w:rtl/>
        </w:rPr>
        <w:t xml:space="preserve"> </w:t>
      </w:r>
      <w:r>
        <w:rPr>
          <w:rFonts w:ascii="Arial" w:hAnsi="Arial" w:cs="Arial" w:hint="cs"/>
          <w:rtl/>
        </w:rPr>
        <w:t>غفره</w:t>
      </w:r>
      <w:r>
        <w:rPr>
          <w:rtl/>
        </w:rPr>
        <w:t xml:space="preserve"> </w:t>
      </w:r>
      <w:r>
        <w:rPr>
          <w:rFonts w:ascii="Arial" w:hAnsi="Arial" w:cs="Arial" w:hint="cs"/>
          <w:rtl/>
        </w:rPr>
        <w:t>لي</w:t>
      </w:r>
      <w:r>
        <w:rPr>
          <w:rtl/>
        </w:rPr>
        <w:t xml:space="preserve"> </w:t>
      </w:r>
      <w:r>
        <w:rPr>
          <w:rFonts w:ascii="Arial" w:hAnsi="Arial" w:cs="Arial" w:hint="cs"/>
          <w:rtl/>
        </w:rPr>
        <w:t>ربِّي،</w:t>
      </w:r>
      <w:r>
        <w:rPr>
          <w:rtl/>
        </w:rPr>
        <w:t xml:space="preserve"> </w:t>
      </w:r>
      <w:r>
        <w:rPr>
          <w:rFonts w:ascii="Arial" w:hAnsi="Arial" w:cs="Arial" w:hint="cs"/>
          <w:rtl/>
        </w:rPr>
        <w:t>فهاء</w:t>
      </w:r>
      <w:r>
        <w:rPr>
          <w:rtl/>
        </w:rPr>
        <w:t xml:space="preserve"> </w:t>
      </w:r>
      <w:r>
        <w:rPr>
          <w:rFonts w:ascii="Calibri" w:cs="Calibri" w:hint="cs"/>
          <w:rtl/>
        </w:rPr>
        <w:t>«</w:t>
      </w:r>
      <w:r>
        <w:rPr>
          <w:rFonts w:ascii="Arial" w:hAnsi="Arial" w:cs="Arial" w:hint="cs"/>
          <w:rtl/>
        </w:rPr>
        <w:t>غفره</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مطلق</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لا</w:t>
      </w:r>
      <w:r>
        <w:rPr>
          <w:rFonts w:ascii="Calibri" w:cs="Calibri" w:hint="cs"/>
          <w:rtl/>
        </w:rPr>
        <w:t> </w:t>
      </w:r>
      <w:r>
        <w:rPr>
          <w:rtl/>
        </w:rPr>
        <w:t>[</w:t>
      </w:r>
      <w:r>
        <w:rPr>
          <w:rFonts w:ascii="Arial" w:hAnsi="Arial" w:cs="Arial" w:hint="cs"/>
          <w:rtl/>
        </w:rPr>
        <w:t>يَصِحُّ</w:t>
      </w:r>
      <w:r>
        <w:rPr>
          <w:rtl/>
        </w:rPr>
        <w:t xml:space="preserve">] </w:t>
      </w:r>
      <w:r>
        <w:rPr>
          <w:rFonts w:ascii="Arial" w:hAnsi="Arial" w:cs="Arial" w:hint="cs"/>
          <w:rtl/>
        </w:rPr>
        <w:t>وقوعها</w:t>
      </w:r>
      <w:r>
        <w:rPr>
          <w:rtl/>
        </w:rPr>
        <w:t xml:space="preserve"> </w:t>
      </w:r>
      <w:r>
        <w:rPr>
          <w:rFonts w:ascii="Arial" w:hAnsi="Arial" w:cs="Arial" w:hint="cs"/>
          <w:rtl/>
        </w:rPr>
        <w:t>على</w:t>
      </w:r>
      <w:r>
        <w:rPr>
          <w:rtl/>
        </w:rPr>
        <w:t xml:space="preserve"> </w:t>
      </w:r>
      <w:r>
        <w:rPr>
          <w:rFonts w:ascii="Arial" w:hAnsi="Arial" w:cs="Arial" w:hint="cs"/>
          <w:rtl/>
        </w:rPr>
        <w:t>الذنوب،</w:t>
      </w:r>
      <w:r>
        <w:rPr>
          <w:rtl/>
        </w:rPr>
        <w:t xml:space="preserve"> </w:t>
      </w:r>
      <w:r>
        <w:rPr>
          <w:rFonts w:ascii="Arial" w:hAnsi="Arial" w:cs="Arial" w:hint="cs"/>
          <w:rtl/>
        </w:rPr>
        <w:t>أي</w:t>
      </w:r>
      <w:r>
        <w:rPr>
          <w:rtl/>
        </w:rPr>
        <w:t xml:space="preserve"> </w:t>
      </w:r>
      <w:r>
        <w:rPr>
          <w:rFonts w:ascii="Arial" w:hAnsi="Arial" w:cs="Arial" w:hint="cs"/>
          <w:rtl/>
        </w:rPr>
        <w:t>بالذنوب</w:t>
      </w:r>
      <w:r>
        <w:rPr>
          <w:rtl/>
        </w:rPr>
        <w:t xml:space="preserve"> </w:t>
      </w:r>
      <w:r>
        <w:rPr>
          <w:rFonts w:ascii="Arial" w:hAnsi="Arial" w:cs="Arial" w:hint="cs"/>
          <w:rtl/>
        </w:rPr>
        <w:t>التي</w:t>
      </w:r>
      <w:r>
        <w:rPr>
          <w:rtl/>
        </w:rPr>
        <w:t xml:space="preserve"> </w:t>
      </w:r>
      <w:r>
        <w:rPr>
          <w:rFonts w:ascii="Arial" w:hAnsi="Arial" w:cs="Arial" w:hint="cs"/>
          <w:rtl/>
        </w:rPr>
        <w:t>غفرها</w:t>
      </w:r>
      <w:r>
        <w:rPr>
          <w:rtl/>
        </w:rPr>
        <w:t xml:space="preserve"> </w:t>
      </w:r>
      <w:r>
        <w:rPr>
          <w:rFonts w:ascii="Arial" w:hAnsi="Arial" w:cs="Arial" w:hint="cs"/>
          <w:rtl/>
        </w:rPr>
        <w:t>لي،</w:t>
      </w:r>
      <w:r>
        <w:rPr>
          <w:rtl/>
        </w:rPr>
        <w:t xml:space="preserve"> </w:t>
      </w:r>
      <w:r>
        <w:rPr>
          <w:rFonts w:ascii="Arial" w:hAnsi="Arial" w:cs="Arial" w:hint="cs"/>
          <w:rtl/>
        </w:rPr>
        <w:t>وهو</w:t>
      </w:r>
      <w:r>
        <w:rPr>
          <w:rtl/>
        </w:rPr>
        <w:t xml:space="preserve"> </w:t>
      </w:r>
      <w:r>
        <w:rPr>
          <w:rFonts w:ascii="Arial" w:hAnsi="Arial" w:cs="Arial" w:hint="cs"/>
          <w:rtl/>
        </w:rPr>
        <w:t>أعظم</w:t>
      </w:r>
      <w:r>
        <w:rPr>
          <w:rtl/>
        </w:rPr>
        <w:t xml:space="preserve"> </w:t>
      </w:r>
      <w:r>
        <w:rPr>
          <w:rFonts w:ascii="Arial" w:hAnsi="Arial" w:cs="Arial" w:hint="cs"/>
          <w:rtl/>
        </w:rPr>
        <w:t>وهو</w:t>
      </w:r>
      <w:r>
        <w:rPr>
          <w:rtl/>
        </w:rPr>
        <w:t xml:space="preserve"> </w:t>
      </w:r>
      <w:r>
        <w:rPr>
          <w:rFonts w:ascii="Arial" w:hAnsi="Arial" w:cs="Arial" w:hint="cs"/>
          <w:rtl/>
        </w:rPr>
        <w:t>الشرك،</w:t>
      </w:r>
      <w:r>
        <w:rPr>
          <w:rtl/>
        </w:rPr>
        <w:t xml:space="preserve"> </w:t>
      </w:r>
      <w:r>
        <w:rPr>
          <w:rFonts w:ascii="Arial" w:hAnsi="Arial" w:cs="Arial" w:hint="cs"/>
          <w:rtl/>
        </w:rPr>
        <w:t>ولو</w:t>
      </w:r>
      <w:r>
        <w:rPr>
          <w:rtl/>
        </w:rPr>
        <w:t xml:space="preserve"> </w:t>
      </w:r>
      <w:r>
        <w:rPr>
          <w:rFonts w:ascii="Arial" w:hAnsi="Arial" w:cs="Arial" w:hint="cs"/>
          <w:rtl/>
        </w:rPr>
        <w:t>أراد</w:t>
      </w:r>
      <w:r>
        <w:rPr>
          <w:rtl/>
        </w:rPr>
        <w:t xml:space="preserve"> </w:t>
      </w:r>
      <w:r>
        <w:rPr>
          <w:rFonts w:ascii="Arial" w:hAnsi="Arial" w:cs="Arial" w:hint="cs"/>
          <w:rtl/>
        </w:rPr>
        <w:t>أن</w:t>
      </w:r>
      <w:r>
        <w:rPr>
          <w:rtl/>
        </w:rPr>
        <w:t xml:space="preserve"> </w:t>
      </w:r>
      <w:r>
        <w:rPr>
          <w:rFonts w:ascii="Arial" w:hAnsi="Arial" w:cs="Arial" w:hint="cs"/>
          <w:rtl/>
        </w:rPr>
        <w:t>يعلموا</w:t>
      </w:r>
      <w:r>
        <w:rPr>
          <w:rtl/>
        </w:rPr>
        <w:t xml:space="preserve"> </w:t>
      </w:r>
      <w:r>
        <w:rPr>
          <w:rFonts w:ascii="Arial" w:hAnsi="Arial" w:cs="Arial" w:hint="cs"/>
          <w:rtl/>
        </w:rPr>
        <w:t>أنَّه</w:t>
      </w:r>
      <w:r>
        <w:rPr>
          <w:rtl/>
        </w:rPr>
        <w:t xml:space="preserve"> </w:t>
      </w:r>
      <w:r>
        <w:rPr>
          <w:rFonts w:ascii="Arial" w:hAnsi="Arial" w:cs="Arial" w:hint="cs"/>
          <w:rtl/>
        </w:rPr>
        <w:t>تعالى</w:t>
      </w:r>
      <w:r>
        <w:rPr>
          <w:rtl/>
        </w:rPr>
        <w:t xml:space="preserve"> </w:t>
      </w:r>
      <w:r>
        <w:rPr>
          <w:rFonts w:ascii="Arial" w:hAnsi="Arial" w:cs="Arial" w:hint="cs"/>
          <w:rtl/>
        </w:rPr>
        <w:t>لا</w:t>
      </w:r>
      <w:r>
        <w:rPr>
          <w:rFonts w:ascii="Calibri" w:cs="Calibri" w:hint="cs"/>
          <w:rtl/>
        </w:rPr>
        <w:t> </w:t>
      </w:r>
      <w:r>
        <w:rPr>
          <w:rFonts w:ascii="Arial" w:hAnsi="Arial" w:cs="Arial" w:hint="cs"/>
          <w:rtl/>
        </w:rPr>
        <w:t>يتعاظمه</w:t>
      </w:r>
      <w:r>
        <w:rPr>
          <w:rtl/>
        </w:rPr>
        <w:t xml:space="preserve"> </w:t>
      </w:r>
      <w:r>
        <w:rPr>
          <w:rFonts w:ascii="Arial" w:hAnsi="Arial" w:cs="Arial" w:hint="cs"/>
          <w:rtl/>
        </w:rPr>
        <w:t>ذنب</w:t>
      </w:r>
      <w:r>
        <w:rPr>
          <w:rtl/>
        </w:rPr>
        <w:t xml:space="preserve"> </w:t>
      </w:r>
      <w:r>
        <w:rPr>
          <w:rFonts w:ascii="Arial" w:hAnsi="Arial" w:cs="Arial" w:hint="cs"/>
          <w:rtl/>
        </w:rPr>
        <w:t>التائب</w:t>
      </w:r>
      <w:r>
        <w:rPr>
          <w:rtl/>
        </w:rPr>
        <w:t xml:space="preserve"> [</w:t>
      </w:r>
      <w:r>
        <w:rPr>
          <w:rFonts w:ascii="Arial" w:hAnsi="Arial" w:cs="Arial" w:hint="cs"/>
          <w:rtl/>
        </w:rPr>
        <w:t>لَمَا</w:t>
      </w:r>
      <w:r>
        <w:rPr>
          <w:rtl/>
        </w:rPr>
        <w:t xml:space="preserve"> </w:t>
      </w:r>
      <w:r>
        <w:rPr>
          <w:rFonts w:ascii="Arial" w:hAnsi="Arial" w:cs="Arial" w:hint="cs"/>
          <w:rtl/>
        </w:rPr>
        <w:t>صحَّ</w:t>
      </w:r>
      <w:r>
        <w:rPr>
          <w:rtl/>
        </w:rPr>
        <w:t xml:space="preserve">] </w:t>
      </w:r>
      <w:r>
        <w:rPr>
          <w:rFonts w:ascii="Arial" w:hAnsi="Arial" w:cs="Arial" w:hint="cs"/>
          <w:rtl/>
        </w:rPr>
        <w:t>لأنَّه</w:t>
      </w:r>
      <w:r>
        <w:rPr>
          <w:rtl/>
        </w:rPr>
        <w:t xml:space="preserve"> </w:t>
      </w:r>
      <w:r>
        <w:rPr>
          <w:rFonts w:ascii="Arial" w:hAnsi="Arial" w:cs="Arial" w:hint="cs"/>
          <w:rtl/>
        </w:rPr>
        <w:t>تكلُّف</w:t>
      </w:r>
      <w:r>
        <w:rPr>
          <w:rtl/>
        </w:rPr>
        <w:t>.</w:t>
      </w:r>
    </w:p>
    <w:p w:rsidR="001C64B8" w:rsidRDefault="001C64B8">
      <w:pPr>
        <w:pStyle w:val="faree"/>
        <w:rPr>
          <w:rtl/>
        </w:rPr>
      </w:pPr>
      <w:r>
        <w:rPr>
          <w:rFonts w:ascii="Arial" w:hAnsi="Arial" w:cs="Arial" w:hint="cs"/>
          <w:rtl/>
        </w:rPr>
        <w:t>نهاية</w:t>
      </w:r>
      <w:r>
        <w:rPr>
          <w:rtl/>
        </w:rPr>
        <w:t xml:space="preserve"> </w:t>
      </w:r>
      <w:r>
        <w:rPr>
          <w:rFonts w:ascii="Arial" w:hAnsi="Arial" w:cs="Arial" w:hint="cs"/>
          <w:rtl/>
        </w:rPr>
        <w:t>أصحاب</w:t>
      </w:r>
      <w:r>
        <w:rPr>
          <w:rtl/>
        </w:rPr>
        <w:t xml:space="preserve"> </w:t>
      </w:r>
      <w:r>
        <w:rPr>
          <w:rFonts w:ascii="Arial" w:hAnsi="Arial" w:cs="Arial" w:hint="cs"/>
          <w:rtl/>
        </w:rPr>
        <w:t>القرية</w:t>
      </w:r>
      <w:r>
        <w:rPr>
          <w:rtl/>
        </w:rPr>
        <w:t xml:space="preserve"> </w:t>
      </w:r>
      <w:r>
        <w:rPr>
          <w:rFonts w:ascii="Arial" w:hAnsi="Arial" w:cs="Arial" w:hint="cs"/>
          <w:rtl/>
        </w:rPr>
        <w:t>ومآل</w:t>
      </w:r>
      <w:r>
        <w:rPr>
          <w:rtl/>
        </w:rPr>
        <w:t xml:space="preserve"> </w:t>
      </w:r>
      <w:r>
        <w:rPr>
          <w:rFonts w:ascii="Arial" w:hAnsi="Arial" w:cs="Arial" w:hint="cs"/>
          <w:rtl/>
        </w:rPr>
        <w:t>المكذِّبين</w:t>
      </w:r>
    </w:p>
    <w:p w:rsidR="001C64B8" w:rsidRDefault="001C64B8">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وَمَآ</w:t>
      </w:r>
      <w:r>
        <w:rPr>
          <w:rStyle w:val="bold"/>
          <w:rtl/>
        </w:rPr>
        <w:t xml:space="preserve"> </w:t>
      </w:r>
      <w:r>
        <w:rPr>
          <w:rStyle w:val="bold"/>
          <w:rFonts w:ascii="Arial" w:hAnsi="Arial" w:cs="Arial" w:hint="cs"/>
          <w:rtl/>
        </w:rPr>
        <w:t>أَنزَلْنَا</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قَوْمِهِ</w:t>
      </w:r>
      <w:r>
        <w:rPr>
          <w:rtl/>
        </w:rPr>
        <w:t> </w:t>
      </w:r>
      <w:r>
        <w:rPr>
          <w:rFonts w:ascii="Arial" w:hAnsi="Arial" w:cs="Arial" w:hint="cs"/>
          <w:rtl/>
        </w:rPr>
        <w:t>﴾</w:t>
      </w:r>
      <w:r>
        <w:rPr>
          <w:rtl/>
        </w:rPr>
        <w:t xml:space="preserve"> </w:t>
      </w:r>
      <w:r>
        <w:rPr>
          <w:rFonts w:ascii="Arial" w:hAnsi="Arial" w:cs="Arial" w:hint="cs"/>
          <w:rtl/>
        </w:rPr>
        <w:t>للإهلاك</w:t>
      </w:r>
      <w:r>
        <w:rPr>
          <w:rtl/>
        </w:rPr>
        <w:t xml:space="preserve"> </w:t>
      </w:r>
      <w:r>
        <w:rPr>
          <w:rFonts w:ascii="Arial" w:hAnsi="Arial" w:cs="Arial" w:hint="cs"/>
          <w:rtl/>
        </w:rPr>
        <w:t>﴿</w:t>
      </w:r>
      <w:r>
        <w:rPr>
          <w:rtl/>
        </w:rPr>
        <w:t> </w:t>
      </w:r>
      <w:r>
        <w:rPr>
          <w:rStyle w:val="bold"/>
          <w:rFonts w:ascii="Arial" w:hAnsi="Arial" w:cs="Arial" w:hint="cs"/>
          <w:rtl/>
        </w:rPr>
        <w:t>مِن</w:t>
      </w:r>
      <w:r>
        <w:rPr>
          <w:rStyle w:val="Superscript"/>
          <w:rFonts w:ascii="Arial" w:hAnsi="Arial" w:cs="Arial" w:hint="cs"/>
          <w:b/>
          <w:bCs/>
          <w:rtl/>
        </w:rPr>
        <w:t>م</w:t>
      </w:r>
      <w:r>
        <w:rPr>
          <w:rStyle w:val="bold"/>
          <w:rtl/>
        </w:rPr>
        <w:t xml:space="preserve"> </w:t>
      </w:r>
      <w:r>
        <w:rPr>
          <w:rStyle w:val="bold"/>
          <w:rFonts w:ascii="Arial" w:hAnsi="Arial" w:cs="Arial" w:hint="cs"/>
          <w:rtl/>
        </w:rPr>
        <w:t>بَعْدِهِ</w:t>
      </w:r>
      <w:r>
        <w:rPr>
          <w:rtl/>
        </w:rPr>
        <w:t> </w:t>
      </w:r>
      <w:r>
        <w:rPr>
          <w:rFonts w:ascii="Arial" w:hAnsi="Arial" w:cs="Arial" w:hint="cs"/>
          <w:rtl/>
        </w:rPr>
        <w:t>﴾</w:t>
      </w:r>
      <w:r>
        <w:rPr>
          <w:rtl/>
        </w:rPr>
        <w:t xml:space="preserve"> </w:t>
      </w:r>
      <w:r>
        <w:rPr>
          <w:rFonts w:ascii="Arial" w:hAnsi="Arial" w:cs="Arial" w:hint="cs"/>
          <w:rtl/>
        </w:rPr>
        <w:t>بعد</w:t>
      </w:r>
      <w:r>
        <w:rPr>
          <w:rtl/>
        </w:rPr>
        <w:t xml:space="preserve"> </w:t>
      </w:r>
      <w:r>
        <w:rPr>
          <w:rFonts w:ascii="Arial" w:hAnsi="Arial" w:cs="Arial" w:hint="cs"/>
          <w:rtl/>
        </w:rPr>
        <w:t>ذهابه</w:t>
      </w:r>
      <w:r>
        <w:rPr>
          <w:rtl/>
        </w:rPr>
        <w:t xml:space="preserve"> </w:t>
      </w:r>
      <w:r>
        <w:rPr>
          <w:rFonts w:ascii="Arial" w:hAnsi="Arial" w:cs="Arial" w:hint="cs"/>
          <w:rtl/>
        </w:rPr>
        <w:t>عنهم</w:t>
      </w:r>
      <w:r>
        <w:rPr>
          <w:rtl/>
        </w:rPr>
        <w:t xml:space="preserve"> </w:t>
      </w:r>
      <w:r>
        <w:rPr>
          <w:rFonts w:ascii="Arial" w:hAnsi="Arial" w:cs="Arial" w:hint="cs"/>
          <w:rtl/>
        </w:rPr>
        <w:t>بالموت،</w:t>
      </w:r>
      <w:r>
        <w:rPr>
          <w:rtl/>
        </w:rPr>
        <w:t xml:space="preserve"> </w:t>
      </w:r>
      <w:r>
        <w:rPr>
          <w:rFonts w:ascii="Arial" w:hAnsi="Arial" w:cs="Arial" w:hint="cs"/>
          <w:rtl/>
        </w:rPr>
        <w:t>أو</w:t>
      </w:r>
      <w:r>
        <w:rPr>
          <w:rtl/>
        </w:rPr>
        <w:t xml:space="preserve"> </w:t>
      </w:r>
      <w:r>
        <w:rPr>
          <w:rFonts w:ascii="Arial" w:hAnsi="Arial" w:cs="Arial" w:hint="cs"/>
          <w:rtl/>
        </w:rPr>
        <w:t>بالرَّفع</w:t>
      </w:r>
      <w:r>
        <w:rPr>
          <w:rtl/>
        </w:rPr>
        <w:t xml:space="preserve"> </w:t>
      </w:r>
      <w:r>
        <w:rPr>
          <w:rFonts w:ascii="Arial" w:hAnsi="Arial" w:cs="Arial" w:hint="cs"/>
          <w:rtl/>
        </w:rPr>
        <w:t>إلى</w:t>
      </w:r>
      <w:r>
        <w:rPr>
          <w:rtl/>
        </w:rPr>
        <w:t xml:space="preserve"> </w:t>
      </w:r>
      <w:r>
        <w:rPr>
          <w:rFonts w:ascii="Arial" w:hAnsi="Arial" w:cs="Arial" w:hint="cs"/>
          <w:rtl/>
        </w:rPr>
        <w:t>الجَنَّة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جُندٍ</w:t>
      </w:r>
      <w:r>
        <w:rPr>
          <w:rtl/>
        </w:rPr>
        <w:t> </w:t>
      </w:r>
      <w:r>
        <w:rPr>
          <w:rFonts w:ascii="Arial" w:hAnsi="Arial" w:cs="Arial" w:hint="cs"/>
          <w:rtl/>
        </w:rPr>
        <w:t>﴾</w:t>
      </w:r>
      <w:r>
        <w:rPr>
          <w:rtl/>
        </w:rPr>
        <w:t xml:space="preserve"> </w:t>
      </w:r>
      <w:r>
        <w:rPr>
          <w:rFonts w:ascii="Arial" w:hAnsi="Arial" w:cs="Arial" w:hint="cs"/>
          <w:rtl/>
        </w:rPr>
        <w:t>عسكرًا</w:t>
      </w:r>
      <w:r>
        <w:rPr>
          <w:rtl/>
        </w:rPr>
        <w:t xml:space="preserve"> </w:t>
      </w:r>
      <w:r>
        <w:rPr>
          <w:rFonts w:ascii="Arial" w:hAnsi="Arial" w:cs="Arial" w:hint="cs"/>
          <w:rtl/>
        </w:rPr>
        <w:t>من</w:t>
      </w:r>
      <w:r>
        <w:rPr>
          <w:rtl/>
        </w:rPr>
        <w:t xml:space="preserve"> </w:t>
      </w:r>
      <w:r>
        <w:rPr>
          <w:rFonts w:ascii="Arial" w:hAnsi="Arial" w:cs="Arial" w:hint="cs"/>
          <w:rtl/>
        </w:rPr>
        <w:t>الملائكة</w:t>
      </w:r>
      <w:r>
        <w:rPr>
          <w:rtl/>
        </w:rPr>
        <w:t xml:space="preserve"> </w:t>
      </w:r>
      <w:r>
        <w:rPr>
          <w:rFonts w:ascii="Arial" w:hAnsi="Arial" w:cs="Arial" w:hint="cs"/>
          <w:rtl/>
        </w:rPr>
        <w:t>أو</w:t>
      </w:r>
      <w:r>
        <w:rPr>
          <w:rtl/>
        </w:rPr>
        <w:t xml:space="preserve"> </w:t>
      </w:r>
      <w:r>
        <w:rPr>
          <w:rFonts w:ascii="Arial" w:hAnsi="Arial" w:cs="Arial" w:hint="cs"/>
          <w:rtl/>
        </w:rPr>
        <w:t>مِمَّا</w:t>
      </w:r>
      <w:r>
        <w:rPr>
          <w:rtl/>
        </w:rPr>
        <w:t xml:space="preserve"> </w:t>
      </w:r>
      <w:r>
        <w:rPr>
          <w:rFonts w:ascii="Arial" w:hAnsi="Arial" w:cs="Arial" w:hint="cs"/>
          <w:rtl/>
        </w:rPr>
        <w:t>شئنا</w:t>
      </w:r>
      <w:r>
        <w:rPr>
          <w:rtl/>
        </w:rPr>
        <w:t xml:space="preserve">. </w:t>
      </w:r>
      <w:r>
        <w:rPr>
          <w:rFonts w:ascii="Arial" w:hAnsi="Arial" w:cs="Arial" w:hint="cs"/>
          <w:rtl/>
        </w:rPr>
        <w:t>سُمِّيَ</w:t>
      </w:r>
      <w:r>
        <w:rPr>
          <w:rtl/>
        </w:rPr>
        <w:t xml:space="preserve"> </w:t>
      </w:r>
      <w:r>
        <w:rPr>
          <w:rFonts w:ascii="Arial" w:hAnsi="Arial" w:cs="Arial" w:hint="cs"/>
          <w:rtl/>
        </w:rPr>
        <w:t>العسكر</w:t>
      </w:r>
      <w:r>
        <w:rPr>
          <w:rtl/>
        </w:rPr>
        <w:t xml:space="preserve"> </w:t>
      </w:r>
      <w:r>
        <w:rPr>
          <w:rFonts w:ascii="Arial" w:hAnsi="Arial" w:cs="Arial" w:hint="cs"/>
          <w:rtl/>
        </w:rPr>
        <w:t>جندًا</w:t>
      </w:r>
      <w:r>
        <w:rPr>
          <w:rtl/>
        </w:rPr>
        <w:t xml:space="preserve"> </w:t>
      </w:r>
      <w:r>
        <w:rPr>
          <w:rFonts w:ascii="Arial" w:hAnsi="Arial" w:cs="Arial" w:hint="cs"/>
          <w:rtl/>
        </w:rPr>
        <w:t>للخشونة،</w:t>
      </w:r>
      <w:r>
        <w:rPr>
          <w:rtl/>
        </w:rPr>
        <w:t xml:space="preserve"> </w:t>
      </w:r>
      <w:r>
        <w:rPr>
          <w:rFonts w:ascii="Arial" w:hAnsi="Arial" w:cs="Arial" w:hint="cs"/>
          <w:rtl/>
        </w:rPr>
        <w:t>والجند</w:t>
      </w:r>
      <w:r>
        <w:rPr>
          <w:rtl/>
        </w:rPr>
        <w:t xml:space="preserve">: </w:t>
      </w:r>
      <w:r>
        <w:rPr>
          <w:rFonts w:ascii="Arial" w:hAnsi="Arial" w:cs="Arial" w:hint="cs"/>
          <w:rtl/>
        </w:rPr>
        <w:t>الأرض</w:t>
      </w:r>
      <w:r>
        <w:rPr>
          <w:rtl/>
        </w:rPr>
        <w:t xml:space="preserve"> </w:t>
      </w:r>
      <w:r>
        <w:rPr>
          <w:rFonts w:ascii="Arial" w:hAnsi="Arial" w:cs="Arial" w:hint="cs"/>
          <w:rtl/>
        </w:rPr>
        <w:t>الغليظة</w:t>
      </w:r>
      <w:r>
        <w:rPr>
          <w:rtl/>
        </w:rPr>
        <w:t xml:space="preserve"> </w:t>
      </w:r>
      <w:r>
        <w:rPr>
          <w:rFonts w:ascii="Arial" w:hAnsi="Arial" w:cs="Arial" w:hint="cs"/>
          <w:rtl/>
        </w:rPr>
        <w:t>فيها</w:t>
      </w:r>
      <w:r>
        <w:rPr>
          <w:rtl/>
        </w:rPr>
        <w:t xml:space="preserve"> </w:t>
      </w:r>
      <w:r>
        <w:rPr>
          <w:rFonts w:ascii="Arial" w:hAnsi="Arial" w:cs="Arial" w:hint="cs"/>
          <w:rtl/>
        </w:rPr>
        <w:t>حجارة</w:t>
      </w:r>
      <w:r>
        <w:rPr>
          <w:rtl/>
        </w:rPr>
        <w:t>.</w:t>
      </w:r>
    </w:p>
    <w:p w:rsidR="001C64B8" w:rsidRDefault="001C64B8">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اَلسَّمَآءِ</w:t>
      </w:r>
      <w:r>
        <w:rPr>
          <w:rStyle w:val="bold"/>
          <w:rtl/>
        </w:rPr>
        <w:t xml:space="preserve"> </w:t>
      </w:r>
      <w:r>
        <w:rPr>
          <w:rStyle w:val="bold"/>
          <w:rFonts w:ascii="Arial" w:hAnsi="Arial" w:cs="Arial" w:hint="cs"/>
          <w:rtl/>
        </w:rPr>
        <w:t>وَمَا</w:t>
      </w:r>
      <w:r>
        <w:rPr>
          <w:rStyle w:val="bold"/>
          <w:rtl/>
        </w:rPr>
        <w:t xml:space="preserve"> </w:t>
      </w:r>
      <w:r>
        <w:rPr>
          <w:rStyle w:val="bold"/>
          <w:rFonts w:ascii="Arial" w:hAnsi="Arial" w:cs="Arial" w:hint="cs"/>
          <w:rtl/>
        </w:rPr>
        <w:t>كُنَّا</w:t>
      </w:r>
      <w:r>
        <w:rPr>
          <w:rStyle w:val="bold"/>
          <w:rtl/>
        </w:rPr>
        <w:t xml:space="preserve"> </w:t>
      </w:r>
      <w:r>
        <w:rPr>
          <w:rStyle w:val="bold"/>
          <w:rFonts w:ascii="Arial" w:hAnsi="Arial" w:cs="Arial" w:hint="cs"/>
          <w:rtl/>
        </w:rPr>
        <w:t>مُنزِلِينَ</w:t>
      </w:r>
      <w:r>
        <w:rPr>
          <w:rtl/>
        </w:rPr>
        <w:t> </w:t>
      </w:r>
      <w:r>
        <w:rPr>
          <w:rFonts w:ascii="Arial" w:hAnsi="Arial" w:cs="Arial" w:hint="cs"/>
          <w:rtl/>
        </w:rPr>
        <w:t>﴾</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حكمتنا</w:t>
      </w:r>
      <w:r>
        <w:rPr>
          <w:rtl/>
        </w:rPr>
        <w:t xml:space="preserve"> </w:t>
      </w:r>
      <w:r>
        <w:rPr>
          <w:rFonts w:ascii="Arial" w:hAnsi="Arial" w:cs="Arial" w:hint="cs"/>
          <w:rtl/>
        </w:rPr>
        <w:t>إن</w:t>
      </w:r>
      <w:r>
        <w:rPr>
          <w:rtl/>
        </w:rPr>
        <w:t xml:space="preserve"> </w:t>
      </w:r>
      <w:r>
        <w:rPr>
          <w:rFonts w:ascii="Arial" w:hAnsi="Arial" w:cs="Arial" w:hint="cs"/>
          <w:rtl/>
        </w:rPr>
        <w:t>ننزل</w:t>
      </w:r>
      <w:r>
        <w:rPr>
          <w:rtl/>
        </w:rPr>
        <w:t xml:space="preserve"> </w:t>
      </w:r>
      <w:r>
        <w:rPr>
          <w:rFonts w:ascii="Arial" w:hAnsi="Arial" w:cs="Arial" w:hint="cs"/>
          <w:rtl/>
        </w:rPr>
        <w:t>عليهم</w:t>
      </w:r>
      <w:r>
        <w:rPr>
          <w:rtl/>
        </w:rPr>
        <w:t xml:space="preserve"> </w:t>
      </w:r>
      <w:r>
        <w:rPr>
          <w:rFonts w:ascii="Arial" w:hAnsi="Arial" w:cs="Arial" w:hint="cs"/>
          <w:rtl/>
        </w:rPr>
        <w:t>الجند</w:t>
      </w:r>
      <w:r>
        <w:rPr>
          <w:rtl/>
        </w:rPr>
        <w:t xml:space="preserve"> </w:t>
      </w:r>
      <w:r>
        <w:rPr>
          <w:rFonts w:ascii="Arial" w:hAnsi="Arial" w:cs="Arial" w:hint="cs"/>
          <w:rtl/>
        </w:rPr>
        <w:t>للإهلاك،</w:t>
      </w:r>
      <w:r>
        <w:rPr>
          <w:rtl/>
        </w:rPr>
        <w:t xml:space="preserve"> </w:t>
      </w:r>
      <w:r>
        <w:rPr>
          <w:rFonts w:ascii="Arial" w:hAnsi="Arial" w:cs="Arial" w:hint="cs"/>
          <w:rtl/>
        </w:rPr>
        <w:t>بل</w:t>
      </w:r>
      <w:r>
        <w:rPr>
          <w:rtl/>
        </w:rPr>
        <w:t xml:space="preserve"> </w:t>
      </w:r>
      <w:r>
        <w:rPr>
          <w:rFonts w:ascii="Arial" w:hAnsi="Arial" w:cs="Arial" w:hint="cs"/>
          <w:rtl/>
        </w:rPr>
        <w:t>قضينا</w:t>
      </w:r>
      <w:r>
        <w:rPr>
          <w:rtl/>
        </w:rPr>
        <w:t xml:space="preserve"> </w:t>
      </w:r>
      <w:r>
        <w:rPr>
          <w:rFonts w:ascii="Arial" w:hAnsi="Arial" w:cs="Arial" w:hint="cs"/>
          <w:rtl/>
        </w:rPr>
        <w:t>أن</w:t>
      </w:r>
      <w:r>
        <w:rPr>
          <w:rtl/>
        </w:rPr>
        <w:t xml:space="preserve"> </w:t>
      </w:r>
      <w:r>
        <w:rPr>
          <w:rFonts w:ascii="Arial" w:hAnsi="Arial" w:cs="Arial" w:hint="cs"/>
          <w:rtl/>
        </w:rPr>
        <w:t>نهلكهم</w:t>
      </w:r>
      <w:r>
        <w:rPr>
          <w:rtl/>
        </w:rPr>
        <w:t xml:space="preserve"> </w:t>
      </w:r>
      <w:r>
        <w:rPr>
          <w:rFonts w:ascii="Arial" w:hAnsi="Arial" w:cs="Arial" w:hint="cs"/>
          <w:rtl/>
        </w:rPr>
        <w:t>بالصيحة،</w:t>
      </w:r>
      <w:r>
        <w:rPr>
          <w:rtl/>
        </w:rPr>
        <w:t xml:space="preserve"> </w:t>
      </w:r>
      <w:r>
        <w:rPr>
          <w:rFonts w:ascii="Arial" w:hAnsi="Arial" w:cs="Arial" w:hint="cs"/>
          <w:rtl/>
        </w:rPr>
        <w:t>ومن</w:t>
      </w:r>
      <w:r>
        <w:rPr>
          <w:rtl/>
        </w:rPr>
        <w:t xml:space="preserve"> </w:t>
      </w:r>
      <w:r>
        <w:rPr>
          <w:rFonts w:ascii="Arial" w:hAnsi="Arial" w:cs="Arial" w:hint="cs"/>
          <w:rtl/>
        </w:rPr>
        <w:t>المهلكين</w:t>
      </w:r>
      <w:r>
        <w:rPr>
          <w:rtl/>
        </w:rPr>
        <w:t xml:space="preserve"> </w:t>
      </w:r>
      <w:r>
        <w:rPr>
          <w:rFonts w:ascii="Arial" w:hAnsi="Arial" w:cs="Arial" w:hint="cs"/>
          <w:rtl/>
        </w:rPr>
        <w:t>من</w:t>
      </w:r>
      <w:r>
        <w:rPr>
          <w:rtl/>
        </w:rPr>
        <w:t xml:space="preserve"> </w:t>
      </w:r>
      <w:r>
        <w:rPr>
          <w:rFonts w:ascii="Arial" w:hAnsi="Arial" w:cs="Arial" w:hint="cs"/>
          <w:rtl/>
        </w:rPr>
        <w:t>كانت</w:t>
      </w:r>
      <w:r>
        <w:rPr>
          <w:rtl/>
        </w:rPr>
        <w:t xml:space="preserve"> </w:t>
      </w:r>
      <w:r>
        <w:rPr>
          <w:rFonts w:ascii="Arial" w:hAnsi="Arial" w:cs="Arial" w:hint="cs"/>
          <w:rtl/>
        </w:rPr>
        <w:t>حكمتُنا</w:t>
      </w:r>
      <w:r>
        <w:rPr>
          <w:rtl/>
        </w:rPr>
        <w:t xml:space="preserve"> </w:t>
      </w:r>
      <w:r>
        <w:rPr>
          <w:rFonts w:ascii="Arial" w:hAnsi="Arial" w:cs="Arial" w:hint="cs"/>
          <w:rtl/>
        </w:rPr>
        <w:t>إهلاكه</w:t>
      </w:r>
      <w:r>
        <w:rPr>
          <w:rtl/>
        </w:rPr>
        <w:t xml:space="preserve"> </w:t>
      </w:r>
      <w:r>
        <w:rPr>
          <w:rFonts w:ascii="Arial" w:hAnsi="Arial" w:cs="Arial" w:hint="cs"/>
          <w:rtl/>
        </w:rPr>
        <w:t>بالخسف،</w:t>
      </w:r>
      <w:r>
        <w:rPr>
          <w:rtl/>
        </w:rPr>
        <w:t xml:space="preserve"> </w:t>
      </w:r>
      <w:r>
        <w:rPr>
          <w:rFonts w:ascii="Arial" w:hAnsi="Arial" w:cs="Arial" w:hint="cs"/>
          <w:rtl/>
        </w:rPr>
        <w:t>ومنهم</w:t>
      </w:r>
      <w:r>
        <w:rPr>
          <w:rtl/>
        </w:rPr>
        <w:t xml:space="preserve"> </w:t>
      </w:r>
      <w:r>
        <w:rPr>
          <w:rFonts w:ascii="Arial" w:hAnsi="Arial" w:cs="Arial" w:hint="cs"/>
          <w:rtl/>
        </w:rPr>
        <w:t>بالإغراق،</w:t>
      </w:r>
      <w:r>
        <w:rPr>
          <w:rtl/>
        </w:rPr>
        <w:t xml:space="preserve"> </w:t>
      </w:r>
      <w:r>
        <w:rPr>
          <w:rFonts w:ascii="Arial" w:hAnsi="Arial" w:cs="Arial" w:hint="cs"/>
          <w:rtl/>
        </w:rPr>
        <w:t>ومنهم</w:t>
      </w:r>
      <w:r>
        <w:rPr>
          <w:rtl/>
        </w:rPr>
        <w:t xml:space="preserve"> </w:t>
      </w:r>
      <w:r>
        <w:rPr>
          <w:rFonts w:ascii="Arial" w:hAnsi="Arial" w:cs="Arial" w:hint="cs"/>
          <w:rtl/>
        </w:rPr>
        <w:t>بالريح،</w:t>
      </w:r>
      <w:r>
        <w:rPr>
          <w:rtl/>
        </w:rPr>
        <w:t xml:space="preserve"> </w:t>
      </w:r>
      <w:r>
        <w:rPr>
          <w:rFonts w:ascii="Arial" w:hAnsi="Arial" w:cs="Arial" w:hint="cs"/>
          <w:rtl/>
        </w:rPr>
        <w:t>ومنهم</w:t>
      </w:r>
      <w:r>
        <w:rPr>
          <w:rtl/>
        </w:rPr>
        <w:t xml:space="preserve"> </w:t>
      </w:r>
      <w:r>
        <w:rPr>
          <w:rFonts w:ascii="Arial" w:hAnsi="Arial" w:cs="Arial" w:hint="cs"/>
          <w:rtl/>
        </w:rPr>
        <w:t>بالحصب</w:t>
      </w:r>
      <w:r>
        <w:rPr>
          <w:rtl/>
        </w:rPr>
        <w:t>.</w:t>
      </w:r>
    </w:p>
    <w:p w:rsidR="001C64B8" w:rsidRDefault="001C64B8">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كَانَتِ</w:t>
      </w:r>
      <w:r>
        <w:rPr>
          <w:rStyle w:val="bold"/>
          <w:rtl/>
        </w:rPr>
        <w:t xml:space="preserve"> </w:t>
      </w:r>
      <w:r>
        <w:rPr>
          <w:rStyle w:val="bold"/>
          <w:rFonts w:ascii="Arial" w:hAnsi="Arial" w:cs="Arial" w:hint="cs"/>
          <w:rtl/>
        </w:rPr>
        <w:t>اِلَّا</w:t>
      </w:r>
      <w:r>
        <w:rPr>
          <w:rStyle w:val="bold"/>
          <w:rtl/>
        </w:rPr>
        <w:t xml:space="preserve"> </w:t>
      </w:r>
      <w:r>
        <w:rPr>
          <w:rStyle w:val="bold"/>
          <w:rFonts w:ascii="Arial" w:hAnsi="Arial" w:cs="Arial" w:hint="cs"/>
          <w:rtl/>
        </w:rPr>
        <w:t>صَيْحَةً</w:t>
      </w:r>
      <w:r>
        <w:rPr>
          <w:rStyle w:val="bold"/>
          <w:rtl/>
        </w:rPr>
        <w:t xml:space="preserve"> </w:t>
      </w:r>
      <w:r>
        <w:rPr>
          <w:rStyle w:val="bold"/>
          <w:rFonts w:ascii="Arial" w:hAnsi="Arial" w:cs="Arial" w:hint="cs"/>
          <w:rtl/>
        </w:rPr>
        <w:t>وَ</w:t>
      </w:r>
      <w:r>
        <w:rPr>
          <w:rStyle w:val="Superscript"/>
          <w:rFonts w:ascii="Arial" w:hAnsi="Arial" w:cs="Arial" w:hint="cs"/>
          <w:b/>
          <w:bCs/>
          <w:rtl/>
        </w:rPr>
        <w:t>ا</w:t>
      </w:r>
      <w:r>
        <w:rPr>
          <w:rStyle w:val="bold"/>
          <w:rFonts w:ascii="Arial" w:hAnsi="Arial" w:cs="Arial" w:hint="cs"/>
          <w:rtl/>
        </w:rPr>
        <w:t>حِدَةً</w:t>
      </w:r>
      <w:r>
        <w:rPr>
          <w:rtl/>
        </w:rPr>
        <w:t> </w:t>
      </w:r>
      <w:r>
        <w:rPr>
          <w:rFonts w:ascii="Arial" w:hAnsi="Arial" w:cs="Arial" w:hint="cs"/>
          <w:rtl/>
        </w:rPr>
        <w:t>﴾</w:t>
      </w:r>
      <w:r>
        <w:rPr>
          <w:rtl/>
        </w:rPr>
        <w:t xml:space="preserve"> </w:t>
      </w:r>
      <w:r>
        <w:rPr>
          <w:rFonts w:ascii="Arial" w:hAnsi="Arial" w:cs="Arial" w:hint="cs"/>
          <w:rtl/>
        </w:rPr>
        <w:t>ما</w:t>
      </w:r>
      <w:r>
        <w:rPr>
          <w:rFonts w:ascii="Calibri" w:cs="Calibri" w:hint="cs"/>
          <w:rtl/>
        </w:rPr>
        <w:t> </w:t>
      </w:r>
      <w:r>
        <w:rPr>
          <w:rFonts w:ascii="Arial" w:hAnsi="Arial" w:cs="Arial" w:hint="cs"/>
          <w:rtl/>
        </w:rPr>
        <w:t>كانت</w:t>
      </w:r>
      <w:r>
        <w:rPr>
          <w:rtl/>
        </w:rPr>
        <w:t xml:space="preserve"> </w:t>
      </w:r>
      <w:r>
        <w:rPr>
          <w:rFonts w:ascii="Arial" w:hAnsi="Arial" w:cs="Arial" w:hint="cs"/>
          <w:rtl/>
        </w:rPr>
        <w:t>الإنزالة</w:t>
      </w:r>
      <w:r>
        <w:rPr>
          <w:rtl/>
        </w:rPr>
        <w:t xml:space="preserve"> </w:t>
      </w:r>
      <w:r>
        <w:rPr>
          <w:rFonts w:ascii="Arial" w:hAnsi="Arial" w:cs="Arial" w:hint="cs"/>
          <w:rtl/>
        </w:rPr>
        <w:t>لإهلاكهم</w:t>
      </w:r>
      <w:r>
        <w:rPr>
          <w:rtl/>
        </w:rPr>
        <w:t xml:space="preserve"> </w:t>
      </w:r>
      <w:r>
        <w:rPr>
          <w:rFonts w:ascii="Arial" w:hAnsi="Arial" w:cs="Arial" w:hint="cs"/>
          <w:rtl/>
        </w:rPr>
        <w:t>أو</w:t>
      </w:r>
      <w:r>
        <w:rPr>
          <w:rtl/>
        </w:rPr>
        <w:t xml:space="preserve"> </w:t>
      </w:r>
      <w:r>
        <w:rPr>
          <w:rFonts w:ascii="Arial" w:hAnsi="Arial" w:cs="Arial" w:hint="cs"/>
          <w:rtl/>
        </w:rPr>
        <w:t>الأخذة</w:t>
      </w:r>
      <w:r>
        <w:rPr>
          <w:rtl/>
        </w:rPr>
        <w:t xml:space="preserve"> </w:t>
      </w:r>
      <w:r>
        <w:rPr>
          <w:rFonts w:ascii="Arial" w:hAnsi="Arial" w:cs="Arial" w:hint="cs"/>
          <w:rtl/>
        </w:rPr>
        <w:t>أو</w:t>
      </w:r>
      <w:r>
        <w:rPr>
          <w:rtl/>
        </w:rPr>
        <w:t xml:space="preserve"> </w:t>
      </w:r>
      <w:r>
        <w:rPr>
          <w:rFonts w:ascii="Arial" w:hAnsi="Arial" w:cs="Arial" w:hint="cs"/>
          <w:rtl/>
        </w:rPr>
        <w:t>العقوبة</w:t>
      </w:r>
      <w:r>
        <w:rPr>
          <w:rtl/>
        </w:rPr>
        <w:t xml:space="preserve"> </w:t>
      </w:r>
      <w:r>
        <w:rPr>
          <w:rFonts w:ascii="Arial" w:hAnsi="Arial" w:cs="Arial" w:hint="cs"/>
          <w:rtl/>
        </w:rPr>
        <w:t>إلَّا</w:t>
      </w:r>
      <w:r>
        <w:rPr>
          <w:rtl/>
        </w:rPr>
        <w:t xml:space="preserve"> </w:t>
      </w:r>
      <w:r>
        <w:rPr>
          <w:rFonts w:ascii="Arial" w:hAnsi="Arial" w:cs="Arial" w:hint="cs"/>
          <w:rtl/>
        </w:rPr>
        <w:t>صيحة</w:t>
      </w:r>
      <w:r>
        <w:rPr>
          <w:rtl/>
        </w:rPr>
        <w:t xml:space="preserve"> </w:t>
      </w:r>
      <w:r>
        <w:rPr>
          <w:rFonts w:ascii="Arial" w:hAnsi="Arial" w:cs="Arial" w:hint="cs"/>
          <w:rtl/>
        </w:rPr>
        <w:t>واحدة،</w:t>
      </w:r>
      <w:r>
        <w:rPr>
          <w:rtl/>
        </w:rPr>
        <w:t xml:space="preserve"> </w:t>
      </w:r>
      <w:r>
        <w:rPr>
          <w:rFonts w:ascii="Arial" w:hAnsi="Arial" w:cs="Arial" w:hint="cs"/>
          <w:rtl/>
        </w:rPr>
        <w:t>أخذ</w:t>
      </w:r>
      <w:r>
        <w:rPr>
          <w:rtl/>
        </w:rPr>
        <w:t xml:space="preserve"> </w:t>
      </w:r>
      <w:r>
        <w:rPr>
          <w:rFonts w:ascii="Arial" w:hAnsi="Arial" w:cs="Arial" w:hint="cs"/>
          <w:rtl/>
        </w:rPr>
        <w:t>جبريل</w:t>
      </w:r>
      <w:r>
        <w:rPr>
          <w:rtl/>
        </w:rPr>
        <w:t xml:space="preserve"> </w:t>
      </w:r>
      <w:r>
        <w:rPr>
          <w:rFonts w:ascii="Arial" w:hAnsi="Arial" w:cs="Arial" w:hint="cs"/>
          <w:rtl/>
        </w:rPr>
        <w:t>بعضادتي</w:t>
      </w:r>
      <w:r>
        <w:rPr>
          <w:rtl/>
        </w:rPr>
        <w:t xml:space="preserve"> </w:t>
      </w:r>
      <w:r>
        <w:rPr>
          <w:rFonts w:ascii="Arial" w:hAnsi="Arial" w:cs="Arial" w:hint="cs"/>
          <w:rtl/>
        </w:rPr>
        <w:t>باب</w:t>
      </w:r>
      <w:r>
        <w:rPr>
          <w:rtl/>
        </w:rPr>
        <w:t xml:space="preserve"> </w:t>
      </w:r>
      <w:r>
        <w:rPr>
          <w:rFonts w:ascii="Arial" w:hAnsi="Arial" w:cs="Arial" w:hint="cs"/>
          <w:rtl/>
        </w:rPr>
        <w:t>القرية</w:t>
      </w:r>
      <w:r>
        <w:rPr>
          <w:rtl/>
        </w:rPr>
        <w:t xml:space="preserve"> </w:t>
      </w:r>
      <w:r>
        <w:rPr>
          <w:rFonts w:ascii="Arial" w:hAnsi="Arial" w:cs="Arial" w:hint="cs"/>
          <w:rtl/>
        </w:rPr>
        <w:t>فصاح</w:t>
      </w:r>
      <w:r>
        <w:rPr>
          <w:rtl/>
        </w:rPr>
        <w:t xml:space="preserve"> </w:t>
      </w:r>
      <w:r>
        <w:rPr>
          <w:rFonts w:ascii="Arial" w:hAnsi="Arial" w:cs="Arial" w:hint="cs"/>
          <w:rtl/>
        </w:rPr>
        <w:t>بهم</w:t>
      </w:r>
      <w:r>
        <w:rPr>
          <w:rtl/>
        </w:rPr>
        <w:t xml:space="preserve"> </w:t>
      </w:r>
      <w:r>
        <w:rPr>
          <w:rFonts w:ascii="Arial" w:hAnsi="Arial" w:cs="Arial" w:hint="cs"/>
          <w:rtl/>
        </w:rPr>
        <w:t>فماتوا</w:t>
      </w:r>
      <w:r>
        <w:rPr>
          <w:rtl/>
        </w:rPr>
        <w:t xml:space="preserve"> </w:t>
      </w:r>
      <w:r>
        <w:rPr>
          <w:rFonts w:ascii="Arial" w:hAnsi="Arial" w:cs="Arial" w:hint="cs"/>
          <w:rtl/>
        </w:rPr>
        <w:t>بمرَّة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فَإِذَا</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خَامِدُونَ</w:t>
      </w:r>
      <w:r>
        <w:rPr>
          <w:rtl/>
        </w:rPr>
        <w:t> </w:t>
      </w:r>
      <w:r>
        <w:rPr>
          <w:rFonts w:ascii="Arial" w:hAnsi="Arial" w:cs="Arial" w:hint="cs"/>
          <w:rtl/>
        </w:rPr>
        <w:t>﴾</w:t>
      </w:r>
      <w:r>
        <w:rPr>
          <w:rtl/>
        </w:rPr>
        <w:t xml:space="preserve"> </w:t>
      </w:r>
      <w:r>
        <w:rPr>
          <w:rFonts w:ascii="Arial" w:hAnsi="Arial" w:cs="Arial" w:hint="cs"/>
          <w:rtl/>
        </w:rPr>
        <w:t>ساكنون</w:t>
      </w:r>
      <w:r>
        <w:rPr>
          <w:rtl/>
        </w:rPr>
        <w:t xml:space="preserve"> </w:t>
      </w:r>
      <w:r>
        <w:rPr>
          <w:rFonts w:ascii="Arial" w:hAnsi="Arial" w:cs="Arial" w:hint="cs"/>
          <w:rtl/>
        </w:rPr>
        <w:t>لا</w:t>
      </w:r>
      <w:r>
        <w:rPr>
          <w:rFonts w:ascii="Calibri" w:cs="Calibri" w:hint="cs"/>
          <w:rtl/>
        </w:rPr>
        <w:t> </w:t>
      </w:r>
      <w:r>
        <w:rPr>
          <w:rFonts w:ascii="Arial" w:hAnsi="Arial" w:cs="Arial" w:hint="cs"/>
          <w:rtl/>
        </w:rPr>
        <w:t>يتحرَّكون</w:t>
      </w:r>
      <w:r>
        <w:rPr>
          <w:rtl/>
        </w:rPr>
        <w:t xml:space="preserve"> </w:t>
      </w:r>
      <w:r>
        <w:rPr>
          <w:rFonts w:ascii="Arial" w:hAnsi="Arial" w:cs="Arial" w:hint="cs"/>
          <w:rtl/>
        </w:rPr>
        <w:t>بروح</w:t>
      </w:r>
      <w:r>
        <w:rPr>
          <w:rtl/>
        </w:rPr>
        <w:t xml:space="preserve"> </w:t>
      </w:r>
      <w:r>
        <w:rPr>
          <w:rFonts w:ascii="Arial" w:hAnsi="Arial" w:cs="Arial" w:hint="cs"/>
          <w:rtl/>
        </w:rPr>
        <w:t>ولا</w:t>
      </w:r>
      <w:r>
        <w:rPr>
          <w:rtl/>
        </w:rPr>
        <w:t xml:space="preserve"> </w:t>
      </w:r>
      <w:r>
        <w:rPr>
          <w:rFonts w:ascii="Arial" w:hAnsi="Arial" w:cs="Arial" w:hint="cs"/>
          <w:rtl/>
        </w:rPr>
        <w:t>جسم</w:t>
      </w:r>
      <w:r>
        <w:rPr>
          <w:rtl/>
        </w:rPr>
        <w:t>.</w:t>
      </w:r>
    </w:p>
    <w:p w:rsidR="001C64B8" w:rsidRDefault="001C64B8">
      <w:pPr>
        <w:pStyle w:val="textmawadi3"/>
        <w:spacing w:before="170"/>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واستعار</w:t>
      </w:r>
      <w:r>
        <w:rPr>
          <w:rtl/>
        </w:rPr>
        <w:t xml:space="preserve"> </w:t>
      </w:r>
      <w:r>
        <w:rPr>
          <w:rFonts w:ascii="Arial" w:hAnsi="Arial" w:cs="Arial" w:hint="cs"/>
          <w:rtl/>
        </w:rPr>
        <w:t>الخمود</w:t>
      </w:r>
      <w:r>
        <w:rPr>
          <w:rtl/>
        </w:rPr>
        <w:t xml:space="preserve"> </w:t>
      </w:r>
      <w:r>
        <w:rPr>
          <w:rFonts w:ascii="Arial" w:hAnsi="Arial" w:cs="Arial" w:hint="cs"/>
          <w:rtl/>
        </w:rPr>
        <w:t>من</w:t>
      </w:r>
      <w:r>
        <w:rPr>
          <w:rtl/>
        </w:rPr>
        <w:t xml:space="preserve"> </w:t>
      </w:r>
      <w:r>
        <w:rPr>
          <w:rFonts w:ascii="Arial" w:hAnsi="Arial" w:cs="Arial" w:hint="cs"/>
          <w:rtl/>
        </w:rPr>
        <w:t>خمود</w:t>
      </w:r>
      <w:r>
        <w:rPr>
          <w:rtl/>
        </w:rPr>
        <w:t xml:space="preserve"> </w:t>
      </w:r>
      <w:r>
        <w:rPr>
          <w:rFonts w:ascii="Arial" w:hAnsi="Arial" w:cs="Arial" w:hint="cs"/>
          <w:rtl/>
        </w:rPr>
        <w:t>النار،</w:t>
      </w:r>
      <w:r>
        <w:rPr>
          <w:rtl/>
        </w:rPr>
        <w:t xml:space="preserve"> </w:t>
      </w:r>
      <w:r>
        <w:rPr>
          <w:rFonts w:ascii="Arial" w:hAnsi="Arial" w:cs="Arial" w:hint="cs"/>
          <w:rtl/>
        </w:rPr>
        <w:t>واشتقَّ</w:t>
      </w:r>
      <w:r>
        <w:rPr>
          <w:rtl/>
        </w:rPr>
        <w:t xml:space="preserve"> </w:t>
      </w:r>
      <w:r>
        <w:rPr>
          <w:rFonts w:ascii="Arial" w:hAnsi="Arial" w:cs="Arial" w:hint="cs"/>
          <w:rtl/>
        </w:rPr>
        <w:t>منه</w:t>
      </w:r>
      <w:r>
        <w:rPr>
          <w:rtl/>
        </w:rPr>
        <w:t xml:space="preserve"> </w:t>
      </w:r>
      <w:r>
        <w:rPr>
          <w:rFonts w:ascii="Arial" w:hAnsi="Arial" w:cs="Arial" w:hint="cs"/>
          <w:rtl/>
        </w:rPr>
        <w:t>خامدًا</w:t>
      </w:r>
      <w:r>
        <w:rPr>
          <w:rtl/>
        </w:rPr>
        <w:t xml:space="preserve"> </w:t>
      </w:r>
      <w:r>
        <w:rPr>
          <w:rFonts w:ascii="Arial" w:hAnsi="Arial" w:cs="Arial" w:hint="cs"/>
          <w:rtl/>
        </w:rPr>
        <w:t>على</w:t>
      </w:r>
      <w:r>
        <w:rPr>
          <w:rtl/>
        </w:rPr>
        <w:t xml:space="preserve"> </w:t>
      </w:r>
      <w:r>
        <w:rPr>
          <w:rFonts w:ascii="Arial" w:hAnsi="Arial" w:cs="Arial" w:hint="cs"/>
          <w:rtl/>
        </w:rPr>
        <w:t>التبعيَّة</w:t>
      </w:r>
      <w:r>
        <w:rPr>
          <w:rtl/>
        </w:rPr>
        <w:t xml:space="preserve"> </w:t>
      </w:r>
      <w:r>
        <w:rPr>
          <w:rFonts w:ascii="Arial" w:hAnsi="Arial" w:cs="Arial" w:hint="cs"/>
          <w:rtl/>
        </w:rPr>
        <w:t>التصريحيَّة،</w:t>
      </w:r>
      <w:r>
        <w:rPr>
          <w:rtl/>
        </w:rPr>
        <w:t xml:space="preserve"> </w:t>
      </w:r>
      <w:r>
        <w:rPr>
          <w:rFonts w:ascii="Arial" w:hAnsi="Arial" w:cs="Arial" w:hint="cs"/>
          <w:rtl/>
        </w:rPr>
        <w:t>أو</w:t>
      </w:r>
      <w:r>
        <w:rPr>
          <w:rtl/>
        </w:rPr>
        <w:t xml:space="preserve"> </w:t>
      </w:r>
      <w:r>
        <w:rPr>
          <w:rFonts w:ascii="Arial" w:hAnsi="Arial" w:cs="Arial" w:hint="cs"/>
          <w:rtl/>
        </w:rPr>
        <w:t>شبَّههم</w:t>
      </w:r>
      <w:r>
        <w:rPr>
          <w:rtl/>
        </w:rPr>
        <w:t xml:space="preserve"> </w:t>
      </w:r>
      <w:r>
        <w:rPr>
          <w:rFonts w:ascii="Arial" w:hAnsi="Arial" w:cs="Arial" w:hint="cs"/>
          <w:rtl/>
        </w:rPr>
        <w:t>بالنار</w:t>
      </w:r>
      <w:r>
        <w:rPr>
          <w:rtl/>
        </w:rPr>
        <w:t xml:space="preserve"> </w:t>
      </w:r>
      <w:r>
        <w:rPr>
          <w:rFonts w:ascii="Arial" w:hAnsi="Arial" w:cs="Arial" w:hint="cs"/>
          <w:rtl/>
        </w:rPr>
        <w:t>لجامع</w:t>
      </w:r>
      <w:r>
        <w:rPr>
          <w:rtl/>
        </w:rPr>
        <w:t xml:space="preserve"> </w:t>
      </w:r>
      <w:r>
        <w:rPr>
          <w:rFonts w:ascii="Arial" w:hAnsi="Arial" w:cs="Arial" w:hint="cs"/>
          <w:rtl/>
        </w:rPr>
        <w:t>الإضرار،</w:t>
      </w:r>
      <w:r>
        <w:rPr>
          <w:rtl/>
        </w:rPr>
        <w:t xml:space="preserve"> </w:t>
      </w:r>
      <w:r>
        <w:rPr>
          <w:rFonts w:ascii="Arial" w:hAnsi="Arial" w:cs="Arial" w:hint="cs"/>
          <w:rtl/>
        </w:rPr>
        <w:t>ورمز</w:t>
      </w:r>
      <w:r>
        <w:rPr>
          <w:rtl/>
        </w:rPr>
        <w:t xml:space="preserve"> </w:t>
      </w:r>
      <w:r>
        <w:rPr>
          <w:rFonts w:ascii="Arial" w:hAnsi="Arial" w:cs="Arial" w:hint="cs"/>
          <w:rtl/>
        </w:rPr>
        <w:t>إلى</w:t>
      </w:r>
      <w:r>
        <w:rPr>
          <w:rtl/>
        </w:rPr>
        <w:t xml:space="preserve"> </w:t>
      </w:r>
      <w:r>
        <w:rPr>
          <w:rFonts w:ascii="Arial" w:hAnsi="Arial" w:cs="Arial" w:hint="cs"/>
          <w:rtl/>
        </w:rPr>
        <w:t>ذلك</w:t>
      </w:r>
      <w:r>
        <w:rPr>
          <w:rtl/>
        </w:rPr>
        <w:t xml:space="preserve"> </w:t>
      </w:r>
      <w:r>
        <w:rPr>
          <w:rFonts w:ascii="Arial" w:hAnsi="Arial" w:cs="Arial" w:hint="cs"/>
          <w:rtl/>
        </w:rPr>
        <w:t>بلازمها</w:t>
      </w:r>
      <w:r>
        <w:rPr>
          <w:rtl/>
        </w:rPr>
        <w:t xml:space="preserve"> </w:t>
      </w:r>
      <w:r>
        <w:rPr>
          <w:rFonts w:ascii="Arial" w:hAnsi="Arial" w:cs="Arial" w:hint="cs"/>
          <w:rtl/>
        </w:rPr>
        <w:t>وهو</w:t>
      </w:r>
      <w:r>
        <w:rPr>
          <w:rtl/>
        </w:rPr>
        <w:t xml:space="preserve"> </w:t>
      </w:r>
      <w:r>
        <w:rPr>
          <w:rFonts w:ascii="Arial" w:hAnsi="Arial" w:cs="Arial" w:hint="cs"/>
          <w:rtl/>
        </w:rPr>
        <w:t>الخمود،</w:t>
      </w:r>
      <w:r>
        <w:rPr>
          <w:rtl/>
        </w:rPr>
        <w:t xml:space="preserve"> </w:t>
      </w:r>
      <w:r>
        <w:rPr>
          <w:rFonts w:ascii="Arial" w:hAnsi="Arial" w:cs="Arial" w:hint="cs"/>
          <w:rtl/>
        </w:rPr>
        <w:t>وهم</w:t>
      </w:r>
      <w:r>
        <w:rPr>
          <w:rtl/>
        </w:rPr>
        <w:t xml:space="preserve"> </w:t>
      </w:r>
      <w:r>
        <w:rPr>
          <w:rFonts w:ascii="Arial" w:hAnsi="Arial" w:cs="Arial" w:hint="cs"/>
          <w:rtl/>
        </w:rPr>
        <w:t>هالكون</w:t>
      </w:r>
      <w:r>
        <w:rPr>
          <w:rtl/>
        </w:rPr>
        <w:t xml:space="preserve"> </w:t>
      </w:r>
      <w:r>
        <w:rPr>
          <w:rFonts w:ascii="Arial" w:hAnsi="Arial" w:cs="Arial" w:hint="cs"/>
          <w:rtl/>
        </w:rPr>
        <w:t>جميعًا،</w:t>
      </w:r>
      <w:r>
        <w:rPr>
          <w:rtl/>
        </w:rPr>
        <w:t xml:space="preserve"> </w:t>
      </w:r>
      <w:r>
        <w:rPr>
          <w:rFonts w:ascii="Arial" w:hAnsi="Arial" w:cs="Arial" w:hint="cs"/>
          <w:rtl/>
        </w:rPr>
        <w:t>إلَّا</w:t>
      </w:r>
      <w:r>
        <w:rPr>
          <w:rFonts w:ascii="Calibri" w:cs="Calibri" w:hint="cs"/>
          <w:rtl/>
        </w:rPr>
        <w:t>‏</w:t>
      </w:r>
      <w:r>
        <w:rPr>
          <w:rtl/>
        </w:rPr>
        <w:t xml:space="preserve"> </w:t>
      </w:r>
      <w:r>
        <w:rPr>
          <w:rFonts w:ascii="Arial" w:hAnsi="Arial" w:cs="Arial" w:hint="cs"/>
          <w:rtl/>
        </w:rPr>
        <w:t>الرجل</w:t>
      </w:r>
      <w:r>
        <w:rPr>
          <w:rtl/>
        </w:rPr>
        <w:t xml:space="preserve"> </w:t>
      </w:r>
      <w:r>
        <w:rPr>
          <w:rFonts w:ascii="Arial" w:hAnsi="Arial" w:cs="Arial" w:hint="cs"/>
          <w:rtl/>
        </w:rPr>
        <w:t>الذي</w:t>
      </w:r>
      <w:r>
        <w:rPr>
          <w:rtl/>
        </w:rPr>
        <w:t xml:space="preserve"> </w:t>
      </w:r>
      <w:r>
        <w:rPr>
          <w:rFonts w:ascii="Arial" w:hAnsi="Arial" w:cs="Arial" w:hint="cs"/>
          <w:rtl/>
        </w:rPr>
        <w:t>جاء</w:t>
      </w:r>
      <w:r>
        <w:rPr>
          <w:rtl/>
        </w:rPr>
        <w:t>.</w:t>
      </w:r>
    </w:p>
    <w:p w:rsidR="001C64B8" w:rsidRDefault="001C64B8">
      <w:pPr>
        <w:pStyle w:val="textquran"/>
        <w:rPr>
          <w:rtl/>
        </w:rPr>
      </w:pP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ملكهم</w:t>
      </w:r>
      <w:r>
        <w:rPr>
          <w:rtl/>
        </w:rPr>
        <w:t xml:space="preserve"> </w:t>
      </w:r>
      <w:r>
        <w:rPr>
          <w:rFonts w:ascii="Arial" w:hAnsi="Arial" w:cs="Arial" w:hint="cs"/>
          <w:rtl/>
        </w:rPr>
        <w:t>وبعض</w:t>
      </w:r>
      <w:r>
        <w:rPr>
          <w:rtl/>
        </w:rPr>
        <w:t xml:space="preserve"> </w:t>
      </w:r>
      <w:r>
        <w:rPr>
          <w:rFonts w:ascii="Arial" w:hAnsi="Arial" w:cs="Arial" w:hint="cs"/>
          <w:rtl/>
        </w:rPr>
        <w:t>من</w:t>
      </w:r>
      <w:r>
        <w:rPr>
          <w:rtl/>
        </w:rPr>
        <w:t xml:space="preserve"> </w:t>
      </w:r>
      <w:r>
        <w:rPr>
          <w:rFonts w:ascii="Arial" w:hAnsi="Arial" w:cs="Arial" w:hint="cs"/>
          <w:rtl/>
        </w:rPr>
        <w:t>يليه</w:t>
      </w:r>
      <w:r>
        <w:rPr>
          <w:rtl/>
        </w:rPr>
        <w:t xml:space="preserve"> </w:t>
      </w:r>
      <w:r>
        <w:rPr>
          <w:rFonts w:ascii="Arial" w:hAnsi="Arial" w:cs="Arial" w:hint="cs"/>
          <w:rtl/>
        </w:rPr>
        <w:t>آمنوا</w:t>
      </w:r>
      <w:r>
        <w:rPr>
          <w:rtl/>
        </w:rPr>
        <w:t xml:space="preserve"> </w:t>
      </w:r>
      <w:r>
        <w:rPr>
          <w:rFonts w:ascii="Arial" w:hAnsi="Arial" w:cs="Arial" w:hint="cs"/>
          <w:rtl/>
        </w:rPr>
        <w:t>فأهلك</w:t>
      </w:r>
      <w:r>
        <w:rPr>
          <w:rtl/>
        </w:rPr>
        <w:t xml:space="preserve"> </w:t>
      </w:r>
      <w:r>
        <w:rPr>
          <w:rFonts w:ascii="Arial" w:hAnsi="Arial" w:cs="Arial" w:hint="cs"/>
          <w:rtl/>
        </w:rPr>
        <w:t>غيرهم،</w:t>
      </w:r>
      <w:r>
        <w:rPr>
          <w:rtl/>
        </w:rPr>
        <w:t xml:space="preserve"> </w:t>
      </w:r>
      <w:r>
        <w:rPr>
          <w:rFonts w:ascii="Arial" w:hAnsi="Arial" w:cs="Arial" w:hint="cs"/>
          <w:rtl/>
        </w:rPr>
        <w:t>ولم</w:t>
      </w:r>
      <w:r>
        <w:rPr>
          <w:rtl/>
        </w:rPr>
        <w:t xml:space="preserve"> </w:t>
      </w:r>
      <w:r>
        <w:rPr>
          <w:rFonts w:ascii="Arial" w:hAnsi="Arial" w:cs="Arial" w:hint="cs"/>
          <w:rtl/>
        </w:rPr>
        <w:t>تقتل</w:t>
      </w:r>
      <w:r>
        <w:rPr>
          <w:rtl/>
        </w:rPr>
        <w:t xml:space="preserve"> </w:t>
      </w:r>
      <w:r>
        <w:rPr>
          <w:rFonts w:ascii="Arial" w:hAnsi="Arial" w:cs="Arial" w:hint="cs"/>
          <w:rtl/>
        </w:rPr>
        <w:t>الرسل</w:t>
      </w:r>
      <w:r>
        <w:rPr>
          <w:rtl/>
        </w:rPr>
        <w:t xml:space="preserve"> </w:t>
      </w:r>
      <w:r>
        <w:rPr>
          <w:rFonts w:ascii="Arial" w:hAnsi="Arial" w:cs="Arial" w:hint="cs"/>
          <w:rtl/>
        </w:rPr>
        <w:t>ولم</w:t>
      </w:r>
      <w:r>
        <w:rPr>
          <w:rtl/>
        </w:rPr>
        <w:t xml:space="preserve"> </w:t>
      </w:r>
      <w:r>
        <w:rPr>
          <w:rFonts w:ascii="Arial" w:hAnsi="Arial" w:cs="Arial" w:hint="cs"/>
          <w:rtl/>
        </w:rPr>
        <w:t>تصبهم</w:t>
      </w:r>
      <w:r>
        <w:rPr>
          <w:rtl/>
        </w:rPr>
        <w:t xml:space="preserve"> </w:t>
      </w:r>
      <w:r>
        <w:rPr>
          <w:rFonts w:ascii="Arial" w:hAnsi="Arial" w:cs="Arial" w:hint="cs"/>
          <w:rtl/>
        </w:rPr>
        <w:t>الصيحة،</w:t>
      </w:r>
      <w:r>
        <w:rPr>
          <w:rtl/>
        </w:rPr>
        <w:t xml:space="preserve"> </w:t>
      </w:r>
      <w:r>
        <w:rPr>
          <w:rFonts w:ascii="Arial" w:hAnsi="Arial" w:cs="Arial" w:hint="cs"/>
          <w:rtl/>
        </w:rPr>
        <w:t>وقيل</w:t>
      </w:r>
      <w:r>
        <w:rPr>
          <w:rtl/>
        </w:rPr>
        <w:t xml:space="preserve">: </w:t>
      </w:r>
      <w:r>
        <w:rPr>
          <w:rFonts w:ascii="Arial" w:hAnsi="Arial" w:cs="Arial" w:hint="cs"/>
          <w:rtl/>
        </w:rPr>
        <w:t>قتلوا</w:t>
      </w:r>
      <w:r>
        <w:rPr>
          <w:rtl/>
        </w:rPr>
        <w:t xml:space="preserve"> </w:t>
      </w:r>
      <w:r>
        <w:rPr>
          <w:rFonts w:ascii="Arial" w:hAnsi="Arial" w:cs="Arial" w:hint="cs"/>
          <w:rtl/>
        </w:rPr>
        <w:t>على</w:t>
      </w:r>
      <w:r>
        <w:rPr>
          <w:rtl/>
        </w:rPr>
        <w:t xml:space="preserve"> </w:t>
      </w:r>
      <w:r>
        <w:rPr>
          <w:rFonts w:ascii="Arial" w:hAnsi="Arial" w:cs="Arial" w:hint="cs"/>
          <w:rtl/>
        </w:rPr>
        <w:t>أنَّهم</w:t>
      </w:r>
      <w:r>
        <w:rPr>
          <w:rtl/>
        </w:rPr>
        <w:t xml:space="preserve"> </w:t>
      </w:r>
      <w:r>
        <w:rPr>
          <w:rFonts w:ascii="Arial" w:hAnsi="Arial" w:cs="Arial" w:hint="cs"/>
          <w:rtl/>
        </w:rPr>
        <w:t>ليسوا</w:t>
      </w:r>
      <w:r>
        <w:rPr>
          <w:rtl/>
        </w:rPr>
        <w:t xml:space="preserve"> </w:t>
      </w:r>
      <w:r>
        <w:rPr>
          <w:rFonts w:ascii="Arial" w:hAnsi="Arial" w:cs="Arial" w:hint="cs"/>
          <w:rtl/>
        </w:rPr>
        <w:t>أنبياء،</w:t>
      </w:r>
      <w:r>
        <w:rPr>
          <w:rtl/>
        </w:rPr>
        <w:t xml:space="preserve"> </w:t>
      </w:r>
      <w:r>
        <w:rPr>
          <w:rFonts w:ascii="Arial" w:hAnsi="Arial" w:cs="Arial" w:hint="cs"/>
          <w:rtl/>
        </w:rPr>
        <w:t>لأنَّ</w:t>
      </w:r>
      <w:r>
        <w:rPr>
          <w:rtl/>
        </w:rPr>
        <w:t xml:space="preserve"> </w:t>
      </w:r>
      <w:r>
        <w:rPr>
          <w:rFonts w:ascii="Arial" w:hAnsi="Arial" w:cs="Arial" w:hint="cs"/>
          <w:rtl/>
        </w:rPr>
        <w:t>الأنبياء</w:t>
      </w:r>
      <w:r>
        <w:rPr>
          <w:rtl/>
        </w:rPr>
        <w:t xml:space="preserve"> </w:t>
      </w:r>
      <w:r>
        <w:rPr>
          <w:rFonts w:ascii="Arial" w:hAnsi="Arial" w:cs="Arial" w:hint="cs"/>
          <w:rtl/>
        </w:rPr>
        <w:t>لا</w:t>
      </w:r>
      <w:r>
        <w:rPr>
          <w:rFonts w:ascii="Calibri" w:cs="Calibri" w:hint="cs"/>
          <w:rtl/>
        </w:rPr>
        <w:t> </w:t>
      </w:r>
      <w:r>
        <w:rPr>
          <w:rFonts w:ascii="Arial" w:hAnsi="Arial" w:cs="Arial" w:hint="cs"/>
          <w:rtl/>
        </w:rPr>
        <w:t>يصيبهم</w:t>
      </w:r>
      <w:r>
        <w:rPr>
          <w:rtl/>
        </w:rPr>
        <w:t xml:space="preserve"> </w:t>
      </w:r>
      <w:r>
        <w:rPr>
          <w:rFonts w:ascii="Arial" w:hAnsi="Arial" w:cs="Arial" w:hint="cs"/>
          <w:rtl/>
        </w:rPr>
        <w:t>ما</w:t>
      </w:r>
      <w:r>
        <w:rPr>
          <w:rFonts w:ascii="Calibri" w:cs="Calibri" w:hint="cs"/>
          <w:rtl/>
        </w:rPr>
        <w:t> </w:t>
      </w:r>
      <w:r>
        <w:rPr>
          <w:rFonts w:ascii="Arial" w:hAnsi="Arial" w:cs="Arial" w:hint="cs"/>
          <w:rtl/>
        </w:rPr>
        <w:t>يصيب</w:t>
      </w:r>
      <w:r>
        <w:rPr>
          <w:rtl/>
        </w:rPr>
        <w:t xml:space="preserve"> </w:t>
      </w:r>
      <w:r>
        <w:rPr>
          <w:rFonts w:ascii="Arial" w:hAnsi="Arial" w:cs="Arial" w:hint="cs"/>
          <w:rtl/>
        </w:rPr>
        <w:t>أقوامهم</w:t>
      </w:r>
      <w:r>
        <w:rPr>
          <w:rtl/>
        </w:rPr>
        <w:t xml:space="preserve"> </w:t>
      </w:r>
      <w:r>
        <w:rPr>
          <w:rFonts w:ascii="Arial" w:hAnsi="Arial" w:cs="Arial" w:hint="cs"/>
          <w:rtl/>
        </w:rPr>
        <w:t>من</w:t>
      </w:r>
      <w:r>
        <w:rPr>
          <w:rtl/>
        </w:rPr>
        <w:t xml:space="preserve"> </w:t>
      </w:r>
      <w:r>
        <w:rPr>
          <w:rFonts w:ascii="Arial" w:hAnsi="Arial" w:cs="Arial" w:hint="cs"/>
          <w:rtl/>
        </w:rPr>
        <w:t>الهلاك،</w:t>
      </w:r>
      <w:r>
        <w:rPr>
          <w:rtl/>
        </w:rPr>
        <w:t xml:space="preserve"> </w:t>
      </w:r>
      <w:r>
        <w:rPr>
          <w:rFonts w:ascii="Arial" w:hAnsi="Arial" w:cs="Arial" w:hint="cs"/>
          <w:rtl/>
        </w:rPr>
        <w:t>بل</w:t>
      </w:r>
      <w:r>
        <w:rPr>
          <w:rtl/>
        </w:rPr>
        <w:t xml:space="preserve"> </w:t>
      </w:r>
      <w:r>
        <w:rPr>
          <w:rFonts w:ascii="Arial" w:hAnsi="Arial" w:cs="Arial" w:hint="cs"/>
          <w:rtl/>
        </w:rPr>
        <w:t>يخرجهم</w:t>
      </w:r>
      <w:r>
        <w:rPr>
          <w:rtl/>
        </w:rPr>
        <w:t xml:space="preserve"> </w:t>
      </w:r>
      <w:r>
        <w:rPr>
          <w:rFonts w:ascii="Arial" w:hAnsi="Arial" w:cs="Arial" w:hint="cs"/>
          <w:rtl/>
        </w:rPr>
        <w:t>الله</w:t>
      </w:r>
      <w:r>
        <w:rPr>
          <w:rtl/>
        </w:rPr>
        <w:t>.</w:t>
      </w:r>
    </w:p>
    <w:p w:rsidR="001C64B8" w:rsidRDefault="001C64B8">
      <w:pPr>
        <w:pStyle w:val="textquran"/>
        <w:rPr>
          <w:rtl/>
        </w:rPr>
      </w:pPr>
      <w:r>
        <w:rPr>
          <w:rFonts w:ascii="Arial" w:hAnsi="Arial" w:cs="Arial" w:hint="cs"/>
          <w:rtl/>
        </w:rPr>
        <w:t>﴿</w:t>
      </w:r>
      <w:r>
        <w:rPr>
          <w:rFonts w:ascii="Calibri" w:cs="Calibri" w:hint="cs"/>
          <w:rtl/>
        </w:rPr>
        <w:t> </w:t>
      </w:r>
      <w:r>
        <w:rPr>
          <w:rStyle w:val="bold"/>
          <w:rFonts w:ascii="Arial" w:hAnsi="Arial" w:cs="Arial" w:hint="cs"/>
          <w:rtl/>
        </w:rPr>
        <w:t>يَاحَسْرَةً</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اَلْعِبَادِ</w:t>
      </w:r>
      <w:r>
        <w:rPr>
          <w:rtl/>
        </w:rPr>
        <w:t> </w:t>
      </w:r>
      <w:r>
        <w:rPr>
          <w:rFonts w:ascii="Arial" w:hAnsi="Arial" w:cs="Arial" w:hint="cs"/>
          <w:rtl/>
        </w:rPr>
        <w:t>﴾</w:t>
      </w:r>
      <w:r>
        <w:rPr>
          <w:rtl/>
        </w:rPr>
        <w:t xml:space="preserve"> </w:t>
      </w:r>
      <w:r>
        <w:rPr>
          <w:rFonts w:ascii="Arial" w:hAnsi="Arial" w:cs="Arial" w:hint="cs"/>
          <w:rtl/>
        </w:rPr>
        <w:t>المكذِّبين،</w:t>
      </w:r>
      <w:r>
        <w:rPr>
          <w:rtl/>
        </w:rPr>
        <w:t xml:space="preserve"> </w:t>
      </w:r>
      <w:r>
        <w:rPr>
          <w:rFonts w:ascii="Arial" w:hAnsi="Arial" w:cs="Arial" w:hint="cs"/>
          <w:rtl/>
        </w:rPr>
        <w:t>لا</w:t>
      </w:r>
      <w:r>
        <w:rPr>
          <w:rFonts w:ascii="Calibri" w:cs="Calibri" w:hint="cs"/>
          <w:rtl/>
        </w:rPr>
        <w:t> </w:t>
      </w:r>
      <w:r>
        <w:rPr>
          <w:rFonts w:ascii="Arial" w:hAnsi="Arial" w:cs="Arial" w:hint="cs"/>
          <w:rtl/>
        </w:rPr>
        <w:t>خصوص</w:t>
      </w:r>
      <w:r>
        <w:rPr>
          <w:rtl/>
        </w:rPr>
        <w:t xml:space="preserve"> </w:t>
      </w:r>
      <w:r>
        <w:rPr>
          <w:rFonts w:ascii="Arial" w:hAnsi="Arial" w:cs="Arial" w:hint="cs"/>
          <w:rtl/>
        </w:rPr>
        <w:t>القوم</w:t>
      </w:r>
      <w:r>
        <w:rPr>
          <w:rtl/>
        </w:rPr>
        <w:t xml:space="preserve"> </w:t>
      </w:r>
      <w:r>
        <w:rPr>
          <w:rFonts w:ascii="Arial" w:hAnsi="Arial" w:cs="Arial" w:hint="cs"/>
          <w:rtl/>
        </w:rPr>
        <w:t>المذكورين</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بل</w:t>
      </w:r>
      <w:r>
        <w:rPr>
          <w:rtl/>
        </w:rPr>
        <w:t xml:space="preserve"> </w:t>
      </w:r>
      <w:r>
        <w:rPr>
          <w:rFonts w:ascii="Arial" w:hAnsi="Arial" w:cs="Arial" w:hint="cs"/>
          <w:rtl/>
        </w:rPr>
        <w:t>يدخلون</w:t>
      </w:r>
      <w:r>
        <w:rPr>
          <w:rtl/>
        </w:rPr>
        <w:t xml:space="preserve"> </w:t>
      </w:r>
      <w:r>
        <w:rPr>
          <w:rFonts w:ascii="Arial" w:hAnsi="Arial" w:cs="Arial" w:hint="cs"/>
          <w:rtl/>
        </w:rPr>
        <w:t>في</w:t>
      </w:r>
      <w:r>
        <w:rPr>
          <w:rtl/>
        </w:rPr>
        <w:t xml:space="preserve"> </w:t>
      </w:r>
      <w:r>
        <w:rPr>
          <w:rFonts w:ascii="Arial" w:hAnsi="Arial" w:cs="Arial" w:hint="cs"/>
          <w:rtl/>
        </w:rPr>
        <w:t>العموم</w:t>
      </w:r>
      <w:r>
        <w:rPr>
          <w:rtl/>
        </w:rPr>
        <w:t xml:space="preserve"> </w:t>
      </w:r>
      <w:r>
        <w:rPr>
          <w:rFonts w:ascii="Arial" w:hAnsi="Arial" w:cs="Arial" w:hint="cs"/>
          <w:rtl/>
        </w:rPr>
        <w:t>أوَّلاً</w:t>
      </w:r>
      <w:r>
        <w:rPr>
          <w:rtl/>
        </w:rPr>
        <w:t>.</w:t>
      </w:r>
    </w:p>
    <w:p w:rsidR="001C64B8" w:rsidRDefault="001C64B8">
      <w:pPr>
        <w:pStyle w:val="textquran"/>
        <w:rPr>
          <w:rtl/>
        </w:rPr>
      </w:pPr>
      <w:r>
        <w:rPr>
          <w:rFonts w:ascii="Arial" w:hAnsi="Arial" w:cs="Arial" w:hint="cs"/>
          <w:rtl/>
        </w:rPr>
        <w:t>والمتحسِّر</w:t>
      </w:r>
      <w:r>
        <w:rPr>
          <w:rtl/>
        </w:rPr>
        <w:t xml:space="preserve"> </w:t>
      </w:r>
      <w:r>
        <w:rPr>
          <w:rFonts w:ascii="Arial" w:hAnsi="Arial" w:cs="Arial" w:hint="cs"/>
          <w:rtl/>
        </w:rPr>
        <w:t>الْمُهْلَكُون،</w:t>
      </w:r>
      <w:r>
        <w:rPr>
          <w:rtl/>
        </w:rPr>
        <w:t xml:space="preserve"> </w:t>
      </w:r>
      <w:r>
        <w:rPr>
          <w:rFonts w:ascii="Arial" w:hAnsi="Arial" w:cs="Arial" w:hint="cs"/>
          <w:rtl/>
        </w:rPr>
        <w:t>وقيل</w:t>
      </w:r>
      <w:r>
        <w:rPr>
          <w:rtl/>
        </w:rPr>
        <w:t xml:space="preserve">: </w:t>
      </w:r>
      <w:r>
        <w:rPr>
          <w:rFonts w:ascii="Arial" w:hAnsi="Arial" w:cs="Arial" w:hint="cs"/>
          <w:rtl/>
        </w:rPr>
        <w:t>تتحسَّر</w:t>
      </w:r>
      <w:r>
        <w:rPr>
          <w:rtl/>
        </w:rPr>
        <w:t xml:space="preserve"> </w:t>
      </w:r>
      <w:r>
        <w:rPr>
          <w:rFonts w:ascii="Arial" w:hAnsi="Arial" w:cs="Arial" w:hint="cs"/>
          <w:rtl/>
        </w:rPr>
        <w:t>عليهم</w:t>
      </w:r>
      <w:r>
        <w:rPr>
          <w:rtl/>
        </w:rPr>
        <w:t xml:space="preserve"> </w:t>
      </w:r>
      <w:r>
        <w:rPr>
          <w:rFonts w:ascii="Arial" w:hAnsi="Arial" w:cs="Arial" w:hint="cs"/>
          <w:rtl/>
        </w:rPr>
        <w:t>الملائكة،</w:t>
      </w:r>
      <w:r>
        <w:rPr>
          <w:rtl/>
        </w:rPr>
        <w:t xml:space="preserve"> </w:t>
      </w:r>
      <w:r>
        <w:rPr>
          <w:rFonts w:ascii="Arial" w:hAnsi="Arial" w:cs="Arial" w:hint="cs"/>
          <w:rtl/>
        </w:rPr>
        <w:t>أو</w:t>
      </w:r>
      <w:r>
        <w:rPr>
          <w:rtl/>
        </w:rPr>
        <w:t xml:space="preserve"> </w:t>
      </w:r>
      <w:r>
        <w:rPr>
          <w:rFonts w:ascii="Arial" w:hAnsi="Arial" w:cs="Arial" w:hint="cs"/>
          <w:rtl/>
        </w:rPr>
        <w:t>المؤمنون،</w:t>
      </w:r>
      <w:r>
        <w:rPr>
          <w:rtl/>
        </w:rPr>
        <w:t xml:space="preserve"> </w:t>
      </w:r>
      <w:r>
        <w:rPr>
          <w:rFonts w:ascii="Arial" w:hAnsi="Arial" w:cs="Arial" w:hint="cs"/>
          <w:rtl/>
        </w:rPr>
        <w:t>أو</w:t>
      </w:r>
      <w:r>
        <w:rPr>
          <w:rtl/>
        </w:rPr>
        <w:t xml:space="preserve"> </w:t>
      </w:r>
      <w:r>
        <w:rPr>
          <w:rFonts w:ascii="Arial" w:hAnsi="Arial" w:cs="Arial" w:hint="cs"/>
          <w:rtl/>
        </w:rPr>
        <w:t>الرسل</w:t>
      </w:r>
      <w:r>
        <w:rPr>
          <w:rtl/>
        </w:rPr>
        <w:t xml:space="preserve"> </w:t>
      </w:r>
      <w:r>
        <w:rPr>
          <w:rFonts w:ascii="Arial" w:hAnsi="Arial" w:cs="Arial" w:hint="cs"/>
          <w:rtl/>
        </w:rPr>
        <w:t>المذكورون،</w:t>
      </w:r>
      <w:r>
        <w:rPr>
          <w:rtl/>
        </w:rPr>
        <w:t xml:space="preserve"> </w:t>
      </w:r>
      <w:r>
        <w:rPr>
          <w:rFonts w:ascii="Arial" w:hAnsi="Arial" w:cs="Arial" w:hint="cs"/>
          <w:rtl/>
        </w:rPr>
        <w:t>أو</w:t>
      </w:r>
      <w:r>
        <w:rPr>
          <w:rtl/>
        </w:rPr>
        <w:t xml:space="preserve"> </w:t>
      </w:r>
      <w:r>
        <w:rPr>
          <w:rFonts w:ascii="Arial" w:hAnsi="Arial" w:cs="Arial" w:hint="cs"/>
          <w:rtl/>
        </w:rPr>
        <w:t>الرجل</w:t>
      </w:r>
      <w:r>
        <w:rPr>
          <w:rtl/>
        </w:rPr>
        <w:t xml:space="preserve"> </w:t>
      </w:r>
      <w:r>
        <w:rPr>
          <w:rFonts w:ascii="Arial" w:hAnsi="Arial" w:cs="Arial" w:hint="cs"/>
          <w:rtl/>
        </w:rPr>
        <w:t>من</w:t>
      </w:r>
      <w:r>
        <w:rPr>
          <w:rtl/>
        </w:rPr>
        <w:t xml:space="preserve"> </w:t>
      </w:r>
      <w:r>
        <w:rPr>
          <w:rFonts w:ascii="Arial" w:hAnsi="Arial" w:cs="Arial" w:hint="cs"/>
          <w:rtl/>
        </w:rPr>
        <w:t>أقصى</w:t>
      </w:r>
      <w:r>
        <w:rPr>
          <w:rtl/>
        </w:rPr>
        <w:t xml:space="preserve"> </w:t>
      </w:r>
      <w:r>
        <w:rPr>
          <w:rFonts w:ascii="Arial" w:hAnsi="Arial" w:cs="Arial" w:hint="cs"/>
          <w:rtl/>
        </w:rPr>
        <w:t>المدينة</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يا</w:t>
      </w:r>
      <w:r>
        <w:rPr>
          <w:rtl/>
        </w:rPr>
        <w:t xml:space="preserve"> </w:t>
      </w:r>
      <w:r>
        <w:rPr>
          <w:rFonts w:ascii="Arial" w:hAnsi="Arial" w:cs="Arial" w:hint="cs"/>
          <w:rtl/>
        </w:rPr>
        <w:t>هؤلاء</w:t>
      </w:r>
      <w:r>
        <w:rPr>
          <w:rtl/>
        </w:rPr>
        <w:t xml:space="preserve"> </w:t>
      </w:r>
      <w:r>
        <w:rPr>
          <w:rFonts w:ascii="Arial" w:hAnsi="Arial" w:cs="Arial" w:hint="cs"/>
          <w:rtl/>
        </w:rPr>
        <w:t>تحسَّروا</w:t>
      </w:r>
      <w:r>
        <w:rPr>
          <w:rtl/>
        </w:rPr>
        <w:t xml:space="preserve"> </w:t>
      </w:r>
      <w:r>
        <w:rPr>
          <w:rFonts w:ascii="Arial" w:hAnsi="Arial" w:cs="Arial" w:hint="cs"/>
          <w:rtl/>
        </w:rPr>
        <w:t>حسرةً</w:t>
      </w:r>
      <w:r>
        <w:rPr>
          <w:rtl/>
        </w:rPr>
        <w:t xml:space="preserve"> </w:t>
      </w:r>
      <w:r>
        <w:rPr>
          <w:rFonts w:ascii="Arial" w:hAnsi="Arial" w:cs="Arial" w:hint="cs"/>
          <w:rtl/>
        </w:rPr>
        <w:t>على</w:t>
      </w:r>
      <w:r>
        <w:rPr>
          <w:rtl/>
        </w:rPr>
        <w:t xml:space="preserve"> </w:t>
      </w:r>
      <w:r>
        <w:rPr>
          <w:rFonts w:ascii="Arial" w:hAnsi="Arial" w:cs="Arial" w:hint="cs"/>
          <w:rtl/>
        </w:rPr>
        <w:t>العباد</w:t>
      </w:r>
      <w:r>
        <w:rPr>
          <w:rtl/>
        </w:rPr>
        <w:t xml:space="preserve">. </w:t>
      </w:r>
      <w:r>
        <w:rPr>
          <w:rFonts w:ascii="Arial" w:hAnsi="Arial" w:cs="Arial" w:hint="cs"/>
          <w:rtl/>
        </w:rPr>
        <w:t>ويقال</w:t>
      </w:r>
      <w:r>
        <w:rPr>
          <w:rtl/>
        </w:rPr>
        <w:t xml:space="preserve">: </w:t>
      </w:r>
      <w:r>
        <w:rPr>
          <w:rFonts w:ascii="Arial" w:hAnsi="Arial" w:cs="Arial" w:hint="cs"/>
          <w:rtl/>
        </w:rPr>
        <w:t>هم</w:t>
      </w:r>
      <w:r>
        <w:rPr>
          <w:rtl/>
        </w:rPr>
        <w:t xml:space="preserve"> </w:t>
      </w:r>
      <w:r>
        <w:rPr>
          <w:rFonts w:ascii="Arial" w:hAnsi="Arial" w:cs="Arial" w:hint="cs"/>
          <w:rtl/>
        </w:rPr>
        <w:t>أحقَّاء</w:t>
      </w:r>
      <w:r>
        <w:rPr>
          <w:rtl/>
        </w:rPr>
        <w:t xml:space="preserve"> </w:t>
      </w:r>
      <w:r>
        <w:rPr>
          <w:rFonts w:ascii="Arial" w:hAnsi="Arial" w:cs="Arial" w:hint="cs"/>
          <w:rtl/>
        </w:rPr>
        <w:t>أن</w:t>
      </w:r>
      <w:r>
        <w:rPr>
          <w:rtl/>
        </w:rPr>
        <w:t xml:space="preserve"> </w:t>
      </w:r>
      <w:r>
        <w:rPr>
          <w:rFonts w:ascii="Arial" w:hAnsi="Arial" w:cs="Arial" w:hint="cs"/>
          <w:rtl/>
        </w:rPr>
        <w:t>يتحسَّر</w:t>
      </w:r>
      <w:r>
        <w:rPr>
          <w:rtl/>
        </w:rPr>
        <w:t xml:space="preserve"> </w:t>
      </w:r>
      <w:r>
        <w:rPr>
          <w:rFonts w:ascii="Arial" w:hAnsi="Arial" w:cs="Arial" w:hint="cs"/>
          <w:rtl/>
        </w:rPr>
        <w:t>عليهم</w:t>
      </w:r>
      <w:r>
        <w:rPr>
          <w:rtl/>
        </w:rPr>
        <w:t xml:space="preserve"> </w:t>
      </w:r>
      <w:r>
        <w:rPr>
          <w:rFonts w:ascii="Arial" w:hAnsi="Arial" w:cs="Arial" w:hint="cs"/>
          <w:rtl/>
        </w:rPr>
        <w:t>المتحسِّرون</w:t>
      </w:r>
      <w:r>
        <w:rPr>
          <w:rtl/>
        </w:rPr>
        <w:t xml:space="preserve">. </w:t>
      </w:r>
      <w:r>
        <w:rPr>
          <w:rFonts w:ascii="Arial" w:hAnsi="Arial" w:cs="Arial" w:hint="cs"/>
          <w:rtl/>
        </w:rPr>
        <w:t>والظاهر</w:t>
      </w:r>
      <w:r>
        <w:rPr>
          <w:rtl/>
        </w:rPr>
        <w:t xml:space="preserve"> </w:t>
      </w:r>
      <w:r>
        <w:rPr>
          <w:rFonts w:ascii="Arial" w:hAnsi="Arial" w:cs="Arial" w:hint="cs"/>
          <w:rtl/>
        </w:rPr>
        <w:t>أنَّ</w:t>
      </w:r>
      <w:r>
        <w:rPr>
          <w:rtl/>
        </w:rPr>
        <w:t xml:space="preserve"> </w:t>
      </w:r>
      <w:r>
        <w:rPr>
          <w:rFonts w:ascii="Arial" w:hAnsi="Arial" w:cs="Arial" w:hint="cs"/>
          <w:rtl/>
        </w:rPr>
        <w:t>المنادى</w:t>
      </w:r>
      <w:r>
        <w:rPr>
          <w:rtl/>
        </w:rPr>
        <w:t xml:space="preserve"> </w:t>
      </w:r>
      <w:r>
        <w:rPr>
          <w:rFonts w:ascii="Arial" w:hAnsi="Arial" w:cs="Arial" w:hint="cs"/>
          <w:rtl/>
        </w:rPr>
        <w:t>الحسرة،</w:t>
      </w:r>
      <w:r>
        <w:rPr>
          <w:rtl/>
        </w:rPr>
        <w:t xml:space="preserve"> </w:t>
      </w:r>
      <w:r>
        <w:rPr>
          <w:rFonts w:ascii="Arial" w:hAnsi="Arial" w:cs="Arial" w:hint="cs"/>
          <w:rtl/>
        </w:rPr>
        <w:t>وهي</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من</w:t>
      </w:r>
      <w:r>
        <w:rPr>
          <w:rtl/>
        </w:rPr>
        <w:t xml:space="preserve"> </w:t>
      </w:r>
      <w:r>
        <w:rPr>
          <w:rFonts w:ascii="Arial" w:hAnsi="Arial" w:cs="Arial" w:hint="cs"/>
          <w:rtl/>
        </w:rPr>
        <w:t>تصلح</w:t>
      </w:r>
      <w:r>
        <w:rPr>
          <w:rtl/>
        </w:rPr>
        <w:t xml:space="preserve"> </w:t>
      </w:r>
      <w:r>
        <w:rPr>
          <w:rFonts w:ascii="Arial" w:hAnsi="Arial" w:cs="Arial" w:hint="cs"/>
          <w:rtl/>
        </w:rPr>
        <w:t>منه،</w:t>
      </w:r>
      <w:r>
        <w:rPr>
          <w:rtl/>
        </w:rPr>
        <w:t xml:space="preserve"> </w:t>
      </w:r>
      <w:r>
        <w:rPr>
          <w:rFonts w:ascii="Arial" w:hAnsi="Arial" w:cs="Arial" w:hint="cs"/>
          <w:rtl/>
        </w:rPr>
        <w:t>ونداء</w:t>
      </w:r>
      <w:r>
        <w:rPr>
          <w:rtl/>
        </w:rPr>
        <w:t xml:space="preserve"> </w:t>
      </w:r>
      <w:r>
        <w:rPr>
          <w:rFonts w:ascii="Arial" w:hAnsi="Arial" w:cs="Arial" w:hint="cs"/>
          <w:rtl/>
        </w:rPr>
        <w:t>الحسرة</w:t>
      </w:r>
      <w:r>
        <w:rPr>
          <w:rtl/>
        </w:rPr>
        <w:t xml:space="preserve"> </w:t>
      </w:r>
      <w:r>
        <w:rPr>
          <w:rFonts w:ascii="Arial" w:hAnsi="Arial" w:cs="Arial" w:hint="cs"/>
          <w:rtl/>
        </w:rPr>
        <w:t>تنزيل</w:t>
      </w:r>
      <w:r>
        <w:rPr>
          <w:rtl/>
        </w:rPr>
        <w:t xml:space="preserve"> </w:t>
      </w:r>
      <w:r>
        <w:rPr>
          <w:rFonts w:ascii="Arial" w:hAnsi="Arial" w:cs="Arial" w:hint="cs"/>
          <w:rtl/>
        </w:rPr>
        <w:t>لها</w:t>
      </w:r>
      <w:r>
        <w:rPr>
          <w:rtl/>
        </w:rPr>
        <w:t xml:space="preserve"> </w:t>
      </w:r>
      <w:r>
        <w:rPr>
          <w:rFonts w:ascii="Arial" w:hAnsi="Arial" w:cs="Arial" w:hint="cs"/>
          <w:rtl/>
        </w:rPr>
        <w:t>منزلة</w:t>
      </w:r>
      <w:r>
        <w:rPr>
          <w:rtl/>
        </w:rPr>
        <w:t xml:space="preserve"> </w:t>
      </w:r>
      <w:r>
        <w:rPr>
          <w:rFonts w:ascii="Arial" w:hAnsi="Arial" w:cs="Arial" w:hint="cs"/>
          <w:rtl/>
        </w:rPr>
        <w:t>العاقل،</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اُحضُرِي</w:t>
      </w:r>
      <w:r>
        <w:rPr>
          <w:rtl/>
        </w:rPr>
        <w:t xml:space="preserve"> </w:t>
      </w:r>
      <w:r>
        <w:rPr>
          <w:rFonts w:ascii="Arial" w:hAnsi="Arial" w:cs="Arial" w:hint="cs"/>
          <w:rtl/>
        </w:rPr>
        <w:t>فهذا</w:t>
      </w:r>
      <w:r>
        <w:rPr>
          <w:rtl/>
        </w:rPr>
        <w:t xml:space="preserve"> </w:t>
      </w:r>
      <w:r>
        <w:rPr>
          <w:rFonts w:ascii="Arial" w:hAnsi="Arial" w:cs="Arial" w:hint="cs"/>
          <w:rtl/>
        </w:rPr>
        <w:t>وقتك،</w:t>
      </w:r>
      <w:r>
        <w:rPr>
          <w:rtl/>
        </w:rPr>
        <w:t xml:space="preserve"> </w:t>
      </w:r>
      <w:r>
        <w:rPr>
          <w:rFonts w:ascii="Arial" w:hAnsi="Arial" w:cs="Arial" w:hint="cs"/>
          <w:rtl/>
        </w:rPr>
        <w:t>وهي</w:t>
      </w:r>
      <w:r>
        <w:rPr>
          <w:rtl/>
        </w:rPr>
        <w:t xml:space="preserve"> </w:t>
      </w:r>
      <w:r>
        <w:rPr>
          <w:rFonts w:ascii="Arial" w:hAnsi="Arial" w:cs="Arial" w:hint="cs"/>
          <w:rtl/>
        </w:rPr>
        <w:t>تشديد</w:t>
      </w:r>
      <w:r>
        <w:rPr>
          <w:rtl/>
        </w:rPr>
        <w:t xml:space="preserve"> </w:t>
      </w:r>
      <w:r>
        <w:rPr>
          <w:rFonts w:ascii="Arial" w:hAnsi="Arial" w:cs="Arial" w:hint="cs"/>
          <w:rtl/>
        </w:rPr>
        <w:t>المغبون</w:t>
      </w:r>
      <w:r>
        <w:rPr>
          <w:rtl/>
        </w:rPr>
        <w:t xml:space="preserve"> </w:t>
      </w:r>
      <w:r>
        <w:rPr>
          <w:rFonts w:ascii="Arial" w:hAnsi="Arial" w:cs="Arial" w:hint="cs"/>
          <w:rtl/>
        </w:rPr>
        <w:t>الندم،</w:t>
      </w:r>
      <w:r>
        <w:rPr>
          <w:rtl/>
        </w:rPr>
        <w:t xml:space="preserve"> </w:t>
      </w:r>
      <w:r>
        <w:rPr>
          <w:rFonts w:ascii="Arial" w:hAnsi="Arial" w:cs="Arial" w:hint="cs"/>
          <w:rtl/>
        </w:rPr>
        <w:t>حتَّى</w:t>
      </w:r>
      <w:r>
        <w:rPr>
          <w:rtl/>
        </w:rPr>
        <w:t xml:space="preserve"> </w:t>
      </w:r>
      <w:r>
        <w:rPr>
          <w:rFonts w:ascii="Arial" w:hAnsi="Arial" w:cs="Arial" w:hint="cs"/>
          <w:rtl/>
        </w:rPr>
        <w:t>يحصل</w:t>
      </w:r>
      <w:r>
        <w:rPr>
          <w:rtl/>
        </w:rPr>
        <w:t xml:space="preserve"> </w:t>
      </w:r>
      <w:r>
        <w:rPr>
          <w:rFonts w:ascii="Arial" w:hAnsi="Arial" w:cs="Arial" w:hint="cs"/>
          <w:rtl/>
        </w:rPr>
        <w:t>غايته</w:t>
      </w:r>
      <w:r>
        <w:rPr>
          <w:rtl/>
        </w:rPr>
        <w:t xml:space="preserve"> </w:t>
      </w:r>
      <w:r>
        <w:rPr>
          <w:rFonts w:ascii="Arial" w:hAnsi="Arial" w:cs="Arial" w:hint="cs"/>
          <w:rtl/>
        </w:rPr>
        <w:t>فينحسر</w:t>
      </w:r>
      <w:r>
        <w:rPr>
          <w:rtl/>
        </w:rPr>
        <w:t xml:space="preserve"> </w:t>
      </w:r>
      <w:r>
        <w:rPr>
          <w:rFonts w:ascii="Arial" w:hAnsi="Arial" w:cs="Arial" w:hint="cs"/>
          <w:rtl/>
        </w:rPr>
        <w:t>ويفشل</w:t>
      </w:r>
      <w:r>
        <w:rPr>
          <w:rtl/>
        </w:rPr>
        <w:t>.</w:t>
      </w:r>
    </w:p>
    <w:p w:rsidR="001C64B8" w:rsidRDefault="001C64B8">
      <w:pPr>
        <w:pStyle w:val="textquran"/>
        <w:rPr>
          <w:rtl/>
        </w:rPr>
      </w:pPr>
      <w:r>
        <w:rPr>
          <w:rFonts w:ascii="Arial" w:hAnsi="Arial" w:cs="Arial" w:hint="cs"/>
          <w:rtl/>
        </w:rPr>
        <w:t>﴿</w:t>
      </w:r>
      <w:r>
        <w:rPr>
          <w:rFonts w:ascii="Calibri" w:cs="Calibri" w:hint="cs"/>
          <w:rtl/>
        </w:rPr>
        <w:t> </w:t>
      </w:r>
      <w:r>
        <w:rPr>
          <w:rStyle w:val="bold"/>
          <w:rFonts w:ascii="Arial" w:hAnsi="Arial" w:cs="Arial" w:hint="cs"/>
          <w:rtl/>
        </w:rPr>
        <w:t>مَا</w:t>
      </w:r>
      <w:r>
        <w:rPr>
          <w:rStyle w:val="bold"/>
          <w:rFonts w:ascii="Calibri" w:cs="Calibri" w:hint="cs"/>
          <w:rtl/>
        </w:rPr>
        <w:t> </w:t>
      </w:r>
      <w:r>
        <w:rPr>
          <w:rStyle w:val="bold"/>
          <w:rFonts w:ascii="Arial" w:hAnsi="Arial" w:cs="Arial" w:hint="cs"/>
          <w:rtl/>
        </w:rPr>
        <w:t>يَاتِيهِم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رَّسُولٍ</w:t>
      </w:r>
      <w:r>
        <w:rPr>
          <w:rStyle w:val="bold"/>
          <w:rtl/>
        </w:rPr>
        <w:t xml:space="preserve"> </w:t>
      </w:r>
      <w:r>
        <w:rPr>
          <w:rStyle w:val="bold"/>
          <w:rFonts w:ascii="Arial" w:hAnsi="Arial" w:cs="Arial" w:hint="cs"/>
          <w:rtl/>
        </w:rPr>
        <w:t>اِلَّا</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يَسْتَهْزِءُونَ</w:t>
      </w:r>
      <w:r>
        <w:rPr>
          <w:rtl/>
        </w:rPr>
        <w:t> </w:t>
      </w:r>
      <w:r>
        <w:rPr>
          <w:rFonts w:ascii="Arial" w:hAnsi="Arial" w:cs="Arial" w:hint="cs"/>
          <w:rtl/>
        </w:rPr>
        <w:t>﴾</w:t>
      </w:r>
      <w:r>
        <w:rPr>
          <w:rtl/>
        </w:rPr>
        <w:t xml:space="preserve"> </w:t>
      </w:r>
      <w:r>
        <w:rPr>
          <w:rFonts w:ascii="Arial" w:hAnsi="Arial" w:cs="Arial" w:hint="cs"/>
          <w:rtl/>
        </w:rPr>
        <w:t>ذلك</w:t>
      </w:r>
      <w:r>
        <w:rPr>
          <w:rtl/>
        </w:rPr>
        <w:t xml:space="preserve"> </w:t>
      </w:r>
      <w:r>
        <w:rPr>
          <w:rFonts w:ascii="Arial" w:hAnsi="Arial" w:cs="Arial" w:hint="cs"/>
          <w:rtl/>
        </w:rPr>
        <w:t>تهديدٌ</w:t>
      </w:r>
      <w:r>
        <w:rPr>
          <w:rtl/>
        </w:rPr>
        <w:t xml:space="preserve"> </w:t>
      </w:r>
      <w:r>
        <w:rPr>
          <w:rFonts w:ascii="Arial" w:hAnsi="Arial" w:cs="Arial" w:hint="cs"/>
          <w:rtl/>
        </w:rPr>
        <w:t>لمن</w:t>
      </w:r>
      <w:r>
        <w:rPr>
          <w:rtl/>
        </w:rPr>
        <w:t xml:space="preserve"> </w:t>
      </w:r>
      <w:r>
        <w:rPr>
          <w:rFonts w:ascii="Arial" w:hAnsi="Arial" w:cs="Arial" w:hint="cs"/>
          <w:rtl/>
        </w:rPr>
        <w:t>كذَّب</w:t>
      </w:r>
      <w:r>
        <w:rPr>
          <w:rtl/>
        </w:rPr>
        <w:t xml:space="preserve"> </w:t>
      </w:r>
      <w:r>
        <w:rPr>
          <w:rFonts w:ascii="Arial" w:hAnsi="Arial" w:cs="Arial" w:hint="cs"/>
          <w:rtl/>
        </w:rPr>
        <w:t>برسول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وإهانةٌ</w:t>
      </w:r>
      <w:r>
        <w:rPr>
          <w:rtl/>
        </w:rPr>
        <w:t xml:space="preserve"> </w:t>
      </w:r>
      <w:r>
        <w:rPr>
          <w:rFonts w:ascii="Arial" w:hAnsi="Arial" w:cs="Arial" w:hint="cs"/>
          <w:rtl/>
        </w:rPr>
        <w:t>لهم</w:t>
      </w:r>
      <w:r>
        <w:rPr>
          <w:rtl/>
        </w:rPr>
        <w:t xml:space="preserve"> </w:t>
      </w:r>
      <w:r>
        <w:rPr>
          <w:rFonts w:ascii="Arial" w:hAnsi="Arial" w:cs="Arial" w:hint="cs"/>
          <w:rtl/>
        </w:rPr>
        <w:t>بأنَّ</w:t>
      </w:r>
      <w:r>
        <w:rPr>
          <w:rtl/>
        </w:rPr>
        <w:t xml:space="preserve"> </w:t>
      </w:r>
      <w:r>
        <w:rPr>
          <w:rFonts w:ascii="Arial" w:hAnsi="Arial" w:cs="Arial" w:hint="cs"/>
          <w:rtl/>
        </w:rPr>
        <w:t>الصيحة</w:t>
      </w:r>
      <w:r>
        <w:rPr>
          <w:rtl/>
        </w:rPr>
        <w:t xml:space="preserve"> </w:t>
      </w:r>
      <w:r>
        <w:rPr>
          <w:rFonts w:ascii="Arial" w:hAnsi="Arial" w:cs="Arial" w:hint="cs"/>
          <w:rtl/>
        </w:rPr>
        <w:t>الواحدة</w:t>
      </w:r>
      <w:r>
        <w:rPr>
          <w:rtl/>
        </w:rPr>
        <w:t xml:space="preserve"> </w:t>
      </w:r>
      <w:r>
        <w:rPr>
          <w:rFonts w:ascii="Arial" w:hAnsi="Arial" w:cs="Arial" w:hint="cs"/>
          <w:rtl/>
        </w:rPr>
        <w:t>تكفي</w:t>
      </w:r>
      <w:r>
        <w:rPr>
          <w:rtl/>
        </w:rPr>
        <w:t xml:space="preserve"> </w:t>
      </w:r>
      <w:r>
        <w:rPr>
          <w:rFonts w:ascii="Arial" w:hAnsi="Arial" w:cs="Arial" w:hint="cs"/>
          <w:rtl/>
        </w:rPr>
        <w:t>في</w:t>
      </w:r>
      <w:r>
        <w:rPr>
          <w:rtl/>
        </w:rPr>
        <w:t xml:space="preserve"> </w:t>
      </w:r>
      <w:r>
        <w:rPr>
          <w:rFonts w:ascii="Arial" w:hAnsi="Arial" w:cs="Arial" w:hint="cs"/>
          <w:rtl/>
        </w:rPr>
        <w:t>إهلاكهم</w:t>
      </w:r>
      <w:r>
        <w:rPr>
          <w:rtl/>
        </w:rPr>
        <w:t xml:space="preserve"> </w:t>
      </w:r>
      <w:r>
        <w:rPr>
          <w:rFonts w:ascii="Arial" w:hAnsi="Arial" w:cs="Arial" w:hint="cs"/>
          <w:rtl/>
        </w:rPr>
        <w:t>لو</w:t>
      </w:r>
      <w:r>
        <w:rPr>
          <w:rtl/>
        </w:rPr>
        <w:t xml:space="preserve"> </w:t>
      </w:r>
      <w:r>
        <w:rPr>
          <w:rFonts w:ascii="Arial" w:hAnsi="Arial" w:cs="Arial" w:hint="cs"/>
          <w:rtl/>
        </w:rPr>
        <w:t>شاءها</w:t>
      </w:r>
      <w:r>
        <w:rPr>
          <w:rtl/>
        </w:rPr>
        <w:t xml:space="preserve"> </w:t>
      </w:r>
      <w:r>
        <w:rPr>
          <w:rFonts w:ascii="Arial" w:hAnsi="Arial" w:cs="Arial" w:hint="cs"/>
          <w:rtl/>
        </w:rPr>
        <w:t>الله،</w:t>
      </w:r>
      <w:r>
        <w:rPr>
          <w:rtl/>
        </w:rPr>
        <w:t xml:space="preserve"> </w:t>
      </w:r>
      <w:r>
        <w:rPr>
          <w:rFonts w:ascii="Arial" w:hAnsi="Arial" w:cs="Arial" w:hint="cs"/>
          <w:rtl/>
        </w:rPr>
        <w:t>كما</w:t>
      </w:r>
      <w:r>
        <w:rPr>
          <w:rtl/>
        </w:rPr>
        <w:t xml:space="preserve"> </w:t>
      </w:r>
      <w:r>
        <w:rPr>
          <w:rFonts w:ascii="Arial" w:hAnsi="Arial" w:cs="Arial" w:hint="cs"/>
          <w:rtl/>
        </w:rPr>
        <w:t>شاءها</w:t>
      </w:r>
      <w:r>
        <w:rPr>
          <w:rtl/>
        </w:rPr>
        <w:t xml:space="preserve"> </w:t>
      </w:r>
      <w:r>
        <w:rPr>
          <w:rFonts w:ascii="Arial" w:hAnsi="Arial" w:cs="Arial" w:hint="cs"/>
          <w:rtl/>
        </w:rPr>
        <w:t>بأهل</w:t>
      </w:r>
      <w:r>
        <w:rPr>
          <w:rtl/>
        </w:rPr>
        <w:t xml:space="preserve"> </w:t>
      </w:r>
      <w:r>
        <w:rPr>
          <w:rFonts w:ascii="Arial" w:hAnsi="Arial" w:cs="Arial" w:hint="cs"/>
          <w:rtl/>
        </w:rPr>
        <w:t>أنطاكية</w:t>
      </w:r>
      <w:r>
        <w:rPr>
          <w:rtl/>
        </w:rPr>
        <w:t>.</w:t>
      </w:r>
    </w:p>
    <w:p w:rsidR="001C64B8" w:rsidRDefault="001C64B8">
      <w:pPr>
        <w:pStyle w:val="textquran"/>
        <w:rPr>
          <w:rtl/>
        </w:rPr>
      </w:pPr>
      <w:r>
        <w:rPr>
          <w:rFonts w:ascii="Arial" w:hAnsi="Arial" w:cs="Arial" w:hint="cs"/>
          <w:rtl/>
        </w:rPr>
        <w:t>﴿</w:t>
      </w:r>
      <w:r>
        <w:rPr>
          <w:rFonts w:ascii="Calibri" w:cs="Calibri" w:hint="cs"/>
          <w:rtl/>
        </w:rPr>
        <w:t> </w:t>
      </w:r>
      <w:r>
        <w:rPr>
          <w:rStyle w:val="bold"/>
          <w:rFonts w:ascii="Arial" w:hAnsi="Arial" w:cs="Arial" w:hint="cs"/>
          <w:rtl/>
        </w:rPr>
        <w:t>أَلَمْ</w:t>
      </w:r>
      <w:r>
        <w:rPr>
          <w:rStyle w:val="bold"/>
          <w:rtl/>
        </w:rPr>
        <w:t xml:space="preserve"> </w:t>
      </w:r>
      <w:r>
        <w:rPr>
          <w:rStyle w:val="bold"/>
          <w:rFonts w:ascii="Arial" w:hAnsi="Arial" w:cs="Arial" w:hint="cs"/>
          <w:rtl/>
        </w:rPr>
        <w:t>يَرَوْاْ</w:t>
      </w:r>
      <w:r>
        <w:rPr>
          <w:rtl/>
        </w:rPr>
        <w:t> </w:t>
      </w:r>
      <w:r>
        <w:rPr>
          <w:rFonts w:ascii="Arial" w:hAnsi="Arial" w:cs="Arial" w:hint="cs"/>
          <w:rtl/>
        </w:rPr>
        <w:t>﴾</w:t>
      </w:r>
      <w:r>
        <w:rPr>
          <w:rtl/>
        </w:rPr>
        <w:t xml:space="preserve"> </w:t>
      </w:r>
      <w:r>
        <w:rPr>
          <w:rFonts w:ascii="Arial" w:hAnsi="Arial" w:cs="Arial" w:hint="cs"/>
          <w:rtl/>
        </w:rPr>
        <w:t>ألم</w:t>
      </w:r>
      <w:r>
        <w:rPr>
          <w:rtl/>
        </w:rPr>
        <w:t xml:space="preserve"> </w:t>
      </w:r>
      <w:r>
        <w:rPr>
          <w:rFonts w:ascii="Arial" w:hAnsi="Arial" w:cs="Arial" w:hint="cs"/>
          <w:rtl/>
        </w:rPr>
        <w:t>يعلموا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كَمَ</w:t>
      </w:r>
      <w:r>
        <w:rPr>
          <w:rStyle w:val="bold"/>
          <w:rtl/>
        </w:rPr>
        <w:t xml:space="preserve"> </w:t>
      </w:r>
      <w:r>
        <w:rPr>
          <w:rStyle w:val="bold"/>
          <w:rFonts w:ascii="Arial" w:hAnsi="Arial" w:cs="Arial" w:hint="cs"/>
          <w:rtl/>
        </w:rPr>
        <w:t>اَهْلَكْنَا</w:t>
      </w:r>
      <w:r>
        <w:rPr>
          <w:rStyle w:val="bold"/>
          <w:rtl/>
        </w:rPr>
        <w:t xml:space="preserve"> </w:t>
      </w:r>
      <w:r>
        <w:rPr>
          <w:rStyle w:val="bold"/>
          <w:rFonts w:ascii="Arial" w:hAnsi="Arial" w:cs="Arial" w:hint="cs"/>
          <w:rtl/>
        </w:rPr>
        <w:t>قَبْلَهُم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اَلْقُرُونِ</w:t>
      </w:r>
      <w:r>
        <w:rPr>
          <w:rtl/>
        </w:rPr>
        <w:t> </w:t>
      </w:r>
      <w:r>
        <w:rPr>
          <w:rFonts w:ascii="Arial" w:hAnsi="Arial" w:cs="Arial" w:hint="cs"/>
          <w:rtl/>
        </w:rPr>
        <w:t>﴾</w:t>
      </w:r>
      <w:r>
        <w:rPr>
          <w:rtl/>
        </w:rPr>
        <w:t xml:space="preserve"> «</w:t>
      </w:r>
      <w:r>
        <w:rPr>
          <w:rFonts w:ascii="Arial" w:hAnsi="Arial" w:cs="Arial" w:hint="cs"/>
          <w:rtl/>
        </w:rPr>
        <w:t>كَمْ</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لـ</w:t>
      </w:r>
      <w:r>
        <w:rPr>
          <w:rFonts w:ascii="Calibri" w:cs="Calibri" w:hint="cs"/>
          <w:rtl/>
        </w:rPr>
        <w:t> «</w:t>
      </w:r>
      <w:r>
        <w:rPr>
          <w:rFonts w:ascii="Arial" w:hAnsi="Arial" w:cs="Arial" w:hint="cs"/>
          <w:rtl/>
        </w:rPr>
        <w:t>أَهْلَكْنَا</w:t>
      </w:r>
      <w:r>
        <w:rPr>
          <w:rFonts w:ascii="Calibri" w:cs="Calibri" w:hint="cs"/>
          <w:rtl/>
        </w:rPr>
        <w:t>»</w:t>
      </w:r>
      <w:r>
        <w:rPr>
          <w:rFonts w:ascii="Arial" w:hAnsi="Arial" w:cs="Arial" w:hint="cs"/>
          <w:rtl/>
        </w:rPr>
        <w:t>،</w:t>
      </w:r>
      <w:r>
        <w:rPr>
          <w:rtl/>
        </w:rPr>
        <w:t xml:space="preserve"> </w:t>
      </w:r>
      <w:r>
        <w:rPr>
          <w:rFonts w:ascii="Arial" w:hAnsi="Arial" w:cs="Arial" w:hint="cs"/>
          <w:rtl/>
        </w:rPr>
        <w:t>والجملة</w:t>
      </w:r>
      <w:r>
        <w:rPr>
          <w:rtl/>
        </w:rPr>
        <w:t xml:space="preserve"> </w:t>
      </w:r>
      <w:r>
        <w:rPr>
          <w:rFonts w:ascii="Arial" w:hAnsi="Arial" w:cs="Arial" w:hint="cs"/>
          <w:rtl/>
        </w:rPr>
        <w:t>مفعول</w:t>
      </w:r>
      <w:r>
        <w:rPr>
          <w:rtl/>
        </w:rPr>
        <w:t xml:space="preserve"> </w:t>
      </w:r>
      <w:r>
        <w:rPr>
          <w:rFonts w:ascii="Arial" w:hAnsi="Arial" w:cs="Arial" w:hint="cs"/>
          <w:rtl/>
        </w:rPr>
        <w:t>لـ</w:t>
      </w:r>
      <w:r>
        <w:rPr>
          <w:rFonts w:ascii="Calibri" w:cs="Calibri" w:hint="cs"/>
          <w:rtl/>
        </w:rPr>
        <w:t> «</w:t>
      </w:r>
      <w:r>
        <w:rPr>
          <w:rFonts w:ascii="Arial" w:hAnsi="Arial" w:cs="Arial" w:hint="cs"/>
          <w:rtl/>
        </w:rPr>
        <w:t>يَرَوْا</w:t>
      </w:r>
      <w:r>
        <w:rPr>
          <w:rFonts w:ascii="Calibri" w:cs="Calibri" w:hint="cs"/>
          <w:rtl/>
        </w:rPr>
        <w:t>»</w:t>
      </w:r>
      <w:r>
        <w:rPr>
          <w:rtl/>
        </w:rPr>
        <w:t xml:space="preserve"> </w:t>
      </w:r>
      <w:r>
        <w:rPr>
          <w:rFonts w:ascii="Arial" w:hAnsi="Arial" w:cs="Arial" w:hint="cs"/>
          <w:rtl/>
        </w:rPr>
        <w:t>قامت</w:t>
      </w:r>
      <w:r>
        <w:rPr>
          <w:rtl/>
        </w:rPr>
        <w:t xml:space="preserve"> </w:t>
      </w:r>
      <w:r>
        <w:rPr>
          <w:rFonts w:ascii="Arial" w:hAnsi="Arial" w:cs="Arial" w:hint="cs"/>
          <w:rtl/>
        </w:rPr>
        <w:t>مقام</w:t>
      </w:r>
      <w:r>
        <w:rPr>
          <w:rtl/>
        </w:rPr>
        <w:t xml:space="preserve"> </w:t>
      </w:r>
      <w:r>
        <w:rPr>
          <w:rFonts w:ascii="Arial" w:hAnsi="Arial" w:cs="Arial" w:hint="cs"/>
          <w:rtl/>
        </w:rPr>
        <w:t>مفعولين،</w:t>
      </w:r>
      <w:r>
        <w:rPr>
          <w:rtl/>
        </w:rPr>
        <w:t xml:space="preserve"> </w:t>
      </w:r>
      <w:r>
        <w:rPr>
          <w:rFonts w:ascii="Arial" w:hAnsi="Arial" w:cs="Arial" w:hint="cs"/>
          <w:rtl/>
        </w:rPr>
        <w:t>علِّقت</w:t>
      </w:r>
      <w:r>
        <w:rPr>
          <w:rtl/>
        </w:rPr>
        <w:t xml:space="preserve"> </w:t>
      </w:r>
      <w:r>
        <w:rPr>
          <w:rFonts w:ascii="Arial" w:hAnsi="Arial" w:cs="Arial" w:hint="cs"/>
          <w:rtl/>
        </w:rPr>
        <w:t>بالاستفهام</w:t>
      </w:r>
      <w:r>
        <w:rPr>
          <w:rtl/>
        </w:rPr>
        <w:t xml:space="preserve"> </w:t>
      </w:r>
      <w:r>
        <w:rPr>
          <w:rFonts w:ascii="Arial" w:hAnsi="Arial" w:cs="Arial" w:hint="cs"/>
          <w:rtl/>
        </w:rPr>
        <w:t>التوبيخي</w:t>
      </w:r>
      <w:r>
        <w:rPr>
          <w:rtl/>
        </w:rPr>
        <w:t>.</w:t>
      </w:r>
    </w:p>
    <w:p w:rsidR="001C64B8" w:rsidRDefault="001C64B8">
      <w:pPr>
        <w:pStyle w:val="textquran"/>
        <w:rPr>
          <w:rtl/>
        </w:rPr>
      </w:pPr>
      <w:r>
        <w:rPr>
          <w:rFonts w:ascii="Arial" w:hAnsi="Arial" w:cs="Arial" w:hint="cs"/>
          <w:rtl/>
        </w:rPr>
        <w:t>وقيل</w:t>
      </w:r>
      <w:r>
        <w:rPr>
          <w:rtl/>
        </w:rPr>
        <w:t xml:space="preserve">: </w:t>
      </w:r>
      <w:r>
        <w:rPr>
          <w:rFonts w:ascii="Calibri" w:cs="Calibri" w:hint="cs"/>
          <w:rtl/>
        </w:rPr>
        <w:t>«</w:t>
      </w:r>
      <w:r>
        <w:rPr>
          <w:rFonts w:ascii="Arial" w:hAnsi="Arial" w:cs="Arial" w:hint="cs"/>
          <w:rtl/>
        </w:rPr>
        <w:t>كَمْ</w:t>
      </w:r>
      <w:r>
        <w:rPr>
          <w:rFonts w:ascii="Calibri" w:cs="Calibri" w:hint="cs"/>
          <w:rtl/>
        </w:rPr>
        <w:t>»</w:t>
      </w:r>
      <w:r>
        <w:rPr>
          <w:rtl/>
        </w:rPr>
        <w:t xml:space="preserve"> </w:t>
      </w:r>
      <w:r>
        <w:rPr>
          <w:rFonts w:ascii="Arial" w:hAnsi="Arial" w:cs="Arial" w:hint="cs"/>
          <w:rtl/>
        </w:rPr>
        <w:t>خبريَّة،</w:t>
      </w:r>
      <w:r>
        <w:rPr>
          <w:rtl/>
        </w:rPr>
        <w:t xml:space="preserve"> </w:t>
      </w:r>
      <w:r>
        <w:rPr>
          <w:rFonts w:ascii="Arial" w:hAnsi="Arial" w:cs="Arial" w:hint="cs"/>
          <w:rtl/>
        </w:rPr>
        <w:t>وهي</w:t>
      </w:r>
      <w:r>
        <w:rPr>
          <w:rtl/>
        </w:rPr>
        <w:t xml:space="preserve"> </w:t>
      </w:r>
      <w:r>
        <w:rPr>
          <w:rFonts w:ascii="Arial" w:hAnsi="Arial" w:cs="Arial" w:hint="cs"/>
          <w:rtl/>
        </w:rPr>
        <w:t>أيضا</w:t>
      </w:r>
      <w:r>
        <w:rPr>
          <w:rtl/>
        </w:rPr>
        <w:t xml:space="preserve"> </w:t>
      </w:r>
      <w:r>
        <w:rPr>
          <w:rFonts w:ascii="Arial" w:hAnsi="Arial" w:cs="Arial" w:hint="cs"/>
          <w:rtl/>
        </w:rPr>
        <w:t>معلِّقة</w:t>
      </w:r>
      <w:r>
        <w:rPr>
          <w:rtl/>
        </w:rPr>
        <w:t xml:space="preserve"> </w:t>
      </w:r>
      <w:r>
        <w:rPr>
          <w:rFonts w:ascii="Arial" w:hAnsi="Arial" w:cs="Arial" w:hint="cs"/>
          <w:rtl/>
        </w:rPr>
        <w:t>لأفعل</w:t>
      </w:r>
      <w:r>
        <w:rPr>
          <w:color w:val="00C100"/>
          <w:vertAlign w:val="superscript"/>
          <w:rtl/>
        </w:rPr>
        <w:footnoteReference w:id="20"/>
      </w:r>
      <w:r>
        <w:rPr>
          <w:rtl/>
        </w:rPr>
        <w:t xml:space="preserve"> </w:t>
      </w:r>
      <w:r>
        <w:rPr>
          <w:rFonts w:ascii="Arial" w:hAnsi="Arial" w:cs="Arial" w:hint="cs"/>
          <w:rtl/>
        </w:rPr>
        <w:t>القلوب،</w:t>
      </w:r>
      <w:r>
        <w:rPr>
          <w:rtl/>
        </w:rPr>
        <w:t xml:space="preserve"> </w:t>
      </w:r>
      <w:r>
        <w:rPr>
          <w:rFonts w:ascii="Arial" w:hAnsi="Arial" w:cs="Arial" w:hint="cs"/>
          <w:rtl/>
        </w:rPr>
        <w:t>ويدلُّ</w:t>
      </w:r>
      <w:r>
        <w:rPr>
          <w:rtl/>
        </w:rPr>
        <w:t xml:space="preserve"> </w:t>
      </w:r>
      <w:r>
        <w:rPr>
          <w:rFonts w:ascii="Arial" w:hAnsi="Arial" w:cs="Arial" w:hint="cs"/>
          <w:rtl/>
        </w:rPr>
        <w:t>للاستفهام</w:t>
      </w:r>
      <w:r>
        <w:rPr>
          <w:rtl/>
        </w:rPr>
        <w:t xml:space="preserve"> </w:t>
      </w:r>
      <w:r>
        <w:rPr>
          <w:rFonts w:ascii="Arial" w:hAnsi="Arial" w:cs="Arial" w:hint="cs"/>
          <w:rtl/>
        </w:rPr>
        <w:t>قراءة</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Fonts w:ascii="Arial" w:hAnsi="Arial" w:cs="Arial" w:hint="cs"/>
          <w:rtl/>
        </w:rPr>
        <w:t>أَلَمْ</w:t>
      </w:r>
      <w:r>
        <w:rPr>
          <w:rtl/>
        </w:rPr>
        <w:t xml:space="preserve"> </w:t>
      </w:r>
      <w:r>
        <w:rPr>
          <w:rFonts w:ascii="Arial" w:hAnsi="Arial" w:cs="Arial" w:hint="cs"/>
          <w:rtl/>
        </w:rPr>
        <w:t>يَرَوْاْ</w:t>
      </w:r>
      <w:r>
        <w:rPr>
          <w:rtl/>
        </w:rPr>
        <w:t xml:space="preserve"> </w:t>
      </w:r>
      <w:r>
        <w:rPr>
          <w:rFonts w:ascii="Arial" w:hAnsi="Arial" w:cs="Arial" w:hint="cs"/>
          <w:rtl/>
        </w:rPr>
        <w:t>مَن</w:t>
      </w:r>
      <w:r>
        <w:rPr>
          <w:rtl/>
        </w:rPr>
        <w:t xml:space="preserve"> </w:t>
      </w:r>
      <w:r>
        <w:rPr>
          <w:rFonts w:ascii="Arial" w:hAnsi="Arial" w:cs="Arial" w:hint="cs"/>
          <w:rtl/>
        </w:rPr>
        <w:t>اَهْلَكْنَا</w:t>
      </w:r>
      <w:r>
        <w:rPr>
          <w:rFonts w:ascii="Calibri" w:cs="Calibri" w:hint="cs"/>
          <w:rtl/>
        </w:rPr>
        <w:t>»</w:t>
      </w:r>
      <w:r>
        <w:rPr>
          <w:rFonts w:ascii="Arial" w:hAnsi="Arial" w:cs="Arial" w:hint="cs"/>
          <w:rtl/>
        </w:rPr>
        <w:t>،</w:t>
      </w:r>
      <w:r>
        <w:rPr>
          <w:rtl/>
        </w:rPr>
        <w:t xml:space="preserve"> </w:t>
      </w:r>
      <w:r>
        <w:rPr>
          <w:rFonts w:ascii="Arial" w:hAnsi="Arial" w:cs="Arial" w:hint="cs"/>
          <w:rtl/>
        </w:rPr>
        <w:t>لكن</w:t>
      </w:r>
      <w:r>
        <w:rPr>
          <w:rtl/>
        </w:rPr>
        <w:t xml:space="preserve"> </w:t>
      </w:r>
      <w:r>
        <w:rPr>
          <w:rFonts w:ascii="Arial" w:hAnsi="Arial" w:cs="Arial" w:hint="cs"/>
          <w:rtl/>
        </w:rPr>
        <w:t>لا</w:t>
      </w:r>
      <w:r>
        <w:rPr>
          <w:rFonts w:ascii="Calibri" w:cs="Calibri" w:hint="cs"/>
          <w:rtl/>
        </w:rPr>
        <w:t>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كون</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موصولة</w:t>
      </w:r>
      <w:r>
        <w:rPr>
          <w:rtl/>
        </w:rPr>
        <w:t xml:space="preserve"> </w:t>
      </w:r>
      <w:r>
        <w:rPr>
          <w:rFonts w:ascii="Arial" w:hAnsi="Arial" w:cs="Arial" w:hint="cs"/>
          <w:rtl/>
        </w:rPr>
        <w:t>مفعولاً</w:t>
      </w:r>
      <w:r>
        <w:rPr>
          <w:rtl/>
        </w:rPr>
        <w:t xml:space="preserve"> </w:t>
      </w:r>
      <w:r>
        <w:rPr>
          <w:rFonts w:ascii="Arial" w:hAnsi="Arial" w:cs="Arial" w:hint="cs"/>
          <w:rtl/>
        </w:rPr>
        <w:t>أوَّلاً</w:t>
      </w:r>
      <w:r>
        <w:rPr>
          <w:rtl/>
        </w:rPr>
        <w:t xml:space="preserve"> </w:t>
      </w:r>
      <w:r>
        <w:rPr>
          <w:rFonts w:ascii="Arial" w:hAnsi="Arial" w:cs="Arial" w:hint="cs"/>
          <w:rtl/>
        </w:rPr>
        <w:t>و</w:t>
      </w:r>
      <w:r>
        <w:rPr>
          <w:rFonts w:ascii="Calibri" w:cs="Calibri" w:hint="cs"/>
          <w:rtl/>
        </w:rPr>
        <w:t>«</w:t>
      </w:r>
      <w:r>
        <w:rPr>
          <w:rFonts w:ascii="Arial" w:hAnsi="Arial" w:cs="Arial" w:hint="cs"/>
          <w:rtl/>
        </w:rPr>
        <w:t>أَنَّهُمُ</w:t>
      </w:r>
      <w:r>
        <w:rPr>
          <w:rStyle w:val="wawsmall"/>
          <w:rFonts w:ascii="Arial" w:hAnsi="Arial" w:cs="Arial" w:hint="cs"/>
          <w:rtl/>
        </w:rPr>
        <w:t>وۤ</w:t>
      </w:r>
      <w:r>
        <w:rPr>
          <w:rtl/>
        </w:rPr>
        <w:t xml:space="preserve"> </w:t>
      </w:r>
      <w:r>
        <w:rPr>
          <w:rFonts w:ascii="Arial" w:hAnsi="Arial" w:cs="Arial" w:hint="cs"/>
          <w:rtl/>
        </w:rPr>
        <w:t>إِلَيْهِمْ</w:t>
      </w:r>
      <w:r>
        <w:rPr>
          <w:rtl/>
        </w:rPr>
        <w:t xml:space="preserve"> </w:t>
      </w:r>
      <w:r>
        <w:rPr>
          <w:rFonts w:ascii="Arial" w:hAnsi="Arial" w:cs="Arial" w:hint="cs"/>
          <w:rtl/>
        </w:rPr>
        <w:t>لَا</w:t>
      </w:r>
      <w:r>
        <w:rPr>
          <w:rFonts w:ascii="Calibri" w:cs="Calibri" w:hint="cs"/>
          <w:rtl/>
        </w:rPr>
        <w:t> </w:t>
      </w:r>
      <w:r>
        <w:rPr>
          <w:rFonts w:ascii="Arial" w:hAnsi="Arial" w:cs="Arial" w:hint="cs"/>
          <w:rtl/>
        </w:rPr>
        <w:t>يَرْجِعُونَ</w:t>
      </w:r>
      <w:r>
        <w:rPr>
          <w:rFonts w:ascii="Calibri" w:cs="Calibri" w:hint="cs"/>
          <w:rtl/>
        </w:rPr>
        <w:t>»</w:t>
      </w:r>
      <w:r>
        <w:rPr>
          <w:rtl/>
        </w:rPr>
        <w:t xml:space="preserve"> </w:t>
      </w:r>
      <w:r>
        <w:rPr>
          <w:rFonts w:ascii="Arial" w:hAnsi="Arial" w:cs="Arial" w:hint="cs"/>
          <w:rtl/>
        </w:rPr>
        <w:t>مفعولا</w:t>
      </w:r>
      <w:r>
        <w:rPr>
          <w:rtl/>
        </w:rPr>
        <w:t xml:space="preserve"> </w:t>
      </w:r>
      <w:r>
        <w:rPr>
          <w:rFonts w:ascii="Arial" w:hAnsi="Arial" w:cs="Arial" w:hint="cs"/>
          <w:rtl/>
        </w:rPr>
        <w:t>ثانيًا،</w:t>
      </w:r>
      <w:r>
        <w:rPr>
          <w:rtl/>
        </w:rPr>
        <w:t xml:space="preserve"> </w:t>
      </w:r>
      <w:r>
        <w:rPr>
          <w:rFonts w:ascii="Arial" w:hAnsi="Arial" w:cs="Arial" w:hint="cs"/>
          <w:rtl/>
        </w:rPr>
        <w:t>والجملة</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هي</w:t>
      </w:r>
      <w:r>
        <w:rPr>
          <w:rtl/>
        </w:rPr>
        <w:t xml:space="preserve"> </w:t>
      </w:r>
      <w:r>
        <w:rPr>
          <w:rFonts w:ascii="Arial" w:hAnsi="Arial" w:cs="Arial" w:hint="cs"/>
          <w:rtl/>
        </w:rPr>
        <w:t>بمنزلة</w:t>
      </w:r>
      <w:r>
        <w:rPr>
          <w:rtl/>
        </w:rPr>
        <w:t xml:space="preserve"> </w:t>
      </w:r>
      <w:r>
        <w:rPr>
          <w:rFonts w:ascii="Arial" w:hAnsi="Arial" w:cs="Arial" w:hint="cs"/>
          <w:rtl/>
        </w:rPr>
        <w:t>المفرد،</w:t>
      </w:r>
      <w:r>
        <w:rPr>
          <w:rtl/>
        </w:rPr>
        <w:t xml:space="preserve"> </w:t>
      </w:r>
      <w:r>
        <w:rPr>
          <w:rFonts w:ascii="Arial" w:hAnsi="Arial" w:cs="Arial" w:hint="cs"/>
          <w:rtl/>
        </w:rPr>
        <w:t>ولذلك</w:t>
      </w:r>
      <w:r>
        <w:rPr>
          <w:rtl/>
        </w:rPr>
        <w:t xml:space="preserve"> </w:t>
      </w:r>
      <w:r>
        <w:rPr>
          <w:rFonts w:ascii="Arial" w:hAnsi="Arial" w:cs="Arial" w:hint="cs"/>
          <w:rtl/>
        </w:rPr>
        <w:t>أبدل</w:t>
      </w:r>
      <w:r>
        <w:rPr>
          <w:rtl/>
        </w:rPr>
        <w:t xml:space="preserve"> </w:t>
      </w:r>
      <w:r>
        <w:rPr>
          <w:rFonts w:ascii="Arial" w:hAnsi="Arial" w:cs="Arial" w:hint="cs"/>
          <w:rtl/>
        </w:rPr>
        <w:t>منها</w:t>
      </w:r>
      <w:r>
        <w:rPr>
          <w:rtl/>
        </w:rPr>
        <w:t xml:space="preserve"> </w:t>
      </w:r>
      <w:r>
        <w:rPr>
          <w:rFonts w:ascii="Arial" w:hAnsi="Arial" w:cs="Arial" w:hint="cs"/>
          <w:rtl/>
        </w:rPr>
        <w:t>مفرد</w:t>
      </w:r>
      <w:r>
        <w:rPr>
          <w:rtl/>
        </w:rPr>
        <w:t xml:space="preserve"> </w:t>
      </w:r>
      <w:r>
        <w:rPr>
          <w:rFonts w:ascii="Arial" w:hAnsi="Arial" w:cs="Arial" w:hint="cs"/>
          <w:rtl/>
        </w:rPr>
        <w:t>بدل</w:t>
      </w:r>
      <w:r>
        <w:rPr>
          <w:rtl/>
        </w:rPr>
        <w:t xml:space="preserve"> </w:t>
      </w:r>
      <w:r>
        <w:rPr>
          <w:rFonts w:ascii="Arial" w:hAnsi="Arial" w:cs="Arial" w:hint="cs"/>
          <w:rtl/>
        </w:rPr>
        <w:t>اشتمال</w:t>
      </w:r>
      <w:r>
        <w:rPr>
          <w:rtl/>
        </w:rPr>
        <w:t xml:space="preserve"> </w:t>
      </w:r>
      <w:r>
        <w:rPr>
          <w:rFonts w:ascii="Arial" w:hAnsi="Arial" w:cs="Arial" w:hint="cs"/>
          <w:rtl/>
        </w:rPr>
        <w:t>في</w:t>
      </w:r>
      <w:r>
        <w:rPr>
          <w:rtl/>
        </w:rPr>
        <w:t xml:space="preserve"> </w:t>
      </w:r>
      <w:r>
        <w:rPr>
          <w:rFonts w:ascii="Arial" w:hAnsi="Arial" w:cs="Arial" w:hint="cs"/>
          <w:rtl/>
        </w:rPr>
        <w:t>قوله</w:t>
      </w:r>
      <w:r>
        <w:rPr>
          <w:rFonts w:ascii="Calibri" w:cs="Calibri" w:hint="cs"/>
          <w:rtl/>
        </w:rPr>
        <w:t> </w:t>
      </w:r>
      <w:r>
        <w:rPr>
          <w:rStyle w:val="azawijal"/>
          <w:rFonts w:cs="Times New Roman"/>
          <w:rtl/>
        </w:rPr>
        <w:t>8</w:t>
      </w:r>
      <w:r>
        <w:rPr>
          <w:rtl/>
        </w:rPr>
        <w:t> :</w:t>
      </w:r>
    </w:p>
    <w:p w:rsidR="001C64B8" w:rsidRDefault="001C64B8">
      <w:pPr>
        <w:pStyle w:val="textquran"/>
        <w:rPr>
          <w:rtl/>
        </w:rPr>
      </w:pPr>
      <w:r>
        <w:rPr>
          <w:rFonts w:ascii="Arial" w:hAnsi="Arial" w:cs="Arial" w:hint="cs"/>
          <w:rtl/>
        </w:rPr>
        <w:t>﴿</w:t>
      </w:r>
      <w:r>
        <w:rPr>
          <w:rFonts w:ascii="Calibri" w:cs="Calibri" w:hint="cs"/>
          <w:rtl/>
        </w:rPr>
        <w:t> </w:t>
      </w:r>
      <w:r>
        <w:rPr>
          <w:rStyle w:val="bold"/>
          <w:rFonts w:ascii="Arial" w:hAnsi="Arial" w:cs="Arial" w:hint="cs"/>
          <w:rtl/>
        </w:rPr>
        <w:t>أَنَّهُمُ</w:t>
      </w:r>
      <w:r>
        <w:rPr>
          <w:rStyle w:val="wawsmall"/>
          <w:rFonts w:ascii="Arial" w:hAnsi="Arial" w:cs="Arial" w:hint="cs"/>
          <w:rtl/>
        </w:rPr>
        <w:t>وۤ</w:t>
      </w:r>
      <w:r>
        <w:rPr>
          <w:rStyle w:val="bold"/>
          <w:rtl/>
        </w:rPr>
        <w:t xml:space="preserve"> </w:t>
      </w:r>
      <w:r>
        <w:rPr>
          <w:rStyle w:val="bold"/>
          <w:rFonts w:ascii="Arial" w:hAnsi="Arial" w:cs="Arial" w:hint="cs"/>
          <w:rtl/>
        </w:rPr>
        <w:t>إِلَيْهِمْ</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يَرْجِعُونَ</w:t>
      </w:r>
      <w:r>
        <w:rPr>
          <w:rtl/>
        </w:rPr>
        <w:t> </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المصدر</w:t>
      </w:r>
      <w:r>
        <w:rPr>
          <w:rtl/>
        </w:rPr>
        <w:t xml:space="preserve"> </w:t>
      </w:r>
      <w:r>
        <w:rPr>
          <w:rFonts w:ascii="Arial" w:hAnsi="Arial" w:cs="Arial" w:hint="cs"/>
          <w:rtl/>
        </w:rPr>
        <w:t>من</w:t>
      </w:r>
      <w:r>
        <w:rPr>
          <w:rtl/>
        </w:rPr>
        <w:t xml:space="preserve"> </w:t>
      </w:r>
      <w:r>
        <w:rPr>
          <w:rFonts w:ascii="Arial" w:hAnsi="Arial" w:cs="Arial" w:hint="cs"/>
          <w:rtl/>
        </w:rPr>
        <w:t>معنى</w:t>
      </w:r>
      <w:r>
        <w:rPr>
          <w:rtl/>
        </w:rPr>
        <w:t xml:space="preserve"> </w:t>
      </w:r>
      <w:r>
        <w:rPr>
          <w:rFonts w:ascii="Arial" w:hAnsi="Arial" w:cs="Arial" w:hint="cs"/>
          <w:rtl/>
        </w:rPr>
        <w:t>لا،</w:t>
      </w:r>
      <w:r>
        <w:rPr>
          <w:rtl/>
        </w:rPr>
        <w:t xml:space="preserve"> </w:t>
      </w:r>
      <w:r>
        <w:rPr>
          <w:rFonts w:ascii="Arial" w:hAnsi="Arial" w:cs="Arial" w:hint="cs"/>
          <w:rtl/>
        </w:rPr>
        <w:t>أي</w:t>
      </w:r>
      <w:r>
        <w:rPr>
          <w:rtl/>
        </w:rPr>
        <w:t xml:space="preserve"> </w:t>
      </w:r>
      <w:r>
        <w:rPr>
          <w:rFonts w:ascii="Arial" w:hAnsi="Arial" w:cs="Arial" w:hint="cs"/>
          <w:rtl/>
        </w:rPr>
        <w:t>انتفاء</w:t>
      </w:r>
      <w:r>
        <w:rPr>
          <w:rtl/>
        </w:rPr>
        <w:t xml:space="preserve"> </w:t>
      </w:r>
      <w:r>
        <w:rPr>
          <w:rFonts w:ascii="Arial" w:hAnsi="Arial" w:cs="Arial" w:hint="cs"/>
          <w:rtl/>
        </w:rPr>
        <w:t>رجوعهم</w:t>
      </w:r>
      <w:r>
        <w:rPr>
          <w:rtl/>
        </w:rPr>
        <w:t xml:space="preserve"> </w:t>
      </w:r>
      <w:r>
        <w:rPr>
          <w:rFonts w:ascii="Arial" w:hAnsi="Arial" w:cs="Arial" w:hint="cs"/>
          <w:rtl/>
        </w:rPr>
        <w:t>إليهم</w:t>
      </w:r>
      <w:r>
        <w:rPr>
          <w:rtl/>
        </w:rPr>
        <w:t xml:space="preserve">. </w:t>
      </w:r>
      <w:r>
        <w:rPr>
          <w:rFonts w:ascii="Arial" w:hAnsi="Arial" w:cs="Arial" w:hint="cs"/>
          <w:rtl/>
        </w:rPr>
        <w:t>والآية</w:t>
      </w:r>
      <w:r>
        <w:rPr>
          <w:rtl/>
        </w:rPr>
        <w:t xml:space="preserve"> </w:t>
      </w:r>
      <w:r>
        <w:rPr>
          <w:rFonts w:ascii="Arial" w:hAnsi="Arial" w:cs="Arial" w:hint="cs"/>
          <w:rtl/>
        </w:rPr>
        <w:t>الأولى</w:t>
      </w:r>
      <w:r>
        <w:rPr>
          <w:rtl/>
        </w:rPr>
        <w:t xml:space="preserve"> </w:t>
      </w:r>
      <w:r>
        <w:rPr>
          <w:rFonts w:ascii="Arial" w:hAnsi="Arial" w:cs="Arial" w:hint="cs"/>
          <w:rtl/>
        </w:rPr>
        <w:t>للمهلكين</w:t>
      </w:r>
      <w:r>
        <w:rPr>
          <w:rtl/>
        </w:rPr>
        <w:t xml:space="preserve"> </w:t>
      </w:r>
      <w:r>
        <w:rPr>
          <w:rFonts w:ascii="Arial" w:hAnsi="Arial" w:cs="Arial" w:hint="cs"/>
          <w:rtl/>
        </w:rPr>
        <w:t>والثانية</w:t>
      </w:r>
      <w:r>
        <w:rPr>
          <w:rtl/>
        </w:rPr>
        <w:t xml:space="preserve"> </w:t>
      </w:r>
      <w:r>
        <w:rPr>
          <w:rFonts w:ascii="Arial" w:hAnsi="Arial" w:cs="Arial" w:hint="cs"/>
          <w:rtl/>
        </w:rPr>
        <w:t>لأهل</w:t>
      </w:r>
      <w:r>
        <w:rPr>
          <w:rtl/>
        </w:rPr>
        <w:t xml:space="preserve"> </w:t>
      </w:r>
      <w:r>
        <w:rPr>
          <w:rFonts w:ascii="Arial" w:hAnsi="Arial" w:cs="Arial" w:hint="cs"/>
          <w:rtl/>
        </w:rPr>
        <w:t>مكَّة،</w:t>
      </w:r>
      <w:r>
        <w:rPr>
          <w:rtl/>
        </w:rPr>
        <w:t xml:space="preserve"> </w:t>
      </w:r>
      <w:r>
        <w:rPr>
          <w:rFonts w:ascii="Arial" w:hAnsi="Arial" w:cs="Arial" w:hint="cs"/>
          <w:rtl/>
        </w:rPr>
        <w:t>أو</w:t>
      </w:r>
      <w:r>
        <w:rPr>
          <w:rtl/>
        </w:rPr>
        <w:t xml:space="preserve"> </w:t>
      </w:r>
      <w:r>
        <w:rPr>
          <w:rFonts w:ascii="Arial" w:hAnsi="Arial" w:cs="Arial" w:hint="cs"/>
          <w:rtl/>
        </w:rPr>
        <w:t>للعباد</w:t>
      </w:r>
      <w:r>
        <w:rPr>
          <w:rtl/>
        </w:rPr>
        <w:t>.</w:t>
      </w:r>
    </w:p>
    <w:p w:rsidR="001C64B8" w:rsidRDefault="001C64B8">
      <w:pPr>
        <w:pStyle w:val="textquran"/>
        <w:rPr>
          <w:w w:val="103"/>
          <w:rtl/>
        </w:rPr>
      </w:pPr>
      <w:r>
        <w:rPr>
          <w:rFonts w:ascii="Arial" w:hAnsi="Arial" w:cs="Arial" w:hint="cs"/>
          <w:rtl/>
        </w:rPr>
        <w:t>قيل</w:t>
      </w:r>
      <w:r>
        <w:rPr>
          <w:rtl/>
        </w:rPr>
        <w:t xml:space="preserve">: </w:t>
      </w:r>
      <w:r>
        <w:rPr>
          <w:rFonts w:ascii="Arial" w:hAnsi="Arial" w:cs="Arial" w:hint="cs"/>
          <w:rtl/>
        </w:rPr>
        <w:t>معنى</w:t>
      </w:r>
      <w:r>
        <w:rPr>
          <w:rtl/>
        </w:rPr>
        <w:t xml:space="preserve"> </w:t>
      </w:r>
      <w:r>
        <w:rPr>
          <w:rFonts w:ascii="Arial" w:hAnsi="Arial" w:cs="Arial" w:hint="cs"/>
          <w:rtl/>
        </w:rPr>
        <w:t>التخويف</w:t>
      </w:r>
      <w:r>
        <w:rPr>
          <w:rtl/>
        </w:rPr>
        <w:t xml:space="preserve"> </w:t>
      </w:r>
      <w:r>
        <w:rPr>
          <w:rFonts w:ascii="Arial" w:hAnsi="Arial" w:cs="Arial" w:hint="cs"/>
          <w:rtl/>
        </w:rPr>
        <w:t>بأنَّهم</w:t>
      </w:r>
      <w:r>
        <w:rPr>
          <w:rtl/>
        </w:rPr>
        <w:t xml:space="preserve"> </w:t>
      </w:r>
      <w:r>
        <w:rPr>
          <w:rFonts w:ascii="Arial" w:hAnsi="Arial" w:cs="Arial" w:hint="cs"/>
          <w:rtl/>
        </w:rPr>
        <w:t>لا</w:t>
      </w:r>
      <w:r>
        <w:rPr>
          <w:rFonts w:ascii="Calibri" w:cs="Calibri" w:hint="cs"/>
          <w:rtl/>
        </w:rPr>
        <w:t> </w:t>
      </w:r>
      <w:r>
        <w:rPr>
          <w:rFonts w:ascii="Arial" w:hAnsi="Arial" w:cs="Arial" w:hint="cs"/>
          <w:rtl/>
        </w:rPr>
        <w:t>يرجعون</w:t>
      </w:r>
      <w:r>
        <w:rPr>
          <w:rtl/>
        </w:rPr>
        <w:t xml:space="preserve"> </w:t>
      </w:r>
      <w:r>
        <w:rPr>
          <w:rFonts w:ascii="Arial" w:hAnsi="Arial" w:cs="Arial" w:hint="cs"/>
          <w:rtl/>
        </w:rPr>
        <w:t>إليهم</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أنَّ</w:t>
      </w:r>
      <w:r>
        <w:rPr>
          <w:rtl/>
        </w:rPr>
        <w:t xml:space="preserve"> </w:t>
      </w:r>
      <w:r>
        <w:rPr>
          <w:rFonts w:ascii="Arial" w:hAnsi="Arial" w:cs="Arial" w:hint="cs"/>
          <w:rtl/>
        </w:rPr>
        <w:t>إهْلَاكَنَا</w:t>
      </w:r>
      <w:r>
        <w:rPr>
          <w:rtl/>
        </w:rPr>
        <w:t xml:space="preserve"> </w:t>
      </w:r>
      <w:r>
        <w:rPr>
          <w:rFonts w:ascii="Arial" w:hAnsi="Arial" w:cs="Arial" w:hint="cs"/>
          <w:rtl/>
        </w:rPr>
        <w:t>إيَّاهم</w:t>
      </w:r>
      <w:r>
        <w:rPr>
          <w:rtl/>
        </w:rPr>
        <w:t xml:space="preserve"> </w:t>
      </w:r>
      <w:r>
        <w:rPr>
          <w:rFonts w:ascii="Arial" w:hAnsi="Arial" w:cs="Arial" w:hint="cs"/>
          <w:rtl/>
        </w:rPr>
        <w:t>إهلاكٌ</w:t>
      </w:r>
      <w:r>
        <w:rPr>
          <w:rtl/>
        </w:rPr>
        <w:t xml:space="preserve"> </w:t>
      </w:r>
      <w:r>
        <w:rPr>
          <w:rFonts w:ascii="Arial" w:hAnsi="Arial" w:cs="Arial" w:hint="cs"/>
          <w:rtl/>
        </w:rPr>
        <w:t>لا</w:t>
      </w:r>
      <w:r>
        <w:rPr>
          <w:rFonts w:ascii="Calibri" w:cs="Calibri" w:hint="cs"/>
          <w:rtl/>
        </w:rPr>
        <w:t> </w:t>
      </w:r>
      <w:r>
        <w:rPr>
          <w:rFonts w:ascii="Arial" w:hAnsi="Arial" w:cs="Arial" w:hint="cs"/>
          <w:rtl/>
        </w:rPr>
        <w:t>يرجى</w:t>
      </w:r>
      <w:r>
        <w:rPr>
          <w:rtl/>
        </w:rPr>
        <w:t xml:space="preserve"> </w:t>
      </w:r>
      <w:r>
        <w:rPr>
          <w:rFonts w:ascii="Arial" w:hAnsi="Arial" w:cs="Arial" w:hint="cs"/>
          <w:rtl/>
        </w:rPr>
        <w:t>الرجوع</w:t>
      </w:r>
      <w:r>
        <w:rPr>
          <w:rtl/>
        </w:rPr>
        <w:t xml:space="preserve"> </w:t>
      </w:r>
      <w:r>
        <w:rPr>
          <w:rFonts w:ascii="Arial" w:hAnsi="Arial" w:cs="Arial" w:hint="cs"/>
          <w:rtl/>
        </w:rPr>
        <w:t>معه</w:t>
      </w:r>
      <w:r>
        <w:rPr>
          <w:rtl/>
        </w:rPr>
        <w:t xml:space="preserve">. </w:t>
      </w:r>
      <w:r>
        <w:rPr>
          <w:rFonts w:ascii="Arial" w:hAnsi="Arial" w:cs="Arial" w:hint="cs"/>
          <w:w w:val="103"/>
          <w:rtl/>
        </w:rPr>
        <w:t>وفيه</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الموت</w:t>
      </w:r>
      <w:r>
        <w:rPr>
          <w:w w:val="103"/>
          <w:rtl/>
        </w:rPr>
        <w:t xml:space="preserve"> </w:t>
      </w:r>
      <w:r>
        <w:rPr>
          <w:rFonts w:ascii="Arial" w:hAnsi="Arial" w:cs="Arial" w:hint="cs"/>
          <w:w w:val="103"/>
          <w:rtl/>
        </w:rPr>
        <w:t>مطلقًا</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يرجى</w:t>
      </w:r>
      <w:r>
        <w:rPr>
          <w:w w:val="103"/>
          <w:rtl/>
        </w:rPr>
        <w:t xml:space="preserve"> </w:t>
      </w:r>
      <w:r>
        <w:rPr>
          <w:rFonts w:ascii="Arial" w:hAnsi="Arial" w:cs="Arial" w:hint="cs"/>
          <w:w w:val="103"/>
          <w:rtl/>
        </w:rPr>
        <w:t>معه</w:t>
      </w:r>
      <w:r>
        <w:rPr>
          <w:w w:val="103"/>
          <w:rtl/>
        </w:rPr>
        <w:t xml:space="preserve"> </w:t>
      </w:r>
      <w:r>
        <w:rPr>
          <w:rFonts w:ascii="Arial" w:hAnsi="Arial" w:cs="Arial" w:hint="cs"/>
          <w:w w:val="103"/>
          <w:rtl/>
        </w:rPr>
        <w:t>الرجوع</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الدنيا</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شاذًّا</w:t>
      </w:r>
      <w:r>
        <w:rPr>
          <w:w w:val="103"/>
          <w:rtl/>
        </w:rPr>
        <w:t xml:space="preserve"> </w:t>
      </w:r>
      <w:r>
        <w:rPr>
          <w:rFonts w:ascii="Arial" w:hAnsi="Arial" w:cs="Arial" w:hint="cs"/>
          <w:w w:val="103"/>
          <w:rtl/>
        </w:rPr>
        <w:t>ليس</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أذهان</w:t>
      </w:r>
      <w:r>
        <w:rPr>
          <w:w w:val="103"/>
          <w:rtl/>
        </w:rPr>
        <w:t xml:space="preserve"> </w:t>
      </w:r>
      <w:r>
        <w:rPr>
          <w:rFonts w:ascii="Arial" w:hAnsi="Arial" w:cs="Arial" w:hint="cs"/>
          <w:w w:val="103"/>
          <w:rtl/>
        </w:rPr>
        <w:t>أهل</w:t>
      </w:r>
      <w:r>
        <w:rPr>
          <w:w w:val="103"/>
          <w:rtl/>
        </w:rPr>
        <w:t xml:space="preserve"> </w:t>
      </w:r>
      <w:r>
        <w:rPr>
          <w:rFonts w:ascii="Arial" w:hAnsi="Arial" w:cs="Arial" w:hint="cs"/>
          <w:w w:val="103"/>
          <w:rtl/>
        </w:rPr>
        <w:t>مكَّة،</w:t>
      </w:r>
      <w:r>
        <w:rPr>
          <w:w w:val="103"/>
          <w:rtl/>
        </w:rPr>
        <w:t xml:space="preserve"> </w:t>
      </w:r>
      <w:r>
        <w:rPr>
          <w:rFonts w:ascii="Arial" w:hAnsi="Arial" w:cs="Arial" w:hint="cs"/>
          <w:w w:val="103"/>
          <w:rtl/>
        </w:rPr>
        <w:t>وقيل</w:t>
      </w:r>
      <w:r>
        <w:rPr>
          <w:w w:val="103"/>
          <w:rtl/>
        </w:rPr>
        <w:t xml:space="preserve">: </w:t>
      </w:r>
      <w:r>
        <w:rPr>
          <w:rFonts w:ascii="Arial" w:hAnsi="Arial" w:cs="Arial" w:hint="cs"/>
          <w:w w:val="103"/>
          <w:rtl/>
        </w:rPr>
        <w:t>بتقدير</w:t>
      </w:r>
      <w:r>
        <w:rPr>
          <w:w w:val="103"/>
          <w:rtl/>
        </w:rPr>
        <w:t xml:space="preserve"> </w:t>
      </w:r>
      <w:r>
        <w:rPr>
          <w:rFonts w:ascii="Arial" w:hAnsi="Arial" w:cs="Arial" w:hint="cs"/>
          <w:w w:val="103"/>
          <w:rtl/>
        </w:rPr>
        <w:t>لام</w:t>
      </w:r>
      <w:r>
        <w:rPr>
          <w:w w:val="103"/>
          <w:rtl/>
        </w:rPr>
        <w:t xml:space="preserve"> </w:t>
      </w:r>
      <w:r>
        <w:rPr>
          <w:rFonts w:ascii="Arial" w:hAnsi="Arial" w:cs="Arial" w:hint="cs"/>
          <w:w w:val="103"/>
          <w:rtl/>
        </w:rPr>
        <w:t>التعليل</w:t>
      </w:r>
      <w:r>
        <w:rPr>
          <w:w w:val="103"/>
          <w:rtl/>
        </w:rPr>
        <w:t xml:space="preserve"> </w:t>
      </w:r>
      <w:r>
        <w:rPr>
          <w:rFonts w:ascii="Arial" w:hAnsi="Arial" w:cs="Arial" w:hint="cs"/>
          <w:w w:val="103"/>
          <w:rtl/>
        </w:rPr>
        <w:t>للرؤية،</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للإهلاك،</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معنى</w:t>
      </w:r>
      <w:r>
        <w:rPr>
          <w:w w:val="103"/>
          <w:rtl/>
        </w:rPr>
        <w:t xml:space="preserve"> </w:t>
      </w:r>
      <w:r>
        <w:rPr>
          <w:rFonts w:ascii="Arial" w:hAnsi="Arial" w:cs="Arial" w:hint="cs"/>
          <w:w w:val="103"/>
          <w:rtl/>
        </w:rPr>
        <w:t>لهذا</w:t>
      </w:r>
      <w:r>
        <w:rPr>
          <w:w w:val="103"/>
          <w:rtl/>
        </w:rPr>
        <w:t xml:space="preserve"> </w:t>
      </w:r>
      <w:r>
        <w:rPr>
          <w:rFonts w:ascii="Arial" w:hAnsi="Arial" w:cs="Arial" w:hint="cs"/>
          <w:w w:val="103"/>
          <w:rtl/>
        </w:rPr>
        <w:t>صحيح</w:t>
      </w:r>
      <w:r>
        <w:rPr>
          <w:w w:val="103"/>
          <w:rtl/>
        </w:rPr>
        <w:t>.</w:t>
      </w:r>
    </w:p>
    <w:p w:rsidR="001C64B8" w:rsidRDefault="001C64B8">
      <w:pPr>
        <w:pStyle w:val="textquran"/>
        <w:spacing w:before="170"/>
        <w:rPr>
          <w:rtl/>
        </w:rPr>
      </w:pPr>
      <w:r>
        <w:rPr>
          <w:rFonts w:ascii="Arial" w:hAnsi="Arial" w:cs="Arial" w:hint="cs"/>
          <w:rtl/>
        </w:rPr>
        <w:t>وقيل</w:t>
      </w:r>
      <w:r>
        <w:rPr>
          <w:rtl/>
        </w:rPr>
        <w:t xml:space="preserve">: </w:t>
      </w:r>
      <w:r>
        <w:rPr>
          <w:rFonts w:ascii="Arial" w:hAnsi="Arial" w:cs="Arial" w:hint="cs"/>
          <w:rtl/>
        </w:rPr>
        <w:t>المعنى</w:t>
      </w:r>
      <w:r>
        <w:rPr>
          <w:rtl/>
        </w:rPr>
        <w:t xml:space="preserve"> </w:t>
      </w:r>
      <w:r>
        <w:rPr>
          <w:rFonts w:ascii="Arial" w:hAnsi="Arial" w:cs="Arial" w:hint="cs"/>
          <w:rtl/>
        </w:rPr>
        <w:t>على</w:t>
      </w:r>
      <w:r>
        <w:rPr>
          <w:rtl/>
        </w:rPr>
        <w:t xml:space="preserve"> </w:t>
      </w:r>
      <w:r>
        <w:rPr>
          <w:rFonts w:ascii="Arial" w:hAnsi="Arial" w:cs="Arial" w:hint="cs"/>
          <w:rtl/>
        </w:rPr>
        <w:t>البدليَّة</w:t>
      </w:r>
      <w:r>
        <w:rPr>
          <w:rtl/>
        </w:rPr>
        <w:t xml:space="preserve"> </w:t>
      </w:r>
      <w:r>
        <w:rPr>
          <w:rFonts w:ascii="Arial" w:hAnsi="Arial" w:cs="Arial" w:hint="cs"/>
          <w:rtl/>
        </w:rPr>
        <w:t>التهكُّم</w:t>
      </w:r>
      <w:r>
        <w:rPr>
          <w:rtl/>
        </w:rPr>
        <w:t xml:space="preserve"> </w:t>
      </w:r>
      <w:r>
        <w:rPr>
          <w:rFonts w:ascii="Arial" w:hAnsi="Arial" w:cs="Arial" w:hint="cs"/>
          <w:rtl/>
        </w:rPr>
        <w:t>بهم،</w:t>
      </w:r>
      <w:r>
        <w:rPr>
          <w:rtl/>
        </w:rPr>
        <w:t xml:space="preserve"> </w:t>
      </w:r>
      <w:r>
        <w:rPr>
          <w:rFonts w:ascii="Arial" w:hAnsi="Arial" w:cs="Arial" w:hint="cs"/>
          <w:rtl/>
        </w:rPr>
        <w:t>أو</w:t>
      </w:r>
      <w:r>
        <w:rPr>
          <w:rtl/>
        </w:rPr>
        <w:t xml:space="preserve"> </w:t>
      </w:r>
      <w:r>
        <w:rPr>
          <w:rFonts w:ascii="Arial" w:hAnsi="Arial" w:cs="Arial" w:hint="cs"/>
          <w:rtl/>
        </w:rPr>
        <w:t>الحصر</w:t>
      </w:r>
      <w:r>
        <w:rPr>
          <w:rtl/>
        </w:rPr>
        <w:t xml:space="preserve"> </w:t>
      </w:r>
      <w:r>
        <w:rPr>
          <w:rFonts w:ascii="Arial" w:hAnsi="Arial" w:cs="Arial" w:hint="cs"/>
          <w:rtl/>
        </w:rPr>
        <w:t>بتقديم</w:t>
      </w:r>
      <w:r>
        <w:rPr>
          <w:rtl/>
        </w:rPr>
        <w:t xml:space="preserve"> </w:t>
      </w:r>
      <w:r>
        <w:rPr>
          <w:rFonts w:ascii="Calibri" w:cs="Calibri" w:hint="cs"/>
          <w:rtl/>
        </w:rPr>
        <w:t>«</w:t>
      </w:r>
      <w:r>
        <w:rPr>
          <w:rFonts w:ascii="Arial" w:hAnsi="Arial" w:cs="Arial" w:hint="cs"/>
          <w:rtl/>
        </w:rPr>
        <w:t>إِلَيْهِمْ</w:t>
      </w:r>
      <w:r>
        <w:rPr>
          <w:rFonts w:ascii="Calibri" w:cs="Calibri" w:hint="cs"/>
          <w:rtl/>
        </w:rPr>
        <w:t>»</w:t>
      </w:r>
      <w:r>
        <w:rPr>
          <w:rtl/>
        </w:rPr>
        <w:t xml:space="preserve"> </w:t>
      </w:r>
      <w:r>
        <w:rPr>
          <w:rFonts w:ascii="Arial" w:hAnsi="Arial" w:cs="Arial" w:hint="cs"/>
          <w:rtl/>
        </w:rPr>
        <w:t>أي</w:t>
      </w:r>
      <w:r>
        <w:rPr>
          <w:rtl/>
        </w:rPr>
        <w:t xml:space="preserve"> </w:t>
      </w:r>
      <w:r>
        <w:rPr>
          <w:rFonts w:ascii="Arial" w:hAnsi="Arial" w:cs="Arial" w:hint="cs"/>
          <w:rtl/>
        </w:rPr>
        <w:t>ألم</w:t>
      </w:r>
      <w:r>
        <w:rPr>
          <w:rtl/>
        </w:rPr>
        <w:t xml:space="preserve"> </w:t>
      </w:r>
      <w:r>
        <w:rPr>
          <w:rFonts w:ascii="Arial" w:hAnsi="Arial" w:cs="Arial" w:hint="cs"/>
          <w:rtl/>
        </w:rPr>
        <w:t>يروا</w:t>
      </w:r>
      <w:r>
        <w:rPr>
          <w:rtl/>
        </w:rPr>
        <w:t xml:space="preserve"> </w:t>
      </w:r>
      <w:r>
        <w:rPr>
          <w:rFonts w:ascii="Arial" w:hAnsi="Arial" w:cs="Arial" w:hint="cs"/>
          <w:rtl/>
        </w:rPr>
        <w:t>أنَّهم</w:t>
      </w:r>
      <w:r>
        <w:rPr>
          <w:rtl/>
        </w:rPr>
        <w:t xml:space="preserve"> </w:t>
      </w:r>
      <w:r>
        <w:rPr>
          <w:rFonts w:ascii="Arial" w:hAnsi="Arial" w:cs="Arial" w:hint="cs"/>
          <w:rtl/>
        </w:rPr>
        <w:t>يرجعون</w:t>
      </w:r>
      <w:r>
        <w:rPr>
          <w:rtl/>
        </w:rPr>
        <w:t xml:space="preserve"> </w:t>
      </w:r>
      <w:r>
        <w:rPr>
          <w:rFonts w:ascii="Arial" w:hAnsi="Arial" w:cs="Arial" w:hint="cs"/>
          <w:rtl/>
        </w:rPr>
        <w:t>إلينا</w:t>
      </w:r>
      <w:r>
        <w:rPr>
          <w:rtl/>
        </w:rPr>
        <w:t xml:space="preserve"> </w:t>
      </w:r>
      <w:r>
        <w:rPr>
          <w:rFonts w:ascii="Arial" w:hAnsi="Arial" w:cs="Arial" w:hint="cs"/>
          <w:rtl/>
        </w:rPr>
        <w:t>لا</w:t>
      </w:r>
      <w:r>
        <w:rPr>
          <w:rFonts w:ascii="Calibri" w:cs="Calibri" w:hint="cs"/>
          <w:rtl/>
        </w:rPr>
        <w:t> </w:t>
      </w:r>
      <w:r>
        <w:rPr>
          <w:rFonts w:ascii="Arial" w:hAnsi="Arial" w:cs="Arial" w:hint="cs"/>
          <w:rtl/>
        </w:rPr>
        <w:t>إليهم،</w:t>
      </w:r>
      <w:r>
        <w:rPr>
          <w:rtl/>
        </w:rPr>
        <w:t xml:space="preserve"> </w:t>
      </w:r>
      <w:r>
        <w:rPr>
          <w:rFonts w:ascii="Arial" w:hAnsi="Arial" w:cs="Arial" w:hint="cs"/>
          <w:rtl/>
        </w:rPr>
        <w:t>و</w:t>
      </w:r>
      <w:r>
        <w:rPr>
          <w:rFonts w:ascii="Calibri" w:cs="Calibri" w:hint="cs"/>
          <w:rtl/>
        </w:rPr>
        <w:t>«</w:t>
      </w:r>
      <w:r>
        <w:rPr>
          <w:rFonts w:ascii="Arial" w:hAnsi="Arial" w:cs="Arial" w:hint="cs"/>
          <w:rtl/>
        </w:rPr>
        <w:t>لا</w:t>
      </w:r>
      <w:r>
        <w:rPr>
          <w:rFonts w:ascii="Calibri" w:cs="Calibri" w:hint="cs"/>
          <w:rtl/>
        </w:rPr>
        <w:t>»</w:t>
      </w:r>
      <w:r>
        <w:rPr>
          <w:rtl/>
        </w:rPr>
        <w:t xml:space="preserve"> </w:t>
      </w:r>
      <w:r>
        <w:rPr>
          <w:rFonts w:ascii="Arial" w:hAnsi="Arial" w:cs="Arial" w:hint="cs"/>
          <w:rtl/>
        </w:rPr>
        <w:t>صلة،</w:t>
      </w:r>
      <w:r>
        <w:rPr>
          <w:rtl/>
        </w:rPr>
        <w:t xml:space="preserve"> </w:t>
      </w:r>
      <w:r>
        <w:rPr>
          <w:rFonts w:ascii="Arial" w:hAnsi="Arial" w:cs="Arial" w:hint="cs"/>
          <w:rtl/>
        </w:rPr>
        <w:t>وفيه</w:t>
      </w:r>
      <w:r>
        <w:rPr>
          <w:rtl/>
        </w:rPr>
        <w:t xml:space="preserve"> </w:t>
      </w:r>
      <w:r>
        <w:rPr>
          <w:rFonts w:ascii="Arial" w:hAnsi="Arial" w:cs="Arial" w:hint="cs"/>
          <w:rtl/>
        </w:rPr>
        <w:t>أنَّهم</w:t>
      </w:r>
      <w:r>
        <w:rPr>
          <w:rtl/>
        </w:rPr>
        <w:t xml:space="preserve"> </w:t>
      </w:r>
      <w:r>
        <w:rPr>
          <w:rFonts w:ascii="Arial" w:hAnsi="Arial" w:cs="Arial" w:hint="cs"/>
          <w:rtl/>
        </w:rPr>
        <w:t>لم</w:t>
      </w:r>
      <w:r>
        <w:rPr>
          <w:rtl/>
        </w:rPr>
        <w:t xml:space="preserve"> </w:t>
      </w:r>
      <w:r>
        <w:rPr>
          <w:rFonts w:ascii="Arial" w:hAnsi="Arial" w:cs="Arial" w:hint="cs"/>
          <w:rtl/>
        </w:rPr>
        <w:t>يؤمنوا</w:t>
      </w:r>
      <w:r>
        <w:rPr>
          <w:rtl/>
        </w:rPr>
        <w:t xml:space="preserve"> </w:t>
      </w:r>
      <w:r>
        <w:rPr>
          <w:rFonts w:ascii="Arial" w:hAnsi="Arial" w:cs="Arial" w:hint="cs"/>
          <w:rtl/>
        </w:rPr>
        <w:t>بالبعث</w:t>
      </w:r>
      <w:r>
        <w:rPr>
          <w:rtl/>
        </w:rPr>
        <w:t xml:space="preserve"> </w:t>
      </w:r>
      <w:r>
        <w:rPr>
          <w:rFonts w:ascii="Arial" w:hAnsi="Arial" w:cs="Arial" w:hint="cs"/>
          <w:rtl/>
        </w:rPr>
        <w:t>فكيف</w:t>
      </w:r>
      <w:r>
        <w:rPr>
          <w:rtl/>
        </w:rPr>
        <w:t xml:space="preserve"> </w:t>
      </w:r>
      <w:r>
        <w:rPr>
          <w:rFonts w:ascii="Arial" w:hAnsi="Arial" w:cs="Arial" w:hint="cs"/>
          <w:rtl/>
        </w:rPr>
        <w:t>يخاطبون</w:t>
      </w:r>
      <w:r>
        <w:rPr>
          <w:rtl/>
        </w:rPr>
        <w:t xml:space="preserve"> </w:t>
      </w:r>
      <w:r>
        <w:rPr>
          <w:rFonts w:ascii="Arial" w:hAnsi="Arial" w:cs="Arial" w:hint="cs"/>
          <w:rtl/>
        </w:rPr>
        <w:t>بهذا؟</w:t>
      </w:r>
      <w:r>
        <w:rPr>
          <w:rtl/>
        </w:rPr>
        <w:t xml:space="preserve"> </w:t>
      </w:r>
      <w:r>
        <w:rPr>
          <w:rFonts w:ascii="Arial" w:hAnsi="Arial" w:cs="Arial" w:hint="cs"/>
          <w:rtl/>
        </w:rPr>
        <w:t>اللَّهمَّ</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أنَّه</w:t>
      </w:r>
      <w:r>
        <w:rPr>
          <w:rtl/>
        </w:rPr>
        <w:t xml:space="preserve"> </w:t>
      </w:r>
      <w:r>
        <w:rPr>
          <w:rFonts w:ascii="Arial" w:hAnsi="Arial" w:cs="Arial" w:hint="cs"/>
          <w:rtl/>
        </w:rPr>
        <w:t>لَمَّا</w:t>
      </w:r>
      <w:r>
        <w:rPr>
          <w:rtl/>
        </w:rPr>
        <w:t xml:space="preserve"> </w:t>
      </w:r>
      <w:r>
        <w:rPr>
          <w:rFonts w:ascii="Arial" w:hAnsi="Arial" w:cs="Arial" w:hint="cs"/>
          <w:rtl/>
        </w:rPr>
        <w:t>تحقَّق</w:t>
      </w:r>
      <w:r>
        <w:rPr>
          <w:rtl/>
        </w:rPr>
        <w:t xml:space="preserve"> </w:t>
      </w:r>
      <w:r>
        <w:rPr>
          <w:rFonts w:ascii="Arial" w:hAnsi="Arial" w:cs="Arial" w:hint="cs"/>
          <w:rtl/>
        </w:rPr>
        <w:t>أمر</w:t>
      </w:r>
      <w:r>
        <w:rPr>
          <w:rtl/>
        </w:rPr>
        <w:t xml:space="preserve"> </w:t>
      </w:r>
      <w:r>
        <w:rPr>
          <w:rFonts w:ascii="Arial" w:hAnsi="Arial" w:cs="Arial" w:hint="cs"/>
          <w:rtl/>
        </w:rPr>
        <w:t>البعث</w:t>
      </w:r>
      <w:r>
        <w:rPr>
          <w:rtl/>
        </w:rPr>
        <w:t xml:space="preserve"> </w:t>
      </w:r>
      <w:r>
        <w:rPr>
          <w:rFonts w:ascii="Arial" w:hAnsi="Arial" w:cs="Arial" w:hint="cs"/>
          <w:rtl/>
        </w:rPr>
        <w:t>وظهرت</w:t>
      </w:r>
      <w:r>
        <w:rPr>
          <w:rtl/>
        </w:rPr>
        <w:t xml:space="preserve"> </w:t>
      </w:r>
      <w:r>
        <w:rPr>
          <w:rFonts w:ascii="Arial" w:hAnsi="Arial" w:cs="Arial" w:hint="cs"/>
          <w:rtl/>
        </w:rPr>
        <w:t>دلائله</w:t>
      </w:r>
      <w:r>
        <w:rPr>
          <w:rtl/>
        </w:rPr>
        <w:t xml:space="preserve"> </w:t>
      </w:r>
      <w:r>
        <w:rPr>
          <w:rFonts w:ascii="Arial" w:hAnsi="Arial" w:cs="Arial" w:hint="cs"/>
          <w:rtl/>
        </w:rPr>
        <w:t>صحَّ</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ألم</w:t>
      </w:r>
      <w:r>
        <w:rPr>
          <w:rtl/>
        </w:rPr>
        <w:t xml:space="preserve"> </w:t>
      </w:r>
      <w:r>
        <w:rPr>
          <w:rFonts w:ascii="Arial" w:hAnsi="Arial" w:cs="Arial" w:hint="cs"/>
          <w:rtl/>
        </w:rPr>
        <w:t>يروا</w:t>
      </w:r>
      <w:r>
        <w:rPr>
          <w:rtl/>
        </w:rPr>
        <w:t xml:space="preserve"> </w:t>
      </w:r>
      <w:r>
        <w:rPr>
          <w:rFonts w:ascii="Arial" w:hAnsi="Arial" w:cs="Arial" w:hint="cs"/>
          <w:rtl/>
        </w:rPr>
        <w:t>أنَّهم</w:t>
      </w:r>
      <w:r>
        <w:rPr>
          <w:rtl/>
        </w:rPr>
        <w:t xml:space="preserve"> </w:t>
      </w:r>
      <w:r>
        <w:rPr>
          <w:rFonts w:ascii="Arial" w:hAnsi="Arial" w:cs="Arial" w:hint="cs"/>
          <w:rtl/>
        </w:rPr>
        <w:t>يبعثون؟</w:t>
      </w:r>
      <w:r>
        <w:rPr>
          <w:rtl/>
        </w:rPr>
        <w:t xml:space="preserve"> </w:t>
      </w:r>
      <w:r>
        <w:rPr>
          <w:rFonts w:ascii="Arial" w:hAnsi="Arial" w:cs="Arial" w:hint="cs"/>
          <w:rtl/>
        </w:rPr>
        <w:t>و</w:t>
      </w:r>
      <w:r>
        <w:rPr>
          <w:rFonts w:ascii="Calibri" w:cs="Calibri" w:hint="cs"/>
          <w:rtl/>
        </w:rPr>
        <w:t>«</w:t>
      </w:r>
      <w:r>
        <w:rPr>
          <w:rFonts w:ascii="Arial" w:hAnsi="Arial" w:cs="Arial" w:hint="cs"/>
          <w:rtl/>
        </w:rPr>
        <w:t>كَمْ</w:t>
      </w:r>
      <w:r>
        <w:rPr>
          <w:rFonts w:ascii="Calibri" w:cs="Calibri" w:hint="cs"/>
          <w:rtl/>
        </w:rPr>
        <w:t>»</w:t>
      </w:r>
      <w:r>
        <w:rPr>
          <w:rtl/>
        </w:rPr>
        <w:t xml:space="preserve"> </w:t>
      </w:r>
      <w:r>
        <w:rPr>
          <w:rFonts w:ascii="Arial" w:hAnsi="Arial" w:cs="Arial" w:hint="cs"/>
          <w:rtl/>
        </w:rPr>
        <w:t>وما</w:t>
      </w:r>
      <w:r>
        <w:rPr>
          <w:rtl/>
        </w:rPr>
        <w:t xml:space="preserve"> </w:t>
      </w:r>
      <w:r>
        <w:rPr>
          <w:rFonts w:ascii="Arial" w:hAnsi="Arial" w:cs="Arial" w:hint="cs"/>
          <w:rtl/>
        </w:rPr>
        <w:t>بعدها</w:t>
      </w:r>
      <w:r>
        <w:rPr>
          <w:rtl/>
        </w:rPr>
        <w:t xml:space="preserve"> </w:t>
      </w:r>
      <w:r>
        <w:rPr>
          <w:rFonts w:ascii="Arial" w:hAnsi="Arial" w:cs="Arial" w:hint="cs"/>
          <w:rtl/>
        </w:rPr>
        <w:t>مبدل</w:t>
      </w:r>
      <w:r>
        <w:rPr>
          <w:rtl/>
        </w:rPr>
        <w:t xml:space="preserve"> </w:t>
      </w:r>
      <w:r>
        <w:rPr>
          <w:rFonts w:ascii="Arial" w:hAnsi="Arial" w:cs="Arial" w:hint="cs"/>
          <w:rtl/>
        </w:rPr>
        <w:t>منه،</w:t>
      </w:r>
      <w:r>
        <w:rPr>
          <w:rtl/>
        </w:rPr>
        <w:t xml:space="preserve"> </w:t>
      </w:r>
      <w:r>
        <w:rPr>
          <w:rFonts w:ascii="Arial" w:hAnsi="Arial" w:cs="Arial" w:hint="cs"/>
          <w:rtl/>
        </w:rPr>
        <w:t>والبدل</w:t>
      </w:r>
      <w:r>
        <w:rPr>
          <w:rtl/>
        </w:rPr>
        <w:t xml:space="preserve"> </w:t>
      </w:r>
      <w:r>
        <w:rPr>
          <w:rFonts w:ascii="Calibri" w:cs="Calibri" w:hint="cs"/>
          <w:rtl/>
        </w:rPr>
        <w:t>«</w:t>
      </w:r>
      <w:r>
        <w:rPr>
          <w:rFonts w:ascii="Arial" w:hAnsi="Arial" w:cs="Arial" w:hint="cs"/>
          <w:rtl/>
        </w:rPr>
        <w:t>أَنَّهُمْ</w:t>
      </w:r>
      <w:r>
        <w:rPr>
          <w:rtl/>
        </w:rPr>
        <w:t xml:space="preserve"> </w:t>
      </w:r>
      <w:r>
        <w:rPr>
          <w:rFonts w:ascii="Arial" w:hAnsi="Arial" w:cs="Arial" w:hint="cs"/>
          <w:rtl/>
        </w:rPr>
        <w:t>لَا</w:t>
      </w:r>
      <w:r>
        <w:rPr>
          <w:rFonts w:ascii="Calibri" w:cs="Calibri" w:hint="cs"/>
          <w:rtl/>
        </w:rPr>
        <w:t> </w:t>
      </w:r>
      <w:r>
        <w:rPr>
          <w:rFonts w:ascii="Arial" w:hAnsi="Arial" w:cs="Arial" w:hint="cs"/>
          <w:rtl/>
        </w:rPr>
        <w:t>يَرْجِعُونَ</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لَا</w:t>
      </w:r>
      <w:r>
        <w:rPr>
          <w:rFonts w:ascii="Calibri" w:cs="Calibri" w:hint="cs"/>
          <w:rtl/>
        </w:rPr>
        <w:t>»</w:t>
      </w:r>
      <w:r>
        <w:rPr>
          <w:rtl/>
        </w:rPr>
        <w:t xml:space="preserve"> </w:t>
      </w:r>
      <w:r>
        <w:rPr>
          <w:rFonts w:ascii="Arial" w:hAnsi="Arial" w:cs="Arial" w:hint="cs"/>
          <w:rtl/>
        </w:rPr>
        <w:t>صلةٌ،</w:t>
      </w:r>
      <w:r>
        <w:rPr>
          <w:rtl/>
        </w:rPr>
        <w:t xml:space="preserve"> </w:t>
      </w:r>
      <w:r>
        <w:rPr>
          <w:rFonts w:ascii="Arial" w:hAnsi="Arial" w:cs="Arial" w:hint="cs"/>
          <w:rtl/>
        </w:rPr>
        <w:t>أي</w:t>
      </w:r>
      <w:r>
        <w:rPr>
          <w:rtl/>
        </w:rPr>
        <w:t xml:space="preserve"> </w:t>
      </w:r>
      <w:r>
        <w:rPr>
          <w:rFonts w:ascii="Arial" w:hAnsi="Arial" w:cs="Arial" w:hint="cs"/>
          <w:rtl/>
        </w:rPr>
        <w:t>ألم</w:t>
      </w:r>
      <w:r>
        <w:rPr>
          <w:rtl/>
        </w:rPr>
        <w:t xml:space="preserve"> </w:t>
      </w:r>
      <w:r>
        <w:rPr>
          <w:rFonts w:ascii="Arial" w:hAnsi="Arial" w:cs="Arial" w:hint="cs"/>
          <w:rtl/>
        </w:rPr>
        <w:t>يروا</w:t>
      </w:r>
      <w:r>
        <w:rPr>
          <w:rtl/>
        </w:rPr>
        <w:t xml:space="preserve"> </w:t>
      </w:r>
      <w:r>
        <w:rPr>
          <w:rFonts w:ascii="Arial" w:hAnsi="Arial" w:cs="Arial" w:hint="cs"/>
          <w:rtl/>
        </w:rPr>
        <w:t>أنَّهم</w:t>
      </w:r>
      <w:r>
        <w:rPr>
          <w:rtl/>
        </w:rPr>
        <w:t xml:space="preserve"> </w:t>
      </w:r>
      <w:r>
        <w:rPr>
          <w:rFonts w:ascii="Arial" w:hAnsi="Arial" w:cs="Arial" w:hint="cs"/>
          <w:rtl/>
        </w:rPr>
        <w:t>يرجعون،</w:t>
      </w:r>
      <w:r>
        <w:rPr>
          <w:rtl/>
        </w:rPr>
        <w:t xml:space="preserve"> </w:t>
      </w:r>
      <w:r>
        <w:rPr>
          <w:rFonts w:ascii="Arial" w:hAnsi="Arial" w:cs="Arial" w:hint="cs"/>
          <w:rtl/>
        </w:rPr>
        <w:t>كما</w:t>
      </w:r>
      <w:r>
        <w:rPr>
          <w:rtl/>
        </w:rPr>
        <w:t xml:space="preserve"> </w:t>
      </w:r>
      <w:r>
        <w:rPr>
          <w:rFonts w:ascii="Arial" w:hAnsi="Arial" w:cs="Arial" w:hint="cs"/>
          <w:rtl/>
        </w:rPr>
        <w:t>أنَّه</w:t>
      </w:r>
      <w:r>
        <w:rPr>
          <w:rtl/>
        </w:rPr>
        <w:t xml:space="preserve"> </w:t>
      </w:r>
      <w:r>
        <w:rPr>
          <w:rFonts w:ascii="Arial" w:hAnsi="Arial" w:cs="Arial" w:hint="cs"/>
          <w:rtl/>
        </w:rPr>
        <w:t>لَمَّا</w:t>
      </w:r>
      <w:r>
        <w:rPr>
          <w:rtl/>
        </w:rPr>
        <w:t xml:space="preserve"> </w:t>
      </w:r>
      <w:r>
        <w:rPr>
          <w:rFonts w:ascii="Arial" w:hAnsi="Arial" w:cs="Arial" w:hint="cs"/>
          <w:rtl/>
        </w:rPr>
        <w:t>تحقَّق</w:t>
      </w:r>
      <w:r>
        <w:rPr>
          <w:rtl/>
        </w:rPr>
        <w:t xml:space="preserve"> </w:t>
      </w:r>
      <w:r>
        <w:rPr>
          <w:rFonts w:ascii="Arial" w:hAnsi="Arial" w:cs="Arial" w:hint="cs"/>
          <w:rtl/>
        </w:rPr>
        <w:t>عند</w:t>
      </w:r>
      <w:r>
        <w:rPr>
          <w:rtl/>
        </w:rPr>
        <w:t xml:space="preserve"> </w:t>
      </w:r>
      <w:r>
        <w:rPr>
          <w:rFonts w:ascii="Arial" w:hAnsi="Arial" w:cs="Arial" w:hint="cs"/>
          <w:rtl/>
        </w:rPr>
        <w:t>الضليل</w:t>
      </w:r>
      <w:r>
        <w:rPr>
          <w:rtl/>
        </w:rPr>
        <w:t xml:space="preserve"> [</w:t>
      </w:r>
      <w:r>
        <w:rPr>
          <w:rFonts w:ascii="Arial" w:hAnsi="Arial" w:cs="Arial" w:hint="cs"/>
          <w:rtl/>
        </w:rPr>
        <w:t>امرئ</w:t>
      </w:r>
      <w:r>
        <w:rPr>
          <w:rtl/>
        </w:rPr>
        <w:t xml:space="preserve"> </w:t>
      </w:r>
      <w:r>
        <w:rPr>
          <w:rFonts w:ascii="Arial" w:hAnsi="Arial" w:cs="Arial" w:hint="cs"/>
          <w:rtl/>
        </w:rPr>
        <w:t>القيس</w:t>
      </w:r>
      <w:r>
        <w:rPr>
          <w:rtl/>
        </w:rPr>
        <w:t xml:space="preserve">] </w:t>
      </w:r>
      <w:r>
        <w:rPr>
          <w:rFonts w:ascii="Arial" w:hAnsi="Arial" w:cs="Arial" w:hint="cs"/>
          <w:rtl/>
        </w:rPr>
        <w:t>أنَّ</w:t>
      </w:r>
      <w:r>
        <w:rPr>
          <w:rtl/>
        </w:rPr>
        <w:t xml:space="preserve"> </w:t>
      </w:r>
      <w:r>
        <w:rPr>
          <w:rFonts w:ascii="Arial" w:hAnsi="Arial" w:cs="Arial" w:hint="cs"/>
          <w:rtl/>
        </w:rPr>
        <w:t>محبوبته</w:t>
      </w:r>
      <w:r>
        <w:rPr>
          <w:rtl/>
        </w:rPr>
        <w:t xml:space="preserve"> </w:t>
      </w:r>
      <w:r>
        <w:rPr>
          <w:rFonts w:ascii="Arial" w:hAnsi="Arial" w:cs="Arial" w:hint="cs"/>
          <w:rtl/>
        </w:rPr>
        <w:t>دائمًا</w:t>
      </w:r>
      <w:r>
        <w:rPr>
          <w:rtl/>
        </w:rPr>
        <w:t xml:space="preserve"> </w:t>
      </w:r>
      <w:r>
        <w:rPr>
          <w:rFonts w:ascii="Arial" w:hAnsi="Arial" w:cs="Arial" w:hint="cs"/>
          <w:rtl/>
        </w:rPr>
        <w:t>طيِّبة</w:t>
      </w:r>
      <w:r>
        <w:rPr>
          <w:rtl/>
        </w:rPr>
        <w:t xml:space="preserve"> </w:t>
      </w:r>
      <w:r>
        <w:rPr>
          <w:rFonts w:ascii="Arial" w:hAnsi="Arial" w:cs="Arial" w:hint="cs"/>
          <w:rtl/>
        </w:rPr>
        <w:t>الرائحة</w:t>
      </w:r>
      <w:r>
        <w:rPr>
          <w:rtl/>
        </w:rPr>
        <w:t xml:space="preserve"> </w:t>
      </w:r>
      <w:r>
        <w:rPr>
          <w:rFonts w:ascii="Arial" w:hAnsi="Arial" w:cs="Arial" w:hint="cs"/>
          <w:rtl/>
        </w:rPr>
        <w:t>بغير</w:t>
      </w:r>
      <w:r>
        <w:rPr>
          <w:rtl/>
        </w:rPr>
        <w:t xml:space="preserve"> </w:t>
      </w:r>
      <w:r>
        <w:rPr>
          <w:rFonts w:ascii="Arial" w:hAnsi="Arial" w:cs="Arial" w:hint="cs"/>
          <w:rtl/>
        </w:rPr>
        <w:t>استعمالٍ،</w:t>
      </w:r>
      <w:r>
        <w:rPr>
          <w:rtl/>
        </w:rPr>
        <w:t xml:space="preserve"> </w:t>
      </w:r>
      <w:r>
        <w:rPr>
          <w:rFonts w:ascii="Arial" w:hAnsi="Arial" w:cs="Arial" w:hint="cs"/>
          <w:rtl/>
        </w:rPr>
        <w:t>خَاطَبَ</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يشاهدها</w:t>
      </w:r>
      <w:r>
        <w:rPr>
          <w:rtl/>
        </w:rPr>
        <w:t xml:space="preserve"> </w:t>
      </w:r>
      <w:r>
        <w:rPr>
          <w:rFonts w:ascii="Arial" w:hAnsi="Arial" w:cs="Arial" w:hint="cs"/>
          <w:rtl/>
        </w:rPr>
        <w:t>بقوله</w:t>
      </w:r>
      <w:r>
        <w:rPr>
          <w:rtl/>
        </w:rPr>
        <w:t>:</w:t>
      </w:r>
    </w:p>
    <w:p w:rsidR="001C64B8" w:rsidRDefault="001C64B8">
      <w:pPr>
        <w:pStyle w:val="shator1"/>
        <w:spacing w:before="85"/>
        <w:rPr>
          <w:rtl/>
        </w:rPr>
      </w:pPr>
      <w:r>
        <w:rPr>
          <w:rFonts w:ascii="Arial" w:hAnsi="Arial" w:cs="Arial" w:hint="cs"/>
          <w:rtl/>
        </w:rPr>
        <w:t>ألم</w:t>
      </w:r>
      <w:r>
        <w:rPr>
          <w:rtl/>
        </w:rPr>
        <w:t xml:space="preserve"> </w:t>
      </w:r>
      <w:r>
        <w:rPr>
          <w:rFonts w:ascii="Arial" w:hAnsi="Arial" w:cs="Arial" w:hint="cs"/>
          <w:rtl/>
        </w:rPr>
        <w:t>تَرَيَانِـي</w:t>
      </w:r>
      <w:r>
        <w:rPr>
          <w:rtl/>
        </w:rPr>
        <w:t xml:space="preserve"> </w:t>
      </w:r>
      <w:r>
        <w:rPr>
          <w:rFonts w:ascii="Arial" w:hAnsi="Arial" w:cs="Arial" w:hint="cs"/>
          <w:rtl/>
        </w:rPr>
        <w:t>كلَّما</w:t>
      </w:r>
      <w:r>
        <w:rPr>
          <w:rtl/>
        </w:rPr>
        <w:t xml:space="preserve"> </w:t>
      </w:r>
      <w:r>
        <w:rPr>
          <w:rFonts w:ascii="Arial" w:hAnsi="Arial" w:cs="Arial" w:hint="cs"/>
          <w:rtl/>
        </w:rPr>
        <w:t>جئت</w:t>
      </w:r>
      <w:r>
        <w:rPr>
          <w:rtl/>
        </w:rPr>
        <w:t xml:space="preserve"> </w:t>
      </w:r>
      <w:r>
        <w:rPr>
          <w:rFonts w:ascii="Arial" w:hAnsi="Arial" w:cs="Arial" w:hint="cs"/>
          <w:rtl/>
        </w:rPr>
        <w:t>زائرًا</w:t>
      </w:r>
    </w:p>
    <w:p w:rsidR="001C64B8" w:rsidRDefault="001C64B8">
      <w:pPr>
        <w:pStyle w:val="shator2"/>
        <w:rPr>
          <w:rtl/>
        </w:rPr>
      </w:pPr>
      <w:r>
        <w:rPr>
          <w:rFonts w:ascii="Arial" w:hAnsi="Arial" w:cs="Arial" w:hint="cs"/>
          <w:rtl/>
        </w:rPr>
        <w:t>وجدت</w:t>
      </w:r>
      <w:r>
        <w:rPr>
          <w:rtl/>
        </w:rPr>
        <w:t xml:space="preserve"> </w:t>
      </w:r>
      <w:r>
        <w:rPr>
          <w:rFonts w:ascii="Arial" w:hAnsi="Arial" w:cs="Arial" w:hint="cs"/>
          <w:rtl/>
        </w:rPr>
        <w:t>بها</w:t>
      </w:r>
      <w:r>
        <w:rPr>
          <w:rtl/>
        </w:rPr>
        <w:t xml:space="preserve"> </w:t>
      </w:r>
      <w:r>
        <w:rPr>
          <w:rFonts w:ascii="Arial" w:hAnsi="Arial" w:cs="Arial" w:hint="cs"/>
          <w:rtl/>
        </w:rPr>
        <w:t>طيبًا</w:t>
      </w:r>
      <w:r>
        <w:rPr>
          <w:rtl/>
        </w:rPr>
        <w:t xml:space="preserve"> </w:t>
      </w:r>
      <w:r>
        <w:rPr>
          <w:rFonts w:ascii="Arial" w:hAnsi="Arial" w:cs="Arial" w:hint="cs"/>
          <w:rtl/>
        </w:rPr>
        <w:t>ولم</w:t>
      </w:r>
      <w:r>
        <w:rPr>
          <w:rtl/>
        </w:rPr>
        <w:t xml:space="preserve"> </w:t>
      </w:r>
      <w:r>
        <w:rPr>
          <w:rFonts w:ascii="Arial" w:hAnsi="Arial" w:cs="Arial" w:hint="cs"/>
          <w:rtl/>
        </w:rPr>
        <w:t>تتطيَّب</w:t>
      </w:r>
    </w:p>
    <w:p w:rsidR="001C64B8" w:rsidRDefault="001C64B8">
      <w:pPr>
        <w:pStyle w:val="textquran"/>
        <w:spacing w:before="170"/>
        <w:rPr>
          <w:rtl/>
        </w:rPr>
      </w:pPr>
      <w:r>
        <w:rPr>
          <w:rFonts w:ascii="Arial" w:hAnsi="Arial" w:cs="Arial" w:hint="cs"/>
          <w:rtl/>
        </w:rPr>
        <w:t>وقيل</w:t>
      </w:r>
      <w:r>
        <w:rPr>
          <w:rtl/>
        </w:rPr>
        <w:t xml:space="preserve">: </w:t>
      </w:r>
      <w:r>
        <w:rPr>
          <w:rFonts w:ascii="Arial" w:hAnsi="Arial" w:cs="Arial" w:hint="cs"/>
          <w:rtl/>
        </w:rPr>
        <w:t>الأولى</w:t>
      </w:r>
      <w:r>
        <w:rPr>
          <w:rtl/>
        </w:rPr>
        <w:t xml:space="preserve"> </w:t>
      </w:r>
      <w:r>
        <w:rPr>
          <w:rFonts w:ascii="Arial" w:hAnsi="Arial" w:cs="Arial" w:hint="cs"/>
          <w:rtl/>
        </w:rPr>
        <w:t>لهم</w:t>
      </w:r>
      <w:r>
        <w:rPr>
          <w:rtl/>
        </w:rPr>
        <w:t xml:space="preserve"> </w:t>
      </w:r>
      <w:r>
        <w:rPr>
          <w:rFonts w:ascii="Arial" w:hAnsi="Arial" w:cs="Arial" w:hint="cs"/>
          <w:rtl/>
        </w:rPr>
        <w:t>والثانية</w:t>
      </w:r>
      <w:r>
        <w:rPr>
          <w:rtl/>
        </w:rPr>
        <w:t xml:space="preserve"> </w:t>
      </w:r>
      <w:r>
        <w:rPr>
          <w:rFonts w:ascii="Arial" w:hAnsi="Arial" w:cs="Arial" w:hint="cs"/>
          <w:rtl/>
        </w:rPr>
        <w:t>للرسل،</w:t>
      </w:r>
      <w:r>
        <w:rPr>
          <w:rtl/>
        </w:rPr>
        <w:t xml:space="preserve"> </w:t>
      </w:r>
      <w:r>
        <w:rPr>
          <w:rFonts w:ascii="Arial" w:hAnsi="Arial" w:cs="Arial" w:hint="cs"/>
          <w:rtl/>
        </w:rPr>
        <w:t>واللام</w:t>
      </w:r>
      <w:r>
        <w:rPr>
          <w:rtl/>
        </w:rPr>
        <w:t xml:space="preserve"> </w:t>
      </w:r>
      <w:r>
        <w:rPr>
          <w:rFonts w:ascii="Arial" w:hAnsi="Arial" w:cs="Arial" w:hint="cs"/>
          <w:rtl/>
        </w:rPr>
        <w:t>للتعليل،</w:t>
      </w:r>
      <w:r>
        <w:rPr>
          <w:rtl/>
        </w:rPr>
        <w:t xml:space="preserve"> </w:t>
      </w:r>
      <w:r>
        <w:rPr>
          <w:rFonts w:ascii="Arial" w:hAnsi="Arial" w:cs="Arial" w:hint="cs"/>
          <w:rtl/>
        </w:rPr>
        <w:t>أي</w:t>
      </w:r>
      <w:r>
        <w:rPr>
          <w:rtl/>
        </w:rPr>
        <w:t xml:space="preserve"> </w:t>
      </w:r>
      <w:r>
        <w:rPr>
          <w:rFonts w:ascii="Arial" w:hAnsi="Arial" w:cs="Arial" w:hint="cs"/>
          <w:rtl/>
        </w:rPr>
        <w:t>أهلكناهم</w:t>
      </w:r>
      <w:r>
        <w:rPr>
          <w:rtl/>
        </w:rPr>
        <w:t xml:space="preserve"> </w:t>
      </w:r>
      <w:r>
        <w:rPr>
          <w:rFonts w:ascii="Arial" w:hAnsi="Arial" w:cs="Arial" w:hint="cs"/>
          <w:rtl/>
        </w:rPr>
        <w:t>لعدم</w:t>
      </w:r>
      <w:r>
        <w:rPr>
          <w:rtl/>
        </w:rPr>
        <w:t xml:space="preserve"> </w:t>
      </w:r>
      <w:r>
        <w:rPr>
          <w:rFonts w:ascii="Arial" w:hAnsi="Arial" w:cs="Arial" w:hint="cs"/>
          <w:rtl/>
        </w:rPr>
        <w:t>رجوعهم</w:t>
      </w:r>
      <w:r>
        <w:rPr>
          <w:rtl/>
        </w:rPr>
        <w:t xml:space="preserve"> </w:t>
      </w:r>
      <w:r>
        <w:rPr>
          <w:rFonts w:ascii="Arial" w:hAnsi="Arial" w:cs="Arial" w:hint="cs"/>
          <w:rtl/>
        </w:rPr>
        <w:t>إلى</w:t>
      </w:r>
      <w:r>
        <w:rPr>
          <w:rtl/>
        </w:rPr>
        <w:t xml:space="preserve"> </w:t>
      </w:r>
      <w:r>
        <w:rPr>
          <w:rFonts w:ascii="Arial" w:hAnsi="Arial" w:cs="Arial" w:hint="cs"/>
          <w:rtl/>
        </w:rPr>
        <w:t>ما</w:t>
      </w:r>
      <w:r>
        <w:rPr>
          <w:rFonts w:ascii="Calibri" w:cs="Calibri" w:hint="cs"/>
          <w:rtl/>
        </w:rPr>
        <w:t> </w:t>
      </w:r>
      <w:r>
        <w:rPr>
          <w:rFonts w:ascii="Arial" w:hAnsi="Arial" w:cs="Arial" w:hint="cs"/>
          <w:rtl/>
        </w:rPr>
        <w:t>يقول</w:t>
      </w:r>
      <w:r>
        <w:rPr>
          <w:rtl/>
        </w:rPr>
        <w:t xml:space="preserve"> </w:t>
      </w:r>
      <w:r>
        <w:rPr>
          <w:rFonts w:ascii="Arial" w:hAnsi="Arial" w:cs="Arial" w:hint="cs"/>
          <w:rtl/>
        </w:rPr>
        <w:t>الرُّسل،</w:t>
      </w:r>
      <w:r>
        <w:rPr>
          <w:rtl/>
        </w:rPr>
        <w:t xml:space="preserve"> </w:t>
      </w:r>
      <w:r>
        <w:rPr>
          <w:rFonts w:ascii="Arial" w:hAnsi="Arial" w:cs="Arial" w:hint="cs"/>
          <w:rtl/>
        </w:rPr>
        <w:t>ولا</w:t>
      </w:r>
      <w:r>
        <w:rPr>
          <w:rtl/>
        </w:rPr>
        <w:t xml:space="preserve"> </w:t>
      </w:r>
      <w:r>
        <w:rPr>
          <w:rFonts w:ascii="Arial" w:hAnsi="Arial" w:cs="Arial" w:hint="cs"/>
          <w:rtl/>
        </w:rPr>
        <w:t>ركَّة</w:t>
      </w:r>
      <w:r>
        <w:rPr>
          <w:rtl/>
        </w:rPr>
        <w:t xml:space="preserve"> </w:t>
      </w:r>
      <w:r>
        <w:rPr>
          <w:rFonts w:ascii="Arial" w:hAnsi="Arial" w:cs="Arial" w:hint="cs"/>
          <w:rtl/>
        </w:rPr>
        <w:t>فيه</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يتبادر</w:t>
      </w:r>
      <w:r>
        <w:rPr>
          <w:rtl/>
        </w:rPr>
        <w:t>.</w:t>
      </w:r>
    </w:p>
    <w:p w:rsidR="001C64B8" w:rsidRDefault="001C64B8">
      <w:pPr>
        <w:pStyle w:val="textquran"/>
        <w:spacing w:before="170"/>
        <w:rPr>
          <w:w w:val="97"/>
          <w:rtl/>
        </w:rPr>
      </w:pPr>
      <w:r>
        <w:rPr>
          <w:rFonts w:ascii="Arial" w:hAnsi="Arial" w:cs="Arial" w:hint="cs"/>
          <w:w w:val="97"/>
          <w:rtl/>
        </w:rPr>
        <w:t>وقال</w:t>
      </w:r>
      <w:r>
        <w:rPr>
          <w:w w:val="97"/>
          <w:rtl/>
        </w:rPr>
        <w:t xml:space="preserve"> </w:t>
      </w:r>
      <w:r>
        <w:rPr>
          <w:rFonts w:ascii="Arial" w:hAnsi="Arial" w:cs="Arial" w:hint="cs"/>
          <w:w w:val="97"/>
          <w:rtl/>
        </w:rPr>
        <w:t>السيرافي</w:t>
      </w:r>
      <w:r>
        <w:rPr>
          <w:w w:val="97"/>
          <w:rtl/>
        </w:rPr>
        <w:t xml:space="preserve">: </w:t>
      </w:r>
      <w:r>
        <w:rPr>
          <w:rFonts w:ascii="Arial" w:hAnsi="Arial" w:cs="Arial" w:hint="cs"/>
          <w:w w:val="97"/>
          <w:rtl/>
        </w:rPr>
        <w:t>أهلكناهم</w:t>
      </w:r>
      <w:r>
        <w:rPr>
          <w:w w:val="97"/>
          <w:rtl/>
        </w:rPr>
        <w:t xml:space="preserve"> </w:t>
      </w:r>
      <w:r>
        <w:rPr>
          <w:rFonts w:ascii="Arial" w:hAnsi="Arial" w:cs="Arial" w:hint="cs"/>
          <w:w w:val="97"/>
          <w:rtl/>
        </w:rPr>
        <w:t>بأنَّهم</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يرجعون،</w:t>
      </w:r>
      <w:r>
        <w:rPr>
          <w:w w:val="97"/>
          <w:rtl/>
        </w:rPr>
        <w:t xml:space="preserve"> </w:t>
      </w:r>
      <w:r>
        <w:rPr>
          <w:rFonts w:ascii="Arial" w:hAnsi="Arial" w:cs="Arial" w:hint="cs"/>
          <w:w w:val="97"/>
          <w:rtl/>
        </w:rPr>
        <w:t>وفيه</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كلَّ</w:t>
      </w:r>
      <w:r>
        <w:rPr>
          <w:w w:val="97"/>
          <w:rtl/>
        </w:rPr>
        <w:t xml:space="preserve"> </w:t>
      </w:r>
      <w:r>
        <w:rPr>
          <w:rFonts w:ascii="Arial" w:hAnsi="Arial" w:cs="Arial" w:hint="cs"/>
          <w:w w:val="97"/>
          <w:rtl/>
        </w:rPr>
        <w:t>إهلاكٍ</w:t>
      </w:r>
      <w:r>
        <w:rPr>
          <w:w w:val="97"/>
          <w:rtl/>
        </w:rPr>
        <w:t xml:space="preserve"> </w:t>
      </w:r>
      <w:r>
        <w:rPr>
          <w:rFonts w:ascii="Arial" w:hAnsi="Arial" w:cs="Arial" w:hint="cs"/>
          <w:w w:val="97"/>
          <w:rtl/>
        </w:rPr>
        <w:t>كذلك،</w:t>
      </w:r>
      <w:r>
        <w:rPr>
          <w:w w:val="97"/>
          <w:rtl/>
        </w:rPr>
        <w:t xml:space="preserve"> </w:t>
      </w:r>
      <w:r>
        <w:rPr>
          <w:rFonts w:ascii="Arial" w:hAnsi="Arial" w:cs="Arial" w:hint="cs"/>
          <w:w w:val="97"/>
          <w:rtl/>
        </w:rPr>
        <w:t>فكيف</w:t>
      </w:r>
      <w:r>
        <w:rPr>
          <w:w w:val="97"/>
          <w:rtl/>
        </w:rPr>
        <w:t xml:space="preserve"> </w:t>
      </w:r>
      <w:r>
        <w:rPr>
          <w:rFonts w:ascii="Arial" w:hAnsi="Arial" w:cs="Arial" w:hint="cs"/>
          <w:w w:val="97"/>
          <w:rtl/>
        </w:rPr>
        <w:t>يَعظُهم</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وجه</w:t>
      </w:r>
      <w:r>
        <w:rPr>
          <w:w w:val="97"/>
          <w:rtl/>
        </w:rPr>
        <w:t xml:space="preserve"> </w:t>
      </w:r>
      <w:r>
        <w:rPr>
          <w:rFonts w:ascii="Arial" w:hAnsi="Arial" w:cs="Arial" w:hint="cs"/>
          <w:w w:val="97"/>
          <w:rtl/>
        </w:rPr>
        <w:t>لبدل</w:t>
      </w:r>
      <w:r>
        <w:rPr>
          <w:w w:val="97"/>
          <w:rtl/>
        </w:rPr>
        <w:t xml:space="preserve"> </w:t>
      </w:r>
      <w:r>
        <w:rPr>
          <w:rFonts w:ascii="Arial" w:hAnsi="Arial" w:cs="Arial" w:hint="cs"/>
          <w:w w:val="97"/>
          <w:rtl/>
        </w:rPr>
        <w:t>الكلِّ</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انتفاء</w:t>
      </w:r>
      <w:r>
        <w:rPr>
          <w:w w:val="97"/>
          <w:rtl/>
        </w:rPr>
        <w:t xml:space="preserve"> </w:t>
      </w:r>
      <w:r>
        <w:rPr>
          <w:rFonts w:ascii="Arial" w:hAnsi="Arial" w:cs="Arial" w:hint="cs"/>
          <w:w w:val="97"/>
          <w:rtl/>
        </w:rPr>
        <w:t>الرجوع</w:t>
      </w:r>
      <w:r>
        <w:rPr>
          <w:w w:val="97"/>
          <w:rtl/>
        </w:rPr>
        <w:t xml:space="preserve"> </w:t>
      </w:r>
      <w:r>
        <w:rPr>
          <w:rFonts w:ascii="Arial" w:hAnsi="Arial" w:cs="Arial" w:hint="cs"/>
          <w:w w:val="97"/>
          <w:rtl/>
        </w:rPr>
        <w:t>ليس</w:t>
      </w:r>
      <w:r>
        <w:rPr>
          <w:w w:val="97"/>
          <w:rtl/>
        </w:rPr>
        <w:t xml:space="preserve"> </w:t>
      </w:r>
      <w:r>
        <w:rPr>
          <w:rFonts w:ascii="Arial" w:hAnsi="Arial" w:cs="Arial" w:hint="cs"/>
          <w:w w:val="97"/>
          <w:rtl/>
        </w:rPr>
        <w:t>نفس</w:t>
      </w:r>
      <w:r>
        <w:rPr>
          <w:w w:val="97"/>
          <w:rtl/>
        </w:rPr>
        <w:t xml:space="preserve"> </w:t>
      </w:r>
      <w:r>
        <w:rPr>
          <w:rFonts w:ascii="Arial" w:hAnsi="Arial" w:cs="Arial" w:hint="cs"/>
          <w:w w:val="97"/>
          <w:rtl/>
        </w:rPr>
        <w:t>الإهلاك،</w:t>
      </w:r>
      <w:r>
        <w:rPr>
          <w:w w:val="97"/>
          <w:rtl/>
        </w:rPr>
        <w:t xml:space="preserve"> </w:t>
      </w:r>
      <w:r>
        <w:rPr>
          <w:rFonts w:ascii="Arial" w:hAnsi="Arial" w:cs="Arial" w:hint="cs"/>
          <w:w w:val="97"/>
          <w:rtl/>
        </w:rPr>
        <w:t>بل</w:t>
      </w:r>
      <w:r>
        <w:rPr>
          <w:w w:val="97"/>
          <w:rtl/>
        </w:rPr>
        <w:t xml:space="preserve"> </w:t>
      </w:r>
      <w:r>
        <w:rPr>
          <w:rFonts w:ascii="Arial" w:hAnsi="Arial" w:cs="Arial" w:hint="cs"/>
          <w:w w:val="97"/>
          <w:rtl/>
        </w:rPr>
        <w:t>مترتِّبٌ</w:t>
      </w:r>
      <w:r>
        <w:rPr>
          <w:w w:val="97"/>
          <w:rtl/>
        </w:rPr>
        <w:t xml:space="preserve"> </w:t>
      </w:r>
      <w:r>
        <w:rPr>
          <w:rFonts w:ascii="Arial" w:hAnsi="Arial" w:cs="Arial" w:hint="cs"/>
          <w:w w:val="97"/>
          <w:rtl/>
        </w:rPr>
        <w:t>عليه</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وجه</w:t>
      </w:r>
      <w:r>
        <w:rPr>
          <w:w w:val="97"/>
          <w:rtl/>
        </w:rPr>
        <w:t xml:space="preserve"> </w:t>
      </w:r>
      <w:r>
        <w:rPr>
          <w:rFonts w:ascii="Arial" w:hAnsi="Arial" w:cs="Arial" w:hint="cs"/>
          <w:w w:val="97"/>
          <w:rtl/>
        </w:rPr>
        <w:t>لقول</w:t>
      </w:r>
      <w:r>
        <w:rPr>
          <w:w w:val="97"/>
          <w:rtl/>
        </w:rPr>
        <w:t xml:space="preserve"> </w:t>
      </w:r>
      <w:r>
        <w:rPr>
          <w:rFonts w:ascii="Arial" w:hAnsi="Arial" w:cs="Arial" w:hint="cs"/>
          <w:w w:val="97"/>
          <w:rtl/>
        </w:rPr>
        <w:t>ابن</w:t>
      </w:r>
      <w:r>
        <w:rPr>
          <w:w w:val="97"/>
          <w:rtl/>
        </w:rPr>
        <w:t xml:space="preserve"> </w:t>
      </w:r>
      <w:r>
        <w:rPr>
          <w:rFonts w:ascii="Arial" w:hAnsi="Arial" w:cs="Arial" w:hint="cs"/>
          <w:w w:val="97"/>
          <w:rtl/>
        </w:rPr>
        <w:t>هشام</w:t>
      </w:r>
      <w:r>
        <w:rPr>
          <w:w w:val="97"/>
          <w:rtl/>
        </w:rPr>
        <w:t xml:space="preserve">: </w:t>
      </w:r>
      <w:r>
        <w:rPr>
          <w:rFonts w:ascii="Arial" w:hAnsi="Arial" w:cs="Arial" w:hint="cs"/>
          <w:w w:val="97"/>
          <w:rtl/>
        </w:rPr>
        <w:t>إنَّ</w:t>
      </w:r>
      <w:r>
        <w:rPr>
          <w:w w:val="97"/>
          <w:rtl/>
        </w:rPr>
        <w:t xml:space="preserve"> </w:t>
      </w:r>
      <w:r>
        <w:rPr>
          <w:rFonts w:ascii="Arial" w:hAnsi="Arial" w:cs="Arial" w:hint="cs"/>
          <w:w w:val="97"/>
          <w:rtl/>
        </w:rPr>
        <w:t>المعنى</w:t>
      </w:r>
      <w:r>
        <w:rPr>
          <w:w w:val="97"/>
          <w:rtl/>
        </w:rPr>
        <w:t xml:space="preserve"> </w:t>
      </w:r>
      <w:r>
        <w:rPr>
          <w:rFonts w:ascii="Arial" w:hAnsi="Arial" w:cs="Arial" w:hint="cs"/>
          <w:w w:val="97"/>
          <w:rtl/>
        </w:rPr>
        <w:t>استأصَلْنَاهم</w:t>
      </w:r>
      <w:r>
        <w:rPr>
          <w:w w:val="97"/>
          <w:rtl/>
        </w:rPr>
        <w:t xml:space="preserve"> </w:t>
      </w:r>
      <w:r>
        <w:rPr>
          <w:rFonts w:ascii="Arial" w:hAnsi="Arial" w:cs="Arial" w:hint="cs"/>
          <w:w w:val="97"/>
          <w:rtl/>
        </w:rPr>
        <w:t>بعدم</w:t>
      </w:r>
      <w:r>
        <w:rPr>
          <w:w w:val="97"/>
          <w:rtl/>
        </w:rPr>
        <w:t xml:space="preserve"> </w:t>
      </w:r>
      <w:r>
        <w:rPr>
          <w:rFonts w:ascii="Arial" w:hAnsi="Arial" w:cs="Arial" w:hint="cs"/>
          <w:w w:val="97"/>
          <w:rtl/>
        </w:rPr>
        <w:t>الرُّجوع</w:t>
      </w:r>
      <w:r>
        <w:rPr>
          <w:w w:val="97"/>
          <w:rtl/>
        </w:rPr>
        <w:t>.</w:t>
      </w:r>
    </w:p>
    <w:p w:rsidR="001C64B8" w:rsidRDefault="001C64B8">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وَإِن</w:t>
      </w:r>
      <w:r>
        <w:rPr>
          <w:rStyle w:val="bold"/>
          <w:w w:val="105"/>
          <w:rtl/>
        </w:rPr>
        <w:t xml:space="preserve"> </w:t>
      </w:r>
      <w:r>
        <w:rPr>
          <w:rStyle w:val="bold"/>
          <w:rFonts w:ascii="Arial" w:hAnsi="Arial" w:cs="Arial" w:hint="cs"/>
          <w:w w:val="105"/>
          <w:rtl/>
        </w:rPr>
        <w:t>كُلٌّ</w:t>
      </w:r>
      <w:r>
        <w:rPr>
          <w:w w:val="105"/>
          <w:rtl/>
        </w:rPr>
        <w:t> </w:t>
      </w:r>
      <w:r>
        <w:rPr>
          <w:rFonts w:ascii="Arial" w:hAnsi="Arial" w:cs="Arial" w:hint="cs"/>
          <w:w w:val="105"/>
          <w:rtl/>
        </w:rPr>
        <w:t>﴾</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المكذِّبين</w:t>
      </w:r>
      <w:r>
        <w:rPr>
          <w:w w:val="105"/>
          <w:rtl/>
        </w:rPr>
        <w:t xml:space="preserve"> </w:t>
      </w:r>
      <w:r>
        <w:rPr>
          <w:rFonts w:ascii="Arial" w:hAnsi="Arial" w:cs="Arial" w:hint="cs"/>
          <w:w w:val="105"/>
          <w:rtl/>
        </w:rPr>
        <w:t>المستهزئين</w:t>
      </w:r>
      <w:r>
        <w:rPr>
          <w:w w:val="105"/>
          <w:rtl/>
        </w:rPr>
        <w:t xml:space="preserve"> </w:t>
      </w:r>
      <w:r>
        <w:rPr>
          <w:rFonts w:ascii="Arial" w:hAnsi="Arial" w:cs="Arial" w:hint="cs"/>
          <w:w w:val="105"/>
          <w:rtl/>
        </w:rPr>
        <w:t>ومن</w:t>
      </w:r>
      <w:r>
        <w:rPr>
          <w:w w:val="105"/>
          <w:rtl/>
        </w:rPr>
        <w:t xml:space="preserve"> </w:t>
      </w:r>
      <w:r>
        <w:rPr>
          <w:rFonts w:ascii="Arial" w:hAnsi="Arial" w:cs="Arial" w:hint="cs"/>
          <w:w w:val="105"/>
          <w:rtl/>
        </w:rPr>
        <w:t>أُهلك</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القرون</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لَّمَا</w:t>
      </w:r>
      <w:r>
        <w:rPr>
          <w:rStyle w:val="bold"/>
          <w:w w:val="105"/>
          <w:rtl/>
        </w:rPr>
        <w:t xml:space="preserve"> </w:t>
      </w:r>
      <w:r>
        <w:rPr>
          <w:rStyle w:val="bold"/>
          <w:rFonts w:ascii="Arial" w:hAnsi="Arial" w:cs="Arial" w:hint="cs"/>
          <w:w w:val="105"/>
          <w:rtl/>
        </w:rPr>
        <w:t>جَمِيعٌ</w:t>
      </w:r>
      <w:r>
        <w:rPr>
          <w:rStyle w:val="bold"/>
          <w:w w:val="105"/>
          <w:rtl/>
        </w:rPr>
        <w:t xml:space="preserve"> </w:t>
      </w:r>
      <w:r>
        <w:rPr>
          <w:rStyle w:val="bold"/>
          <w:rFonts w:ascii="Arial" w:hAnsi="Arial" w:cs="Arial" w:hint="cs"/>
          <w:w w:val="105"/>
          <w:rtl/>
        </w:rPr>
        <w:t>لَّدَيْنَا</w:t>
      </w:r>
      <w:r>
        <w:rPr>
          <w:w w:val="105"/>
          <w:rtl/>
        </w:rPr>
        <w:t> </w:t>
      </w:r>
      <w:r>
        <w:rPr>
          <w:rFonts w:ascii="Arial" w:hAnsi="Arial" w:cs="Arial" w:hint="cs"/>
          <w:w w:val="105"/>
          <w:rtl/>
        </w:rPr>
        <w:t>﴾</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عند</w:t>
      </w:r>
      <w:r>
        <w:rPr>
          <w:w w:val="105"/>
          <w:rtl/>
        </w:rPr>
        <w:t xml:space="preserve"> </w:t>
      </w:r>
      <w:r>
        <w:rPr>
          <w:rFonts w:ascii="Arial" w:hAnsi="Arial" w:cs="Arial" w:hint="cs"/>
          <w:w w:val="105"/>
          <w:rtl/>
        </w:rPr>
        <w:t>غيرنا،</w:t>
      </w:r>
      <w:r>
        <w:rPr>
          <w:w w:val="105"/>
          <w:rtl/>
        </w:rPr>
        <w:t xml:space="preserve"> </w:t>
      </w:r>
      <w:r>
        <w:rPr>
          <w:rFonts w:ascii="Arial" w:hAnsi="Arial" w:cs="Arial" w:hint="cs"/>
          <w:w w:val="105"/>
          <w:rtl/>
        </w:rPr>
        <w:t>متعلِّقٌ</w:t>
      </w:r>
      <w:r>
        <w:rPr>
          <w:w w:val="105"/>
          <w:rtl/>
        </w:rPr>
        <w:t xml:space="preserve"> </w:t>
      </w:r>
      <w:r>
        <w:rPr>
          <w:rFonts w:ascii="Arial" w:hAnsi="Arial" w:cs="Arial" w:hint="cs"/>
          <w:w w:val="105"/>
          <w:rtl/>
        </w:rPr>
        <w:t>بقوله</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مُحْضَرُونَ</w:t>
      </w:r>
      <w:r>
        <w:rPr>
          <w:w w:val="105"/>
          <w:rtl/>
        </w:rPr>
        <w:t> </w:t>
      </w:r>
      <w:r>
        <w:rPr>
          <w:rFonts w:ascii="Arial" w:hAnsi="Arial" w:cs="Arial" w:hint="cs"/>
          <w:w w:val="105"/>
          <w:rtl/>
        </w:rPr>
        <w:t>﴾</w:t>
      </w:r>
      <w:r>
        <w:rPr>
          <w:w w:val="105"/>
          <w:rtl/>
        </w:rPr>
        <w:t xml:space="preserve"> </w:t>
      </w:r>
      <w:r>
        <w:rPr>
          <w:rFonts w:ascii="Arial" w:hAnsi="Arial" w:cs="Arial" w:hint="cs"/>
          <w:w w:val="105"/>
          <w:rtl/>
        </w:rPr>
        <w:t>للعذاب،</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هو</w:t>
      </w:r>
      <w:r>
        <w:rPr>
          <w:w w:val="105"/>
          <w:rtl/>
        </w:rPr>
        <w:t xml:space="preserve"> </w:t>
      </w:r>
      <w:r>
        <w:rPr>
          <w:rFonts w:ascii="Arial" w:hAnsi="Arial" w:cs="Arial" w:hint="cs"/>
          <w:w w:val="105"/>
          <w:rtl/>
        </w:rPr>
        <w:t>عادة</w:t>
      </w:r>
      <w:r>
        <w:rPr>
          <w:w w:val="105"/>
          <w:rtl/>
        </w:rPr>
        <w:t xml:space="preserve"> </w:t>
      </w:r>
      <w:r>
        <w:rPr>
          <w:rFonts w:ascii="Arial" w:hAnsi="Arial" w:cs="Arial" w:hint="cs"/>
          <w:w w:val="105"/>
          <w:rtl/>
        </w:rPr>
        <w:t>القرآن</w:t>
      </w:r>
      <w:r>
        <w:rPr>
          <w:w w:val="105"/>
          <w:rtl/>
        </w:rPr>
        <w:t xml:space="preserve"> </w:t>
      </w:r>
      <w:r>
        <w:rPr>
          <w:rFonts w:ascii="Arial" w:hAnsi="Arial" w:cs="Arial" w:hint="cs"/>
          <w:w w:val="105"/>
          <w:rtl/>
        </w:rPr>
        <w:t>استعمال</w:t>
      </w:r>
      <w:r>
        <w:rPr>
          <w:w w:val="105"/>
          <w:rtl/>
        </w:rPr>
        <w:t xml:space="preserve"> </w:t>
      </w:r>
      <w:r>
        <w:rPr>
          <w:rFonts w:ascii="Arial" w:hAnsi="Arial" w:cs="Arial" w:hint="cs"/>
          <w:w w:val="105"/>
          <w:rtl/>
        </w:rPr>
        <w:t>الإحضار</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مقام</w:t>
      </w:r>
      <w:r>
        <w:rPr>
          <w:w w:val="105"/>
          <w:rtl/>
        </w:rPr>
        <w:t xml:space="preserve"> </w:t>
      </w:r>
      <w:r>
        <w:rPr>
          <w:rFonts w:ascii="Arial" w:hAnsi="Arial" w:cs="Arial" w:hint="cs"/>
          <w:w w:val="105"/>
          <w:rtl/>
        </w:rPr>
        <w:t>العذاب</w:t>
      </w:r>
      <w:r>
        <w:rPr>
          <w:w w:val="105"/>
          <w:rtl/>
        </w:rPr>
        <w:t xml:space="preserve"> </w:t>
      </w:r>
      <w:r>
        <w:rPr>
          <w:rFonts w:ascii="Arial" w:hAnsi="Arial" w:cs="Arial" w:hint="cs"/>
          <w:w w:val="105"/>
          <w:rtl/>
        </w:rPr>
        <w:t>والسوء،</w:t>
      </w:r>
      <w:r>
        <w:rPr>
          <w:w w:val="105"/>
          <w:rtl/>
        </w:rPr>
        <w:t xml:space="preserve"> </w:t>
      </w:r>
      <w:r>
        <w:rPr>
          <w:rFonts w:ascii="Arial" w:hAnsi="Arial" w:cs="Arial" w:hint="cs"/>
          <w:w w:val="105"/>
          <w:rtl/>
        </w:rPr>
        <w:t>حتَّى</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ابن</w:t>
      </w:r>
      <w:r>
        <w:rPr>
          <w:rFonts w:ascii="Calibri" w:cs="Calibri" w:hint="cs"/>
          <w:w w:val="105"/>
          <w:rtl/>
        </w:rPr>
        <w:t> </w:t>
      </w:r>
      <w:r>
        <w:rPr>
          <w:rFonts w:ascii="Arial" w:hAnsi="Arial" w:cs="Arial" w:hint="cs"/>
          <w:w w:val="105"/>
          <w:rtl/>
        </w:rPr>
        <w:t>سلام</w:t>
      </w:r>
      <w:r>
        <w:rPr>
          <w:w w:val="105"/>
          <w:rtl/>
        </w:rPr>
        <w:t xml:space="preserve">: </w:t>
      </w:r>
      <w:r>
        <w:rPr>
          <w:rFonts w:ascii="Arial" w:hAnsi="Arial" w:cs="Arial" w:hint="cs"/>
          <w:w w:val="105"/>
          <w:rtl/>
        </w:rPr>
        <w:t>معناه</w:t>
      </w:r>
      <w:r>
        <w:rPr>
          <w:w w:val="105"/>
          <w:rtl/>
        </w:rPr>
        <w:t xml:space="preserve"> </w:t>
      </w:r>
      <w:r>
        <w:rPr>
          <w:rFonts w:ascii="Arial" w:hAnsi="Arial" w:cs="Arial" w:hint="cs"/>
          <w:w w:val="105"/>
          <w:rtl/>
        </w:rPr>
        <w:t>معذَّبون</w:t>
      </w:r>
      <w:r>
        <w:rPr>
          <w:w w:val="105"/>
          <w:rtl/>
        </w:rPr>
        <w:t>.</w:t>
      </w:r>
    </w:p>
    <w:p w:rsidR="001C64B8" w:rsidRDefault="001C64B8">
      <w:pPr>
        <w:pStyle w:val="textmawadi3"/>
        <w:rPr>
          <w:rtl/>
        </w:rPr>
      </w:pPr>
      <w:r>
        <w:rPr>
          <w:w w:val="105"/>
        </w:rPr>
        <w:fldChar w:fldCharType="begin"/>
      </w:r>
      <w:r>
        <w:rPr>
          <w:w w:val="105"/>
        </w:rPr>
        <w:instrText>xe</w:instrText>
      </w:r>
      <w:r>
        <w:rPr>
          <w:w w:val="105"/>
          <w:rtl/>
        </w:rPr>
        <w:instrText xml:space="preserve"> "[&lt;0646&gt;&lt;062</w:instrText>
      </w:r>
      <w:r>
        <w:rPr>
          <w:w w:val="105"/>
        </w:rPr>
        <w:instrText>D&gt;&lt;0648</w:instrText>
      </w:r>
      <w:r>
        <w:rPr>
          <w:w w:val="105"/>
          <w:rtl/>
        </w:rPr>
        <w:instrText>&gt;]"</w:instrText>
      </w:r>
      <w:r>
        <w:rPr>
          <w:w w:val="105"/>
        </w:rP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واللام</w:t>
      </w:r>
      <w:r>
        <w:rPr>
          <w:rtl/>
        </w:rPr>
        <w:t xml:space="preserve"> </w:t>
      </w:r>
      <w:r>
        <w:rPr>
          <w:rFonts w:ascii="Arial" w:hAnsi="Arial" w:cs="Arial" w:hint="cs"/>
          <w:rtl/>
        </w:rPr>
        <w:t>مُبَيِّنَةٌ</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إِنْ</w:t>
      </w:r>
      <w:r>
        <w:rPr>
          <w:rFonts w:ascii="Calibri" w:cs="Calibri" w:hint="cs"/>
          <w:rtl/>
        </w:rPr>
        <w:t>»</w:t>
      </w:r>
      <w:r>
        <w:rPr>
          <w:rtl/>
        </w:rPr>
        <w:t xml:space="preserve"> </w:t>
      </w:r>
      <w:r>
        <w:rPr>
          <w:rFonts w:ascii="Arial" w:hAnsi="Arial" w:cs="Arial" w:hint="cs"/>
          <w:rtl/>
        </w:rPr>
        <w:t>مخفِّفة</w:t>
      </w:r>
      <w:r>
        <w:rPr>
          <w:rtl/>
        </w:rPr>
        <w:t xml:space="preserve"> </w:t>
      </w:r>
      <w:r>
        <w:rPr>
          <w:rFonts w:ascii="Arial" w:hAnsi="Arial" w:cs="Arial" w:hint="cs"/>
          <w:rtl/>
        </w:rPr>
        <w:t>لا</w:t>
      </w:r>
      <w:r>
        <w:rPr>
          <w:rFonts w:ascii="Calibri" w:cs="Calibri" w:hint="cs"/>
          <w:rtl/>
        </w:rPr>
        <w:t> </w:t>
      </w:r>
      <w:r>
        <w:rPr>
          <w:rFonts w:ascii="Arial" w:hAnsi="Arial" w:cs="Arial" w:hint="cs"/>
          <w:rtl/>
        </w:rPr>
        <w:t>نافية،</w:t>
      </w:r>
      <w:r>
        <w:rPr>
          <w:rtl/>
        </w:rPr>
        <w:t xml:space="preserve"> </w:t>
      </w:r>
      <w:r>
        <w:rPr>
          <w:rFonts w:ascii="Arial" w:hAnsi="Arial" w:cs="Arial" w:hint="cs"/>
          <w:rtl/>
        </w:rPr>
        <w:t>و</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تأكيد</w:t>
      </w:r>
      <w:r>
        <w:rPr>
          <w:rtl/>
        </w:rPr>
        <w:t xml:space="preserve">. </w:t>
      </w:r>
      <w:r>
        <w:rPr>
          <w:rFonts w:ascii="Arial" w:hAnsi="Arial" w:cs="Arial" w:hint="cs"/>
          <w:rtl/>
        </w:rPr>
        <w:t>ويجوز</w:t>
      </w:r>
      <w:r>
        <w:rPr>
          <w:rtl/>
        </w:rPr>
        <w:t xml:space="preserve"> </w:t>
      </w:r>
      <w:r>
        <w:rPr>
          <w:rFonts w:ascii="Arial" w:hAnsi="Arial" w:cs="Arial" w:hint="cs"/>
          <w:rtl/>
        </w:rPr>
        <w:t>تعليق</w:t>
      </w:r>
      <w:r>
        <w:rPr>
          <w:rtl/>
        </w:rPr>
        <w:t xml:space="preserve"> </w:t>
      </w:r>
      <w:r>
        <w:rPr>
          <w:rFonts w:ascii="Calibri" w:cs="Calibri" w:hint="cs"/>
          <w:rtl/>
        </w:rPr>
        <w:t>«</w:t>
      </w:r>
      <w:r>
        <w:rPr>
          <w:rFonts w:ascii="Arial" w:hAnsi="Arial" w:cs="Arial" w:hint="cs"/>
          <w:rtl/>
        </w:rPr>
        <w:t>لَدَيْنَا</w:t>
      </w:r>
      <w:r>
        <w:rPr>
          <w:rFonts w:ascii="Calibri" w:cs="Calibri" w:hint="cs"/>
          <w:rtl/>
        </w:rPr>
        <w:t>»</w:t>
      </w:r>
      <w:r>
        <w:rPr>
          <w:rtl/>
        </w:rPr>
        <w:t xml:space="preserve"> </w:t>
      </w:r>
      <w:r>
        <w:rPr>
          <w:rFonts w:ascii="Arial" w:hAnsi="Arial" w:cs="Arial" w:hint="cs"/>
          <w:rtl/>
        </w:rPr>
        <w:t>بـ</w:t>
      </w:r>
      <w:r>
        <w:rPr>
          <w:rFonts w:ascii="Calibri" w:cs="Calibri" w:hint="cs"/>
          <w:rtl/>
        </w:rPr>
        <w:t> «</w:t>
      </w:r>
      <w:r>
        <w:rPr>
          <w:rFonts w:ascii="Arial" w:hAnsi="Arial" w:cs="Arial" w:hint="cs"/>
          <w:rtl/>
        </w:rPr>
        <w:t>جَمِيعٌ</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فريق</w:t>
      </w:r>
      <w:r>
        <w:rPr>
          <w:rtl/>
        </w:rPr>
        <w:t xml:space="preserve"> </w:t>
      </w:r>
      <w:r>
        <w:rPr>
          <w:rFonts w:ascii="Arial" w:hAnsi="Arial" w:cs="Arial" w:hint="cs"/>
          <w:rtl/>
        </w:rPr>
        <w:t>مجموع،</w:t>
      </w:r>
      <w:r>
        <w:rPr>
          <w:rtl/>
        </w:rPr>
        <w:t xml:space="preserve"> </w:t>
      </w:r>
      <w:r>
        <w:rPr>
          <w:rFonts w:ascii="Arial" w:hAnsi="Arial" w:cs="Arial" w:hint="cs"/>
          <w:rtl/>
        </w:rPr>
        <w:t>وهو</w:t>
      </w:r>
      <w:r>
        <w:rPr>
          <w:rtl/>
        </w:rPr>
        <w:t xml:space="preserve"> </w:t>
      </w:r>
      <w:r>
        <w:rPr>
          <w:rFonts w:ascii="Arial" w:hAnsi="Arial" w:cs="Arial" w:hint="cs"/>
          <w:rtl/>
        </w:rPr>
        <w:t>خبر،</w:t>
      </w:r>
      <w:r>
        <w:rPr>
          <w:rtl/>
        </w:rPr>
        <w:t xml:space="preserve"> </w:t>
      </w:r>
      <w:r>
        <w:rPr>
          <w:rFonts w:ascii="Arial" w:hAnsi="Arial" w:cs="Arial" w:hint="cs"/>
          <w:rtl/>
        </w:rPr>
        <w:t>و</w:t>
      </w:r>
      <w:r>
        <w:rPr>
          <w:rFonts w:ascii="Calibri" w:cs="Calibri" w:hint="cs"/>
          <w:rtl/>
        </w:rPr>
        <w:t>«</w:t>
      </w:r>
      <w:r>
        <w:rPr>
          <w:rFonts w:ascii="Arial" w:hAnsi="Arial" w:cs="Arial" w:hint="cs"/>
          <w:rtl/>
        </w:rPr>
        <w:t>مُحْضَرُونَ</w:t>
      </w:r>
      <w:r>
        <w:rPr>
          <w:rFonts w:ascii="Calibri" w:cs="Calibri" w:hint="cs"/>
          <w:rtl/>
        </w:rPr>
        <w:t>»</w:t>
      </w:r>
      <w:r>
        <w:rPr>
          <w:rtl/>
        </w:rPr>
        <w:t xml:space="preserve"> </w:t>
      </w:r>
      <w:r>
        <w:rPr>
          <w:rFonts w:ascii="Arial" w:hAnsi="Arial" w:cs="Arial" w:hint="cs"/>
          <w:rtl/>
        </w:rPr>
        <w:t>خبر</w:t>
      </w:r>
      <w:r>
        <w:rPr>
          <w:rtl/>
        </w:rPr>
        <w:t xml:space="preserve"> </w:t>
      </w:r>
      <w:r>
        <w:rPr>
          <w:rFonts w:ascii="Arial" w:hAnsi="Arial" w:cs="Arial" w:hint="cs"/>
          <w:rtl/>
        </w:rPr>
        <w:t>ثان</w:t>
      </w:r>
      <w:r>
        <w:rPr>
          <w:rtl/>
        </w:rPr>
        <w:t xml:space="preserve">. </w:t>
      </w:r>
      <w:r>
        <w:rPr>
          <w:rFonts w:ascii="Arial" w:hAnsi="Arial" w:cs="Arial" w:hint="cs"/>
          <w:rtl/>
        </w:rPr>
        <w:t>وقال</w:t>
      </w:r>
      <w:r>
        <w:rPr>
          <w:rtl/>
        </w:rPr>
        <w:t xml:space="preserve"> </w:t>
      </w:r>
      <w:r>
        <w:rPr>
          <w:rFonts w:ascii="Arial" w:hAnsi="Arial" w:cs="Arial" w:hint="cs"/>
          <w:rtl/>
        </w:rPr>
        <w:t>الكوفيُّون</w:t>
      </w:r>
      <w:r>
        <w:rPr>
          <w:rtl/>
        </w:rPr>
        <w:t xml:space="preserve">: </w:t>
      </w:r>
      <w:r>
        <w:rPr>
          <w:rFonts w:ascii="Calibri" w:cs="Calibri" w:hint="cs"/>
          <w:rtl/>
        </w:rPr>
        <w:t>«</w:t>
      </w:r>
      <w:r>
        <w:rPr>
          <w:rFonts w:ascii="Arial" w:hAnsi="Arial" w:cs="Arial" w:hint="cs"/>
          <w:rtl/>
        </w:rPr>
        <w:t>إنْ</w:t>
      </w:r>
      <w:r>
        <w:rPr>
          <w:rFonts w:ascii="Calibri" w:cs="Calibri" w:hint="cs"/>
          <w:rtl/>
        </w:rPr>
        <w:t>»</w:t>
      </w:r>
      <w:r>
        <w:rPr>
          <w:rtl/>
        </w:rPr>
        <w:t xml:space="preserve"> </w:t>
      </w:r>
      <w:r>
        <w:rPr>
          <w:rFonts w:ascii="Arial" w:hAnsi="Arial" w:cs="Arial" w:hint="cs"/>
          <w:rtl/>
        </w:rPr>
        <w:t>نافية،</w:t>
      </w:r>
      <w:r>
        <w:rPr>
          <w:rtl/>
        </w:rPr>
        <w:t xml:space="preserve"> </w:t>
      </w:r>
      <w:r>
        <w:rPr>
          <w:rFonts w:ascii="Arial" w:hAnsi="Arial" w:cs="Arial" w:hint="cs"/>
          <w:rtl/>
        </w:rPr>
        <w:t>واللام</w:t>
      </w:r>
      <w:r>
        <w:rPr>
          <w:rtl/>
        </w:rPr>
        <w:t xml:space="preserve"> </w:t>
      </w:r>
      <w:r>
        <w:rPr>
          <w:rFonts w:ascii="Arial" w:hAnsi="Arial" w:cs="Arial" w:hint="cs"/>
          <w:rtl/>
        </w:rPr>
        <w:t>بمعنى</w:t>
      </w:r>
      <w:r>
        <w:rPr>
          <w:rtl/>
        </w:rPr>
        <w:t xml:space="preserve"> </w:t>
      </w:r>
      <w:r>
        <w:rPr>
          <w:rFonts w:ascii="Arial" w:hAnsi="Arial" w:cs="Arial" w:hint="cs"/>
          <w:rtl/>
        </w:rPr>
        <w:t>إلَّا</w:t>
      </w:r>
      <w:r>
        <w:rPr>
          <w:rtl/>
        </w:rPr>
        <w:t xml:space="preserve"> </w:t>
      </w:r>
      <w:r>
        <w:rPr>
          <w:rFonts w:ascii="Arial" w:hAnsi="Arial" w:cs="Arial" w:hint="cs"/>
          <w:rtl/>
        </w:rPr>
        <w:t>وَيَدُلُّ</w:t>
      </w:r>
      <w:r>
        <w:rPr>
          <w:rtl/>
        </w:rPr>
        <w:t xml:space="preserve"> </w:t>
      </w:r>
      <w:r>
        <w:rPr>
          <w:rFonts w:ascii="Arial" w:hAnsi="Arial" w:cs="Arial" w:hint="cs"/>
          <w:rtl/>
        </w:rPr>
        <w:t>له</w:t>
      </w:r>
      <w:r>
        <w:rPr>
          <w:rtl/>
        </w:rPr>
        <w:t xml:space="preserve"> </w:t>
      </w:r>
      <w:r>
        <w:rPr>
          <w:rFonts w:ascii="Arial" w:hAnsi="Arial" w:cs="Arial" w:hint="cs"/>
          <w:rtl/>
        </w:rPr>
        <w:t>قراءة</w:t>
      </w:r>
      <w:r>
        <w:rPr>
          <w:rtl/>
        </w:rPr>
        <w:t xml:space="preserve"> </w:t>
      </w:r>
      <w:r>
        <w:rPr>
          <w:rFonts w:ascii="Calibri" w:cs="Calibri" w:hint="cs"/>
          <w:rtl/>
        </w:rPr>
        <w:t>«</w:t>
      </w:r>
      <w:r>
        <w:rPr>
          <w:rFonts w:ascii="Arial" w:hAnsi="Arial" w:cs="Arial" w:hint="cs"/>
          <w:rtl/>
        </w:rPr>
        <w:t>لَمَّا</w:t>
      </w:r>
      <w:r>
        <w:rPr>
          <w:rFonts w:ascii="Calibri" w:cs="Calibri" w:hint="cs"/>
          <w:rtl/>
        </w:rPr>
        <w:t>»</w:t>
      </w:r>
      <w:r>
        <w:rPr>
          <w:rtl/>
        </w:rPr>
        <w:t xml:space="preserve"> </w:t>
      </w:r>
      <w:r>
        <w:rPr>
          <w:rFonts w:ascii="Arial" w:hAnsi="Arial" w:cs="Arial" w:hint="cs"/>
          <w:rtl/>
        </w:rPr>
        <w:t>بتشديد</w:t>
      </w:r>
      <w:r>
        <w:rPr>
          <w:rtl/>
        </w:rPr>
        <w:t xml:space="preserve"> </w:t>
      </w:r>
      <w:r>
        <w:rPr>
          <w:rFonts w:ascii="Arial" w:hAnsi="Arial" w:cs="Arial" w:hint="cs"/>
          <w:rtl/>
        </w:rPr>
        <w:t>الميم</w:t>
      </w:r>
      <w:r>
        <w:rPr>
          <w:rtl/>
        </w:rPr>
        <w:t xml:space="preserve"> </w:t>
      </w:r>
      <w:r>
        <w:rPr>
          <w:rFonts w:ascii="Arial" w:hAnsi="Arial" w:cs="Arial" w:hint="cs"/>
          <w:rtl/>
        </w:rPr>
        <w:t>بمعنى</w:t>
      </w:r>
      <w:r>
        <w:rPr>
          <w:rtl/>
        </w:rPr>
        <w:t xml:space="preserve"> </w:t>
      </w:r>
      <w:r>
        <w:rPr>
          <w:rFonts w:ascii="Arial" w:hAnsi="Arial" w:cs="Arial" w:hint="cs"/>
          <w:rtl/>
        </w:rPr>
        <w:t>إلَّا</w:t>
      </w:r>
      <w:r>
        <w:rPr>
          <w:rtl/>
        </w:rPr>
        <w:t>.</w:t>
      </w:r>
    </w:p>
    <w:p w:rsidR="001C64B8" w:rsidRDefault="001C64B8">
      <w:pPr>
        <w:pStyle w:val="faree"/>
        <w:rPr>
          <w:rtl/>
        </w:rPr>
      </w:pPr>
      <w:r>
        <w:rPr>
          <w:rFonts w:ascii="Arial" w:hAnsi="Arial" w:cs="Arial" w:hint="cs"/>
          <w:rtl/>
        </w:rPr>
        <w:t>أدلة</w:t>
      </w:r>
      <w:r>
        <w:rPr>
          <w:rtl/>
        </w:rPr>
        <w:t xml:space="preserve"> </w:t>
      </w:r>
      <w:r>
        <w:rPr>
          <w:rFonts w:ascii="Arial" w:hAnsi="Arial" w:cs="Arial" w:hint="cs"/>
          <w:rtl/>
        </w:rPr>
        <w:t>القدرة</w:t>
      </w:r>
      <w:r>
        <w:rPr>
          <w:rtl/>
        </w:rPr>
        <w:t xml:space="preserve"> </w:t>
      </w:r>
      <w:r>
        <w:rPr>
          <w:rFonts w:ascii="Arial" w:hAnsi="Arial" w:cs="Arial" w:hint="cs"/>
          <w:rtl/>
        </w:rPr>
        <w:t>الإلهيَّة</w:t>
      </w:r>
      <w:r>
        <w:rPr>
          <w:rtl/>
        </w:rPr>
        <w:t xml:space="preserve"> </w:t>
      </w:r>
      <w:r>
        <w:rPr>
          <w:rFonts w:ascii="Arial" w:hAnsi="Arial" w:cs="Arial" w:hint="cs"/>
          <w:rtl/>
        </w:rPr>
        <w:t>على</w:t>
      </w:r>
      <w:r>
        <w:rPr>
          <w:rtl/>
        </w:rPr>
        <w:t xml:space="preserve"> </w:t>
      </w:r>
      <w:r>
        <w:rPr>
          <w:rFonts w:ascii="Arial" w:hAnsi="Arial" w:cs="Arial" w:hint="cs"/>
          <w:rtl/>
        </w:rPr>
        <w:t>البعث</w:t>
      </w:r>
      <w:r>
        <w:rPr>
          <w:rtl/>
        </w:rPr>
        <w:t xml:space="preserve"> </w:t>
      </w:r>
      <w:r>
        <w:rPr>
          <w:rFonts w:ascii="Arial" w:hAnsi="Arial" w:cs="Arial" w:hint="cs"/>
          <w:rtl/>
        </w:rPr>
        <w:t>وغيره</w:t>
      </w:r>
    </w:p>
    <w:p w:rsidR="001C64B8" w:rsidRDefault="001C64B8">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وَءَايَةٌ</w:t>
      </w:r>
      <w:r>
        <w:rPr>
          <w:rtl/>
        </w:rPr>
        <w:t> </w:t>
      </w:r>
      <w:r>
        <w:rPr>
          <w:rFonts w:ascii="Arial" w:hAnsi="Arial" w:cs="Arial" w:hint="cs"/>
          <w:rtl/>
        </w:rPr>
        <w:t>﴾</w:t>
      </w:r>
      <w:r>
        <w:rPr>
          <w:rtl/>
        </w:rPr>
        <w:t xml:space="preserve"> </w:t>
      </w:r>
      <w:r>
        <w:rPr>
          <w:rFonts w:ascii="Arial" w:hAnsi="Arial" w:cs="Arial" w:hint="cs"/>
          <w:rtl/>
        </w:rPr>
        <w:t>خبر</w:t>
      </w:r>
      <w:r>
        <w:rPr>
          <w:rtl/>
        </w:rPr>
        <w:t xml:space="preserve"> </w:t>
      </w:r>
      <w:r>
        <w:rPr>
          <w:rFonts w:ascii="Arial" w:hAnsi="Arial" w:cs="Arial" w:hint="cs"/>
          <w:rtl/>
        </w:rPr>
        <w:t>مقدَّم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لَّهُمُ</w:t>
      </w:r>
      <w:r>
        <w:rPr>
          <w:rtl/>
        </w:rPr>
        <w:t> </w:t>
      </w:r>
      <w:r>
        <w:rPr>
          <w:rFonts w:ascii="Arial" w:hAnsi="Arial" w:cs="Arial" w:hint="cs"/>
          <w:rtl/>
        </w:rPr>
        <w:t>﴾</w:t>
      </w:r>
      <w:r>
        <w:rPr>
          <w:rtl/>
        </w:rPr>
        <w:t xml:space="preserve"> </w:t>
      </w:r>
      <w:r>
        <w:rPr>
          <w:rFonts w:ascii="Arial" w:hAnsi="Arial" w:cs="Arial" w:hint="cs"/>
          <w:rtl/>
        </w:rPr>
        <w:t>نعته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الَارْضُ</w:t>
      </w:r>
      <w:r>
        <w:rPr>
          <w:rtl/>
        </w:rPr>
        <w:t> </w:t>
      </w:r>
      <w:r>
        <w:rPr>
          <w:rFonts w:ascii="Arial" w:hAnsi="Arial" w:cs="Arial" w:hint="cs"/>
          <w:rtl/>
        </w:rPr>
        <w:t>﴾</w:t>
      </w:r>
      <w:r>
        <w:rPr>
          <w:rtl/>
        </w:rPr>
        <w:t xml:space="preserve"> </w:t>
      </w:r>
      <w:r>
        <w:rPr>
          <w:rFonts w:ascii="Arial" w:hAnsi="Arial" w:cs="Arial" w:hint="cs"/>
          <w:rtl/>
        </w:rPr>
        <w:t>مبتدأ</w:t>
      </w:r>
      <w:r>
        <w:rPr>
          <w:rtl/>
        </w:rPr>
        <w:t xml:space="preserve"> </w:t>
      </w:r>
      <w:r>
        <w:rPr>
          <w:rFonts w:ascii="Arial" w:hAnsi="Arial" w:cs="Arial" w:hint="cs"/>
          <w:rtl/>
        </w:rPr>
        <w:t>مؤخَّر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الْمَيِّتَةُ</w:t>
      </w:r>
      <w:r>
        <w:rPr>
          <w:rtl/>
        </w:rPr>
        <w:t> </w:t>
      </w:r>
      <w:r>
        <w:rPr>
          <w:rFonts w:ascii="Arial" w:hAnsi="Arial" w:cs="Arial" w:hint="cs"/>
          <w:rtl/>
        </w:rPr>
        <w:t>﴾</w:t>
      </w:r>
      <w:r>
        <w:rPr>
          <w:rtl/>
        </w:rPr>
        <w:t xml:space="preserve"> </w:t>
      </w:r>
      <w:r>
        <w:rPr>
          <w:rFonts w:ascii="Arial" w:hAnsi="Arial" w:cs="Arial" w:hint="cs"/>
          <w:rtl/>
        </w:rPr>
        <w:t>شبَّه</w:t>
      </w:r>
      <w:r>
        <w:rPr>
          <w:rtl/>
        </w:rPr>
        <w:t xml:space="preserve"> </w:t>
      </w:r>
      <w:r>
        <w:rPr>
          <w:rFonts w:ascii="Arial" w:hAnsi="Arial" w:cs="Arial" w:hint="cs"/>
          <w:rtl/>
        </w:rPr>
        <w:t>عدم</w:t>
      </w:r>
      <w:r>
        <w:rPr>
          <w:rtl/>
        </w:rPr>
        <w:t xml:space="preserve"> </w:t>
      </w:r>
      <w:r>
        <w:rPr>
          <w:rFonts w:ascii="Arial" w:hAnsi="Arial" w:cs="Arial" w:hint="cs"/>
          <w:rtl/>
        </w:rPr>
        <w:t>زيادة</w:t>
      </w:r>
      <w:r>
        <w:rPr>
          <w:rtl/>
        </w:rPr>
        <w:t xml:space="preserve"> </w:t>
      </w:r>
      <w:r>
        <w:rPr>
          <w:rFonts w:ascii="Arial" w:hAnsi="Arial" w:cs="Arial" w:hint="cs"/>
          <w:rtl/>
        </w:rPr>
        <w:t>النبات</w:t>
      </w:r>
      <w:r>
        <w:rPr>
          <w:rtl/>
        </w:rPr>
        <w:t xml:space="preserve"> </w:t>
      </w:r>
      <w:r>
        <w:rPr>
          <w:rFonts w:ascii="Arial" w:hAnsi="Arial" w:cs="Arial" w:hint="cs"/>
          <w:rtl/>
        </w:rPr>
        <w:t>عليها</w:t>
      </w:r>
      <w:r>
        <w:rPr>
          <w:rtl/>
        </w:rPr>
        <w:t xml:space="preserve"> </w:t>
      </w:r>
      <w:r>
        <w:rPr>
          <w:rFonts w:ascii="Arial" w:hAnsi="Arial" w:cs="Arial" w:hint="cs"/>
          <w:rtl/>
        </w:rPr>
        <w:t>بحال</w:t>
      </w:r>
      <w:r>
        <w:rPr>
          <w:rtl/>
        </w:rPr>
        <w:t xml:space="preserve"> </w:t>
      </w:r>
      <w:r>
        <w:rPr>
          <w:rFonts w:ascii="Arial" w:hAnsi="Arial" w:cs="Arial" w:hint="cs"/>
          <w:rtl/>
        </w:rPr>
        <w:t>الميِّت</w:t>
      </w:r>
      <w:r>
        <w:rPr>
          <w:rtl/>
        </w:rPr>
        <w:t xml:space="preserve"> </w:t>
      </w:r>
      <w:r>
        <w:rPr>
          <w:rFonts w:ascii="Arial" w:hAnsi="Arial" w:cs="Arial" w:hint="cs"/>
          <w:rtl/>
        </w:rPr>
        <w:t>في</w:t>
      </w:r>
      <w:r>
        <w:rPr>
          <w:rtl/>
        </w:rPr>
        <w:t xml:space="preserve"> </w:t>
      </w:r>
      <w:r>
        <w:rPr>
          <w:rFonts w:ascii="Arial" w:hAnsi="Arial" w:cs="Arial" w:hint="cs"/>
          <w:rtl/>
        </w:rPr>
        <w:t>عدم</w:t>
      </w:r>
      <w:r>
        <w:rPr>
          <w:rtl/>
        </w:rPr>
        <w:t xml:space="preserve"> </w:t>
      </w:r>
      <w:r>
        <w:rPr>
          <w:rFonts w:ascii="Arial" w:hAnsi="Arial" w:cs="Arial" w:hint="cs"/>
          <w:rtl/>
        </w:rPr>
        <w:t>صدور</w:t>
      </w:r>
      <w:r>
        <w:rPr>
          <w:rtl/>
        </w:rPr>
        <w:t xml:space="preserve"> </w:t>
      </w:r>
      <w:r>
        <w:rPr>
          <w:rFonts w:ascii="Arial" w:hAnsi="Arial" w:cs="Arial" w:hint="cs"/>
          <w:rtl/>
        </w:rPr>
        <w:t>تحرُّك</w:t>
      </w:r>
      <w:r>
        <w:rPr>
          <w:rtl/>
        </w:rPr>
        <w:t xml:space="preserve"> </w:t>
      </w:r>
      <w:r>
        <w:rPr>
          <w:rFonts w:ascii="Arial" w:hAnsi="Arial" w:cs="Arial" w:hint="cs"/>
          <w:rtl/>
        </w:rPr>
        <w:t>منه،</w:t>
      </w:r>
      <w:r>
        <w:rPr>
          <w:rtl/>
        </w:rPr>
        <w:t xml:space="preserve"> </w:t>
      </w:r>
      <w:r>
        <w:rPr>
          <w:rFonts w:ascii="Arial" w:hAnsi="Arial" w:cs="Arial" w:hint="cs"/>
          <w:rtl/>
        </w:rPr>
        <w:t>فهي</w:t>
      </w:r>
      <w:r>
        <w:rPr>
          <w:rtl/>
        </w:rPr>
        <w:t xml:space="preserve"> </w:t>
      </w:r>
      <w:r>
        <w:rPr>
          <w:rFonts w:ascii="Arial" w:hAnsi="Arial" w:cs="Arial" w:hint="cs"/>
          <w:rtl/>
        </w:rPr>
        <w:t>كالميِّت</w:t>
      </w:r>
      <w:r>
        <w:rPr>
          <w:rtl/>
        </w:rPr>
        <w:t>.</w:t>
      </w:r>
    </w:p>
    <w:p w:rsidR="001C64B8" w:rsidRDefault="001C64B8">
      <w:pPr>
        <w:pStyle w:val="textquran"/>
        <w:rPr>
          <w:rtl/>
        </w:rPr>
      </w:pPr>
      <w:r>
        <w:rPr>
          <w:rFonts w:ascii="Arial" w:hAnsi="Arial" w:cs="Arial" w:hint="cs"/>
          <w:rtl/>
        </w:rPr>
        <w:t>﴿</w:t>
      </w:r>
      <w:r>
        <w:rPr>
          <w:rFonts w:ascii="Calibri" w:cs="Calibri" w:hint="cs"/>
          <w:rtl/>
        </w:rPr>
        <w:t> </w:t>
      </w:r>
      <w:r>
        <w:rPr>
          <w:rStyle w:val="bold"/>
          <w:rFonts w:ascii="Arial" w:hAnsi="Arial" w:cs="Arial" w:hint="cs"/>
          <w:rtl/>
        </w:rPr>
        <w:t>أَحْيَيْنَاهَا</w:t>
      </w:r>
      <w:r>
        <w:rPr>
          <w:rtl/>
        </w:rPr>
        <w:t> </w:t>
      </w:r>
      <w:r>
        <w:rPr>
          <w:rFonts w:ascii="Arial" w:hAnsi="Arial" w:cs="Arial"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مبتدأ</w:t>
      </w:r>
      <w:r>
        <w:rPr>
          <w:rtl/>
        </w:rPr>
        <w:t xml:space="preserve"> </w:t>
      </w:r>
      <w:r>
        <w:rPr>
          <w:rFonts w:ascii="Arial" w:hAnsi="Arial" w:cs="Arial" w:hint="cs"/>
          <w:rtl/>
        </w:rPr>
        <w:t>على</w:t>
      </w:r>
      <w:r>
        <w:rPr>
          <w:rtl/>
        </w:rPr>
        <w:t xml:space="preserve"> </w:t>
      </w:r>
      <w:r>
        <w:rPr>
          <w:rFonts w:ascii="Arial" w:hAnsi="Arial" w:cs="Arial" w:hint="cs"/>
          <w:rtl/>
        </w:rPr>
        <w:t>قول</w:t>
      </w:r>
      <w:r>
        <w:rPr>
          <w:rtl/>
        </w:rPr>
        <w:t xml:space="preserve"> </w:t>
      </w:r>
      <w:r>
        <w:rPr>
          <w:rFonts w:ascii="Arial" w:hAnsi="Arial" w:cs="Arial" w:hint="cs"/>
          <w:rtl/>
        </w:rPr>
        <w:t>من</w:t>
      </w:r>
      <w:r>
        <w:rPr>
          <w:rtl/>
        </w:rPr>
        <w:t xml:space="preserve"> </w:t>
      </w:r>
      <w:r>
        <w:rPr>
          <w:rFonts w:ascii="Arial" w:hAnsi="Arial" w:cs="Arial" w:hint="cs"/>
          <w:rtl/>
        </w:rPr>
        <w:t>أجاز</w:t>
      </w:r>
      <w:r>
        <w:rPr>
          <w:rtl/>
        </w:rPr>
        <w:t xml:space="preserve"> </w:t>
      </w:r>
      <w:r>
        <w:rPr>
          <w:rFonts w:ascii="Arial" w:hAnsi="Arial" w:cs="Arial" w:hint="cs"/>
          <w:rtl/>
        </w:rPr>
        <w:t>الحال</w:t>
      </w:r>
      <w:r>
        <w:rPr>
          <w:rtl/>
        </w:rPr>
        <w:t xml:space="preserve"> </w:t>
      </w:r>
      <w:r>
        <w:rPr>
          <w:rFonts w:ascii="Arial" w:hAnsi="Arial" w:cs="Arial" w:hint="cs"/>
          <w:rtl/>
        </w:rPr>
        <w:t>منه،</w:t>
      </w:r>
      <w:r>
        <w:rPr>
          <w:rtl/>
        </w:rPr>
        <w:t xml:space="preserve"> </w:t>
      </w:r>
      <w:r>
        <w:rPr>
          <w:rFonts w:ascii="Arial" w:hAnsi="Arial" w:cs="Arial" w:hint="cs"/>
          <w:rtl/>
        </w:rPr>
        <w:t>أو</w:t>
      </w:r>
      <w:r>
        <w:rPr>
          <w:rtl/>
        </w:rPr>
        <w:t xml:space="preserve"> </w:t>
      </w:r>
      <w:r>
        <w:rPr>
          <w:rFonts w:ascii="Arial" w:hAnsi="Arial" w:cs="Arial" w:hint="cs"/>
          <w:rtl/>
        </w:rPr>
        <w:t>مستأنفة،</w:t>
      </w:r>
      <w:r>
        <w:rPr>
          <w:rtl/>
        </w:rPr>
        <w:t xml:space="preserve"> </w:t>
      </w:r>
      <w:r>
        <w:rPr>
          <w:rFonts w:ascii="Arial" w:hAnsi="Arial" w:cs="Arial" w:hint="cs"/>
          <w:rtl/>
        </w:rPr>
        <w:t>أو</w:t>
      </w:r>
      <w:r>
        <w:rPr>
          <w:rtl/>
        </w:rPr>
        <w:t xml:space="preserve"> </w:t>
      </w:r>
      <w:r>
        <w:rPr>
          <w:rFonts w:ascii="Arial" w:hAnsi="Arial" w:cs="Arial" w:hint="cs"/>
          <w:rtl/>
        </w:rPr>
        <w:t>نعت،</w:t>
      </w:r>
      <w:r>
        <w:rPr>
          <w:rtl/>
        </w:rPr>
        <w:t xml:space="preserve"> </w:t>
      </w:r>
      <w:r>
        <w:rPr>
          <w:rFonts w:ascii="Arial" w:hAnsi="Arial" w:cs="Arial" w:hint="cs"/>
          <w:rtl/>
        </w:rPr>
        <w:t>لأنَّ</w:t>
      </w:r>
      <w:r>
        <w:rPr>
          <w:rtl/>
        </w:rPr>
        <w:t xml:space="preserve"> </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للجنس</w:t>
      </w:r>
      <w:r>
        <w:rPr>
          <w:rtl/>
        </w:rPr>
        <w:t xml:space="preserve"> </w:t>
      </w:r>
      <w:r>
        <w:rPr>
          <w:rFonts w:ascii="Arial" w:hAnsi="Arial" w:cs="Arial" w:hint="cs"/>
          <w:rtl/>
        </w:rPr>
        <w:t>فكأنَّه</w:t>
      </w:r>
      <w:r>
        <w:rPr>
          <w:rtl/>
        </w:rPr>
        <w:t xml:space="preserve"> </w:t>
      </w:r>
      <w:r>
        <w:rPr>
          <w:rFonts w:ascii="Arial" w:hAnsi="Arial" w:cs="Arial" w:hint="cs"/>
          <w:rtl/>
        </w:rPr>
        <w:t>نكرةٌ</w:t>
      </w:r>
      <w:r>
        <w:rPr>
          <w:rtl/>
        </w:rPr>
        <w:t xml:space="preserve"> </w:t>
      </w:r>
      <w:r>
        <w:rPr>
          <w:rFonts w:ascii="Arial" w:hAnsi="Arial" w:cs="Arial" w:hint="cs"/>
          <w:rtl/>
        </w:rPr>
        <w:t>فساغ</w:t>
      </w:r>
      <w:r>
        <w:rPr>
          <w:rtl/>
        </w:rPr>
        <w:t xml:space="preserve"> </w:t>
      </w:r>
      <w:r>
        <w:rPr>
          <w:rFonts w:ascii="Arial" w:hAnsi="Arial" w:cs="Arial" w:hint="cs"/>
          <w:rtl/>
        </w:rPr>
        <w:t>وصفه</w:t>
      </w:r>
      <w:r>
        <w:rPr>
          <w:rtl/>
        </w:rPr>
        <w:t xml:space="preserve"> </w:t>
      </w:r>
      <w:r>
        <w:rPr>
          <w:rFonts w:ascii="Arial" w:hAnsi="Arial" w:cs="Arial" w:hint="cs"/>
          <w:rtl/>
        </w:rPr>
        <w:t>بالجملة،</w:t>
      </w:r>
      <w:r>
        <w:rPr>
          <w:rtl/>
        </w:rPr>
        <w:t xml:space="preserve"> </w:t>
      </w:r>
      <w:r>
        <w:rPr>
          <w:rFonts w:ascii="Arial" w:hAnsi="Arial" w:cs="Arial" w:hint="cs"/>
          <w:rtl/>
        </w:rPr>
        <w:t>أو</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Arial" w:hAnsi="Arial" w:cs="Arial" w:hint="cs"/>
          <w:rtl/>
        </w:rPr>
        <w:t>الأرض</w:t>
      </w:r>
      <w:r>
        <w:rPr>
          <w:rtl/>
        </w:rPr>
        <w:t xml:space="preserve"> </w:t>
      </w:r>
      <w:r>
        <w:rPr>
          <w:rFonts w:ascii="Arial" w:hAnsi="Arial" w:cs="Arial" w:hint="cs"/>
          <w:rtl/>
        </w:rPr>
        <w:t>اشتمالي</w:t>
      </w:r>
      <w:r>
        <w:rPr>
          <w:rtl/>
        </w:rPr>
        <w:t xml:space="preserve"> </w:t>
      </w:r>
      <w:r>
        <w:rPr>
          <w:rFonts w:ascii="Arial" w:hAnsi="Arial" w:cs="Arial" w:hint="cs"/>
          <w:rtl/>
        </w:rPr>
        <w:t>على</w:t>
      </w:r>
      <w:r>
        <w:rPr>
          <w:rtl/>
        </w:rPr>
        <w:t xml:space="preserve"> </w:t>
      </w:r>
      <w:r>
        <w:rPr>
          <w:rFonts w:ascii="Arial" w:hAnsi="Arial" w:cs="Arial" w:hint="cs"/>
          <w:rtl/>
        </w:rPr>
        <w:t>تقدير</w:t>
      </w:r>
      <w:r>
        <w:rPr>
          <w:rtl/>
        </w:rPr>
        <w:t xml:space="preserve"> </w:t>
      </w:r>
      <w:r>
        <w:rPr>
          <w:rFonts w:ascii="Arial" w:hAnsi="Arial" w:cs="Arial" w:hint="cs"/>
          <w:rtl/>
        </w:rPr>
        <w:t>حرف</w:t>
      </w:r>
      <w:r>
        <w:rPr>
          <w:rtl/>
        </w:rPr>
        <w:t xml:space="preserve"> </w:t>
      </w:r>
      <w:r>
        <w:rPr>
          <w:rFonts w:ascii="Arial" w:hAnsi="Arial" w:cs="Arial" w:hint="cs"/>
          <w:rtl/>
        </w:rPr>
        <w:t>المصدر،</w:t>
      </w:r>
      <w:r>
        <w:rPr>
          <w:rtl/>
        </w:rPr>
        <w:t xml:space="preserve"> </w:t>
      </w:r>
      <w:r>
        <w:rPr>
          <w:rFonts w:ascii="Arial" w:hAnsi="Arial" w:cs="Arial" w:hint="cs"/>
          <w:rtl/>
        </w:rPr>
        <w:t>أي</w:t>
      </w:r>
      <w:r>
        <w:rPr>
          <w:rtl/>
        </w:rPr>
        <w:t xml:space="preserve"> </w:t>
      </w:r>
      <w:r>
        <w:rPr>
          <w:rFonts w:ascii="Arial" w:hAnsi="Arial" w:cs="Arial" w:hint="cs"/>
          <w:rtl/>
        </w:rPr>
        <w:t>إحياؤها</w:t>
      </w:r>
      <w:r>
        <w:rPr>
          <w:rtl/>
        </w:rPr>
        <w:t>.</w:t>
      </w:r>
    </w:p>
    <w:p w:rsidR="001C64B8" w:rsidRDefault="001C64B8">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ويضعف</w:t>
      </w:r>
      <w:r>
        <w:rPr>
          <w:rtl/>
        </w:rPr>
        <w:t xml:space="preserve"> </w:t>
      </w:r>
      <w:r>
        <w:rPr>
          <w:rFonts w:ascii="Arial" w:hAnsi="Arial" w:cs="Arial" w:hint="cs"/>
          <w:rtl/>
        </w:rPr>
        <w:t>جعل</w:t>
      </w:r>
      <w:r>
        <w:rPr>
          <w:rtl/>
        </w:rPr>
        <w:t xml:space="preserve"> </w:t>
      </w:r>
      <w:r>
        <w:rPr>
          <w:rFonts w:ascii="Calibri" w:cs="Calibri" w:hint="cs"/>
          <w:rtl/>
        </w:rPr>
        <w:t>«</w:t>
      </w:r>
      <w:r>
        <w:rPr>
          <w:rFonts w:ascii="Arial" w:hAnsi="Arial" w:cs="Arial" w:hint="cs"/>
          <w:rtl/>
        </w:rPr>
        <w:t>ءَايَةٌ</w:t>
      </w:r>
      <w:r>
        <w:rPr>
          <w:rFonts w:ascii="Calibri" w:cs="Calibri" w:hint="cs"/>
          <w:rtl/>
        </w:rPr>
        <w:t>»</w:t>
      </w:r>
      <w:r>
        <w:rPr>
          <w:rtl/>
        </w:rPr>
        <w:t xml:space="preserve"> </w:t>
      </w:r>
      <w:r>
        <w:rPr>
          <w:rFonts w:ascii="Arial" w:hAnsi="Arial" w:cs="Arial" w:hint="cs"/>
          <w:rtl/>
        </w:rPr>
        <w:t>مبتدأ</w:t>
      </w:r>
      <w:r>
        <w:rPr>
          <w:rtl/>
        </w:rPr>
        <w:t xml:space="preserve"> </w:t>
      </w:r>
      <w:r>
        <w:rPr>
          <w:rFonts w:ascii="Arial" w:hAnsi="Arial" w:cs="Arial" w:hint="cs"/>
          <w:rtl/>
        </w:rPr>
        <w:t>مسوغه</w:t>
      </w:r>
      <w:r>
        <w:rPr>
          <w:rtl/>
        </w:rPr>
        <w:t xml:space="preserve"> </w:t>
      </w:r>
      <w:r>
        <w:rPr>
          <w:rFonts w:ascii="Arial" w:hAnsi="Arial" w:cs="Arial" w:hint="cs"/>
          <w:rtl/>
        </w:rPr>
        <w:t>نعته</w:t>
      </w:r>
      <w:r>
        <w:rPr>
          <w:rtl/>
        </w:rPr>
        <w:t xml:space="preserve"> </w:t>
      </w:r>
      <w:r>
        <w:rPr>
          <w:rFonts w:ascii="Arial" w:hAnsi="Arial" w:cs="Arial" w:hint="cs"/>
          <w:rtl/>
        </w:rPr>
        <w:t>بـ</w:t>
      </w:r>
      <w:r>
        <w:rPr>
          <w:rFonts w:ascii="Calibri" w:cs="Calibri" w:hint="cs"/>
          <w:rtl/>
        </w:rPr>
        <w:t> «</w:t>
      </w:r>
      <w:r>
        <w:rPr>
          <w:rFonts w:ascii="Arial" w:hAnsi="Arial" w:cs="Arial" w:hint="cs"/>
          <w:rtl/>
        </w:rPr>
        <w:t>لَهُمْ</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تعليقه</w:t>
      </w:r>
      <w:r>
        <w:rPr>
          <w:rtl/>
        </w:rPr>
        <w:t xml:space="preserve"> </w:t>
      </w:r>
      <w:r>
        <w:rPr>
          <w:rFonts w:ascii="Arial" w:hAnsi="Arial" w:cs="Arial" w:hint="cs"/>
          <w:rtl/>
        </w:rPr>
        <w:t>به</w:t>
      </w:r>
      <w:r>
        <w:rPr>
          <w:rtl/>
        </w:rPr>
        <w:t xml:space="preserve"> </w:t>
      </w:r>
      <w:r>
        <w:rPr>
          <w:rFonts w:ascii="Arial" w:hAnsi="Arial" w:cs="Arial" w:hint="cs"/>
          <w:rtl/>
        </w:rPr>
        <w:t>لأنَّ</w:t>
      </w:r>
      <w:r>
        <w:rPr>
          <w:rtl/>
        </w:rPr>
        <w:t xml:space="preserve"> </w:t>
      </w:r>
      <w:r>
        <w:rPr>
          <w:rFonts w:ascii="Arial" w:hAnsi="Arial" w:cs="Arial" w:hint="cs"/>
          <w:rtl/>
        </w:rPr>
        <w:t>فيه</w:t>
      </w:r>
      <w:r>
        <w:rPr>
          <w:rtl/>
        </w:rPr>
        <w:t xml:space="preserve"> </w:t>
      </w:r>
      <w:r>
        <w:rPr>
          <w:rFonts w:ascii="Arial" w:hAnsi="Arial" w:cs="Arial" w:hint="cs"/>
          <w:rtl/>
        </w:rPr>
        <w:t>معنى</w:t>
      </w:r>
      <w:r>
        <w:rPr>
          <w:rtl/>
        </w:rPr>
        <w:t xml:space="preserve"> </w:t>
      </w:r>
      <w:r>
        <w:rPr>
          <w:rFonts w:ascii="Arial" w:hAnsi="Arial" w:cs="Arial" w:hint="cs"/>
          <w:rtl/>
        </w:rPr>
        <w:t>الإعلام،</w:t>
      </w:r>
      <w:r>
        <w:rPr>
          <w:rtl/>
        </w:rPr>
        <w:t xml:space="preserve"> </w:t>
      </w:r>
      <w:r>
        <w:rPr>
          <w:rFonts w:ascii="Arial" w:hAnsi="Arial" w:cs="Arial" w:hint="cs"/>
          <w:rtl/>
        </w:rPr>
        <w:t>و</w:t>
      </w:r>
      <w:r>
        <w:rPr>
          <w:rFonts w:ascii="Calibri" w:cs="Calibri" w:hint="cs"/>
          <w:rtl/>
        </w:rPr>
        <w:t>«</w:t>
      </w:r>
      <w:r>
        <w:rPr>
          <w:rFonts w:ascii="Arial" w:hAnsi="Arial" w:cs="Arial" w:hint="cs"/>
          <w:rtl/>
        </w:rPr>
        <w:t>الارض</w:t>
      </w:r>
      <w:r>
        <w:rPr>
          <w:rtl/>
        </w:rPr>
        <w:t xml:space="preserve"> </w:t>
      </w:r>
      <w:r>
        <w:rPr>
          <w:rFonts w:ascii="Arial" w:hAnsi="Arial" w:cs="Arial" w:hint="cs"/>
          <w:rtl/>
        </w:rPr>
        <w:t>أحييناها</w:t>
      </w:r>
      <w:r>
        <w:rPr>
          <w:rFonts w:ascii="Calibri" w:cs="Calibri" w:hint="cs"/>
          <w:rtl/>
        </w:rPr>
        <w:t>»</w:t>
      </w:r>
      <w:r>
        <w:rPr>
          <w:rtl/>
        </w:rPr>
        <w:t xml:space="preserve"> </w:t>
      </w:r>
      <w:r>
        <w:rPr>
          <w:rFonts w:ascii="Arial" w:hAnsi="Arial" w:cs="Arial" w:hint="cs"/>
          <w:rtl/>
        </w:rPr>
        <w:t>مبتدأ</w:t>
      </w:r>
      <w:r>
        <w:rPr>
          <w:rtl/>
        </w:rPr>
        <w:t xml:space="preserve"> </w:t>
      </w:r>
      <w:r>
        <w:rPr>
          <w:rFonts w:ascii="Arial" w:hAnsi="Arial" w:cs="Arial" w:hint="cs"/>
          <w:rtl/>
        </w:rPr>
        <w:t>وخبرهما</w:t>
      </w:r>
      <w:r>
        <w:rPr>
          <w:rtl/>
        </w:rPr>
        <w:t xml:space="preserve"> </w:t>
      </w:r>
      <w:r>
        <w:rPr>
          <w:rFonts w:ascii="Arial" w:hAnsi="Arial" w:cs="Arial" w:hint="cs"/>
          <w:rtl/>
        </w:rPr>
        <w:t>خبر</w:t>
      </w:r>
      <w:r>
        <w:rPr>
          <w:rtl/>
        </w:rPr>
        <w:t xml:space="preserve"> </w:t>
      </w:r>
      <w:r>
        <w:rPr>
          <w:rFonts w:ascii="Arial" w:hAnsi="Arial" w:cs="Arial" w:hint="cs"/>
          <w:rtl/>
        </w:rPr>
        <w:t>الأوَّل،</w:t>
      </w:r>
      <w:r>
        <w:rPr>
          <w:rtl/>
        </w:rPr>
        <w:t xml:space="preserve"> </w:t>
      </w:r>
      <w:r>
        <w:rPr>
          <w:rFonts w:ascii="Arial" w:hAnsi="Arial" w:cs="Arial" w:hint="cs"/>
          <w:rtl/>
        </w:rPr>
        <w:t>والربط</w:t>
      </w:r>
      <w:r>
        <w:rPr>
          <w:rtl/>
        </w:rPr>
        <w:t xml:space="preserve"> </w:t>
      </w:r>
      <w:r>
        <w:rPr>
          <w:rFonts w:ascii="Arial" w:hAnsi="Arial" w:cs="Arial" w:hint="cs"/>
          <w:rtl/>
        </w:rPr>
        <w:t>بالمعنى،</w:t>
      </w:r>
      <w:r>
        <w:rPr>
          <w:rtl/>
        </w:rPr>
        <w:t xml:space="preserve"> </w:t>
      </w:r>
      <w:r>
        <w:rPr>
          <w:rFonts w:ascii="Arial" w:hAnsi="Arial" w:cs="Arial" w:hint="cs"/>
          <w:rtl/>
        </w:rPr>
        <w:t>وقد</w:t>
      </w:r>
      <w:r>
        <w:rPr>
          <w:rtl/>
        </w:rPr>
        <w:t xml:space="preserve"> </w:t>
      </w:r>
      <w:r>
        <w:rPr>
          <w:rFonts w:ascii="Arial" w:hAnsi="Arial" w:cs="Arial" w:hint="cs"/>
          <w:rtl/>
        </w:rPr>
        <w:t>ذكره</w:t>
      </w:r>
      <w:r>
        <w:rPr>
          <w:rtl/>
        </w:rPr>
        <w:t xml:space="preserve"> </w:t>
      </w:r>
      <w:r>
        <w:rPr>
          <w:rFonts w:ascii="Arial" w:hAnsi="Arial" w:cs="Arial" w:hint="cs"/>
          <w:rtl/>
        </w:rPr>
        <w:t>النحويُّون</w:t>
      </w:r>
      <w:r>
        <w:rPr>
          <w:rtl/>
        </w:rPr>
        <w:t xml:space="preserve"> </w:t>
      </w:r>
      <w:r>
        <w:rPr>
          <w:rFonts w:ascii="Arial" w:hAnsi="Arial" w:cs="Arial" w:hint="cs"/>
          <w:rtl/>
        </w:rPr>
        <w:t>قديمًا</w:t>
      </w:r>
      <w:r>
        <w:rPr>
          <w:rtl/>
        </w:rPr>
        <w:t xml:space="preserve"> </w:t>
      </w:r>
      <w:r>
        <w:rPr>
          <w:rFonts w:ascii="Arial" w:hAnsi="Arial" w:cs="Arial" w:hint="cs"/>
          <w:rtl/>
        </w:rPr>
        <w:t>ومثَّلوا</w:t>
      </w:r>
      <w:r>
        <w:rPr>
          <w:rtl/>
        </w:rPr>
        <w:t xml:space="preserve"> </w:t>
      </w:r>
      <w:r>
        <w:rPr>
          <w:rFonts w:ascii="Arial" w:hAnsi="Arial" w:cs="Arial" w:hint="cs"/>
          <w:rtl/>
        </w:rPr>
        <w:t>له</w:t>
      </w:r>
      <w:r>
        <w:rPr>
          <w:rtl/>
        </w:rPr>
        <w:t xml:space="preserve"> </w:t>
      </w:r>
      <w:r>
        <w:rPr>
          <w:rFonts w:ascii="Arial" w:hAnsi="Arial" w:cs="Arial" w:hint="cs"/>
          <w:rtl/>
        </w:rPr>
        <w:t>بنحو</w:t>
      </w:r>
      <w:r>
        <w:rPr>
          <w:rtl/>
        </w:rPr>
        <w:t xml:space="preserve">: </w:t>
      </w:r>
      <w:r>
        <w:rPr>
          <w:rFonts w:ascii="Arial" w:hAnsi="Arial" w:cs="Arial" w:hint="cs"/>
          <w:rtl/>
        </w:rPr>
        <w:t>زيد</w:t>
      </w:r>
      <w:r>
        <w:rPr>
          <w:rtl/>
        </w:rPr>
        <w:t xml:space="preserve"> </w:t>
      </w:r>
      <w:r>
        <w:rPr>
          <w:rFonts w:ascii="Arial" w:hAnsi="Arial" w:cs="Arial" w:hint="cs"/>
          <w:rtl/>
        </w:rPr>
        <w:t>قام</w:t>
      </w:r>
      <w:r>
        <w:rPr>
          <w:rtl/>
        </w:rPr>
        <w:t xml:space="preserve"> </w:t>
      </w:r>
      <w:r>
        <w:rPr>
          <w:rFonts w:ascii="Arial" w:hAnsi="Arial" w:cs="Arial" w:hint="cs"/>
          <w:rtl/>
        </w:rPr>
        <w:t>الإمام،</w:t>
      </w:r>
      <w:r>
        <w:rPr>
          <w:rtl/>
        </w:rPr>
        <w:t xml:space="preserve"> </w:t>
      </w:r>
      <w:r>
        <w:rPr>
          <w:rFonts w:ascii="Arial" w:hAnsi="Arial" w:cs="Arial" w:hint="cs"/>
          <w:rtl/>
        </w:rPr>
        <w:t>أو</w:t>
      </w:r>
      <w:r>
        <w:rPr>
          <w:rtl/>
        </w:rPr>
        <w:t xml:space="preserve"> </w:t>
      </w:r>
      <w:r>
        <w:rPr>
          <w:rFonts w:ascii="Arial" w:hAnsi="Arial" w:cs="Arial" w:hint="cs"/>
          <w:rtl/>
        </w:rPr>
        <w:t>قام</w:t>
      </w:r>
      <w:r>
        <w:rPr>
          <w:rtl/>
        </w:rPr>
        <w:t xml:space="preserve"> </w:t>
      </w:r>
      <w:r>
        <w:rPr>
          <w:rFonts w:ascii="Arial" w:hAnsi="Arial" w:cs="Arial" w:hint="cs"/>
          <w:rtl/>
        </w:rPr>
        <w:t>أبو</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زيد</w:t>
      </w:r>
      <w:r>
        <w:rPr>
          <w:rtl/>
        </w:rPr>
        <w:t xml:space="preserve"> </w:t>
      </w:r>
      <w:r>
        <w:rPr>
          <w:rFonts w:ascii="Arial" w:hAnsi="Arial" w:cs="Arial" w:hint="cs"/>
          <w:rtl/>
        </w:rPr>
        <w:t>هو</w:t>
      </w:r>
      <w:r>
        <w:rPr>
          <w:rtl/>
        </w:rPr>
        <w:t xml:space="preserve"> </w:t>
      </w:r>
      <w:r>
        <w:rPr>
          <w:rFonts w:ascii="Arial" w:hAnsi="Arial" w:cs="Arial" w:hint="cs"/>
          <w:rtl/>
        </w:rPr>
        <w:t>الإمام</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أبو</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tl/>
        </w:rPr>
        <w:t>.</w:t>
      </w:r>
    </w:p>
    <w:p w:rsidR="001C64B8" w:rsidRDefault="001C64B8">
      <w:pPr>
        <w:pStyle w:val="textquran"/>
        <w:spacing w:before="187"/>
        <w:rPr>
          <w:rtl/>
        </w:rPr>
      </w:pPr>
      <w:r>
        <w:rPr>
          <w:rFonts w:ascii="Arial" w:hAnsi="Arial" w:cs="Arial" w:hint="cs"/>
          <w:rtl/>
        </w:rPr>
        <w:t>﴿</w:t>
      </w:r>
      <w:r>
        <w:rPr>
          <w:rFonts w:ascii="Calibri" w:cs="Calibri" w:hint="cs"/>
          <w:rtl/>
        </w:rPr>
        <w:t> </w:t>
      </w:r>
      <w:r>
        <w:rPr>
          <w:rStyle w:val="bold"/>
          <w:rFonts w:ascii="Arial" w:hAnsi="Arial" w:cs="Arial" w:hint="cs"/>
          <w:rtl/>
        </w:rPr>
        <w:t>وَأَخْرَجْنَا</w:t>
      </w:r>
      <w:r>
        <w:rPr>
          <w:rStyle w:val="bold"/>
          <w:rtl/>
        </w:rPr>
        <w:t xml:space="preserve"> </w:t>
      </w:r>
      <w:r>
        <w:rPr>
          <w:rStyle w:val="bold"/>
          <w:rFonts w:ascii="Arial" w:hAnsi="Arial" w:cs="Arial" w:hint="cs"/>
          <w:rtl/>
        </w:rPr>
        <w:t>مِنْهَا</w:t>
      </w:r>
      <w:r>
        <w:rPr>
          <w:rStyle w:val="bold"/>
          <w:rtl/>
        </w:rPr>
        <w:t xml:space="preserve"> </w:t>
      </w:r>
      <w:r>
        <w:rPr>
          <w:rStyle w:val="bold"/>
          <w:rFonts w:ascii="Arial" w:hAnsi="Arial" w:cs="Arial" w:hint="cs"/>
          <w:rtl/>
        </w:rPr>
        <w:t>حَبًّا</w:t>
      </w:r>
      <w:r>
        <w:rPr>
          <w:rtl/>
        </w:rPr>
        <w:t> </w:t>
      </w:r>
      <w:r>
        <w:rPr>
          <w:rFonts w:ascii="Arial" w:hAnsi="Arial" w:cs="Arial" w:hint="cs"/>
          <w:rtl/>
        </w:rPr>
        <w:t>﴾</w:t>
      </w:r>
      <w:r>
        <w:rPr>
          <w:rtl/>
        </w:rPr>
        <w:t xml:space="preserve"> </w:t>
      </w:r>
      <w:r>
        <w:rPr>
          <w:rFonts w:ascii="Arial" w:hAnsi="Arial" w:cs="Arial" w:hint="cs"/>
          <w:rtl/>
        </w:rPr>
        <w:t>بُرًّا</w:t>
      </w:r>
      <w:r>
        <w:rPr>
          <w:rtl/>
        </w:rPr>
        <w:t xml:space="preserve"> </w:t>
      </w:r>
      <w:r>
        <w:rPr>
          <w:rFonts w:ascii="Arial" w:hAnsi="Arial" w:cs="Arial" w:hint="cs"/>
          <w:rtl/>
        </w:rPr>
        <w:t>وشعيرًا</w:t>
      </w:r>
      <w:r>
        <w:rPr>
          <w:rtl/>
        </w:rPr>
        <w:t xml:space="preserve"> </w:t>
      </w:r>
      <w:r>
        <w:rPr>
          <w:rFonts w:ascii="Arial" w:hAnsi="Arial" w:cs="Arial" w:hint="cs"/>
          <w:rtl/>
        </w:rPr>
        <w:t>وأرزًّا</w:t>
      </w:r>
      <w:r>
        <w:rPr>
          <w:rtl/>
        </w:rPr>
        <w:t xml:space="preserve"> </w:t>
      </w:r>
      <w:r>
        <w:rPr>
          <w:rFonts w:ascii="Arial" w:hAnsi="Arial" w:cs="Arial" w:hint="cs"/>
          <w:rtl/>
        </w:rPr>
        <w:t>وغيرهنَّ،</w:t>
      </w:r>
      <w:r>
        <w:rPr>
          <w:rtl/>
        </w:rPr>
        <w:t xml:space="preserve"> </w:t>
      </w:r>
      <w:r>
        <w:rPr>
          <w:rFonts w:ascii="Arial" w:hAnsi="Arial" w:cs="Arial" w:hint="cs"/>
          <w:rtl/>
        </w:rPr>
        <w:t>وهذا</w:t>
      </w:r>
      <w:r>
        <w:rPr>
          <w:rtl/>
        </w:rPr>
        <w:t xml:space="preserve"> </w:t>
      </w:r>
      <w:r>
        <w:rPr>
          <w:rFonts w:ascii="Arial" w:hAnsi="Arial" w:cs="Arial" w:hint="cs"/>
          <w:rtl/>
        </w:rPr>
        <w:t>من</w:t>
      </w:r>
      <w:r>
        <w:rPr>
          <w:rtl/>
        </w:rPr>
        <w:t xml:space="preserve"> </w:t>
      </w:r>
      <w:r>
        <w:rPr>
          <w:rFonts w:ascii="Arial" w:hAnsi="Arial" w:cs="Arial" w:hint="cs"/>
          <w:rtl/>
        </w:rPr>
        <w:t>استعمال</w:t>
      </w:r>
      <w:r>
        <w:rPr>
          <w:rtl/>
        </w:rPr>
        <w:t xml:space="preserve"> </w:t>
      </w:r>
      <w:r>
        <w:rPr>
          <w:rFonts w:ascii="Arial" w:hAnsi="Arial" w:cs="Arial" w:hint="cs"/>
          <w:rtl/>
        </w:rPr>
        <w:t>النكرة</w:t>
      </w:r>
      <w:r>
        <w:rPr>
          <w:rtl/>
        </w:rPr>
        <w:t xml:space="preserve"> </w:t>
      </w:r>
      <w:r>
        <w:rPr>
          <w:rFonts w:ascii="Arial" w:hAnsi="Arial" w:cs="Arial" w:hint="cs"/>
          <w:rtl/>
        </w:rPr>
        <w:t>عَامَّة</w:t>
      </w:r>
      <w:r>
        <w:rPr>
          <w:rtl/>
        </w:rPr>
        <w:t xml:space="preserve"> </w:t>
      </w:r>
      <w:r>
        <w:rPr>
          <w:rFonts w:ascii="Arial" w:hAnsi="Arial" w:cs="Arial" w:hint="cs"/>
          <w:rtl/>
        </w:rPr>
        <w:t>في</w:t>
      </w:r>
      <w:r>
        <w:rPr>
          <w:rtl/>
        </w:rPr>
        <w:t xml:space="preserve"> </w:t>
      </w:r>
      <w:r>
        <w:rPr>
          <w:rFonts w:ascii="Arial" w:hAnsi="Arial" w:cs="Arial" w:hint="cs"/>
          <w:rtl/>
        </w:rPr>
        <w:t>الإثبات،</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عَلِمَتْ</w:t>
      </w:r>
      <w:r>
        <w:rPr>
          <w:rtl/>
        </w:rPr>
        <w:t xml:space="preserve"> </w:t>
      </w:r>
      <w:r>
        <w:rPr>
          <w:rFonts w:ascii="Arial" w:hAnsi="Arial" w:cs="Arial" w:hint="cs"/>
          <w:rtl/>
        </w:rPr>
        <w:t>نَفْسٌ</w:t>
      </w:r>
      <w:r>
        <w:rPr>
          <w:rtl/>
        </w:rPr>
        <w:t xml:space="preserve"> </w:t>
      </w:r>
      <w:r>
        <w:rPr>
          <w:rFonts w:ascii="Arial" w:hAnsi="Arial" w:cs="Arial" w:hint="cs"/>
          <w:rtl/>
        </w:rPr>
        <w:t>مَّآ</w:t>
      </w:r>
      <w:r>
        <w:rPr>
          <w:rtl/>
        </w:rPr>
        <w:t xml:space="preserve"> </w:t>
      </w:r>
      <w:r>
        <w:rPr>
          <w:rFonts w:ascii="Arial" w:hAnsi="Arial" w:cs="Arial" w:hint="cs"/>
          <w:rtl/>
        </w:rPr>
        <w:t>أَحْضَرَتْ</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التكوير</w:t>
      </w:r>
      <w:r>
        <w:rPr>
          <w:rStyle w:val="CharacterStyle11"/>
          <w:rtl/>
        </w:rPr>
        <w:t>:</w:t>
      </w:r>
      <w:r>
        <w:rPr>
          <w:rStyle w:val="CharacterStyle11"/>
          <w:rFonts w:ascii="Calibri" w:cs="Calibri" w:hint="cs"/>
          <w:rtl/>
        </w:rPr>
        <w:t> </w:t>
      </w:r>
      <w:r>
        <w:rPr>
          <w:rStyle w:val="CharacterStyle11"/>
          <w:rtl/>
        </w:rPr>
        <w:t>14]</w:t>
      </w:r>
      <w:r>
        <w:rPr>
          <w:rFonts w:ascii="Arial" w:hAnsi="Arial" w:cs="Arial" w:hint="cs"/>
          <w:rtl/>
        </w:rPr>
        <w:t>،</w:t>
      </w:r>
      <w:r>
        <w:rPr>
          <w:rtl/>
        </w:rPr>
        <w:t xml:space="preserve"> </w:t>
      </w:r>
      <w:r>
        <w:rPr>
          <w:rFonts w:ascii="Arial" w:hAnsi="Arial" w:cs="Arial" w:hint="cs"/>
          <w:rtl/>
        </w:rPr>
        <w:t>وهذا</w:t>
      </w:r>
      <w:r>
        <w:rPr>
          <w:rtl/>
        </w:rPr>
        <w:t xml:space="preserve"> </w:t>
      </w:r>
      <w:r>
        <w:rPr>
          <w:rFonts w:ascii="Arial" w:hAnsi="Arial" w:cs="Arial" w:hint="cs"/>
          <w:rtl/>
        </w:rPr>
        <w:t>الإخراج</w:t>
      </w:r>
      <w:r>
        <w:rPr>
          <w:rtl/>
        </w:rPr>
        <w:t xml:space="preserve"> </w:t>
      </w:r>
      <w:r>
        <w:rPr>
          <w:rFonts w:ascii="Arial" w:hAnsi="Arial" w:cs="Arial" w:hint="cs"/>
          <w:rtl/>
        </w:rPr>
        <w:t>منها</w:t>
      </w:r>
      <w:r>
        <w:rPr>
          <w:rtl/>
        </w:rPr>
        <w:t xml:space="preserve"> </w:t>
      </w:r>
      <w:r>
        <w:rPr>
          <w:rFonts w:ascii="Arial" w:hAnsi="Arial" w:cs="Arial" w:hint="cs"/>
          <w:rtl/>
        </w:rPr>
        <w:t>نفس</w:t>
      </w:r>
      <w:r>
        <w:rPr>
          <w:rtl/>
        </w:rPr>
        <w:t xml:space="preserve"> </w:t>
      </w:r>
      <w:r>
        <w:rPr>
          <w:rFonts w:ascii="Arial" w:hAnsi="Arial" w:cs="Arial" w:hint="cs"/>
          <w:rtl/>
        </w:rPr>
        <w:t>الإحياء</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أَحْيَيْنَاهَا</w:t>
      </w:r>
      <w:r>
        <w:rPr>
          <w:rFonts w:ascii="Calibri" w:cs="Calibri" w:hint="cs"/>
          <w:rtl/>
        </w:rPr>
        <w:t>»</w:t>
      </w:r>
      <w:r>
        <w:rPr>
          <w:rtl/>
        </w:rPr>
        <w:t xml:space="preserve"> </w:t>
      </w:r>
      <w:r>
        <w:rPr>
          <w:rFonts w:ascii="Arial" w:hAnsi="Arial" w:cs="Arial" w:hint="cs"/>
          <w:rtl/>
        </w:rPr>
        <w:t>فهو</w:t>
      </w:r>
      <w:r>
        <w:rPr>
          <w:rtl/>
        </w:rPr>
        <w:t xml:space="preserve"> </w:t>
      </w:r>
      <w:r>
        <w:rPr>
          <w:rFonts w:ascii="Arial" w:hAnsi="Arial" w:cs="Arial" w:hint="cs"/>
          <w:rtl/>
        </w:rPr>
        <w:t>تفسير</w:t>
      </w:r>
      <w:r>
        <w:rPr>
          <w:rtl/>
        </w:rPr>
        <w:t xml:space="preserve"> </w:t>
      </w:r>
      <w:r>
        <w:rPr>
          <w:rFonts w:ascii="Arial" w:hAnsi="Arial" w:cs="Arial" w:hint="cs"/>
          <w:rtl/>
        </w:rPr>
        <w:t>له،</w:t>
      </w:r>
      <w:r>
        <w:rPr>
          <w:rtl/>
        </w:rPr>
        <w:t xml:space="preserve"> </w:t>
      </w:r>
      <w:r>
        <w:rPr>
          <w:rFonts w:ascii="Arial" w:hAnsi="Arial" w:cs="Arial" w:hint="cs"/>
          <w:rtl/>
        </w:rPr>
        <w:t>وكذا</w:t>
      </w:r>
      <w:r>
        <w:rPr>
          <w:rtl/>
        </w:rPr>
        <w:t xml:space="preserve"> </w:t>
      </w:r>
      <w:r>
        <w:rPr>
          <w:rFonts w:ascii="Arial" w:hAnsi="Arial" w:cs="Arial" w:hint="cs"/>
          <w:rtl/>
        </w:rPr>
        <w:t>فسَّره</w:t>
      </w:r>
      <w:r>
        <w:rPr>
          <w:rtl/>
        </w:rPr>
        <w:t xml:space="preserve"> </w:t>
      </w:r>
      <w:r>
        <w:rPr>
          <w:rFonts w:ascii="Arial" w:hAnsi="Arial" w:cs="Arial" w:hint="cs"/>
          <w:rtl/>
        </w:rPr>
        <w:t>أيضا</w:t>
      </w:r>
      <w:r>
        <w:rPr>
          <w:rtl/>
        </w:rPr>
        <w:t xml:space="preserve"> </w:t>
      </w:r>
      <w:r>
        <w:rPr>
          <w:rFonts w:ascii="Arial" w:hAnsi="Arial" w:cs="Arial" w:hint="cs"/>
          <w:rtl/>
        </w:rPr>
        <w:t>بالنخيل</w:t>
      </w:r>
      <w:r>
        <w:rPr>
          <w:rtl/>
        </w:rPr>
        <w:t xml:space="preserve"> </w:t>
      </w:r>
      <w:r>
        <w:rPr>
          <w:rFonts w:ascii="Arial" w:hAnsi="Arial" w:cs="Arial" w:hint="cs"/>
          <w:rtl/>
        </w:rPr>
        <w:t>والأعناب</w:t>
      </w:r>
      <w:r>
        <w:rPr>
          <w:rtl/>
        </w:rPr>
        <w:t xml:space="preserve"> </w:t>
      </w:r>
      <w:r>
        <w:rPr>
          <w:rFonts w:ascii="Arial" w:hAnsi="Arial" w:cs="Arial" w:hint="cs"/>
          <w:rtl/>
        </w:rPr>
        <w:t>بعد</w:t>
      </w:r>
      <w:r>
        <w:rPr>
          <w:rtl/>
        </w:rPr>
        <w:t>.</w:t>
      </w:r>
    </w:p>
    <w:p w:rsidR="001C64B8" w:rsidRDefault="001C64B8">
      <w:pPr>
        <w:pStyle w:val="textquran"/>
        <w:spacing w:before="187"/>
        <w:rPr>
          <w:rtl/>
        </w:rPr>
      </w:pPr>
      <w:r>
        <w:rPr>
          <w:rFonts w:ascii="Arial" w:hAnsi="Arial" w:cs="Arial" w:hint="cs"/>
          <w:rtl/>
        </w:rPr>
        <w:t>﴿</w:t>
      </w:r>
      <w:r>
        <w:rPr>
          <w:rFonts w:ascii="Calibri" w:cs="Calibri" w:hint="cs"/>
          <w:rtl/>
        </w:rPr>
        <w:t> </w:t>
      </w:r>
      <w:r>
        <w:rPr>
          <w:rStyle w:val="bold"/>
          <w:rFonts w:ascii="Arial" w:hAnsi="Arial" w:cs="Arial" w:hint="cs"/>
          <w:rtl/>
        </w:rPr>
        <w:t>فَمِنْهُ</w:t>
      </w:r>
      <w:r>
        <w:rPr>
          <w:rStyle w:val="bold"/>
          <w:rtl/>
        </w:rPr>
        <w:t xml:space="preserve"> </w:t>
      </w:r>
      <w:r>
        <w:rPr>
          <w:rStyle w:val="bold"/>
          <w:rFonts w:ascii="Arial" w:hAnsi="Arial" w:cs="Arial" w:hint="cs"/>
          <w:rtl/>
        </w:rPr>
        <w:t>يَاكُلُونَ</w:t>
      </w:r>
      <w:r>
        <w:rPr>
          <w:rtl/>
        </w:rPr>
        <w:t> </w:t>
      </w:r>
      <w:r>
        <w:rPr>
          <w:rFonts w:ascii="Arial" w:hAnsi="Arial" w:cs="Arial" w:hint="cs"/>
          <w:rtl/>
        </w:rPr>
        <w:t>﴾</w:t>
      </w:r>
      <w:r>
        <w:rPr>
          <w:rtl/>
        </w:rPr>
        <w:t xml:space="preserve"> </w:t>
      </w:r>
      <w:r>
        <w:rPr>
          <w:rFonts w:ascii="Arial" w:hAnsi="Arial" w:cs="Arial" w:hint="cs"/>
          <w:rtl/>
        </w:rPr>
        <w:t>قدَّم</w:t>
      </w:r>
      <w:r>
        <w:rPr>
          <w:rtl/>
        </w:rPr>
        <w:t xml:space="preserve"> </w:t>
      </w:r>
      <w:r>
        <w:rPr>
          <w:rFonts w:ascii="Calibri" w:cs="Calibri" w:hint="cs"/>
          <w:rtl/>
        </w:rPr>
        <w:t>«</w:t>
      </w:r>
      <w:r>
        <w:rPr>
          <w:rFonts w:ascii="Arial" w:hAnsi="Arial" w:cs="Arial" w:hint="cs"/>
          <w:rtl/>
        </w:rPr>
        <w:t>مِنْهُ</w:t>
      </w:r>
      <w:r>
        <w:rPr>
          <w:rFonts w:ascii="Calibri" w:cs="Calibri" w:hint="cs"/>
          <w:rtl/>
        </w:rPr>
        <w:t>»</w:t>
      </w:r>
      <w:r>
        <w:rPr>
          <w:rtl/>
        </w:rPr>
        <w:t xml:space="preserve"> </w:t>
      </w:r>
      <w:r>
        <w:rPr>
          <w:rFonts w:ascii="Arial" w:hAnsi="Arial" w:cs="Arial" w:hint="cs"/>
          <w:rtl/>
        </w:rPr>
        <w:t>للفاصلة</w:t>
      </w:r>
      <w:r>
        <w:rPr>
          <w:rtl/>
        </w:rPr>
        <w:t xml:space="preserve"> </w:t>
      </w:r>
      <w:r>
        <w:rPr>
          <w:rFonts w:ascii="Arial" w:hAnsi="Arial" w:cs="Arial" w:hint="cs"/>
          <w:rtl/>
        </w:rPr>
        <w:t>وبطريق</w:t>
      </w:r>
      <w:r>
        <w:rPr>
          <w:rtl/>
        </w:rPr>
        <w:t xml:space="preserve"> </w:t>
      </w:r>
      <w:r>
        <w:rPr>
          <w:rFonts w:ascii="Arial" w:hAnsi="Arial" w:cs="Arial" w:hint="cs"/>
          <w:rtl/>
        </w:rPr>
        <w:t>الاهتمام،</w:t>
      </w:r>
      <w:r>
        <w:rPr>
          <w:rtl/>
        </w:rPr>
        <w:t xml:space="preserve"> </w:t>
      </w:r>
      <w:r>
        <w:rPr>
          <w:rFonts w:ascii="Arial" w:hAnsi="Arial" w:cs="Arial" w:hint="cs"/>
          <w:rtl/>
        </w:rPr>
        <w:t>حتَّى</w:t>
      </w:r>
      <w:r>
        <w:rPr>
          <w:rtl/>
        </w:rPr>
        <w:t xml:space="preserve"> </w:t>
      </w:r>
      <w:r>
        <w:rPr>
          <w:rFonts w:ascii="Arial" w:hAnsi="Arial" w:cs="Arial" w:hint="cs"/>
          <w:rtl/>
        </w:rPr>
        <w:t>كأنَّه</w:t>
      </w:r>
      <w:r>
        <w:rPr>
          <w:rtl/>
        </w:rPr>
        <w:t xml:space="preserve"> </w:t>
      </w:r>
      <w:r>
        <w:rPr>
          <w:rFonts w:ascii="Arial" w:hAnsi="Arial" w:cs="Arial" w:hint="cs"/>
          <w:rtl/>
        </w:rPr>
        <w:t>أريد</w:t>
      </w:r>
      <w:r>
        <w:rPr>
          <w:rtl/>
        </w:rPr>
        <w:t xml:space="preserve"> </w:t>
      </w:r>
      <w:r>
        <w:rPr>
          <w:rFonts w:ascii="Arial" w:hAnsi="Arial" w:cs="Arial" w:hint="cs"/>
          <w:rtl/>
        </w:rPr>
        <w:t>الحصر،</w:t>
      </w:r>
      <w:r>
        <w:rPr>
          <w:rtl/>
        </w:rPr>
        <w:t xml:space="preserve"> </w:t>
      </w:r>
      <w:r>
        <w:rPr>
          <w:rFonts w:ascii="Arial" w:hAnsi="Arial" w:cs="Arial" w:hint="cs"/>
          <w:rtl/>
        </w:rPr>
        <w:t>لأنَّ</w:t>
      </w:r>
      <w:r>
        <w:rPr>
          <w:rtl/>
        </w:rPr>
        <w:t xml:space="preserve"> </w:t>
      </w:r>
      <w:r>
        <w:rPr>
          <w:rFonts w:ascii="Arial" w:hAnsi="Arial" w:cs="Arial" w:hint="cs"/>
          <w:rtl/>
        </w:rPr>
        <w:t>الحَبَّ</w:t>
      </w:r>
      <w:r>
        <w:rPr>
          <w:rtl/>
        </w:rPr>
        <w:t xml:space="preserve"> </w:t>
      </w:r>
      <w:r>
        <w:rPr>
          <w:rFonts w:ascii="Arial" w:hAnsi="Arial" w:cs="Arial" w:hint="cs"/>
          <w:rtl/>
        </w:rPr>
        <w:t>أعظم</w:t>
      </w:r>
      <w:r>
        <w:rPr>
          <w:rtl/>
        </w:rPr>
        <w:t xml:space="preserve"> </w:t>
      </w:r>
      <w:r>
        <w:rPr>
          <w:rFonts w:ascii="Arial" w:hAnsi="Arial" w:cs="Arial" w:hint="cs"/>
          <w:rtl/>
        </w:rPr>
        <w:t>ما</w:t>
      </w:r>
      <w:r>
        <w:rPr>
          <w:rFonts w:ascii="Calibri" w:cs="Calibri" w:hint="cs"/>
          <w:rtl/>
        </w:rPr>
        <w:t> </w:t>
      </w:r>
      <w:r>
        <w:rPr>
          <w:rFonts w:ascii="Arial" w:hAnsi="Arial" w:cs="Arial" w:hint="cs"/>
          <w:rtl/>
        </w:rPr>
        <w:t>يؤكل</w:t>
      </w:r>
      <w:r>
        <w:rPr>
          <w:rtl/>
        </w:rPr>
        <w:t xml:space="preserve"> </w:t>
      </w:r>
      <w:r>
        <w:rPr>
          <w:rFonts w:ascii="Arial" w:hAnsi="Arial" w:cs="Arial" w:hint="cs"/>
          <w:rtl/>
        </w:rPr>
        <w:t>ويعتمد</w:t>
      </w:r>
      <w:r>
        <w:rPr>
          <w:rtl/>
        </w:rPr>
        <w:t xml:space="preserve">. </w:t>
      </w:r>
      <w:r>
        <w:rPr>
          <w:rFonts w:ascii="Arial" w:hAnsi="Arial" w:cs="Arial" w:hint="cs"/>
          <w:rtl/>
        </w:rPr>
        <w:t>و</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للتبعيض،</w:t>
      </w:r>
      <w:r>
        <w:rPr>
          <w:rtl/>
        </w:rPr>
        <w:t xml:space="preserve"> </w:t>
      </w:r>
      <w:r>
        <w:rPr>
          <w:rFonts w:ascii="Arial" w:hAnsi="Arial" w:cs="Arial" w:hint="cs"/>
          <w:rtl/>
        </w:rPr>
        <w:t>ويضعف</w:t>
      </w:r>
      <w:r>
        <w:rPr>
          <w:rtl/>
        </w:rPr>
        <w:t xml:space="preserve"> </w:t>
      </w:r>
      <w:r>
        <w:rPr>
          <w:rFonts w:ascii="Arial" w:hAnsi="Arial" w:cs="Arial" w:hint="cs"/>
          <w:rtl/>
        </w:rPr>
        <w:t>الابتداء</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وَجَعَلْنَا</w:t>
      </w:r>
      <w:r>
        <w:rPr>
          <w:rStyle w:val="bold"/>
          <w:rtl/>
        </w:rPr>
        <w:t xml:space="preserve"> </w:t>
      </w:r>
      <w:r>
        <w:rPr>
          <w:rStyle w:val="bold"/>
          <w:rFonts w:ascii="Arial" w:hAnsi="Arial" w:cs="Arial" w:hint="cs"/>
          <w:rtl/>
        </w:rPr>
        <w:t>فِيهَا</w:t>
      </w:r>
      <w:r>
        <w:rPr>
          <w:rStyle w:val="bold"/>
          <w:rtl/>
        </w:rPr>
        <w:t xml:space="preserve"> </w:t>
      </w:r>
      <w:r>
        <w:rPr>
          <w:rStyle w:val="bold"/>
          <w:rFonts w:ascii="Arial" w:hAnsi="Arial" w:cs="Arial" w:hint="cs"/>
          <w:rtl/>
        </w:rPr>
        <w:t>جَنَّاتٍ</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نَّخِيلٍ</w:t>
      </w:r>
      <w:r>
        <w:rPr>
          <w:rtl/>
        </w:rPr>
        <w:t> </w:t>
      </w:r>
      <w:r>
        <w:rPr>
          <w:rFonts w:ascii="Arial" w:hAnsi="Arial" w:cs="Arial" w:hint="cs"/>
          <w:rtl/>
        </w:rPr>
        <w:t>﴾</w:t>
      </w:r>
      <w:r>
        <w:rPr>
          <w:rtl/>
        </w:rPr>
        <w:t xml:space="preserve"> </w:t>
      </w:r>
      <w:r>
        <w:rPr>
          <w:rFonts w:ascii="Arial" w:hAnsi="Arial" w:cs="Arial" w:hint="cs"/>
          <w:rtl/>
        </w:rPr>
        <w:t>بمعنى</w:t>
      </w:r>
      <w:r>
        <w:rPr>
          <w:rtl/>
        </w:rPr>
        <w:t xml:space="preserve"> </w:t>
      </w:r>
      <w:r>
        <w:rPr>
          <w:rFonts w:ascii="Arial" w:hAnsi="Arial" w:cs="Arial" w:hint="cs"/>
          <w:rtl/>
        </w:rPr>
        <w:t>نخل،</w:t>
      </w:r>
      <w:r>
        <w:rPr>
          <w:rtl/>
        </w:rPr>
        <w:t xml:space="preserve"> </w:t>
      </w:r>
      <w:r>
        <w:rPr>
          <w:rFonts w:ascii="Arial" w:hAnsi="Arial" w:cs="Arial" w:hint="cs"/>
          <w:rtl/>
        </w:rPr>
        <w:t>أو</w:t>
      </w:r>
      <w:r>
        <w:rPr>
          <w:rtl/>
        </w:rPr>
        <w:t xml:space="preserve"> </w:t>
      </w:r>
      <w:r>
        <w:rPr>
          <w:rFonts w:ascii="Arial" w:hAnsi="Arial" w:cs="Arial" w:hint="cs"/>
          <w:rtl/>
        </w:rPr>
        <w:t>جَمْعٌ</w:t>
      </w:r>
      <w:r>
        <w:rPr>
          <w:rtl/>
        </w:rPr>
        <w:t xml:space="preserve"> </w:t>
      </w:r>
      <w:r>
        <w:rPr>
          <w:rFonts w:ascii="Arial" w:hAnsi="Arial" w:cs="Arial" w:hint="cs"/>
          <w:rtl/>
        </w:rPr>
        <w:t>لنَخْلٍ</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اسم</w:t>
      </w:r>
      <w:r>
        <w:rPr>
          <w:rtl/>
        </w:rPr>
        <w:t xml:space="preserve"> </w:t>
      </w:r>
      <w:r>
        <w:rPr>
          <w:rFonts w:ascii="Arial" w:hAnsi="Arial" w:cs="Arial" w:hint="cs"/>
          <w:rtl/>
        </w:rPr>
        <w:t>جمع</w:t>
      </w:r>
      <w:r>
        <w:rPr>
          <w:rtl/>
        </w:rPr>
        <w:t xml:space="preserve"> </w:t>
      </w:r>
      <w:r>
        <w:rPr>
          <w:rFonts w:ascii="Arial" w:hAnsi="Arial" w:cs="Arial" w:hint="cs"/>
          <w:rtl/>
        </w:rPr>
        <w:t>لنخلة،</w:t>
      </w:r>
      <w:r>
        <w:rPr>
          <w:rtl/>
        </w:rPr>
        <w:t xml:space="preserve"> </w:t>
      </w:r>
      <w:r>
        <w:rPr>
          <w:rFonts w:ascii="Arial" w:hAnsi="Arial" w:cs="Arial" w:hint="cs"/>
          <w:rtl/>
        </w:rPr>
        <w:t>كعبد</w:t>
      </w:r>
      <w:r>
        <w:rPr>
          <w:rtl/>
        </w:rPr>
        <w:t xml:space="preserve"> </w:t>
      </w:r>
      <w:r>
        <w:rPr>
          <w:rFonts w:ascii="Arial" w:hAnsi="Arial" w:cs="Arial" w:hint="cs"/>
          <w:rtl/>
        </w:rPr>
        <w:t>وعبيد،</w:t>
      </w:r>
      <w:r>
        <w:rPr>
          <w:rtl/>
        </w:rPr>
        <w:t xml:space="preserve"> </w:t>
      </w:r>
      <w:r>
        <w:rPr>
          <w:rFonts w:ascii="Arial" w:hAnsi="Arial" w:cs="Arial" w:hint="cs"/>
          <w:rtl/>
        </w:rPr>
        <w:t>وعليه</w:t>
      </w:r>
      <w:r>
        <w:rPr>
          <w:rtl/>
        </w:rPr>
        <w:t xml:space="preserve"> </w:t>
      </w:r>
      <w:r>
        <w:rPr>
          <w:rFonts w:ascii="Arial" w:hAnsi="Arial" w:cs="Arial" w:hint="cs"/>
          <w:rtl/>
        </w:rPr>
        <w:t>الجمهور</w:t>
      </w:r>
      <w:r>
        <w:rPr>
          <w:rtl/>
        </w:rPr>
        <w:t>.</w:t>
      </w:r>
    </w:p>
    <w:p w:rsidR="001C64B8" w:rsidRDefault="001C64B8">
      <w:pPr>
        <w:pStyle w:val="textquran"/>
        <w:spacing w:before="187"/>
        <w:rPr>
          <w:rtl/>
        </w:rPr>
      </w:pPr>
      <w:r>
        <w:rPr>
          <w:rFonts w:ascii="Arial" w:hAnsi="Arial" w:cs="Arial" w:hint="cs"/>
          <w:rtl/>
        </w:rPr>
        <w:t>﴿</w:t>
      </w:r>
      <w:r>
        <w:rPr>
          <w:rFonts w:ascii="Calibri" w:cs="Calibri" w:hint="cs"/>
          <w:rtl/>
        </w:rPr>
        <w:t> </w:t>
      </w:r>
      <w:r>
        <w:rPr>
          <w:rStyle w:val="bold"/>
          <w:rFonts w:ascii="Arial" w:hAnsi="Arial" w:cs="Arial" w:hint="cs"/>
          <w:rtl/>
        </w:rPr>
        <w:t>وَأَعْنَابٍ</w:t>
      </w:r>
      <w:r>
        <w:rPr>
          <w:rtl/>
        </w:rPr>
        <w:t> </w:t>
      </w:r>
      <w:r>
        <w:rPr>
          <w:rFonts w:ascii="Arial" w:hAnsi="Arial" w:cs="Arial" w:hint="cs"/>
          <w:rtl/>
        </w:rPr>
        <w:t>﴾</w:t>
      </w:r>
      <w:r>
        <w:rPr>
          <w:rtl/>
        </w:rPr>
        <w:t xml:space="preserve"> </w:t>
      </w:r>
      <w:r>
        <w:rPr>
          <w:rFonts w:ascii="Arial" w:hAnsi="Arial" w:cs="Arial" w:hint="cs"/>
          <w:rtl/>
        </w:rPr>
        <w:t>حقيقة</w:t>
      </w:r>
      <w:r>
        <w:rPr>
          <w:rtl/>
        </w:rPr>
        <w:t xml:space="preserve"> </w:t>
      </w:r>
      <w:r>
        <w:rPr>
          <w:rFonts w:ascii="Arial" w:hAnsi="Arial" w:cs="Arial" w:hint="cs"/>
          <w:rtl/>
        </w:rPr>
        <w:t>في</w:t>
      </w:r>
      <w:r>
        <w:rPr>
          <w:rtl/>
        </w:rPr>
        <w:t xml:space="preserve"> </w:t>
      </w:r>
      <w:r>
        <w:rPr>
          <w:rFonts w:ascii="Arial" w:hAnsi="Arial" w:cs="Arial" w:hint="cs"/>
          <w:rtl/>
        </w:rPr>
        <w:t>ثمرات</w:t>
      </w:r>
      <w:r>
        <w:rPr>
          <w:rtl/>
        </w:rPr>
        <w:t xml:space="preserve"> </w:t>
      </w:r>
      <w:r>
        <w:rPr>
          <w:rFonts w:ascii="Arial" w:hAnsi="Arial" w:cs="Arial" w:hint="cs"/>
          <w:rtl/>
        </w:rPr>
        <w:t>هذه</w:t>
      </w:r>
      <w:r>
        <w:rPr>
          <w:rtl/>
        </w:rPr>
        <w:t xml:space="preserve"> </w:t>
      </w:r>
      <w:r>
        <w:rPr>
          <w:rFonts w:ascii="Arial" w:hAnsi="Arial" w:cs="Arial" w:hint="cs"/>
          <w:rtl/>
        </w:rPr>
        <w:t>الشجرة،</w:t>
      </w:r>
      <w:r>
        <w:rPr>
          <w:rtl/>
        </w:rPr>
        <w:t xml:space="preserve"> </w:t>
      </w:r>
      <w:r>
        <w:rPr>
          <w:rFonts w:ascii="Arial" w:hAnsi="Arial" w:cs="Arial" w:hint="cs"/>
          <w:rtl/>
        </w:rPr>
        <w:t>مجاز</w:t>
      </w:r>
      <w:r>
        <w:rPr>
          <w:rtl/>
        </w:rPr>
        <w:t xml:space="preserve"> </w:t>
      </w:r>
      <w:r>
        <w:rPr>
          <w:rFonts w:ascii="Arial" w:hAnsi="Arial" w:cs="Arial" w:hint="cs"/>
          <w:rtl/>
        </w:rPr>
        <w:t>في</w:t>
      </w:r>
      <w:r>
        <w:rPr>
          <w:rtl/>
        </w:rPr>
        <w:t xml:space="preserve"> </w:t>
      </w:r>
      <w:r>
        <w:rPr>
          <w:rFonts w:ascii="Arial" w:hAnsi="Arial" w:cs="Arial" w:hint="cs"/>
          <w:rtl/>
        </w:rPr>
        <w:t>الشجرة</w:t>
      </w:r>
      <w:r>
        <w:rPr>
          <w:rtl/>
        </w:rPr>
        <w:t xml:space="preserve"> </w:t>
      </w:r>
      <w:r>
        <w:rPr>
          <w:rFonts w:ascii="Arial" w:hAnsi="Arial" w:cs="Arial" w:hint="cs"/>
          <w:rtl/>
        </w:rPr>
        <w:t>على</w:t>
      </w:r>
      <w:r>
        <w:rPr>
          <w:rtl/>
        </w:rPr>
        <w:t xml:space="preserve"> </w:t>
      </w:r>
      <w:r>
        <w:rPr>
          <w:rFonts w:ascii="Arial" w:hAnsi="Arial" w:cs="Arial" w:hint="cs"/>
          <w:rtl/>
        </w:rPr>
        <w:t>الصحيح،</w:t>
      </w:r>
      <w:r>
        <w:rPr>
          <w:rtl/>
        </w:rPr>
        <w:t xml:space="preserve"> </w:t>
      </w:r>
      <w:r>
        <w:rPr>
          <w:rFonts w:ascii="Arial" w:hAnsi="Arial" w:cs="Arial" w:hint="cs"/>
          <w:rtl/>
        </w:rPr>
        <w:t>وقيل</w:t>
      </w:r>
      <w:r>
        <w:rPr>
          <w:rtl/>
        </w:rPr>
        <w:t xml:space="preserve">: </w:t>
      </w:r>
      <w:r>
        <w:rPr>
          <w:rFonts w:ascii="Arial" w:hAnsi="Arial" w:cs="Arial" w:hint="cs"/>
          <w:rtl/>
        </w:rPr>
        <w:t>حقيقة</w:t>
      </w:r>
      <w:r>
        <w:rPr>
          <w:rtl/>
        </w:rPr>
        <w:t xml:space="preserve"> </w:t>
      </w:r>
      <w:r>
        <w:rPr>
          <w:rFonts w:ascii="Arial" w:hAnsi="Arial" w:cs="Arial" w:hint="cs"/>
          <w:rtl/>
        </w:rPr>
        <w:t>فيهما،</w:t>
      </w:r>
      <w:r>
        <w:rPr>
          <w:rtl/>
        </w:rPr>
        <w:t xml:space="preserve"> </w:t>
      </w:r>
      <w:r>
        <w:rPr>
          <w:rFonts w:ascii="Arial" w:hAnsi="Arial" w:cs="Arial" w:hint="cs"/>
          <w:rtl/>
        </w:rPr>
        <w:t>والمراد</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ثمراتها،</w:t>
      </w:r>
      <w:r>
        <w:rPr>
          <w:rtl/>
        </w:rPr>
        <w:t xml:space="preserve"> </w:t>
      </w:r>
      <w:r>
        <w:rPr>
          <w:rFonts w:ascii="Arial" w:hAnsi="Arial" w:cs="Arial" w:hint="cs"/>
          <w:rtl/>
        </w:rPr>
        <w:t>ولم</w:t>
      </w:r>
      <w:r>
        <w:rPr>
          <w:rtl/>
        </w:rPr>
        <w:t xml:space="preserve"> </w:t>
      </w:r>
      <w:r>
        <w:rPr>
          <w:rFonts w:ascii="Arial" w:hAnsi="Arial" w:cs="Arial" w:hint="cs"/>
          <w:rtl/>
        </w:rPr>
        <w:t>يذكر</w:t>
      </w:r>
      <w:r>
        <w:rPr>
          <w:rtl/>
        </w:rPr>
        <w:t xml:space="preserve"> </w:t>
      </w:r>
      <w:r>
        <w:rPr>
          <w:rFonts w:ascii="Arial" w:hAnsi="Arial" w:cs="Arial" w:hint="cs"/>
          <w:rtl/>
        </w:rPr>
        <w:t>شجرتها،</w:t>
      </w:r>
      <w:r>
        <w:rPr>
          <w:rtl/>
        </w:rPr>
        <w:t xml:space="preserve"> </w:t>
      </w:r>
      <w:r>
        <w:rPr>
          <w:rFonts w:ascii="Arial" w:hAnsi="Arial" w:cs="Arial" w:hint="cs"/>
          <w:rtl/>
        </w:rPr>
        <w:t>والنخل</w:t>
      </w:r>
      <w:r>
        <w:rPr>
          <w:rtl/>
        </w:rPr>
        <w:t xml:space="preserve"> </w:t>
      </w:r>
      <w:r>
        <w:rPr>
          <w:rFonts w:ascii="Arial" w:hAnsi="Arial" w:cs="Arial" w:hint="cs"/>
          <w:rtl/>
        </w:rPr>
        <w:t>بالمفرد</w:t>
      </w:r>
      <w:r>
        <w:rPr>
          <w:rtl/>
        </w:rPr>
        <w:t xml:space="preserve"> </w:t>
      </w:r>
      <w:r>
        <w:rPr>
          <w:rFonts w:ascii="Arial" w:hAnsi="Arial" w:cs="Arial" w:hint="cs"/>
          <w:rtl/>
        </w:rPr>
        <w:t>كما</w:t>
      </w:r>
      <w:r>
        <w:rPr>
          <w:rtl/>
        </w:rPr>
        <w:t xml:space="preserve"> </w:t>
      </w:r>
      <w:r>
        <w:rPr>
          <w:rFonts w:ascii="Arial" w:hAnsi="Arial" w:cs="Arial" w:hint="cs"/>
          <w:rtl/>
        </w:rPr>
        <w:t>ذكر</w:t>
      </w:r>
      <w:r>
        <w:rPr>
          <w:rtl/>
        </w:rPr>
        <w:t xml:space="preserve"> </w:t>
      </w:r>
      <w:r>
        <w:rPr>
          <w:rFonts w:ascii="Arial" w:hAnsi="Arial" w:cs="Arial" w:hint="cs"/>
          <w:rtl/>
        </w:rPr>
        <w:t>الحَبَّ</w:t>
      </w:r>
      <w:r>
        <w:rPr>
          <w:rtl/>
        </w:rPr>
        <w:t xml:space="preserve"> </w:t>
      </w:r>
      <w:r>
        <w:rPr>
          <w:rFonts w:ascii="Arial" w:hAnsi="Arial" w:cs="Arial" w:hint="cs"/>
          <w:rtl/>
        </w:rPr>
        <w:t>لأنَّهما</w:t>
      </w:r>
      <w:r>
        <w:rPr>
          <w:rtl/>
        </w:rPr>
        <w:t xml:space="preserve"> </w:t>
      </w:r>
      <w:r>
        <w:rPr>
          <w:rFonts w:ascii="Arial" w:hAnsi="Arial" w:cs="Arial" w:hint="cs"/>
          <w:rtl/>
        </w:rPr>
        <w:t>لا</w:t>
      </w:r>
      <w:r>
        <w:rPr>
          <w:rFonts w:ascii="Calibri" w:cs="Calibri" w:hint="cs"/>
          <w:rtl/>
        </w:rPr>
        <w:t> </w:t>
      </w:r>
      <w:r>
        <w:rPr>
          <w:rFonts w:ascii="Arial" w:hAnsi="Arial" w:cs="Arial" w:hint="cs"/>
          <w:rtl/>
        </w:rPr>
        <w:t>يدلَّان</w:t>
      </w:r>
      <w:r>
        <w:rPr>
          <w:rtl/>
        </w:rPr>
        <w:t xml:space="preserve"> </w:t>
      </w:r>
      <w:r>
        <w:rPr>
          <w:rFonts w:ascii="Arial" w:hAnsi="Arial" w:cs="Arial" w:hint="cs"/>
          <w:rtl/>
        </w:rPr>
        <w:t>على</w:t>
      </w:r>
      <w:r>
        <w:rPr>
          <w:rtl/>
        </w:rPr>
        <w:t xml:space="preserve"> </w:t>
      </w:r>
      <w:r>
        <w:rPr>
          <w:rFonts w:ascii="Arial" w:hAnsi="Arial" w:cs="Arial" w:hint="cs"/>
          <w:rtl/>
        </w:rPr>
        <w:t>الأنواع</w:t>
      </w:r>
      <w:r>
        <w:rPr>
          <w:rtl/>
        </w:rPr>
        <w:t xml:space="preserve"> </w:t>
      </w:r>
      <w:r>
        <w:rPr>
          <w:rFonts w:ascii="Arial" w:hAnsi="Arial" w:cs="Arial" w:hint="cs"/>
          <w:rtl/>
        </w:rPr>
        <w:t>بالإفراد،</w:t>
      </w:r>
      <w:r>
        <w:rPr>
          <w:rtl/>
        </w:rPr>
        <w:t xml:space="preserve"> </w:t>
      </w:r>
      <w:r>
        <w:rPr>
          <w:rFonts w:ascii="Arial" w:hAnsi="Arial" w:cs="Arial" w:hint="cs"/>
          <w:rtl/>
        </w:rPr>
        <w:t>وكلُّ</w:t>
      </w:r>
      <w:r>
        <w:rPr>
          <w:rtl/>
        </w:rPr>
        <w:t xml:space="preserve"> </w:t>
      </w:r>
      <w:r>
        <w:rPr>
          <w:rFonts w:ascii="Arial" w:hAnsi="Arial" w:cs="Arial" w:hint="cs"/>
          <w:rtl/>
        </w:rPr>
        <w:t>واحد</w:t>
      </w:r>
      <w:r>
        <w:rPr>
          <w:rtl/>
        </w:rPr>
        <w:t xml:space="preserve"> </w:t>
      </w:r>
      <w:r>
        <w:rPr>
          <w:rFonts w:ascii="Arial" w:hAnsi="Arial" w:cs="Arial" w:hint="cs"/>
          <w:rtl/>
        </w:rPr>
        <w:t>اسم</w:t>
      </w:r>
      <w:r>
        <w:rPr>
          <w:rtl/>
        </w:rPr>
        <w:t xml:space="preserve"> </w:t>
      </w:r>
      <w:r>
        <w:rPr>
          <w:rFonts w:ascii="Arial" w:hAnsi="Arial" w:cs="Arial" w:hint="cs"/>
          <w:rtl/>
        </w:rPr>
        <w:t>لنوع</w:t>
      </w:r>
      <w:r>
        <w:rPr>
          <w:rtl/>
        </w:rPr>
        <w:t xml:space="preserve"> </w:t>
      </w:r>
      <w:r>
        <w:rPr>
          <w:rFonts w:ascii="Arial" w:hAnsi="Arial" w:cs="Arial" w:hint="cs"/>
          <w:rtl/>
        </w:rPr>
        <w:t>بخلاف</w:t>
      </w:r>
      <w:r>
        <w:rPr>
          <w:rtl/>
        </w:rPr>
        <w:t xml:space="preserve"> </w:t>
      </w:r>
      <w:r>
        <w:rPr>
          <w:rFonts w:ascii="Arial" w:hAnsi="Arial" w:cs="Arial" w:hint="cs"/>
          <w:rtl/>
        </w:rPr>
        <w:t>الحبِّ</w:t>
      </w:r>
      <w:r>
        <w:rPr>
          <w:rtl/>
        </w:rPr>
        <w:t xml:space="preserve"> </w:t>
      </w:r>
      <w:r>
        <w:rPr>
          <w:rFonts w:ascii="Arial" w:hAnsi="Arial" w:cs="Arial" w:hint="cs"/>
          <w:rtl/>
        </w:rPr>
        <w:t>فإنَّه</w:t>
      </w:r>
      <w:r>
        <w:rPr>
          <w:rtl/>
        </w:rPr>
        <w:t xml:space="preserve"> </w:t>
      </w:r>
      <w:r>
        <w:rPr>
          <w:rFonts w:ascii="Arial" w:hAnsi="Arial" w:cs="Arial" w:hint="cs"/>
          <w:rtl/>
        </w:rPr>
        <w:t>اسم</w:t>
      </w:r>
      <w:r>
        <w:rPr>
          <w:rtl/>
        </w:rPr>
        <w:t xml:space="preserve"> </w:t>
      </w:r>
      <w:r>
        <w:rPr>
          <w:rFonts w:ascii="Arial" w:hAnsi="Arial" w:cs="Arial" w:hint="cs"/>
          <w:rtl/>
        </w:rPr>
        <w:t>جنس،</w:t>
      </w:r>
      <w:r>
        <w:rPr>
          <w:rtl/>
        </w:rPr>
        <w:t xml:space="preserve"> </w:t>
      </w:r>
      <w:r>
        <w:rPr>
          <w:rFonts w:ascii="Arial" w:hAnsi="Arial" w:cs="Arial" w:hint="cs"/>
          <w:rtl/>
        </w:rPr>
        <w:t>مشعر</w:t>
      </w:r>
      <w:r>
        <w:rPr>
          <w:rtl/>
        </w:rPr>
        <w:t xml:space="preserve"> </w:t>
      </w:r>
      <w:r>
        <w:rPr>
          <w:rFonts w:ascii="Arial" w:hAnsi="Arial" w:cs="Arial" w:hint="cs"/>
          <w:rtl/>
        </w:rPr>
        <w:t>باختلاف</w:t>
      </w:r>
      <w:r>
        <w:rPr>
          <w:rtl/>
        </w:rPr>
        <w:t xml:space="preserve"> </w:t>
      </w:r>
      <w:r>
        <w:rPr>
          <w:rFonts w:ascii="Arial" w:hAnsi="Arial" w:cs="Arial" w:hint="cs"/>
          <w:rtl/>
        </w:rPr>
        <w:t>ما</w:t>
      </w:r>
      <w:r>
        <w:rPr>
          <w:rFonts w:ascii="Calibri" w:cs="Calibri" w:hint="cs"/>
          <w:rtl/>
        </w:rPr>
        <w:t> </w:t>
      </w:r>
      <w:r>
        <w:rPr>
          <w:rFonts w:ascii="Arial" w:hAnsi="Arial" w:cs="Arial" w:hint="cs"/>
          <w:rtl/>
        </w:rPr>
        <w:t>حوله</w:t>
      </w:r>
      <w:r>
        <w:rPr>
          <w:rtl/>
        </w:rPr>
        <w:t xml:space="preserve"> </w:t>
      </w:r>
      <w:r>
        <w:rPr>
          <w:rFonts w:ascii="Arial" w:hAnsi="Arial" w:cs="Arial" w:hint="cs"/>
          <w:rtl/>
        </w:rPr>
        <w:t>كَبُرٍّ</w:t>
      </w:r>
      <w:r>
        <w:rPr>
          <w:rtl/>
        </w:rPr>
        <w:t xml:space="preserve"> </w:t>
      </w:r>
      <w:r>
        <w:rPr>
          <w:rFonts w:ascii="Arial" w:hAnsi="Arial" w:cs="Arial" w:hint="cs"/>
          <w:rtl/>
        </w:rPr>
        <w:t>وشَعِيرٍ،</w:t>
      </w:r>
      <w:r>
        <w:rPr>
          <w:rtl/>
        </w:rPr>
        <w:t xml:space="preserve"> </w:t>
      </w:r>
      <w:r>
        <w:rPr>
          <w:rFonts w:ascii="Arial" w:hAnsi="Arial" w:cs="Arial" w:hint="cs"/>
          <w:rtl/>
        </w:rPr>
        <w:t>والحبَّة</w:t>
      </w:r>
      <w:r>
        <w:rPr>
          <w:rtl/>
        </w:rPr>
        <w:t xml:space="preserve"> </w:t>
      </w:r>
      <w:r>
        <w:rPr>
          <w:rFonts w:ascii="Arial" w:hAnsi="Arial" w:cs="Arial" w:hint="cs"/>
          <w:rtl/>
        </w:rPr>
        <w:t>مفردة</w:t>
      </w:r>
      <w:r>
        <w:rPr>
          <w:rtl/>
        </w:rPr>
        <w:t xml:space="preserve"> </w:t>
      </w:r>
      <w:r>
        <w:rPr>
          <w:rFonts w:ascii="Arial" w:hAnsi="Arial" w:cs="Arial" w:hint="cs"/>
          <w:rtl/>
        </w:rPr>
        <w:t>تدلُّ</w:t>
      </w:r>
      <w:r>
        <w:rPr>
          <w:rtl/>
        </w:rPr>
        <w:t xml:space="preserve"> </w:t>
      </w:r>
      <w:r>
        <w:rPr>
          <w:rFonts w:ascii="Arial" w:hAnsi="Arial" w:cs="Arial" w:hint="cs"/>
          <w:rtl/>
        </w:rPr>
        <w:t>على</w:t>
      </w:r>
      <w:r>
        <w:rPr>
          <w:rtl/>
        </w:rPr>
        <w:t xml:space="preserve"> </w:t>
      </w:r>
      <w:r>
        <w:rPr>
          <w:rFonts w:ascii="Arial" w:hAnsi="Arial" w:cs="Arial" w:hint="cs"/>
          <w:rtl/>
        </w:rPr>
        <w:t>الجنس</w:t>
      </w:r>
      <w:r>
        <w:rPr>
          <w:rtl/>
        </w:rPr>
        <w:t xml:space="preserve"> </w:t>
      </w:r>
      <w:r>
        <w:rPr>
          <w:rFonts w:ascii="Arial" w:hAnsi="Arial" w:cs="Arial" w:hint="cs"/>
          <w:rtl/>
        </w:rPr>
        <w:t>أيضًا،</w:t>
      </w:r>
      <w:r>
        <w:rPr>
          <w:rtl/>
        </w:rPr>
        <w:t xml:space="preserve"> </w:t>
      </w:r>
      <w:r>
        <w:rPr>
          <w:rFonts w:ascii="Arial" w:hAnsi="Arial" w:cs="Arial" w:hint="cs"/>
          <w:rtl/>
        </w:rPr>
        <w:t>وإنَّما</w:t>
      </w:r>
      <w:r>
        <w:rPr>
          <w:rtl/>
        </w:rPr>
        <w:t xml:space="preserve"> </w:t>
      </w:r>
      <w:r>
        <w:rPr>
          <w:rFonts w:ascii="Arial" w:hAnsi="Arial" w:cs="Arial" w:hint="cs"/>
          <w:rtl/>
        </w:rPr>
        <w:t>المراد</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Calibri" w:cs="Calibri" w:hint="cs"/>
          <w:rtl/>
        </w:rPr>
        <w:t>«</w:t>
      </w:r>
      <w:r>
        <w:rPr>
          <w:rFonts w:ascii="Arial" w:hAnsi="Arial" w:cs="Arial" w:hint="cs"/>
          <w:rtl/>
        </w:rPr>
        <w:t>حبوب</w:t>
      </w:r>
      <w:r>
        <w:rPr>
          <w:rFonts w:ascii="Calibri" w:cs="Calibri" w:hint="cs"/>
          <w:rtl/>
        </w:rPr>
        <w:t>»</w:t>
      </w:r>
      <w:r>
        <w:rPr>
          <w:rtl/>
        </w:rPr>
        <w:t xml:space="preserve"> </w:t>
      </w:r>
      <w:r>
        <w:rPr>
          <w:rFonts w:ascii="Arial" w:hAnsi="Arial" w:cs="Arial" w:hint="cs"/>
          <w:rtl/>
        </w:rPr>
        <w:t>بصيغة</w:t>
      </w:r>
      <w:r>
        <w:rPr>
          <w:rtl/>
        </w:rPr>
        <w:t xml:space="preserve"> </w:t>
      </w:r>
      <w:r>
        <w:rPr>
          <w:rFonts w:ascii="Arial" w:hAnsi="Arial" w:cs="Arial" w:hint="cs"/>
          <w:rtl/>
        </w:rPr>
        <w:t>الجمع</w:t>
      </w:r>
      <w:r>
        <w:rPr>
          <w:rtl/>
        </w:rPr>
        <w:t xml:space="preserve"> </w:t>
      </w:r>
      <w:r>
        <w:rPr>
          <w:rFonts w:ascii="Arial" w:hAnsi="Arial" w:cs="Arial" w:hint="cs"/>
          <w:rtl/>
        </w:rPr>
        <w:t>الذي</w:t>
      </w:r>
      <w:r>
        <w:rPr>
          <w:rtl/>
        </w:rPr>
        <w:t xml:space="preserve"> </w:t>
      </w:r>
      <w:r>
        <w:rPr>
          <w:rFonts w:ascii="Arial" w:hAnsi="Arial" w:cs="Arial" w:hint="cs"/>
          <w:rtl/>
        </w:rPr>
        <w:t>ليس</w:t>
      </w:r>
      <w:r>
        <w:rPr>
          <w:rtl/>
        </w:rPr>
        <w:t xml:space="preserve"> </w:t>
      </w:r>
      <w:r>
        <w:rPr>
          <w:rFonts w:ascii="Arial" w:hAnsi="Arial" w:cs="Arial" w:hint="cs"/>
          <w:rtl/>
        </w:rPr>
        <w:t>لمجرَّد</w:t>
      </w:r>
      <w:r>
        <w:rPr>
          <w:rtl/>
        </w:rPr>
        <w:t xml:space="preserve"> </w:t>
      </w:r>
      <w:r>
        <w:rPr>
          <w:rFonts w:ascii="Arial" w:hAnsi="Arial" w:cs="Arial" w:hint="cs"/>
          <w:rtl/>
        </w:rPr>
        <w:t>إسقاط</w:t>
      </w:r>
      <w:r>
        <w:rPr>
          <w:rtl/>
        </w:rPr>
        <w:t xml:space="preserve"> </w:t>
      </w:r>
      <w:r>
        <w:rPr>
          <w:rFonts w:ascii="Arial" w:hAnsi="Arial" w:cs="Arial" w:hint="cs"/>
          <w:rtl/>
        </w:rPr>
        <w:t>التاء،</w:t>
      </w:r>
      <w:r>
        <w:rPr>
          <w:rtl/>
        </w:rPr>
        <w:t xml:space="preserve"> </w:t>
      </w:r>
      <w:r>
        <w:rPr>
          <w:rFonts w:ascii="Arial" w:hAnsi="Arial" w:cs="Arial" w:hint="cs"/>
          <w:rtl/>
        </w:rPr>
        <w:t>وقيل</w:t>
      </w:r>
      <w:r>
        <w:rPr>
          <w:rtl/>
        </w:rPr>
        <w:t xml:space="preserve">: </w:t>
      </w:r>
      <w:r>
        <w:rPr>
          <w:rFonts w:ascii="Arial" w:hAnsi="Arial" w:cs="Arial" w:hint="cs"/>
          <w:rtl/>
        </w:rPr>
        <w:t>جُمِعَا</w:t>
      </w:r>
      <w:r>
        <w:rPr>
          <w:rtl/>
        </w:rPr>
        <w:t xml:space="preserve"> </w:t>
      </w:r>
      <w:r>
        <w:rPr>
          <w:rFonts w:ascii="Arial" w:hAnsi="Arial" w:cs="Arial" w:hint="cs"/>
          <w:rtl/>
        </w:rPr>
        <w:t>للدلالة</w:t>
      </w:r>
      <w:r>
        <w:rPr>
          <w:rtl/>
        </w:rPr>
        <w:t xml:space="preserve"> </w:t>
      </w:r>
      <w:r>
        <w:rPr>
          <w:rFonts w:ascii="Arial" w:hAnsi="Arial" w:cs="Arial" w:hint="cs"/>
          <w:rtl/>
        </w:rPr>
        <w:t>على</w:t>
      </w:r>
      <w:r>
        <w:rPr>
          <w:rtl/>
        </w:rPr>
        <w:t xml:space="preserve"> </w:t>
      </w:r>
      <w:r>
        <w:rPr>
          <w:rFonts w:ascii="Arial" w:hAnsi="Arial" w:cs="Arial" w:hint="cs"/>
          <w:rtl/>
        </w:rPr>
        <w:t>مزيد</w:t>
      </w:r>
      <w:r>
        <w:rPr>
          <w:rtl/>
        </w:rPr>
        <w:t xml:space="preserve"> </w:t>
      </w:r>
      <w:r>
        <w:rPr>
          <w:rFonts w:ascii="Arial" w:hAnsi="Arial" w:cs="Arial" w:hint="cs"/>
          <w:rtl/>
        </w:rPr>
        <w:t>النعمة،</w:t>
      </w:r>
      <w:r>
        <w:rPr>
          <w:rtl/>
        </w:rPr>
        <w:t xml:space="preserve"> </w:t>
      </w:r>
      <w:r>
        <w:rPr>
          <w:rFonts w:ascii="Arial" w:hAnsi="Arial" w:cs="Arial" w:hint="cs"/>
          <w:rtl/>
        </w:rPr>
        <w:t>وأمَّا</w:t>
      </w:r>
      <w:r>
        <w:rPr>
          <w:rtl/>
        </w:rPr>
        <w:t xml:space="preserve"> </w:t>
      </w:r>
      <w:r>
        <w:rPr>
          <w:rFonts w:ascii="Arial" w:hAnsi="Arial" w:cs="Arial" w:hint="cs"/>
          <w:rtl/>
        </w:rPr>
        <w:t>الحبُّ</w:t>
      </w:r>
      <w:r>
        <w:rPr>
          <w:rtl/>
        </w:rPr>
        <w:t xml:space="preserve"> </w:t>
      </w:r>
      <w:r>
        <w:rPr>
          <w:rFonts w:ascii="Arial" w:hAnsi="Arial" w:cs="Arial" w:hint="cs"/>
          <w:rtl/>
        </w:rPr>
        <w:t>ففيه</w:t>
      </w:r>
      <w:r>
        <w:rPr>
          <w:rtl/>
        </w:rPr>
        <w:t xml:space="preserve"> </w:t>
      </w:r>
      <w:r>
        <w:rPr>
          <w:rFonts w:ascii="Arial" w:hAnsi="Arial" w:cs="Arial" w:hint="cs"/>
          <w:rtl/>
        </w:rPr>
        <w:t>قِوام</w:t>
      </w:r>
      <w:r>
        <w:rPr>
          <w:rtl/>
        </w:rPr>
        <w:t xml:space="preserve"> </w:t>
      </w:r>
      <w:r>
        <w:rPr>
          <w:rFonts w:ascii="Arial" w:hAnsi="Arial" w:cs="Arial" w:hint="cs"/>
          <w:rtl/>
        </w:rPr>
        <w:t>البدن</w:t>
      </w:r>
      <w:r>
        <w:rPr>
          <w:rtl/>
        </w:rPr>
        <w:t xml:space="preserve">. </w:t>
      </w:r>
      <w:r>
        <w:rPr>
          <w:rFonts w:ascii="Arial" w:hAnsi="Arial" w:cs="Arial" w:hint="cs"/>
          <w:rtl/>
        </w:rPr>
        <w:t>ولم</w:t>
      </w:r>
      <w:r>
        <w:rPr>
          <w:rtl/>
        </w:rPr>
        <w:t xml:space="preserve"> </w:t>
      </w:r>
      <w:r>
        <w:rPr>
          <w:rFonts w:ascii="Arial" w:hAnsi="Arial" w:cs="Arial" w:hint="cs"/>
          <w:rtl/>
        </w:rPr>
        <w:t>يمتنَّ</w:t>
      </w:r>
      <w:r>
        <w:rPr>
          <w:rtl/>
        </w:rPr>
        <w:t xml:space="preserve"> </w:t>
      </w:r>
      <w:r>
        <w:rPr>
          <w:rFonts w:ascii="Arial" w:hAnsi="Arial" w:cs="Arial" w:hint="cs"/>
          <w:rtl/>
        </w:rPr>
        <w:t>بثمراتهما</w:t>
      </w:r>
      <w:r>
        <w:rPr>
          <w:rtl/>
        </w:rPr>
        <w:t xml:space="preserve"> </w:t>
      </w:r>
      <w:r>
        <w:rPr>
          <w:rFonts w:ascii="Arial" w:hAnsi="Arial" w:cs="Arial" w:hint="cs"/>
          <w:rtl/>
        </w:rPr>
        <w:t>كما</w:t>
      </w:r>
      <w:r>
        <w:rPr>
          <w:rtl/>
        </w:rPr>
        <w:t xml:space="preserve"> </w:t>
      </w:r>
      <w:r>
        <w:rPr>
          <w:rFonts w:ascii="Arial" w:hAnsi="Arial" w:cs="Arial" w:hint="cs"/>
          <w:rtl/>
        </w:rPr>
        <w:t>امتنَّ</w:t>
      </w:r>
      <w:r>
        <w:rPr>
          <w:rtl/>
        </w:rPr>
        <w:t xml:space="preserve"> </w:t>
      </w:r>
      <w:r>
        <w:rPr>
          <w:rFonts w:ascii="Arial" w:hAnsi="Arial" w:cs="Arial" w:hint="cs"/>
          <w:rtl/>
        </w:rPr>
        <w:t>بالحَبِّ</w:t>
      </w:r>
      <w:r>
        <w:rPr>
          <w:rtl/>
        </w:rPr>
        <w:t xml:space="preserve"> </w:t>
      </w:r>
      <w:r>
        <w:rPr>
          <w:rFonts w:ascii="Arial" w:hAnsi="Arial" w:cs="Arial" w:hint="cs"/>
          <w:rtl/>
        </w:rPr>
        <w:t>بل</w:t>
      </w:r>
      <w:r>
        <w:rPr>
          <w:rtl/>
        </w:rPr>
        <w:t xml:space="preserve"> </w:t>
      </w:r>
      <w:r>
        <w:rPr>
          <w:rFonts w:ascii="Arial" w:hAnsi="Arial" w:cs="Arial" w:hint="cs"/>
          <w:rtl/>
        </w:rPr>
        <w:t>بهما</w:t>
      </w:r>
      <w:r>
        <w:rPr>
          <w:rtl/>
        </w:rPr>
        <w:t xml:space="preserve"> </w:t>
      </w:r>
      <w:r>
        <w:rPr>
          <w:rFonts w:ascii="Arial" w:hAnsi="Arial" w:cs="Arial" w:hint="cs"/>
          <w:rtl/>
        </w:rPr>
        <w:t>لكثرة</w:t>
      </w:r>
      <w:r>
        <w:rPr>
          <w:rtl/>
        </w:rPr>
        <w:t xml:space="preserve"> </w:t>
      </w:r>
      <w:r>
        <w:rPr>
          <w:rFonts w:ascii="Arial" w:hAnsi="Arial" w:cs="Arial" w:hint="cs"/>
          <w:rtl/>
        </w:rPr>
        <w:t>منافعهما</w:t>
      </w:r>
      <w:r>
        <w:rPr>
          <w:rtl/>
        </w:rPr>
        <w:t xml:space="preserve"> </w:t>
      </w:r>
      <w:r>
        <w:rPr>
          <w:rFonts w:ascii="Arial" w:hAnsi="Arial" w:cs="Arial" w:hint="cs"/>
          <w:rtl/>
        </w:rPr>
        <w:t>الزائدة</w:t>
      </w:r>
      <w:r>
        <w:rPr>
          <w:rtl/>
        </w:rPr>
        <w:t xml:space="preserve"> </w:t>
      </w:r>
      <w:r>
        <w:rPr>
          <w:rFonts w:ascii="Arial" w:hAnsi="Arial" w:cs="Arial" w:hint="cs"/>
          <w:rtl/>
        </w:rPr>
        <w:t>على</w:t>
      </w:r>
      <w:r>
        <w:rPr>
          <w:rtl/>
        </w:rPr>
        <w:t xml:space="preserve"> </w:t>
      </w:r>
      <w:r>
        <w:rPr>
          <w:rFonts w:ascii="Arial" w:hAnsi="Arial" w:cs="Arial" w:hint="cs"/>
          <w:rtl/>
        </w:rPr>
        <w:t>ثمراتهما</w:t>
      </w:r>
      <w:r>
        <w:rPr>
          <w:rtl/>
        </w:rPr>
        <w:t>.</w:t>
      </w:r>
    </w:p>
    <w:p w:rsidR="001C64B8" w:rsidRDefault="001C64B8">
      <w:pPr>
        <w:pStyle w:val="textquran"/>
        <w:spacing w:before="187"/>
        <w:rPr>
          <w:rtl/>
        </w:rPr>
      </w:pPr>
      <w:r>
        <w:rPr>
          <w:rFonts w:ascii="Arial" w:hAnsi="Arial" w:cs="Arial" w:hint="cs"/>
          <w:rtl/>
        </w:rPr>
        <w:t>﴿</w:t>
      </w:r>
      <w:r>
        <w:rPr>
          <w:rFonts w:ascii="Calibri" w:cs="Calibri" w:hint="cs"/>
          <w:rtl/>
        </w:rPr>
        <w:t> </w:t>
      </w:r>
      <w:r>
        <w:rPr>
          <w:rStyle w:val="bold"/>
          <w:rFonts w:ascii="Arial" w:hAnsi="Arial" w:cs="Arial" w:hint="cs"/>
          <w:rtl/>
        </w:rPr>
        <w:t>وَفَجَّرْنَا</w:t>
      </w:r>
      <w:r>
        <w:rPr>
          <w:rtl/>
        </w:rPr>
        <w:t> </w:t>
      </w:r>
      <w:r>
        <w:rPr>
          <w:rFonts w:ascii="Arial" w:hAnsi="Arial" w:cs="Arial" w:hint="cs"/>
          <w:rtl/>
        </w:rPr>
        <w:t>﴾</w:t>
      </w:r>
      <w:r>
        <w:rPr>
          <w:rtl/>
        </w:rPr>
        <w:t xml:space="preserve"> </w:t>
      </w:r>
      <w:r>
        <w:rPr>
          <w:rFonts w:ascii="Arial" w:hAnsi="Arial" w:cs="Arial" w:hint="cs"/>
          <w:rtl/>
        </w:rPr>
        <w:t>التشديد</w:t>
      </w:r>
      <w:r>
        <w:rPr>
          <w:rtl/>
        </w:rPr>
        <w:t xml:space="preserve"> </w:t>
      </w:r>
      <w:r>
        <w:rPr>
          <w:rFonts w:ascii="Arial" w:hAnsi="Arial" w:cs="Arial" w:hint="cs"/>
          <w:rtl/>
        </w:rPr>
        <w:t>للمبالغة،</w:t>
      </w:r>
      <w:r>
        <w:rPr>
          <w:rtl/>
        </w:rPr>
        <w:t xml:space="preserve"> </w:t>
      </w:r>
      <w:r>
        <w:rPr>
          <w:rFonts w:ascii="Arial" w:hAnsi="Arial" w:cs="Arial" w:hint="cs"/>
          <w:rtl/>
        </w:rPr>
        <w:t>أي</w:t>
      </w:r>
      <w:r>
        <w:rPr>
          <w:rtl/>
        </w:rPr>
        <w:t xml:space="preserve"> </w:t>
      </w:r>
      <w:r>
        <w:rPr>
          <w:rFonts w:ascii="Arial" w:hAnsi="Arial" w:cs="Arial" w:hint="cs"/>
          <w:rtl/>
        </w:rPr>
        <w:t>أنْبعنا</w:t>
      </w:r>
      <w:r>
        <w:rPr>
          <w:rtl/>
        </w:rPr>
        <w:t xml:space="preserve"> </w:t>
      </w:r>
      <w:r>
        <w:rPr>
          <w:rFonts w:ascii="Arial" w:hAnsi="Arial" w:cs="Arial" w:hint="cs"/>
          <w:rtl/>
        </w:rPr>
        <w:t>إنباعًا</w:t>
      </w:r>
      <w:r>
        <w:rPr>
          <w:rtl/>
        </w:rPr>
        <w:t xml:space="preserve"> </w:t>
      </w:r>
      <w:r>
        <w:rPr>
          <w:rFonts w:ascii="Arial" w:hAnsi="Arial" w:cs="Arial" w:hint="cs"/>
          <w:rtl/>
        </w:rPr>
        <w:t>عظيمًا</w:t>
      </w:r>
      <w:r>
        <w:rPr>
          <w:rtl/>
        </w:rPr>
        <w:t xml:space="preserve"> </w:t>
      </w:r>
      <w:r>
        <w:rPr>
          <w:rFonts w:ascii="Arial" w:hAnsi="Arial" w:cs="Arial" w:hint="cs"/>
          <w:rtl/>
        </w:rPr>
        <w:t>كثيرًا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فِيهَا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اَلْعُيُونِ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شيئًا</w:t>
      </w:r>
      <w:r>
        <w:rPr>
          <w:rtl/>
        </w:rPr>
        <w:t xml:space="preserve"> </w:t>
      </w:r>
      <w:r>
        <w:rPr>
          <w:rFonts w:ascii="Arial" w:hAnsi="Arial" w:cs="Arial" w:hint="cs"/>
          <w:rtl/>
        </w:rPr>
        <w:t>كثيرًا</w:t>
      </w:r>
      <w:r>
        <w:rPr>
          <w:rtl/>
        </w:rPr>
        <w:t xml:space="preserve"> </w:t>
      </w:r>
      <w:r>
        <w:rPr>
          <w:rFonts w:ascii="Arial" w:hAnsi="Arial" w:cs="Arial" w:hint="cs"/>
          <w:rtl/>
        </w:rPr>
        <w:t>عظيمًا</w:t>
      </w:r>
      <w:r>
        <w:rPr>
          <w:rtl/>
        </w:rPr>
        <w:t xml:space="preserve"> </w:t>
      </w:r>
      <w:r>
        <w:rPr>
          <w:rFonts w:ascii="Arial" w:hAnsi="Arial" w:cs="Arial" w:hint="cs"/>
          <w:rtl/>
        </w:rPr>
        <w:t>هو</w:t>
      </w:r>
      <w:r>
        <w:rPr>
          <w:rtl/>
        </w:rPr>
        <w:t xml:space="preserve"> </w:t>
      </w:r>
      <w:r>
        <w:rPr>
          <w:rFonts w:ascii="Arial" w:hAnsi="Arial" w:cs="Arial" w:hint="cs"/>
          <w:rtl/>
        </w:rPr>
        <w:t>العيون،</w:t>
      </w:r>
      <w:r>
        <w:rPr>
          <w:rtl/>
        </w:rPr>
        <w:t xml:space="preserve"> </w:t>
      </w:r>
      <w:r>
        <w:rPr>
          <w:rFonts w:ascii="Arial" w:hAnsi="Arial" w:cs="Arial" w:hint="cs"/>
          <w:rtl/>
        </w:rPr>
        <w:t>فـ</w:t>
      </w:r>
      <w:r>
        <w:rPr>
          <w:rFonts w:ascii="Calibri" w:cs="Calibri" w:hint="cs"/>
          <w:rtl/>
        </w:rPr>
        <w:t> «</w:t>
      </w:r>
      <w:r>
        <w:rPr>
          <w:rFonts w:ascii="Arial" w:hAnsi="Arial" w:cs="Arial" w:hint="cs"/>
          <w:rtl/>
        </w:rPr>
        <w:t>مِنْ</w:t>
      </w:r>
      <w:r>
        <w:rPr>
          <w:rFonts w:ascii="Calibri" w:cs="Calibri" w:hint="cs"/>
          <w:rtl/>
        </w:rPr>
        <w:t>»</w:t>
      </w:r>
      <w:r>
        <w:rPr>
          <w:rtl/>
        </w:rPr>
        <w:t xml:space="preserve"> </w:t>
      </w:r>
      <w:r>
        <w:rPr>
          <w:rFonts w:ascii="Arial" w:hAnsi="Arial" w:cs="Arial" w:hint="cs"/>
          <w:rtl/>
        </w:rPr>
        <w:t>للبيان</w:t>
      </w:r>
      <w:r>
        <w:rPr>
          <w:rtl/>
        </w:rPr>
        <w:t xml:space="preserve"> </w:t>
      </w:r>
      <w:r>
        <w:rPr>
          <w:rFonts w:ascii="Arial" w:hAnsi="Arial" w:cs="Arial" w:hint="cs"/>
          <w:rtl/>
        </w:rPr>
        <w:t>للمنعوت</w:t>
      </w:r>
      <w:r>
        <w:rPr>
          <w:rtl/>
        </w:rPr>
        <w:t xml:space="preserve"> </w:t>
      </w:r>
      <w:r>
        <w:rPr>
          <w:rFonts w:ascii="Arial" w:hAnsi="Arial" w:cs="Arial" w:hint="cs"/>
          <w:rtl/>
        </w:rPr>
        <w:t>المقدَّر،</w:t>
      </w:r>
      <w:r>
        <w:rPr>
          <w:rtl/>
        </w:rPr>
        <w:t xml:space="preserve"> </w:t>
      </w:r>
      <w:r>
        <w:rPr>
          <w:rFonts w:ascii="Arial" w:hAnsi="Arial" w:cs="Arial" w:hint="cs"/>
          <w:rtl/>
        </w:rPr>
        <w:t>كما</w:t>
      </w:r>
      <w:r>
        <w:rPr>
          <w:rtl/>
        </w:rPr>
        <w:t xml:space="preserve"> </w:t>
      </w:r>
      <w:r>
        <w:rPr>
          <w:rFonts w:ascii="Arial" w:hAnsi="Arial" w:cs="Arial" w:hint="cs"/>
          <w:rtl/>
        </w:rPr>
        <w:t>أجاز</w:t>
      </w:r>
      <w:r>
        <w:rPr>
          <w:rtl/>
        </w:rPr>
        <w:t xml:space="preserve"> </w:t>
      </w:r>
      <w:r>
        <w:rPr>
          <w:rFonts w:ascii="Arial" w:hAnsi="Arial" w:cs="Arial" w:hint="cs"/>
          <w:rtl/>
        </w:rPr>
        <w:t>الأخفش</w:t>
      </w:r>
      <w:r>
        <w:rPr>
          <w:rtl/>
        </w:rPr>
        <w:t xml:space="preserve"> </w:t>
      </w:r>
      <w:r>
        <w:rPr>
          <w:rFonts w:ascii="Arial" w:hAnsi="Arial" w:cs="Arial" w:hint="cs"/>
          <w:rtl/>
        </w:rPr>
        <w:t>زيادة</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مطلقًا،</w:t>
      </w:r>
      <w:r>
        <w:rPr>
          <w:rtl/>
        </w:rPr>
        <w:t xml:space="preserve"> </w:t>
      </w:r>
      <w:r>
        <w:rPr>
          <w:rFonts w:ascii="Arial" w:hAnsi="Arial" w:cs="Arial" w:hint="cs"/>
          <w:rtl/>
        </w:rPr>
        <w:t>أي</w:t>
      </w:r>
      <w:r>
        <w:rPr>
          <w:rtl/>
        </w:rPr>
        <w:t xml:space="preserve"> </w:t>
      </w:r>
      <w:r>
        <w:rPr>
          <w:rFonts w:ascii="Arial" w:hAnsi="Arial" w:cs="Arial" w:hint="cs"/>
          <w:rtl/>
        </w:rPr>
        <w:t>فجَّرنا</w:t>
      </w:r>
      <w:r>
        <w:rPr>
          <w:rtl/>
        </w:rPr>
        <w:t xml:space="preserve"> </w:t>
      </w:r>
      <w:r>
        <w:rPr>
          <w:rFonts w:ascii="Arial" w:hAnsi="Arial" w:cs="Arial" w:hint="cs"/>
          <w:rtl/>
        </w:rPr>
        <w:t>فيها</w:t>
      </w:r>
      <w:r>
        <w:rPr>
          <w:rtl/>
        </w:rPr>
        <w:t xml:space="preserve"> </w:t>
      </w:r>
      <w:r>
        <w:rPr>
          <w:rFonts w:ascii="Arial" w:hAnsi="Arial" w:cs="Arial" w:hint="cs"/>
          <w:rtl/>
        </w:rPr>
        <w:t>العيون</w:t>
      </w:r>
      <w:r>
        <w:rPr>
          <w:rtl/>
        </w:rPr>
        <w:t>.</w:t>
      </w:r>
    </w:p>
    <w:p w:rsidR="001C64B8" w:rsidRDefault="001C64B8">
      <w:pPr>
        <w:pStyle w:val="textquran"/>
        <w:rPr>
          <w:rtl/>
        </w:rPr>
      </w:pPr>
      <w:r>
        <w:rPr>
          <w:rFonts w:ascii="Arial" w:hAnsi="Arial" w:cs="Arial" w:hint="cs"/>
          <w:rtl/>
        </w:rPr>
        <w:t>وأجيز</w:t>
      </w:r>
      <w:r>
        <w:rPr>
          <w:rtl/>
        </w:rPr>
        <w:t xml:space="preserve"> </w:t>
      </w:r>
      <w:r>
        <w:rPr>
          <w:rFonts w:ascii="Arial" w:hAnsi="Arial" w:cs="Arial" w:hint="cs"/>
          <w:rtl/>
        </w:rPr>
        <w:t>التبعيض،</w:t>
      </w:r>
      <w:r>
        <w:rPr>
          <w:rtl/>
        </w:rPr>
        <w:t xml:space="preserve"> </w:t>
      </w:r>
      <w:r>
        <w:rPr>
          <w:rFonts w:ascii="Arial" w:hAnsi="Arial" w:cs="Arial" w:hint="cs"/>
          <w:rtl/>
        </w:rPr>
        <w:t>وذلك</w:t>
      </w:r>
      <w:r>
        <w:rPr>
          <w:rtl/>
        </w:rPr>
        <w:t xml:space="preserve"> </w:t>
      </w:r>
      <w:r>
        <w:rPr>
          <w:rFonts w:ascii="Arial" w:hAnsi="Arial" w:cs="Arial" w:hint="cs"/>
          <w:rtl/>
        </w:rPr>
        <w:t>البعض</w:t>
      </w:r>
      <w:r>
        <w:rPr>
          <w:rtl/>
        </w:rPr>
        <w:t xml:space="preserve"> </w:t>
      </w:r>
      <w:r>
        <w:rPr>
          <w:rFonts w:ascii="Arial" w:hAnsi="Arial" w:cs="Arial" w:hint="cs"/>
          <w:rtl/>
        </w:rPr>
        <w:t>كثير</w:t>
      </w:r>
      <w:r>
        <w:rPr>
          <w:rtl/>
        </w:rPr>
        <w:t xml:space="preserve"> </w:t>
      </w:r>
      <w:r>
        <w:rPr>
          <w:rFonts w:ascii="Arial" w:hAnsi="Arial" w:cs="Arial" w:hint="cs"/>
          <w:rtl/>
        </w:rPr>
        <w:t>عظيم،</w:t>
      </w:r>
      <w:r>
        <w:rPr>
          <w:rtl/>
        </w:rPr>
        <w:t xml:space="preserve"> </w:t>
      </w:r>
      <w:r>
        <w:rPr>
          <w:rFonts w:ascii="Arial" w:hAnsi="Arial" w:cs="Arial" w:hint="cs"/>
          <w:rtl/>
        </w:rPr>
        <w:t>والآية</w:t>
      </w:r>
      <w:r>
        <w:rPr>
          <w:rtl/>
        </w:rPr>
        <w:t xml:space="preserve"> </w:t>
      </w:r>
      <w:r>
        <w:rPr>
          <w:rFonts w:ascii="Arial" w:hAnsi="Arial" w:cs="Arial" w:hint="cs"/>
          <w:rtl/>
        </w:rPr>
        <w:t>وغيرها</w:t>
      </w:r>
      <w:r>
        <w:rPr>
          <w:rtl/>
        </w:rPr>
        <w:t xml:space="preserve"> </w:t>
      </w:r>
      <w:r>
        <w:rPr>
          <w:rFonts w:ascii="Arial" w:hAnsi="Arial" w:cs="Arial" w:hint="cs"/>
          <w:rtl/>
        </w:rPr>
        <w:t>كالصريح</w:t>
      </w:r>
      <w:r>
        <w:rPr>
          <w:rtl/>
        </w:rPr>
        <w:t xml:space="preserve"> </w:t>
      </w:r>
      <w:r>
        <w:rPr>
          <w:rFonts w:ascii="Arial" w:hAnsi="Arial" w:cs="Arial" w:hint="cs"/>
          <w:rtl/>
        </w:rPr>
        <w:t>في</w:t>
      </w:r>
      <w:r>
        <w:rPr>
          <w:rtl/>
        </w:rPr>
        <w:t xml:space="preserve"> </w:t>
      </w:r>
      <w:r>
        <w:rPr>
          <w:rFonts w:ascii="Arial" w:hAnsi="Arial" w:cs="Arial" w:hint="cs"/>
          <w:rtl/>
        </w:rPr>
        <w:t>أنَّ</w:t>
      </w:r>
      <w:r>
        <w:rPr>
          <w:rtl/>
        </w:rPr>
        <w:t xml:space="preserve"> </w:t>
      </w:r>
      <w:r>
        <w:rPr>
          <w:rFonts w:ascii="Arial" w:hAnsi="Arial" w:cs="Arial" w:hint="cs"/>
          <w:rtl/>
        </w:rPr>
        <w:t>مواضع</w:t>
      </w:r>
      <w:r>
        <w:rPr>
          <w:rtl/>
        </w:rPr>
        <w:t xml:space="preserve"> </w:t>
      </w:r>
      <w:r>
        <w:rPr>
          <w:rFonts w:ascii="Arial" w:hAnsi="Arial" w:cs="Arial" w:hint="cs"/>
          <w:rtl/>
        </w:rPr>
        <w:t>جري</w:t>
      </w:r>
      <w:r>
        <w:rPr>
          <w:rtl/>
        </w:rPr>
        <w:t xml:space="preserve"> </w:t>
      </w:r>
      <w:r>
        <w:rPr>
          <w:rFonts w:ascii="Arial" w:hAnsi="Arial" w:cs="Arial" w:hint="cs"/>
          <w:rtl/>
        </w:rPr>
        <w:t>الماء</w:t>
      </w:r>
      <w:r>
        <w:rPr>
          <w:rtl/>
        </w:rPr>
        <w:t xml:space="preserve"> </w:t>
      </w:r>
      <w:r>
        <w:rPr>
          <w:rFonts w:ascii="Arial" w:hAnsi="Arial" w:cs="Arial" w:hint="cs"/>
          <w:rtl/>
        </w:rPr>
        <w:t>تحت</w:t>
      </w:r>
      <w:r>
        <w:rPr>
          <w:rtl/>
        </w:rPr>
        <w:t xml:space="preserve"> </w:t>
      </w:r>
      <w:r>
        <w:rPr>
          <w:rFonts w:ascii="Arial" w:hAnsi="Arial" w:cs="Arial" w:hint="cs"/>
          <w:rtl/>
        </w:rPr>
        <w:t>التراب</w:t>
      </w:r>
      <w:r>
        <w:rPr>
          <w:rtl/>
        </w:rPr>
        <w:t xml:space="preserve"> </w:t>
      </w:r>
      <w:r>
        <w:rPr>
          <w:rFonts w:ascii="Arial" w:hAnsi="Arial" w:cs="Arial" w:hint="cs"/>
          <w:rtl/>
        </w:rPr>
        <w:t>عيون</w:t>
      </w:r>
      <w:r>
        <w:rPr>
          <w:rtl/>
        </w:rPr>
        <w:t xml:space="preserve"> </w:t>
      </w:r>
      <w:r>
        <w:rPr>
          <w:rFonts w:ascii="Arial" w:hAnsi="Arial" w:cs="Arial" w:hint="cs"/>
          <w:rtl/>
        </w:rPr>
        <w:t>قبل</w:t>
      </w:r>
      <w:r>
        <w:rPr>
          <w:rtl/>
        </w:rPr>
        <w:t xml:space="preserve"> </w:t>
      </w:r>
      <w:r>
        <w:rPr>
          <w:rFonts w:ascii="Arial" w:hAnsi="Arial" w:cs="Arial" w:hint="cs"/>
          <w:rtl/>
        </w:rPr>
        <w:t>إنباعها،</w:t>
      </w:r>
      <w:r>
        <w:rPr>
          <w:rtl/>
        </w:rPr>
        <w:t xml:space="preserve"> </w:t>
      </w:r>
      <w:r>
        <w:rPr>
          <w:rFonts w:ascii="Arial" w:hAnsi="Arial" w:cs="Arial" w:hint="cs"/>
          <w:rtl/>
        </w:rPr>
        <w:t>فيجوز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Calibri" w:cs="Calibri" w:hint="cs"/>
          <w:rtl/>
        </w:rPr>
        <w:t>«</w:t>
      </w:r>
      <w:r>
        <w:rPr>
          <w:rFonts w:ascii="Arial" w:hAnsi="Arial" w:cs="Arial" w:hint="cs"/>
          <w:rtl/>
        </w:rPr>
        <w:t>مِنْ</w:t>
      </w:r>
      <w:r>
        <w:rPr>
          <w:rFonts w:ascii="Calibri" w:cs="Calibri" w:hint="cs"/>
          <w:rtl/>
        </w:rPr>
        <w:t>»</w:t>
      </w:r>
      <w:r>
        <w:rPr>
          <w:rtl/>
        </w:rPr>
        <w:t xml:space="preserve"> </w:t>
      </w:r>
      <w:r>
        <w:rPr>
          <w:rFonts w:ascii="Arial" w:hAnsi="Arial" w:cs="Arial" w:hint="cs"/>
          <w:rtl/>
        </w:rPr>
        <w:t>للابتداء</w:t>
      </w:r>
      <w:r>
        <w:rPr>
          <w:rtl/>
        </w:rPr>
        <w:t xml:space="preserve">. </w:t>
      </w:r>
      <w:r>
        <w:rPr>
          <w:rFonts w:ascii="Arial" w:hAnsi="Arial" w:cs="Arial" w:hint="cs"/>
          <w:rtl/>
        </w:rPr>
        <w:t>والمفعول</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فجَّرنا</w:t>
      </w:r>
      <w:r>
        <w:rPr>
          <w:rtl/>
        </w:rPr>
        <w:t xml:space="preserve"> </w:t>
      </w:r>
      <w:r>
        <w:rPr>
          <w:rFonts w:ascii="Arial" w:hAnsi="Arial" w:cs="Arial" w:hint="cs"/>
          <w:rtl/>
        </w:rPr>
        <w:t>من</w:t>
      </w:r>
      <w:r>
        <w:rPr>
          <w:rtl/>
        </w:rPr>
        <w:t xml:space="preserve"> </w:t>
      </w:r>
      <w:r>
        <w:rPr>
          <w:rFonts w:ascii="Arial" w:hAnsi="Arial" w:cs="Arial" w:hint="cs"/>
          <w:rtl/>
        </w:rPr>
        <w:t>العيون</w:t>
      </w:r>
      <w:r>
        <w:rPr>
          <w:rtl/>
        </w:rPr>
        <w:t xml:space="preserve"> </w:t>
      </w:r>
      <w:r>
        <w:rPr>
          <w:rFonts w:ascii="Arial" w:hAnsi="Arial" w:cs="Arial" w:hint="cs"/>
          <w:rtl/>
        </w:rPr>
        <w:t>ما</w:t>
      </w:r>
      <w:r>
        <w:rPr>
          <w:rFonts w:ascii="Calibri" w:cs="Calibri" w:hint="cs"/>
          <w:rtl/>
        </w:rPr>
        <w:t> </w:t>
      </w:r>
      <w:r>
        <w:rPr>
          <w:rFonts w:ascii="Arial" w:hAnsi="Arial" w:cs="Arial" w:hint="cs"/>
          <w:rtl/>
        </w:rPr>
        <w:t>ينتفع</w:t>
      </w:r>
      <w:r>
        <w:rPr>
          <w:rtl/>
        </w:rPr>
        <w:t xml:space="preserve"> </w:t>
      </w:r>
      <w:r>
        <w:rPr>
          <w:rFonts w:ascii="Arial" w:hAnsi="Arial" w:cs="Arial" w:hint="cs"/>
          <w:rtl/>
        </w:rPr>
        <w:t>به</w:t>
      </w:r>
      <w:r>
        <w:rPr>
          <w:rtl/>
        </w:rPr>
        <w:t>.</w:t>
      </w:r>
    </w:p>
    <w:p w:rsidR="001C64B8" w:rsidRDefault="001C64B8">
      <w:pPr>
        <w:pStyle w:val="textquran"/>
        <w:rPr>
          <w:rtl/>
        </w:rPr>
      </w:pPr>
      <w:r>
        <w:rPr>
          <w:rFonts w:ascii="Arial" w:hAnsi="Arial" w:cs="Arial" w:hint="cs"/>
          <w:rtl/>
        </w:rPr>
        <w:t>﴿</w:t>
      </w:r>
      <w:r>
        <w:rPr>
          <w:rFonts w:ascii="Calibri" w:cs="Calibri" w:hint="cs"/>
          <w:rtl/>
        </w:rPr>
        <w:t> </w:t>
      </w:r>
      <w:r>
        <w:rPr>
          <w:rStyle w:val="bold"/>
          <w:rFonts w:ascii="Arial" w:hAnsi="Arial" w:cs="Arial" w:hint="cs"/>
          <w:rtl/>
        </w:rPr>
        <w:t>لِيَاكُلُواْ</w:t>
      </w:r>
      <w:r>
        <w:rPr>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فَجَّرْنَا</w:t>
      </w:r>
      <w:r>
        <w:rPr>
          <w:rFonts w:ascii="Calibri" w:cs="Calibri" w:hint="cs"/>
          <w:rtl/>
        </w:rPr>
        <w:t>»</w:t>
      </w:r>
      <w:r>
        <w:rPr>
          <w:rtl/>
        </w:rPr>
        <w:t xml:space="preserve"> </w:t>
      </w:r>
      <w:r>
        <w:rPr>
          <w:rFonts w:ascii="Arial" w:hAnsi="Arial" w:cs="Arial" w:hint="cs"/>
          <w:rtl/>
        </w:rPr>
        <w:t>إذ</w:t>
      </w:r>
      <w:r>
        <w:rPr>
          <w:rtl/>
        </w:rPr>
        <w:t xml:space="preserve"> </w:t>
      </w:r>
      <w:r>
        <w:rPr>
          <w:rFonts w:ascii="Arial" w:hAnsi="Arial" w:cs="Arial" w:hint="cs"/>
          <w:rtl/>
        </w:rPr>
        <w:t>لولا</w:t>
      </w:r>
      <w:r>
        <w:rPr>
          <w:rtl/>
        </w:rPr>
        <w:t xml:space="preserve"> </w:t>
      </w:r>
      <w:r>
        <w:rPr>
          <w:rFonts w:ascii="Arial" w:hAnsi="Arial" w:cs="Arial" w:hint="cs"/>
          <w:rtl/>
        </w:rPr>
        <w:t>التفجير</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الثمر،</w:t>
      </w:r>
      <w:r>
        <w:rPr>
          <w:rtl/>
        </w:rPr>
        <w:t xml:space="preserve"> </w:t>
      </w:r>
      <w:r>
        <w:rPr>
          <w:rFonts w:ascii="Arial" w:hAnsi="Arial" w:cs="Arial" w:hint="cs"/>
          <w:rtl/>
        </w:rPr>
        <w:t>فضلاً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يؤكل،</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يكثر</w:t>
      </w:r>
      <w:r>
        <w:rPr>
          <w:rtl/>
        </w:rPr>
        <w:t xml:space="preserve"> </w:t>
      </w:r>
      <w:r>
        <w:rPr>
          <w:rFonts w:ascii="Arial" w:hAnsi="Arial" w:cs="Arial" w:hint="cs"/>
          <w:rtl/>
        </w:rPr>
        <w:t>كما</w:t>
      </w:r>
      <w:r>
        <w:rPr>
          <w:rtl/>
        </w:rPr>
        <w:t xml:space="preserve"> </w:t>
      </w:r>
      <w:r>
        <w:rPr>
          <w:rFonts w:ascii="Arial" w:hAnsi="Arial" w:cs="Arial" w:hint="cs"/>
          <w:rtl/>
        </w:rPr>
        <w:t>يكفي،</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يَقْوَ،</w:t>
      </w:r>
      <w:r>
        <w:rPr>
          <w:rtl/>
        </w:rPr>
        <w:t xml:space="preserve"> </w:t>
      </w:r>
      <w:r>
        <w:rPr>
          <w:rFonts w:ascii="Arial" w:hAnsi="Arial" w:cs="Arial" w:hint="cs"/>
          <w:rtl/>
        </w:rPr>
        <w:t>أو</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جَعَلْنَا</w:t>
      </w:r>
      <w:r>
        <w:rPr>
          <w:rFonts w:ascii="Calibri" w:cs="Calibri" w:hint="cs"/>
          <w:rtl/>
        </w:rPr>
        <w:t>»</w:t>
      </w:r>
      <w:r>
        <w:rPr>
          <w:rFonts w:ascii="Arial" w:hAnsi="Arial" w:cs="Arial" w:hint="cs"/>
          <w:rtl/>
        </w:rPr>
        <w:t>،</w:t>
      </w:r>
      <w:r>
        <w:rPr>
          <w:rtl/>
        </w:rPr>
        <w:t xml:space="preserve"> </w:t>
      </w:r>
      <w:r>
        <w:rPr>
          <w:rFonts w:ascii="Arial" w:hAnsi="Arial" w:cs="Arial" w:hint="cs"/>
          <w:rtl/>
        </w:rPr>
        <w:t>وفصل</w:t>
      </w:r>
      <w:r>
        <w:rPr>
          <w:rtl/>
        </w:rPr>
        <w:t xml:space="preserve"> </w:t>
      </w:r>
      <w:r>
        <w:rPr>
          <w:rFonts w:ascii="Arial" w:hAnsi="Arial" w:cs="Arial" w:hint="cs"/>
          <w:rtl/>
        </w:rPr>
        <w:t>بالتفجير</w:t>
      </w:r>
      <w:r>
        <w:rPr>
          <w:rtl/>
        </w:rPr>
        <w:t xml:space="preserve"> </w:t>
      </w:r>
      <w:r>
        <w:rPr>
          <w:rFonts w:ascii="Arial" w:hAnsi="Arial" w:cs="Arial" w:hint="cs"/>
          <w:rtl/>
        </w:rPr>
        <w:t>لأنَّه</w:t>
      </w:r>
      <w:r>
        <w:rPr>
          <w:rtl/>
        </w:rPr>
        <w:t xml:space="preserve"> </w:t>
      </w:r>
      <w:r>
        <w:rPr>
          <w:rFonts w:ascii="Arial" w:hAnsi="Arial" w:cs="Arial" w:hint="cs"/>
          <w:rtl/>
        </w:rPr>
        <w:t>سببه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ثَمَرِهِ</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ثمر</w:t>
      </w:r>
      <w:r>
        <w:rPr>
          <w:rtl/>
        </w:rPr>
        <w:t xml:space="preserve"> </w:t>
      </w:r>
      <w:r>
        <w:rPr>
          <w:rFonts w:ascii="Arial" w:hAnsi="Arial" w:cs="Arial" w:hint="cs"/>
          <w:rtl/>
        </w:rPr>
        <w:t>ما</w:t>
      </w:r>
      <w:r>
        <w:rPr>
          <w:rFonts w:ascii="Calibri" w:cs="Calibri" w:hint="cs"/>
          <w:rtl/>
        </w:rPr>
        <w:t> </w:t>
      </w:r>
      <w:r>
        <w:rPr>
          <w:rFonts w:ascii="Arial" w:hAnsi="Arial" w:cs="Arial" w:hint="cs"/>
          <w:rtl/>
        </w:rPr>
        <w:t>ذكر،</w:t>
      </w:r>
      <w:r>
        <w:rPr>
          <w:rtl/>
        </w:rPr>
        <w:t xml:space="preserve"> </w:t>
      </w:r>
      <w:r>
        <w:rPr>
          <w:rFonts w:ascii="Arial" w:hAnsi="Arial" w:cs="Arial" w:hint="cs"/>
          <w:rtl/>
        </w:rPr>
        <w:t>وهو</w:t>
      </w:r>
      <w:r>
        <w:rPr>
          <w:rtl/>
        </w:rPr>
        <w:t xml:space="preserve"> </w:t>
      </w:r>
      <w:r>
        <w:rPr>
          <w:rFonts w:ascii="Arial" w:hAnsi="Arial" w:cs="Arial" w:hint="cs"/>
          <w:rtl/>
        </w:rPr>
        <w:t>النخل</w:t>
      </w:r>
      <w:r>
        <w:rPr>
          <w:rtl/>
        </w:rPr>
        <w:t xml:space="preserve"> </w:t>
      </w:r>
      <w:r>
        <w:rPr>
          <w:rFonts w:ascii="Arial" w:hAnsi="Arial" w:cs="Arial" w:hint="cs"/>
          <w:rtl/>
        </w:rPr>
        <w:t>والأعناب،</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الجَنَّات</w:t>
      </w:r>
      <w:r>
        <w:rPr>
          <w:rtl/>
        </w:rPr>
        <w:t xml:space="preserve"> </w:t>
      </w:r>
      <w:r>
        <w:rPr>
          <w:rFonts w:ascii="Arial" w:hAnsi="Arial" w:cs="Arial" w:hint="cs"/>
          <w:rtl/>
        </w:rPr>
        <w:t>لما</w:t>
      </w:r>
      <w:r>
        <w:rPr>
          <w:rtl/>
        </w:rPr>
        <w:t xml:space="preserve"> </w:t>
      </w:r>
      <w:r>
        <w:rPr>
          <w:rFonts w:ascii="Arial" w:hAnsi="Arial" w:cs="Arial" w:hint="cs"/>
          <w:rtl/>
        </w:rPr>
        <w:t>قال</w:t>
      </w:r>
      <w:r>
        <w:rPr>
          <w:rtl/>
        </w:rPr>
        <w:t xml:space="preserve"> </w:t>
      </w:r>
      <w:r>
        <w:rPr>
          <w:rFonts w:ascii="Arial" w:hAnsi="Arial" w:cs="Arial" w:hint="cs"/>
          <w:rtl/>
        </w:rPr>
        <w:t>رؤبة</w:t>
      </w:r>
      <w:r>
        <w:rPr>
          <w:rtl/>
        </w:rPr>
        <w:t>:</w:t>
      </w:r>
    </w:p>
    <w:p w:rsidR="001C64B8" w:rsidRDefault="001C64B8">
      <w:pPr>
        <w:pStyle w:val="shator1"/>
        <w:spacing w:before="68"/>
        <w:rPr>
          <w:rtl/>
        </w:rPr>
      </w:pPr>
      <w:r>
        <w:rPr>
          <w:rFonts w:ascii="Arial" w:hAnsi="Arial" w:cs="Arial" w:hint="cs"/>
          <w:rtl/>
        </w:rPr>
        <w:t>فيها</w:t>
      </w:r>
      <w:r>
        <w:rPr>
          <w:rtl/>
        </w:rPr>
        <w:t xml:space="preserve"> </w:t>
      </w:r>
      <w:r>
        <w:rPr>
          <w:rFonts w:ascii="Arial" w:hAnsi="Arial" w:cs="Arial" w:hint="cs"/>
          <w:rtl/>
        </w:rPr>
        <w:t>خطوط</w:t>
      </w:r>
      <w:r>
        <w:rPr>
          <w:rtl/>
        </w:rPr>
        <w:t xml:space="preserve"> </w:t>
      </w:r>
      <w:r>
        <w:rPr>
          <w:rFonts w:ascii="Arial" w:hAnsi="Arial" w:cs="Arial" w:hint="cs"/>
          <w:rtl/>
        </w:rPr>
        <w:t>من</w:t>
      </w:r>
      <w:r>
        <w:rPr>
          <w:rtl/>
        </w:rPr>
        <w:t xml:space="preserve"> </w:t>
      </w:r>
      <w:r>
        <w:rPr>
          <w:rFonts w:ascii="Arial" w:hAnsi="Arial" w:cs="Arial" w:hint="cs"/>
          <w:rtl/>
        </w:rPr>
        <w:t>سواد</w:t>
      </w:r>
      <w:r>
        <w:rPr>
          <w:rtl/>
        </w:rPr>
        <w:t xml:space="preserve"> </w:t>
      </w:r>
      <w:r>
        <w:rPr>
          <w:rFonts w:ascii="Arial" w:hAnsi="Arial" w:cs="Arial" w:hint="cs"/>
          <w:rtl/>
        </w:rPr>
        <w:t>وَبَلَق</w:t>
      </w:r>
    </w:p>
    <w:p w:rsidR="001C64B8" w:rsidRDefault="001C64B8">
      <w:pPr>
        <w:pStyle w:val="shator2"/>
        <w:rPr>
          <w:rtl/>
        </w:rPr>
      </w:pPr>
      <w:r>
        <w:rPr>
          <w:rFonts w:ascii="Arial" w:hAnsi="Arial" w:cs="Arial" w:hint="cs"/>
          <w:rtl/>
        </w:rPr>
        <w:t>كأنَّه</w:t>
      </w:r>
      <w:r>
        <w:rPr>
          <w:rtl/>
        </w:rPr>
        <w:t xml:space="preserve"> </w:t>
      </w:r>
      <w:r>
        <w:rPr>
          <w:rFonts w:ascii="Arial" w:hAnsi="Arial" w:cs="Arial" w:hint="cs"/>
          <w:rtl/>
        </w:rPr>
        <w:t>في</w:t>
      </w:r>
      <w:r>
        <w:rPr>
          <w:rtl/>
        </w:rPr>
        <w:t xml:space="preserve"> </w:t>
      </w:r>
      <w:r>
        <w:rPr>
          <w:rFonts w:ascii="Arial" w:hAnsi="Arial" w:cs="Arial" w:hint="cs"/>
          <w:rtl/>
        </w:rPr>
        <w:t>الجلد</w:t>
      </w:r>
      <w:r>
        <w:rPr>
          <w:rtl/>
        </w:rPr>
        <w:t xml:space="preserve"> </w:t>
      </w:r>
      <w:r>
        <w:rPr>
          <w:rFonts w:ascii="Arial" w:hAnsi="Arial" w:cs="Arial" w:hint="cs"/>
          <w:rtl/>
        </w:rPr>
        <w:t>تَوْلِيعُ</w:t>
      </w:r>
      <w:r>
        <w:rPr>
          <w:rtl/>
        </w:rPr>
        <w:t xml:space="preserve"> </w:t>
      </w:r>
      <w:r>
        <w:rPr>
          <w:rFonts w:ascii="Arial" w:hAnsi="Arial" w:cs="Arial" w:hint="cs"/>
          <w:rtl/>
        </w:rPr>
        <w:t>البَهَق</w:t>
      </w:r>
    </w:p>
    <w:p w:rsidR="001C64B8" w:rsidRDefault="001C64B8">
      <w:pPr>
        <w:pStyle w:val="textquran"/>
        <w:rPr>
          <w:rtl/>
        </w:rPr>
      </w:pPr>
      <w:r>
        <w:rPr>
          <w:rFonts w:ascii="Arial" w:hAnsi="Arial" w:cs="Arial" w:hint="cs"/>
          <w:rtl/>
        </w:rPr>
        <w:t>قيل</w:t>
      </w:r>
      <w:r>
        <w:rPr>
          <w:rtl/>
        </w:rPr>
        <w:t xml:space="preserve"> </w:t>
      </w:r>
      <w:r>
        <w:rPr>
          <w:rFonts w:ascii="Arial" w:hAnsi="Arial" w:cs="Arial" w:hint="cs"/>
          <w:rtl/>
        </w:rPr>
        <w:t>له</w:t>
      </w:r>
      <w:r>
        <w:rPr>
          <w:rtl/>
        </w:rPr>
        <w:t xml:space="preserve"> </w:t>
      </w:r>
      <w:r>
        <w:rPr>
          <w:rFonts w:ascii="Arial" w:hAnsi="Arial" w:cs="Arial" w:hint="cs"/>
          <w:rtl/>
        </w:rPr>
        <w:t>لم</w:t>
      </w:r>
      <w:r>
        <w:rPr>
          <w:rtl/>
        </w:rPr>
        <w:t xml:space="preserve"> </w:t>
      </w:r>
      <w:r>
        <w:rPr>
          <w:rFonts w:ascii="Arial" w:hAnsi="Arial" w:cs="Arial" w:hint="cs"/>
          <w:rtl/>
        </w:rPr>
        <w:t>قلت</w:t>
      </w:r>
      <w:r>
        <w:rPr>
          <w:rtl/>
        </w:rPr>
        <w:t xml:space="preserve">: </w:t>
      </w:r>
      <w:r>
        <w:rPr>
          <w:rFonts w:ascii="Arial" w:hAnsi="Arial" w:cs="Arial" w:hint="cs"/>
          <w:rtl/>
        </w:rPr>
        <w:t>كأنَّه</w:t>
      </w:r>
      <w:r>
        <w:rPr>
          <w:rtl/>
        </w:rPr>
        <w:t xml:space="preserve"> </w:t>
      </w:r>
      <w:r>
        <w:rPr>
          <w:rFonts w:ascii="Arial" w:hAnsi="Arial" w:cs="Arial" w:hint="cs"/>
          <w:rtl/>
        </w:rPr>
        <w:t>لا</w:t>
      </w:r>
      <w:r>
        <w:rPr>
          <w:rFonts w:ascii="Calibri" w:cs="Calibri" w:hint="cs"/>
          <w:rtl/>
        </w:rPr>
        <w:t> </w:t>
      </w:r>
      <w:r>
        <w:rPr>
          <w:rFonts w:ascii="Arial" w:hAnsi="Arial" w:cs="Arial" w:hint="cs"/>
          <w:rtl/>
        </w:rPr>
        <w:t>كأنَّها؟</w:t>
      </w:r>
      <w:r>
        <w:rPr>
          <w:rtl/>
        </w:rPr>
        <w:t xml:space="preserve"> </w:t>
      </w:r>
      <w:r>
        <w:rPr>
          <w:rFonts w:ascii="Arial" w:hAnsi="Arial" w:cs="Arial" w:hint="cs"/>
          <w:rtl/>
        </w:rPr>
        <w:t>فقال</w:t>
      </w:r>
      <w:r>
        <w:rPr>
          <w:rtl/>
        </w:rPr>
        <w:t xml:space="preserve">: </w:t>
      </w:r>
      <w:r>
        <w:rPr>
          <w:rFonts w:ascii="Arial" w:hAnsi="Arial" w:cs="Arial" w:hint="cs"/>
          <w:rtl/>
        </w:rPr>
        <w:t>أردت</w:t>
      </w:r>
      <w:r>
        <w:rPr>
          <w:rtl/>
        </w:rPr>
        <w:t xml:space="preserve"> </w:t>
      </w:r>
      <w:r>
        <w:rPr>
          <w:rFonts w:ascii="Arial" w:hAnsi="Arial" w:cs="Arial" w:hint="cs"/>
          <w:rtl/>
        </w:rPr>
        <w:t>كان</w:t>
      </w:r>
      <w:r>
        <w:rPr>
          <w:rtl/>
        </w:rPr>
        <w:t xml:space="preserve"> </w:t>
      </w:r>
      <w:r>
        <w:rPr>
          <w:rFonts w:ascii="Arial" w:hAnsi="Arial" w:cs="Arial" w:hint="cs"/>
          <w:rtl/>
        </w:rPr>
        <w:t>ذاك</w:t>
      </w:r>
      <w:r>
        <w:rPr>
          <w:rtl/>
        </w:rPr>
        <w:t xml:space="preserve"> </w:t>
      </w:r>
      <w:r>
        <w:rPr>
          <w:rFonts w:ascii="Arial" w:hAnsi="Arial" w:cs="Arial" w:hint="cs"/>
          <w:rtl/>
        </w:rPr>
        <w:t>وَيْلَكَ</w:t>
      </w:r>
      <w:r>
        <w:rPr>
          <w:rtl/>
        </w:rPr>
        <w:t>!.</w:t>
      </w:r>
    </w:p>
    <w:p w:rsidR="001C64B8" w:rsidRDefault="001C64B8">
      <w:pPr>
        <w:pStyle w:val="textquran"/>
        <w:rPr>
          <w:rtl/>
        </w:rPr>
      </w:pP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ثمر</w:t>
      </w:r>
      <w:r>
        <w:rPr>
          <w:rtl/>
        </w:rPr>
        <w:t xml:space="preserve"> </w:t>
      </w:r>
      <w:r>
        <w:rPr>
          <w:rFonts w:ascii="Arial" w:hAnsi="Arial" w:cs="Arial" w:hint="cs"/>
          <w:rtl/>
        </w:rPr>
        <w:t>الماء</w:t>
      </w:r>
      <w:r>
        <w:rPr>
          <w:rtl/>
        </w:rPr>
        <w:t xml:space="preserve"> </w:t>
      </w:r>
      <w:r>
        <w:rPr>
          <w:rFonts w:ascii="Arial" w:hAnsi="Arial" w:cs="Arial" w:hint="cs"/>
          <w:rtl/>
        </w:rPr>
        <w:t>لدلالة</w:t>
      </w:r>
      <w:r>
        <w:rPr>
          <w:rtl/>
        </w:rPr>
        <w:t xml:space="preserve"> </w:t>
      </w:r>
      <w:r>
        <w:rPr>
          <w:rFonts w:ascii="Arial" w:hAnsi="Arial" w:cs="Arial" w:hint="cs"/>
          <w:rtl/>
        </w:rPr>
        <w:t>العيون</w:t>
      </w:r>
      <w:r>
        <w:rPr>
          <w:rtl/>
        </w:rPr>
        <w:t xml:space="preserve"> </w:t>
      </w:r>
      <w:r>
        <w:rPr>
          <w:rFonts w:ascii="Arial" w:hAnsi="Arial" w:cs="Arial" w:hint="cs"/>
          <w:rtl/>
        </w:rPr>
        <w:t>والتفجير</w:t>
      </w:r>
      <w:r>
        <w:rPr>
          <w:rtl/>
        </w:rPr>
        <w:t xml:space="preserve"> </w:t>
      </w:r>
      <w:r>
        <w:rPr>
          <w:rFonts w:ascii="Arial" w:hAnsi="Arial" w:cs="Arial" w:hint="cs"/>
          <w:rtl/>
        </w:rPr>
        <w:t>عليه،</w:t>
      </w:r>
      <w:r>
        <w:rPr>
          <w:rtl/>
        </w:rPr>
        <w:t xml:space="preserve"> </w:t>
      </w:r>
      <w:r>
        <w:rPr>
          <w:rFonts w:ascii="Arial" w:hAnsi="Arial" w:cs="Arial" w:hint="cs"/>
          <w:rtl/>
        </w:rPr>
        <w:t>أو</w:t>
      </w:r>
      <w:r>
        <w:rPr>
          <w:rtl/>
        </w:rPr>
        <w:t xml:space="preserve"> </w:t>
      </w:r>
      <w:r>
        <w:rPr>
          <w:rFonts w:ascii="Arial" w:hAnsi="Arial" w:cs="Arial" w:hint="cs"/>
          <w:rtl/>
        </w:rPr>
        <w:t>لتقديره،</w:t>
      </w:r>
      <w:r>
        <w:rPr>
          <w:rtl/>
        </w:rPr>
        <w:t xml:space="preserve"> </w:t>
      </w:r>
      <w:r>
        <w:rPr>
          <w:rFonts w:ascii="Arial" w:hAnsi="Arial" w:cs="Arial" w:hint="cs"/>
          <w:rtl/>
        </w:rPr>
        <w:t>أي</w:t>
      </w:r>
      <w:r>
        <w:rPr>
          <w:rtl/>
        </w:rPr>
        <w:t xml:space="preserve"> </w:t>
      </w:r>
      <w:r>
        <w:rPr>
          <w:rFonts w:ascii="Arial" w:hAnsi="Arial" w:cs="Arial" w:hint="cs"/>
          <w:rtl/>
        </w:rPr>
        <w:t>وفجَّرنا</w:t>
      </w:r>
      <w:r>
        <w:rPr>
          <w:rtl/>
        </w:rPr>
        <w:t xml:space="preserve"> </w:t>
      </w:r>
      <w:r>
        <w:rPr>
          <w:rFonts w:ascii="Arial" w:hAnsi="Arial" w:cs="Arial" w:hint="cs"/>
          <w:rtl/>
        </w:rPr>
        <w:t>فيها</w:t>
      </w:r>
      <w:r>
        <w:rPr>
          <w:rtl/>
        </w:rPr>
        <w:t xml:space="preserve"> </w:t>
      </w:r>
      <w:r>
        <w:rPr>
          <w:rFonts w:ascii="Arial" w:hAnsi="Arial" w:cs="Arial" w:hint="cs"/>
          <w:rtl/>
        </w:rPr>
        <w:t>من</w:t>
      </w:r>
      <w:r>
        <w:rPr>
          <w:rtl/>
        </w:rPr>
        <w:t xml:space="preserve"> </w:t>
      </w:r>
      <w:r>
        <w:rPr>
          <w:rFonts w:ascii="Arial" w:hAnsi="Arial" w:cs="Arial" w:hint="cs"/>
          <w:rtl/>
        </w:rPr>
        <w:t>ماء</w:t>
      </w:r>
      <w:r>
        <w:rPr>
          <w:rtl/>
        </w:rPr>
        <w:t xml:space="preserve"> </w:t>
      </w:r>
      <w:r>
        <w:rPr>
          <w:rFonts w:ascii="Arial" w:hAnsi="Arial" w:cs="Arial" w:hint="cs"/>
          <w:rtl/>
        </w:rPr>
        <w:t>العيون</w:t>
      </w:r>
      <w:r>
        <w:rPr>
          <w:rtl/>
        </w:rPr>
        <w:t>.</w:t>
      </w:r>
    </w:p>
    <w:p w:rsidR="001C64B8" w:rsidRDefault="001C64B8">
      <w:pPr>
        <w:pStyle w:val="textmawadi3"/>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وأضيف</w:t>
      </w:r>
      <w:r>
        <w:rPr>
          <w:rtl/>
        </w:rPr>
        <w:t xml:space="preserve"> </w:t>
      </w:r>
      <w:r>
        <w:rPr>
          <w:rFonts w:ascii="Arial" w:hAnsi="Arial" w:cs="Arial" w:hint="cs"/>
          <w:rtl/>
        </w:rPr>
        <w:t>الثمر</w:t>
      </w:r>
      <w:r>
        <w:rPr>
          <w:rtl/>
        </w:rPr>
        <w:t xml:space="preserve"> </w:t>
      </w:r>
      <w:r>
        <w:rPr>
          <w:rFonts w:ascii="Arial" w:hAnsi="Arial" w:cs="Arial" w:hint="cs"/>
          <w:rtl/>
        </w:rPr>
        <w:t>للماء</w:t>
      </w:r>
      <w:r>
        <w:rPr>
          <w:rtl/>
        </w:rPr>
        <w:t xml:space="preserve"> </w:t>
      </w:r>
      <w:r>
        <w:rPr>
          <w:rFonts w:ascii="Arial" w:hAnsi="Arial" w:cs="Arial" w:hint="cs"/>
          <w:rtl/>
        </w:rPr>
        <w:t>لأنَّه</w:t>
      </w:r>
      <w:r>
        <w:rPr>
          <w:rtl/>
        </w:rPr>
        <w:t xml:space="preserve"> </w:t>
      </w:r>
      <w:r>
        <w:rPr>
          <w:rFonts w:ascii="Arial" w:hAnsi="Arial" w:cs="Arial" w:hint="cs"/>
          <w:rtl/>
        </w:rPr>
        <w:t>سببه،</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ثمر</w:t>
      </w:r>
      <w:r>
        <w:rPr>
          <w:rtl/>
        </w:rPr>
        <w:t xml:space="preserve"> </w:t>
      </w:r>
      <w:r>
        <w:rPr>
          <w:rFonts w:ascii="Arial" w:hAnsi="Arial" w:cs="Arial" w:hint="cs"/>
          <w:rtl/>
        </w:rPr>
        <w:t>النخيل،</w:t>
      </w:r>
      <w:r>
        <w:rPr>
          <w:rtl/>
        </w:rPr>
        <w:t xml:space="preserve"> </w:t>
      </w:r>
      <w:r>
        <w:rPr>
          <w:rFonts w:ascii="Arial" w:hAnsi="Arial" w:cs="Arial" w:hint="cs"/>
          <w:rtl/>
        </w:rPr>
        <w:t>ويفهم</w:t>
      </w:r>
      <w:r>
        <w:rPr>
          <w:rtl/>
        </w:rPr>
        <w:t xml:space="preserve"> </w:t>
      </w:r>
      <w:r>
        <w:rPr>
          <w:rFonts w:ascii="Arial" w:hAnsi="Arial" w:cs="Arial" w:hint="cs"/>
          <w:rtl/>
        </w:rPr>
        <w:t>مثله</w:t>
      </w:r>
      <w:r>
        <w:rPr>
          <w:rtl/>
        </w:rPr>
        <w:t xml:space="preserve"> </w:t>
      </w:r>
      <w:r>
        <w:rPr>
          <w:rFonts w:ascii="Arial" w:hAnsi="Arial" w:cs="Arial" w:hint="cs"/>
          <w:rtl/>
        </w:rPr>
        <w:t>للأعناب،</w:t>
      </w:r>
      <w:r>
        <w:rPr>
          <w:rtl/>
        </w:rPr>
        <w:t xml:space="preserve"> </w:t>
      </w:r>
      <w:r>
        <w:rPr>
          <w:rFonts w:ascii="Arial" w:hAnsi="Arial" w:cs="Arial" w:hint="cs"/>
          <w:rtl/>
        </w:rPr>
        <w:t>ولم</w:t>
      </w:r>
      <w:r>
        <w:rPr>
          <w:rtl/>
        </w:rPr>
        <w:t xml:space="preserve"> </w:t>
      </w:r>
      <w:r>
        <w:rPr>
          <w:rFonts w:ascii="Arial" w:hAnsi="Arial" w:cs="Arial" w:hint="cs"/>
          <w:rtl/>
        </w:rPr>
        <w:t>يعكس</w:t>
      </w:r>
      <w:r>
        <w:rPr>
          <w:rtl/>
        </w:rPr>
        <w:t xml:space="preserve"> </w:t>
      </w:r>
      <w:r>
        <w:rPr>
          <w:rFonts w:ascii="Arial" w:hAnsi="Arial" w:cs="Arial" w:hint="cs"/>
          <w:rtl/>
        </w:rPr>
        <w:t>لأنَّ</w:t>
      </w:r>
      <w:r>
        <w:rPr>
          <w:rtl/>
        </w:rPr>
        <w:t xml:space="preserve"> </w:t>
      </w:r>
      <w:r>
        <w:rPr>
          <w:rFonts w:ascii="Arial" w:hAnsi="Arial" w:cs="Arial" w:hint="cs"/>
          <w:rtl/>
        </w:rPr>
        <w:t>ما</w:t>
      </w:r>
      <w:r>
        <w:rPr>
          <w:rFonts w:ascii="Calibri" w:cs="Calibri" w:hint="cs"/>
          <w:rtl/>
        </w:rPr>
        <w:t> </w:t>
      </w:r>
      <w:r>
        <w:rPr>
          <w:rFonts w:ascii="Arial" w:hAnsi="Arial" w:cs="Arial" w:hint="cs"/>
          <w:rtl/>
        </w:rPr>
        <w:t>مفرده</w:t>
      </w:r>
      <w:r>
        <w:rPr>
          <w:rtl/>
        </w:rPr>
        <w:t xml:space="preserve"> </w:t>
      </w:r>
      <w:r>
        <w:rPr>
          <w:rFonts w:ascii="Arial" w:hAnsi="Arial" w:cs="Arial" w:hint="cs"/>
          <w:rtl/>
        </w:rPr>
        <w:t>بالتاء</w:t>
      </w:r>
      <w:r>
        <w:rPr>
          <w:rtl/>
        </w:rPr>
        <w:t xml:space="preserve"> </w:t>
      </w:r>
      <w:r>
        <w:rPr>
          <w:rFonts w:ascii="Arial" w:hAnsi="Arial" w:cs="Arial" w:hint="cs"/>
          <w:rtl/>
        </w:rPr>
        <w:t>يذكَّر</w:t>
      </w:r>
      <w:r>
        <w:rPr>
          <w:rtl/>
        </w:rPr>
        <w:t xml:space="preserve"> </w:t>
      </w:r>
      <w:r>
        <w:rPr>
          <w:rFonts w:ascii="Arial" w:hAnsi="Arial" w:cs="Arial" w:hint="cs"/>
          <w:rtl/>
        </w:rPr>
        <w:t>ويؤنَّث،</w:t>
      </w:r>
      <w:r>
        <w:rPr>
          <w:rtl/>
        </w:rPr>
        <w:t xml:space="preserve"> </w:t>
      </w:r>
      <w:r>
        <w:rPr>
          <w:rFonts w:ascii="Arial" w:hAnsi="Arial" w:cs="Arial" w:hint="cs"/>
          <w:rtl/>
        </w:rPr>
        <w:t>ويفرد</w:t>
      </w:r>
      <w:r>
        <w:rPr>
          <w:rtl/>
        </w:rPr>
        <w:t xml:space="preserve"> </w:t>
      </w:r>
      <w:r>
        <w:rPr>
          <w:rFonts w:ascii="Arial" w:hAnsi="Arial" w:cs="Arial" w:hint="cs"/>
          <w:rtl/>
        </w:rPr>
        <w:t>ويجمع،</w:t>
      </w:r>
      <w:r>
        <w:rPr>
          <w:rtl/>
        </w:rPr>
        <w:t xml:space="preserve"> </w:t>
      </w:r>
      <w:r>
        <w:rPr>
          <w:rFonts w:ascii="Arial" w:hAnsi="Arial" w:cs="Arial" w:hint="cs"/>
          <w:rtl/>
        </w:rPr>
        <w:t>وليس</w:t>
      </w:r>
      <w:r>
        <w:rPr>
          <w:rtl/>
        </w:rPr>
        <w:t xml:space="preserve"> </w:t>
      </w:r>
      <w:r>
        <w:rPr>
          <w:rFonts w:ascii="Arial" w:hAnsi="Arial" w:cs="Arial" w:hint="cs"/>
          <w:rtl/>
        </w:rPr>
        <w:t>الأعناب</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ثمر</w:t>
      </w:r>
      <w:r>
        <w:rPr>
          <w:rtl/>
        </w:rPr>
        <w:t xml:space="preserve"> </w:t>
      </w:r>
      <w:r>
        <w:rPr>
          <w:rFonts w:ascii="Arial" w:hAnsi="Arial" w:cs="Arial" w:hint="cs"/>
          <w:rtl/>
        </w:rPr>
        <w:t>التفجير،</w:t>
      </w:r>
      <w:r>
        <w:rPr>
          <w:rtl/>
        </w:rPr>
        <w:t xml:space="preserve"> </w:t>
      </w:r>
      <w:r>
        <w:rPr>
          <w:rFonts w:ascii="Arial" w:hAnsi="Arial" w:cs="Arial" w:hint="cs"/>
          <w:rtl/>
        </w:rPr>
        <w:t>وأضيف</w:t>
      </w:r>
      <w:r>
        <w:rPr>
          <w:rtl/>
        </w:rPr>
        <w:t xml:space="preserve"> </w:t>
      </w:r>
      <w:r>
        <w:rPr>
          <w:rFonts w:ascii="Arial" w:hAnsi="Arial" w:cs="Arial" w:hint="cs"/>
          <w:rtl/>
        </w:rPr>
        <w:t>إليه</w:t>
      </w:r>
      <w:r>
        <w:rPr>
          <w:rtl/>
        </w:rPr>
        <w:t xml:space="preserve"> </w:t>
      </w:r>
      <w:r>
        <w:rPr>
          <w:rFonts w:ascii="Arial" w:hAnsi="Arial" w:cs="Arial" w:hint="cs"/>
          <w:rtl/>
        </w:rPr>
        <w:t>لأنَّه</w:t>
      </w:r>
      <w:r>
        <w:rPr>
          <w:rtl/>
        </w:rPr>
        <w:t xml:space="preserve"> </w:t>
      </w:r>
      <w:r>
        <w:rPr>
          <w:rFonts w:ascii="Arial" w:hAnsi="Arial" w:cs="Arial" w:hint="cs"/>
          <w:rtl/>
        </w:rPr>
        <w:t>سببه،</w:t>
      </w:r>
      <w:r>
        <w:rPr>
          <w:rtl/>
        </w:rPr>
        <w:t xml:space="preserve"> </w:t>
      </w:r>
      <w:r>
        <w:rPr>
          <w:rFonts w:ascii="Arial" w:hAnsi="Arial" w:cs="Arial" w:hint="cs"/>
          <w:rtl/>
        </w:rPr>
        <w:t>أو</w:t>
      </w:r>
      <w:r>
        <w:rPr>
          <w:rtl/>
        </w:rPr>
        <w:t xml:space="preserve"> </w:t>
      </w:r>
      <w:r>
        <w:rPr>
          <w:rFonts w:ascii="Arial" w:hAnsi="Arial" w:cs="Arial" w:hint="cs"/>
          <w:rtl/>
        </w:rPr>
        <w:t>لأنَّ</w:t>
      </w:r>
      <w:r>
        <w:rPr>
          <w:rtl/>
        </w:rPr>
        <w:t xml:space="preserve"> </w:t>
      </w:r>
      <w:r>
        <w:rPr>
          <w:rFonts w:ascii="Arial" w:hAnsi="Arial" w:cs="Arial" w:hint="cs"/>
          <w:rtl/>
        </w:rPr>
        <w:t>الثمر</w:t>
      </w:r>
      <w:r>
        <w:rPr>
          <w:rtl/>
        </w:rPr>
        <w:t xml:space="preserve"> </w:t>
      </w:r>
      <w:r>
        <w:rPr>
          <w:rFonts w:ascii="Arial" w:hAnsi="Arial" w:cs="Arial" w:hint="cs"/>
          <w:rtl/>
        </w:rPr>
        <w:t>بمعنى</w:t>
      </w:r>
      <w:r>
        <w:rPr>
          <w:rtl/>
        </w:rPr>
        <w:t xml:space="preserve"> </w:t>
      </w:r>
      <w:r>
        <w:rPr>
          <w:rFonts w:ascii="Arial" w:hAnsi="Arial" w:cs="Arial" w:hint="cs"/>
          <w:rtl/>
        </w:rPr>
        <w:t>الفائدة</w:t>
      </w:r>
      <w:r>
        <w:rPr>
          <w:rtl/>
        </w:rPr>
        <w:t xml:space="preserve"> </w:t>
      </w:r>
      <w:r>
        <w:rPr>
          <w:rFonts w:ascii="Arial" w:hAnsi="Arial" w:cs="Arial" w:hint="cs"/>
          <w:rtl/>
        </w:rPr>
        <w:t>كما</w:t>
      </w:r>
      <w:r>
        <w:rPr>
          <w:rtl/>
        </w:rPr>
        <w:t xml:space="preserve"> </w:t>
      </w:r>
      <w:r>
        <w:rPr>
          <w:rFonts w:ascii="Arial" w:hAnsi="Arial" w:cs="Arial" w:hint="cs"/>
          <w:rtl/>
        </w:rPr>
        <w:t>يقال</w:t>
      </w:r>
      <w:r>
        <w:rPr>
          <w:rtl/>
        </w:rPr>
        <w:t xml:space="preserve"> </w:t>
      </w:r>
      <w:r>
        <w:rPr>
          <w:rFonts w:ascii="Arial" w:hAnsi="Arial" w:cs="Arial" w:hint="cs"/>
          <w:rtl/>
        </w:rPr>
        <w:t>لهذه</w:t>
      </w:r>
      <w:r>
        <w:rPr>
          <w:rtl/>
        </w:rPr>
        <w:t xml:space="preserve"> </w:t>
      </w:r>
      <w:r>
        <w:rPr>
          <w:rFonts w:ascii="Arial" w:hAnsi="Arial" w:cs="Arial" w:hint="cs"/>
          <w:rtl/>
        </w:rPr>
        <w:t>التجارة</w:t>
      </w:r>
      <w:r>
        <w:rPr>
          <w:rtl/>
        </w:rPr>
        <w:t xml:space="preserve"> </w:t>
      </w:r>
      <w:r>
        <w:rPr>
          <w:rFonts w:ascii="Arial" w:hAnsi="Arial" w:cs="Arial" w:hint="cs"/>
          <w:rtl/>
        </w:rPr>
        <w:t>ثمرة</w:t>
      </w:r>
      <w:r>
        <w:rPr>
          <w:rtl/>
        </w:rPr>
        <w:t xml:space="preserve"> </w:t>
      </w:r>
      <w:r>
        <w:rPr>
          <w:rFonts w:ascii="Arial" w:hAnsi="Arial" w:cs="Arial" w:hint="cs"/>
          <w:rtl/>
        </w:rPr>
        <w:t>أي</w:t>
      </w:r>
      <w:r>
        <w:rPr>
          <w:rtl/>
        </w:rPr>
        <w:t xml:space="preserve"> </w:t>
      </w:r>
      <w:r>
        <w:rPr>
          <w:rFonts w:ascii="Arial" w:hAnsi="Arial" w:cs="Arial" w:hint="cs"/>
          <w:rtl/>
        </w:rPr>
        <w:t>رِبحٌ</w:t>
      </w:r>
      <w:r>
        <w:rPr>
          <w:rtl/>
        </w:rPr>
        <w:t>.</w:t>
      </w:r>
    </w:p>
    <w:p w:rsidR="001C64B8" w:rsidRDefault="001C64B8">
      <w:pPr>
        <w:pStyle w:val="textquran"/>
        <w:rPr>
          <w:w w:val="99"/>
          <w:rtl/>
        </w:rPr>
      </w:pPr>
      <w:r>
        <w:rPr>
          <w:rFonts w:ascii="Arial" w:hAnsi="Arial" w:cs="Arial" w:hint="cs"/>
          <w:w w:val="99"/>
          <w:rtl/>
        </w:rPr>
        <w:t>أو</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ثمر</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طريق</w:t>
      </w:r>
      <w:r>
        <w:rPr>
          <w:w w:val="99"/>
          <w:rtl/>
        </w:rPr>
        <w:t xml:space="preserve"> </w:t>
      </w:r>
      <w:r>
        <w:rPr>
          <w:rFonts w:ascii="Arial" w:hAnsi="Arial" w:cs="Arial" w:hint="cs"/>
          <w:w w:val="99"/>
          <w:rtl/>
        </w:rPr>
        <w:t>الالتفات</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التكلُّم</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الغيبة،</w:t>
      </w:r>
      <w:r>
        <w:rPr>
          <w:w w:val="99"/>
          <w:rtl/>
        </w:rPr>
        <w:t xml:space="preserve"> </w:t>
      </w:r>
      <w:r>
        <w:rPr>
          <w:rFonts w:ascii="Arial" w:hAnsi="Arial" w:cs="Arial" w:hint="cs"/>
          <w:w w:val="99"/>
          <w:rtl/>
        </w:rPr>
        <w:t>ووجهه</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الأكل</w:t>
      </w:r>
      <w:r>
        <w:rPr>
          <w:w w:val="99"/>
          <w:rtl/>
        </w:rPr>
        <w:t xml:space="preserve"> </w:t>
      </w:r>
      <w:r>
        <w:rPr>
          <w:rFonts w:ascii="Arial" w:hAnsi="Arial" w:cs="Arial" w:hint="cs"/>
          <w:w w:val="99"/>
          <w:rtl/>
        </w:rPr>
        <w:t>والتَعَيُّش</w:t>
      </w:r>
      <w:r>
        <w:rPr>
          <w:w w:val="99"/>
          <w:rtl/>
        </w:rPr>
        <w:t xml:space="preserve"> </w:t>
      </w:r>
      <w:r>
        <w:rPr>
          <w:rFonts w:ascii="Arial" w:hAnsi="Arial" w:cs="Arial" w:hint="cs"/>
          <w:w w:val="99"/>
          <w:rtl/>
        </w:rPr>
        <w:t>مِمَّا</w:t>
      </w:r>
      <w:r>
        <w:rPr>
          <w:w w:val="99"/>
          <w:rtl/>
        </w:rPr>
        <w:t xml:space="preserve"> </w:t>
      </w:r>
      <w:r>
        <w:rPr>
          <w:rFonts w:ascii="Arial" w:hAnsi="Arial" w:cs="Arial" w:hint="cs"/>
          <w:w w:val="99"/>
          <w:rtl/>
        </w:rPr>
        <w:t>يشغل</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فناسبا</w:t>
      </w:r>
      <w:r>
        <w:rPr>
          <w:w w:val="99"/>
          <w:rtl/>
        </w:rPr>
        <w:t xml:space="preserve"> </w:t>
      </w:r>
      <w:r>
        <w:rPr>
          <w:rFonts w:ascii="Arial" w:hAnsi="Arial" w:cs="Arial" w:hint="cs"/>
          <w:w w:val="99"/>
          <w:rtl/>
        </w:rPr>
        <w:t>الغيبة</w:t>
      </w:r>
      <w:r>
        <w:rPr>
          <w:w w:val="99"/>
          <w:rtl/>
        </w:rPr>
        <w:t>.</w:t>
      </w:r>
    </w:p>
    <w:p w:rsidR="001C64B8" w:rsidRDefault="001C64B8">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عَمِلَتْهُ</w:t>
      </w:r>
      <w:r>
        <w:rPr>
          <w:rtl/>
        </w:rPr>
        <w:t> </w:t>
      </w:r>
      <w:r>
        <w:rPr>
          <w:rFonts w:ascii="Arial" w:hAnsi="Arial" w:cs="Arial" w:hint="cs"/>
          <w:rtl/>
        </w:rPr>
        <w:t>﴾</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نافية</w:t>
      </w:r>
      <w:r>
        <w:rPr>
          <w:rtl/>
        </w:rPr>
        <w:t xml:space="preserve"> </w:t>
      </w:r>
      <w:r>
        <w:rPr>
          <w:rFonts w:ascii="Arial" w:hAnsi="Arial" w:cs="Arial" w:hint="cs"/>
          <w:rtl/>
        </w:rPr>
        <w:t>والهاء</w:t>
      </w:r>
      <w:r>
        <w:rPr>
          <w:rtl/>
        </w:rPr>
        <w:t xml:space="preserve"> </w:t>
      </w:r>
      <w:r>
        <w:rPr>
          <w:rFonts w:ascii="Arial" w:hAnsi="Arial" w:cs="Arial" w:hint="cs"/>
          <w:rtl/>
        </w:rPr>
        <w:t>للثمر،</w:t>
      </w:r>
      <w:r>
        <w:rPr>
          <w:rtl/>
        </w:rPr>
        <w:t xml:space="preserve"> </w:t>
      </w:r>
      <w:r>
        <w:rPr>
          <w:rFonts w:ascii="Arial" w:hAnsi="Arial" w:cs="Arial" w:hint="cs"/>
          <w:rtl/>
        </w:rPr>
        <w:t>أو</w:t>
      </w:r>
      <w:r>
        <w:rPr>
          <w:rtl/>
        </w:rPr>
        <w:t xml:space="preserve"> </w:t>
      </w:r>
      <w:r>
        <w:rPr>
          <w:rFonts w:ascii="Arial" w:hAnsi="Arial" w:cs="Arial" w:hint="cs"/>
          <w:rtl/>
        </w:rPr>
        <w:t>لِمَا</w:t>
      </w:r>
      <w:r>
        <w:rPr>
          <w:rtl/>
        </w:rPr>
        <w:t xml:space="preserve"> </w:t>
      </w:r>
      <w:r>
        <w:rPr>
          <w:rFonts w:ascii="Arial" w:hAnsi="Arial" w:cs="Arial" w:hint="cs"/>
          <w:rtl/>
        </w:rPr>
        <w:t>فجَّر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أَيْدِيهِمُ</w:t>
      </w:r>
      <w:r>
        <w:rPr>
          <w:rtl/>
        </w:rPr>
        <w:t> </w:t>
      </w:r>
      <w:r>
        <w:rPr>
          <w:rFonts w:ascii="Arial" w:hAnsi="Arial" w:cs="Arial" w:hint="cs"/>
          <w:rtl/>
        </w:rPr>
        <w:t>﴾</w:t>
      </w:r>
      <w:r>
        <w:rPr>
          <w:rtl/>
        </w:rPr>
        <w:t xml:space="preserve"> </w:t>
      </w:r>
      <w:r>
        <w:rPr>
          <w:rFonts w:ascii="Arial" w:hAnsi="Arial" w:cs="Arial" w:hint="cs"/>
          <w:rtl/>
        </w:rPr>
        <w:t>بل</w:t>
      </w:r>
      <w:r>
        <w:rPr>
          <w:rtl/>
        </w:rPr>
        <w:t xml:space="preserve"> </w:t>
      </w:r>
      <w:r>
        <w:rPr>
          <w:rFonts w:ascii="Arial" w:hAnsi="Arial" w:cs="Arial" w:hint="cs"/>
          <w:rtl/>
        </w:rPr>
        <w:t>خلقه</w:t>
      </w:r>
      <w:r>
        <w:rPr>
          <w:rtl/>
        </w:rPr>
        <w:t xml:space="preserve"> </w:t>
      </w:r>
      <w:r>
        <w:rPr>
          <w:rFonts w:ascii="Arial" w:hAnsi="Arial" w:cs="Arial" w:hint="cs"/>
          <w:rtl/>
        </w:rPr>
        <w:t>الله</w:t>
      </w:r>
      <w:r>
        <w:rPr>
          <w:rtl/>
        </w:rPr>
        <w:t xml:space="preserve"> </w:t>
      </w:r>
      <w:r>
        <w:rPr>
          <w:rFonts w:ascii="Arial" w:hAnsi="Arial" w:cs="Arial" w:hint="cs"/>
          <w:rtl/>
        </w:rPr>
        <w:t>الرحمن</w:t>
      </w:r>
      <w:r>
        <w:rPr>
          <w:rtl/>
        </w:rPr>
        <w:t xml:space="preserve"> </w:t>
      </w:r>
      <w:r>
        <w:rPr>
          <w:rFonts w:ascii="Arial" w:hAnsi="Arial" w:cs="Arial" w:hint="cs"/>
          <w:rtl/>
        </w:rPr>
        <w:t>الرحيم</w:t>
      </w:r>
      <w:r>
        <w:rPr>
          <w:rtl/>
        </w:rPr>
        <w:t xml:space="preserve">. </w:t>
      </w:r>
      <w:r>
        <w:rPr>
          <w:rFonts w:ascii="Arial" w:hAnsi="Arial" w:cs="Arial" w:hint="cs"/>
          <w:rtl/>
        </w:rPr>
        <w:t>والجملة</w:t>
      </w:r>
      <w:r>
        <w:rPr>
          <w:rtl/>
        </w:rPr>
        <w:t xml:space="preserve"> </w:t>
      </w:r>
      <w:r>
        <w:rPr>
          <w:rFonts w:ascii="Arial" w:hAnsi="Arial" w:cs="Arial" w:hint="cs"/>
          <w:rtl/>
        </w:rPr>
        <w:t>معطوفة</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فَجَّرْنَا</w:t>
      </w:r>
      <w:r>
        <w:rPr>
          <w:rFonts w:ascii="Calibri" w:cs="Calibri" w:hint="cs"/>
          <w:rtl/>
        </w:rPr>
        <w:t>»</w:t>
      </w:r>
      <w:r>
        <w:rPr>
          <w:rtl/>
        </w:rPr>
        <w:t xml:space="preserve"> </w:t>
      </w:r>
      <w:r>
        <w:rPr>
          <w:rFonts w:ascii="Arial" w:hAnsi="Arial" w:cs="Arial" w:hint="cs"/>
          <w:rtl/>
        </w:rPr>
        <w:t>عطف</w:t>
      </w:r>
      <w:r>
        <w:rPr>
          <w:rtl/>
        </w:rPr>
        <w:t xml:space="preserve"> </w:t>
      </w:r>
      <w:r>
        <w:rPr>
          <w:rFonts w:ascii="Arial" w:hAnsi="Arial" w:cs="Arial" w:hint="cs"/>
          <w:rtl/>
        </w:rPr>
        <w:t>القصص،</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الثمر</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اسم</w:t>
      </w:r>
      <w:r>
        <w:rPr>
          <w:rtl/>
        </w:rPr>
        <w:t xml:space="preserve"> </w:t>
      </w:r>
      <w:r>
        <w:rPr>
          <w:rFonts w:ascii="Arial" w:hAnsi="Arial" w:cs="Arial" w:hint="cs"/>
          <w:rtl/>
        </w:rPr>
        <w:t>موصول</w:t>
      </w:r>
      <w:r>
        <w:rPr>
          <w:rtl/>
        </w:rPr>
        <w:t xml:space="preserve"> </w:t>
      </w:r>
      <w:r>
        <w:rPr>
          <w:rFonts w:ascii="Arial" w:hAnsi="Arial" w:cs="Arial" w:hint="cs"/>
          <w:rtl/>
        </w:rPr>
        <w:t>واقع</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يعمل</w:t>
      </w:r>
      <w:r>
        <w:rPr>
          <w:rtl/>
        </w:rPr>
        <w:t xml:space="preserve"> </w:t>
      </w:r>
      <w:r>
        <w:rPr>
          <w:rFonts w:ascii="Arial" w:hAnsi="Arial" w:cs="Arial" w:hint="cs"/>
          <w:rtl/>
        </w:rPr>
        <w:t>من</w:t>
      </w:r>
      <w:r>
        <w:rPr>
          <w:rtl/>
        </w:rPr>
        <w:t xml:space="preserve"> </w:t>
      </w:r>
      <w:r>
        <w:rPr>
          <w:rFonts w:ascii="Arial" w:hAnsi="Arial" w:cs="Arial" w:hint="cs"/>
          <w:rtl/>
        </w:rPr>
        <w:t>العصير</w:t>
      </w:r>
      <w:r>
        <w:rPr>
          <w:rtl/>
        </w:rPr>
        <w:t xml:space="preserve"> </w:t>
      </w:r>
      <w:r>
        <w:rPr>
          <w:rFonts w:ascii="Arial" w:hAnsi="Arial" w:cs="Arial" w:hint="cs"/>
          <w:rtl/>
        </w:rPr>
        <w:t>والدِّبس،</w:t>
      </w:r>
      <w:r>
        <w:rPr>
          <w:rtl/>
        </w:rPr>
        <w:t xml:space="preserve"> </w:t>
      </w:r>
      <w:r>
        <w:rPr>
          <w:rFonts w:ascii="Arial" w:hAnsi="Arial" w:cs="Arial" w:hint="cs"/>
          <w:rtl/>
        </w:rPr>
        <w:t>عملته</w:t>
      </w:r>
      <w:r>
        <w:rPr>
          <w:rtl/>
        </w:rPr>
        <w:t xml:space="preserve"> </w:t>
      </w:r>
      <w:r>
        <w:rPr>
          <w:rFonts w:ascii="Arial" w:hAnsi="Arial" w:cs="Arial" w:hint="cs"/>
          <w:rtl/>
        </w:rPr>
        <w:t>أيديهم</w:t>
      </w:r>
      <w:r>
        <w:rPr>
          <w:rtl/>
        </w:rPr>
        <w:t xml:space="preserve"> </w:t>
      </w:r>
      <w:r>
        <w:rPr>
          <w:rFonts w:ascii="Arial" w:hAnsi="Arial" w:cs="Arial" w:hint="cs"/>
          <w:rtl/>
        </w:rPr>
        <w:t>من</w:t>
      </w:r>
      <w:r>
        <w:rPr>
          <w:rtl/>
        </w:rPr>
        <w:t xml:space="preserve"> </w:t>
      </w:r>
      <w:r>
        <w:rPr>
          <w:rFonts w:ascii="Arial" w:hAnsi="Arial" w:cs="Arial" w:hint="cs"/>
          <w:rtl/>
        </w:rPr>
        <w:t>الثمر،</w:t>
      </w:r>
      <w:r>
        <w:rPr>
          <w:rtl/>
        </w:rPr>
        <w:t xml:space="preserve"> </w:t>
      </w:r>
      <w:r>
        <w:rPr>
          <w:rFonts w:ascii="Arial" w:hAnsi="Arial" w:cs="Arial" w:hint="cs"/>
          <w:rtl/>
        </w:rPr>
        <w:t>ويضعف</w:t>
      </w:r>
      <w:r>
        <w:rPr>
          <w:rtl/>
        </w:rPr>
        <w:t xml:space="preserve"> </w:t>
      </w:r>
      <w:r>
        <w:rPr>
          <w:rFonts w:ascii="Arial" w:hAnsi="Arial" w:cs="Arial" w:hint="cs"/>
          <w:rtl/>
        </w:rPr>
        <w:t>وقوعه</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غَرسوا،</w:t>
      </w:r>
      <w:r>
        <w:rPr>
          <w:rtl/>
        </w:rPr>
        <w:t xml:space="preserve"> </w:t>
      </w:r>
      <w:r>
        <w:rPr>
          <w:rFonts w:ascii="Arial" w:hAnsi="Arial" w:cs="Arial" w:hint="cs"/>
          <w:rtl/>
        </w:rPr>
        <w:t>لأنَّ</w:t>
      </w:r>
      <w:r>
        <w:rPr>
          <w:rtl/>
        </w:rPr>
        <w:t xml:space="preserve"> </w:t>
      </w:r>
      <w:r>
        <w:rPr>
          <w:rFonts w:ascii="Arial" w:hAnsi="Arial" w:cs="Arial" w:hint="cs"/>
          <w:rtl/>
        </w:rPr>
        <w:t>هذا</w:t>
      </w:r>
      <w:r>
        <w:rPr>
          <w:rtl/>
        </w:rPr>
        <w:t xml:space="preserve"> </w:t>
      </w:r>
      <w:r>
        <w:rPr>
          <w:rFonts w:ascii="Arial" w:hAnsi="Arial" w:cs="Arial" w:hint="cs"/>
          <w:rtl/>
        </w:rPr>
        <w:t>مذكور</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وَجَعَلْنَا</w:t>
      </w:r>
      <w:r>
        <w:rPr>
          <w:rtl/>
        </w:rPr>
        <w:t xml:space="preserve"> </w:t>
      </w:r>
      <w:r>
        <w:rPr>
          <w:rFonts w:ascii="Arial" w:hAnsi="Arial" w:cs="Arial" w:hint="cs"/>
          <w:rtl/>
        </w:rPr>
        <w:t>فِيهَا</w:t>
      </w:r>
      <w:r>
        <w:rPr>
          <w:rtl/>
        </w:rPr>
        <w:t xml:space="preserve"> </w:t>
      </w:r>
      <w:r>
        <w:rPr>
          <w:rFonts w:ascii="Arial" w:hAnsi="Arial" w:cs="Arial" w:hint="cs"/>
          <w:rtl/>
        </w:rPr>
        <w:t>جَنَّاتٍ</w:t>
      </w:r>
      <w:r>
        <w:rPr>
          <w:rFonts w:ascii="Calibri" w:cs="Calibri" w:hint="cs"/>
          <w:rtl/>
        </w:rPr>
        <w:t> </w:t>
      </w:r>
      <w:r>
        <w:rPr>
          <w:rFonts w:ascii="Arial" w:hAnsi="Arial" w:cs="Arial" w:hint="cs"/>
          <w:rtl/>
        </w:rPr>
        <w:t>﴾</w:t>
      </w:r>
      <w:r>
        <w:rPr>
          <w:rtl/>
        </w:rPr>
        <w:t xml:space="preserve"> </w:t>
      </w:r>
      <w:r>
        <w:rPr>
          <w:rFonts w:ascii="Arial" w:hAnsi="Arial" w:cs="Arial" w:hint="cs"/>
          <w:rtl/>
        </w:rPr>
        <w:t>ويضعف</w:t>
      </w:r>
      <w:r>
        <w:rPr>
          <w:rtl/>
        </w:rPr>
        <w:t xml:space="preserve"> </w:t>
      </w:r>
      <w:r>
        <w:rPr>
          <w:rFonts w:ascii="Arial" w:hAnsi="Arial" w:cs="Arial" w:hint="cs"/>
          <w:rtl/>
        </w:rPr>
        <w:t>أنَّها</w:t>
      </w:r>
      <w:r>
        <w:rPr>
          <w:rtl/>
        </w:rPr>
        <w:t xml:space="preserve"> </w:t>
      </w:r>
      <w:r>
        <w:rPr>
          <w:rFonts w:ascii="Arial" w:hAnsi="Arial" w:cs="Arial" w:hint="cs"/>
          <w:rtl/>
        </w:rPr>
        <w:t>نكرة</w:t>
      </w:r>
      <w:r>
        <w:rPr>
          <w:rtl/>
        </w:rPr>
        <w:t xml:space="preserve"> </w:t>
      </w:r>
      <w:r>
        <w:rPr>
          <w:rFonts w:ascii="Arial" w:hAnsi="Arial" w:cs="Arial" w:hint="cs"/>
          <w:rtl/>
        </w:rPr>
        <w:t>موصوفة</w:t>
      </w:r>
      <w:r>
        <w:rPr>
          <w:rtl/>
        </w:rPr>
        <w:t xml:space="preserve"> </w:t>
      </w:r>
      <w:r>
        <w:rPr>
          <w:rFonts w:ascii="Arial" w:hAnsi="Arial" w:cs="Arial" w:hint="cs"/>
          <w:rtl/>
        </w:rPr>
        <w:t>لدلالتها</w:t>
      </w:r>
      <w:r>
        <w:rPr>
          <w:rtl/>
        </w:rPr>
        <w:t xml:space="preserve"> </w:t>
      </w:r>
      <w:r>
        <w:rPr>
          <w:rFonts w:ascii="Arial" w:hAnsi="Arial" w:cs="Arial" w:hint="cs"/>
          <w:rtl/>
        </w:rPr>
        <w:t>على</w:t>
      </w:r>
      <w:r>
        <w:rPr>
          <w:rtl/>
        </w:rPr>
        <w:t xml:space="preserve"> </w:t>
      </w:r>
      <w:r>
        <w:rPr>
          <w:rFonts w:ascii="Arial" w:hAnsi="Arial" w:cs="Arial" w:hint="cs"/>
          <w:rtl/>
        </w:rPr>
        <w:t>القلَّة،</w:t>
      </w:r>
      <w:r>
        <w:rPr>
          <w:rtl/>
        </w:rPr>
        <w:t xml:space="preserve"> </w:t>
      </w:r>
      <w:r>
        <w:rPr>
          <w:rFonts w:ascii="Arial" w:hAnsi="Arial" w:cs="Arial" w:hint="cs"/>
          <w:rtl/>
        </w:rPr>
        <w:t>والمقام</w:t>
      </w:r>
      <w:r>
        <w:rPr>
          <w:rtl/>
        </w:rPr>
        <w:t xml:space="preserve"> </w:t>
      </w:r>
      <w:r>
        <w:rPr>
          <w:rFonts w:ascii="Arial" w:hAnsi="Arial" w:cs="Arial" w:hint="cs"/>
          <w:rtl/>
        </w:rPr>
        <w:t>للامتنان</w:t>
      </w:r>
      <w:r>
        <w:rPr>
          <w:rtl/>
        </w:rPr>
        <w:t xml:space="preserve"> </w:t>
      </w:r>
      <w:r>
        <w:rPr>
          <w:rFonts w:ascii="Arial" w:hAnsi="Arial" w:cs="Arial" w:hint="cs"/>
          <w:rtl/>
        </w:rPr>
        <w:t>بالسعة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أَفَلَا</w:t>
      </w:r>
      <w:r>
        <w:rPr>
          <w:rStyle w:val="bold"/>
          <w:rtl/>
        </w:rPr>
        <w:t xml:space="preserve"> </w:t>
      </w:r>
      <w:r>
        <w:rPr>
          <w:rStyle w:val="bold"/>
          <w:rFonts w:ascii="Arial" w:hAnsi="Arial" w:cs="Arial" w:hint="cs"/>
          <w:rtl/>
        </w:rPr>
        <w:t>يَشْكُرُونَ</w:t>
      </w:r>
      <w:r>
        <w:rPr>
          <w:rtl/>
        </w:rPr>
        <w:t> </w:t>
      </w:r>
      <w:r>
        <w:rPr>
          <w:rFonts w:ascii="Arial" w:hAnsi="Arial" w:cs="Arial" w:hint="cs"/>
          <w:rtl/>
        </w:rPr>
        <w:t>﴾</w:t>
      </w:r>
      <w:r>
        <w:rPr>
          <w:rtl/>
        </w:rPr>
        <w:t xml:space="preserve"> </w:t>
      </w:r>
      <w:r>
        <w:rPr>
          <w:rFonts w:ascii="Arial" w:hAnsi="Arial" w:cs="Arial" w:hint="cs"/>
          <w:rtl/>
        </w:rPr>
        <w:t>الهمزة</w:t>
      </w:r>
      <w:r>
        <w:rPr>
          <w:rtl/>
        </w:rPr>
        <w:t xml:space="preserve"> </w:t>
      </w:r>
      <w:r>
        <w:rPr>
          <w:rFonts w:ascii="Arial" w:hAnsi="Arial" w:cs="Arial" w:hint="cs"/>
          <w:rtl/>
        </w:rPr>
        <w:t>مِمَّا</w:t>
      </w:r>
      <w:r>
        <w:rPr>
          <w:rtl/>
        </w:rPr>
        <w:t xml:space="preserve"> </w:t>
      </w:r>
      <w:r>
        <w:rPr>
          <w:rFonts w:ascii="Arial" w:hAnsi="Arial" w:cs="Arial" w:hint="cs"/>
          <w:rtl/>
        </w:rPr>
        <w:t>بعد</w:t>
      </w:r>
      <w:r>
        <w:rPr>
          <w:rtl/>
        </w:rPr>
        <w:t xml:space="preserve"> </w:t>
      </w:r>
      <w:r>
        <w:rPr>
          <w:rFonts w:ascii="Arial" w:hAnsi="Arial" w:cs="Arial" w:hint="cs"/>
          <w:rtl/>
        </w:rPr>
        <w:t>الفاء،</w:t>
      </w:r>
      <w:r>
        <w:rPr>
          <w:rtl/>
        </w:rPr>
        <w:t xml:space="preserve"> </w:t>
      </w:r>
      <w:r>
        <w:rPr>
          <w:rFonts w:ascii="Arial" w:hAnsi="Arial" w:cs="Arial" w:hint="cs"/>
          <w:rtl/>
        </w:rPr>
        <w:t>وإلَّا</w:t>
      </w:r>
      <w:r>
        <w:rPr>
          <w:rtl/>
        </w:rPr>
        <w:t xml:space="preserve"> </w:t>
      </w:r>
      <w:r>
        <w:rPr>
          <w:rFonts w:ascii="Arial" w:hAnsi="Arial" w:cs="Arial" w:hint="cs"/>
          <w:rtl/>
        </w:rPr>
        <w:t>قدَّرنا</w:t>
      </w:r>
      <w:r>
        <w:rPr>
          <w:rtl/>
        </w:rPr>
        <w:t xml:space="preserve">: </w:t>
      </w:r>
      <w:r>
        <w:rPr>
          <w:rFonts w:ascii="Arial" w:hAnsi="Arial" w:cs="Arial" w:hint="cs"/>
          <w:rtl/>
        </w:rPr>
        <w:t>أيرون</w:t>
      </w:r>
      <w:r>
        <w:rPr>
          <w:rtl/>
        </w:rPr>
        <w:t xml:space="preserve"> </w:t>
      </w:r>
      <w:r>
        <w:rPr>
          <w:rFonts w:ascii="Arial" w:hAnsi="Arial" w:cs="Arial" w:hint="cs"/>
          <w:rtl/>
        </w:rPr>
        <w:t>ذلك</w:t>
      </w:r>
      <w:r>
        <w:rPr>
          <w:rtl/>
        </w:rPr>
        <w:t xml:space="preserve"> </w:t>
      </w:r>
      <w:r>
        <w:rPr>
          <w:rFonts w:ascii="Arial" w:hAnsi="Arial" w:cs="Arial" w:hint="cs"/>
          <w:rtl/>
        </w:rPr>
        <w:t>فلا</w:t>
      </w:r>
      <w:r>
        <w:rPr>
          <w:rtl/>
        </w:rPr>
        <w:t xml:space="preserve"> </w:t>
      </w:r>
      <w:r>
        <w:rPr>
          <w:rFonts w:ascii="Arial" w:hAnsi="Arial" w:cs="Arial" w:hint="cs"/>
          <w:rtl/>
        </w:rPr>
        <w:t>يشكرون؟</w:t>
      </w:r>
      <w:r>
        <w:rPr>
          <w:rtl/>
        </w:rPr>
        <w:t>!.</w:t>
      </w:r>
    </w:p>
    <w:p w:rsidR="001C64B8" w:rsidRDefault="001C64B8">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سُبْحَانَ</w:t>
      </w:r>
      <w:r>
        <w:rPr>
          <w:rStyle w:val="bold"/>
          <w:rtl/>
        </w:rPr>
        <w:t xml:space="preserve"> </w:t>
      </w:r>
      <w:r>
        <w:rPr>
          <w:rStyle w:val="bold"/>
          <w:rFonts w:ascii="Arial" w:hAnsi="Arial" w:cs="Arial" w:hint="cs"/>
          <w:rtl/>
        </w:rPr>
        <w:t>اَلذِي</w:t>
      </w:r>
      <w:r>
        <w:rPr>
          <w:rStyle w:val="bold"/>
          <w:rtl/>
        </w:rPr>
        <w:t xml:space="preserve"> </w:t>
      </w:r>
      <w:r>
        <w:rPr>
          <w:rStyle w:val="bold"/>
          <w:rFonts w:ascii="Arial" w:hAnsi="Arial" w:cs="Arial" w:hint="cs"/>
          <w:rtl/>
        </w:rPr>
        <w:t>خَلَقَ</w:t>
      </w:r>
      <w:r>
        <w:rPr>
          <w:rStyle w:val="bold"/>
          <w:rtl/>
        </w:rPr>
        <w:t xml:space="preserve"> </w:t>
      </w:r>
      <w:r>
        <w:rPr>
          <w:rStyle w:val="bold"/>
          <w:rFonts w:ascii="Arial" w:hAnsi="Arial" w:cs="Arial" w:hint="cs"/>
          <w:rtl/>
        </w:rPr>
        <w:t>اَلَازْوَ</w:t>
      </w:r>
      <w:r>
        <w:rPr>
          <w:rStyle w:val="Superscript"/>
          <w:rFonts w:ascii="Arial" w:hAnsi="Arial" w:cs="Arial" w:hint="cs"/>
          <w:b/>
          <w:bCs/>
          <w:rtl/>
        </w:rPr>
        <w:t>ا</w:t>
      </w:r>
      <w:r>
        <w:rPr>
          <w:rStyle w:val="bold"/>
          <w:rFonts w:ascii="Arial" w:hAnsi="Arial" w:cs="Arial" w:hint="cs"/>
          <w:rtl/>
        </w:rPr>
        <w:t>جَ</w:t>
      </w:r>
      <w:r>
        <w:rPr>
          <w:rStyle w:val="bold"/>
          <w:rtl/>
        </w:rPr>
        <w:t xml:space="preserve"> </w:t>
      </w:r>
      <w:r>
        <w:rPr>
          <w:rStyle w:val="bold"/>
          <w:rFonts w:ascii="Arial" w:hAnsi="Arial" w:cs="Arial" w:hint="cs"/>
          <w:rtl/>
        </w:rPr>
        <w:t>كُلَّهَا</w:t>
      </w:r>
      <w:r>
        <w:rPr>
          <w:rtl/>
        </w:rPr>
        <w:t> </w:t>
      </w:r>
      <w:r>
        <w:rPr>
          <w:rFonts w:ascii="Arial" w:hAnsi="Arial" w:cs="Arial" w:hint="cs"/>
          <w:rtl/>
        </w:rPr>
        <w:t>﴾</w:t>
      </w:r>
      <w:r>
        <w:rPr>
          <w:rtl/>
        </w:rPr>
        <w:t xml:space="preserve"> </w:t>
      </w:r>
      <w:r>
        <w:rPr>
          <w:rFonts w:ascii="Arial" w:hAnsi="Arial" w:cs="Arial" w:hint="cs"/>
          <w:rtl/>
        </w:rPr>
        <w:t>سَبِّحوه</w:t>
      </w:r>
      <w:r>
        <w:rPr>
          <w:rtl/>
        </w:rPr>
        <w:t xml:space="preserve"> </w:t>
      </w:r>
      <w:r>
        <w:rPr>
          <w:rFonts w:ascii="Arial" w:hAnsi="Arial" w:cs="Arial" w:hint="cs"/>
          <w:rtl/>
        </w:rPr>
        <w:t>تسبيحًا،</w:t>
      </w:r>
      <w:r>
        <w:rPr>
          <w:rtl/>
        </w:rPr>
        <w:t xml:space="preserve"> </w:t>
      </w:r>
      <w:r>
        <w:rPr>
          <w:rFonts w:ascii="Arial" w:hAnsi="Arial" w:cs="Arial" w:hint="cs"/>
          <w:rtl/>
        </w:rPr>
        <w:t>فهو</w:t>
      </w:r>
      <w:r>
        <w:rPr>
          <w:rtl/>
        </w:rPr>
        <w:t xml:space="preserve"> </w:t>
      </w:r>
      <w:r>
        <w:rPr>
          <w:rFonts w:ascii="Arial" w:hAnsi="Arial" w:cs="Arial" w:hint="cs"/>
          <w:rtl/>
        </w:rPr>
        <w:t>اسم</w:t>
      </w:r>
      <w:r>
        <w:rPr>
          <w:rtl/>
        </w:rPr>
        <w:t xml:space="preserve"> </w:t>
      </w:r>
      <w:r>
        <w:rPr>
          <w:rFonts w:ascii="Arial" w:hAnsi="Arial" w:cs="Arial" w:hint="cs"/>
          <w:rtl/>
        </w:rPr>
        <w:t>مصدر</w:t>
      </w:r>
      <w:r>
        <w:rPr>
          <w:rtl/>
        </w:rPr>
        <w:t xml:space="preserve"> </w:t>
      </w:r>
      <w:r>
        <w:rPr>
          <w:rFonts w:ascii="Arial" w:hAnsi="Arial" w:cs="Arial" w:hint="cs"/>
          <w:rtl/>
        </w:rPr>
        <w:t>هو</w:t>
      </w:r>
      <w:r>
        <w:rPr>
          <w:rtl/>
        </w:rPr>
        <w:t xml:space="preserve"> </w:t>
      </w:r>
      <w:r>
        <w:rPr>
          <w:rFonts w:ascii="Arial" w:hAnsi="Arial" w:cs="Arial" w:hint="cs"/>
          <w:rtl/>
        </w:rPr>
        <w:t>التسبيح</w:t>
      </w:r>
      <w:r>
        <w:rPr>
          <w:rtl/>
        </w:rPr>
        <w:t xml:space="preserve"> </w:t>
      </w:r>
      <w:r>
        <w:rPr>
          <w:rFonts w:ascii="Arial" w:hAnsi="Arial" w:cs="Arial" w:hint="cs"/>
          <w:rtl/>
        </w:rPr>
        <w:t>نائب</w:t>
      </w:r>
      <w:r>
        <w:rPr>
          <w:rtl/>
        </w:rPr>
        <w:t xml:space="preserve"> </w:t>
      </w:r>
      <w:r>
        <w:rPr>
          <w:rFonts w:ascii="Arial" w:hAnsi="Arial" w:cs="Arial" w:hint="cs"/>
          <w:rtl/>
        </w:rPr>
        <w:t>عن</w:t>
      </w:r>
      <w:r>
        <w:rPr>
          <w:rtl/>
        </w:rPr>
        <w:t xml:space="preserve"> </w:t>
      </w:r>
      <w:r>
        <w:rPr>
          <w:rFonts w:ascii="Arial" w:hAnsi="Arial" w:cs="Arial" w:hint="cs"/>
          <w:rtl/>
        </w:rPr>
        <w:t>فعل</w:t>
      </w:r>
      <w:r>
        <w:rPr>
          <w:rtl/>
        </w:rPr>
        <w:t xml:space="preserve"> </w:t>
      </w:r>
      <w:r>
        <w:rPr>
          <w:rFonts w:ascii="Arial" w:hAnsi="Arial" w:cs="Arial" w:hint="cs"/>
          <w:rtl/>
        </w:rPr>
        <w:t>الأمر،</w:t>
      </w:r>
      <w:r>
        <w:rPr>
          <w:rtl/>
        </w:rPr>
        <w:t xml:space="preserve"> </w:t>
      </w:r>
      <w:r>
        <w:rPr>
          <w:rFonts w:ascii="Arial" w:hAnsi="Arial" w:cs="Arial" w:hint="cs"/>
          <w:rtl/>
        </w:rPr>
        <w:t>أو</w:t>
      </w:r>
      <w:r>
        <w:rPr>
          <w:rtl/>
        </w:rPr>
        <w:t xml:space="preserve"> </w:t>
      </w:r>
      <w:r>
        <w:rPr>
          <w:rFonts w:ascii="Arial" w:hAnsi="Arial" w:cs="Arial" w:hint="cs"/>
          <w:rtl/>
        </w:rPr>
        <w:t>سبِّحوني</w:t>
      </w:r>
      <w:r>
        <w:rPr>
          <w:rtl/>
        </w:rPr>
        <w:t xml:space="preserve"> </w:t>
      </w:r>
      <w:r>
        <w:rPr>
          <w:rFonts w:ascii="Arial" w:hAnsi="Arial" w:cs="Arial" w:hint="cs"/>
          <w:rtl/>
        </w:rPr>
        <w:t>تسبيحًا</w:t>
      </w:r>
      <w:r>
        <w:rPr>
          <w:rtl/>
        </w:rPr>
        <w:t xml:space="preserve"> </w:t>
      </w:r>
      <w:r>
        <w:rPr>
          <w:rFonts w:ascii="Arial" w:hAnsi="Arial" w:cs="Arial" w:hint="cs"/>
          <w:rtl/>
        </w:rPr>
        <w:t>بصيغة</w:t>
      </w:r>
      <w:r>
        <w:rPr>
          <w:rtl/>
        </w:rPr>
        <w:t xml:space="preserve"> </w:t>
      </w:r>
      <w:r>
        <w:rPr>
          <w:rFonts w:ascii="Arial" w:hAnsi="Arial" w:cs="Arial" w:hint="cs"/>
          <w:rtl/>
        </w:rPr>
        <w:t>التكلُّم</w:t>
      </w:r>
      <w:r>
        <w:rPr>
          <w:rtl/>
        </w:rPr>
        <w:t>.</w:t>
      </w:r>
    </w:p>
    <w:p w:rsidR="001C64B8" w:rsidRDefault="001C64B8">
      <w:pPr>
        <w:pStyle w:val="textquran"/>
        <w:spacing w:before="170"/>
        <w:rPr>
          <w:rtl/>
        </w:rPr>
      </w:pPr>
      <w:r>
        <w:rPr>
          <w:rFonts w:ascii="Arial" w:hAnsi="Arial" w:cs="Arial" w:hint="cs"/>
          <w:rtl/>
        </w:rPr>
        <w:t>ووضع</w:t>
      </w:r>
      <w:r>
        <w:rPr>
          <w:rtl/>
        </w:rPr>
        <w:t xml:space="preserve"> </w:t>
      </w:r>
      <w:r>
        <w:rPr>
          <w:rFonts w:ascii="Arial" w:hAnsi="Arial" w:cs="Arial" w:hint="cs"/>
          <w:rtl/>
        </w:rPr>
        <w:t>الظاهر</w:t>
      </w:r>
      <w:r>
        <w:rPr>
          <w:rtl/>
        </w:rPr>
        <w:t xml:space="preserve"> </w:t>
      </w:r>
      <w:r>
        <w:rPr>
          <w:rFonts w:ascii="Arial" w:hAnsi="Arial" w:cs="Arial" w:hint="cs"/>
          <w:rtl/>
        </w:rPr>
        <w:t>موضع</w:t>
      </w:r>
      <w:r>
        <w:rPr>
          <w:rtl/>
        </w:rPr>
        <w:t xml:space="preserve"> </w:t>
      </w:r>
      <w:r>
        <w:rPr>
          <w:rFonts w:ascii="Arial" w:hAnsi="Arial" w:cs="Arial" w:hint="cs"/>
          <w:rtl/>
        </w:rPr>
        <w:t>المضمر</w:t>
      </w:r>
      <w:r>
        <w:rPr>
          <w:rtl/>
        </w:rPr>
        <w:t xml:space="preserve"> </w:t>
      </w:r>
      <w:r>
        <w:rPr>
          <w:rFonts w:ascii="Arial" w:hAnsi="Arial" w:cs="Arial" w:hint="cs"/>
          <w:rtl/>
        </w:rPr>
        <w:t>ليذكر</w:t>
      </w:r>
      <w:r>
        <w:rPr>
          <w:rtl/>
        </w:rPr>
        <w:t xml:space="preserve"> </w:t>
      </w:r>
      <w:r>
        <w:rPr>
          <w:rFonts w:ascii="Arial" w:hAnsi="Arial" w:cs="Arial" w:hint="cs"/>
          <w:rtl/>
        </w:rPr>
        <w:t>القُدرة</w:t>
      </w:r>
      <w:r>
        <w:rPr>
          <w:rtl/>
        </w:rPr>
        <w:t xml:space="preserve"> </w:t>
      </w:r>
      <w:r>
        <w:rPr>
          <w:rFonts w:ascii="Arial" w:hAnsi="Arial" w:cs="Arial" w:hint="cs"/>
          <w:rtl/>
        </w:rPr>
        <w:t>التامَّة،</w:t>
      </w:r>
      <w:r>
        <w:rPr>
          <w:rtl/>
        </w:rPr>
        <w:t xml:space="preserve"> </w:t>
      </w:r>
      <w:r>
        <w:rPr>
          <w:rFonts w:ascii="Arial" w:hAnsi="Arial" w:cs="Arial" w:hint="cs"/>
          <w:rtl/>
        </w:rPr>
        <w:t>إذ</w:t>
      </w:r>
      <w:r>
        <w:rPr>
          <w:rtl/>
        </w:rPr>
        <w:t xml:space="preserve"> </w:t>
      </w:r>
      <w:r>
        <w:rPr>
          <w:rFonts w:ascii="Arial" w:hAnsi="Arial" w:cs="Arial" w:hint="cs"/>
          <w:rtl/>
        </w:rPr>
        <w:t>قدَر</w:t>
      </w:r>
      <w:r>
        <w:rPr>
          <w:rtl/>
        </w:rPr>
        <w:t xml:space="preserve"> </w:t>
      </w:r>
      <w:r>
        <w:rPr>
          <w:rFonts w:ascii="Arial" w:hAnsi="Arial" w:cs="Arial" w:hint="cs"/>
          <w:rtl/>
        </w:rPr>
        <w:t>على</w:t>
      </w:r>
      <w:r>
        <w:rPr>
          <w:rtl/>
        </w:rPr>
        <w:t xml:space="preserve"> </w:t>
      </w:r>
      <w:r>
        <w:rPr>
          <w:rFonts w:ascii="Arial" w:hAnsi="Arial" w:cs="Arial" w:hint="cs"/>
          <w:rtl/>
        </w:rPr>
        <w:t>خلق</w:t>
      </w:r>
      <w:r>
        <w:rPr>
          <w:rtl/>
        </w:rPr>
        <w:t xml:space="preserve"> </w:t>
      </w:r>
      <w:r>
        <w:rPr>
          <w:rFonts w:ascii="Arial" w:hAnsi="Arial" w:cs="Arial" w:hint="cs"/>
          <w:rtl/>
        </w:rPr>
        <w:t>الأصناف</w:t>
      </w:r>
      <w:r>
        <w:rPr>
          <w:rtl/>
        </w:rPr>
        <w:t xml:space="preserve">. </w:t>
      </w:r>
      <w:r>
        <w:rPr>
          <w:rFonts w:ascii="Arial" w:hAnsi="Arial" w:cs="Arial" w:hint="cs"/>
          <w:rtl/>
        </w:rPr>
        <w:t>والزوج</w:t>
      </w:r>
      <w:r>
        <w:rPr>
          <w:rtl/>
        </w:rPr>
        <w:t xml:space="preserve">: </w:t>
      </w:r>
      <w:r>
        <w:rPr>
          <w:rFonts w:ascii="Arial" w:hAnsi="Arial" w:cs="Arial" w:hint="cs"/>
          <w:rtl/>
        </w:rPr>
        <w:t>ما</w:t>
      </w:r>
      <w:r>
        <w:rPr>
          <w:rFonts w:ascii="Calibri" w:cs="Calibri" w:hint="cs"/>
          <w:rtl/>
        </w:rPr>
        <w:t> </w:t>
      </w:r>
      <w:r>
        <w:rPr>
          <w:rFonts w:ascii="Arial" w:hAnsi="Arial" w:cs="Arial" w:hint="cs"/>
          <w:rtl/>
        </w:rPr>
        <w:t>يقترن</w:t>
      </w:r>
      <w:r>
        <w:rPr>
          <w:rtl/>
        </w:rPr>
        <w:t xml:space="preserve"> </w:t>
      </w:r>
      <w:r>
        <w:rPr>
          <w:rFonts w:ascii="Arial" w:hAnsi="Arial" w:cs="Arial" w:hint="cs"/>
          <w:rtl/>
        </w:rPr>
        <w:t>بآخَر</w:t>
      </w:r>
      <w:r>
        <w:rPr>
          <w:rtl/>
        </w:rPr>
        <w:t xml:space="preserve"> </w:t>
      </w:r>
      <w:r>
        <w:rPr>
          <w:rFonts w:ascii="Arial" w:hAnsi="Arial" w:cs="Arial" w:hint="cs"/>
          <w:rtl/>
        </w:rPr>
        <w:t>مماثل</w:t>
      </w:r>
      <w:r>
        <w:rPr>
          <w:rtl/>
        </w:rPr>
        <w:t xml:space="preserve"> </w:t>
      </w:r>
      <w:r>
        <w:rPr>
          <w:rFonts w:ascii="Arial" w:hAnsi="Arial" w:cs="Arial" w:hint="cs"/>
          <w:rtl/>
        </w:rPr>
        <w:t>له،</w:t>
      </w:r>
      <w:r>
        <w:rPr>
          <w:rtl/>
        </w:rPr>
        <w:t xml:space="preserve"> </w:t>
      </w:r>
      <w:r>
        <w:rPr>
          <w:rFonts w:ascii="Arial" w:hAnsi="Arial" w:cs="Arial" w:hint="cs"/>
          <w:rtl/>
        </w:rPr>
        <w:t>ولو</w:t>
      </w:r>
      <w:r>
        <w:rPr>
          <w:rtl/>
        </w:rPr>
        <w:t xml:space="preserve"> </w:t>
      </w:r>
      <w:r>
        <w:rPr>
          <w:rFonts w:ascii="Arial" w:hAnsi="Arial" w:cs="Arial" w:hint="cs"/>
          <w:rtl/>
        </w:rPr>
        <w:t>تركيبًا</w:t>
      </w:r>
      <w:r>
        <w:rPr>
          <w:rtl/>
        </w:rPr>
        <w:t xml:space="preserve"> </w:t>
      </w:r>
      <w:r>
        <w:rPr>
          <w:rFonts w:ascii="Arial" w:hAnsi="Arial" w:cs="Arial" w:hint="cs"/>
          <w:rtl/>
        </w:rPr>
        <w:t>أو</w:t>
      </w:r>
      <w:r>
        <w:rPr>
          <w:rtl/>
        </w:rPr>
        <w:t xml:space="preserve"> </w:t>
      </w:r>
      <w:r>
        <w:rPr>
          <w:rFonts w:ascii="Arial" w:hAnsi="Arial" w:cs="Arial" w:hint="cs"/>
          <w:rtl/>
        </w:rPr>
        <w:t>جوهريَّة،</w:t>
      </w:r>
      <w:r>
        <w:rPr>
          <w:rtl/>
        </w:rPr>
        <w:t xml:space="preserve"> </w:t>
      </w:r>
      <w:r>
        <w:rPr>
          <w:rFonts w:ascii="Arial" w:hAnsi="Arial" w:cs="Arial" w:hint="cs"/>
          <w:rtl/>
        </w:rPr>
        <w:t>أو</w:t>
      </w:r>
      <w:r>
        <w:rPr>
          <w:rtl/>
        </w:rPr>
        <w:t xml:space="preserve"> </w:t>
      </w:r>
      <w:r>
        <w:rPr>
          <w:rFonts w:ascii="Arial" w:hAnsi="Arial" w:cs="Arial" w:hint="cs"/>
          <w:rtl/>
        </w:rPr>
        <w:t>عرضيَّة،</w:t>
      </w:r>
      <w:r>
        <w:rPr>
          <w:rtl/>
        </w:rPr>
        <w:t xml:space="preserve"> </w:t>
      </w:r>
      <w:r>
        <w:rPr>
          <w:rFonts w:ascii="Arial" w:hAnsi="Arial" w:cs="Arial" w:hint="cs"/>
          <w:rtl/>
        </w:rPr>
        <w:t>أو</w:t>
      </w:r>
      <w:r>
        <w:rPr>
          <w:rtl/>
        </w:rPr>
        <w:t xml:space="preserve"> </w:t>
      </w:r>
      <w:r>
        <w:rPr>
          <w:rFonts w:ascii="Arial" w:hAnsi="Arial" w:cs="Arial" w:hint="cs"/>
          <w:rtl/>
        </w:rPr>
        <w:t>مضادٍّ</w:t>
      </w:r>
      <w:r>
        <w:rPr>
          <w:rtl/>
        </w:rPr>
        <w:t xml:space="preserve"> </w:t>
      </w:r>
      <w:r>
        <w:rPr>
          <w:rFonts w:ascii="Arial" w:hAnsi="Arial" w:cs="Arial" w:hint="cs"/>
          <w:rtl/>
        </w:rPr>
        <w:t>له،</w:t>
      </w:r>
      <w:r>
        <w:rPr>
          <w:rtl/>
        </w:rPr>
        <w:t xml:space="preserve"> </w:t>
      </w:r>
      <w:r>
        <w:rPr>
          <w:rStyle w:val="bold"/>
          <w:rFonts w:ascii="Arial" w:hAnsi="Arial" w:cs="Arial" w:hint="cs"/>
          <w:rtl/>
        </w:rPr>
        <w:t>وكلُّ</w:t>
      </w:r>
      <w:r>
        <w:rPr>
          <w:rStyle w:val="bold"/>
          <w:rtl/>
        </w:rPr>
        <w:t xml:space="preserve"> </w:t>
      </w:r>
      <w:r>
        <w:rPr>
          <w:rStyle w:val="bold"/>
          <w:rFonts w:ascii="Arial" w:hAnsi="Arial" w:cs="Arial" w:hint="cs"/>
          <w:rtl/>
        </w:rPr>
        <w:t>المخلوقات</w:t>
      </w:r>
      <w:r>
        <w:rPr>
          <w:rStyle w:val="bold"/>
          <w:rtl/>
        </w:rPr>
        <w:t xml:space="preserve"> </w:t>
      </w:r>
      <w:r>
        <w:rPr>
          <w:rStyle w:val="bold"/>
          <w:rFonts w:ascii="Arial" w:hAnsi="Arial" w:cs="Arial" w:hint="cs"/>
          <w:rtl/>
        </w:rPr>
        <w:t>كذلك</w:t>
      </w:r>
      <w:r>
        <w:rPr>
          <w:rStyle w:val="bold"/>
          <w:rtl/>
        </w:rPr>
        <w:t>.</w:t>
      </w:r>
      <w:r>
        <w:rPr>
          <w:rtl/>
        </w:rPr>
        <w:t xml:space="preserve"> </w:t>
      </w:r>
      <w:r>
        <w:rPr>
          <w:rFonts w:ascii="Arial" w:hAnsi="Arial" w:cs="Arial" w:hint="cs"/>
          <w:rtl/>
        </w:rPr>
        <w:t>أو</w:t>
      </w:r>
      <w:r>
        <w:rPr>
          <w:rtl/>
        </w:rPr>
        <w:t xml:space="preserve"> </w:t>
      </w:r>
      <w:r>
        <w:rPr>
          <w:rFonts w:ascii="Arial" w:hAnsi="Arial" w:cs="Arial" w:hint="cs"/>
          <w:rtl/>
        </w:rPr>
        <w:t>اسم</w:t>
      </w:r>
      <w:r>
        <w:rPr>
          <w:rtl/>
        </w:rPr>
        <w:t xml:space="preserve"> </w:t>
      </w:r>
      <w:r>
        <w:rPr>
          <w:rFonts w:ascii="Arial" w:hAnsi="Arial" w:cs="Arial" w:hint="cs"/>
          <w:rtl/>
        </w:rPr>
        <w:t>مصدر</w:t>
      </w:r>
      <w:r>
        <w:rPr>
          <w:rtl/>
        </w:rPr>
        <w:t xml:space="preserve"> </w:t>
      </w:r>
      <w:r>
        <w:rPr>
          <w:rFonts w:ascii="Arial" w:hAnsi="Arial" w:cs="Arial" w:hint="cs"/>
          <w:rtl/>
        </w:rPr>
        <w:t>هو</w:t>
      </w:r>
      <w:r>
        <w:rPr>
          <w:rtl/>
        </w:rPr>
        <w:t xml:space="preserve"> </w:t>
      </w:r>
      <w:r>
        <w:rPr>
          <w:rFonts w:ascii="Arial" w:hAnsi="Arial" w:cs="Arial" w:hint="cs"/>
          <w:rtl/>
        </w:rPr>
        <w:t>التسبُّح</w:t>
      </w:r>
      <w:r>
        <w:rPr>
          <w:rtl/>
        </w:rPr>
        <w:t xml:space="preserve"> </w:t>
      </w:r>
      <w:r>
        <w:rPr>
          <w:rFonts w:ascii="Arial" w:hAnsi="Arial" w:cs="Arial" w:hint="cs"/>
          <w:rtl/>
        </w:rPr>
        <w:t>بضمِّ</w:t>
      </w:r>
      <w:r>
        <w:rPr>
          <w:rtl/>
        </w:rPr>
        <w:t xml:space="preserve"> </w:t>
      </w:r>
      <w:r>
        <w:rPr>
          <w:rFonts w:ascii="Arial" w:hAnsi="Arial" w:cs="Arial" w:hint="cs"/>
          <w:rtl/>
        </w:rPr>
        <w:t>الموحدة</w:t>
      </w:r>
      <w:r>
        <w:rPr>
          <w:rtl/>
        </w:rPr>
        <w:t xml:space="preserve"> </w:t>
      </w:r>
      <w:r>
        <w:rPr>
          <w:rFonts w:ascii="Arial" w:hAnsi="Arial" w:cs="Arial" w:hint="cs"/>
          <w:rtl/>
        </w:rPr>
        <w:t>أي</w:t>
      </w:r>
      <w:r>
        <w:rPr>
          <w:rtl/>
        </w:rPr>
        <w:t xml:space="preserve"> </w:t>
      </w:r>
      <w:r>
        <w:rPr>
          <w:rFonts w:ascii="Arial" w:hAnsi="Arial" w:cs="Arial" w:hint="cs"/>
          <w:rtl/>
        </w:rPr>
        <w:t>تنزّه</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انتزه</w:t>
      </w:r>
      <w:r>
        <w:rPr>
          <w:rtl/>
        </w:rPr>
        <w:t xml:space="preserve"> </w:t>
      </w:r>
      <w:r>
        <w:rPr>
          <w:rFonts w:ascii="Arial" w:hAnsi="Arial" w:cs="Arial" w:hint="cs"/>
          <w:rtl/>
        </w:rPr>
        <w:t>بالذات،</w:t>
      </w:r>
      <w:r>
        <w:rPr>
          <w:rtl/>
        </w:rPr>
        <w:t xml:space="preserve"> </w:t>
      </w: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المراد</w:t>
      </w:r>
      <w:r>
        <w:rPr>
          <w:rtl/>
        </w:rPr>
        <w:t xml:space="preserve"> </w:t>
      </w:r>
      <w:r>
        <w:rPr>
          <w:rFonts w:ascii="Arial" w:hAnsi="Arial" w:cs="Arial" w:hint="cs"/>
          <w:rtl/>
        </w:rPr>
        <w:t>البعد</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يشرك</w:t>
      </w:r>
      <w:r>
        <w:rPr>
          <w:rtl/>
        </w:rPr>
        <w:t xml:space="preserve"> </w:t>
      </w:r>
      <w:r>
        <w:rPr>
          <w:rFonts w:ascii="Arial" w:hAnsi="Arial" w:cs="Arial" w:hint="cs"/>
          <w:rtl/>
        </w:rPr>
        <w:t>به</w:t>
      </w:r>
      <w:r>
        <w:rPr>
          <w:rtl/>
        </w:rPr>
        <w:t xml:space="preserve"> </w:t>
      </w:r>
      <w:r>
        <w:rPr>
          <w:rFonts w:ascii="Arial" w:hAnsi="Arial" w:cs="Arial" w:hint="cs"/>
          <w:rtl/>
        </w:rPr>
        <w:t>مخلوق</w:t>
      </w:r>
      <w:r>
        <w:rPr>
          <w:rtl/>
        </w:rPr>
        <w:t xml:space="preserve"> </w:t>
      </w:r>
      <w:r>
        <w:rPr>
          <w:rFonts w:ascii="Arial" w:hAnsi="Arial" w:cs="Arial" w:hint="cs"/>
          <w:rtl/>
        </w:rPr>
        <w:t>في</w:t>
      </w:r>
      <w:r>
        <w:rPr>
          <w:rtl/>
        </w:rPr>
        <w:t xml:space="preserve"> </w:t>
      </w:r>
      <w:r>
        <w:rPr>
          <w:rFonts w:ascii="Arial" w:hAnsi="Arial" w:cs="Arial" w:hint="cs"/>
          <w:rtl/>
        </w:rPr>
        <w:t>العبادة،</w:t>
      </w:r>
      <w:r>
        <w:rPr>
          <w:rtl/>
        </w:rPr>
        <w:t xml:space="preserve"> </w:t>
      </w:r>
      <w:r>
        <w:rPr>
          <w:rFonts w:ascii="Arial" w:hAnsi="Arial" w:cs="Arial" w:hint="cs"/>
          <w:rtl/>
        </w:rPr>
        <w:t>أو</w:t>
      </w:r>
      <w:r>
        <w:rPr>
          <w:rtl/>
        </w:rPr>
        <w:t xml:space="preserve"> </w:t>
      </w:r>
      <w:r>
        <w:rPr>
          <w:rFonts w:ascii="Arial" w:hAnsi="Arial" w:cs="Arial" w:hint="cs"/>
          <w:rtl/>
        </w:rPr>
        <w:t>يتَّصف</w:t>
      </w:r>
      <w:r>
        <w:rPr>
          <w:rtl/>
        </w:rPr>
        <w:t xml:space="preserve"> </w:t>
      </w:r>
      <w:r>
        <w:rPr>
          <w:rFonts w:ascii="Arial" w:hAnsi="Arial" w:cs="Arial" w:hint="cs"/>
          <w:rtl/>
        </w:rPr>
        <w:t>بصفة</w:t>
      </w:r>
      <w:r>
        <w:rPr>
          <w:rtl/>
        </w:rPr>
        <w:t xml:space="preserve"> </w:t>
      </w:r>
      <w:r>
        <w:rPr>
          <w:rFonts w:ascii="Arial" w:hAnsi="Arial" w:cs="Arial" w:hint="cs"/>
          <w:rtl/>
        </w:rPr>
        <w:t>مخلوق</w:t>
      </w:r>
      <w:r>
        <w:rPr>
          <w:rtl/>
        </w:rPr>
        <w:t>.</w:t>
      </w:r>
    </w:p>
    <w:p w:rsidR="001C64B8" w:rsidRDefault="001C64B8">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مِمَّا</w:t>
      </w:r>
      <w:r>
        <w:rPr>
          <w:rStyle w:val="bold"/>
          <w:rtl/>
        </w:rPr>
        <w:t xml:space="preserve"> </w:t>
      </w:r>
      <w:r>
        <w:rPr>
          <w:rStyle w:val="bold"/>
          <w:rFonts w:ascii="Arial" w:hAnsi="Arial" w:cs="Arial" w:hint="cs"/>
          <w:rtl/>
        </w:rPr>
        <w:t>تُنبِتُ</w:t>
      </w:r>
      <w:r>
        <w:rPr>
          <w:rStyle w:val="bold"/>
          <w:rtl/>
        </w:rPr>
        <w:t xml:space="preserve"> </w:t>
      </w:r>
      <w:r>
        <w:rPr>
          <w:rStyle w:val="bold"/>
          <w:rFonts w:ascii="Arial" w:hAnsi="Arial" w:cs="Arial" w:hint="cs"/>
          <w:rtl/>
        </w:rPr>
        <w:t>الَارْضُ</w:t>
      </w:r>
      <w:r>
        <w:rPr>
          <w:rtl/>
        </w:rPr>
        <w:t> </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أصناف</w:t>
      </w:r>
      <w:r>
        <w:rPr>
          <w:rtl/>
        </w:rPr>
        <w:t xml:space="preserve"> </w:t>
      </w:r>
      <w:r>
        <w:rPr>
          <w:rFonts w:ascii="Arial" w:hAnsi="Arial" w:cs="Arial" w:hint="cs"/>
          <w:rtl/>
        </w:rPr>
        <w:t>النبات</w:t>
      </w:r>
      <w:r>
        <w:rPr>
          <w:rtl/>
        </w:rPr>
        <w:t xml:space="preserve"> </w:t>
      </w:r>
      <w:r>
        <w:rPr>
          <w:rFonts w:ascii="Arial" w:hAnsi="Arial" w:cs="Arial" w:hint="cs"/>
          <w:rtl/>
        </w:rPr>
        <w:t>التي</w:t>
      </w:r>
      <w:r>
        <w:rPr>
          <w:rtl/>
        </w:rPr>
        <w:t xml:space="preserve"> </w:t>
      </w:r>
      <w:r>
        <w:rPr>
          <w:rFonts w:ascii="Arial" w:hAnsi="Arial" w:cs="Arial" w:hint="cs"/>
          <w:rtl/>
        </w:rPr>
        <w:t>بالحرث</w:t>
      </w:r>
      <w:r>
        <w:rPr>
          <w:rtl/>
        </w:rPr>
        <w:t xml:space="preserve"> </w:t>
      </w:r>
      <w:r>
        <w:rPr>
          <w:rFonts w:ascii="Arial" w:hAnsi="Arial" w:cs="Arial" w:hint="cs"/>
          <w:rtl/>
        </w:rPr>
        <w:t>أو</w:t>
      </w:r>
      <w:r>
        <w:rPr>
          <w:rtl/>
        </w:rPr>
        <w:t xml:space="preserve"> </w:t>
      </w:r>
      <w:r>
        <w:rPr>
          <w:rFonts w:ascii="Arial" w:hAnsi="Arial" w:cs="Arial" w:hint="cs"/>
          <w:rtl/>
        </w:rPr>
        <w:t>بالغرس</w:t>
      </w:r>
      <w:r>
        <w:rPr>
          <w:rtl/>
        </w:rPr>
        <w:t xml:space="preserve"> </w:t>
      </w:r>
      <w:r>
        <w:rPr>
          <w:rFonts w:ascii="Arial" w:hAnsi="Arial" w:cs="Arial" w:hint="cs"/>
          <w:rtl/>
        </w:rPr>
        <w:t>وبغير</w:t>
      </w:r>
      <w:r>
        <w:rPr>
          <w:rtl/>
        </w:rPr>
        <w:t xml:space="preserve"> </w:t>
      </w:r>
      <w:r>
        <w:rPr>
          <w:rFonts w:ascii="Arial" w:hAnsi="Arial" w:cs="Arial" w:hint="cs"/>
          <w:rtl/>
        </w:rPr>
        <w:t>ذلك</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وَمِنَ</w:t>
      </w:r>
      <w:r>
        <w:rPr>
          <w:rStyle w:val="bold"/>
          <w:rtl/>
        </w:rPr>
        <w:t xml:space="preserve"> </w:t>
      </w:r>
      <w:r>
        <w:rPr>
          <w:rStyle w:val="bold"/>
          <w:rFonts w:ascii="Arial" w:hAnsi="Arial" w:cs="Arial" w:hint="cs"/>
          <w:rtl/>
        </w:rPr>
        <w:t>اَنفُسِهِمْ</w:t>
      </w:r>
      <w:r>
        <w:rPr>
          <w:rtl/>
        </w:rPr>
        <w:t> </w:t>
      </w:r>
      <w:r>
        <w:rPr>
          <w:rFonts w:ascii="Arial" w:hAnsi="Arial" w:cs="Arial" w:hint="cs"/>
          <w:rtl/>
        </w:rPr>
        <w:t>﴾</w:t>
      </w:r>
      <w:r>
        <w:rPr>
          <w:rtl/>
        </w:rPr>
        <w:t xml:space="preserve"> </w:t>
      </w:r>
      <w:r>
        <w:rPr>
          <w:rFonts w:ascii="Arial" w:hAnsi="Arial" w:cs="Arial" w:hint="cs"/>
          <w:rtl/>
        </w:rPr>
        <w:t>كذكر</w:t>
      </w:r>
      <w:r>
        <w:rPr>
          <w:rtl/>
        </w:rPr>
        <w:t xml:space="preserve"> </w:t>
      </w:r>
      <w:r>
        <w:rPr>
          <w:rFonts w:ascii="Arial" w:hAnsi="Arial" w:cs="Arial" w:hint="cs"/>
          <w:rtl/>
        </w:rPr>
        <w:t>وأنثى</w:t>
      </w:r>
      <w:r>
        <w:rPr>
          <w:rtl/>
        </w:rPr>
        <w:t xml:space="preserve"> </w:t>
      </w:r>
      <w:r>
        <w:rPr>
          <w:rFonts w:ascii="Arial" w:hAnsi="Arial" w:cs="Arial" w:hint="cs"/>
          <w:rtl/>
        </w:rPr>
        <w:t>وخنثى،</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عند</w:t>
      </w:r>
      <w:r>
        <w:rPr>
          <w:rtl/>
        </w:rPr>
        <w:t xml:space="preserve"> </w:t>
      </w:r>
      <w:r>
        <w:rPr>
          <w:rFonts w:ascii="Arial" w:hAnsi="Arial" w:cs="Arial" w:hint="cs"/>
          <w:rtl/>
        </w:rPr>
        <w:t>الله</w:t>
      </w:r>
      <w:r>
        <w:rPr>
          <w:rtl/>
        </w:rPr>
        <w:t xml:space="preserve"> </w:t>
      </w:r>
      <w:r>
        <w:rPr>
          <w:rFonts w:ascii="Arial" w:hAnsi="Arial" w:cs="Arial" w:hint="cs"/>
          <w:rtl/>
        </w:rPr>
        <w:t>أحدهما،</w:t>
      </w:r>
      <w:r>
        <w:rPr>
          <w:rtl/>
        </w:rPr>
        <w:t xml:space="preserve"> </w:t>
      </w:r>
      <w:r>
        <w:rPr>
          <w:rFonts w:ascii="Arial" w:hAnsi="Arial" w:cs="Arial" w:hint="cs"/>
          <w:rtl/>
        </w:rPr>
        <w:t>وأحمر</w:t>
      </w:r>
      <w:r>
        <w:rPr>
          <w:rtl/>
        </w:rPr>
        <w:t xml:space="preserve"> </w:t>
      </w:r>
      <w:r>
        <w:rPr>
          <w:rFonts w:ascii="Arial" w:hAnsi="Arial" w:cs="Arial" w:hint="cs"/>
          <w:rtl/>
        </w:rPr>
        <w:t>وأبيض</w:t>
      </w:r>
      <w:r>
        <w:rPr>
          <w:rtl/>
        </w:rPr>
        <w:t xml:space="preserve"> </w:t>
      </w:r>
      <w:r>
        <w:rPr>
          <w:rFonts w:ascii="Arial" w:hAnsi="Arial" w:cs="Arial" w:hint="cs"/>
          <w:rtl/>
        </w:rPr>
        <w:t>وأسود</w:t>
      </w:r>
      <w:r>
        <w:rPr>
          <w:rtl/>
        </w:rPr>
        <w:t xml:space="preserve"> </w:t>
      </w:r>
      <w:r>
        <w:rPr>
          <w:rFonts w:ascii="Arial" w:hAnsi="Arial" w:cs="Arial" w:hint="cs"/>
          <w:rtl/>
        </w:rPr>
        <w:t>وقصير</w:t>
      </w:r>
      <w:r>
        <w:rPr>
          <w:rtl/>
        </w:rPr>
        <w:t xml:space="preserve"> </w:t>
      </w:r>
      <w:r>
        <w:rPr>
          <w:rFonts w:ascii="Arial" w:hAnsi="Arial" w:cs="Arial" w:hint="cs"/>
          <w:rtl/>
        </w:rPr>
        <w:t>وطويل،</w:t>
      </w:r>
      <w:r>
        <w:rPr>
          <w:rtl/>
        </w:rPr>
        <w:t xml:space="preserve"> </w:t>
      </w:r>
      <w:r>
        <w:rPr>
          <w:rFonts w:ascii="Arial" w:hAnsi="Arial" w:cs="Arial" w:hint="cs"/>
          <w:rtl/>
        </w:rPr>
        <w:t>وغير</w:t>
      </w:r>
      <w:r>
        <w:rPr>
          <w:rtl/>
        </w:rPr>
        <w:t xml:space="preserve"> </w:t>
      </w:r>
      <w:r>
        <w:rPr>
          <w:rFonts w:ascii="Arial" w:hAnsi="Arial" w:cs="Arial" w:hint="cs"/>
          <w:rtl/>
        </w:rPr>
        <w:t>ذلك</w:t>
      </w:r>
      <w:r>
        <w:rPr>
          <w:rtl/>
        </w:rPr>
        <w:t>.</w:t>
      </w:r>
    </w:p>
    <w:p w:rsidR="001C64B8" w:rsidRDefault="001C64B8">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وَمِمَّا</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يَعْلَمُونَ</w:t>
      </w:r>
      <w:r>
        <w:rPr>
          <w:rtl/>
        </w:rPr>
        <w:t> </w:t>
      </w:r>
      <w:r>
        <w:rPr>
          <w:rFonts w:ascii="Arial" w:hAnsi="Arial" w:cs="Arial" w:hint="cs"/>
          <w:rtl/>
        </w:rPr>
        <w:t>﴾</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وَيَخْلُقُ</w:t>
      </w:r>
      <w:r>
        <w:rPr>
          <w:rtl/>
        </w:rPr>
        <w:t xml:space="preserve"> </w:t>
      </w:r>
      <w:r>
        <w:rPr>
          <w:rFonts w:ascii="Arial" w:hAnsi="Arial" w:cs="Arial" w:hint="cs"/>
          <w:rtl/>
        </w:rPr>
        <w:t>مَا</w:t>
      </w:r>
      <w:r>
        <w:rPr>
          <w:rFonts w:ascii="Calibri" w:cs="Calibri" w:hint="cs"/>
          <w:rtl/>
        </w:rPr>
        <w:t> </w:t>
      </w:r>
      <w:r>
        <w:rPr>
          <w:rFonts w:ascii="Arial" w:hAnsi="Arial" w:cs="Arial" w:hint="cs"/>
          <w:rtl/>
        </w:rPr>
        <w:t>لَا</w:t>
      </w:r>
      <w:r>
        <w:rPr>
          <w:rFonts w:ascii="Calibri" w:cs="Calibri" w:hint="cs"/>
          <w:rtl/>
        </w:rPr>
        <w:t> </w:t>
      </w:r>
      <w:r>
        <w:rPr>
          <w:rFonts w:ascii="Arial" w:hAnsi="Arial" w:cs="Arial" w:hint="cs"/>
          <w:rtl/>
        </w:rPr>
        <w:t>تَعْلَمُونَ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النحل</w:t>
      </w:r>
      <w:r>
        <w:rPr>
          <w:rStyle w:val="CharacterStyle11"/>
          <w:rtl/>
        </w:rPr>
        <w:t>:</w:t>
      </w:r>
      <w:r>
        <w:rPr>
          <w:rStyle w:val="CharacterStyle11"/>
          <w:rFonts w:ascii="Calibri" w:cs="Calibri" w:hint="cs"/>
          <w:rtl/>
        </w:rPr>
        <w:t> </w:t>
      </w:r>
      <w:r>
        <w:rPr>
          <w:rStyle w:val="CharacterStyle11"/>
          <w:rtl/>
        </w:rPr>
        <w:t>08]</w:t>
      </w:r>
      <w:r>
        <w:rPr>
          <w:rtl/>
        </w:rPr>
        <w:t xml:space="preserve"> </w:t>
      </w:r>
      <w:r>
        <w:rPr>
          <w:rFonts w:ascii="Arial" w:hAnsi="Arial" w:cs="Arial" w:hint="cs"/>
          <w:rtl/>
        </w:rPr>
        <w:t>أي</w:t>
      </w:r>
      <w:r>
        <w:rPr>
          <w:rtl/>
        </w:rPr>
        <w:t xml:space="preserve"> </w:t>
      </w:r>
      <w:r>
        <w:rPr>
          <w:rFonts w:ascii="Arial" w:hAnsi="Arial" w:cs="Arial" w:hint="cs"/>
          <w:rtl/>
        </w:rPr>
        <w:t>وأزواجًا</w:t>
      </w:r>
      <w:r>
        <w:rPr>
          <w:rtl/>
        </w:rPr>
        <w:t xml:space="preserve"> </w:t>
      </w:r>
      <w:r>
        <w:rPr>
          <w:rFonts w:ascii="Arial" w:hAnsi="Arial" w:cs="Arial" w:hint="cs"/>
          <w:rtl/>
        </w:rPr>
        <w:t>مِمَّا</w:t>
      </w:r>
      <w:r>
        <w:rPr>
          <w:rtl/>
        </w:rPr>
        <w:t xml:space="preserve"> </w:t>
      </w:r>
      <w:r>
        <w:rPr>
          <w:rFonts w:ascii="Arial" w:hAnsi="Arial" w:cs="Arial" w:hint="cs"/>
          <w:rtl/>
        </w:rPr>
        <w:t>لا</w:t>
      </w:r>
      <w:r>
        <w:rPr>
          <w:rFonts w:ascii="Calibri" w:cs="Calibri" w:hint="cs"/>
          <w:rtl/>
        </w:rPr>
        <w:t> </w:t>
      </w:r>
      <w:r>
        <w:rPr>
          <w:rFonts w:ascii="Arial" w:hAnsi="Arial" w:cs="Arial" w:hint="cs"/>
          <w:rtl/>
        </w:rPr>
        <w:t>تعلمون،</w:t>
      </w:r>
      <w:r>
        <w:rPr>
          <w:rtl/>
        </w:rPr>
        <w:t xml:space="preserve"> </w:t>
      </w:r>
      <w:r>
        <w:rPr>
          <w:rFonts w:ascii="Arial" w:hAnsi="Arial" w:cs="Arial" w:hint="cs"/>
          <w:rtl/>
        </w:rPr>
        <w:t>لم</w:t>
      </w:r>
      <w:r>
        <w:rPr>
          <w:rtl/>
        </w:rPr>
        <w:t xml:space="preserve"> </w:t>
      </w:r>
      <w:r>
        <w:rPr>
          <w:rFonts w:ascii="Arial" w:hAnsi="Arial" w:cs="Arial" w:hint="cs"/>
          <w:rtl/>
        </w:rPr>
        <w:t>نسمع</w:t>
      </w:r>
      <w:r>
        <w:rPr>
          <w:rtl/>
        </w:rPr>
        <w:t xml:space="preserve"> </w:t>
      </w:r>
      <w:r>
        <w:rPr>
          <w:rFonts w:ascii="Arial" w:hAnsi="Arial" w:cs="Arial" w:hint="cs"/>
          <w:rtl/>
        </w:rPr>
        <w:t>به،</w:t>
      </w:r>
      <w:r>
        <w:rPr>
          <w:rtl/>
        </w:rPr>
        <w:t xml:space="preserve"> </w:t>
      </w:r>
      <w:r>
        <w:rPr>
          <w:rFonts w:ascii="Arial" w:hAnsi="Arial" w:cs="Arial" w:hint="cs"/>
          <w:rtl/>
        </w:rPr>
        <w:t>ولم</w:t>
      </w:r>
      <w:r>
        <w:rPr>
          <w:rtl/>
        </w:rPr>
        <w:t xml:space="preserve"> </w:t>
      </w:r>
      <w:r>
        <w:rPr>
          <w:rFonts w:ascii="Arial" w:hAnsi="Arial" w:cs="Arial" w:hint="cs"/>
          <w:rtl/>
        </w:rPr>
        <w:t>نره،</w:t>
      </w:r>
      <w:r>
        <w:rPr>
          <w:rtl/>
        </w:rPr>
        <w:t xml:space="preserve"> </w:t>
      </w:r>
      <w:r>
        <w:rPr>
          <w:rFonts w:ascii="Arial" w:hAnsi="Arial" w:cs="Arial" w:hint="cs"/>
          <w:rtl/>
        </w:rPr>
        <w:t>أو</w:t>
      </w:r>
      <w:r>
        <w:rPr>
          <w:rtl/>
        </w:rPr>
        <w:t xml:space="preserve"> </w:t>
      </w:r>
      <w:r>
        <w:rPr>
          <w:rFonts w:ascii="Arial" w:hAnsi="Arial" w:cs="Arial" w:hint="cs"/>
          <w:rtl/>
        </w:rPr>
        <w:t>سمعنا</w:t>
      </w:r>
      <w:r>
        <w:rPr>
          <w:rtl/>
        </w:rPr>
        <w:t xml:space="preserve"> </w:t>
      </w:r>
      <w:r>
        <w:rPr>
          <w:rFonts w:ascii="Arial" w:hAnsi="Arial" w:cs="Arial" w:hint="cs"/>
          <w:rtl/>
        </w:rPr>
        <w:t>به</w:t>
      </w:r>
      <w:r>
        <w:rPr>
          <w:rtl/>
        </w:rPr>
        <w:t xml:space="preserve"> </w:t>
      </w:r>
      <w:r>
        <w:rPr>
          <w:rFonts w:ascii="Arial" w:hAnsi="Arial" w:cs="Arial" w:hint="cs"/>
          <w:rtl/>
        </w:rPr>
        <w:t>ولم</w:t>
      </w:r>
      <w:r>
        <w:rPr>
          <w:rtl/>
        </w:rPr>
        <w:t xml:space="preserve"> </w:t>
      </w:r>
      <w:r>
        <w:rPr>
          <w:rFonts w:ascii="Arial" w:hAnsi="Arial" w:cs="Arial" w:hint="cs"/>
          <w:rtl/>
        </w:rPr>
        <w:t>نره،</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وراء</w:t>
      </w:r>
      <w:r>
        <w:rPr>
          <w:rtl/>
        </w:rPr>
        <w:t xml:space="preserve"> </w:t>
      </w:r>
      <w:r>
        <w:rPr>
          <w:rFonts w:ascii="Arial" w:hAnsi="Arial" w:cs="Arial" w:hint="cs"/>
          <w:rtl/>
        </w:rPr>
        <w:t>المحيط</w:t>
      </w:r>
      <w:r>
        <w:rPr>
          <w:rtl/>
        </w:rPr>
        <w:t xml:space="preserve"> </w:t>
      </w:r>
      <w:r>
        <w:rPr>
          <w:rFonts w:ascii="Arial" w:hAnsi="Arial" w:cs="Arial" w:hint="cs"/>
          <w:rtl/>
        </w:rPr>
        <w:t>أرضًا</w:t>
      </w:r>
      <w:r>
        <w:rPr>
          <w:rtl/>
        </w:rPr>
        <w:t xml:space="preserve"> </w:t>
      </w:r>
      <w:r>
        <w:rPr>
          <w:rFonts w:ascii="Arial" w:hAnsi="Arial" w:cs="Arial" w:hint="cs"/>
          <w:rtl/>
        </w:rPr>
        <w:t>بيضاء</w:t>
      </w:r>
      <w:r>
        <w:rPr>
          <w:rtl/>
        </w:rPr>
        <w:t xml:space="preserve"> </w:t>
      </w:r>
      <w:r>
        <w:rPr>
          <w:rFonts w:ascii="Arial" w:hAnsi="Arial" w:cs="Arial" w:hint="cs"/>
          <w:rtl/>
        </w:rPr>
        <w:t>معمورة</w:t>
      </w:r>
      <w:r>
        <w:rPr>
          <w:rtl/>
        </w:rPr>
        <w:t xml:space="preserve"> </w:t>
      </w:r>
      <w:r>
        <w:rPr>
          <w:rFonts w:ascii="Arial" w:hAnsi="Arial" w:cs="Arial" w:hint="cs"/>
          <w:rtl/>
        </w:rPr>
        <w:t>بخلق</w:t>
      </w:r>
      <w:r>
        <w:rPr>
          <w:rtl/>
        </w:rPr>
        <w:t xml:space="preserve"> </w:t>
      </w:r>
      <w:r>
        <w:rPr>
          <w:rFonts w:ascii="Arial" w:hAnsi="Arial" w:cs="Arial" w:hint="cs"/>
          <w:rtl/>
        </w:rPr>
        <w:t>يعبدون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كعبادة</w:t>
      </w:r>
      <w:r>
        <w:rPr>
          <w:rtl/>
        </w:rPr>
        <w:t xml:space="preserve"> </w:t>
      </w:r>
      <w:r>
        <w:rPr>
          <w:rFonts w:ascii="Arial" w:hAnsi="Arial" w:cs="Arial" w:hint="cs"/>
          <w:rtl/>
        </w:rPr>
        <w:t>الملائكة،</w:t>
      </w:r>
      <w:r>
        <w:rPr>
          <w:rtl/>
        </w:rPr>
        <w:t xml:space="preserve"> </w:t>
      </w:r>
      <w:r>
        <w:rPr>
          <w:rFonts w:ascii="Arial" w:hAnsi="Arial" w:cs="Arial" w:hint="cs"/>
          <w:rtl/>
        </w:rPr>
        <w:t>لا</w:t>
      </w:r>
      <w:r>
        <w:rPr>
          <w:rFonts w:ascii="Calibri" w:cs="Calibri" w:hint="cs"/>
          <w:rtl/>
        </w:rPr>
        <w:t> </w:t>
      </w:r>
      <w:r>
        <w:rPr>
          <w:rFonts w:ascii="Arial" w:hAnsi="Arial" w:cs="Arial" w:hint="cs"/>
          <w:rtl/>
        </w:rPr>
        <w:t>يعلمون</w:t>
      </w:r>
      <w:r>
        <w:rPr>
          <w:rtl/>
        </w:rPr>
        <w:t xml:space="preserve"> </w:t>
      </w:r>
      <w:r>
        <w:rPr>
          <w:rFonts w:ascii="Arial" w:hAnsi="Arial" w:cs="Arial" w:hint="cs"/>
          <w:rtl/>
        </w:rPr>
        <w:t>آدم</w:t>
      </w:r>
      <w:r>
        <w:rPr>
          <w:rtl/>
        </w:rPr>
        <w:t xml:space="preserve"> </w:t>
      </w:r>
      <w:r>
        <w:rPr>
          <w:rFonts w:ascii="Arial" w:hAnsi="Arial" w:cs="Arial" w:hint="cs"/>
          <w:rtl/>
        </w:rPr>
        <w:t>ولا</w:t>
      </w:r>
      <w:r>
        <w:rPr>
          <w:rtl/>
        </w:rPr>
        <w:t xml:space="preserve"> </w:t>
      </w:r>
      <w:r>
        <w:rPr>
          <w:rFonts w:ascii="Arial" w:hAnsi="Arial" w:cs="Arial" w:hint="cs"/>
          <w:rtl/>
        </w:rPr>
        <w:t>دنيانا</w:t>
      </w:r>
      <w:r>
        <w:rPr>
          <w:rtl/>
        </w:rPr>
        <w:t xml:space="preserve"> </w:t>
      </w:r>
      <w:r>
        <w:rPr>
          <w:rFonts w:ascii="Arial" w:hAnsi="Arial" w:cs="Arial" w:hint="cs"/>
          <w:rtl/>
        </w:rPr>
        <w:t>هذه،</w:t>
      </w:r>
      <w:r>
        <w:rPr>
          <w:rtl/>
        </w:rPr>
        <w:t xml:space="preserve"> </w:t>
      </w:r>
      <w:r>
        <w:rPr>
          <w:rFonts w:ascii="Arial" w:hAnsi="Arial" w:cs="Arial" w:hint="cs"/>
          <w:rtl/>
        </w:rPr>
        <w:t>وما</w:t>
      </w:r>
      <w:r>
        <w:rPr>
          <w:rtl/>
        </w:rPr>
        <w:t xml:space="preserve"> </w:t>
      </w:r>
      <w:r>
        <w:rPr>
          <w:rFonts w:ascii="Arial" w:hAnsi="Arial" w:cs="Arial" w:hint="cs"/>
          <w:rtl/>
        </w:rPr>
        <w:t>يعلمه</w:t>
      </w:r>
      <w:r>
        <w:rPr>
          <w:rtl/>
        </w:rPr>
        <w:t xml:space="preserve"> </w:t>
      </w:r>
      <w:r>
        <w:rPr>
          <w:rFonts w:ascii="Arial" w:hAnsi="Arial" w:cs="Arial" w:hint="cs"/>
          <w:rtl/>
        </w:rPr>
        <w:t>كلُّ</w:t>
      </w:r>
      <w:r>
        <w:rPr>
          <w:rtl/>
        </w:rPr>
        <w:t xml:space="preserve"> </w:t>
      </w:r>
      <w:r>
        <w:rPr>
          <w:rFonts w:ascii="Arial" w:hAnsi="Arial" w:cs="Arial" w:hint="cs"/>
          <w:rtl/>
        </w:rPr>
        <w:t>أحد</w:t>
      </w:r>
      <w:r>
        <w:rPr>
          <w:rtl/>
        </w:rPr>
        <w:t xml:space="preserve"> </w:t>
      </w:r>
      <w:r>
        <w:rPr>
          <w:rFonts w:ascii="Arial" w:hAnsi="Arial" w:cs="Arial" w:hint="cs"/>
          <w:rtl/>
        </w:rPr>
        <w:t>أقَلُّ</w:t>
      </w:r>
      <w:r>
        <w:rPr>
          <w:rtl/>
        </w:rPr>
        <w:t xml:space="preserve"> </w:t>
      </w:r>
      <w:r>
        <w:rPr>
          <w:rFonts w:ascii="Arial" w:hAnsi="Arial" w:cs="Arial" w:hint="cs"/>
          <w:rtl/>
        </w:rPr>
        <w:t>قليل</w:t>
      </w:r>
      <w:r>
        <w:rPr>
          <w:rtl/>
        </w:rPr>
        <w:t xml:space="preserve"> </w:t>
      </w:r>
      <w:r>
        <w:rPr>
          <w:rFonts w:ascii="Arial" w:hAnsi="Arial" w:cs="Arial" w:hint="cs"/>
          <w:rtl/>
        </w:rPr>
        <w:t>جدًّا</w:t>
      </w:r>
      <w:r>
        <w:rPr>
          <w:rtl/>
        </w:rPr>
        <w:t xml:space="preserve"> </w:t>
      </w:r>
      <w:r>
        <w:rPr>
          <w:rFonts w:ascii="Arial" w:hAnsi="Arial" w:cs="Arial" w:hint="cs"/>
          <w:rtl/>
        </w:rPr>
        <w:t>مِمَّا</w:t>
      </w:r>
      <w:r>
        <w:rPr>
          <w:rtl/>
        </w:rPr>
        <w:t xml:space="preserve"> </w:t>
      </w:r>
      <w:r>
        <w:rPr>
          <w:rFonts w:ascii="Arial" w:hAnsi="Arial" w:cs="Arial" w:hint="cs"/>
          <w:rtl/>
        </w:rPr>
        <w:t>يجهله،</w:t>
      </w:r>
      <w:r>
        <w:rPr>
          <w:rtl/>
        </w:rPr>
        <w:t xml:space="preserve"> </w:t>
      </w:r>
      <w:r>
        <w:rPr>
          <w:rFonts w:ascii="Arial" w:hAnsi="Arial" w:cs="Arial" w:hint="cs"/>
          <w:rtl/>
        </w:rPr>
        <w:t>وما</w:t>
      </w:r>
      <w:r>
        <w:rPr>
          <w:rtl/>
        </w:rPr>
        <w:t xml:space="preserve"> </w:t>
      </w:r>
      <w:r>
        <w:rPr>
          <w:rFonts w:ascii="Arial" w:hAnsi="Arial" w:cs="Arial" w:hint="cs"/>
          <w:rtl/>
        </w:rPr>
        <w:t>يجهله</w:t>
      </w:r>
      <w:r>
        <w:rPr>
          <w:rtl/>
        </w:rPr>
        <w:t xml:space="preserve"> </w:t>
      </w:r>
      <w:r>
        <w:rPr>
          <w:rFonts w:ascii="Arial" w:hAnsi="Arial" w:cs="Arial" w:hint="cs"/>
          <w:rtl/>
        </w:rPr>
        <w:t>غير</w:t>
      </w:r>
      <w:r>
        <w:rPr>
          <w:rtl/>
        </w:rPr>
        <w:t xml:space="preserve"> </w:t>
      </w:r>
      <w:r>
        <w:rPr>
          <w:rFonts w:ascii="Arial" w:hAnsi="Arial" w:cs="Arial" w:hint="cs"/>
          <w:rtl/>
        </w:rPr>
        <w:t>متناهٍ،</w:t>
      </w:r>
      <w:r>
        <w:rPr>
          <w:rtl/>
        </w:rPr>
        <w:t xml:space="preserve"> </w:t>
      </w:r>
      <w:r>
        <w:rPr>
          <w:rFonts w:ascii="Arial" w:hAnsi="Arial" w:cs="Arial" w:hint="cs"/>
          <w:rtl/>
        </w:rPr>
        <w:t>وما</w:t>
      </w:r>
      <w:r>
        <w:rPr>
          <w:rtl/>
        </w:rPr>
        <w:t xml:space="preserve"> </w:t>
      </w:r>
      <w:r>
        <w:rPr>
          <w:rFonts w:ascii="Arial" w:hAnsi="Arial" w:cs="Arial" w:hint="cs"/>
          <w:rtl/>
        </w:rPr>
        <w:t>يعلمه</w:t>
      </w:r>
      <w:r>
        <w:rPr>
          <w:rtl/>
        </w:rPr>
        <w:t xml:space="preserve"> </w:t>
      </w:r>
      <w:r>
        <w:rPr>
          <w:rFonts w:ascii="Arial" w:hAnsi="Arial" w:cs="Arial" w:hint="cs"/>
          <w:rtl/>
        </w:rPr>
        <w:t>متناه</w:t>
      </w:r>
      <w:r>
        <w:rPr>
          <w:rtl/>
        </w:rPr>
        <w:t>.</w:t>
      </w:r>
    </w:p>
    <w:p w:rsidR="001C64B8" w:rsidRDefault="001C64B8">
      <w:pPr>
        <w:pStyle w:val="textquran"/>
        <w:spacing w:before="170"/>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وَءَايَةٌ</w:t>
      </w:r>
      <w:r>
        <w:rPr>
          <w:rStyle w:val="bold"/>
          <w:w w:val="102"/>
          <w:rtl/>
        </w:rPr>
        <w:t xml:space="preserve"> </w:t>
      </w:r>
      <w:r>
        <w:rPr>
          <w:rStyle w:val="bold"/>
          <w:rFonts w:ascii="Arial" w:hAnsi="Arial" w:cs="Arial" w:hint="cs"/>
          <w:w w:val="102"/>
          <w:rtl/>
        </w:rPr>
        <w:t>لَّهُمُ</w:t>
      </w:r>
      <w:r>
        <w:rPr>
          <w:rStyle w:val="bold"/>
          <w:w w:val="102"/>
          <w:rtl/>
        </w:rPr>
        <w:t xml:space="preserve"> </w:t>
      </w:r>
      <w:r>
        <w:rPr>
          <w:rStyle w:val="bold"/>
          <w:rFonts w:ascii="Arial" w:hAnsi="Arial" w:cs="Arial" w:hint="cs"/>
          <w:w w:val="102"/>
          <w:rtl/>
        </w:rPr>
        <w:t>الَّيْلُ</w:t>
      </w:r>
      <w:r>
        <w:rPr>
          <w:rStyle w:val="bold"/>
          <w:w w:val="102"/>
          <w:rtl/>
        </w:rPr>
        <w:t xml:space="preserve"> </w:t>
      </w:r>
      <w:r>
        <w:rPr>
          <w:rStyle w:val="bold"/>
          <w:rFonts w:ascii="Arial" w:hAnsi="Arial" w:cs="Arial" w:hint="cs"/>
          <w:w w:val="102"/>
          <w:rtl/>
        </w:rPr>
        <w:t>نَسْلَخُ</w:t>
      </w:r>
      <w:r>
        <w:rPr>
          <w:rStyle w:val="bold"/>
          <w:w w:val="102"/>
          <w:rtl/>
        </w:rPr>
        <w:t xml:space="preserve"> </w:t>
      </w:r>
      <w:r>
        <w:rPr>
          <w:rStyle w:val="bold"/>
          <w:rFonts w:ascii="Arial" w:hAnsi="Arial" w:cs="Arial" w:hint="cs"/>
          <w:w w:val="102"/>
          <w:rtl/>
        </w:rPr>
        <w:t>مِنْهُ</w:t>
      </w:r>
      <w:r>
        <w:rPr>
          <w:rStyle w:val="bold"/>
          <w:w w:val="102"/>
          <w:rtl/>
        </w:rPr>
        <w:t xml:space="preserve"> </w:t>
      </w:r>
      <w:r>
        <w:rPr>
          <w:rStyle w:val="bold"/>
          <w:rFonts w:ascii="Arial" w:hAnsi="Arial" w:cs="Arial" w:hint="cs"/>
          <w:w w:val="102"/>
          <w:rtl/>
        </w:rPr>
        <w:t>النَّهَارَ</w:t>
      </w:r>
      <w:r>
        <w:rPr>
          <w:w w:val="102"/>
          <w:rtl/>
        </w:rPr>
        <w:t> </w:t>
      </w:r>
      <w:r>
        <w:rPr>
          <w:rFonts w:ascii="Arial" w:hAnsi="Arial" w:cs="Arial" w:hint="cs"/>
          <w:w w:val="102"/>
          <w:rtl/>
        </w:rPr>
        <w:t>﴾</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الليل،</w:t>
      </w:r>
      <w:r>
        <w:rPr>
          <w:w w:val="102"/>
          <w:rtl/>
        </w:rPr>
        <w:t xml:space="preserve"> </w:t>
      </w:r>
      <w:r>
        <w:rPr>
          <w:rFonts w:ascii="Arial" w:hAnsi="Arial" w:cs="Arial" w:hint="cs"/>
          <w:w w:val="102"/>
          <w:rtl/>
        </w:rPr>
        <w:t>أي</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ظلمته،</w:t>
      </w:r>
      <w:r>
        <w:rPr>
          <w:w w:val="102"/>
          <w:rtl/>
        </w:rPr>
        <w:t xml:space="preserve"> </w:t>
      </w:r>
      <w:r>
        <w:rPr>
          <w:rFonts w:ascii="Arial" w:hAnsi="Arial" w:cs="Arial" w:hint="cs"/>
          <w:w w:val="102"/>
          <w:rtl/>
        </w:rPr>
        <w:t>لأنَّ</w:t>
      </w:r>
      <w:r>
        <w:rPr>
          <w:w w:val="102"/>
          <w:rtl/>
        </w:rPr>
        <w:t xml:space="preserve"> </w:t>
      </w:r>
      <w:r>
        <w:rPr>
          <w:rFonts w:ascii="Arial" w:hAnsi="Arial" w:cs="Arial" w:hint="cs"/>
          <w:w w:val="102"/>
          <w:rtl/>
        </w:rPr>
        <w:t>الليل</w:t>
      </w:r>
      <w:r>
        <w:rPr>
          <w:w w:val="102"/>
          <w:rtl/>
        </w:rPr>
        <w:t xml:space="preserve"> </w:t>
      </w:r>
      <w:r>
        <w:rPr>
          <w:rFonts w:ascii="Arial" w:hAnsi="Arial" w:cs="Arial" w:hint="cs"/>
          <w:w w:val="102"/>
          <w:rtl/>
        </w:rPr>
        <w:t>والنهار</w:t>
      </w:r>
      <w:r>
        <w:rPr>
          <w:w w:val="102"/>
          <w:rtl/>
        </w:rPr>
        <w:t xml:space="preserve"> </w:t>
      </w:r>
      <w:r>
        <w:rPr>
          <w:rFonts w:ascii="Arial" w:hAnsi="Arial" w:cs="Arial" w:hint="cs"/>
          <w:w w:val="102"/>
          <w:rtl/>
        </w:rPr>
        <w:t>زمان</w:t>
      </w:r>
      <w:r>
        <w:rPr>
          <w:w w:val="102"/>
          <w:rtl/>
        </w:rPr>
        <w:t xml:space="preserve"> </w:t>
      </w:r>
      <w:r>
        <w:rPr>
          <w:rFonts w:ascii="Arial" w:hAnsi="Arial" w:cs="Arial" w:hint="cs"/>
          <w:w w:val="102"/>
          <w:rtl/>
        </w:rPr>
        <w:t>كون</w:t>
      </w:r>
      <w:r>
        <w:rPr>
          <w:w w:val="102"/>
          <w:rtl/>
        </w:rPr>
        <w:t xml:space="preserve"> </w:t>
      </w:r>
      <w:r>
        <w:rPr>
          <w:rFonts w:ascii="Arial" w:hAnsi="Arial" w:cs="Arial" w:hint="cs"/>
          <w:w w:val="102"/>
          <w:rtl/>
        </w:rPr>
        <w:t>الشمس</w:t>
      </w:r>
      <w:r>
        <w:rPr>
          <w:w w:val="102"/>
          <w:rtl/>
        </w:rPr>
        <w:t xml:space="preserve"> </w:t>
      </w:r>
      <w:r>
        <w:rPr>
          <w:rFonts w:ascii="Arial" w:hAnsi="Arial" w:cs="Arial" w:hint="cs"/>
          <w:w w:val="102"/>
          <w:rtl/>
        </w:rPr>
        <w:t>حَالَ</w:t>
      </w:r>
      <w:r>
        <w:rPr>
          <w:w w:val="102"/>
          <w:rtl/>
        </w:rPr>
        <w:t xml:space="preserve"> </w:t>
      </w:r>
      <w:r>
        <w:rPr>
          <w:rFonts w:ascii="Arial" w:hAnsi="Arial" w:cs="Arial" w:hint="cs"/>
          <w:w w:val="102"/>
          <w:rtl/>
        </w:rPr>
        <w:t>ظَهْرُ</w:t>
      </w:r>
      <w:r>
        <w:rPr>
          <w:w w:val="102"/>
          <w:rtl/>
        </w:rPr>
        <w:t xml:space="preserve"> </w:t>
      </w:r>
      <w:r>
        <w:rPr>
          <w:rFonts w:ascii="Arial" w:hAnsi="Arial" w:cs="Arial" w:hint="cs"/>
          <w:w w:val="102"/>
          <w:rtl/>
        </w:rPr>
        <w:t>الأرض</w:t>
      </w:r>
      <w:r>
        <w:rPr>
          <w:w w:val="102"/>
          <w:rtl/>
        </w:rPr>
        <w:t xml:space="preserve"> </w:t>
      </w:r>
      <w:r>
        <w:rPr>
          <w:rFonts w:ascii="Arial" w:hAnsi="Arial" w:cs="Arial" w:hint="cs"/>
          <w:w w:val="102"/>
          <w:rtl/>
        </w:rPr>
        <w:t>بيننا</w:t>
      </w:r>
      <w:r>
        <w:rPr>
          <w:w w:val="102"/>
          <w:rtl/>
        </w:rPr>
        <w:t xml:space="preserve"> </w:t>
      </w:r>
      <w:r>
        <w:rPr>
          <w:rFonts w:ascii="Arial" w:hAnsi="Arial" w:cs="Arial" w:hint="cs"/>
          <w:w w:val="102"/>
          <w:rtl/>
        </w:rPr>
        <w:t>وبينها</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يَحُلْ،</w:t>
      </w:r>
      <w:r>
        <w:rPr>
          <w:w w:val="102"/>
          <w:rtl/>
        </w:rPr>
        <w:t xml:space="preserve"> </w:t>
      </w:r>
      <w:r>
        <w:rPr>
          <w:rFonts w:ascii="Arial" w:hAnsi="Arial" w:cs="Arial" w:hint="cs"/>
          <w:w w:val="102"/>
          <w:rtl/>
        </w:rPr>
        <w:t>وليست</w:t>
      </w:r>
      <w:r>
        <w:rPr>
          <w:w w:val="102"/>
          <w:rtl/>
        </w:rPr>
        <w:t xml:space="preserve"> </w:t>
      </w:r>
      <w:r>
        <w:rPr>
          <w:rFonts w:ascii="Arial" w:hAnsi="Arial" w:cs="Arial" w:hint="cs"/>
          <w:w w:val="102"/>
          <w:rtl/>
        </w:rPr>
        <w:t>تحت</w:t>
      </w:r>
      <w:r>
        <w:rPr>
          <w:w w:val="102"/>
          <w:rtl/>
        </w:rPr>
        <w:t xml:space="preserve"> </w:t>
      </w:r>
      <w:r>
        <w:rPr>
          <w:rFonts w:ascii="Arial" w:hAnsi="Arial" w:cs="Arial" w:hint="cs"/>
          <w:w w:val="102"/>
          <w:rtl/>
        </w:rPr>
        <w:t>الأرض</w:t>
      </w:r>
      <w:r>
        <w:rPr>
          <w:w w:val="102"/>
          <w:rtl/>
        </w:rPr>
        <w:t xml:space="preserve"> </w:t>
      </w:r>
      <w:r>
        <w:rPr>
          <w:rFonts w:ascii="Arial" w:hAnsi="Arial" w:cs="Arial" w:hint="cs"/>
          <w:w w:val="102"/>
          <w:rtl/>
        </w:rPr>
        <w:t>بل</w:t>
      </w:r>
      <w:r>
        <w:rPr>
          <w:w w:val="102"/>
          <w:rtl/>
        </w:rPr>
        <w:t xml:space="preserve"> </w:t>
      </w:r>
      <w:r>
        <w:rPr>
          <w:rFonts w:ascii="Arial" w:hAnsi="Arial" w:cs="Arial" w:hint="cs"/>
          <w:w w:val="102"/>
          <w:rtl/>
        </w:rPr>
        <w:t>فوقها،</w:t>
      </w:r>
      <w:r>
        <w:rPr>
          <w:w w:val="102"/>
          <w:rtl/>
        </w:rPr>
        <w:t xml:space="preserve"> </w:t>
      </w:r>
      <w:r>
        <w:rPr>
          <w:rFonts w:ascii="Arial" w:hAnsi="Arial" w:cs="Arial" w:hint="cs"/>
          <w:w w:val="102"/>
          <w:rtl/>
        </w:rPr>
        <w:t>وإنَّما</w:t>
      </w:r>
      <w:r>
        <w:rPr>
          <w:w w:val="102"/>
          <w:rtl/>
        </w:rPr>
        <w:t xml:space="preserve"> </w:t>
      </w:r>
      <w:r>
        <w:rPr>
          <w:rFonts w:ascii="Arial" w:hAnsi="Arial" w:cs="Arial" w:hint="cs"/>
          <w:w w:val="102"/>
          <w:rtl/>
        </w:rPr>
        <w:t>قالوا</w:t>
      </w:r>
      <w:r>
        <w:rPr>
          <w:w w:val="102"/>
          <w:rtl/>
        </w:rPr>
        <w:t xml:space="preserve">: </w:t>
      </w:r>
      <w:r>
        <w:rPr>
          <w:rFonts w:ascii="Arial" w:hAnsi="Arial" w:cs="Arial" w:hint="cs"/>
          <w:w w:val="102"/>
          <w:rtl/>
        </w:rPr>
        <w:t>هي</w:t>
      </w:r>
      <w:r>
        <w:rPr>
          <w:w w:val="102"/>
          <w:rtl/>
        </w:rPr>
        <w:t xml:space="preserve"> </w:t>
      </w:r>
      <w:r>
        <w:rPr>
          <w:rFonts w:ascii="Arial" w:hAnsi="Arial" w:cs="Arial" w:hint="cs"/>
          <w:w w:val="102"/>
          <w:rtl/>
        </w:rPr>
        <w:t>تحت</w:t>
      </w:r>
      <w:r>
        <w:rPr>
          <w:w w:val="102"/>
          <w:rtl/>
        </w:rPr>
        <w:t xml:space="preserve"> </w:t>
      </w:r>
      <w:r>
        <w:rPr>
          <w:rFonts w:ascii="Arial" w:hAnsi="Arial" w:cs="Arial" w:hint="cs"/>
          <w:w w:val="102"/>
          <w:rtl/>
        </w:rPr>
        <w:t>الأرض</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معنى</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الأرض</w:t>
      </w:r>
      <w:r>
        <w:rPr>
          <w:w w:val="102"/>
          <w:rtl/>
        </w:rPr>
        <w:t xml:space="preserve"> </w:t>
      </w:r>
      <w:r>
        <w:rPr>
          <w:rFonts w:ascii="Arial" w:hAnsi="Arial" w:cs="Arial" w:hint="cs"/>
          <w:w w:val="102"/>
          <w:rtl/>
        </w:rPr>
        <w:t>حالت</w:t>
      </w:r>
      <w:r>
        <w:rPr>
          <w:w w:val="102"/>
          <w:rtl/>
        </w:rPr>
        <w:t xml:space="preserve"> </w:t>
      </w:r>
      <w:r>
        <w:rPr>
          <w:rFonts w:ascii="Arial" w:hAnsi="Arial" w:cs="Arial" w:hint="cs"/>
          <w:w w:val="102"/>
          <w:rtl/>
        </w:rPr>
        <w:t>بيننا</w:t>
      </w:r>
      <w:r>
        <w:rPr>
          <w:w w:val="102"/>
          <w:rtl/>
        </w:rPr>
        <w:t xml:space="preserve"> </w:t>
      </w:r>
      <w:r>
        <w:rPr>
          <w:rFonts w:ascii="Arial" w:hAnsi="Arial" w:cs="Arial" w:hint="cs"/>
          <w:w w:val="102"/>
          <w:rtl/>
        </w:rPr>
        <w:t>وبينها</w:t>
      </w:r>
      <w:r>
        <w:rPr>
          <w:w w:val="102"/>
          <w:rtl/>
        </w:rPr>
        <w:t xml:space="preserve">. </w:t>
      </w:r>
      <w:r>
        <w:rPr>
          <w:rFonts w:ascii="Arial" w:hAnsi="Arial" w:cs="Arial" w:hint="cs"/>
          <w:w w:val="102"/>
          <w:rtl/>
        </w:rPr>
        <w:t>و</w:t>
      </w:r>
      <w:r>
        <w:rPr>
          <w:rFonts w:ascii="Calibri" w:cs="Calibri" w:hint="cs"/>
          <w:w w:val="102"/>
          <w:rtl/>
        </w:rPr>
        <w:t>«</w:t>
      </w:r>
      <w:r>
        <w:rPr>
          <w:rFonts w:ascii="Arial" w:hAnsi="Arial" w:cs="Arial" w:hint="cs"/>
          <w:w w:val="102"/>
          <w:rtl/>
        </w:rPr>
        <w:t>مِنْ</w:t>
      </w:r>
      <w:r>
        <w:rPr>
          <w:rFonts w:ascii="Calibri" w:cs="Calibri" w:hint="cs"/>
          <w:w w:val="102"/>
          <w:rtl/>
        </w:rPr>
        <w:t>»</w:t>
      </w:r>
      <w:r>
        <w:rPr>
          <w:w w:val="102"/>
          <w:rtl/>
        </w:rPr>
        <w:t xml:space="preserve"> </w:t>
      </w:r>
      <w:r>
        <w:rPr>
          <w:rFonts w:ascii="Arial" w:hAnsi="Arial" w:cs="Arial" w:hint="cs"/>
          <w:w w:val="102"/>
          <w:rtl/>
        </w:rPr>
        <w:t>للابتداء،</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حدِّ</w:t>
      </w:r>
      <w:r>
        <w:rPr>
          <w:w w:val="102"/>
          <w:rtl/>
        </w:rPr>
        <w:t xml:space="preserve"> </w:t>
      </w:r>
      <w:r>
        <w:rPr>
          <w:rFonts w:ascii="Arial" w:hAnsi="Arial" w:cs="Arial" w:hint="cs"/>
          <w:w w:val="102"/>
          <w:rtl/>
        </w:rPr>
        <w:t>قوله</w:t>
      </w:r>
      <w:r>
        <w:rPr>
          <w:rFonts w:ascii="Calibri" w:cs="Calibri" w:hint="cs"/>
          <w:w w:val="102"/>
          <w:rtl/>
        </w:rPr>
        <w:t> </w:t>
      </w:r>
      <w:r>
        <w:rPr>
          <w:rStyle w:val="azawijal"/>
          <w:rFonts w:cs="Times New Roman"/>
          <w:w w:val="102"/>
          <w:rtl/>
        </w:rPr>
        <w:t>8</w:t>
      </w:r>
      <w:r>
        <w:rPr>
          <w:w w:val="102"/>
          <w:rtl/>
        </w:rPr>
        <w:t xml:space="preserve"> : </w:t>
      </w:r>
      <w:r>
        <w:rPr>
          <w:rFonts w:ascii="Arial" w:hAnsi="Arial" w:cs="Arial" w:hint="cs"/>
          <w:w w:val="102"/>
          <w:rtl/>
        </w:rPr>
        <w:t>﴿</w:t>
      </w:r>
      <w:r>
        <w:rPr>
          <w:rFonts w:ascii="Calibri" w:cs="Calibri" w:hint="cs"/>
          <w:w w:val="102"/>
          <w:rtl/>
        </w:rPr>
        <w:t> </w:t>
      </w:r>
      <w:r>
        <w:rPr>
          <w:rFonts w:ascii="Arial" w:hAnsi="Arial" w:cs="Arial" w:hint="cs"/>
          <w:w w:val="102"/>
          <w:rtl/>
        </w:rPr>
        <w:t>وَءَايَةٌ</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الَارْضُ</w:t>
      </w:r>
      <w:r>
        <w:rPr>
          <w:w w:val="102"/>
          <w:rtl/>
        </w:rPr>
        <w:t>...</w:t>
      </w:r>
      <w:r>
        <w:rPr>
          <w:rFonts w:ascii="Calibri" w:cs="Calibri" w:hint="cs"/>
          <w:w w:val="102"/>
          <w:rtl/>
        </w:rPr>
        <w:t> </w:t>
      </w:r>
      <w:r>
        <w:rPr>
          <w:rFonts w:ascii="Arial" w:hAnsi="Arial" w:cs="Arial" w:hint="cs"/>
          <w:w w:val="102"/>
          <w:rtl/>
        </w:rPr>
        <w:t>﴾</w:t>
      </w:r>
      <w:r>
        <w:rPr>
          <w:w w:val="102"/>
          <w:rtl/>
        </w:rPr>
        <w:t xml:space="preserve"> </w:t>
      </w:r>
      <w:r>
        <w:rPr>
          <w:rFonts w:ascii="Arial" w:hAnsi="Arial" w:cs="Arial" w:hint="cs"/>
          <w:w w:val="102"/>
          <w:rtl/>
        </w:rPr>
        <w:t>إلخ</w:t>
      </w:r>
      <w:r>
        <w:rPr>
          <w:w w:val="102"/>
          <w:rtl/>
        </w:rPr>
        <w:t>.</w:t>
      </w:r>
    </w:p>
    <w:p w:rsidR="001C64B8" w:rsidRDefault="001C64B8">
      <w:pPr>
        <w:pStyle w:val="textmawadi3"/>
        <w:rPr>
          <w:w w:val="99"/>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w w:val="99"/>
          <w:rtl/>
        </w:rPr>
        <w:t>[</w:t>
      </w:r>
      <w:r>
        <w:rPr>
          <w:rStyle w:val="namat2"/>
          <w:rFonts w:ascii="Arial" w:hAnsi="Arial" w:cs="Arial" w:hint="cs"/>
          <w:w w:val="99"/>
          <w:rtl/>
        </w:rPr>
        <w:t>بلاغة</w:t>
      </w:r>
      <w:r>
        <w:rPr>
          <w:rStyle w:val="namat2"/>
          <w:w w:val="99"/>
          <w:rtl/>
        </w:rPr>
        <w:t>]</w:t>
      </w:r>
      <w:r>
        <w:rPr>
          <w:w w:val="99"/>
          <w:rtl/>
        </w:rPr>
        <w:t xml:space="preserve"> </w:t>
      </w:r>
      <w:r>
        <w:rPr>
          <w:rFonts w:ascii="Arial" w:hAnsi="Arial" w:cs="Arial" w:hint="cs"/>
          <w:w w:val="99"/>
          <w:rtl/>
        </w:rPr>
        <w:t>ومعنى</w:t>
      </w:r>
      <w:r>
        <w:rPr>
          <w:w w:val="99"/>
          <w:rtl/>
        </w:rPr>
        <w:t xml:space="preserve"> </w:t>
      </w:r>
      <w:r>
        <w:rPr>
          <w:rFonts w:ascii="Arial" w:hAnsi="Arial" w:cs="Arial" w:hint="cs"/>
          <w:w w:val="99"/>
          <w:rtl/>
        </w:rPr>
        <w:t>سلخ</w:t>
      </w:r>
      <w:r>
        <w:rPr>
          <w:w w:val="99"/>
          <w:rtl/>
        </w:rPr>
        <w:t xml:space="preserve"> </w:t>
      </w:r>
      <w:r>
        <w:rPr>
          <w:rFonts w:ascii="Arial" w:hAnsi="Arial" w:cs="Arial" w:hint="cs"/>
          <w:w w:val="99"/>
          <w:rtl/>
        </w:rPr>
        <w:t>النهار</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الليل</w:t>
      </w:r>
      <w:r>
        <w:rPr>
          <w:w w:val="99"/>
          <w:rtl/>
        </w:rPr>
        <w:t xml:space="preserve"> </w:t>
      </w:r>
      <w:r>
        <w:rPr>
          <w:rFonts w:ascii="Arial" w:hAnsi="Arial" w:cs="Arial" w:hint="cs"/>
          <w:w w:val="99"/>
          <w:rtl/>
        </w:rPr>
        <w:t>إزالة</w:t>
      </w:r>
      <w:r>
        <w:rPr>
          <w:w w:val="99"/>
          <w:rtl/>
        </w:rPr>
        <w:t xml:space="preserve"> </w:t>
      </w:r>
      <w:r>
        <w:rPr>
          <w:rFonts w:ascii="Arial" w:hAnsi="Arial" w:cs="Arial" w:hint="cs"/>
          <w:w w:val="99"/>
          <w:rtl/>
        </w:rPr>
        <w:t>الضوء</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مكان</w:t>
      </w:r>
      <w:r>
        <w:rPr>
          <w:w w:val="99"/>
          <w:rtl/>
        </w:rPr>
        <w:t xml:space="preserve"> </w:t>
      </w:r>
      <w:r>
        <w:rPr>
          <w:rFonts w:ascii="Arial" w:hAnsi="Arial" w:cs="Arial" w:hint="cs"/>
          <w:w w:val="99"/>
          <w:rtl/>
        </w:rPr>
        <w:t>الليل،</w:t>
      </w:r>
      <w:r>
        <w:rPr>
          <w:w w:val="99"/>
          <w:rtl/>
        </w:rPr>
        <w:t xml:space="preserve"> </w:t>
      </w:r>
      <w:r>
        <w:rPr>
          <w:rFonts w:ascii="Arial" w:hAnsi="Arial" w:cs="Arial" w:hint="cs"/>
          <w:w w:val="99"/>
          <w:rtl/>
        </w:rPr>
        <w:t>وموضع</w:t>
      </w:r>
      <w:r>
        <w:rPr>
          <w:w w:val="99"/>
          <w:rtl/>
        </w:rPr>
        <w:t xml:space="preserve"> </w:t>
      </w:r>
      <w:r>
        <w:rPr>
          <w:rFonts w:ascii="Arial" w:hAnsi="Arial" w:cs="Arial" w:hint="cs"/>
          <w:w w:val="99"/>
          <w:rtl/>
        </w:rPr>
        <w:t>إلْقاء</w:t>
      </w:r>
      <w:r>
        <w:rPr>
          <w:w w:val="99"/>
          <w:rtl/>
        </w:rPr>
        <w:t xml:space="preserve"> </w:t>
      </w:r>
      <w:r>
        <w:rPr>
          <w:rFonts w:ascii="Arial" w:hAnsi="Arial" w:cs="Arial" w:hint="cs"/>
          <w:w w:val="99"/>
          <w:rtl/>
        </w:rPr>
        <w:t>ظلِّه</w:t>
      </w:r>
      <w:r>
        <w:rPr>
          <w:w w:val="99"/>
          <w:rtl/>
        </w:rPr>
        <w:t xml:space="preserve"> </w:t>
      </w:r>
      <w:r>
        <w:rPr>
          <w:rFonts w:ascii="Arial" w:hAnsi="Arial" w:cs="Arial" w:hint="cs"/>
          <w:w w:val="99"/>
          <w:rtl/>
        </w:rPr>
        <w:t>وظلمته،</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الهواء،</w:t>
      </w:r>
      <w:r>
        <w:rPr>
          <w:w w:val="99"/>
          <w:rtl/>
        </w:rPr>
        <w:t xml:space="preserve"> </w:t>
      </w:r>
      <w:r>
        <w:rPr>
          <w:rFonts w:ascii="Arial" w:hAnsi="Arial" w:cs="Arial" w:hint="cs"/>
          <w:w w:val="99"/>
          <w:rtl/>
        </w:rPr>
        <w:t>مستعار</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كشط</w:t>
      </w:r>
      <w:r>
        <w:rPr>
          <w:w w:val="99"/>
          <w:rtl/>
        </w:rPr>
        <w:t xml:space="preserve"> </w:t>
      </w:r>
      <w:r>
        <w:rPr>
          <w:rFonts w:ascii="Arial" w:hAnsi="Arial" w:cs="Arial" w:hint="cs"/>
          <w:w w:val="99"/>
          <w:rtl/>
        </w:rPr>
        <w:t>الجلد</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لحم</w:t>
      </w:r>
      <w:r>
        <w:rPr>
          <w:w w:val="99"/>
          <w:rtl/>
        </w:rPr>
        <w:t xml:space="preserve"> </w:t>
      </w:r>
      <w:r>
        <w:rPr>
          <w:rFonts w:ascii="Arial" w:hAnsi="Arial" w:cs="Arial" w:hint="cs"/>
          <w:w w:val="99"/>
          <w:rtl/>
        </w:rPr>
        <w:t>الحيوان</w:t>
      </w:r>
      <w:r>
        <w:rPr>
          <w:w w:val="99"/>
          <w:rtl/>
        </w:rPr>
        <w:t xml:space="preserve"> </w:t>
      </w:r>
      <w:r>
        <w:rPr>
          <w:rFonts w:ascii="Arial" w:hAnsi="Arial" w:cs="Arial" w:hint="cs"/>
          <w:w w:val="99"/>
          <w:rtl/>
        </w:rPr>
        <w:t>لكشف</w:t>
      </w:r>
      <w:r>
        <w:rPr>
          <w:w w:val="99"/>
          <w:rtl/>
        </w:rPr>
        <w:t xml:space="preserve"> </w:t>
      </w:r>
      <w:r>
        <w:rPr>
          <w:rFonts w:ascii="Arial" w:hAnsi="Arial" w:cs="Arial" w:hint="cs"/>
          <w:w w:val="99"/>
          <w:rtl/>
        </w:rPr>
        <w:t>الضوء</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مكان</w:t>
      </w:r>
      <w:r>
        <w:rPr>
          <w:w w:val="99"/>
          <w:rtl/>
        </w:rPr>
        <w:t xml:space="preserve"> </w:t>
      </w:r>
      <w:r>
        <w:rPr>
          <w:rFonts w:ascii="Arial" w:hAnsi="Arial" w:cs="Arial" w:hint="cs"/>
          <w:w w:val="99"/>
          <w:rtl/>
        </w:rPr>
        <w:t>الليل،</w:t>
      </w:r>
      <w:r>
        <w:rPr>
          <w:w w:val="99"/>
          <w:rtl/>
        </w:rPr>
        <w:t xml:space="preserve"> </w:t>
      </w:r>
      <w:r>
        <w:rPr>
          <w:rFonts w:ascii="Arial" w:hAnsi="Arial" w:cs="Arial" w:hint="cs"/>
          <w:w w:val="99"/>
          <w:rtl/>
        </w:rPr>
        <w:t>استعارة</w:t>
      </w:r>
      <w:r>
        <w:rPr>
          <w:w w:val="99"/>
          <w:rtl/>
        </w:rPr>
        <w:t xml:space="preserve"> </w:t>
      </w:r>
      <w:r>
        <w:rPr>
          <w:rFonts w:ascii="Arial" w:hAnsi="Arial" w:cs="Arial" w:hint="cs"/>
          <w:w w:val="99"/>
          <w:rtl/>
        </w:rPr>
        <w:t>أَصلِيَّة،</w:t>
      </w:r>
      <w:r>
        <w:rPr>
          <w:w w:val="99"/>
          <w:rtl/>
        </w:rPr>
        <w:t xml:space="preserve"> </w:t>
      </w:r>
      <w:r>
        <w:rPr>
          <w:rFonts w:ascii="Arial" w:hAnsi="Arial" w:cs="Arial" w:hint="cs"/>
          <w:w w:val="99"/>
          <w:rtl/>
        </w:rPr>
        <w:t>واشتقَّ</w:t>
      </w:r>
      <w:r>
        <w:rPr>
          <w:w w:val="99"/>
          <w:rtl/>
        </w:rPr>
        <w:t xml:space="preserve"> </w:t>
      </w:r>
      <w:r>
        <w:rPr>
          <w:rFonts w:ascii="Arial" w:hAnsi="Arial" w:cs="Arial" w:hint="cs"/>
          <w:w w:val="99"/>
          <w:rtl/>
        </w:rPr>
        <w:t>منه</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طريق</w:t>
      </w:r>
      <w:r>
        <w:rPr>
          <w:w w:val="99"/>
          <w:rtl/>
        </w:rPr>
        <w:t xml:space="preserve"> </w:t>
      </w:r>
      <w:r>
        <w:rPr>
          <w:rFonts w:ascii="Arial" w:hAnsi="Arial" w:cs="Arial" w:hint="cs"/>
          <w:w w:val="99"/>
          <w:rtl/>
        </w:rPr>
        <w:t>التبعيَّة</w:t>
      </w:r>
      <w:r>
        <w:rPr>
          <w:w w:val="99"/>
          <w:rtl/>
        </w:rPr>
        <w:t xml:space="preserve"> </w:t>
      </w:r>
      <w:r>
        <w:rPr>
          <w:rFonts w:ascii="Arial" w:hAnsi="Arial" w:cs="Arial" w:hint="cs"/>
          <w:w w:val="99"/>
          <w:rtl/>
        </w:rPr>
        <w:t>التصريحيَّة</w:t>
      </w:r>
      <w:r>
        <w:rPr>
          <w:w w:val="99"/>
          <w:rtl/>
        </w:rPr>
        <w:t xml:space="preserve"> </w:t>
      </w:r>
      <w:r>
        <w:rPr>
          <w:rFonts w:ascii="Calibri" w:cs="Calibri" w:hint="cs"/>
          <w:w w:val="99"/>
          <w:rtl/>
        </w:rPr>
        <w:t>«</w:t>
      </w:r>
      <w:r>
        <w:rPr>
          <w:rFonts w:ascii="Arial" w:hAnsi="Arial" w:cs="Arial" w:hint="cs"/>
          <w:w w:val="99"/>
          <w:rtl/>
        </w:rPr>
        <w:t>نَسْلَخُ</w:t>
      </w:r>
      <w:r>
        <w:rPr>
          <w:rFonts w:ascii="Calibri" w:cs="Calibri" w:hint="cs"/>
          <w:w w:val="99"/>
          <w:rtl/>
        </w:rPr>
        <w:t>»</w:t>
      </w:r>
      <w:r>
        <w:rPr>
          <w:w w:val="99"/>
          <w:rtl/>
        </w:rPr>
        <w:t xml:space="preserve"> </w:t>
      </w:r>
      <w:r>
        <w:rPr>
          <w:rFonts w:ascii="Arial" w:hAnsi="Arial" w:cs="Arial" w:hint="cs"/>
          <w:w w:val="99"/>
          <w:rtl/>
        </w:rPr>
        <w:t>لجامع</w:t>
      </w:r>
      <w:r>
        <w:rPr>
          <w:w w:val="99"/>
          <w:rtl/>
        </w:rPr>
        <w:t xml:space="preserve"> </w:t>
      </w:r>
      <w:r>
        <w:rPr>
          <w:rFonts w:ascii="Arial" w:hAnsi="Arial" w:cs="Arial" w:hint="cs"/>
          <w:w w:val="99"/>
          <w:rtl/>
        </w:rPr>
        <w:t>الظهور،</w:t>
      </w:r>
      <w:r>
        <w:rPr>
          <w:w w:val="99"/>
          <w:rtl/>
        </w:rPr>
        <w:t xml:space="preserve"> </w:t>
      </w:r>
      <w:r>
        <w:rPr>
          <w:rFonts w:ascii="Arial" w:hAnsi="Arial" w:cs="Arial" w:hint="cs"/>
          <w:w w:val="99"/>
          <w:rtl/>
        </w:rPr>
        <w:t>فاللحم</w:t>
      </w:r>
      <w:r>
        <w:rPr>
          <w:w w:val="99"/>
          <w:rtl/>
        </w:rPr>
        <w:t xml:space="preserve"> </w:t>
      </w:r>
      <w:r>
        <w:rPr>
          <w:rFonts w:ascii="Arial" w:hAnsi="Arial" w:cs="Arial" w:hint="cs"/>
          <w:w w:val="99"/>
          <w:rtl/>
        </w:rPr>
        <w:t>يظهر</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كشط</w:t>
      </w:r>
      <w:r>
        <w:rPr>
          <w:w w:val="99"/>
          <w:rtl/>
        </w:rPr>
        <w:t xml:space="preserve"> </w:t>
      </w:r>
      <w:r>
        <w:rPr>
          <w:rFonts w:ascii="Arial" w:hAnsi="Arial" w:cs="Arial" w:hint="cs"/>
          <w:w w:val="99"/>
          <w:rtl/>
        </w:rPr>
        <w:t>الجلد،</w:t>
      </w:r>
      <w:r>
        <w:rPr>
          <w:w w:val="99"/>
          <w:rtl/>
        </w:rPr>
        <w:t xml:space="preserve"> </w:t>
      </w:r>
      <w:r>
        <w:rPr>
          <w:rFonts w:ascii="Arial" w:hAnsi="Arial" w:cs="Arial" w:hint="cs"/>
          <w:w w:val="99"/>
          <w:rtl/>
        </w:rPr>
        <w:t>والظلمة</w:t>
      </w:r>
      <w:r>
        <w:rPr>
          <w:w w:val="99"/>
          <w:rtl/>
        </w:rPr>
        <w:t xml:space="preserve"> </w:t>
      </w:r>
      <w:r>
        <w:rPr>
          <w:rFonts w:ascii="Arial" w:hAnsi="Arial" w:cs="Arial" w:hint="cs"/>
          <w:w w:val="99"/>
          <w:rtl/>
        </w:rPr>
        <w:t>تظهر</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إزالة</w:t>
      </w:r>
      <w:r>
        <w:rPr>
          <w:w w:val="99"/>
          <w:rtl/>
        </w:rPr>
        <w:t xml:space="preserve"> </w:t>
      </w:r>
      <w:r>
        <w:rPr>
          <w:rFonts w:ascii="Arial" w:hAnsi="Arial" w:cs="Arial" w:hint="cs"/>
          <w:w w:val="99"/>
          <w:rtl/>
        </w:rPr>
        <w:t>الضوء</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شبَّه</w:t>
      </w:r>
      <w:r>
        <w:rPr>
          <w:w w:val="99"/>
          <w:rtl/>
        </w:rPr>
        <w:t xml:space="preserve"> </w:t>
      </w:r>
      <w:r>
        <w:rPr>
          <w:rFonts w:ascii="Arial" w:hAnsi="Arial" w:cs="Arial" w:hint="cs"/>
          <w:w w:val="99"/>
          <w:rtl/>
        </w:rPr>
        <w:t>النهار</w:t>
      </w:r>
      <w:r>
        <w:rPr>
          <w:w w:val="99"/>
          <w:rtl/>
        </w:rPr>
        <w:t xml:space="preserve"> </w:t>
      </w:r>
      <w:r>
        <w:rPr>
          <w:rFonts w:ascii="Arial" w:hAnsi="Arial" w:cs="Arial" w:hint="cs"/>
          <w:w w:val="99"/>
          <w:rtl/>
        </w:rPr>
        <w:t>بالحيوان</w:t>
      </w:r>
      <w:r>
        <w:rPr>
          <w:w w:val="99"/>
          <w:rtl/>
        </w:rPr>
        <w:t xml:space="preserve"> </w:t>
      </w:r>
      <w:r>
        <w:rPr>
          <w:rFonts w:ascii="Arial" w:hAnsi="Arial" w:cs="Arial" w:hint="cs"/>
          <w:w w:val="99"/>
          <w:rtl/>
        </w:rPr>
        <w:t>ورَمَزَ</w:t>
      </w:r>
      <w:r>
        <w:rPr>
          <w:w w:val="99"/>
          <w:rtl/>
        </w:rPr>
        <w:t xml:space="preserve"> </w:t>
      </w:r>
      <w:r>
        <w:rPr>
          <w:rFonts w:ascii="Arial" w:hAnsi="Arial" w:cs="Arial" w:hint="cs"/>
          <w:w w:val="99"/>
          <w:rtl/>
        </w:rPr>
        <w:t>إليه</w:t>
      </w:r>
      <w:r>
        <w:rPr>
          <w:w w:val="99"/>
          <w:rtl/>
        </w:rPr>
        <w:t xml:space="preserve"> </w:t>
      </w:r>
      <w:r>
        <w:rPr>
          <w:rFonts w:ascii="Arial" w:hAnsi="Arial" w:cs="Arial" w:hint="cs"/>
          <w:w w:val="99"/>
          <w:rtl/>
        </w:rPr>
        <w:t>بالسلخ</w:t>
      </w:r>
      <w:r>
        <w:rPr>
          <w:w w:val="99"/>
          <w:rtl/>
        </w:rPr>
        <w:t xml:space="preserve">. </w:t>
      </w:r>
      <w:r>
        <w:rPr>
          <w:rFonts w:ascii="Arial" w:hAnsi="Arial" w:cs="Arial" w:hint="cs"/>
          <w:w w:val="99"/>
          <w:rtl/>
        </w:rPr>
        <w:t>والنهار</w:t>
      </w:r>
      <w:r>
        <w:rPr>
          <w:w w:val="99"/>
          <w:rtl/>
        </w:rPr>
        <w:t xml:space="preserve"> </w:t>
      </w:r>
      <w:r>
        <w:rPr>
          <w:rFonts w:ascii="Arial" w:hAnsi="Arial" w:cs="Arial" w:hint="cs"/>
          <w:w w:val="99"/>
          <w:rtl/>
        </w:rPr>
        <w:t>عبارة</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الضوء</w:t>
      </w:r>
      <w:r>
        <w:rPr>
          <w:w w:val="99"/>
          <w:rtl/>
        </w:rPr>
        <w:t xml:space="preserve"> </w:t>
      </w:r>
      <w:r>
        <w:rPr>
          <w:rFonts w:ascii="Arial" w:hAnsi="Arial" w:cs="Arial" w:hint="cs"/>
          <w:w w:val="99"/>
          <w:rtl/>
        </w:rPr>
        <w:t>مجازًا،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بتقدير</w:t>
      </w:r>
      <w:r>
        <w:rPr>
          <w:w w:val="99"/>
          <w:rtl/>
        </w:rPr>
        <w:t xml:space="preserve">: </w:t>
      </w:r>
      <w:r>
        <w:rPr>
          <w:rFonts w:ascii="Arial" w:hAnsi="Arial" w:cs="Arial" w:hint="cs"/>
          <w:w w:val="99"/>
          <w:rtl/>
        </w:rPr>
        <w:t>ضوء</w:t>
      </w:r>
      <w:r>
        <w:rPr>
          <w:w w:val="99"/>
          <w:rtl/>
        </w:rPr>
        <w:t xml:space="preserve"> </w:t>
      </w:r>
      <w:r>
        <w:rPr>
          <w:rFonts w:ascii="Arial" w:hAnsi="Arial" w:cs="Arial" w:hint="cs"/>
          <w:w w:val="99"/>
          <w:rtl/>
        </w:rPr>
        <w:t>النهار</w:t>
      </w:r>
      <w:r>
        <w:rPr>
          <w:w w:val="99"/>
          <w:rtl/>
        </w:rPr>
        <w:t>.</w:t>
      </w:r>
    </w:p>
    <w:p w:rsidR="001C64B8" w:rsidRDefault="001C64B8">
      <w:pPr>
        <w:pStyle w:val="textquran"/>
        <w:spacing w:before="170"/>
        <w:rPr>
          <w:w w:val="97"/>
          <w:rtl/>
        </w:rPr>
      </w:pPr>
      <w:r>
        <w:rPr>
          <w:rFonts w:ascii="Arial" w:hAnsi="Arial" w:cs="Arial" w:hint="cs"/>
          <w:w w:val="97"/>
          <w:rtl/>
        </w:rPr>
        <w:t>﴿</w:t>
      </w:r>
      <w:r>
        <w:rPr>
          <w:rFonts w:ascii="Calibri" w:cs="Calibri" w:hint="cs"/>
          <w:w w:val="97"/>
          <w:rtl/>
        </w:rPr>
        <w:t> </w:t>
      </w:r>
      <w:r>
        <w:rPr>
          <w:rStyle w:val="bold"/>
          <w:rFonts w:ascii="Arial" w:hAnsi="Arial" w:cs="Arial" w:hint="cs"/>
          <w:w w:val="97"/>
          <w:rtl/>
        </w:rPr>
        <w:t>فَإِذَا</w:t>
      </w:r>
      <w:r>
        <w:rPr>
          <w:rStyle w:val="bold"/>
          <w:w w:val="97"/>
          <w:rtl/>
        </w:rPr>
        <w:t xml:space="preserve"> </w:t>
      </w:r>
      <w:r>
        <w:rPr>
          <w:rStyle w:val="bold"/>
          <w:rFonts w:ascii="Arial" w:hAnsi="Arial" w:cs="Arial" w:hint="cs"/>
          <w:w w:val="97"/>
          <w:rtl/>
        </w:rPr>
        <w:t>هُم</w:t>
      </w:r>
      <w:r>
        <w:rPr>
          <w:rStyle w:val="bold"/>
          <w:w w:val="97"/>
          <w:rtl/>
        </w:rPr>
        <w:t xml:space="preserve"> </w:t>
      </w:r>
      <w:r>
        <w:rPr>
          <w:rStyle w:val="bold"/>
          <w:rFonts w:ascii="Arial" w:hAnsi="Arial" w:cs="Arial" w:hint="cs"/>
          <w:w w:val="97"/>
          <w:rtl/>
        </w:rPr>
        <w:t>مُّظْلِمُونَ</w:t>
      </w:r>
      <w:r>
        <w:rPr>
          <w:w w:val="97"/>
          <w:rtl/>
        </w:rPr>
        <w:t> </w:t>
      </w:r>
      <w:r>
        <w:rPr>
          <w:rFonts w:ascii="Arial" w:hAnsi="Arial" w:cs="Arial" w:hint="cs"/>
          <w:w w:val="97"/>
          <w:rtl/>
        </w:rPr>
        <w:t>﴾</w:t>
      </w:r>
      <w:r>
        <w:rPr>
          <w:w w:val="97"/>
          <w:rtl/>
        </w:rPr>
        <w:t xml:space="preserve"> </w:t>
      </w:r>
      <w:r>
        <w:rPr>
          <w:rFonts w:ascii="Arial" w:hAnsi="Arial" w:cs="Arial" w:hint="cs"/>
          <w:w w:val="97"/>
          <w:rtl/>
        </w:rPr>
        <w:t>داخلون</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الظلام،</w:t>
      </w:r>
      <w:r>
        <w:rPr>
          <w:w w:val="97"/>
          <w:rtl/>
        </w:rPr>
        <w:t xml:space="preserve"> </w:t>
      </w:r>
      <w:r>
        <w:rPr>
          <w:rFonts w:ascii="Arial" w:hAnsi="Arial" w:cs="Arial" w:hint="cs"/>
          <w:w w:val="97"/>
          <w:rtl/>
        </w:rPr>
        <w:t>كأَشْأَمَ</w:t>
      </w:r>
      <w:r>
        <w:rPr>
          <w:w w:val="97"/>
          <w:rtl/>
        </w:rPr>
        <w:t xml:space="preserve"> </w:t>
      </w:r>
      <w:r>
        <w:rPr>
          <w:rFonts w:ascii="Arial" w:hAnsi="Arial" w:cs="Arial" w:hint="cs"/>
          <w:w w:val="97"/>
          <w:rtl/>
        </w:rPr>
        <w:t>وأَعْرَقَ</w:t>
      </w:r>
      <w:r>
        <w:rPr>
          <w:w w:val="97"/>
          <w:rtl/>
        </w:rPr>
        <w:t xml:space="preserve"> </w:t>
      </w:r>
      <w:r>
        <w:rPr>
          <w:rFonts w:ascii="Arial" w:hAnsi="Arial" w:cs="Arial" w:hint="cs"/>
          <w:w w:val="97"/>
          <w:rtl/>
        </w:rPr>
        <w:t>دخل</w:t>
      </w:r>
      <w:r>
        <w:rPr>
          <w:w w:val="97"/>
          <w:rtl/>
        </w:rPr>
        <w:t xml:space="preserve"> </w:t>
      </w:r>
      <w:r>
        <w:rPr>
          <w:rFonts w:ascii="Arial" w:hAnsi="Arial" w:cs="Arial" w:hint="cs"/>
          <w:w w:val="97"/>
          <w:rtl/>
        </w:rPr>
        <w:t>الشام</w:t>
      </w:r>
      <w:r>
        <w:rPr>
          <w:w w:val="97"/>
          <w:rtl/>
        </w:rPr>
        <w:t xml:space="preserve"> </w:t>
      </w:r>
      <w:r>
        <w:rPr>
          <w:rFonts w:ascii="Arial" w:hAnsi="Arial" w:cs="Arial" w:hint="cs"/>
          <w:w w:val="97"/>
          <w:rtl/>
        </w:rPr>
        <w:t>والعراق،</w:t>
      </w:r>
      <w:r>
        <w:rPr>
          <w:w w:val="97"/>
          <w:rtl/>
        </w:rPr>
        <w:t xml:space="preserve"> </w:t>
      </w:r>
      <w:r>
        <w:rPr>
          <w:rFonts w:ascii="Arial" w:hAnsi="Arial" w:cs="Arial" w:hint="cs"/>
          <w:w w:val="97"/>
          <w:rtl/>
        </w:rPr>
        <w:t>وأصْبَحَ</w:t>
      </w:r>
      <w:r>
        <w:rPr>
          <w:w w:val="97"/>
          <w:rtl/>
        </w:rPr>
        <w:t xml:space="preserve"> </w:t>
      </w:r>
      <w:r>
        <w:rPr>
          <w:rFonts w:ascii="Arial" w:hAnsi="Arial" w:cs="Arial" w:hint="cs"/>
          <w:w w:val="97"/>
          <w:rtl/>
        </w:rPr>
        <w:t>وأَمْسَى</w:t>
      </w:r>
      <w:r>
        <w:rPr>
          <w:w w:val="97"/>
          <w:rtl/>
        </w:rPr>
        <w:t xml:space="preserve"> </w:t>
      </w:r>
      <w:r>
        <w:rPr>
          <w:rFonts w:ascii="Arial" w:hAnsi="Arial" w:cs="Arial" w:hint="cs"/>
          <w:w w:val="97"/>
          <w:rtl/>
        </w:rPr>
        <w:t>وأَظْهَرَ</w:t>
      </w:r>
      <w:r>
        <w:rPr>
          <w:w w:val="97"/>
          <w:rtl/>
        </w:rPr>
        <w:t xml:space="preserve"> </w:t>
      </w:r>
      <w:r>
        <w:rPr>
          <w:rFonts w:ascii="Arial" w:hAnsi="Arial" w:cs="Arial" w:hint="cs"/>
          <w:w w:val="97"/>
          <w:rtl/>
        </w:rPr>
        <w:t>دخل</w:t>
      </w:r>
      <w:r>
        <w:rPr>
          <w:w w:val="97"/>
          <w:rtl/>
        </w:rPr>
        <w:t xml:space="preserve"> </w:t>
      </w:r>
      <w:r>
        <w:rPr>
          <w:rFonts w:ascii="Arial" w:hAnsi="Arial" w:cs="Arial" w:hint="cs"/>
          <w:w w:val="97"/>
          <w:rtl/>
        </w:rPr>
        <w:t>الصباح</w:t>
      </w:r>
      <w:r>
        <w:rPr>
          <w:w w:val="97"/>
          <w:rtl/>
        </w:rPr>
        <w:t xml:space="preserve"> </w:t>
      </w:r>
      <w:r>
        <w:rPr>
          <w:rFonts w:ascii="Arial" w:hAnsi="Arial" w:cs="Arial" w:hint="cs"/>
          <w:w w:val="97"/>
          <w:rtl/>
        </w:rPr>
        <w:t>والمساء،</w:t>
      </w:r>
      <w:r>
        <w:rPr>
          <w:w w:val="97"/>
          <w:rtl/>
        </w:rPr>
        <w:t xml:space="preserve"> </w:t>
      </w:r>
      <w:r>
        <w:rPr>
          <w:rFonts w:ascii="Arial" w:hAnsi="Arial" w:cs="Arial" w:hint="cs"/>
          <w:w w:val="97"/>
          <w:rtl/>
        </w:rPr>
        <w:t>وحرَّ</w:t>
      </w:r>
      <w:r>
        <w:rPr>
          <w:w w:val="97"/>
          <w:rtl/>
        </w:rPr>
        <w:t xml:space="preserve"> </w:t>
      </w:r>
      <w:r>
        <w:rPr>
          <w:rFonts w:ascii="Arial" w:hAnsi="Arial" w:cs="Arial" w:hint="cs"/>
          <w:w w:val="97"/>
          <w:rtl/>
        </w:rPr>
        <w:t>الشَّمسِ</w:t>
      </w:r>
      <w:r>
        <w:rPr>
          <w:w w:val="97"/>
          <w:rtl/>
        </w:rPr>
        <w:t>.</w:t>
      </w:r>
    </w:p>
    <w:p w:rsidR="001C64B8" w:rsidRDefault="001C64B8">
      <w:pPr>
        <w:pStyle w:val="textmawadi3"/>
        <w:spacing w:before="170"/>
        <w:rPr>
          <w:w w:val="98"/>
          <w:rtl/>
        </w:rPr>
      </w:pPr>
      <w:r>
        <w:rPr>
          <w:w w:val="97"/>
        </w:rPr>
        <w:fldChar w:fldCharType="begin"/>
      </w:r>
      <w:r>
        <w:rPr>
          <w:w w:val="97"/>
        </w:rPr>
        <w:instrText>xe</w:instrText>
      </w:r>
      <w:r>
        <w:rPr>
          <w:w w:val="97"/>
          <w:rtl/>
        </w:rPr>
        <w:instrText xml:space="preserve"> "[&lt;0635&gt;&lt;0631&gt;&lt;0641&gt;]"</w:instrText>
      </w:r>
      <w:r>
        <w:rPr>
          <w:w w:val="97"/>
        </w:rPr>
        <w:fldChar w:fldCharType="end"/>
      </w:r>
      <w:r>
        <w:rPr>
          <w:rStyle w:val="namat2"/>
          <w:w w:val="98"/>
          <w:rtl/>
        </w:rPr>
        <w:t>[</w:t>
      </w:r>
      <w:r>
        <w:rPr>
          <w:rStyle w:val="namat2"/>
          <w:rFonts w:ascii="Arial" w:hAnsi="Arial" w:cs="Arial" w:hint="cs"/>
          <w:w w:val="98"/>
          <w:rtl/>
        </w:rPr>
        <w:t>صرف</w:t>
      </w:r>
      <w:r>
        <w:rPr>
          <w:rStyle w:val="namat2"/>
          <w:w w:val="98"/>
          <w:rtl/>
        </w:rPr>
        <w:t>]</w:t>
      </w:r>
      <w:r>
        <w:rPr>
          <w:w w:val="98"/>
          <w:rtl/>
        </w:rPr>
        <w:t xml:space="preserve"> </w:t>
      </w:r>
      <w:r>
        <w:rPr>
          <w:rFonts w:ascii="Arial" w:hAnsi="Arial" w:cs="Arial" w:hint="cs"/>
          <w:w w:val="98"/>
          <w:rtl/>
        </w:rPr>
        <w:t>و</w:t>
      </w:r>
      <w:r>
        <w:rPr>
          <w:rFonts w:ascii="Calibri" w:cs="Calibri" w:hint="cs"/>
          <w:w w:val="98"/>
          <w:rtl/>
        </w:rPr>
        <w:t>«</w:t>
      </w:r>
      <w:r>
        <w:rPr>
          <w:rFonts w:ascii="Arial" w:hAnsi="Arial" w:cs="Arial" w:hint="cs"/>
          <w:w w:val="98"/>
          <w:rtl/>
        </w:rPr>
        <w:t>أفعل</w:t>
      </w:r>
      <w:r>
        <w:rPr>
          <w:rFonts w:ascii="Calibri" w:cs="Calibri" w:hint="cs"/>
          <w:w w:val="98"/>
          <w:rtl/>
        </w:rPr>
        <w:t>»</w:t>
      </w:r>
      <w:r>
        <w:rPr>
          <w:w w:val="98"/>
          <w:rtl/>
        </w:rPr>
        <w:t xml:space="preserve"> </w:t>
      </w:r>
      <w:r>
        <w:rPr>
          <w:rFonts w:ascii="Arial" w:hAnsi="Arial" w:cs="Arial" w:hint="cs"/>
          <w:w w:val="98"/>
          <w:rtl/>
        </w:rPr>
        <w:t>يأتي</w:t>
      </w:r>
      <w:r>
        <w:rPr>
          <w:w w:val="98"/>
          <w:rtl/>
        </w:rPr>
        <w:t xml:space="preserve"> </w:t>
      </w:r>
      <w:r>
        <w:rPr>
          <w:rFonts w:ascii="Arial" w:hAnsi="Arial" w:cs="Arial" w:hint="cs"/>
          <w:w w:val="98"/>
          <w:rtl/>
        </w:rPr>
        <w:t>للدخول</w:t>
      </w:r>
      <w:r>
        <w:rPr>
          <w:w w:val="98"/>
          <w:rtl/>
        </w:rPr>
        <w:t xml:space="preserve"> </w:t>
      </w:r>
      <w:r>
        <w:rPr>
          <w:rFonts w:ascii="Arial" w:hAnsi="Arial" w:cs="Arial" w:hint="cs"/>
          <w:w w:val="98"/>
          <w:rtl/>
        </w:rPr>
        <w:t>والخروج،</w:t>
      </w:r>
      <w:r>
        <w:rPr>
          <w:w w:val="98"/>
          <w:rtl/>
        </w:rPr>
        <w:t xml:space="preserve"> </w:t>
      </w:r>
      <w:r>
        <w:rPr>
          <w:rFonts w:ascii="Arial" w:hAnsi="Arial" w:cs="Arial" w:hint="cs"/>
          <w:w w:val="98"/>
          <w:rtl/>
        </w:rPr>
        <w:t>ومنه</w:t>
      </w:r>
      <w:r>
        <w:rPr>
          <w:w w:val="98"/>
          <w:rtl/>
        </w:rPr>
        <w:t xml:space="preserve"> </w:t>
      </w:r>
      <w:r>
        <w:rPr>
          <w:rFonts w:ascii="Arial" w:hAnsi="Arial" w:cs="Arial" w:hint="cs"/>
          <w:w w:val="98"/>
          <w:rtl/>
        </w:rPr>
        <w:t>قول</w:t>
      </w:r>
      <w:r>
        <w:rPr>
          <w:w w:val="98"/>
          <w:rtl/>
        </w:rPr>
        <w:t xml:space="preserve"> </w:t>
      </w:r>
      <w:r>
        <w:rPr>
          <w:rFonts w:ascii="Arial" w:hAnsi="Arial" w:cs="Arial" w:hint="cs"/>
          <w:w w:val="98"/>
          <w:rtl/>
        </w:rPr>
        <w:t>عمر</w:t>
      </w:r>
      <w:r>
        <w:rPr>
          <w:w w:val="98"/>
          <w:rtl/>
        </w:rPr>
        <w:t xml:space="preserve"> </w:t>
      </w:r>
      <w:r>
        <w:rPr>
          <w:rFonts w:ascii="Arial" w:hAnsi="Arial" w:cs="Arial" w:hint="cs"/>
          <w:w w:val="98"/>
          <w:rtl/>
        </w:rPr>
        <w:t>لأبي</w:t>
      </w:r>
      <w:r>
        <w:rPr>
          <w:w w:val="98"/>
          <w:rtl/>
        </w:rPr>
        <w:t xml:space="preserve"> </w:t>
      </w:r>
      <w:r>
        <w:rPr>
          <w:rFonts w:ascii="Arial" w:hAnsi="Arial" w:cs="Arial" w:hint="cs"/>
          <w:w w:val="98"/>
          <w:rtl/>
        </w:rPr>
        <w:t>عبيدة</w:t>
      </w:r>
      <w:r>
        <w:rPr>
          <w:rFonts w:ascii="Calibri" w:cs="Calibri" w:hint="cs"/>
          <w:w w:val="98"/>
          <w:rtl/>
        </w:rPr>
        <w:t> </w:t>
      </w:r>
      <w:r>
        <w:rPr>
          <w:rStyle w:val="radiyaanhom"/>
          <w:rFonts w:cs="Times New Roman"/>
          <w:w w:val="98"/>
          <w:rtl/>
        </w:rPr>
        <w:t>^</w:t>
      </w:r>
      <w:r>
        <w:rPr>
          <w:w w:val="98"/>
          <w:rtl/>
        </w:rPr>
        <w:t> : «</w:t>
      </w:r>
      <w:r>
        <w:rPr>
          <w:rFonts w:ascii="Arial" w:hAnsi="Arial" w:cs="Arial" w:hint="cs"/>
          <w:w w:val="98"/>
          <w:rtl/>
        </w:rPr>
        <w:t>اظهر</w:t>
      </w:r>
      <w:r>
        <w:rPr>
          <w:w w:val="98"/>
          <w:rtl/>
        </w:rPr>
        <w:t xml:space="preserve"> </w:t>
      </w:r>
      <w:r>
        <w:rPr>
          <w:rFonts w:ascii="Arial" w:hAnsi="Arial" w:cs="Arial" w:hint="cs"/>
          <w:w w:val="98"/>
          <w:rtl/>
        </w:rPr>
        <w:t>بمن</w:t>
      </w:r>
      <w:r>
        <w:rPr>
          <w:w w:val="98"/>
          <w:rtl/>
        </w:rPr>
        <w:t xml:space="preserve"> </w:t>
      </w:r>
      <w:r>
        <w:rPr>
          <w:rFonts w:ascii="Arial" w:hAnsi="Arial" w:cs="Arial" w:hint="cs"/>
          <w:w w:val="98"/>
          <w:rtl/>
        </w:rPr>
        <w:t>معك</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المسلمين</w:t>
      </w:r>
      <w:r>
        <w:rPr>
          <w:w w:val="98"/>
          <w:rtl/>
        </w:rPr>
        <w:t xml:space="preserve"> </w:t>
      </w:r>
      <w:r>
        <w:rPr>
          <w:rFonts w:ascii="Arial" w:hAnsi="Arial" w:cs="Arial" w:hint="cs"/>
          <w:w w:val="98"/>
          <w:rtl/>
        </w:rPr>
        <w:t>إليها</w:t>
      </w:r>
      <w:r>
        <w:rPr>
          <w:rFonts w:ascii="Calibri" w:cs="Calibri" w:hint="cs"/>
          <w:w w:val="98"/>
          <w:rtl/>
        </w:rPr>
        <w:t>»</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الأرض،</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أخرج</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ظاهرها،</w:t>
      </w:r>
      <w:r>
        <w:rPr>
          <w:w w:val="98"/>
          <w:rtl/>
        </w:rPr>
        <w:t xml:space="preserve"> </w:t>
      </w:r>
      <w:r>
        <w:rPr>
          <w:rFonts w:ascii="Arial" w:hAnsi="Arial" w:cs="Arial" w:hint="cs"/>
          <w:w w:val="98"/>
          <w:rtl/>
        </w:rPr>
        <w:t>وقول</w:t>
      </w:r>
      <w:r>
        <w:rPr>
          <w:w w:val="98"/>
          <w:rtl/>
        </w:rPr>
        <w:t xml:space="preserve"> </w:t>
      </w:r>
      <w:r>
        <w:rPr>
          <w:rFonts w:ascii="Arial" w:hAnsi="Arial" w:cs="Arial" w:hint="cs"/>
          <w:w w:val="98"/>
          <w:rtl/>
        </w:rPr>
        <w:t>عائشة</w:t>
      </w:r>
      <w:r>
        <w:rPr>
          <w:rFonts w:ascii="Calibri" w:cs="Calibri" w:hint="cs"/>
          <w:w w:val="98"/>
          <w:rtl/>
        </w:rPr>
        <w:t> </w:t>
      </w:r>
      <w:r>
        <w:rPr>
          <w:rStyle w:val="radiyaanhom"/>
          <w:rFonts w:cs="Times New Roman"/>
          <w:w w:val="98"/>
          <w:rtl/>
        </w:rPr>
        <w:t>#</w:t>
      </w:r>
      <w:r>
        <w:rPr>
          <w:w w:val="98"/>
          <w:rtl/>
        </w:rPr>
        <w:t> : «</w:t>
      </w:r>
      <w:r>
        <w:rPr>
          <w:rFonts w:ascii="Arial" w:hAnsi="Arial" w:cs="Arial" w:hint="cs"/>
          <w:w w:val="98"/>
          <w:rtl/>
        </w:rPr>
        <w:t>كان</w:t>
      </w:r>
      <w:r>
        <w:rPr>
          <w:w w:val="98"/>
          <w:rtl/>
        </w:rPr>
        <w:t xml:space="preserve"> </w:t>
      </w:r>
      <w:r>
        <w:rPr>
          <w:rFonts w:ascii="Arial" w:hAnsi="Arial" w:cs="Arial" w:hint="cs"/>
          <w:w w:val="98"/>
          <w:rtl/>
        </w:rPr>
        <w:t>رسول</w:t>
      </w:r>
      <w:r>
        <w:rPr>
          <w:rFonts w:ascii="Calibri" w:cs="Calibri" w:hint="cs"/>
          <w:w w:val="98"/>
          <w:rtl/>
        </w:rPr>
        <w:t> </w:t>
      </w:r>
      <w:r>
        <w:rPr>
          <w:rFonts w:ascii="Arial" w:hAnsi="Arial" w:cs="Arial" w:hint="cs"/>
          <w:w w:val="98"/>
          <w:rtl/>
        </w:rPr>
        <w:t>الله</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يُصلِّي</w:t>
      </w:r>
      <w:r>
        <w:rPr>
          <w:w w:val="98"/>
          <w:rtl/>
        </w:rPr>
        <w:t xml:space="preserve"> </w:t>
      </w:r>
      <w:r>
        <w:rPr>
          <w:rFonts w:ascii="Arial" w:hAnsi="Arial" w:cs="Arial" w:hint="cs"/>
          <w:w w:val="98"/>
          <w:rtl/>
        </w:rPr>
        <w:t>العصر</w:t>
      </w:r>
      <w:r>
        <w:rPr>
          <w:w w:val="98"/>
          <w:rtl/>
        </w:rPr>
        <w:t xml:space="preserve"> </w:t>
      </w:r>
      <w:r>
        <w:rPr>
          <w:rFonts w:ascii="Arial" w:hAnsi="Arial" w:cs="Arial" w:hint="cs"/>
          <w:w w:val="98"/>
          <w:rtl/>
        </w:rPr>
        <w:t>ولم</w:t>
      </w:r>
      <w:r>
        <w:rPr>
          <w:w w:val="98"/>
          <w:rtl/>
        </w:rPr>
        <w:t xml:space="preserve"> </w:t>
      </w:r>
      <w:r>
        <w:rPr>
          <w:rFonts w:ascii="Arial" w:hAnsi="Arial" w:cs="Arial" w:hint="cs"/>
          <w:w w:val="98"/>
          <w:rtl/>
        </w:rPr>
        <w:t>يظهر</w:t>
      </w:r>
      <w:r>
        <w:rPr>
          <w:w w:val="98"/>
          <w:rtl/>
        </w:rPr>
        <w:t xml:space="preserve"> </w:t>
      </w:r>
      <w:r>
        <w:rPr>
          <w:rFonts w:ascii="Arial" w:hAnsi="Arial" w:cs="Arial" w:hint="cs"/>
          <w:w w:val="98"/>
          <w:rtl/>
        </w:rPr>
        <w:t>الفيءُ</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الحجرة</w:t>
      </w:r>
      <w:r>
        <w:rPr>
          <w:w w:val="98"/>
          <w:rtl/>
        </w:rPr>
        <w:t>»</w:t>
      </w:r>
      <w:r>
        <w:rPr>
          <w:w w:val="98"/>
          <w:vertAlign w:val="superscript"/>
          <w:rtl/>
        </w:rPr>
        <w:footnoteReference w:id="21"/>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يخرج</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ظاهرها</w:t>
      </w:r>
      <w:r>
        <w:rPr>
          <w:w w:val="98"/>
          <w:rtl/>
        </w:rPr>
        <w:t>.</w:t>
      </w:r>
    </w:p>
    <w:p w:rsidR="001C64B8" w:rsidRDefault="001C64B8">
      <w:pPr>
        <w:pStyle w:val="textquran"/>
        <w:spacing w:before="170"/>
        <w:rPr>
          <w:w w:val="105"/>
          <w:rtl/>
        </w:rPr>
      </w:pPr>
      <w:r>
        <w:rPr>
          <w:rFonts w:ascii="Arial" w:hAnsi="Arial" w:cs="Arial" w:hint="cs"/>
          <w:w w:val="105"/>
          <w:rtl/>
        </w:rPr>
        <w:t>فبزوال</w:t>
      </w:r>
      <w:r>
        <w:rPr>
          <w:w w:val="105"/>
          <w:rtl/>
        </w:rPr>
        <w:t xml:space="preserve"> </w:t>
      </w:r>
      <w:r>
        <w:rPr>
          <w:rFonts w:ascii="Arial" w:hAnsi="Arial" w:cs="Arial" w:hint="cs"/>
          <w:w w:val="105"/>
          <w:rtl/>
        </w:rPr>
        <w:t>الضوء</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الموضع</w:t>
      </w:r>
      <w:r>
        <w:rPr>
          <w:w w:val="105"/>
          <w:rtl/>
        </w:rPr>
        <w:t xml:space="preserve"> </w:t>
      </w:r>
      <w:r>
        <w:rPr>
          <w:rFonts w:ascii="Arial" w:hAnsi="Arial" w:cs="Arial" w:hint="cs"/>
          <w:w w:val="105"/>
          <w:rtl/>
        </w:rPr>
        <w:t>تفاجئه</w:t>
      </w:r>
      <w:r>
        <w:rPr>
          <w:w w:val="105"/>
          <w:rtl/>
        </w:rPr>
        <w:t xml:space="preserve"> </w:t>
      </w:r>
      <w:r>
        <w:rPr>
          <w:rFonts w:ascii="Arial" w:hAnsi="Arial" w:cs="Arial" w:hint="cs"/>
          <w:w w:val="105"/>
          <w:rtl/>
        </w:rPr>
        <w:t>الظلمة،</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فاصل</w:t>
      </w:r>
      <w:r>
        <w:rPr>
          <w:w w:val="105"/>
          <w:rtl/>
        </w:rPr>
        <w:t xml:space="preserve"> </w:t>
      </w:r>
      <w:r>
        <w:rPr>
          <w:rFonts w:ascii="Arial" w:hAnsi="Arial" w:cs="Arial" w:hint="cs"/>
          <w:w w:val="105"/>
          <w:rtl/>
        </w:rPr>
        <w:t>بينهما</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ثالث،</w:t>
      </w:r>
      <w:r>
        <w:rPr>
          <w:w w:val="105"/>
          <w:rtl/>
        </w:rPr>
        <w:t xml:space="preserve"> </w:t>
      </w:r>
      <w:r>
        <w:rPr>
          <w:rFonts w:ascii="Arial" w:hAnsi="Arial" w:cs="Arial" w:hint="cs"/>
          <w:w w:val="105"/>
          <w:rtl/>
        </w:rPr>
        <w:t>والأصل</w:t>
      </w:r>
      <w:r>
        <w:rPr>
          <w:w w:val="105"/>
          <w:rtl/>
        </w:rPr>
        <w:t xml:space="preserve"> </w:t>
      </w:r>
      <w:r>
        <w:rPr>
          <w:rFonts w:ascii="Arial" w:hAnsi="Arial" w:cs="Arial" w:hint="cs"/>
          <w:w w:val="105"/>
          <w:rtl/>
        </w:rPr>
        <w:t>الظلمة</w:t>
      </w:r>
      <w:r>
        <w:rPr>
          <w:w w:val="105"/>
          <w:rtl/>
        </w:rPr>
        <w:t xml:space="preserve"> </w:t>
      </w:r>
      <w:r>
        <w:rPr>
          <w:rFonts w:ascii="Arial" w:hAnsi="Arial" w:cs="Arial" w:hint="cs"/>
          <w:w w:val="105"/>
          <w:rtl/>
        </w:rPr>
        <w:t>إذ</w:t>
      </w:r>
      <w:r>
        <w:rPr>
          <w:w w:val="105"/>
          <w:rtl/>
        </w:rPr>
        <w:t xml:space="preserve"> </w:t>
      </w:r>
      <w:r>
        <w:rPr>
          <w:rFonts w:ascii="Arial" w:hAnsi="Arial" w:cs="Arial" w:hint="cs"/>
          <w:w w:val="105"/>
          <w:rtl/>
        </w:rPr>
        <w:t>الضوء</w:t>
      </w:r>
      <w:r>
        <w:rPr>
          <w:w w:val="105"/>
          <w:rtl/>
        </w:rPr>
        <w:t xml:space="preserve"> </w:t>
      </w:r>
      <w:r>
        <w:rPr>
          <w:rFonts w:ascii="Arial" w:hAnsi="Arial" w:cs="Arial" w:hint="cs"/>
          <w:w w:val="105"/>
          <w:rtl/>
        </w:rPr>
        <w:t>بحادث</w:t>
      </w:r>
      <w:r>
        <w:rPr>
          <w:w w:val="105"/>
          <w:rtl/>
        </w:rPr>
        <w:t xml:space="preserve">. </w:t>
      </w:r>
      <w:r>
        <w:rPr>
          <w:rFonts w:ascii="Arial" w:hAnsi="Arial" w:cs="Arial" w:hint="cs"/>
          <w:w w:val="105"/>
          <w:rtl/>
        </w:rPr>
        <w:t>والفاء</w:t>
      </w:r>
      <w:r>
        <w:rPr>
          <w:w w:val="105"/>
          <w:rtl/>
        </w:rPr>
        <w:t xml:space="preserve"> </w:t>
      </w:r>
      <w:r>
        <w:rPr>
          <w:rFonts w:ascii="Arial" w:hAnsi="Arial" w:cs="Arial" w:hint="cs"/>
          <w:w w:val="105"/>
          <w:rtl/>
        </w:rPr>
        <w:t>لتفريع</w:t>
      </w:r>
      <w:r>
        <w:rPr>
          <w:w w:val="105"/>
          <w:rtl/>
        </w:rPr>
        <w:t xml:space="preserve"> </w:t>
      </w:r>
      <w:r>
        <w:rPr>
          <w:rFonts w:ascii="Arial" w:hAnsi="Arial" w:cs="Arial" w:hint="cs"/>
          <w:w w:val="105"/>
          <w:rtl/>
        </w:rPr>
        <w:t>المفاجأة،</w:t>
      </w:r>
      <w:r>
        <w:rPr>
          <w:w w:val="105"/>
          <w:rtl/>
        </w:rPr>
        <w:t xml:space="preserve"> </w:t>
      </w:r>
      <w:r>
        <w:rPr>
          <w:rFonts w:ascii="Arial" w:hAnsi="Arial" w:cs="Arial" w:hint="cs"/>
          <w:w w:val="105"/>
          <w:rtl/>
        </w:rPr>
        <w:t>وكفى</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أنَّهم</w:t>
      </w:r>
      <w:r>
        <w:rPr>
          <w:w w:val="105"/>
          <w:rtl/>
        </w:rPr>
        <w:t xml:space="preserve"> </w:t>
      </w:r>
      <w:r>
        <w:rPr>
          <w:rFonts w:ascii="Arial" w:hAnsi="Arial" w:cs="Arial" w:hint="cs"/>
          <w:w w:val="105"/>
          <w:rtl/>
        </w:rPr>
        <w:t>بينما</w:t>
      </w:r>
      <w:r>
        <w:rPr>
          <w:w w:val="105"/>
          <w:rtl/>
        </w:rPr>
        <w:t xml:space="preserve"> </w:t>
      </w:r>
      <w:r>
        <w:rPr>
          <w:rFonts w:ascii="Arial" w:hAnsi="Arial" w:cs="Arial" w:hint="cs"/>
          <w:w w:val="105"/>
          <w:rtl/>
        </w:rPr>
        <w:t>هم</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ضوء</w:t>
      </w:r>
      <w:r>
        <w:rPr>
          <w:w w:val="105"/>
          <w:rtl/>
        </w:rPr>
        <w:t xml:space="preserve"> </w:t>
      </w:r>
      <w:r>
        <w:rPr>
          <w:rFonts w:ascii="Arial" w:hAnsi="Arial" w:cs="Arial" w:hint="cs"/>
          <w:w w:val="105"/>
          <w:rtl/>
        </w:rPr>
        <w:t>كانوا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ظلمة،</w:t>
      </w:r>
      <w:r>
        <w:rPr>
          <w:w w:val="105"/>
          <w:rtl/>
        </w:rPr>
        <w:t xml:space="preserve"> </w:t>
      </w:r>
      <w:r>
        <w:rPr>
          <w:rFonts w:ascii="Arial" w:hAnsi="Arial" w:cs="Arial" w:hint="cs"/>
          <w:w w:val="105"/>
          <w:rtl/>
        </w:rPr>
        <w:t>ومعنى</w:t>
      </w:r>
      <w:r>
        <w:rPr>
          <w:w w:val="105"/>
          <w:rtl/>
        </w:rPr>
        <w:t xml:space="preserve"> </w:t>
      </w:r>
      <w:r>
        <w:rPr>
          <w:rFonts w:ascii="Arial" w:hAnsi="Arial" w:cs="Arial" w:hint="cs"/>
          <w:w w:val="105"/>
          <w:rtl/>
        </w:rPr>
        <w:t>المفاجأة</w:t>
      </w:r>
      <w:r>
        <w:rPr>
          <w:w w:val="105"/>
          <w:rtl/>
        </w:rPr>
        <w:t xml:space="preserve"> </w:t>
      </w:r>
      <w:r>
        <w:rPr>
          <w:rFonts w:ascii="Arial" w:hAnsi="Arial" w:cs="Arial" w:hint="cs"/>
          <w:w w:val="105"/>
          <w:rtl/>
        </w:rPr>
        <w:t>اتِّصَال</w:t>
      </w:r>
      <w:r>
        <w:rPr>
          <w:w w:val="105"/>
          <w:rtl/>
        </w:rPr>
        <w:t xml:space="preserve"> </w:t>
      </w:r>
      <w:r>
        <w:rPr>
          <w:rFonts w:ascii="Arial" w:hAnsi="Arial" w:cs="Arial" w:hint="cs"/>
          <w:w w:val="105"/>
          <w:rtl/>
        </w:rPr>
        <w:t>الظلمة</w:t>
      </w:r>
      <w:r>
        <w:rPr>
          <w:w w:val="105"/>
          <w:rtl/>
        </w:rPr>
        <w:t xml:space="preserve"> </w:t>
      </w:r>
      <w:r>
        <w:rPr>
          <w:rFonts w:ascii="Arial" w:hAnsi="Arial" w:cs="Arial" w:hint="cs"/>
          <w:w w:val="105"/>
          <w:rtl/>
        </w:rPr>
        <w:t>بآخر</w:t>
      </w:r>
      <w:r>
        <w:rPr>
          <w:w w:val="105"/>
          <w:rtl/>
        </w:rPr>
        <w:t xml:space="preserve"> </w:t>
      </w:r>
      <w:r>
        <w:rPr>
          <w:rFonts w:ascii="Arial" w:hAnsi="Arial" w:cs="Arial" w:hint="cs"/>
          <w:w w:val="105"/>
          <w:rtl/>
        </w:rPr>
        <w:t>الضوء</w:t>
      </w:r>
      <w:r>
        <w:rPr>
          <w:w w:val="105"/>
          <w:rtl/>
        </w:rPr>
        <w:t>.</w:t>
      </w:r>
    </w:p>
    <w:p w:rsidR="001C64B8" w:rsidRDefault="001C64B8">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وَالشَّمْسُ</w:t>
      </w:r>
      <w:r>
        <w:rPr>
          <w:rStyle w:val="bold"/>
          <w:rtl/>
        </w:rPr>
        <w:t xml:space="preserve"> </w:t>
      </w:r>
      <w:r>
        <w:rPr>
          <w:rStyle w:val="bold"/>
          <w:rFonts w:ascii="Arial" w:hAnsi="Arial" w:cs="Arial" w:hint="cs"/>
          <w:rtl/>
        </w:rPr>
        <w:t>تَجْرِي</w:t>
      </w:r>
      <w:r>
        <w:rPr>
          <w:rStyle w:val="bold"/>
          <w:rtl/>
        </w:rPr>
        <w:t xml:space="preserve"> </w:t>
      </w:r>
      <w:r>
        <w:rPr>
          <w:rStyle w:val="bold"/>
          <w:rFonts w:ascii="Arial" w:hAnsi="Arial" w:cs="Arial" w:hint="cs"/>
          <w:rtl/>
        </w:rPr>
        <w:t>لِمُسْتَقَرٍّ</w:t>
      </w:r>
      <w:r>
        <w:rPr>
          <w:rStyle w:val="bold"/>
          <w:rtl/>
        </w:rPr>
        <w:t xml:space="preserve"> </w:t>
      </w:r>
      <w:r>
        <w:rPr>
          <w:rStyle w:val="bold"/>
          <w:rFonts w:ascii="Arial" w:hAnsi="Arial" w:cs="Arial" w:hint="cs"/>
          <w:rtl/>
        </w:rPr>
        <w:t>لَّهَا</w:t>
      </w:r>
      <w:r>
        <w:rPr>
          <w:rtl/>
        </w:rPr>
        <w:t> </w:t>
      </w:r>
      <w:r>
        <w:rPr>
          <w:rFonts w:ascii="Arial" w:hAnsi="Arial" w:cs="Arial" w:hint="cs"/>
          <w:rtl/>
        </w:rPr>
        <w:t>﴾</w:t>
      </w:r>
      <w:r>
        <w:rPr>
          <w:rtl/>
        </w:rPr>
        <w:t xml:space="preserve"> </w:t>
      </w:r>
      <w:r>
        <w:rPr>
          <w:rFonts w:ascii="Arial" w:hAnsi="Arial" w:cs="Arial" w:hint="cs"/>
          <w:rtl/>
        </w:rPr>
        <w:t>جملة</w:t>
      </w:r>
      <w:r>
        <w:rPr>
          <w:rtl/>
        </w:rPr>
        <w:t xml:space="preserve"> </w:t>
      </w:r>
      <w:r>
        <w:rPr>
          <w:rFonts w:ascii="Arial" w:hAnsi="Arial" w:cs="Arial" w:hint="cs"/>
          <w:rtl/>
        </w:rPr>
        <w:t>معطوفة</w:t>
      </w:r>
      <w:r>
        <w:rPr>
          <w:rtl/>
        </w:rPr>
        <w:t xml:space="preserve"> </w:t>
      </w:r>
      <w:r>
        <w:rPr>
          <w:rFonts w:ascii="Arial" w:hAnsi="Arial" w:cs="Arial" w:hint="cs"/>
          <w:rtl/>
        </w:rPr>
        <w:t>على</w:t>
      </w:r>
      <w:r>
        <w:rPr>
          <w:rtl/>
        </w:rPr>
        <w:t xml:space="preserve"> </w:t>
      </w:r>
      <w:r>
        <w:rPr>
          <w:rFonts w:ascii="Arial" w:hAnsi="Arial" w:cs="Arial" w:hint="cs"/>
          <w:rtl/>
        </w:rPr>
        <w:t>جملة</w:t>
      </w:r>
      <w:r>
        <w:rPr>
          <w:rtl/>
        </w:rPr>
        <w:t xml:space="preserve"> </w:t>
      </w:r>
      <w:r>
        <w:rPr>
          <w:rFonts w:ascii="Arial" w:hAnsi="Arial" w:cs="Arial" w:hint="cs"/>
          <w:rtl/>
        </w:rPr>
        <w:t>﴿</w:t>
      </w:r>
      <w:r>
        <w:rPr>
          <w:rFonts w:ascii="Calibri" w:cs="Calibri" w:hint="cs"/>
          <w:rtl/>
        </w:rPr>
        <w:t> </w:t>
      </w:r>
      <w:r>
        <w:rPr>
          <w:rFonts w:ascii="Arial" w:hAnsi="Arial" w:cs="Arial" w:hint="cs"/>
          <w:rtl/>
        </w:rPr>
        <w:t>وَءَايَةٌ</w:t>
      </w:r>
      <w:r>
        <w:rPr>
          <w:rtl/>
        </w:rPr>
        <w:t xml:space="preserve"> </w:t>
      </w:r>
      <w:r>
        <w:rPr>
          <w:rFonts w:ascii="Arial" w:hAnsi="Arial" w:cs="Arial" w:hint="cs"/>
          <w:rtl/>
        </w:rPr>
        <w:t>لَّهُمُ</w:t>
      </w:r>
      <w:r>
        <w:rPr>
          <w:rtl/>
        </w:rPr>
        <w:t xml:space="preserve"> </w:t>
      </w:r>
      <w:r>
        <w:rPr>
          <w:rFonts w:ascii="Arial" w:hAnsi="Arial" w:cs="Arial" w:hint="cs"/>
          <w:rtl/>
        </w:rPr>
        <w:t>اليْلُ</w:t>
      </w:r>
      <w:r>
        <w:rPr>
          <w:rtl/>
        </w:rPr>
        <w:t xml:space="preserve"> </w:t>
      </w:r>
      <w:r>
        <w:rPr>
          <w:rFonts w:ascii="Arial" w:hAnsi="Arial" w:cs="Arial" w:hint="cs"/>
          <w:rtl/>
        </w:rPr>
        <w:t>نَسْلَخُ</w:t>
      </w:r>
      <w:r>
        <w:rPr>
          <w:rtl/>
        </w:rPr>
        <w:t xml:space="preserve"> </w:t>
      </w:r>
      <w:r>
        <w:rPr>
          <w:rFonts w:ascii="Arial" w:hAnsi="Arial" w:cs="Arial" w:hint="cs"/>
          <w:rtl/>
        </w:rPr>
        <w:t>مِنْهُ</w:t>
      </w:r>
      <w:r>
        <w:rPr>
          <w:rtl/>
        </w:rPr>
        <w:t xml:space="preserve"> </w:t>
      </w:r>
      <w:r>
        <w:rPr>
          <w:rFonts w:ascii="Arial" w:hAnsi="Arial" w:cs="Arial" w:hint="cs"/>
          <w:rtl/>
        </w:rPr>
        <w:t>النَّهَارَ</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الشَّمْسُ</w:t>
      </w:r>
      <w:r>
        <w:rPr>
          <w:rFonts w:ascii="Calibri" w:cs="Calibri" w:hint="cs"/>
          <w:rtl/>
        </w:rPr>
        <w:t>»</w:t>
      </w:r>
      <w:r>
        <w:rPr>
          <w:rtl/>
        </w:rPr>
        <w:t xml:space="preserve"> </w:t>
      </w:r>
      <w:r>
        <w:rPr>
          <w:rFonts w:ascii="Arial" w:hAnsi="Arial" w:cs="Arial" w:hint="cs"/>
          <w:rtl/>
        </w:rPr>
        <w:t>معطوف</w:t>
      </w:r>
      <w:r>
        <w:rPr>
          <w:rtl/>
        </w:rPr>
        <w:t xml:space="preserve"> </w:t>
      </w:r>
      <w:r>
        <w:rPr>
          <w:rFonts w:ascii="Arial" w:hAnsi="Arial" w:cs="Arial" w:hint="cs"/>
          <w:rtl/>
        </w:rPr>
        <w:t>على</w:t>
      </w:r>
      <w:r>
        <w:rPr>
          <w:rtl/>
        </w:rPr>
        <w:t xml:space="preserve"> </w:t>
      </w:r>
      <w:r>
        <w:rPr>
          <w:rFonts w:ascii="Arial" w:hAnsi="Arial" w:cs="Arial" w:hint="cs"/>
          <w:rtl/>
        </w:rPr>
        <w:t>الليل،</w:t>
      </w:r>
      <w:r>
        <w:rPr>
          <w:rtl/>
        </w:rPr>
        <w:t xml:space="preserve"> </w:t>
      </w:r>
      <w:r>
        <w:rPr>
          <w:rFonts w:ascii="Arial" w:hAnsi="Arial" w:cs="Arial" w:hint="cs"/>
          <w:rtl/>
        </w:rPr>
        <w:t>و</w:t>
      </w:r>
      <w:r>
        <w:rPr>
          <w:rFonts w:ascii="Calibri" w:cs="Calibri" w:hint="cs"/>
          <w:rtl/>
        </w:rPr>
        <w:t>«</w:t>
      </w:r>
      <w:r>
        <w:rPr>
          <w:rFonts w:ascii="Arial" w:hAnsi="Arial" w:cs="Arial" w:hint="cs"/>
          <w:rtl/>
        </w:rPr>
        <w:t>تَجْرِي</w:t>
      </w:r>
      <w:r>
        <w:rPr>
          <w:rtl/>
        </w:rPr>
        <w:t xml:space="preserve">» </w:t>
      </w:r>
      <w:r>
        <w:rPr>
          <w:rFonts w:ascii="Arial" w:hAnsi="Arial" w:cs="Arial" w:hint="cs"/>
          <w:rtl/>
        </w:rPr>
        <w:t>مستأنف،</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على</w:t>
      </w:r>
      <w:r>
        <w:rPr>
          <w:rtl/>
        </w:rPr>
        <w:t xml:space="preserve"> </w:t>
      </w:r>
      <w:r>
        <w:rPr>
          <w:rFonts w:ascii="Arial" w:hAnsi="Arial" w:cs="Arial" w:hint="cs"/>
          <w:rtl/>
        </w:rPr>
        <w:t>جواز</w:t>
      </w:r>
      <w:r>
        <w:rPr>
          <w:rtl/>
        </w:rPr>
        <w:t xml:space="preserve"> </w:t>
      </w:r>
      <w:r>
        <w:rPr>
          <w:rFonts w:ascii="Arial" w:hAnsi="Arial" w:cs="Arial" w:hint="cs"/>
          <w:rtl/>
        </w:rPr>
        <w:t>الحال</w:t>
      </w:r>
      <w:r>
        <w:rPr>
          <w:rtl/>
        </w:rPr>
        <w:t xml:space="preserve"> </w:t>
      </w:r>
      <w:r>
        <w:rPr>
          <w:rFonts w:ascii="Arial" w:hAnsi="Arial" w:cs="Arial" w:hint="cs"/>
          <w:rtl/>
        </w:rPr>
        <w:t>من</w:t>
      </w:r>
      <w:r>
        <w:rPr>
          <w:rtl/>
        </w:rPr>
        <w:t xml:space="preserve"> </w:t>
      </w:r>
      <w:r>
        <w:rPr>
          <w:rFonts w:ascii="Arial" w:hAnsi="Arial" w:cs="Arial" w:hint="cs"/>
          <w:rtl/>
        </w:rPr>
        <w:t>المبتدأ،</w:t>
      </w:r>
      <w:r>
        <w:rPr>
          <w:rtl/>
        </w:rPr>
        <w:t xml:space="preserve"> </w:t>
      </w:r>
      <w:r>
        <w:rPr>
          <w:rFonts w:ascii="Arial" w:hAnsi="Arial" w:cs="Arial" w:hint="cs"/>
          <w:rtl/>
        </w:rPr>
        <w:t>لأنَّ</w:t>
      </w:r>
      <w:r>
        <w:rPr>
          <w:rtl/>
        </w:rPr>
        <w:t xml:space="preserve"> </w:t>
      </w:r>
      <w:r>
        <w:rPr>
          <w:rFonts w:ascii="Arial" w:hAnsi="Arial" w:cs="Arial" w:hint="cs"/>
          <w:rtl/>
        </w:rPr>
        <w:t>الشمس</w:t>
      </w:r>
      <w:r>
        <w:rPr>
          <w:rtl/>
        </w:rPr>
        <w:t xml:space="preserve"> </w:t>
      </w:r>
      <w:r>
        <w:rPr>
          <w:rFonts w:ascii="Arial" w:hAnsi="Arial" w:cs="Arial" w:hint="cs"/>
          <w:rtl/>
        </w:rPr>
        <w:t>معطوف</w:t>
      </w:r>
      <w:r>
        <w:rPr>
          <w:rtl/>
        </w:rPr>
        <w:t xml:space="preserve"> </w:t>
      </w:r>
      <w:r>
        <w:rPr>
          <w:rFonts w:ascii="Arial" w:hAnsi="Arial" w:cs="Arial" w:hint="cs"/>
          <w:rtl/>
        </w:rPr>
        <w:t>على</w:t>
      </w:r>
      <w:r>
        <w:rPr>
          <w:rtl/>
        </w:rPr>
        <w:t xml:space="preserve"> </w:t>
      </w:r>
      <w:r>
        <w:rPr>
          <w:rFonts w:ascii="Arial" w:hAnsi="Arial" w:cs="Arial" w:hint="cs"/>
          <w:rtl/>
        </w:rPr>
        <w:t>المبتدأ،</w:t>
      </w:r>
      <w:r>
        <w:rPr>
          <w:rtl/>
        </w:rPr>
        <w:t xml:space="preserve"> </w:t>
      </w:r>
      <w:r>
        <w:rPr>
          <w:rFonts w:ascii="Arial" w:hAnsi="Arial" w:cs="Arial" w:hint="cs"/>
          <w:rtl/>
        </w:rPr>
        <w:t>و</w:t>
      </w:r>
      <w:r>
        <w:rPr>
          <w:rFonts w:ascii="Calibri" w:cs="Calibri" w:hint="cs"/>
          <w:rtl/>
        </w:rPr>
        <w:t>«</w:t>
      </w:r>
      <w:r>
        <w:rPr>
          <w:rFonts w:ascii="Arial" w:hAnsi="Arial" w:cs="Arial" w:hint="cs"/>
          <w:rtl/>
        </w:rPr>
        <w:t>لَهَا</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نعت</w:t>
      </w:r>
      <w:r>
        <w:rPr>
          <w:rtl/>
        </w:rPr>
        <w:t xml:space="preserve"> </w:t>
      </w:r>
      <w:r>
        <w:rPr>
          <w:rFonts w:ascii="Calibri" w:cs="Calibri" w:hint="cs"/>
          <w:rtl/>
        </w:rPr>
        <w:t>«</w:t>
      </w:r>
      <w:r>
        <w:rPr>
          <w:rFonts w:ascii="Arial" w:hAnsi="Arial" w:cs="Arial" w:hint="cs"/>
          <w:rtl/>
        </w:rPr>
        <w:t>مُسْتَقَرٍّ</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مستقر</w:t>
      </w:r>
      <w:r>
        <w:rPr>
          <w:rFonts w:ascii="Calibri" w:cs="Calibri" w:hint="cs"/>
          <w:rtl/>
        </w:rPr>
        <w:t>»</w:t>
      </w:r>
      <w:r>
        <w:rPr>
          <w:rtl/>
        </w:rPr>
        <w:t xml:space="preserve"> </w:t>
      </w:r>
      <w:r>
        <w:rPr>
          <w:rFonts w:ascii="Arial" w:hAnsi="Arial" w:cs="Arial" w:hint="cs"/>
          <w:rtl/>
        </w:rPr>
        <w:t>اسم</w:t>
      </w:r>
      <w:r>
        <w:rPr>
          <w:rtl/>
        </w:rPr>
        <w:t xml:space="preserve"> </w:t>
      </w:r>
      <w:r>
        <w:rPr>
          <w:rFonts w:ascii="Arial" w:hAnsi="Arial" w:cs="Arial" w:hint="cs"/>
          <w:rtl/>
        </w:rPr>
        <w:t>مكان</w:t>
      </w:r>
      <w:r>
        <w:rPr>
          <w:rtl/>
        </w:rPr>
        <w:t xml:space="preserve"> </w:t>
      </w:r>
      <w:r>
        <w:rPr>
          <w:rFonts w:ascii="Arial" w:hAnsi="Arial" w:cs="Arial" w:hint="cs"/>
          <w:rtl/>
        </w:rPr>
        <w:t>ميميٌّ،</w:t>
      </w:r>
      <w:r>
        <w:rPr>
          <w:rtl/>
        </w:rPr>
        <w:t xml:space="preserve"> </w:t>
      </w:r>
      <w:r>
        <w:rPr>
          <w:rFonts w:ascii="Arial" w:hAnsi="Arial" w:cs="Arial" w:hint="cs"/>
          <w:rtl/>
        </w:rPr>
        <w:t>وهو</w:t>
      </w:r>
      <w:r>
        <w:rPr>
          <w:rtl/>
        </w:rPr>
        <w:t xml:space="preserve"> </w:t>
      </w:r>
      <w:r>
        <w:rPr>
          <w:rFonts w:ascii="Arial" w:hAnsi="Arial" w:cs="Arial" w:hint="cs"/>
          <w:rtl/>
        </w:rPr>
        <w:t>هنا</w:t>
      </w:r>
      <w:r>
        <w:rPr>
          <w:rtl/>
        </w:rPr>
        <w:t xml:space="preserve"> </w:t>
      </w:r>
      <w:r>
        <w:rPr>
          <w:rFonts w:ascii="Arial" w:hAnsi="Arial" w:cs="Arial" w:hint="cs"/>
          <w:rtl/>
        </w:rPr>
        <w:t>الحدُّ</w:t>
      </w:r>
      <w:r>
        <w:rPr>
          <w:rtl/>
        </w:rPr>
        <w:t xml:space="preserve"> </w:t>
      </w:r>
      <w:r>
        <w:rPr>
          <w:rFonts w:ascii="Arial" w:hAnsi="Arial" w:cs="Arial" w:hint="cs"/>
          <w:rtl/>
        </w:rPr>
        <w:t>الذي</w:t>
      </w:r>
      <w:r>
        <w:rPr>
          <w:rtl/>
        </w:rPr>
        <w:t xml:space="preserve"> </w:t>
      </w:r>
      <w:r>
        <w:rPr>
          <w:rFonts w:ascii="Arial" w:hAnsi="Arial" w:cs="Arial" w:hint="cs"/>
          <w:rtl/>
        </w:rPr>
        <w:t>تنتهي</w:t>
      </w:r>
      <w:r>
        <w:rPr>
          <w:rtl/>
        </w:rPr>
        <w:t xml:space="preserve"> </w:t>
      </w:r>
      <w:r>
        <w:rPr>
          <w:rFonts w:ascii="Arial" w:hAnsi="Arial" w:cs="Arial" w:hint="cs"/>
          <w:rtl/>
        </w:rPr>
        <w:t>إليه</w:t>
      </w:r>
      <w:r>
        <w:rPr>
          <w:rtl/>
        </w:rPr>
        <w:t xml:space="preserve"> </w:t>
      </w:r>
      <w:r>
        <w:rPr>
          <w:rFonts w:ascii="Arial" w:hAnsi="Arial" w:cs="Arial" w:hint="cs"/>
          <w:rtl/>
        </w:rPr>
        <w:t>من</w:t>
      </w:r>
      <w:r>
        <w:rPr>
          <w:rtl/>
        </w:rPr>
        <w:t xml:space="preserve"> </w:t>
      </w:r>
      <w:r>
        <w:rPr>
          <w:rFonts w:ascii="Arial" w:hAnsi="Arial" w:cs="Arial" w:hint="cs"/>
          <w:rtl/>
        </w:rPr>
        <w:t>فلكها</w:t>
      </w:r>
      <w:r>
        <w:rPr>
          <w:rtl/>
        </w:rPr>
        <w:t xml:space="preserve"> </w:t>
      </w:r>
      <w:r>
        <w:rPr>
          <w:rFonts w:ascii="Arial" w:hAnsi="Arial" w:cs="Arial" w:hint="cs"/>
          <w:rtl/>
        </w:rPr>
        <w:t>في</w:t>
      </w:r>
      <w:r>
        <w:rPr>
          <w:rtl/>
        </w:rPr>
        <w:t xml:space="preserve"> </w:t>
      </w:r>
      <w:r>
        <w:rPr>
          <w:rFonts w:ascii="Arial" w:hAnsi="Arial" w:cs="Arial" w:hint="cs"/>
          <w:rtl/>
        </w:rPr>
        <w:t>آخر</w:t>
      </w:r>
      <w:r>
        <w:rPr>
          <w:rtl/>
        </w:rPr>
        <w:t xml:space="preserve"> </w:t>
      </w:r>
      <w:r>
        <w:rPr>
          <w:rFonts w:ascii="Arial" w:hAnsi="Arial" w:cs="Arial" w:hint="cs"/>
          <w:rtl/>
        </w:rPr>
        <w:t>السنة،</w:t>
      </w:r>
      <w:r>
        <w:rPr>
          <w:rtl/>
        </w:rPr>
        <w:t xml:space="preserve"> </w:t>
      </w:r>
      <w:r>
        <w:rPr>
          <w:rFonts w:ascii="Arial" w:hAnsi="Arial" w:cs="Arial" w:hint="cs"/>
          <w:rtl/>
        </w:rPr>
        <w:t>كمقرِّ</w:t>
      </w:r>
      <w:r>
        <w:rPr>
          <w:rtl/>
        </w:rPr>
        <w:t xml:space="preserve"> </w:t>
      </w:r>
      <w:r>
        <w:rPr>
          <w:rFonts w:ascii="Arial" w:hAnsi="Arial" w:cs="Arial" w:hint="cs"/>
          <w:rtl/>
        </w:rPr>
        <w:t>المسافر</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يمكث</w:t>
      </w:r>
      <w:r>
        <w:rPr>
          <w:rtl/>
        </w:rPr>
        <w:t xml:space="preserve"> </w:t>
      </w:r>
      <w:r>
        <w:rPr>
          <w:rFonts w:ascii="Arial" w:hAnsi="Arial" w:cs="Arial" w:hint="cs"/>
          <w:rtl/>
        </w:rPr>
        <w:t>فيه</w:t>
      </w:r>
      <w:r>
        <w:rPr>
          <w:rtl/>
        </w:rPr>
        <w:t xml:space="preserve"> </w:t>
      </w:r>
      <w:r>
        <w:rPr>
          <w:rFonts w:ascii="Arial" w:hAnsi="Arial" w:cs="Arial" w:hint="cs"/>
          <w:rtl/>
        </w:rPr>
        <w:t>والشمس</w:t>
      </w:r>
      <w:r>
        <w:rPr>
          <w:rtl/>
        </w:rPr>
        <w:t xml:space="preserve"> </w:t>
      </w:r>
      <w:r>
        <w:rPr>
          <w:rFonts w:ascii="Arial" w:hAnsi="Arial" w:cs="Arial" w:hint="cs"/>
          <w:rtl/>
        </w:rPr>
        <w:t>لا</w:t>
      </w:r>
      <w:r>
        <w:rPr>
          <w:rFonts w:ascii="Calibri" w:cs="Calibri" w:hint="cs"/>
          <w:rtl/>
        </w:rPr>
        <w:t> </w:t>
      </w:r>
      <w:r>
        <w:rPr>
          <w:rFonts w:ascii="Arial" w:hAnsi="Arial" w:cs="Arial" w:hint="cs"/>
          <w:rtl/>
        </w:rPr>
        <w:t>تزال</w:t>
      </w:r>
      <w:r>
        <w:rPr>
          <w:rtl/>
        </w:rPr>
        <w:t xml:space="preserve"> </w:t>
      </w:r>
      <w:r>
        <w:rPr>
          <w:rFonts w:ascii="Arial" w:hAnsi="Arial" w:cs="Arial" w:hint="cs"/>
          <w:rtl/>
        </w:rPr>
        <w:t>تتحرَّك</w:t>
      </w:r>
      <w:r>
        <w:rPr>
          <w:rtl/>
        </w:rPr>
        <w:t xml:space="preserve"> </w:t>
      </w:r>
      <w:r>
        <w:rPr>
          <w:rFonts w:ascii="Arial" w:hAnsi="Arial" w:cs="Arial" w:hint="cs"/>
          <w:rtl/>
        </w:rPr>
        <w:t>وتكوُّن</w:t>
      </w:r>
      <w:r>
        <w:rPr>
          <w:rtl/>
        </w:rPr>
        <w:t xml:space="preserve"> </w:t>
      </w:r>
      <w:r>
        <w:rPr>
          <w:rFonts w:ascii="Arial" w:hAnsi="Arial" w:cs="Arial" w:hint="cs"/>
          <w:rtl/>
        </w:rPr>
        <w:t>الشهور</w:t>
      </w:r>
      <w:r>
        <w:rPr>
          <w:rtl/>
        </w:rPr>
        <w:t xml:space="preserve"> </w:t>
      </w:r>
      <w:r>
        <w:rPr>
          <w:rFonts w:ascii="Arial" w:hAnsi="Arial" w:cs="Arial" w:hint="cs"/>
          <w:rtl/>
        </w:rPr>
        <w:t>بذلك</w:t>
      </w:r>
      <w:r>
        <w:rPr>
          <w:rtl/>
        </w:rPr>
        <w:t>.</w:t>
      </w:r>
    </w:p>
    <w:p w:rsidR="001C64B8" w:rsidRDefault="001C64B8">
      <w:pPr>
        <w:pStyle w:val="textmawadi3"/>
        <w:rPr>
          <w:w w:val="98"/>
          <w:rtl/>
        </w:rPr>
      </w:pPr>
      <w:r>
        <w:fldChar w:fldCharType="begin"/>
      </w:r>
      <w:r>
        <w:instrText>xe</w:instrText>
      </w:r>
      <w:r>
        <w:rPr>
          <w:rtl/>
        </w:rPr>
        <w:instrText xml:space="preserve"> "[&lt;0645&gt;&lt;0639&gt;&lt;0627&gt;&lt;0646&gt;&lt;064</w:instrText>
      </w:r>
      <w:r>
        <w:instrText>A&gt; &lt;0623&gt;&lt;0633&gt;&lt;0645&gt;&lt;0627&gt;&lt;0621&gt; &lt;0627&gt;&lt;0644&gt;&lt;0634&gt;&lt;0647&gt;&lt;0648&gt;&lt;0631</w:instrText>
      </w:r>
      <w:r>
        <w:rPr>
          <w:rtl/>
        </w:rPr>
        <w:instrText>&gt;]"</w:instrText>
      </w:r>
      <w:r>
        <w:fldChar w:fldCharType="end"/>
      </w:r>
      <w:r>
        <w:rPr>
          <w:rStyle w:val="namat2"/>
          <w:w w:val="98"/>
          <w:rtl/>
        </w:rPr>
        <w:t>[</w:t>
      </w:r>
      <w:r>
        <w:rPr>
          <w:rStyle w:val="namat2"/>
          <w:rFonts w:ascii="Arial" w:hAnsi="Arial" w:cs="Arial" w:hint="cs"/>
          <w:w w:val="98"/>
          <w:rtl/>
        </w:rPr>
        <w:t>معاني</w:t>
      </w:r>
      <w:r>
        <w:rPr>
          <w:rStyle w:val="namat2"/>
          <w:w w:val="98"/>
          <w:rtl/>
        </w:rPr>
        <w:t xml:space="preserve"> </w:t>
      </w:r>
      <w:r>
        <w:rPr>
          <w:rStyle w:val="namat2"/>
          <w:rFonts w:ascii="Arial" w:hAnsi="Arial" w:cs="Arial" w:hint="cs"/>
          <w:w w:val="98"/>
          <w:rtl/>
        </w:rPr>
        <w:t>أسماء</w:t>
      </w:r>
      <w:r>
        <w:rPr>
          <w:rStyle w:val="namat2"/>
          <w:w w:val="98"/>
          <w:rtl/>
        </w:rPr>
        <w:t xml:space="preserve"> </w:t>
      </w:r>
      <w:r>
        <w:rPr>
          <w:rStyle w:val="namat2"/>
          <w:rFonts w:ascii="Arial" w:hAnsi="Arial" w:cs="Arial" w:hint="cs"/>
          <w:w w:val="98"/>
          <w:rtl/>
        </w:rPr>
        <w:t>الشهور</w:t>
      </w:r>
      <w:r>
        <w:rPr>
          <w:rStyle w:val="namat2"/>
          <w:w w:val="98"/>
          <w:rtl/>
        </w:rPr>
        <w:t xml:space="preserve">] </w:t>
      </w:r>
      <w:r>
        <w:rPr>
          <w:rFonts w:ascii="Arial" w:hAnsi="Arial" w:cs="Arial" w:hint="cs"/>
          <w:w w:val="98"/>
          <w:rtl/>
        </w:rPr>
        <w:t>فسمِّي</w:t>
      </w:r>
      <w:r>
        <w:rPr>
          <w:w w:val="98"/>
          <w:rtl/>
        </w:rPr>
        <w:t xml:space="preserve"> </w:t>
      </w:r>
      <w:r>
        <w:rPr>
          <w:rFonts w:ascii="Arial" w:hAnsi="Arial" w:cs="Arial" w:hint="cs"/>
          <w:w w:val="98"/>
          <w:rtl/>
        </w:rPr>
        <w:t>المحرَّم</w:t>
      </w:r>
      <w:r>
        <w:rPr>
          <w:w w:val="98"/>
          <w:rtl/>
        </w:rPr>
        <w:t xml:space="preserve"> </w:t>
      </w:r>
      <w:r>
        <w:rPr>
          <w:rFonts w:ascii="Arial" w:hAnsi="Arial" w:cs="Arial" w:hint="cs"/>
          <w:w w:val="98"/>
          <w:rtl/>
        </w:rPr>
        <w:t>لتحريم</w:t>
      </w:r>
      <w:r>
        <w:rPr>
          <w:w w:val="98"/>
          <w:rtl/>
        </w:rPr>
        <w:t xml:space="preserve"> </w:t>
      </w:r>
      <w:r>
        <w:rPr>
          <w:rFonts w:ascii="Arial" w:hAnsi="Arial" w:cs="Arial" w:hint="cs"/>
          <w:w w:val="98"/>
          <w:rtl/>
        </w:rPr>
        <w:t>القتال</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الجَاهِلِيَّة</w:t>
      </w:r>
      <w:r>
        <w:rPr>
          <w:w w:val="98"/>
          <w:rtl/>
        </w:rPr>
        <w:t xml:space="preserve"> </w:t>
      </w:r>
      <w:r>
        <w:rPr>
          <w:rFonts w:ascii="Arial" w:hAnsi="Arial" w:cs="Arial" w:hint="cs"/>
          <w:w w:val="98"/>
          <w:rtl/>
        </w:rPr>
        <w:t>لتعظيمه</w:t>
      </w:r>
      <w:r>
        <w:rPr>
          <w:w w:val="98"/>
          <w:rtl/>
        </w:rPr>
        <w:t xml:space="preserve">. </w:t>
      </w:r>
      <w:r>
        <w:rPr>
          <w:rFonts w:ascii="Arial" w:hAnsi="Arial" w:cs="Arial" w:hint="cs"/>
          <w:w w:val="98"/>
          <w:rtl/>
        </w:rPr>
        <w:t>وصفر</w:t>
      </w:r>
      <w:r>
        <w:rPr>
          <w:w w:val="98"/>
          <w:rtl/>
        </w:rPr>
        <w:t xml:space="preserve"> </w:t>
      </w:r>
      <w:r>
        <w:rPr>
          <w:rFonts w:ascii="Arial" w:hAnsi="Arial" w:cs="Arial" w:hint="cs"/>
          <w:w w:val="98"/>
          <w:rtl/>
        </w:rPr>
        <w:t>لخلو</w:t>
      </w:r>
      <w:r>
        <w:rPr>
          <w:w w:val="98"/>
          <w:rtl/>
        </w:rPr>
        <w:t xml:space="preserve"> </w:t>
      </w:r>
      <w:r>
        <w:rPr>
          <w:rFonts w:ascii="Arial" w:hAnsi="Arial" w:cs="Arial" w:hint="cs"/>
          <w:w w:val="98"/>
          <w:rtl/>
        </w:rPr>
        <w:t>مكَّة</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أهلها،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لصفرة</w:t>
      </w:r>
      <w:r>
        <w:rPr>
          <w:w w:val="98"/>
          <w:rtl/>
        </w:rPr>
        <w:t xml:space="preserve"> </w:t>
      </w:r>
      <w:r>
        <w:rPr>
          <w:rFonts w:ascii="Arial" w:hAnsi="Arial" w:cs="Arial" w:hint="cs"/>
          <w:w w:val="98"/>
          <w:rtl/>
        </w:rPr>
        <w:t>وجوههم</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لمرض،</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لصفير</w:t>
      </w:r>
      <w:r>
        <w:rPr>
          <w:w w:val="98"/>
          <w:rtl/>
        </w:rPr>
        <w:t xml:space="preserve"> </w:t>
      </w:r>
      <w:r>
        <w:rPr>
          <w:rFonts w:ascii="Arial" w:hAnsi="Arial" w:cs="Arial" w:hint="cs"/>
          <w:w w:val="98"/>
          <w:rtl/>
        </w:rPr>
        <w:t>إبليس</w:t>
      </w:r>
      <w:r>
        <w:rPr>
          <w:w w:val="98"/>
          <w:rtl/>
        </w:rPr>
        <w:t xml:space="preserve"> </w:t>
      </w:r>
      <w:r>
        <w:rPr>
          <w:rFonts w:ascii="Arial" w:hAnsi="Arial" w:cs="Arial" w:hint="cs"/>
          <w:w w:val="98"/>
          <w:rtl/>
        </w:rPr>
        <w:t>للناس</w:t>
      </w:r>
      <w:r>
        <w:rPr>
          <w:w w:val="98"/>
          <w:rtl/>
        </w:rPr>
        <w:t xml:space="preserve"> </w:t>
      </w:r>
      <w:r>
        <w:rPr>
          <w:rFonts w:ascii="Arial" w:hAnsi="Arial" w:cs="Arial" w:hint="cs"/>
          <w:w w:val="98"/>
          <w:rtl/>
        </w:rPr>
        <w:t>بالقتال</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محرَّم</w:t>
      </w:r>
      <w:r>
        <w:rPr>
          <w:w w:val="98"/>
          <w:rtl/>
        </w:rPr>
        <w:t xml:space="preserve">. </w:t>
      </w:r>
      <w:r>
        <w:rPr>
          <w:rFonts w:ascii="Arial" w:hAnsi="Arial" w:cs="Arial" w:hint="cs"/>
          <w:w w:val="98"/>
          <w:rtl/>
        </w:rPr>
        <w:t>والرَّبيع</w:t>
      </w:r>
      <w:r>
        <w:rPr>
          <w:w w:val="98"/>
          <w:rtl/>
        </w:rPr>
        <w:t xml:space="preserve"> </w:t>
      </w:r>
      <w:r>
        <w:rPr>
          <w:rFonts w:ascii="Arial" w:hAnsi="Arial" w:cs="Arial" w:hint="cs"/>
          <w:w w:val="98"/>
          <w:rtl/>
        </w:rPr>
        <w:t>الأوَّل</w:t>
      </w:r>
      <w:r>
        <w:rPr>
          <w:w w:val="98"/>
          <w:rtl/>
        </w:rPr>
        <w:t xml:space="preserve"> </w:t>
      </w:r>
      <w:r>
        <w:rPr>
          <w:rFonts w:ascii="Arial" w:hAnsi="Arial" w:cs="Arial" w:hint="cs"/>
          <w:w w:val="98"/>
          <w:rtl/>
        </w:rPr>
        <w:t>والثاني</w:t>
      </w:r>
      <w:r>
        <w:rPr>
          <w:w w:val="98"/>
          <w:rtl/>
        </w:rPr>
        <w:t xml:space="preserve"> </w:t>
      </w:r>
      <w:r>
        <w:rPr>
          <w:rFonts w:ascii="Arial" w:hAnsi="Arial" w:cs="Arial" w:hint="cs"/>
          <w:w w:val="98"/>
          <w:rtl/>
        </w:rPr>
        <w:t>للخصب</w:t>
      </w:r>
      <w:r>
        <w:rPr>
          <w:w w:val="98"/>
          <w:rtl/>
        </w:rPr>
        <w:t xml:space="preserve"> </w:t>
      </w:r>
      <w:r>
        <w:rPr>
          <w:rFonts w:ascii="Arial" w:hAnsi="Arial" w:cs="Arial" w:hint="cs"/>
          <w:w w:val="98"/>
          <w:rtl/>
        </w:rPr>
        <w:t>الواقع</w:t>
      </w:r>
      <w:r>
        <w:rPr>
          <w:w w:val="98"/>
          <w:rtl/>
        </w:rPr>
        <w:t xml:space="preserve"> </w:t>
      </w:r>
      <w:r>
        <w:rPr>
          <w:rFonts w:ascii="Arial" w:hAnsi="Arial" w:cs="Arial" w:hint="cs"/>
          <w:w w:val="98"/>
          <w:rtl/>
        </w:rPr>
        <w:t>فيهما،</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الأوَّل</w:t>
      </w:r>
      <w:r>
        <w:rPr>
          <w:w w:val="98"/>
          <w:rtl/>
        </w:rPr>
        <w:t xml:space="preserve"> </w:t>
      </w:r>
      <w:r>
        <w:rPr>
          <w:rFonts w:ascii="Arial" w:hAnsi="Arial" w:cs="Arial" w:hint="cs"/>
          <w:w w:val="98"/>
          <w:rtl/>
        </w:rPr>
        <w:t>لأنَّه</w:t>
      </w:r>
      <w:r>
        <w:rPr>
          <w:w w:val="98"/>
          <w:rtl/>
        </w:rPr>
        <w:t xml:space="preserve"> </w:t>
      </w:r>
      <w:r>
        <w:rPr>
          <w:rFonts w:ascii="Arial" w:hAnsi="Arial" w:cs="Arial" w:hint="cs"/>
          <w:w w:val="98"/>
          <w:rtl/>
        </w:rPr>
        <w:t>صادف</w:t>
      </w:r>
      <w:r>
        <w:rPr>
          <w:w w:val="98"/>
          <w:rtl/>
        </w:rPr>
        <w:t xml:space="preserve"> </w:t>
      </w:r>
      <w:r>
        <w:rPr>
          <w:rFonts w:ascii="Arial" w:hAnsi="Arial" w:cs="Arial" w:hint="cs"/>
          <w:w w:val="98"/>
          <w:rtl/>
        </w:rPr>
        <w:t>أوَّل</w:t>
      </w:r>
      <w:r>
        <w:rPr>
          <w:w w:val="98"/>
          <w:rtl/>
        </w:rPr>
        <w:t xml:space="preserve"> </w:t>
      </w:r>
      <w:r>
        <w:rPr>
          <w:rFonts w:ascii="Arial" w:hAnsi="Arial" w:cs="Arial" w:hint="cs"/>
          <w:w w:val="98"/>
          <w:rtl/>
        </w:rPr>
        <w:t>الخريف</w:t>
      </w:r>
      <w:r>
        <w:rPr>
          <w:w w:val="98"/>
          <w:rtl/>
        </w:rPr>
        <w:t xml:space="preserve"> </w:t>
      </w:r>
      <w:r>
        <w:rPr>
          <w:rFonts w:ascii="Arial" w:hAnsi="Arial" w:cs="Arial" w:hint="cs"/>
          <w:w w:val="98"/>
          <w:rtl/>
        </w:rPr>
        <w:t>والآخر</w:t>
      </w:r>
      <w:r>
        <w:rPr>
          <w:w w:val="98"/>
          <w:rtl/>
        </w:rPr>
        <w:t xml:space="preserve"> </w:t>
      </w:r>
      <w:r>
        <w:rPr>
          <w:rFonts w:ascii="Arial" w:hAnsi="Arial" w:cs="Arial" w:hint="cs"/>
          <w:w w:val="98"/>
          <w:rtl/>
        </w:rPr>
        <w:t>لأنَّه</w:t>
      </w:r>
      <w:r>
        <w:rPr>
          <w:w w:val="98"/>
          <w:rtl/>
        </w:rPr>
        <w:t xml:space="preserve"> </w:t>
      </w:r>
      <w:r>
        <w:rPr>
          <w:rFonts w:ascii="Arial" w:hAnsi="Arial" w:cs="Arial" w:hint="cs"/>
          <w:w w:val="98"/>
          <w:rtl/>
        </w:rPr>
        <w:t>صادف</w:t>
      </w:r>
      <w:r>
        <w:rPr>
          <w:w w:val="98"/>
          <w:rtl/>
        </w:rPr>
        <w:t xml:space="preserve"> </w:t>
      </w:r>
      <w:r>
        <w:rPr>
          <w:rFonts w:ascii="Arial" w:hAnsi="Arial" w:cs="Arial" w:hint="cs"/>
          <w:w w:val="98"/>
          <w:rtl/>
        </w:rPr>
        <w:t>آخر</w:t>
      </w:r>
      <w:r>
        <w:rPr>
          <w:w w:val="98"/>
          <w:rtl/>
        </w:rPr>
        <w:t xml:space="preserve"> </w:t>
      </w:r>
      <w:r>
        <w:rPr>
          <w:rFonts w:ascii="Arial" w:hAnsi="Arial" w:cs="Arial" w:hint="cs"/>
          <w:w w:val="98"/>
          <w:rtl/>
        </w:rPr>
        <w:t>الخريف</w:t>
      </w:r>
      <w:r>
        <w:rPr>
          <w:w w:val="98"/>
          <w:rtl/>
        </w:rPr>
        <w:t xml:space="preserve">. </w:t>
      </w:r>
      <w:r>
        <w:rPr>
          <w:rFonts w:ascii="Arial" w:hAnsi="Arial" w:cs="Arial" w:hint="cs"/>
          <w:w w:val="98"/>
          <w:rtl/>
        </w:rPr>
        <w:t>وجمادى</w:t>
      </w:r>
      <w:r>
        <w:rPr>
          <w:w w:val="98"/>
          <w:rtl/>
        </w:rPr>
        <w:t xml:space="preserve"> </w:t>
      </w:r>
      <w:r>
        <w:rPr>
          <w:rFonts w:ascii="Arial" w:hAnsi="Arial" w:cs="Arial" w:hint="cs"/>
          <w:w w:val="98"/>
          <w:rtl/>
        </w:rPr>
        <w:t>الأولى</w:t>
      </w:r>
      <w:r>
        <w:rPr>
          <w:w w:val="98"/>
          <w:rtl/>
        </w:rPr>
        <w:t xml:space="preserve"> </w:t>
      </w:r>
      <w:r>
        <w:rPr>
          <w:rFonts w:ascii="Arial" w:hAnsi="Arial" w:cs="Arial" w:hint="cs"/>
          <w:w w:val="98"/>
          <w:rtl/>
        </w:rPr>
        <w:t>والثانية</w:t>
      </w:r>
      <w:r>
        <w:rPr>
          <w:w w:val="98"/>
          <w:rtl/>
        </w:rPr>
        <w:t xml:space="preserve"> </w:t>
      </w:r>
      <w:r>
        <w:rPr>
          <w:rFonts w:ascii="Arial" w:hAnsi="Arial" w:cs="Arial" w:hint="cs"/>
          <w:w w:val="98"/>
          <w:rtl/>
        </w:rPr>
        <w:t>لجمود</w:t>
      </w:r>
      <w:r>
        <w:rPr>
          <w:w w:val="98"/>
          <w:rtl/>
        </w:rPr>
        <w:t xml:space="preserve"> </w:t>
      </w:r>
      <w:r>
        <w:rPr>
          <w:rFonts w:ascii="Arial" w:hAnsi="Arial" w:cs="Arial" w:hint="cs"/>
          <w:w w:val="98"/>
          <w:rtl/>
        </w:rPr>
        <w:t>الماء</w:t>
      </w:r>
      <w:r>
        <w:rPr>
          <w:w w:val="98"/>
          <w:rtl/>
        </w:rPr>
        <w:t xml:space="preserve"> </w:t>
      </w:r>
      <w:r>
        <w:rPr>
          <w:rFonts w:ascii="Arial" w:hAnsi="Arial" w:cs="Arial" w:hint="cs"/>
          <w:w w:val="98"/>
          <w:rtl/>
        </w:rPr>
        <w:t>فيهما</w:t>
      </w:r>
      <w:r>
        <w:rPr>
          <w:w w:val="98"/>
          <w:rtl/>
        </w:rPr>
        <w:t xml:space="preserve">. </w:t>
      </w:r>
      <w:r>
        <w:rPr>
          <w:rFonts w:ascii="Arial" w:hAnsi="Arial" w:cs="Arial" w:hint="cs"/>
          <w:w w:val="98"/>
          <w:rtl/>
        </w:rPr>
        <w:t>ورجب</w:t>
      </w:r>
      <w:r>
        <w:rPr>
          <w:w w:val="98"/>
          <w:rtl/>
        </w:rPr>
        <w:t xml:space="preserve"> </w:t>
      </w:r>
      <w:r>
        <w:rPr>
          <w:rFonts w:ascii="Arial" w:hAnsi="Arial" w:cs="Arial" w:hint="cs"/>
          <w:w w:val="98"/>
          <w:rtl/>
        </w:rPr>
        <w:t>لعظمته</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الجَاهِلِيَّة</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الإسلام،</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لثقل</w:t>
      </w:r>
      <w:r>
        <w:rPr>
          <w:w w:val="98"/>
          <w:rtl/>
        </w:rPr>
        <w:t xml:space="preserve"> </w:t>
      </w:r>
      <w:r>
        <w:rPr>
          <w:rFonts w:ascii="Arial" w:hAnsi="Arial" w:cs="Arial" w:hint="cs"/>
          <w:w w:val="98"/>
          <w:rtl/>
        </w:rPr>
        <w:t>حمل</w:t>
      </w:r>
      <w:r>
        <w:rPr>
          <w:w w:val="98"/>
          <w:rtl/>
        </w:rPr>
        <w:t xml:space="preserve"> </w:t>
      </w:r>
      <w:r>
        <w:rPr>
          <w:rFonts w:ascii="Arial" w:hAnsi="Arial" w:cs="Arial" w:hint="cs"/>
          <w:w w:val="98"/>
          <w:rtl/>
        </w:rPr>
        <w:t>الأشجار</w:t>
      </w:r>
      <w:r>
        <w:rPr>
          <w:w w:val="98"/>
          <w:rtl/>
        </w:rPr>
        <w:t xml:space="preserve"> </w:t>
      </w:r>
      <w:r>
        <w:rPr>
          <w:rFonts w:ascii="Arial" w:hAnsi="Arial" w:cs="Arial" w:hint="cs"/>
          <w:w w:val="98"/>
          <w:rtl/>
        </w:rPr>
        <w:t>حتَّى</w:t>
      </w:r>
      <w:r>
        <w:rPr>
          <w:w w:val="98"/>
          <w:rtl/>
        </w:rPr>
        <w:t xml:space="preserve"> </w:t>
      </w:r>
      <w:r>
        <w:rPr>
          <w:rFonts w:ascii="Arial" w:hAnsi="Arial" w:cs="Arial" w:hint="cs"/>
          <w:w w:val="98"/>
          <w:rtl/>
        </w:rPr>
        <w:t>جعلوا</w:t>
      </w:r>
      <w:r>
        <w:rPr>
          <w:w w:val="98"/>
          <w:rtl/>
        </w:rPr>
        <w:t xml:space="preserve"> </w:t>
      </w:r>
      <w:r>
        <w:rPr>
          <w:rFonts w:ascii="Arial" w:hAnsi="Arial" w:cs="Arial" w:hint="cs"/>
          <w:w w:val="98"/>
          <w:rtl/>
        </w:rPr>
        <w:t>لها</w:t>
      </w:r>
      <w:r>
        <w:rPr>
          <w:w w:val="98"/>
          <w:rtl/>
        </w:rPr>
        <w:t xml:space="preserve"> </w:t>
      </w:r>
      <w:r>
        <w:rPr>
          <w:rFonts w:ascii="Arial" w:hAnsi="Arial" w:cs="Arial" w:hint="cs"/>
          <w:w w:val="98"/>
          <w:rtl/>
        </w:rPr>
        <w:t>عمدًا</w:t>
      </w:r>
      <w:r>
        <w:rPr>
          <w:w w:val="98"/>
          <w:rtl/>
        </w:rPr>
        <w:t xml:space="preserve">. </w:t>
      </w:r>
      <w:r>
        <w:rPr>
          <w:rFonts w:ascii="Arial" w:hAnsi="Arial" w:cs="Arial" w:hint="cs"/>
          <w:w w:val="98"/>
          <w:rtl/>
        </w:rPr>
        <w:t>وشعبان</w:t>
      </w:r>
      <w:r>
        <w:rPr>
          <w:w w:val="98"/>
          <w:rtl/>
        </w:rPr>
        <w:t xml:space="preserve"> </w:t>
      </w:r>
      <w:r>
        <w:rPr>
          <w:rFonts w:ascii="Arial" w:hAnsi="Arial" w:cs="Arial" w:hint="cs"/>
          <w:w w:val="98"/>
          <w:rtl/>
        </w:rPr>
        <w:t>لتشعُّب</w:t>
      </w:r>
      <w:r>
        <w:rPr>
          <w:w w:val="98"/>
          <w:rtl/>
        </w:rPr>
        <w:t xml:space="preserve"> </w:t>
      </w:r>
      <w:r>
        <w:rPr>
          <w:rFonts w:ascii="Arial" w:hAnsi="Arial" w:cs="Arial" w:hint="cs"/>
          <w:w w:val="98"/>
          <w:rtl/>
        </w:rPr>
        <w:t>قبائل</w:t>
      </w:r>
      <w:r>
        <w:rPr>
          <w:w w:val="98"/>
          <w:rtl/>
        </w:rPr>
        <w:t xml:space="preserve"> </w:t>
      </w:r>
      <w:r>
        <w:rPr>
          <w:rFonts w:ascii="Arial" w:hAnsi="Arial" w:cs="Arial" w:hint="cs"/>
          <w:w w:val="98"/>
          <w:rtl/>
        </w:rPr>
        <w:t>العرب</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تفرُّقها،</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لتشعُّب</w:t>
      </w:r>
      <w:r>
        <w:rPr>
          <w:w w:val="98"/>
          <w:rtl/>
        </w:rPr>
        <w:t xml:space="preserve"> </w:t>
      </w:r>
      <w:r>
        <w:rPr>
          <w:rFonts w:ascii="Arial" w:hAnsi="Arial" w:cs="Arial" w:hint="cs"/>
          <w:w w:val="98"/>
          <w:rtl/>
        </w:rPr>
        <w:t>الخير</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ورمضان</w:t>
      </w:r>
      <w:r>
        <w:rPr>
          <w:w w:val="98"/>
          <w:rtl/>
        </w:rPr>
        <w:t xml:space="preserve"> </w:t>
      </w:r>
      <w:r>
        <w:rPr>
          <w:rFonts w:ascii="Arial" w:hAnsi="Arial" w:cs="Arial" w:hint="cs"/>
          <w:w w:val="98"/>
          <w:rtl/>
        </w:rPr>
        <w:t>لاحتراق</w:t>
      </w:r>
      <w:r>
        <w:rPr>
          <w:w w:val="98"/>
          <w:rtl/>
        </w:rPr>
        <w:t xml:space="preserve"> </w:t>
      </w:r>
      <w:r>
        <w:rPr>
          <w:rFonts w:ascii="Arial" w:hAnsi="Arial" w:cs="Arial" w:hint="cs"/>
          <w:w w:val="98"/>
          <w:rtl/>
        </w:rPr>
        <w:t>الذنوب</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لمصادفة</w:t>
      </w:r>
      <w:r>
        <w:rPr>
          <w:w w:val="98"/>
          <w:rtl/>
        </w:rPr>
        <w:t xml:space="preserve"> </w:t>
      </w:r>
      <w:r>
        <w:rPr>
          <w:rFonts w:ascii="Arial" w:hAnsi="Arial" w:cs="Arial" w:hint="cs"/>
          <w:w w:val="98"/>
          <w:rtl/>
        </w:rPr>
        <w:t>الحرِّ</w:t>
      </w:r>
      <w:r>
        <w:rPr>
          <w:w w:val="98"/>
          <w:rtl/>
        </w:rPr>
        <w:t xml:space="preserve"> </w:t>
      </w:r>
      <w:r>
        <w:rPr>
          <w:rFonts w:ascii="Arial" w:hAnsi="Arial" w:cs="Arial" w:hint="cs"/>
          <w:w w:val="98"/>
          <w:rtl/>
        </w:rPr>
        <w:t>الشديد</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أولى</w:t>
      </w:r>
      <w:r>
        <w:rPr>
          <w:w w:val="98"/>
          <w:rtl/>
        </w:rPr>
        <w:t xml:space="preserve"> </w:t>
      </w:r>
      <w:r>
        <w:rPr>
          <w:rFonts w:ascii="Arial" w:hAnsi="Arial" w:cs="Arial" w:hint="cs"/>
          <w:w w:val="98"/>
          <w:rtl/>
        </w:rPr>
        <w:t>لأنَّه</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يختصَّ</w:t>
      </w:r>
      <w:r>
        <w:rPr>
          <w:w w:val="98"/>
          <w:rtl/>
        </w:rPr>
        <w:t xml:space="preserve"> </w:t>
      </w:r>
      <w:r>
        <w:rPr>
          <w:rFonts w:ascii="Arial" w:hAnsi="Arial" w:cs="Arial" w:hint="cs"/>
          <w:w w:val="98"/>
          <w:rtl/>
        </w:rPr>
        <w:t>بالإسلام</w:t>
      </w:r>
      <w:r>
        <w:rPr>
          <w:w w:val="98"/>
          <w:rtl/>
        </w:rPr>
        <w:t xml:space="preserve">. </w:t>
      </w:r>
      <w:r>
        <w:rPr>
          <w:rFonts w:ascii="Arial" w:hAnsi="Arial" w:cs="Arial" w:hint="cs"/>
          <w:w w:val="98"/>
          <w:rtl/>
        </w:rPr>
        <w:t>وشوَّال</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الإبل</w:t>
      </w:r>
      <w:r>
        <w:rPr>
          <w:w w:val="98"/>
          <w:rtl/>
        </w:rPr>
        <w:t xml:space="preserve"> </w:t>
      </w:r>
      <w:r>
        <w:rPr>
          <w:rFonts w:ascii="Arial" w:hAnsi="Arial" w:cs="Arial" w:hint="cs"/>
          <w:w w:val="98"/>
          <w:rtl/>
        </w:rPr>
        <w:t>شالت</w:t>
      </w:r>
      <w:r>
        <w:rPr>
          <w:w w:val="98"/>
          <w:rtl/>
        </w:rPr>
        <w:t xml:space="preserve"> </w:t>
      </w:r>
      <w:r>
        <w:rPr>
          <w:rFonts w:ascii="Arial" w:hAnsi="Arial" w:cs="Arial" w:hint="cs"/>
          <w:w w:val="98"/>
          <w:rtl/>
        </w:rPr>
        <w:t>أذنابها</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للِّقاح،</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قبائل</w:t>
      </w:r>
      <w:r>
        <w:rPr>
          <w:w w:val="98"/>
          <w:rtl/>
        </w:rPr>
        <w:t xml:space="preserve"> </w:t>
      </w:r>
      <w:r>
        <w:rPr>
          <w:rFonts w:ascii="Arial" w:hAnsi="Arial" w:cs="Arial" w:hint="cs"/>
          <w:w w:val="98"/>
          <w:rtl/>
        </w:rPr>
        <w:t>العرب</w:t>
      </w:r>
      <w:r>
        <w:rPr>
          <w:w w:val="98"/>
          <w:rtl/>
        </w:rPr>
        <w:t xml:space="preserve"> </w:t>
      </w:r>
      <w:r>
        <w:rPr>
          <w:rFonts w:ascii="Arial" w:hAnsi="Arial" w:cs="Arial" w:hint="cs"/>
          <w:w w:val="98"/>
          <w:rtl/>
        </w:rPr>
        <w:t>شالت</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مواضعها،</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تفرَّقت،</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لأنَّهم</w:t>
      </w:r>
      <w:r>
        <w:rPr>
          <w:w w:val="98"/>
          <w:rtl/>
        </w:rPr>
        <w:t xml:space="preserve"> </w:t>
      </w:r>
      <w:r>
        <w:rPr>
          <w:rFonts w:ascii="Arial" w:hAnsi="Arial" w:cs="Arial" w:hint="cs"/>
          <w:w w:val="98"/>
          <w:rtl/>
        </w:rPr>
        <w:t>صادوا</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يقال</w:t>
      </w:r>
      <w:r>
        <w:rPr>
          <w:w w:val="98"/>
          <w:rtl/>
        </w:rPr>
        <w:t xml:space="preserve">: </w:t>
      </w:r>
      <w:r>
        <w:rPr>
          <w:rFonts w:ascii="Arial" w:hAnsi="Arial" w:cs="Arial" w:hint="cs"/>
          <w:w w:val="98"/>
          <w:rtl/>
        </w:rPr>
        <w:t>أَشَلْتُ</w:t>
      </w:r>
      <w:r>
        <w:rPr>
          <w:w w:val="98"/>
          <w:rtl/>
        </w:rPr>
        <w:t xml:space="preserve"> </w:t>
      </w:r>
      <w:r>
        <w:rPr>
          <w:rFonts w:ascii="Arial" w:hAnsi="Arial" w:cs="Arial" w:hint="cs"/>
          <w:w w:val="98"/>
          <w:rtl/>
        </w:rPr>
        <w:t>الكلب،</w:t>
      </w:r>
      <w:r>
        <w:rPr>
          <w:w w:val="98"/>
          <w:rtl/>
        </w:rPr>
        <w:t xml:space="preserve"> </w:t>
      </w:r>
      <w:r>
        <w:rPr>
          <w:rFonts w:ascii="Arial" w:hAnsi="Arial" w:cs="Arial" w:hint="cs"/>
          <w:w w:val="98"/>
          <w:rtl/>
        </w:rPr>
        <w:t>أرسلته</w:t>
      </w:r>
      <w:r>
        <w:rPr>
          <w:w w:val="98"/>
          <w:rtl/>
        </w:rPr>
        <w:t xml:space="preserve"> </w:t>
      </w:r>
      <w:r>
        <w:rPr>
          <w:rFonts w:ascii="Arial" w:hAnsi="Arial" w:cs="Arial" w:hint="cs"/>
          <w:w w:val="98"/>
          <w:rtl/>
        </w:rPr>
        <w:t>للصيد</w:t>
      </w:r>
      <w:r>
        <w:rPr>
          <w:w w:val="98"/>
          <w:rtl/>
        </w:rPr>
        <w:t xml:space="preserve">. </w:t>
      </w:r>
      <w:r>
        <w:rPr>
          <w:rFonts w:ascii="Arial" w:hAnsi="Arial" w:cs="Arial" w:hint="cs"/>
          <w:w w:val="98"/>
          <w:rtl/>
        </w:rPr>
        <w:t>وذو</w:t>
      </w:r>
      <w:r>
        <w:rPr>
          <w:w w:val="98"/>
          <w:rtl/>
        </w:rPr>
        <w:t xml:space="preserve"> </w:t>
      </w:r>
      <w:r>
        <w:rPr>
          <w:rFonts w:ascii="Arial" w:hAnsi="Arial" w:cs="Arial" w:hint="cs"/>
          <w:w w:val="98"/>
          <w:rtl/>
        </w:rPr>
        <w:t>القعدة</w:t>
      </w:r>
      <w:r>
        <w:rPr>
          <w:w w:val="98"/>
          <w:rtl/>
        </w:rPr>
        <w:t xml:space="preserve"> </w:t>
      </w:r>
      <w:r>
        <w:rPr>
          <w:rFonts w:ascii="Arial" w:hAnsi="Arial" w:cs="Arial" w:hint="cs"/>
          <w:w w:val="98"/>
          <w:rtl/>
        </w:rPr>
        <w:t>لأنَّهم</w:t>
      </w:r>
      <w:r>
        <w:rPr>
          <w:w w:val="98"/>
          <w:rtl/>
        </w:rPr>
        <w:t xml:space="preserve"> </w:t>
      </w:r>
      <w:r>
        <w:rPr>
          <w:rFonts w:ascii="Arial" w:hAnsi="Arial" w:cs="Arial" w:hint="cs"/>
          <w:w w:val="98"/>
          <w:rtl/>
        </w:rPr>
        <w:t>يقعدون</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الحرب</w:t>
      </w:r>
      <w:r>
        <w:rPr>
          <w:w w:val="98"/>
          <w:rtl/>
        </w:rPr>
        <w:t xml:space="preserve">. </w:t>
      </w:r>
      <w:r>
        <w:rPr>
          <w:rFonts w:ascii="Arial" w:hAnsi="Arial" w:cs="Arial" w:hint="cs"/>
          <w:w w:val="98"/>
          <w:rtl/>
        </w:rPr>
        <w:t>وذو</w:t>
      </w:r>
      <w:r>
        <w:rPr>
          <w:w w:val="98"/>
          <w:rtl/>
        </w:rPr>
        <w:t xml:space="preserve"> </w:t>
      </w:r>
      <w:r>
        <w:rPr>
          <w:rFonts w:ascii="Arial" w:hAnsi="Arial" w:cs="Arial" w:hint="cs"/>
          <w:w w:val="98"/>
          <w:rtl/>
        </w:rPr>
        <w:t>الحجة</w:t>
      </w:r>
      <w:r>
        <w:rPr>
          <w:w w:val="98"/>
          <w:rtl/>
        </w:rPr>
        <w:t xml:space="preserve"> </w:t>
      </w:r>
      <w:r>
        <w:rPr>
          <w:rFonts w:ascii="Arial" w:hAnsi="Arial" w:cs="Arial" w:hint="cs"/>
          <w:w w:val="98"/>
          <w:rtl/>
        </w:rPr>
        <w:t>لأنَّهم</w:t>
      </w:r>
      <w:r>
        <w:rPr>
          <w:w w:val="98"/>
          <w:rtl/>
        </w:rPr>
        <w:t xml:space="preserve"> </w:t>
      </w:r>
      <w:r>
        <w:rPr>
          <w:rFonts w:ascii="Arial" w:hAnsi="Arial" w:cs="Arial" w:hint="cs"/>
          <w:w w:val="98"/>
          <w:rtl/>
        </w:rPr>
        <w:t>يحجُّون</w:t>
      </w:r>
      <w:r>
        <w:rPr>
          <w:w w:val="98"/>
          <w:rtl/>
        </w:rPr>
        <w:t xml:space="preserve"> </w:t>
      </w:r>
      <w:r>
        <w:rPr>
          <w:rFonts w:ascii="Arial" w:hAnsi="Arial" w:cs="Arial" w:hint="cs"/>
          <w:w w:val="98"/>
          <w:rtl/>
        </w:rPr>
        <w:t>فيه</w:t>
      </w:r>
      <w:r>
        <w:rPr>
          <w:w w:val="98"/>
          <w:rtl/>
        </w:rPr>
        <w:t>.</w:t>
      </w:r>
    </w:p>
    <w:p w:rsidR="001C64B8" w:rsidRDefault="001C64B8">
      <w:pPr>
        <w:pStyle w:val="textquran"/>
        <w:rPr>
          <w:rtl/>
        </w:rPr>
      </w:pPr>
      <w:r>
        <w:rPr>
          <w:rFonts w:ascii="Arial" w:hAnsi="Arial" w:cs="Arial" w:hint="cs"/>
          <w:rtl/>
        </w:rPr>
        <w:t>ولام</w:t>
      </w:r>
      <w:r>
        <w:rPr>
          <w:rtl/>
        </w:rPr>
        <w:t xml:space="preserve"> </w:t>
      </w:r>
      <w:r>
        <w:rPr>
          <w:rFonts w:ascii="Calibri" w:cs="Calibri" w:hint="cs"/>
          <w:rtl/>
        </w:rPr>
        <w:t>«</w:t>
      </w:r>
      <w:r>
        <w:rPr>
          <w:rFonts w:ascii="Arial" w:hAnsi="Arial" w:cs="Arial" w:hint="cs"/>
          <w:rtl/>
        </w:rPr>
        <w:t>لِمُسْتَقَرٍّ</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إلى،</w:t>
      </w:r>
      <w:r>
        <w:rPr>
          <w:rtl/>
        </w:rPr>
        <w:t xml:space="preserve"> </w:t>
      </w:r>
      <w:r>
        <w:rPr>
          <w:rFonts w:ascii="Arial" w:hAnsi="Arial" w:cs="Arial" w:hint="cs"/>
          <w:rtl/>
        </w:rPr>
        <w:t>كما</w:t>
      </w:r>
      <w:r>
        <w:rPr>
          <w:rtl/>
        </w:rPr>
        <w:t xml:space="preserve"> </w:t>
      </w:r>
      <w:r>
        <w:rPr>
          <w:rFonts w:ascii="Arial" w:hAnsi="Arial" w:cs="Arial" w:hint="cs"/>
          <w:rtl/>
        </w:rPr>
        <w:t>قرئ</w:t>
      </w:r>
      <w:r>
        <w:rPr>
          <w:rtl/>
        </w:rPr>
        <w:t xml:space="preserve"> </w:t>
      </w:r>
      <w:r>
        <w:rPr>
          <w:rFonts w:ascii="Arial" w:hAnsi="Arial" w:cs="Arial" w:hint="cs"/>
          <w:rtl/>
        </w:rPr>
        <w:t>بـ</w:t>
      </w:r>
      <w:r>
        <w:rPr>
          <w:rFonts w:ascii="Calibri" w:cs="Calibri" w:hint="cs"/>
          <w:rtl/>
        </w:rPr>
        <w:t> «</w:t>
      </w:r>
      <w:r>
        <w:rPr>
          <w:rFonts w:ascii="Arial" w:hAnsi="Arial" w:cs="Arial" w:hint="cs"/>
          <w:rtl/>
        </w:rPr>
        <w:t>إِلَى</w:t>
      </w:r>
      <w:r>
        <w:rPr>
          <w:rFonts w:ascii="Calibri" w:cs="Calibri" w:hint="cs"/>
          <w:rtl/>
        </w:rPr>
        <w:t>»</w:t>
      </w:r>
      <w:r>
        <w:rPr>
          <w:rFonts w:ascii="Arial" w:hAnsi="Arial" w:cs="Arial" w:hint="cs"/>
          <w:rtl/>
        </w:rPr>
        <w:t>،</w:t>
      </w:r>
      <w:r>
        <w:rPr>
          <w:rtl/>
        </w:rPr>
        <w:t xml:space="preserve"> </w:t>
      </w:r>
      <w:r>
        <w:rPr>
          <w:rFonts w:ascii="Arial" w:hAnsi="Arial" w:cs="Arial" w:hint="cs"/>
          <w:rtl/>
        </w:rPr>
        <w:t>وأجيز</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تعليليَّة،</w:t>
      </w:r>
      <w:r>
        <w:rPr>
          <w:rtl/>
        </w:rPr>
        <w:t xml:space="preserve"> </w:t>
      </w:r>
      <w:r>
        <w:rPr>
          <w:rFonts w:ascii="Arial" w:hAnsi="Arial" w:cs="Arial" w:hint="cs"/>
          <w:rtl/>
        </w:rPr>
        <w:t>وأن</w:t>
      </w:r>
      <w:r>
        <w:rPr>
          <w:rtl/>
        </w:rPr>
        <w:t xml:space="preserve"> </w:t>
      </w:r>
      <w:r>
        <w:rPr>
          <w:rFonts w:ascii="Arial" w:hAnsi="Arial" w:cs="Arial" w:hint="cs"/>
          <w:rtl/>
        </w:rPr>
        <w:t>يكون</w:t>
      </w:r>
      <w:r>
        <w:rPr>
          <w:rtl/>
        </w:rPr>
        <w:t xml:space="preserve"> </w:t>
      </w:r>
      <w:r>
        <w:rPr>
          <w:rFonts w:ascii="Arial" w:hAnsi="Arial" w:cs="Arial" w:hint="cs"/>
          <w:rtl/>
        </w:rPr>
        <w:t>المعنى</w:t>
      </w:r>
      <w:r>
        <w:rPr>
          <w:rtl/>
        </w:rPr>
        <w:t xml:space="preserve">: </w:t>
      </w:r>
      <w:r>
        <w:rPr>
          <w:rFonts w:ascii="Arial" w:hAnsi="Arial" w:cs="Arial" w:hint="cs"/>
          <w:rtl/>
        </w:rPr>
        <w:t>تجري</w:t>
      </w:r>
      <w:r>
        <w:rPr>
          <w:rtl/>
        </w:rPr>
        <w:t xml:space="preserve"> </w:t>
      </w:r>
      <w:r>
        <w:rPr>
          <w:rFonts w:ascii="Arial" w:hAnsi="Arial" w:cs="Arial" w:hint="cs"/>
          <w:rtl/>
        </w:rPr>
        <w:t>لمنتهى</w:t>
      </w:r>
      <w:r>
        <w:rPr>
          <w:rtl/>
        </w:rPr>
        <w:t xml:space="preserve"> </w:t>
      </w:r>
      <w:r>
        <w:rPr>
          <w:rFonts w:ascii="Arial" w:hAnsi="Arial" w:cs="Arial" w:hint="cs"/>
          <w:rtl/>
        </w:rPr>
        <w:t>لها</w:t>
      </w:r>
      <w:r>
        <w:rPr>
          <w:rtl/>
        </w:rPr>
        <w:t xml:space="preserve"> </w:t>
      </w:r>
      <w:r>
        <w:rPr>
          <w:rFonts w:ascii="Arial" w:hAnsi="Arial" w:cs="Arial" w:hint="cs"/>
          <w:rtl/>
        </w:rPr>
        <w:t>من</w:t>
      </w:r>
      <w:r>
        <w:rPr>
          <w:rtl/>
        </w:rPr>
        <w:t xml:space="preserve"> </w:t>
      </w:r>
      <w:r>
        <w:rPr>
          <w:rFonts w:ascii="Arial" w:hAnsi="Arial" w:cs="Arial" w:hint="cs"/>
          <w:rtl/>
        </w:rPr>
        <w:t>المشارق</w:t>
      </w:r>
      <w:r>
        <w:rPr>
          <w:rtl/>
        </w:rPr>
        <w:t xml:space="preserve"> </w:t>
      </w:r>
      <w:r>
        <w:rPr>
          <w:rFonts w:ascii="Arial" w:hAnsi="Arial" w:cs="Arial" w:hint="cs"/>
          <w:rtl/>
        </w:rPr>
        <w:t>اليوميَّة</w:t>
      </w:r>
      <w:r>
        <w:rPr>
          <w:rtl/>
        </w:rPr>
        <w:t xml:space="preserve"> </w:t>
      </w:r>
      <w:r>
        <w:rPr>
          <w:rFonts w:ascii="Arial" w:hAnsi="Arial" w:cs="Arial" w:hint="cs"/>
          <w:rtl/>
        </w:rPr>
        <w:t>والمغارب</w:t>
      </w:r>
      <w:r>
        <w:rPr>
          <w:rtl/>
        </w:rPr>
        <w:t xml:space="preserve"> </w:t>
      </w:r>
      <w:r>
        <w:rPr>
          <w:rFonts w:ascii="Arial" w:hAnsi="Arial" w:cs="Arial" w:hint="cs"/>
          <w:rtl/>
        </w:rPr>
        <w:t>اليوميَّة،</w:t>
      </w:r>
      <w:r>
        <w:rPr>
          <w:rtl/>
        </w:rPr>
        <w:t xml:space="preserve"> </w:t>
      </w:r>
      <w:r>
        <w:rPr>
          <w:rFonts w:ascii="Arial" w:hAnsi="Arial" w:cs="Arial" w:hint="cs"/>
          <w:rtl/>
        </w:rPr>
        <w:t>لأنَّها</w:t>
      </w:r>
      <w:r>
        <w:rPr>
          <w:rtl/>
        </w:rPr>
        <w:t xml:space="preserve"> </w:t>
      </w:r>
      <w:r>
        <w:rPr>
          <w:rFonts w:ascii="Arial" w:hAnsi="Arial" w:cs="Arial" w:hint="cs"/>
          <w:rtl/>
        </w:rPr>
        <w:t>تتبعها</w:t>
      </w:r>
      <w:r>
        <w:rPr>
          <w:rtl/>
        </w:rPr>
        <w:t xml:space="preserve"> </w:t>
      </w:r>
      <w:r>
        <w:rPr>
          <w:rFonts w:ascii="Arial" w:hAnsi="Arial" w:cs="Arial" w:hint="cs"/>
          <w:rtl/>
        </w:rPr>
        <w:t>مشرقًا</w:t>
      </w:r>
      <w:r>
        <w:rPr>
          <w:rtl/>
        </w:rPr>
        <w:t xml:space="preserve"> </w:t>
      </w:r>
      <w:r>
        <w:rPr>
          <w:rFonts w:ascii="Arial" w:hAnsi="Arial" w:cs="Arial" w:hint="cs"/>
          <w:rtl/>
        </w:rPr>
        <w:t>مشرقًا،</w:t>
      </w:r>
      <w:r>
        <w:rPr>
          <w:rtl/>
        </w:rPr>
        <w:t xml:space="preserve"> </w:t>
      </w:r>
      <w:r>
        <w:rPr>
          <w:rFonts w:ascii="Arial" w:hAnsi="Arial" w:cs="Arial" w:hint="cs"/>
          <w:rtl/>
        </w:rPr>
        <w:t>ومغربًا</w:t>
      </w:r>
      <w:r>
        <w:rPr>
          <w:rtl/>
        </w:rPr>
        <w:t xml:space="preserve"> </w:t>
      </w:r>
      <w:r>
        <w:rPr>
          <w:rFonts w:ascii="Arial" w:hAnsi="Arial" w:cs="Arial" w:hint="cs"/>
          <w:rtl/>
        </w:rPr>
        <w:t>مغربًا،</w:t>
      </w:r>
      <w:r>
        <w:rPr>
          <w:rtl/>
        </w:rPr>
        <w:t xml:space="preserve"> </w:t>
      </w:r>
      <w:r>
        <w:rPr>
          <w:rFonts w:ascii="Arial" w:hAnsi="Arial" w:cs="Arial" w:hint="cs"/>
          <w:rtl/>
        </w:rPr>
        <w:t>حتَّى</w:t>
      </w:r>
      <w:r>
        <w:rPr>
          <w:rtl/>
        </w:rPr>
        <w:t xml:space="preserve"> </w:t>
      </w:r>
      <w:r>
        <w:rPr>
          <w:rFonts w:ascii="Arial" w:hAnsi="Arial" w:cs="Arial" w:hint="cs"/>
          <w:rtl/>
        </w:rPr>
        <w:t>تبلغ</w:t>
      </w:r>
      <w:r>
        <w:rPr>
          <w:rtl/>
        </w:rPr>
        <w:t xml:space="preserve"> </w:t>
      </w:r>
      <w:r>
        <w:rPr>
          <w:rFonts w:ascii="Arial" w:hAnsi="Arial" w:cs="Arial" w:hint="cs"/>
          <w:rtl/>
        </w:rPr>
        <w:t>أقصاهَا</w:t>
      </w:r>
      <w:r>
        <w:rPr>
          <w:rtl/>
        </w:rPr>
        <w:t xml:space="preserve"> </w:t>
      </w:r>
      <w:r>
        <w:rPr>
          <w:rFonts w:ascii="Arial" w:hAnsi="Arial" w:cs="Arial" w:hint="cs"/>
          <w:rtl/>
        </w:rPr>
        <w:t>وترجع،</w:t>
      </w:r>
      <w:r>
        <w:rPr>
          <w:rtl/>
        </w:rPr>
        <w:t xml:space="preserve"> </w:t>
      </w:r>
      <w:r>
        <w:rPr>
          <w:rFonts w:ascii="Arial" w:hAnsi="Arial" w:cs="Arial" w:hint="cs"/>
          <w:rtl/>
        </w:rPr>
        <w:t>فذلك</w:t>
      </w:r>
      <w:r>
        <w:rPr>
          <w:rtl/>
        </w:rPr>
        <w:t xml:space="preserve"> </w:t>
      </w:r>
      <w:r>
        <w:rPr>
          <w:rFonts w:ascii="Arial" w:hAnsi="Arial" w:cs="Arial" w:hint="cs"/>
          <w:rtl/>
        </w:rPr>
        <w:t>حَدُّها</w:t>
      </w:r>
      <w:r>
        <w:rPr>
          <w:rtl/>
        </w:rPr>
        <w:t xml:space="preserve"> </w:t>
      </w:r>
      <w:r>
        <w:rPr>
          <w:rFonts w:ascii="Arial" w:hAnsi="Arial" w:cs="Arial" w:hint="cs"/>
          <w:rtl/>
        </w:rPr>
        <w:t>ومستقَرُّها</w:t>
      </w:r>
      <w:r>
        <w:rPr>
          <w:rtl/>
        </w:rPr>
        <w:t xml:space="preserve"> </w:t>
      </w:r>
      <w:r>
        <w:rPr>
          <w:rFonts w:ascii="Arial" w:hAnsi="Arial" w:cs="Arial" w:hint="cs"/>
          <w:rtl/>
        </w:rPr>
        <w:t>لا</w:t>
      </w:r>
      <w:r>
        <w:rPr>
          <w:rFonts w:ascii="Calibri" w:cs="Calibri" w:hint="cs"/>
          <w:rtl/>
        </w:rPr>
        <w:t> </w:t>
      </w:r>
      <w:r>
        <w:rPr>
          <w:rFonts w:ascii="Arial" w:hAnsi="Arial" w:cs="Arial" w:hint="cs"/>
          <w:rtl/>
        </w:rPr>
        <w:t>تعدوه،</w:t>
      </w:r>
      <w:r>
        <w:rPr>
          <w:rtl/>
        </w:rPr>
        <w:t xml:space="preserve"> </w:t>
      </w:r>
      <w:r>
        <w:rPr>
          <w:rFonts w:ascii="Arial" w:hAnsi="Arial" w:cs="Arial" w:hint="cs"/>
          <w:rtl/>
        </w:rPr>
        <w:t>واللام</w:t>
      </w:r>
      <w:r>
        <w:rPr>
          <w:rtl/>
        </w:rPr>
        <w:t xml:space="preserve"> </w:t>
      </w:r>
      <w:r>
        <w:rPr>
          <w:rFonts w:ascii="Arial" w:hAnsi="Arial" w:cs="Arial" w:hint="cs"/>
          <w:rtl/>
        </w:rPr>
        <w:t>بمعنى</w:t>
      </w:r>
      <w:r>
        <w:rPr>
          <w:rtl/>
        </w:rPr>
        <w:t xml:space="preserve"> </w:t>
      </w:r>
      <w:r>
        <w:rPr>
          <w:rFonts w:ascii="Arial" w:hAnsi="Arial" w:cs="Arial" w:hint="cs"/>
          <w:rtl/>
        </w:rPr>
        <w:t>إلى،</w:t>
      </w:r>
      <w:r>
        <w:rPr>
          <w:rtl/>
        </w:rPr>
        <w:t xml:space="preserve"> </w:t>
      </w:r>
      <w:r>
        <w:rPr>
          <w:rFonts w:ascii="Arial" w:hAnsi="Arial" w:cs="Arial" w:hint="cs"/>
          <w:rtl/>
        </w:rPr>
        <w:t>أو</w:t>
      </w:r>
      <w:r>
        <w:rPr>
          <w:rtl/>
        </w:rPr>
        <w:t xml:space="preserve"> </w:t>
      </w:r>
      <w:r>
        <w:rPr>
          <w:rFonts w:ascii="Arial" w:hAnsi="Arial" w:cs="Arial" w:hint="cs"/>
          <w:rtl/>
        </w:rPr>
        <w:t>للتعليل</w:t>
      </w:r>
      <w:r>
        <w:rPr>
          <w:rtl/>
        </w:rPr>
        <w:t>.</w:t>
      </w:r>
    </w:p>
    <w:p w:rsidR="001C64B8" w:rsidRDefault="001C64B8">
      <w:pPr>
        <w:pStyle w:val="textquran"/>
        <w:rPr>
          <w:rtl/>
        </w:rPr>
      </w:pPr>
      <w:r>
        <w:rPr>
          <w:rFonts w:ascii="Arial" w:hAnsi="Arial" w:cs="Arial" w:hint="cs"/>
          <w:rtl/>
        </w:rPr>
        <w:t>و</w:t>
      </w:r>
      <w:r>
        <w:rPr>
          <w:rFonts w:ascii="Calibri" w:cs="Calibri" w:hint="cs"/>
          <w:rtl/>
        </w:rPr>
        <w:t>«</w:t>
      </w:r>
      <w:r>
        <w:rPr>
          <w:rFonts w:ascii="Arial" w:hAnsi="Arial" w:cs="Arial" w:hint="cs"/>
          <w:rtl/>
        </w:rPr>
        <w:t>مستقر</w:t>
      </w:r>
      <w:r>
        <w:rPr>
          <w:rFonts w:ascii="Calibri" w:cs="Calibri" w:hint="cs"/>
          <w:rtl/>
        </w:rPr>
        <w:t>»</w:t>
      </w:r>
      <w:r>
        <w:rPr>
          <w:rtl/>
        </w:rPr>
        <w:t xml:space="preserve"> </w:t>
      </w:r>
      <w:r>
        <w:rPr>
          <w:rFonts w:ascii="Arial" w:hAnsi="Arial" w:cs="Arial" w:hint="cs"/>
          <w:rtl/>
        </w:rPr>
        <w:t>اسم</w:t>
      </w:r>
      <w:r>
        <w:rPr>
          <w:rtl/>
        </w:rPr>
        <w:t xml:space="preserve"> </w:t>
      </w:r>
      <w:r>
        <w:rPr>
          <w:rFonts w:ascii="Arial" w:hAnsi="Arial" w:cs="Arial" w:hint="cs"/>
          <w:rtl/>
        </w:rPr>
        <w:t>مكان،</w:t>
      </w:r>
      <w:r>
        <w:rPr>
          <w:rtl/>
        </w:rPr>
        <w:t xml:space="preserve"> </w:t>
      </w:r>
      <w:r>
        <w:rPr>
          <w:rFonts w:ascii="Arial" w:hAnsi="Arial" w:cs="Arial" w:hint="cs"/>
          <w:rtl/>
        </w:rPr>
        <w:t>وكذلك</w:t>
      </w:r>
      <w:r>
        <w:rPr>
          <w:rtl/>
        </w:rPr>
        <w:t xml:space="preserve"> </w:t>
      </w:r>
      <w:r>
        <w:rPr>
          <w:rFonts w:ascii="Arial" w:hAnsi="Arial" w:cs="Arial" w:hint="cs"/>
          <w:rtl/>
        </w:rPr>
        <w:t>إذا</w:t>
      </w:r>
      <w:r>
        <w:rPr>
          <w:rtl/>
        </w:rPr>
        <w:t xml:space="preserve"> </w:t>
      </w:r>
      <w:r>
        <w:rPr>
          <w:rFonts w:ascii="Arial" w:hAnsi="Arial" w:cs="Arial" w:hint="cs"/>
          <w:rtl/>
        </w:rPr>
        <w:t>قلنا</w:t>
      </w:r>
      <w:r>
        <w:rPr>
          <w:rtl/>
        </w:rPr>
        <w:t xml:space="preserve">: </w:t>
      </w:r>
      <w:r>
        <w:rPr>
          <w:rFonts w:ascii="Arial" w:hAnsi="Arial" w:cs="Arial" w:hint="cs"/>
          <w:rtl/>
        </w:rPr>
        <w:t>إنَّ</w:t>
      </w:r>
      <w:r>
        <w:rPr>
          <w:rtl/>
        </w:rPr>
        <w:t xml:space="preserve"> </w:t>
      </w:r>
      <w:r>
        <w:rPr>
          <w:rFonts w:ascii="Arial" w:hAnsi="Arial" w:cs="Arial" w:hint="cs"/>
          <w:rtl/>
        </w:rPr>
        <w:t>المعنى</w:t>
      </w:r>
      <w:r>
        <w:rPr>
          <w:rtl/>
        </w:rPr>
        <w:t xml:space="preserve"> </w:t>
      </w:r>
      <w:r>
        <w:rPr>
          <w:rFonts w:ascii="Arial" w:hAnsi="Arial" w:cs="Arial" w:hint="cs"/>
          <w:rtl/>
        </w:rPr>
        <w:t>تجري</w:t>
      </w:r>
      <w:r>
        <w:rPr>
          <w:rtl/>
        </w:rPr>
        <w:t xml:space="preserve"> </w:t>
      </w:r>
      <w:r>
        <w:rPr>
          <w:rFonts w:ascii="Arial" w:hAnsi="Arial" w:cs="Arial" w:hint="cs"/>
          <w:rtl/>
        </w:rPr>
        <w:t>لحدٍّ</w:t>
      </w:r>
      <w:r>
        <w:rPr>
          <w:rtl/>
        </w:rPr>
        <w:t xml:space="preserve"> </w:t>
      </w:r>
      <w:r>
        <w:rPr>
          <w:rFonts w:ascii="Arial" w:hAnsi="Arial" w:cs="Arial" w:hint="cs"/>
          <w:rtl/>
        </w:rPr>
        <w:t>لها</w:t>
      </w:r>
      <w:r>
        <w:rPr>
          <w:rtl/>
        </w:rPr>
        <w:t xml:space="preserve"> </w:t>
      </w:r>
      <w:r>
        <w:rPr>
          <w:rFonts w:ascii="Arial" w:hAnsi="Arial" w:cs="Arial" w:hint="cs"/>
          <w:rtl/>
        </w:rPr>
        <w:t>من</w:t>
      </w:r>
      <w:r>
        <w:rPr>
          <w:rtl/>
        </w:rPr>
        <w:t xml:space="preserve"> </w:t>
      </w:r>
      <w:r>
        <w:rPr>
          <w:rFonts w:ascii="Arial" w:hAnsi="Arial" w:cs="Arial" w:hint="cs"/>
          <w:rtl/>
        </w:rPr>
        <w:t>مسيرها</w:t>
      </w:r>
      <w:r>
        <w:rPr>
          <w:rtl/>
        </w:rPr>
        <w:t xml:space="preserve"> </w:t>
      </w:r>
      <w:r>
        <w:rPr>
          <w:rFonts w:ascii="Arial" w:hAnsi="Arial" w:cs="Arial" w:hint="cs"/>
          <w:rtl/>
        </w:rPr>
        <w:t>كلَّ</w:t>
      </w:r>
      <w:r>
        <w:rPr>
          <w:rtl/>
        </w:rPr>
        <w:t xml:space="preserve"> </w:t>
      </w:r>
      <w:r>
        <w:rPr>
          <w:rFonts w:ascii="Arial" w:hAnsi="Arial" w:cs="Arial" w:hint="cs"/>
          <w:rtl/>
        </w:rPr>
        <w:t>يوم</w:t>
      </w:r>
      <w:r>
        <w:rPr>
          <w:rtl/>
        </w:rPr>
        <w:t xml:space="preserve"> </w:t>
      </w:r>
      <w:r>
        <w:rPr>
          <w:rFonts w:ascii="Arial" w:hAnsi="Arial" w:cs="Arial" w:hint="cs"/>
          <w:rtl/>
        </w:rPr>
        <w:t>في</w:t>
      </w:r>
      <w:r>
        <w:rPr>
          <w:rtl/>
        </w:rPr>
        <w:t xml:space="preserve"> </w:t>
      </w:r>
      <w:r>
        <w:rPr>
          <w:rFonts w:ascii="Arial" w:hAnsi="Arial" w:cs="Arial" w:hint="cs"/>
          <w:rtl/>
        </w:rPr>
        <w:t>رأي</w:t>
      </w:r>
      <w:r>
        <w:rPr>
          <w:rtl/>
        </w:rPr>
        <w:t xml:space="preserve"> </w:t>
      </w:r>
      <w:r>
        <w:rPr>
          <w:rFonts w:ascii="Arial" w:hAnsi="Arial" w:cs="Arial" w:hint="cs"/>
          <w:rtl/>
        </w:rPr>
        <w:t>أعيننا،</w:t>
      </w:r>
      <w:r>
        <w:rPr>
          <w:rtl/>
        </w:rPr>
        <w:t xml:space="preserve"> </w:t>
      </w:r>
      <w:r>
        <w:rPr>
          <w:rFonts w:ascii="Arial" w:hAnsi="Arial" w:cs="Arial" w:hint="cs"/>
          <w:rtl/>
        </w:rPr>
        <w:t>وهو</w:t>
      </w:r>
      <w:r>
        <w:rPr>
          <w:rtl/>
        </w:rPr>
        <w:t xml:space="preserve"> </w:t>
      </w:r>
      <w:r>
        <w:rPr>
          <w:rFonts w:ascii="Arial" w:hAnsi="Arial" w:cs="Arial" w:hint="cs"/>
          <w:rtl/>
        </w:rPr>
        <w:t>المغرب،</w:t>
      </w:r>
      <w:r>
        <w:rPr>
          <w:rtl/>
        </w:rPr>
        <w:t xml:space="preserve"> </w:t>
      </w:r>
      <w:r>
        <w:rPr>
          <w:rFonts w:ascii="Arial" w:hAnsi="Arial" w:cs="Arial" w:hint="cs"/>
          <w:rtl/>
        </w:rPr>
        <w:t>أو</w:t>
      </w:r>
      <w:r>
        <w:rPr>
          <w:rtl/>
        </w:rPr>
        <w:t xml:space="preserve"> </w:t>
      </w:r>
      <w:r>
        <w:rPr>
          <w:rFonts w:ascii="Arial" w:hAnsi="Arial" w:cs="Arial" w:hint="cs"/>
          <w:rtl/>
        </w:rPr>
        <w:t>تجري</w:t>
      </w:r>
      <w:r>
        <w:rPr>
          <w:rtl/>
        </w:rPr>
        <w:t xml:space="preserve"> </w:t>
      </w:r>
      <w:r>
        <w:rPr>
          <w:rFonts w:ascii="Arial" w:hAnsi="Arial" w:cs="Arial" w:hint="cs"/>
          <w:rtl/>
        </w:rPr>
        <w:t>لكبد</w:t>
      </w:r>
      <w:r>
        <w:rPr>
          <w:rtl/>
        </w:rPr>
        <w:t xml:space="preserve"> </w:t>
      </w:r>
      <w:r>
        <w:rPr>
          <w:rFonts w:ascii="Arial" w:hAnsi="Arial" w:cs="Arial" w:hint="cs"/>
          <w:rtl/>
        </w:rPr>
        <w:t>السماء</w:t>
      </w:r>
      <w:r>
        <w:rPr>
          <w:rtl/>
        </w:rPr>
        <w:t xml:space="preserve"> </w:t>
      </w:r>
      <w:r>
        <w:rPr>
          <w:rFonts w:ascii="Arial" w:hAnsi="Arial" w:cs="Arial" w:hint="cs"/>
          <w:rtl/>
        </w:rPr>
        <w:t>ودائرة</w:t>
      </w:r>
      <w:r>
        <w:rPr>
          <w:rtl/>
        </w:rPr>
        <w:t xml:space="preserve"> </w:t>
      </w:r>
      <w:r>
        <w:rPr>
          <w:rFonts w:ascii="Arial" w:hAnsi="Arial" w:cs="Arial" w:hint="cs"/>
          <w:rtl/>
        </w:rPr>
        <w:t>نصف</w:t>
      </w:r>
      <w:r>
        <w:rPr>
          <w:rtl/>
        </w:rPr>
        <w:t xml:space="preserve"> </w:t>
      </w:r>
      <w:r>
        <w:rPr>
          <w:rFonts w:ascii="Arial" w:hAnsi="Arial" w:cs="Arial" w:hint="cs"/>
          <w:rtl/>
        </w:rPr>
        <w:t>النهار،</w:t>
      </w:r>
      <w:r>
        <w:rPr>
          <w:rtl/>
        </w:rPr>
        <w:t xml:space="preserve"> </w:t>
      </w:r>
      <w:r>
        <w:rPr>
          <w:rFonts w:ascii="Arial" w:hAnsi="Arial" w:cs="Arial" w:hint="cs"/>
          <w:rtl/>
        </w:rPr>
        <w:t>وذلك</w:t>
      </w:r>
      <w:r>
        <w:rPr>
          <w:rtl/>
        </w:rPr>
        <w:t xml:space="preserve"> </w:t>
      </w:r>
      <w:r>
        <w:rPr>
          <w:rFonts w:ascii="Arial" w:hAnsi="Arial" w:cs="Arial" w:hint="cs"/>
          <w:rtl/>
        </w:rPr>
        <w:t>مجاز</w:t>
      </w:r>
      <w:r>
        <w:rPr>
          <w:rtl/>
        </w:rPr>
        <w:t xml:space="preserve"> </w:t>
      </w:r>
      <w:r>
        <w:rPr>
          <w:rFonts w:ascii="Arial" w:hAnsi="Arial" w:cs="Arial" w:hint="cs"/>
          <w:rtl/>
        </w:rPr>
        <w:t>عن</w:t>
      </w:r>
      <w:r>
        <w:rPr>
          <w:rtl/>
        </w:rPr>
        <w:t xml:space="preserve"> </w:t>
      </w:r>
      <w:r>
        <w:rPr>
          <w:rFonts w:ascii="Arial" w:hAnsi="Arial" w:cs="Arial" w:hint="cs"/>
          <w:rtl/>
        </w:rPr>
        <w:t>الحركة</w:t>
      </w:r>
      <w:r>
        <w:rPr>
          <w:rtl/>
        </w:rPr>
        <w:t xml:space="preserve"> </w:t>
      </w:r>
      <w:r>
        <w:rPr>
          <w:rFonts w:ascii="Arial" w:hAnsi="Arial" w:cs="Arial" w:hint="cs"/>
          <w:rtl/>
        </w:rPr>
        <w:t>البطيئة</w:t>
      </w:r>
      <w:r>
        <w:rPr>
          <w:rtl/>
        </w:rPr>
        <w:t>.</w:t>
      </w:r>
    </w:p>
    <w:p w:rsidR="001C64B8" w:rsidRDefault="001C64B8">
      <w:pPr>
        <w:pStyle w:val="textquran"/>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مستقرُّها</w:t>
      </w:r>
      <w:r>
        <w:rPr>
          <w:rtl/>
        </w:rPr>
        <w:t xml:space="preserve"> </w:t>
      </w:r>
      <w:r>
        <w:rPr>
          <w:rFonts w:ascii="Arial" w:hAnsi="Arial" w:cs="Arial" w:hint="cs"/>
          <w:rtl/>
        </w:rPr>
        <w:t>غاية</w:t>
      </w:r>
      <w:r>
        <w:rPr>
          <w:rtl/>
        </w:rPr>
        <w:t xml:space="preserve"> </w:t>
      </w:r>
      <w:r>
        <w:rPr>
          <w:rFonts w:ascii="Arial" w:hAnsi="Arial" w:cs="Arial" w:hint="cs"/>
          <w:rtl/>
        </w:rPr>
        <w:t>ارتفاعها</w:t>
      </w:r>
      <w:r>
        <w:rPr>
          <w:rtl/>
        </w:rPr>
        <w:t xml:space="preserve"> </w:t>
      </w:r>
      <w:r>
        <w:rPr>
          <w:rFonts w:ascii="Arial" w:hAnsi="Arial" w:cs="Arial" w:hint="cs"/>
          <w:rtl/>
        </w:rPr>
        <w:t>صيفًا</w:t>
      </w:r>
      <w:r>
        <w:rPr>
          <w:rtl/>
        </w:rPr>
        <w:t xml:space="preserve"> </w:t>
      </w:r>
      <w:r>
        <w:rPr>
          <w:rFonts w:ascii="Arial" w:hAnsi="Arial" w:cs="Arial" w:hint="cs"/>
          <w:rtl/>
        </w:rPr>
        <w:t>وغاية</w:t>
      </w:r>
      <w:r>
        <w:rPr>
          <w:rtl/>
        </w:rPr>
        <w:t xml:space="preserve"> </w:t>
      </w:r>
      <w:r>
        <w:rPr>
          <w:rFonts w:ascii="Arial" w:hAnsi="Arial" w:cs="Arial" w:hint="cs"/>
          <w:rtl/>
        </w:rPr>
        <w:t>هبوطها</w:t>
      </w:r>
      <w:r>
        <w:rPr>
          <w:rtl/>
        </w:rPr>
        <w:t xml:space="preserve"> </w:t>
      </w:r>
      <w:r>
        <w:rPr>
          <w:rFonts w:ascii="Arial" w:hAnsi="Arial" w:cs="Arial" w:hint="cs"/>
          <w:rtl/>
        </w:rPr>
        <w:t>شتاءً،</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المستقرُّ</w:t>
      </w:r>
      <w:r>
        <w:rPr>
          <w:rtl/>
        </w:rPr>
        <w:t xml:space="preserve"> </w:t>
      </w:r>
      <w:r>
        <w:rPr>
          <w:rFonts w:ascii="Arial" w:hAnsi="Arial" w:cs="Arial" w:hint="cs"/>
          <w:rtl/>
        </w:rPr>
        <w:t>مصدرًا</w:t>
      </w:r>
      <w:r>
        <w:rPr>
          <w:rtl/>
        </w:rPr>
        <w:t xml:space="preserve"> </w:t>
      </w:r>
      <w:r>
        <w:rPr>
          <w:rFonts w:ascii="Arial" w:hAnsi="Arial" w:cs="Arial" w:hint="cs"/>
          <w:rtl/>
        </w:rPr>
        <w:t>ميميًّا</w:t>
      </w:r>
      <w:r>
        <w:rPr>
          <w:rtl/>
        </w:rPr>
        <w:t xml:space="preserve"> </w:t>
      </w:r>
      <w:r>
        <w:rPr>
          <w:rFonts w:ascii="Arial" w:hAnsi="Arial" w:cs="Arial" w:hint="cs"/>
          <w:rtl/>
        </w:rPr>
        <w:t>بمعنى</w:t>
      </w:r>
      <w:r>
        <w:rPr>
          <w:rtl/>
        </w:rPr>
        <w:t xml:space="preserve"> </w:t>
      </w:r>
      <w:r>
        <w:rPr>
          <w:rFonts w:ascii="Arial" w:hAnsi="Arial" w:cs="Arial" w:hint="cs"/>
          <w:rtl/>
        </w:rPr>
        <w:t>الاستقرار</w:t>
      </w:r>
      <w:r>
        <w:rPr>
          <w:rtl/>
        </w:rPr>
        <w:t xml:space="preserve"> </w:t>
      </w:r>
      <w:r>
        <w:rPr>
          <w:rFonts w:ascii="Arial" w:hAnsi="Arial" w:cs="Arial" w:hint="cs"/>
          <w:rtl/>
        </w:rPr>
        <w:t>والمكث</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برج</w:t>
      </w:r>
      <w:r>
        <w:rPr>
          <w:rtl/>
        </w:rPr>
        <w:t xml:space="preserve"> </w:t>
      </w:r>
      <w:r>
        <w:rPr>
          <w:rFonts w:ascii="Arial" w:hAnsi="Arial" w:cs="Arial" w:hint="cs"/>
          <w:rtl/>
        </w:rPr>
        <w:t>من</w:t>
      </w:r>
      <w:r>
        <w:rPr>
          <w:rtl/>
        </w:rPr>
        <w:t xml:space="preserve"> </w:t>
      </w:r>
      <w:r>
        <w:rPr>
          <w:rFonts w:ascii="Arial" w:hAnsi="Arial" w:cs="Arial" w:hint="cs"/>
          <w:rtl/>
        </w:rPr>
        <w:t>البروج</w:t>
      </w:r>
      <w:r>
        <w:rPr>
          <w:rtl/>
        </w:rPr>
        <w:t xml:space="preserve"> </w:t>
      </w:r>
      <w:r>
        <w:rPr>
          <w:rFonts w:ascii="Arial" w:hAnsi="Arial" w:cs="Arial" w:hint="cs"/>
          <w:rtl/>
        </w:rPr>
        <w:t>الاثني</w:t>
      </w:r>
      <w:r>
        <w:rPr>
          <w:rtl/>
        </w:rPr>
        <w:t xml:space="preserve"> </w:t>
      </w:r>
      <w:r>
        <w:rPr>
          <w:rFonts w:ascii="Arial" w:hAnsi="Arial" w:cs="Arial" w:hint="cs"/>
          <w:rtl/>
        </w:rPr>
        <w:t>عشر،</w:t>
      </w:r>
      <w:r>
        <w:rPr>
          <w:rtl/>
        </w:rPr>
        <w:t xml:space="preserve"> </w:t>
      </w:r>
      <w:r>
        <w:rPr>
          <w:rFonts w:ascii="Arial" w:hAnsi="Arial" w:cs="Arial" w:hint="cs"/>
          <w:rtl/>
        </w:rPr>
        <w:t>فاللام</w:t>
      </w:r>
      <w:r>
        <w:rPr>
          <w:rtl/>
        </w:rPr>
        <w:t xml:space="preserve"> </w:t>
      </w:r>
      <w:r>
        <w:rPr>
          <w:rFonts w:ascii="Arial" w:hAnsi="Arial" w:cs="Arial" w:hint="cs"/>
          <w:rtl/>
        </w:rPr>
        <w:t>داخلة</w:t>
      </w:r>
      <w:r>
        <w:rPr>
          <w:rtl/>
        </w:rPr>
        <w:t xml:space="preserve"> </w:t>
      </w:r>
      <w:r>
        <w:rPr>
          <w:rFonts w:ascii="Arial" w:hAnsi="Arial" w:cs="Arial" w:hint="cs"/>
          <w:rtl/>
        </w:rPr>
        <w:t>على</w:t>
      </w:r>
      <w:r>
        <w:rPr>
          <w:rtl/>
        </w:rPr>
        <w:t xml:space="preserve"> </w:t>
      </w:r>
      <w:r>
        <w:rPr>
          <w:rFonts w:ascii="Arial" w:hAnsi="Arial" w:cs="Arial" w:hint="cs"/>
          <w:rtl/>
        </w:rPr>
        <w:t>الغاية</w:t>
      </w:r>
      <w:r>
        <w:rPr>
          <w:rtl/>
        </w:rPr>
        <w:t xml:space="preserve"> </w:t>
      </w:r>
      <w:r>
        <w:rPr>
          <w:rFonts w:ascii="Arial" w:hAnsi="Arial" w:cs="Arial" w:hint="cs"/>
          <w:rtl/>
        </w:rPr>
        <w:t>والحاصل</w:t>
      </w:r>
      <w:r>
        <w:rPr>
          <w:rtl/>
        </w:rPr>
        <w:t>.</w:t>
      </w:r>
    </w:p>
    <w:p w:rsidR="001C64B8" w:rsidRDefault="001C64B8">
      <w:pPr>
        <w:pStyle w:val="textquran"/>
        <w:rPr>
          <w:w w:val="105"/>
          <w:rtl/>
        </w:rPr>
      </w:pPr>
      <w:r>
        <w:rPr>
          <w:rFonts w:ascii="Arial" w:hAnsi="Arial" w:cs="Arial" w:hint="cs"/>
          <w:w w:val="105"/>
          <w:rtl/>
        </w:rPr>
        <w:t>وقال</w:t>
      </w:r>
      <w:r>
        <w:rPr>
          <w:w w:val="105"/>
          <w:rtl/>
        </w:rPr>
        <w:t xml:space="preserve"> </w:t>
      </w:r>
      <w:r>
        <w:rPr>
          <w:rFonts w:ascii="Arial" w:hAnsi="Arial" w:cs="Arial" w:hint="cs"/>
          <w:w w:val="105"/>
          <w:rtl/>
        </w:rPr>
        <w:t>قتادة</w:t>
      </w:r>
      <w:r>
        <w:rPr>
          <w:w w:val="105"/>
          <w:rtl/>
        </w:rPr>
        <w:t xml:space="preserve"> </w:t>
      </w:r>
      <w:r>
        <w:rPr>
          <w:rFonts w:ascii="Arial" w:hAnsi="Arial" w:cs="Arial" w:hint="cs"/>
          <w:w w:val="105"/>
          <w:rtl/>
        </w:rPr>
        <w:t>ومقاتل</w:t>
      </w:r>
      <w:r>
        <w:rPr>
          <w:w w:val="105"/>
          <w:rtl/>
        </w:rPr>
        <w:t xml:space="preserve">: </w:t>
      </w:r>
      <w:r>
        <w:rPr>
          <w:rFonts w:ascii="Arial" w:hAnsi="Arial" w:cs="Arial" w:hint="cs"/>
          <w:w w:val="105"/>
          <w:rtl/>
        </w:rPr>
        <w:t>تجري</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انقضاء</w:t>
      </w:r>
      <w:r>
        <w:rPr>
          <w:w w:val="105"/>
          <w:rtl/>
        </w:rPr>
        <w:t xml:space="preserve"> </w:t>
      </w:r>
      <w:r>
        <w:rPr>
          <w:rFonts w:ascii="Arial" w:hAnsi="Arial" w:cs="Arial" w:hint="cs"/>
          <w:w w:val="105"/>
          <w:rtl/>
        </w:rPr>
        <w:t>الدنيا،</w:t>
      </w:r>
      <w:r>
        <w:rPr>
          <w:w w:val="105"/>
          <w:rtl/>
        </w:rPr>
        <w:t xml:space="preserve"> </w:t>
      </w:r>
      <w:r>
        <w:rPr>
          <w:rFonts w:ascii="Arial" w:hAnsi="Arial" w:cs="Arial" w:hint="cs"/>
          <w:w w:val="105"/>
          <w:rtl/>
        </w:rPr>
        <w:t>فـ</w:t>
      </w:r>
      <w:r>
        <w:rPr>
          <w:rFonts w:ascii="Calibri" w:cs="Calibri" w:hint="cs"/>
          <w:w w:val="105"/>
          <w:rtl/>
        </w:rPr>
        <w:t> «</w:t>
      </w:r>
      <w:r>
        <w:rPr>
          <w:rFonts w:ascii="Arial" w:hAnsi="Arial" w:cs="Arial" w:hint="cs"/>
          <w:w w:val="105"/>
          <w:rtl/>
        </w:rPr>
        <w:t>مستقر</w:t>
      </w:r>
      <w:r>
        <w:rPr>
          <w:rFonts w:ascii="Calibri" w:cs="Calibri" w:hint="cs"/>
          <w:w w:val="105"/>
          <w:rtl/>
        </w:rPr>
        <w:t>»</w:t>
      </w:r>
      <w:r>
        <w:rPr>
          <w:w w:val="105"/>
          <w:rtl/>
        </w:rPr>
        <w:t xml:space="preserve"> </w:t>
      </w:r>
      <w:r>
        <w:rPr>
          <w:rFonts w:ascii="Arial" w:hAnsi="Arial" w:cs="Arial" w:hint="cs"/>
          <w:w w:val="105"/>
          <w:rtl/>
        </w:rPr>
        <w:t>اسم</w:t>
      </w:r>
      <w:r>
        <w:rPr>
          <w:w w:val="105"/>
          <w:rtl/>
        </w:rPr>
        <w:t xml:space="preserve"> </w:t>
      </w:r>
      <w:r>
        <w:rPr>
          <w:rFonts w:ascii="Arial" w:hAnsi="Arial" w:cs="Arial" w:hint="cs"/>
          <w:w w:val="105"/>
          <w:rtl/>
        </w:rPr>
        <w:t>زمان</w:t>
      </w:r>
      <w:r>
        <w:rPr>
          <w:w w:val="105"/>
          <w:rtl/>
        </w:rPr>
        <w:t xml:space="preserve"> </w:t>
      </w:r>
      <w:r>
        <w:rPr>
          <w:rFonts w:ascii="Arial" w:hAnsi="Arial" w:cs="Arial" w:hint="cs"/>
          <w:w w:val="105"/>
          <w:rtl/>
        </w:rPr>
        <w:t>ميميٌّ</w:t>
      </w:r>
      <w:r>
        <w:rPr>
          <w:w w:val="105"/>
          <w:rtl/>
        </w:rPr>
        <w:t xml:space="preserve">. </w:t>
      </w:r>
      <w:r>
        <w:rPr>
          <w:rFonts w:ascii="Arial" w:hAnsi="Arial" w:cs="Arial" w:hint="cs"/>
          <w:w w:val="105"/>
          <w:rtl/>
        </w:rPr>
        <w:t>وجاء</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أحاديث</w:t>
      </w:r>
      <w:r>
        <w:rPr>
          <w:w w:val="105"/>
          <w:rtl/>
        </w:rPr>
        <w:t xml:space="preserve"> </w:t>
      </w:r>
      <w:r>
        <w:rPr>
          <w:rFonts w:ascii="Arial" w:hAnsi="Arial" w:cs="Arial" w:hint="cs"/>
          <w:w w:val="105"/>
          <w:rtl/>
        </w:rPr>
        <w:t>أنَّها</w:t>
      </w:r>
      <w:r>
        <w:rPr>
          <w:w w:val="105"/>
          <w:rtl/>
        </w:rPr>
        <w:t xml:space="preserve"> </w:t>
      </w:r>
      <w:r>
        <w:rPr>
          <w:rFonts w:ascii="Arial" w:hAnsi="Arial" w:cs="Arial" w:hint="cs"/>
          <w:w w:val="105"/>
          <w:rtl/>
        </w:rPr>
        <w:t>تسجد</w:t>
      </w:r>
      <w:r>
        <w:rPr>
          <w:w w:val="105"/>
          <w:rtl/>
        </w:rPr>
        <w:t xml:space="preserve"> </w:t>
      </w:r>
      <w:r>
        <w:rPr>
          <w:rFonts w:ascii="Arial" w:hAnsi="Arial" w:cs="Arial" w:hint="cs"/>
          <w:w w:val="105"/>
          <w:rtl/>
        </w:rPr>
        <w:t>تحت</w:t>
      </w:r>
      <w:r>
        <w:rPr>
          <w:w w:val="105"/>
          <w:rtl/>
        </w:rPr>
        <w:t xml:space="preserve"> </w:t>
      </w:r>
      <w:r>
        <w:rPr>
          <w:rFonts w:ascii="Arial" w:hAnsi="Arial" w:cs="Arial" w:hint="cs"/>
          <w:w w:val="105"/>
          <w:rtl/>
        </w:rPr>
        <w:t>العرش،</w:t>
      </w:r>
      <w:r>
        <w:rPr>
          <w:w w:val="105"/>
          <w:rtl/>
        </w:rPr>
        <w:t xml:space="preserve"> </w:t>
      </w:r>
      <w:r>
        <w:rPr>
          <w:rFonts w:ascii="Arial" w:hAnsi="Arial" w:cs="Arial" w:hint="cs"/>
          <w:w w:val="105"/>
          <w:rtl/>
        </w:rPr>
        <w:t>وهي</w:t>
      </w:r>
      <w:r>
        <w:rPr>
          <w:w w:val="105"/>
          <w:rtl/>
        </w:rPr>
        <w:t xml:space="preserve"> </w:t>
      </w:r>
      <w:r>
        <w:rPr>
          <w:rFonts w:ascii="Arial" w:hAnsi="Arial" w:cs="Arial" w:hint="cs"/>
          <w:w w:val="105"/>
          <w:rtl/>
        </w:rPr>
        <w:t>تدلُّ</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المستقرَّ</w:t>
      </w:r>
      <w:r>
        <w:rPr>
          <w:w w:val="105"/>
          <w:rtl/>
        </w:rPr>
        <w:t xml:space="preserve"> </w:t>
      </w:r>
      <w:r>
        <w:rPr>
          <w:rFonts w:ascii="Arial" w:hAnsi="Arial" w:cs="Arial" w:hint="cs"/>
          <w:w w:val="105"/>
          <w:rtl/>
        </w:rPr>
        <w:t>اسم</w:t>
      </w:r>
      <w:r>
        <w:rPr>
          <w:w w:val="105"/>
          <w:rtl/>
        </w:rPr>
        <w:t xml:space="preserve"> </w:t>
      </w:r>
      <w:r>
        <w:rPr>
          <w:rFonts w:ascii="Arial" w:hAnsi="Arial" w:cs="Arial" w:hint="cs"/>
          <w:w w:val="105"/>
          <w:rtl/>
        </w:rPr>
        <w:t>مكان،</w:t>
      </w:r>
      <w:r>
        <w:rPr>
          <w:w w:val="105"/>
          <w:rtl/>
        </w:rPr>
        <w:t xml:space="preserve"> </w:t>
      </w:r>
      <w:r>
        <w:rPr>
          <w:rFonts w:ascii="Arial" w:hAnsi="Arial" w:cs="Arial" w:hint="cs"/>
          <w:w w:val="105"/>
          <w:rtl/>
        </w:rPr>
        <w:t>وأنَّها</w:t>
      </w:r>
      <w:r>
        <w:rPr>
          <w:w w:val="105"/>
          <w:rtl/>
        </w:rPr>
        <w:t xml:space="preserve"> </w:t>
      </w:r>
      <w:r>
        <w:rPr>
          <w:rFonts w:ascii="Arial" w:hAnsi="Arial" w:cs="Arial" w:hint="cs"/>
          <w:w w:val="105"/>
          <w:rtl/>
        </w:rPr>
        <w:t>تمسك</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الجري</w:t>
      </w:r>
      <w:r>
        <w:rPr>
          <w:w w:val="105"/>
          <w:rtl/>
        </w:rPr>
        <w:t xml:space="preserve"> </w:t>
      </w:r>
      <w:r>
        <w:rPr>
          <w:rFonts w:ascii="Arial" w:hAnsi="Arial" w:cs="Arial" w:hint="cs"/>
          <w:w w:val="105"/>
          <w:rtl/>
        </w:rPr>
        <w:t>حال</w:t>
      </w:r>
      <w:r>
        <w:rPr>
          <w:w w:val="105"/>
          <w:rtl/>
        </w:rPr>
        <w:t xml:space="preserve"> </w:t>
      </w:r>
      <w:r>
        <w:rPr>
          <w:rFonts w:ascii="Arial" w:hAnsi="Arial" w:cs="Arial" w:hint="cs"/>
          <w:w w:val="105"/>
          <w:rtl/>
        </w:rPr>
        <w:t>السجود،</w:t>
      </w:r>
      <w:r>
        <w:rPr>
          <w:w w:val="105"/>
          <w:rtl/>
        </w:rPr>
        <w:t xml:space="preserve"> </w:t>
      </w:r>
      <w:r>
        <w:rPr>
          <w:rFonts w:ascii="Arial" w:hAnsi="Arial" w:cs="Arial" w:hint="cs"/>
          <w:w w:val="105"/>
          <w:rtl/>
        </w:rPr>
        <w:t>حتَّى</w:t>
      </w:r>
      <w:r>
        <w:rPr>
          <w:w w:val="105"/>
          <w:rtl/>
        </w:rPr>
        <w:t xml:space="preserve"> </w:t>
      </w:r>
      <w:r>
        <w:rPr>
          <w:rFonts w:ascii="Arial" w:hAnsi="Arial" w:cs="Arial" w:hint="cs"/>
          <w:w w:val="105"/>
          <w:rtl/>
        </w:rPr>
        <w:t>زعم</w:t>
      </w:r>
      <w:r>
        <w:rPr>
          <w:w w:val="105"/>
          <w:rtl/>
        </w:rPr>
        <w:t xml:space="preserve"> </w:t>
      </w:r>
      <w:r>
        <w:rPr>
          <w:rFonts w:ascii="Arial" w:hAnsi="Arial" w:cs="Arial" w:hint="cs"/>
          <w:w w:val="105"/>
          <w:rtl/>
        </w:rPr>
        <w:t>بعض</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عكرمة</w:t>
      </w:r>
      <w:r>
        <w:rPr>
          <w:w w:val="105"/>
          <w:rtl/>
        </w:rPr>
        <w:t xml:space="preserve"> </w:t>
      </w:r>
      <w:r>
        <w:rPr>
          <w:rFonts w:ascii="Arial" w:hAnsi="Arial" w:cs="Arial" w:hint="cs"/>
          <w:w w:val="105"/>
          <w:rtl/>
        </w:rPr>
        <w:t>أنَّها</w:t>
      </w:r>
      <w:r>
        <w:rPr>
          <w:w w:val="105"/>
          <w:rtl/>
        </w:rPr>
        <w:t xml:space="preserve"> </w:t>
      </w:r>
      <w:r>
        <w:rPr>
          <w:rFonts w:ascii="Arial" w:hAnsi="Arial" w:cs="Arial" w:hint="cs"/>
          <w:w w:val="105"/>
          <w:rtl/>
        </w:rPr>
        <w:t>تبيت</w:t>
      </w:r>
      <w:r>
        <w:rPr>
          <w:w w:val="105"/>
          <w:rtl/>
        </w:rPr>
        <w:t xml:space="preserve"> </w:t>
      </w:r>
      <w:r>
        <w:rPr>
          <w:rFonts w:ascii="Arial" w:hAnsi="Arial" w:cs="Arial" w:hint="cs"/>
          <w:w w:val="105"/>
          <w:rtl/>
        </w:rPr>
        <w:t>الليل</w:t>
      </w:r>
      <w:r>
        <w:rPr>
          <w:w w:val="105"/>
          <w:rtl/>
        </w:rPr>
        <w:t xml:space="preserve"> </w:t>
      </w:r>
      <w:r>
        <w:rPr>
          <w:rFonts w:ascii="Arial" w:hAnsi="Arial" w:cs="Arial" w:hint="cs"/>
          <w:w w:val="105"/>
          <w:rtl/>
        </w:rPr>
        <w:t>كلَّه</w:t>
      </w:r>
      <w:r>
        <w:rPr>
          <w:w w:val="105"/>
          <w:rtl/>
        </w:rPr>
        <w:t xml:space="preserve"> </w:t>
      </w:r>
      <w:r>
        <w:rPr>
          <w:rFonts w:ascii="Arial" w:hAnsi="Arial" w:cs="Arial" w:hint="cs"/>
          <w:w w:val="105"/>
          <w:rtl/>
        </w:rPr>
        <w:t>ساجدة،</w:t>
      </w:r>
      <w:r>
        <w:rPr>
          <w:w w:val="105"/>
          <w:rtl/>
        </w:rPr>
        <w:t xml:space="preserve"> </w:t>
      </w:r>
      <w:r>
        <w:rPr>
          <w:rFonts w:ascii="Arial" w:hAnsi="Arial" w:cs="Arial" w:hint="cs"/>
          <w:w w:val="105"/>
          <w:rtl/>
        </w:rPr>
        <w:t>وجاء</w:t>
      </w:r>
      <w:r>
        <w:rPr>
          <w:w w:val="105"/>
          <w:rtl/>
        </w:rPr>
        <w:t xml:space="preserve"> </w:t>
      </w:r>
      <w:r>
        <w:rPr>
          <w:rFonts w:ascii="Arial" w:hAnsi="Arial" w:cs="Arial" w:hint="cs"/>
          <w:w w:val="105"/>
          <w:rtl/>
        </w:rPr>
        <w:t>أنَّها</w:t>
      </w:r>
      <w:r>
        <w:rPr>
          <w:w w:val="105"/>
          <w:rtl/>
        </w:rPr>
        <w:t xml:space="preserve"> </w:t>
      </w:r>
      <w:r>
        <w:rPr>
          <w:rFonts w:ascii="Arial" w:hAnsi="Arial" w:cs="Arial" w:hint="cs"/>
          <w:w w:val="105"/>
          <w:rtl/>
        </w:rPr>
        <w:t>تطلب</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سجودها</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تطلع</w:t>
      </w:r>
      <w:r>
        <w:rPr>
          <w:w w:val="105"/>
          <w:rtl/>
        </w:rPr>
        <w:t xml:space="preserve"> </w:t>
      </w:r>
      <w:r>
        <w:rPr>
          <w:rFonts w:ascii="Arial" w:hAnsi="Arial" w:cs="Arial" w:hint="cs"/>
          <w:w w:val="105"/>
          <w:rtl/>
        </w:rPr>
        <w:t>لأنَّها</w:t>
      </w:r>
      <w:r>
        <w:rPr>
          <w:w w:val="105"/>
          <w:rtl/>
        </w:rPr>
        <w:t xml:space="preserve"> </w:t>
      </w:r>
      <w:r>
        <w:rPr>
          <w:rFonts w:ascii="Arial" w:hAnsi="Arial" w:cs="Arial" w:hint="cs"/>
          <w:w w:val="105"/>
          <w:rtl/>
        </w:rPr>
        <w:t>تُعبَدُ</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دون</w:t>
      </w:r>
      <w:r>
        <w:rPr>
          <w:w w:val="105"/>
          <w:rtl/>
        </w:rPr>
        <w:t xml:space="preserve"> </w:t>
      </w:r>
      <w:r>
        <w:rPr>
          <w:rFonts w:ascii="Arial" w:hAnsi="Arial" w:cs="Arial" w:hint="cs"/>
          <w:w w:val="105"/>
          <w:rtl/>
        </w:rPr>
        <w:t>الله</w:t>
      </w:r>
      <w:r>
        <w:rPr>
          <w:w w:val="105"/>
          <w:rtl/>
        </w:rPr>
        <w:t>.</w:t>
      </w:r>
    </w:p>
    <w:p w:rsidR="001C64B8" w:rsidRDefault="001C64B8">
      <w:pPr>
        <w:pStyle w:val="textquran"/>
        <w:spacing w:before="170"/>
        <w:rPr>
          <w:w w:val="99"/>
          <w:rtl/>
        </w:rPr>
      </w:pPr>
      <w:r>
        <w:rPr>
          <w:w w:val="99"/>
          <w:rtl/>
        </w:rPr>
        <w:t>[</w:t>
      </w:r>
      <w:r>
        <w:rPr>
          <w:rFonts w:ascii="Arial" w:hAnsi="Arial" w:cs="Arial" w:hint="cs"/>
          <w:w w:val="99"/>
          <w:rtl/>
        </w:rPr>
        <w:t>قلت</w:t>
      </w:r>
      <w:r>
        <w:rPr>
          <w:w w:val="99"/>
          <w:rtl/>
        </w:rPr>
        <w:t xml:space="preserve">:] </w:t>
      </w:r>
      <w:r>
        <w:rPr>
          <w:rFonts w:ascii="Arial" w:hAnsi="Arial" w:cs="Arial" w:hint="cs"/>
          <w:w w:val="99"/>
          <w:rtl/>
        </w:rPr>
        <w:t>وأنت</w:t>
      </w:r>
      <w:r>
        <w:rPr>
          <w:w w:val="99"/>
          <w:rtl/>
        </w:rPr>
        <w:t xml:space="preserve"> </w:t>
      </w:r>
      <w:r>
        <w:rPr>
          <w:rFonts w:ascii="Arial" w:hAnsi="Arial" w:cs="Arial" w:hint="cs"/>
          <w:w w:val="99"/>
          <w:rtl/>
        </w:rPr>
        <w:t>خبير</w:t>
      </w:r>
      <w:r>
        <w:rPr>
          <w:w w:val="99"/>
          <w:rtl/>
        </w:rPr>
        <w:t xml:space="preserve"> </w:t>
      </w:r>
      <w:r>
        <w:rPr>
          <w:rFonts w:ascii="Arial" w:hAnsi="Arial" w:cs="Arial" w:hint="cs"/>
          <w:w w:val="99"/>
          <w:rtl/>
        </w:rPr>
        <w:t>بأنَّها</w:t>
      </w:r>
      <w:r>
        <w:rPr>
          <w:w w:val="99"/>
          <w:rtl/>
        </w:rPr>
        <w:t xml:space="preserve"> </w:t>
      </w:r>
      <w:r>
        <w:rPr>
          <w:rFonts w:ascii="Arial" w:hAnsi="Arial" w:cs="Arial" w:hint="cs"/>
          <w:w w:val="99"/>
          <w:rtl/>
        </w:rPr>
        <w:t>تدور</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جهة</w:t>
      </w:r>
      <w:r>
        <w:rPr>
          <w:w w:val="99"/>
          <w:rtl/>
        </w:rPr>
        <w:t xml:space="preserve"> </w:t>
      </w:r>
      <w:r>
        <w:rPr>
          <w:rFonts w:ascii="Arial" w:hAnsi="Arial" w:cs="Arial" w:hint="cs"/>
          <w:w w:val="99"/>
          <w:rtl/>
        </w:rPr>
        <w:t>الشمال</w:t>
      </w:r>
      <w:r>
        <w:rPr>
          <w:w w:val="99"/>
          <w:rtl/>
        </w:rPr>
        <w:t xml:space="preserve"> </w:t>
      </w:r>
      <w:r>
        <w:rPr>
          <w:rFonts w:ascii="Arial" w:hAnsi="Arial" w:cs="Arial" w:hint="cs"/>
          <w:w w:val="99"/>
          <w:rtl/>
        </w:rPr>
        <w:t>دائمًا</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غربت،</w:t>
      </w:r>
      <w:r>
        <w:rPr>
          <w:w w:val="99"/>
          <w:rtl/>
        </w:rPr>
        <w:t xml:space="preserve"> </w:t>
      </w:r>
      <w:r>
        <w:rPr>
          <w:rFonts w:ascii="Arial" w:hAnsi="Arial" w:cs="Arial" w:hint="cs"/>
          <w:w w:val="99"/>
          <w:rtl/>
        </w:rPr>
        <w:t>وأنَّه</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وقت</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ليل</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الدنيا</w:t>
      </w:r>
      <w:r>
        <w:rPr>
          <w:w w:val="99"/>
          <w:rtl/>
        </w:rPr>
        <w:t xml:space="preserve"> </w:t>
      </w:r>
      <w:r>
        <w:rPr>
          <w:rFonts w:ascii="Arial" w:hAnsi="Arial" w:cs="Arial" w:hint="cs"/>
          <w:w w:val="99"/>
          <w:rtl/>
        </w:rPr>
        <w:t>كلِّها</w:t>
      </w:r>
      <w:r>
        <w:rPr>
          <w:w w:val="99"/>
          <w:rtl/>
        </w:rPr>
        <w:t xml:space="preserve"> </w:t>
      </w:r>
      <w:r>
        <w:rPr>
          <w:rFonts w:ascii="Arial" w:hAnsi="Arial" w:cs="Arial" w:hint="cs"/>
          <w:w w:val="99"/>
          <w:rtl/>
        </w:rPr>
        <w:t>فوقت</w:t>
      </w:r>
      <w:r>
        <w:rPr>
          <w:w w:val="99"/>
          <w:rtl/>
        </w:rPr>
        <w:t xml:space="preserve"> </w:t>
      </w:r>
      <w:r>
        <w:rPr>
          <w:rFonts w:ascii="Arial" w:hAnsi="Arial" w:cs="Arial" w:hint="cs"/>
          <w:w w:val="99"/>
          <w:rtl/>
        </w:rPr>
        <w:t>واحد</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ليلاً</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أهل</w:t>
      </w:r>
      <w:r>
        <w:rPr>
          <w:w w:val="99"/>
          <w:rtl/>
        </w:rPr>
        <w:t xml:space="preserve"> </w:t>
      </w:r>
      <w:r>
        <w:rPr>
          <w:rFonts w:ascii="Arial" w:hAnsi="Arial" w:cs="Arial" w:hint="cs"/>
          <w:w w:val="99"/>
          <w:rtl/>
        </w:rPr>
        <w:t>موضع</w:t>
      </w:r>
      <w:r>
        <w:rPr>
          <w:w w:val="99"/>
          <w:rtl/>
        </w:rPr>
        <w:t xml:space="preserve"> </w:t>
      </w:r>
      <w:r>
        <w:rPr>
          <w:rFonts w:ascii="Arial" w:hAnsi="Arial" w:cs="Arial" w:hint="cs"/>
          <w:w w:val="99"/>
          <w:rtl/>
        </w:rPr>
        <w:t>ونهارًا</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أهل</w:t>
      </w:r>
      <w:r>
        <w:rPr>
          <w:w w:val="99"/>
          <w:rtl/>
        </w:rPr>
        <w:t xml:space="preserve"> </w:t>
      </w:r>
      <w:r>
        <w:rPr>
          <w:rFonts w:ascii="Arial" w:hAnsi="Arial" w:cs="Arial" w:hint="cs"/>
          <w:w w:val="99"/>
          <w:rtl/>
        </w:rPr>
        <w:t>موضع</w:t>
      </w:r>
      <w:r>
        <w:rPr>
          <w:w w:val="99"/>
          <w:rtl/>
        </w:rPr>
        <w:t xml:space="preserve"> </w:t>
      </w:r>
      <w:r>
        <w:rPr>
          <w:rFonts w:ascii="Arial" w:hAnsi="Arial" w:cs="Arial" w:hint="cs"/>
          <w:w w:val="99"/>
          <w:rtl/>
        </w:rPr>
        <w:t>آخر،</w:t>
      </w:r>
      <w:r>
        <w:rPr>
          <w:w w:val="99"/>
          <w:rtl/>
        </w:rPr>
        <w:t xml:space="preserve"> </w:t>
      </w:r>
      <w:r>
        <w:rPr>
          <w:rFonts w:ascii="Arial" w:hAnsi="Arial" w:cs="Arial" w:hint="cs"/>
          <w:w w:val="99"/>
          <w:rtl/>
        </w:rPr>
        <w:t>والأوقات</w:t>
      </w:r>
      <w:r>
        <w:rPr>
          <w:w w:val="99"/>
          <w:rtl/>
        </w:rPr>
        <w:t xml:space="preserve"> </w:t>
      </w:r>
      <w:r>
        <w:rPr>
          <w:rFonts w:ascii="Arial" w:hAnsi="Arial" w:cs="Arial" w:hint="cs"/>
          <w:w w:val="99"/>
          <w:rtl/>
        </w:rPr>
        <w:t>كُلُّها</w:t>
      </w:r>
      <w:r>
        <w:rPr>
          <w:w w:val="99"/>
          <w:rtl/>
        </w:rPr>
        <w:t xml:space="preserve"> </w:t>
      </w:r>
      <w:r>
        <w:rPr>
          <w:rFonts w:ascii="Arial" w:hAnsi="Arial" w:cs="Arial" w:hint="cs"/>
          <w:w w:val="99"/>
          <w:rtl/>
        </w:rPr>
        <w:t>متتابعة</w:t>
      </w:r>
      <w:r>
        <w:rPr>
          <w:w w:val="99"/>
          <w:rtl/>
        </w:rPr>
        <w:t xml:space="preserve"> </w:t>
      </w:r>
      <w:r>
        <w:rPr>
          <w:rFonts w:ascii="Arial" w:hAnsi="Arial" w:cs="Arial" w:hint="cs"/>
          <w:w w:val="99"/>
          <w:rtl/>
        </w:rPr>
        <w:t>كذلك،</w:t>
      </w:r>
      <w:r>
        <w:rPr>
          <w:w w:val="99"/>
          <w:rtl/>
        </w:rPr>
        <w:t xml:space="preserve"> </w:t>
      </w:r>
      <w:r>
        <w:rPr>
          <w:rFonts w:ascii="Arial" w:hAnsi="Arial" w:cs="Arial" w:hint="cs"/>
          <w:w w:val="99"/>
          <w:rtl/>
        </w:rPr>
        <w:t>ففي</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ليل</w:t>
      </w:r>
      <w:r>
        <w:rPr>
          <w:w w:val="99"/>
          <w:rtl/>
        </w:rPr>
        <w:t xml:space="preserve"> </w:t>
      </w:r>
      <w:r>
        <w:rPr>
          <w:rFonts w:ascii="Arial" w:hAnsi="Arial" w:cs="Arial" w:hint="cs"/>
          <w:w w:val="99"/>
          <w:rtl/>
        </w:rPr>
        <w:t>من</w:t>
      </w:r>
      <w:r>
        <w:rPr>
          <w:w w:val="99"/>
          <w:rtl/>
        </w:rPr>
        <w:t xml:space="preserve"> </w:t>
      </w:r>
      <w:r>
        <w:rPr>
          <w:rFonts w:ascii="Arial" w:hAnsi="Arial" w:cs="Arial" w:hint="cs"/>
          <w:w w:val="97"/>
          <w:rtl/>
        </w:rPr>
        <w:t>ليالي</w:t>
      </w:r>
      <w:r>
        <w:rPr>
          <w:w w:val="97"/>
          <w:rtl/>
        </w:rPr>
        <w:t xml:space="preserve"> </w:t>
      </w:r>
      <w:r>
        <w:rPr>
          <w:rFonts w:ascii="Arial" w:hAnsi="Arial" w:cs="Arial" w:hint="cs"/>
          <w:w w:val="97"/>
          <w:rtl/>
        </w:rPr>
        <w:t>الدنيا</w:t>
      </w:r>
      <w:r>
        <w:rPr>
          <w:w w:val="97"/>
          <w:rtl/>
        </w:rPr>
        <w:t xml:space="preserve"> </w:t>
      </w:r>
      <w:r>
        <w:rPr>
          <w:rFonts w:ascii="Arial" w:hAnsi="Arial" w:cs="Arial" w:hint="cs"/>
          <w:w w:val="97"/>
          <w:rtl/>
        </w:rPr>
        <w:t>تسجد؟</w:t>
      </w:r>
      <w:r>
        <w:rPr>
          <w:w w:val="97"/>
          <w:rtl/>
        </w:rPr>
        <w:t xml:space="preserve"> </w:t>
      </w:r>
      <w:r>
        <w:rPr>
          <w:rFonts w:ascii="Arial" w:hAnsi="Arial" w:cs="Arial" w:hint="cs"/>
          <w:w w:val="97"/>
          <w:rtl/>
        </w:rPr>
        <w:t>أفي</w:t>
      </w:r>
      <w:r>
        <w:rPr>
          <w:w w:val="97"/>
          <w:rtl/>
        </w:rPr>
        <w:t xml:space="preserve"> </w:t>
      </w:r>
      <w:r>
        <w:rPr>
          <w:rFonts w:ascii="Arial" w:hAnsi="Arial" w:cs="Arial" w:hint="cs"/>
          <w:w w:val="97"/>
          <w:rtl/>
        </w:rPr>
        <w:t>ليل</w:t>
      </w:r>
      <w:r>
        <w:rPr>
          <w:w w:val="97"/>
          <w:rtl/>
        </w:rPr>
        <w:t xml:space="preserve"> </w:t>
      </w:r>
      <w:r>
        <w:rPr>
          <w:rFonts w:ascii="Arial" w:hAnsi="Arial" w:cs="Arial" w:hint="cs"/>
          <w:w w:val="97"/>
          <w:rtl/>
        </w:rPr>
        <w:t>مضاب</w:t>
      </w:r>
      <w:r>
        <w:rPr>
          <w:w w:val="97"/>
          <w:rtl/>
        </w:rPr>
        <w:t xml:space="preserve"> </w:t>
      </w:r>
      <w:r>
        <w:rPr>
          <w:rFonts w:ascii="Arial" w:hAnsi="Arial" w:cs="Arial" w:hint="cs"/>
          <w:w w:val="97"/>
          <w:rtl/>
        </w:rPr>
        <w:t>أم</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ليل</w:t>
      </w:r>
      <w:r>
        <w:rPr>
          <w:w w:val="97"/>
          <w:rtl/>
        </w:rPr>
        <w:t xml:space="preserve"> </w:t>
      </w:r>
      <w:r>
        <w:rPr>
          <w:rFonts w:ascii="Arial" w:hAnsi="Arial" w:cs="Arial" w:hint="cs"/>
          <w:w w:val="97"/>
          <w:rtl/>
        </w:rPr>
        <w:t>عُمان؟</w:t>
      </w:r>
      <w:r>
        <w:rPr>
          <w:w w:val="97"/>
          <w:rtl/>
        </w:rPr>
        <w:t xml:space="preserve"> </w:t>
      </w:r>
      <w:r>
        <w:rPr>
          <w:rFonts w:ascii="Arial" w:hAnsi="Arial" w:cs="Arial" w:hint="cs"/>
          <w:w w:val="97"/>
          <w:rtl/>
        </w:rPr>
        <w:t>وهكذا</w:t>
      </w:r>
      <w:r>
        <w:rPr>
          <w:w w:val="97"/>
          <w:rtl/>
        </w:rPr>
        <w:t xml:space="preserve">... </w:t>
      </w:r>
      <w:r>
        <w:rPr>
          <w:rFonts w:ascii="Arial" w:hAnsi="Arial" w:cs="Arial" w:hint="cs"/>
          <w:w w:val="97"/>
          <w:rtl/>
        </w:rPr>
        <w:t>وآمنَّا</w:t>
      </w:r>
      <w:r>
        <w:rPr>
          <w:w w:val="97"/>
          <w:rtl/>
        </w:rPr>
        <w:t xml:space="preserve"> </w:t>
      </w:r>
      <w:r>
        <w:rPr>
          <w:rFonts w:ascii="Arial" w:hAnsi="Arial" w:cs="Arial" w:hint="cs"/>
          <w:w w:val="97"/>
          <w:rtl/>
        </w:rPr>
        <w:t>بالحديث</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كان</w:t>
      </w:r>
      <w:r>
        <w:rPr>
          <w:w w:val="99"/>
          <w:rtl/>
        </w:rPr>
        <w:t xml:space="preserve"> </w:t>
      </w:r>
      <w:r>
        <w:rPr>
          <w:rFonts w:ascii="Arial" w:hAnsi="Arial" w:cs="Arial" w:hint="cs"/>
          <w:w w:val="99"/>
          <w:rtl/>
        </w:rPr>
        <w:t>صحيحا</w:t>
      </w:r>
      <w:r>
        <w:rPr>
          <w:w w:val="99"/>
          <w:rtl/>
        </w:rPr>
        <w:t>].</w:t>
      </w:r>
    </w:p>
    <w:p w:rsidR="001C64B8" w:rsidRDefault="001C64B8">
      <w:pPr>
        <w:pStyle w:val="textquran"/>
        <w:spacing w:before="170"/>
        <w:rPr>
          <w:rtl/>
        </w:rPr>
      </w:pPr>
      <w:r>
        <w:rPr>
          <w:rFonts w:ascii="Arial" w:hAnsi="Arial" w:cs="Arial" w:hint="cs"/>
          <w:rtl/>
        </w:rPr>
        <w:t>ولعلَّ</w:t>
      </w:r>
      <w:r>
        <w:rPr>
          <w:rtl/>
        </w:rPr>
        <w:t xml:space="preserve"> </w:t>
      </w:r>
      <w:r>
        <w:rPr>
          <w:rFonts w:ascii="Arial" w:hAnsi="Arial" w:cs="Arial" w:hint="cs"/>
          <w:rtl/>
        </w:rPr>
        <w:t>المراد</w:t>
      </w:r>
      <w:r>
        <w:rPr>
          <w:rtl/>
        </w:rPr>
        <w:t xml:space="preserve"> </w:t>
      </w:r>
      <w:r>
        <w:rPr>
          <w:rFonts w:ascii="Arial" w:hAnsi="Arial" w:cs="Arial" w:hint="cs"/>
          <w:rtl/>
        </w:rPr>
        <w:t>ليل</w:t>
      </w:r>
      <w:r>
        <w:rPr>
          <w:rtl/>
        </w:rPr>
        <w:t xml:space="preserve"> </w:t>
      </w:r>
      <w:r>
        <w:rPr>
          <w:rFonts w:ascii="Arial" w:hAnsi="Arial" w:cs="Arial" w:hint="cs"/>
          <w:rtl/>
        </w:rPr>
        <w:t>قائل</w:t>
      </w:r>
      <w:r>
        <w:rPr>
          <w:rtl/>
        </w:rPr>
        <w:t xml:space="preserve"> </w:t>
      </w:r>
      <w:r>
        <w:rPr>
          <w:rFonts w:ascii="Arial" w:hAnsi="Arial" w:cs="Arial" w:hint="cs"/>
          <w:rtl/>
        </w:rPr>
        <w:t>ذلك</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ليل</w:t>
      </w:r>
      <w:r>
        <w:rPr>
          <w:rtl/>
        </w:rPr>
        <w:t xml:space="preserve"> </w:t>
      </w:r>
      <w:r>
        <w:rPr>
          <w:rFonts w:ascii="Arial" w:hAnsi="Arial" w:cs="Arial" w:hint="cs"/>
          <w:rtl/>
        </w:rPr>
        <w:t>مكَّة</w:t>
      </w:r>
      <w:r>
        <w:rPr>
          <w:rtl/>
        </w:rPr>
        <w:t xml:space="preserve"> </w:t>
      </w:r>
      <w:r>
        <w:rPr>
          <w:rFonts w:ascii="Arial" w:hAnsi="Arial" w:cs="Arial" w:hint="cs"/>
          <w:rtl/>
        </w:rPr>
        <w:t>أو</w:t>
      </w:r>
      <w:r>
        <w:rPr>
          <w:rtl/>
        </w:rPr>
        <w:t xml:space="preserve"> </w:t>
      </w:r>
      <w:r>
        <w:rPr>
          <w:rFonts w:ascii="Arial" w:hAnsi="Arial" w:cs="Arial" w:hint="cs"/>
          <w:rtl/>
        </w:rPr>
        <w:t>المدينة،</w:t>
      </w:r>
      <w:r>
        <w:rPr>
          <w:rtl/>
        </w:rPr>
        <w:t xml:space="preserve"> </w:t>
      </w:r>
      <w:r>
        <w:rPr>
          <w:rFonts w:ascii="Arial" w:hAnsi="Arial" w:cs="Arial" w:hint="cs"/>
          <w:rtl/>
        </w:rPr>
        <w:t>أو</w:t>
      </w:r>
      <w:r>
        <w:rPr>
          <w:rtl/>
        </w:rPr>
        <w:t xml:space="preserve"> </w:t>
      </w:r>
      <w:r>
        <w:rPr>
          <w:rFonts w:ascii="Arial" w:hAnsi="Arial" w:cs="Arial" w:hint="cs"/>
          <w:rtl/>
        </w:rPr>
        <w:t>ليل</w:t>
      </w:r>
      <w:r>
        <w:rPr>
          <w:rtl/>
        </w:rPr>
        <w:t xml:space="preserve"> </w:t>
      </w:r>
      <w:r>
        <w:rPr>
          <w:rFonts w:ascii="Arial" w:hAnsi="Arial" w:cs="Arial" w:hint="cs"/>
          <w:rtl/>
        </w:rPr>
        <w:t>الخارج</w:t>
      </w:r>
      <w:r>
        <w:rPr>
          <w:rtl/>
        </w:rPr>
        <w:t xml:space="preserve"> </w:t>
      </w:r>
      <w:r>
        <w:rPr>
          <w:rFonts w:ascii="Arial" w:hAnsi="Arial" w:cs="Arial" w:hint="cs"/>
          <w:rtl/>
        </w:rPr>
        <w:t>عن</w:t>
      </w:r>
      <w:r>
        <w:rPr>
          <w:rtl/>
        </w:rPr>
        <w:t xml:space="preserve"> </w:t>
      </w:r>
      <w:r>
        <w:rPr>
          <w:rFonts w:ascii="Arial" w:hAnsi="Arial" w:cs="Arial" w:hint="cs"/>
          <w:rtl/>
        </w:rPr>
        <w:t>المعمورة،</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ذلك</w:t>
      </w:r>
      <w:r>
        <w:rPr>
          <w:rtl/>
        </w:rPr>
        <w:t xml:space="preserve"> </w:t>
      </w:r>
      <w:r>
        <w:rPr>
          <w:rFonts w:ascii="Arial" w:hAnsi="Arial" w:cs="Arial" w:hint="cs"/>
          <w:rtl/>
        </w:rPr>
        <w:t>نهارًا</w:t>
      </w:r>
      <w:r>
        <w:rPr>
          <w:rtl/>
        </w:rPr>
        <w:t xml:space="preserve"> </w:t>
      </w:r>
      <w:r>
        <w:rPr>
          <w:rFonts w:ascii="Arial" w:hAnsi="Arial" w:cs="Arial" w:hint="cs"/>
          <w:rtl/>
        </w:rPr>
        <w:t>في</w:t>
      </w:r>
      <w:r>
        <w:rPr>
          <w:rtl/>
        </w:rPr>
        <w:t xml:space="preserve"> </w:t>
      </w:r>
      <w:r>
        <w:rPr>
          <w:rFonts w:ascii="Arial" w:hAnsi="Arial" w:cs="Arial" w:hint="cs"/>
          <w:rtl/>
        </w:rPr>
        <w:t>أماكن</w:t>
      </w:r>
      <w:r>
        <w:rPr>
          <w:rtl/>
        </w:rPr>
        <w:t xml:space="preserve"> </w:t>
      </w:r>
      <w:r>
        <w:rPr>
          <w:rFonts w:ascii="Arial" w:hAnsi="Arial" w:cs="Arial" w:hint="cs"/>
          <w:rtl/>
        </w:rPr>
        <w:t>كثيرة،</w:t>
      </w:r>
      <w:r>
        <w:rPr>
          <w:rtl/>
        </w:rPr>
        <w:t xml:space="preserve"> </w:t>
      </w:r>
      <w:r>
        <w:rPr>
          <w:rFonts w:ascii="Arial" w:hAnsi="Arial" w:cs="Arial" w:hint="cs"/>
          <w:rtl/>
        </w:rPr>
        <w:t>والظاهر</w:t>
      </w:r>
      <w:r>
        <w:rPr>
          <w:rtl/>
        </w:rPr>
        <w:t xml:space="preserve"> </w:t>
      </w:r>
      <w:r>
        <w:rPr>
          <w:rFonts w:ascii="Arial" w:hAnsi="Arial" w:cs="Arial" w:hint="cs"/>
          <w:rtl/>
        </w:rPr>
        <w:t>الأوَّل</w:t>
      </w:r>
      <w:r>
        <w:rPr>
          <w:rtl/>
        </w:rPr>
        <w:t>.</w:t>
      </w:r>
    </w:p>
    <w:p w:rsidR="001C64B8" w:rsidRDefault="001C64B8">
      <w:pPr>
        <w:pStyle w:val="textquran"/>
        <w:spacing w:before="170"/>
        <w:rPr>
          <w:rtl/>
        </w:rPr>
      </w:pPr>
      <w:r>
        <w:rPr>
          <w:rStyle w:val="bold"/>
          <w:rFonts w:ascii="Arial" w:hAnsi="Arial" w:cs="Arial" w:hint="cs"/>
          <w:rtl/>
        </w:rPr>
        <w:t>أو</w:t>
      </w:r>
      <w:r>
        <w:rPr>
          <w:rStyle w:val="bold"/>
          <w:rtl/>
        </w:rPr>
        <w:t xml:space="preserve"> </w:t>
      </w:r>
      <w:r>
        <w:rPr>
          <w:rStyle w:val="bold"/>
          <w:rFonts w:ascii="Arial" w:hAnsi="Arial" w:cs="Arial" w:hint="cs"/>
          <w:rtl/>
        </w:rPr>
        <w:t>تسجد</w:t>
      </w:r>
      <w:r>
        <w:rPr>
          <w:rStyle w:val="bold"/>
          <w:rtl/>
        </w:rPr>
        <w:t xml:space="preserve"> </w:t>
      </w:r>
      <w:r>
        <w:rPr>
          <w:rStyle w:val="bold"/>
          <w:rFonts w:ascii="Arial" w:hAnsi="Arial" w:cs="Arial" w:hint="cs"/>
          <w:rtl/>
        </w:rPr>
        <w:t>مع</w:t>
      </w:r>
      <w:r>
        <w:rPr>
          <w:rStyle w:val="bold"/>
          <w:rtl/>
        </w:rPr>
        <w:t xml:space="preserve"> </w:t>
      </w:r>
      <w:r>
        <w:rPr>
          <w:rStyle w:val="bold"/>
          <w:rFonts w:ascii="Arial" w:hAnsi="Arial" w:cs="Arial" w:hint="cs"/>
          <w:rtl/>
        </w:rPr>
        <w:t>سير</w:t>
      </w:r>
      <w:r>
        <w:rPr>
          <w:rFonts w:ascii="Arial" w:hAnsi="Arial" w:cs="Arial" w:hint="cs"/>
          <w:rtl/>
        </w:rPr>
        <w:t>،</w:t>
      </w:r>
      <w:r>
        <w:rPr>
          <w:rtl/>
        </w:rPr>
        <w:t xml:space="preserve"> </w:t>
      </w:r>
      <w:r>
        <w:rPr>
          <w:rFonts w:ascii="Arial" w:hAnsi="Arial" w:cs="Arial" w:hint="cs"/>
          <w:rtl/>
        </w:rPr>
        <w:t>وقد</w:t>
      </w:r>
      <w:r>
        <w:rPr>
          <w:rtl/>
        </w:rPr>
        <w:t xml:space="preserve"> </w:t>
      </w:r>
      <w:r>
        <w:rPr>
          <w:rFonts w:ascii="Arial" w:hAnsi="Arial" w:cs="Arial" w:hint="cs"/>
          <w:rtl/>
        </w:rPr>
        <w:t>قرأ</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Fonts w:ascii="Calibri" w:cs="Calibri" w:hint="cs"/>
          <w:rtl/>
        </w:rPr>
        <w:t>«</w:t>
      </w:r>
      <w:r>
        <w:rPr>
          <w:rFonts w:ascii="Arial" w:hAnsi="Arial" w:cs="Arial" w:hint="cs"/>
          <w:rtl/>
        </w:rPr>
        <w:t>وَالشَّمْسُ</w:t>
      </w:r>
      <w:r>
        <w:rPr>
          <w:rtl/>
        </w:rPr>
        <w:t xml:space="preserve"> </w:t>
      </w:r>
      <w:r>
        <w:rPr>
          <w:rFonts w:ascii="Arial" w:hAnsi="Arial" w:cs="Arial" w:hint="cs"/>
          <w:rtl/>
        </w:rPr>
        <w:t>تَجْرِي</w:t>
      </w:r>
      <w:r>
        <w:rPr>
          <w:rtl/>
        </w:rPr>
        <w:t xml:space="preserve"> </w:t>
      </w:r>
      <w:r>
        <w:rPr>
          <w:rFonts w:ascii="Arial" w:hAnsi="Arial" w:cs="Arial" w:hint="cs"/>
          <w:rtl/>
        </w:rPr>
        <w:t>لَا</w:t>
      </w:r>
      <w:r>
        <w:rPr>
          <w:rFonts w:ascii="Calibri" w:cs="Calibri" w:hint="cs"/>
          <w:rtl/>
        </w:rPr>
        <w:t> </w:t>
      </w:r>
      <w:r>
        <w:rPr>
          <w:rFonts w:ascii="Arial" w:hAnsi="Arial" w:cs="Arial" w:hint="cs"/>
          <w:rtl/>
        </w:rPr>
        <w:t>مُسْتَقَرَّ</w:t>
      </w:r>
      <w:r>
        <w:rPr>
          <w:rtl/>
        </w:rPr>
        <w:t xml:space="preserve"> </w:t>
      </w:r>
      <w:r>
        <w:rPr>
          <w:rFonts w:ascii="Arial" w:hAnsi="Arial" w:cs="Arial" w:hint="cs"/>
          <w:rtl/>
        </w:rPr>
        <w:t>لَّهَا</w:t>
      </w:r>
      <w:r>
        <w:rPr>
          <w:rFonts w:ascii="Calibri" w:cs="Calibri" w:hint="cs"/>
          <w:rtl/>
        </w:rPr>
        <w:t>»</w:t>
      </w:r>
      <w:r>
        <w:rPr>
          <w:rtl/>
        </w:rPr>
        <w:t xml:space="preserve"> </w:t>
      </w:r>
      <w:r>
        <w:rPr>
          <w:rFonts w:ascii="Arial" w:hAnsi="Arial" w:cs="Arial" w:hint="cs"/>
          <w:rtl/>
        </w:rPr>
        <w:t>أي</w:t>
      </w:r>
      <w:r>
        <w:rPr>
          <w:rtl/>
        </w:rPr>
        <w:t xml:space="preserve"> </w:t>
      </w:r>
      <w:r>
        <w:rPr>
          <w:rFonts w:ascii="Arial" w:hAnsi="Arial" w:cs="Arial" w:hint="cs"/>
          <w:rtl/>
        </w:rPr>
        <w:t>تجري</w:t>
      </w:r>
      <w:r>
        <w:rPr>
          <w:rtl/>
        </w:rPr>
        <w:t xml:space="preserve"> </w:t>
      </w:r>
      <w:r>
        <w:rPr>
          <w:rFonts w:ascii="Arial" w:hAnsi="Arial" w:cs="Arial" w:hint="cs"/>
          <w:rtl/>
        </w:rPr>
        <w:t>أبدًا</w:t>
      </w:r>
      <w:r>
        <w:rPr>
          <w:rtl/>
        </w:rPr>
        <w:t xml:space="preserve"> </w:t>
      </w:r>
      <w:r>
        <w:rPr>
          <w:rFonts w:ascii="Arial" w:hAnsi="Arial" w:cs="Arial" w:hint="cs"/>
          <w:rtl/>
        </w:rPr>
        <w:t>لا</w:t>
      </w:r>
      <w:r>
        <w:rPr>
          <w:rFonts w:ascii="Calibri" w:cs="Calibri" w:hint="cs"/>
          <w:rtl/>
        </w:rPr>
        <w:t> </w:t>
      </w:r>
      <w:r>
        <w:rPr>
          <w:rFonts w:ascii="Arial" w:hAnsi="Arial" w:cs="Arial" w:hint="cs"/>
          <w:rtl/>
        </w:rPr>
        <w:t>وقوف</w:t>
      </w:r>
      <w:r>
        <w:rPr>
          <w:rtl/>
        </w:rPr>
        <w:t xml:space="preserve"> </w:t>
      </w:r>
      <w:r>
        <w:rPr>
          <w:rFonts w:ascii="Arial" w:hAnsi="Arial" w:cs="Arial" w:hint="cs"/>
          <w:rtl/>
        </w:rPr>
        <w:t>لها</w:t>
      </w:r>
      <w:r>
        <w:rPr>
          <w:rtl/>
        </w:rPr>
        <w:t xml:space="preserve"> </w:t>
      </w:r>
      <w:r>
        <w:rPr>
          <w:rFonts w:ascii="Arial" w:hAnsi="Arial" w:cs="Arial" w:hint="cs"/>
          <w:rtl/>
        </w:rPr>
        <w:t>إلى</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والشمس</w:t>
      </w:r>
      <w:r>
        <w:rPr>
          <w:rtl/>
        </w:rPr>
        <w:t xml:space="preserve"> </w:t>
      </w:r>
      <w:r>
        <w:rPr>
          <w:rFonts w:ascii="Arial" w:hAnsi="Arial" w:cs="Arial" w:hint="cs"/>
          <w:rtl/>
        </w:rPr>
        <w:t>والقمر</w:t>
      </w:r>
      <w:r>
        <w:rPr>
          <w:rtl/>
        </w:rPr>
        <w:t xml:space="preserve"> </w:t>
      </w:r>
      <w:r>
        <w:rPr>
          <w:rFonts w:ascii="Arial" w:hAnsi="Arial" w:cs="Arial" w:hint="cs"/>
          <w:rtl/>
        </w:rPr>
        <w:t>والنجوم</w:t>
      </w:r>
      <w:r>
        <w:rPr>
          <w:rtl/>
        </w:rPr>
        <w:t xml:space="preserve"> </w:t>
      </w:r>
      <w:r>
        <w:rPr>
          <w:rFonts w:ascii="Arial" w:hAnsi="Arial" w:cs="Arial" w:hint="cs"/>
          <w:rtl/>
        </w:rPr>
        <w:t>خلق</w:t>
      </w:r>
      <w:r>
        <w:rPr>
          <w:rtl/>
        </w:rPr>
        <w:t xml:space="preserve"> </w:t>
      </w:r>
      <w:r>
        <w:rPr>
          <w:rFonts w:ascii="Arial" w:hAnsi="Arial" w:cs="Arial" w:hint="cs"/>
          <w:rtl/>
        </w:rPr>
        <w:t>الله</w:t>
      </w:r>
      <w:r>
        <w:rPr>
          <w:rtl/>
        </w:rPr>
        <w:t xml:space="preserve"> </w:t>
      </w:r>
      <w:r>
        <w:rPr>
          <w:rFonts w:ascii="Arial" w:hAnsi="Arial" w:cs="Arial" w:hint="cs"/>
          <w:rtl/>
        </w:rPr>
        <w:t>لها</w:t>
      </w:r>
      <w:r>
        <w:rPr>
          <w:rtl/>
        </w:rPr>
        <w:t xml:space="preserve"> </w:t>
      </w:r>
      <w:r>
        <w:rPr>
          <w:rFonts w:ascii="Arial" w:hAnsi="Arial" w:cs="Arial" w:hint="cs"/>
          <w:rtl/>
        </w:rPr>
        <w:t>تمييزًا</w:t>
      </w:r>
      <w:r>
        <w:rPr>
          <w:rtl/>
        </w:rPr>
        <w:t xml:space="preserve"> </w:t>
      </w:r>
      <w:r>
        <w:rPr>
          <w:rFonts w:ascii="Arial" w:hAnsi="Arial" w:cs="Arial" w:hint="cs"/>
          <w:rtl/>
        </w:rPr>
        <w:t>مع</w:t>
      </w:r>
      <w:r>
        <w:rPr>
          <w:rtl/>
        </w:rPr>
        <w:t xml:space="preserve"> </w:t>
      </w:r>
      <w:r>
        <w:rPr>
          <w:rFonts w:ascii="Arial" w:hAnsi="Arial" w:cs="Arial" w:hint="cs"/>
          <w:rtl/>
        </w:rPr>
        <w:t>أنَّها</w:t>
      </w:r>
      <w:r>
        <w:rPr>
          <w:rtl/>
        </w:rPr>
        <w:t xml:space="preserve"> </w:t>
      </w:r>
      <w:r>
        <w:rPr>
          <w:rFonts w:ascii="Arial" w:hAnsi="Arial" w:cs="Arial" w:hint="cs"/>
          <w:rtl/>
        </w:rPr>
        <w:t>جماد،</w:t>
      </w:r>
      <w:r>
        <w:rPr>
          <w:rtl/>
        </w:rPr>
        <w:t xml:space="preserve"> </w:t>
      </w:r>
      <w:r>
        <w:rPr>
          <w:rFonts w:ascii="Arial" w:hAnsi="Arial" w:cs="Arial" w:hint="cs"/>
          <w:rtl/>
        </w:rPr>
        <w:t>وَقِيلَ</w:t>
      </w:r>
      <w:r>
        <w:rPr>
          <w:rtl/>
        </w:rPr>
        <w:t xml:space="preserve">: </w:t>
      </w:r>
      <w:r>
        <w:rPr>
          <w:rFonts w:ascii="Arial" w:hAnsi="Arial" w:cs="Arial" w:hint="cs"/>
          <w:rtl/>
        </w:rPr>
        <w:t>لها</w:t>
      </w:r>
      <w:r>
        <w:rPr>
          <w:rtl/>
        </w:rPr>
        <w:t xml:space="preserve"> </w:t>
      </w:r>
      <w:r>
        <w:rPr>
          <w:rFonts w:ascii="Arial" w:hAnsi="Arial" w:cs="Arial" w:hint="cs"/>
          <w:rtl/>
        </w:rPr>
        <w:t>روح</w:t>
      </w:r>
      <w:r>
        <w:rPr>
          <w:rtl/>
        </w:rPr>
        <w:t xml:space="preserve"> </w:t>
      </w:r>
      <w:r>
        <w:rPr>
          <w:rFonts w:ascii="Arial" w:hAnsi="Arial" w:cs="Arial" w:hint="cs"/>
          <w:rtl/>
        </w:rPr>
        <w:t>وحياة</w:t>
      </w:r>
      <w:r>
        <w:rPr>
          <w:rtl/>
        </w:rPr>
        <w:t>.</w:t>
      </w:r>
    </w:p>
    <w:p w:rsidR="001C64B8" w:rsidRDefault="001C64B8">
      <w:pPr>
        <w:pStyle w:val="textquran"/>
        <w:spacing w:before="170"/>
        <w:rPr>
          <w:w w:val="107"/>
          <w:rtl/>
        </w:rPr>
      </w:pPr>
      <w:r>
        <w:rPr>
          <w:rFonts w:ascii="Arial" w:hAnsi="Arial" w:cs="Arial" w:hint="cs"/>
          <w:w w:val="107"/>
          <w:rtl/>
        </w:rPr>
        <w:t>﴿</w:t>
      </w:r>
      <w:r>
        <w:rPr>
          <w:rFonts w:ascii="Calibri" w:cs="Calibri" w:hint="cs"/>
          <w:w w:val="107"/>
          <w:rtl/>
        </w:rPr>
        <w:t> </w:t>
      </w:r>
      <w:r>
        <w:rPr>
          <w:rStyle w:val="bold"/>
          <w:rFonts w:ascii="Arial" w:hAnsi="Arial" w:cs="Arial" w:hint="cs"/>
          <w:w w:val="107"/>
          <w:rtl/>
        </w:rPr>
        <w:t>ذَ</w:t>
      </w:r>
      <w:r>
        <w:rPr>
          <w:rStyle w:val="Superscript"/>
          <w:rFonts w:ascii="Arial" w:hAnsi="Arial" w:cs="Arial" w:hint="cs"/>
          <w:b/>
          <w:bCs/>
          <w:w w:val="107"/>
          <w:rtl/>
        </w:rPr>
        <w:t>ا</w:t>
      </w:r>
      <w:r>
        <w:rPr>
          <w:rStyle w:val="bold"/>
          <w:rFonts w:ascii="Arial" w:hAnsi="Arial" w:cs="Arial" w:hint="cs"/>
          <w:w w:val="107"/>
          <w:rtl/>
        </w:rPr>
        <w:t>لِكَ</w:t>
      </w:r>
      <w:r>
        <w:rPr>
          <w:w w:val="107"/>
          <w:rtl/>
        </w:rPr>
        <w:t> </w:t>
      </w:r>
      <w:r>
        <w:rPr>
          <w:rFonts w:ascii="Arial" w:hAnsi="Arial" w:cs="Arial" w:hint="cs"/>
          <w:w w:val="107"/>
          <w:rtl/>
        </w:rPr>
        <w:t>﴾</w:t>
      </w:r>
      <w:r>
        <w:rPr>
          <w:w w:val="107"/>
          <w:rtl/>
        </w:rPr>
        <w:t xml:space="preserve"> </w:t>
      </w:r>
      <w:r>
        <w:rPr>
          <w:rFonts w:ascii="Arial" w:hAnsi="Arial" w:cs="Arial" w:hint="cs"/>
          <w:w w:val="107"/>
          <w:rtl/>
        </w:rPr>
        <w:t>الجري</w:t>
      </w:r>
      <w:r>
        <w:rPr>
          <w:w w:val="107"/>
          <w:rtl/>
        </w:rPr>
        <w:t xml:space="preserve"> </w:t>
      </w:r>
      <w:r>
        <w:rPr>
          <w:rFonts w:ascii="Arial" w:hAnsi="Arial" w:cs="Arial" w:hint="cs"/>
          <w:w w:val="107"/>
          <w:rtl/>
        </w:rPr>
        <w:t>البديع</w:t>
      </w:r>
      <w:r>
        <w:rPr>
          <w:w w:val="107"/>
          <w:rtl/>
        </w:rPr>
        <w:t xml:space="preserve"> </w:t>
      </w:r>
      <w:r>
        <w:rPr>
          <w:rFonts w:ascii="Arial" w:hAnsi="Arial" w:cs="Arial" w:hint="cs"/>
          <w:w w:val="107"/>
          <w:rtl/>
        </w:rPr>
        <w:t>الشأن</w:t>
      </w:r>
      <w:r>
        <w:rPr>
          <w:w w:val="107"/>
          <w:rtl/>
        </w:rPr>
        <w:t xml:space="preserve"> </w:t>
      </w:r>
      <w:r>
        <w:rPr>
          <w:rFonts w:ascii="Arial" w:hAnsi="Arial" w:cs="Arial" w:hint="cs"/>
          <w:w w:val="107"/>
          <w:rtl/>
        </w:rPr>
        <w:t>الذي</w:t>
      </w:r>
      <w:r>
        <w:rPr>
          <w:w w:val="107"/>
          <w:rtl/>
        </w:rPr>
        <w:t xml:space="preserve"> </w:t>
      </w:r>
      <w:r>
        <w:rPr>
          <w:rFonts w:ascii="Arial" w:hAnsi="Arial" w:cs="Arial" w:hint="cs"/>
          <w:w w:val="107"/>
          <w:rtl/>
        </w:rPr>
        <w:t>تحار</w:t>
      </w:r>
      <w:r>
        <w:rPr>
          <w:w w:val="107"/>
          <w:rtl/>
        </w:rPr>
        <w:t xml:space="preserve"> </w:t>
      </w:r>
      <w:r>
        <w:rPr>
          <w:rFonts w:ascii="Arial" w:hAnsi="Arial" w:cs="Arial" w:hint="cs"/>
          <w:w w:val="107"/>
          <w:rtl/>
        </w:rPr>
        <w:t>فيه</w:t>
      </w:r>
      <w:r>
        <w:rPr>
          <w:w w:val="107"/>
          <w:rtl/>
        </w:rPr>
        <w:t xml:space="preserve"> </w:t>
      </w:r>
      <w:r>
        <w:rPr>
          <w:rFonts w:ascii="Arial" w:hAnsi="Arial" w:cs="Arial" w:hint="cs"/>
          <w:w w:val="107"/>
          <w:rtl/>
        </w:rPr>
        <w:t>الأذهان</w:t>
      </w:r>
      <w:r>
        <w:rPr>
          <w:w w:val="107"/>
          <w:rtl/>
        </w:rPr>
        <w:t xml:space="preserve"> </w:t>
      </w:r>
      <w:r>
        <w:rPr>
          <w:rFonts w:ascii="Arial" w:hAnsi="Arial" w:cs="Arial" w:hint="cs"/>
          <w:w w:val="107"/>
          <w:rtl/>
        </w:rPr>
        <w:t>﴿</w:t>
      </w:r>
      <w:r>
        <w:rPr>
          <w:rFonts w:ascii="Calibri" w:cs="Calibri" w:hint="cs"/>
          <w:w w:val="107"/>
          <w:rtl/>
        </w:rPr>
        <w:t> </w:t>
      </w:r>
      <w:r>
        <w:rPr>
          <w:rStyle w:val="bold"/>
          <w:rFonts w:ascii="Arial" w:hAnsi="Arial" w:cs="Arial" w:hint="cs"/>
          <w:w w:val="107"/>
          <w:rtl/>
        </w:rPr>
        <w:t>تَقْدِيرُ</w:t>
      </w:r>
      <w:r>
        <w:rPr>
          <w:w w:val="107"/>
          <w:rtl/>
        </w:rPr>
        <w:t> </w:t>
      </w:r>
      <w:r>
        <w:rPr>
          <w:rFonts w:ascii="Arial" w:hAnsi="Arial" w:cs="Arial" w:hint="cs"/>
          <w:w w:val="107"/>
          <w:rtl/>
        </w:rPr>
        <w:t>﴾</w:t>
      </w:r>
      <w:r>
        <w:rPr>
          <w:w w:val="107"/>
          <w:rtl/>
        </w:rPr>
        <w:t xml:space="preserve"> </w:t>
      </w:r>
      <w:r>
        <w:rPr>
          <w:rFonts w:ascii="Arial" w:hAnsi="Arial" w:cs="Arial" w:hint="cs"/>
          <w:w w:val="107"/>
          <w:rtl/>
        </w:rPr>
        <w:t>مصدر</w:t>
      </w:r>
      <w:r>
        <w:rPr>
          <w:w w:val="107"/>
          <w:rtl/>
        </w:rPr>
        <w:t xml:space="preserve"> </w:t>
      </w:r>
      <w:r>
        <w:rPr>
          <w:rFonts w:ascii="Arial" w:hAnsi="Arial" w:cs="Arial" w:hint="cs"/>
          <w:w w:val="107"/>
          <w:rtl/>
        </w:rPr>
        <w:t>بمعنى</w:t>
      </w:r>
      <w:r>
        <w:rPr>
          <w:w w:val="107"/>
          <w:rtl/>
        </w:rPr>
        <w:t xml:space="preserve"> </w:t>
      </w:r>
      <w:r>
        <w:rPr>
          <w:rFonts w:ascii="Arial" w:hAnsi="Arial" w:cs="Arial" w:hint="cs"/>
          <w:w w:val="107"/>
          <w:rtl/>
        </w:rPr>
        <w:t>مفعول،</w:t>
      </w:r>
      <w:r>
        <w:rPr>
          <w:w w:val="107"/>
          <w:rtl/>
        </w:rPr>
        <w:t xml:space="preserve"> </w:t>
      </w:r>
      <w:r>
        <w:rPr>
          <w:rFonts w:ascii="Arial" w:hAnsi="Arial" w:cs="Arial" w:hint="cs"/>
          <w:w w:val="107"/>
          <w:rtl/>
        </w:rPr>
        <w:t>أي</w:t>
      </w:r>
      <w:r>
        <w:rPr>
          <w:w w:val="107"/>
          <w:rtl/>
        </w:rPr>
        <w:t xml:space="preserve"> </w:t>
      </w:r>
      <w:r>
        <w:rPr>
          <w:rFonts w:ascii="Arial" w:hAnsi="Arial" w:cs="Arial" w:hint="cs"/>
          <w:w w:val="107"/>
          <w:rtl/>
        </w:rPr>
        <w:t>مقدَّر</w:t>
      </w:r>
      <w:r>
        <w:rPr>
          <w:w w:val="107"/>
          <w:rtl/>
        </w:rPr>
        <w:t xml:space="preserve"> </w:t>
      </w:r>
      <w:r>
        <w:rPr>
          <w:rFonts w:ascii="Arial" w:hAnsi="Arial" w:cs="Arial" w:hint="cs"/>
          <w:w w:val="107"/>
          <w:rtl/>
        </w:rPr>
        <w:t>﴿</w:t>
      </w:r>
      <w:r>
        <w:rPr>
          <w:rFonts w:ascii="Calibri" w:cs="Calibri" w:hint="cs"/>
          <w:w w:val="107"/>
          <w:rtl/>
        </w:rPr>
        <w:t> </w:t>
      </w:r>
      <w:r>
        <w:rPr>
          <w:rStyle w:val="bold"/>
          <w:rFonts w:ascii="Arial" w:hAnsi="Arial" w:cs="Arial" w:hint="cs"/>
          <w:w w:val="107"/>
          <w:rtl/>
        </w:rPr>
        <w:t>الْعَزِيزِ</w:t>
      </w:r>
      <w:r>
        <w:rPr>
          <w:w w:val="107"/>
          <w:rtl/>
        </w:rPr>
        <w:t> </w:t>
      </w:r>
      <w:r>
        <w:rPr>
          <w:rFonts w:ascii="Arial" w:hAnsi="Arial" w:cs="Arial" w:hint="cs"/>
          <w:w w:val="107"/>
          <w:rtl/>
        </w:rPr>
        <w:t>﴾</w:t>
      </w:r>
      <w:r>
        <w:rPr>
          <w:w w:val="107"/>
          <w:rtl/>
        </w:rPr>
        <w:t xml:space="preserve"> </w:t>
      </w:r>
      <w:r>
        <w:rPr>
          <w:rFonts w:ascii="Arial" w:hAnsi="Arial" w:cs="Arial" w:hint="cs"/>
          <w:w w:val="107"/>
          <w:rtl/>
        </w:rPr>
        <w:t>الغالب</w:t>
      </w:r>
      <w:r>
        <w:rPr>
          <w:w w:val="107"/>
          <w:rtl/>
        </w:rPr>
        <w:t xml:space="preserve"> </w:t>
      </w:r>
      <w:r>
        <w:rPr>
          <w:rFonts w:ascii="Arial" w:hAnsi="Arial" w:cs="Arial" w:hint="cs"/>
          <w:w w:val="107"/>
          <w:rtl/>
        </w:rPr>
        <w:t>بقدرته</w:t>
      </w:r>
      <w:r>
        <w:rPr>
          <w:w w:val="107"/>
          <w:rtl/>
        </w:rPr>
        <w:t xml:space="preserve"> </w:t>
      </w:r>
      <w:r>
        <w:rPr>
          <w:rFonts w:ascii="Arial" w:hAnsi="Arial" w:cs="Arial" w:hint="cs"/>
          <w:w w:val="107"/>
          <w:rtl/>
        </w:rPr>
        <w:t>على</w:t>
      </w:r>
      <w:r>
        <w:rPr>
          <w:w w:val="107"/>
          <w:rtl/>
        </w:rPr>
        <w:t xml:space="preserve"> </w:t>
      </w:r>
      <w:r>
        <w:rPr>
          <w:rFonts w:ascii="Arial" w:hAnsi="Arial" w:cs="Arial" w:hint="cs"/>
          <w:w w:val="107"/>
          <w:rtl/>
        </w:rPr>
        <w:t>كلِّ</w:t>
      </w:r>
      <w:r>
        <w:rPr>
          <w:w w:val="107"/>
          <w:rtl/>
        </w:rPr>
        <w:t xml:space="preserve"> </w:t>
      </w:r>
      <w:r>
        <w:rPr>
          <w:rFonts w:ascii="Arial" w:hAnsi="Arial" w:cs="Arial" w:hint="cs"/>
          <w:w w:val="107"/>
          <w:rtl/>
        </w:rPr>
        <w:t>شيء</w:t>
      </w:r>
      <w:r>
        <w:rPr>
          <w:w w:val="107"/>
          <w:rtl/>
        </w:rPr>
        <w:t xml:space="preserve"> </w:t>
      </w:r>
      <w:r>
        <w:rPr>
          <w:rFonts w:ascii="Arial" w:hAnsi="Arial" w:cs="Arial" w:hint="cs"/>
          <w:w w:val="107"/>
          <w:rtl/>
        </w:rPr>
        <w:t>﴿</w:t>
      </w:r>
      <w:r>
        <w:rPr>
          <w:rFonts w:ascii="Calibri" w:cs="Calibri" w:hint="cs"/>
          <w:w w:val="107"/>
          <w:rtl/>
        </w:rPr>
        <w:t> </w:t>
      </w:r>
      <w:r>
        <w:rPr>
          <w:rStyle w:val="bold"/>
          <w:rFonts w:ascii="Arial" w:hAnsi="Arial" w:cs="Arial" w:hint="cs"/>
          <w:w w:val="107"/>
          <w:rtl/>
        </w:rPr>
        <w:t>اِلْعَلِيمِ</w:t>
      </w:r>
      <w:r>
        <w:rPr>
          <w:w w:val="107"/>
          <w:rtl/>
        </w:rPr>
        <w:t> </w:t>
      </w:r>
      <w:r>
        <w:rPr>
          <w:rFonts w:ascii="Arial" w:hAnsi="Arial" w:cs="Arial" w:hint="cs"/>
          <w:w w:val="107"/>
          <w:rtl/>
        </w:rPr>
        <w:t>﴾</w:t>
      </w:r>
      <w:r>
        <w:rPr>
          <w:w w:val="107"/>
          <w:rtl/>
        </w:rPr>
        <w:t xml:space="preserve"> </w:t>
      </w:r>
      <w:r>
        <w:rPr>
          <w:rFonts w:ascii="Arial" w:hAnsi="Arial" w:cs="Arial" w:hint="cs"/>
          <w:w w:val="107"/>
          <w:rtl/>
        </w:rPr>
        <w:t>بكلِّ</w:t>
      </w:r>
      <w:r>
        <w:rPr>
          <w:w w:val="107"/>
          <w:rtl/>
        </w:rPr>
        <w:t xml:space="preserve"> </w:t>
      </w:r>
      <w:r>
        <w:rPr>
          <w:rFonts w:ascii="Arial" w:hAnsi="Arial" w:cs="Arial" w:hint="cs"/>
          <w:w w:val="107"/>
          <w:rtl/>
        </w:rPr>
        <w:t>شيء</w:t>
      </w:r>
      <w:r>
        <w:rPr>
          <w:w w:val="107"/>
          <w:rtl/>
        </w:rPr>
        <w:t xml:space="preserve">. </w:t>
      </w:r>
      <w:r>
        <w:rPr>
          <w:rFonts w:ascii="Arial" w:hAnsi="Arial" w:cs="Arial" w:hint="cs"/>
          <w:w w:val="107"/>
          <w:rtl/>
        </w:rPr>
        <w:t>ونور</w:t>
      </w:r>
      <w:r>
        <w:rPr>
          <w:w w:val="107"/>
          <w:rtl/>
        </w:rPr>
        <w:t xml:space="preserve"> </w:t>
      </w:r>
      <w:r>
        <w:rPr>
          <w:rFonts w:ascii="Arial" w:hAnsi="Arial" w:cs="Arial" w:hint="cs"/>
          <w:w w:val="107"/>
          <w:rtl/>
        </w:rPr>
        <w:t>الشمس</w:t>
      </w:r>
      <w:r>
        <w:rPr>
          <w:w w:val="107"/>
          <w:rtl/>
        </w:rPr>
        <w:t xml:space="preserve"> </w:t>
      </w:r>
      <w:r>
        <w:rPr>
          <w:rFonts w:ascii="Arial" w:hAnsi="Arial" w:cs="Arial" w:hint="cs"/>
          <w:w w:val="107"/>
          <w:rtl/>
        </w:rPr>
        <w:t>والنجوم</w:t>
      </w:r>
      <w:r>
        <w:rPr>
          <w:w w:val="107"/>
          <w:rtl/>
        </w:rPr>
        <w:t xml:space="preserve"> </w:t>
      </w:r>
      <w:r>
        <w:rPr>
          <w:rFonts w:ascii="Arial" w:hAnsi="Arial" w:cs="Arial" w:hint="cs"/>
          <w:w w:val="107"/>
          <w:rtl/>
        </w:rPr>
        <w:t>مخلوق</w:t>
      </w:r>
      <w:r>
        <w:rPr>
          <w:w w:val="107"/>
          <w:rtl/>
        </w:rPr>
        <w:t xml:space="preserve"> </w:t>
      </w:r>
      <w:r>
        <w:rPr>
          <w:rFonts w:ascii="Arial" w:hAnsi="Arial" w:cs="Arial" w:hint="cs"/>
          <w:w w:val="107"/>
          <w:rtl/>
        </w:rPr>
        <w:t>فيهنَّ؛</w:t>
      </w:r>
      <w:r>
        <w:rPr>
          <w:w w:val="107"/>
          <w:rtl/>
        </w:rPr>
        <w:t xml:space="preserve"> </w:t>
      </w:r>
      <w:r>
        <w:rPr>
          <w:rFonts w:ascii="Arial" w:hAnsi="Arial" w:cs="Arial" w:hint="cs"/>
          <w:w w:val="107"/>
          <w:rtl/>
        </w:rPr>
        <w:t>وقيل</w:t>
      </w:r>
      <w:r>
        <w:rPr>
          <w:w w:val="107"/>
          <w:rtl/>
        </w:rPr>
        <w:t xml:space="preserve">: </w:t>
      </w:r>
      <w:r>
        <w:rPr>
          <w:rFonts w:ascii="Arial" w:hAnsi="Arial" w:cs="Arial" w:hint="cs"/>
          <w:w w:val="107"/>
          <w:rtl/>
        </w:rPr>
        <w:t>نور</w:t>
      </w:r>
      <w:r>
        <w:rPr>
          <w:w w:val="107"/>
          <w:rtl/>
        </w:rPr>
        <w:t xml:space="preserve"> </w:t>
      </w:r>
      <w:r>
        <w:rPr>
          <w:rFonts w:ascii="Arial" w:hAnsi="Arial" w:cs="Arial" w:hint="cs"/>
          <w:w w:val="107"/>
          <w:rtl/>
        </w:rPr>
        <w:t>الشمس</w:t>
      </w:r>
      <w:r>
        <w:rPr>
          <w:w w:val="107"/>
          <w:rtl/>
        </w:rPr>
        <w:t xml:space="preserve"> </w:t>
      </w:r>
      <w:r>
        <w:rPr>
          <w:rFonts w:ascii="Arial" w:hAnsi="Arial" w:cs="Arial" w:hint="cs"/>
          <w:w w:val="107"/>
          <w:rtl/>
        </w:rPr>
        <w:t>من</w:t>
      </w:r>
      <w:r>
        <w:rPr>
          <w:w w:val="107"/>
          <w:rtl/>
        </w:rPr>
        <w:t xml:space="preserve"> </w:t>
      </w:r>
      <w:r>
        <w:rPr>
          <w:rFonts w:ascii="Arial" w:hAnsi="Arial" w:cs="Arial" w:hint="cs"/>
          <w:w w:val="107"/>
          <w:rtl/>
        </w:rPr>
        <w:t>العرش</w:t>
      </w:r>
      <w:r>
        <w:rPr>
          <w:w w:val="107"/>
          <w:rtl/>
        </w:rPr>
        <w:t xml:space="preserve"> </w:t>
      </w:r>
      <w:r>
        <w:rPr>
          <w:rFonts w:ascii="Arial" w:hAnsi="Arial" w:cs="Arial" w:hint="cs"/>
          <w:w w:val="107"/>
          <w:rtl/>
        </w:rPr>
        <w:t>ونور</w:t>
      </w:r>
      <w:r>
        <w:rPr>
          <w:w w:val="107"/>
          <w:rtl/>
        </w:rPr>
        <w:t xml:space="preserve"> </w:t>
      </w:r>
      <w:r>
        <w:rPr>
          <w:rFonts w:ascii="Arial" w:hAnsi="Arial" w:cs="Arial" w:hint="cs"/>
          <w:w w:val="107"/>
          <w:rtl/>
        </w:rPr>
        <w:t>الكواكب</w:t>
      </w:r>
      <w:r>
        <w:rPr>
          <w:w w:val="107"/>
          <w:rtl/>
        </w:rPr>
        <w:t xml:space="preserve"> </w:t>
      </w:r>
      <w:r>
        <w:rPr>
          <w:rFonts w:ascii="Arial" w:hAnsi="Arial" w:cs="Arial" w:hint="cs"/>
          <w:w w:val="107"/>
          <w:rtl/>
        </w:rPr>
        <w:t>من</w:t>
      </w:r>
      <w:r>
        <w:rPr>
          <w:w w:val="107"/>
          <w:rtl/>
        </w:rPr>
        <w:t xml:space="preserve"> </w:t>
      </w:r>
      <w:r>
        <w:rPr>
          <w:rFonts w:ascii="Arial" w:hAnsi="Arial" w:cs="Arial" w:hint="cs"/>
          <w:w w:val="107"/>
          <w:rtl/>
        </w:rPr>
        <w:t>نور</w:t>
      </w:r>
      <w:r>
        <w:rPr>
          <w:w w:val="107"/>
          <w:rtl/>
        </w:rPr>
        <w:t xml:space="preserve"> </w:t>
      </w:r>
      <w:r>
        <w:rPr>
          <w:rFonts w:ascii="Arial" w:hAnsi="Arial" w:cs="Arial" w:hint="cs"/>
          <w:w w:val="107"/>
          <w:rtl/>
        </w:rPr>
        <w:t>الشمس؛</w:t>
      </w:r>
      <w:r>
        <w:rPr>
          <w:w w:val="107"/>
          <w:rtl/>
        </w:rPr>
        <w:t xml:space="preserve"> </w:t>
      </w:r>
      <w:r>
        <w:rPr>
          <w:rFonts w:ascii="Arial" w:hAnsi="Arial" w:cs="Arial" w:hint="cs"/>
          <w:w w:val="107"/>
          <w:rtl/>
        </w:rPr>
        <w:t>وقال</w:t>
      </w:r>
      <w:r>
        <w:rPr>
          <w:w w:val="107"/>
          <w:rtl/>
        </w:rPr>
        <w:t xml:space="preserve"> </w:t>
      </w:r>
      <w:r>
        <w:rPr>
          <w:rFonts w:ascii="Arial" w:hAnsi="Arial" w:cs="Arial" w:hint="cs"/>
          <w:w w:val="107"/>
          <w:rtl/>
        </w:rPr>
        <w:t>ابن</w:t>
      </w:r>
      <w:r>
        <w:rPr>
          <w:w w:val="107"/>
          <w:rtl/>
        </w:rPr>
        <w:t xml:space="preserve"> </w:t>
      </w:r>
      <w:r>
        <w:rPr>
          <w:rFonts w:ascii="Arial" w:hAnsi="Arial" w:cs="Arial" w:hint="cs"/>
          <w:w w:val="107"/>
          <w:rtl/>
        </w:rPr>
        <w:t>العربي</w:t>
      </w:r>
      <w:r>
        <w:rPr>
          <w:w w:val="107"/>
          <w:rtl/>
        </w:rPr>
        <w:t xml:space="preserve">: </w:t>
      </w:r>
      <w:r>
        <w:rPr>
          <w:rFonts w:ascii="Arial" w:hAnsi="Arial" w:cs="Arial" w:hint="cs"/>
          <w:w w:val="107"/>
          <w:rtl/>
        </w:rPr>
        <w:t>نور</w:t>
      </w:r>
      <w:r>
        <w:rPr>
          <w:w w:val="107"/>
          <w:rtl/>
        </w:rPr>
        <w:t xml:space="preserve"> </w:t>
      </w:r>
      <w:r>
        <w:rPr>
          <w:rFonts w:ascii="Arial" w:hAnsi="Arial" w:cs="Arial" w:hint="cs"/>
          <w:w w:val="107"/>
          <w:rtl/>
        </w:rPr>
        <w:t>الشمس</w:t>
      </w:r>
      <w:r>
        <w:rPr>
          <w:w w:val="107"/>
          <w:rtl/>
        </w:rPr>
        <w:t xml:space="preserve"> </w:t>
      </w:r>
      <w:r>
        <w:rPr>
          <w:rFonts w:ascii="Arial" w:hAnsi="Arial" w:cs="Arial" w:hint="cs"/>
          <w:w w:val="107"/>
          <w:rtl/>
        </w:rPr>
        <w:t>من</w:t>
      </w:r>
      <w:r>
        <w:rPr>
          <w:w w:val="107"/>
          <w:rtl/>
        </w:rPr>
        <w:t xml:space="preserve"> </w:t>
      </w:r>
      <w:r>
        <w:rPr>
          <w:rFonts w:ascii="Arial" w:hAnsi="Arial" w:cs="Arial" w:hint="cs"/>
          <w:w w:val="107"/>
          <w:rtl/>
        </w:rPr>
        <w:t>نور</w:t>
      </w:r>
      <w:r>
        <w:rPr>
          <w:w w:val="107"/>
          <w:rtl/>
        </w:rPr>
        <w:t xml:space="preserve"> </w:t>
      </w:r>
      <w:r>
        <w:rPr>
          <w:rFonts w:ascii="Arial" w:hAnsi="Arial" w:cs="Arial" w:hint="cs"/>
          <w:w w:val="107"/>
          <w:rtl/>
        </w:rPr>
        <w:t>تجلِّي</w:t>
      </w:r>
      <w:r>
        <w:rPr>
          <w:w w:val="107"/>
          <w:rtl/>
        </w:rPr>
        <w:t xml:space="preserve"> </w:t>
      </w:r>
      <w:r>
        <w:rPr>
          <w:rFonts w:ascii="Arial" w:hAnsi="Arial" w:cs="Arial" w:hint="cs"/>
          <w:w w:val="107"/>
          <w:rtl/>
        </w:rPr>
        <w:t>الله</w:t>
      </w:r>
      <w:r>
        <w:rPr>
          <w:w w:val="107"/>
          <w:rtl/>
        </w:rPr>
        <w:t xml:space="preserve"> </w:t>
      </w:r>
      <w:r>
        <w:rPr>
          <w:rFonts w:ascii="Arial" w:hAnsi="Arial" w:cs="Arial" w:hint="cs"/>
          <w:w w:val="107"/>
          <w:rtl/>
        </w:rPr>
        <w:t>تعالى،</w:t>
      </w:r>
      <w:r>
        <w:rPr>
          <w:w w:val="107"/>
          <w:rtl/>
        </w:rPr>
        <w:t xml:space="preserve"> </w:t>
      </w:r>
      <w:r>
        <w:rPr>
          <w:rFonts w:ascii="Arial" w:hAnsi="Arial" w:cs="Arial" w:hint="cs"/>
          <w:w w:val="107"/>
          <w:rtl/>
        </w:rPr>
        <w:t>ونور</w:t>
      </w:r>
      <w:r>
        <w:rPr>
          <w:w w:val="107"/>
          <w:rtl/>
        </w:rPr>
        <w:t xml:space="preserve"> </w:t>
      </w:r>
      <w:r>
        <w:rPr>
          <w:rFonts w:ascii="Arial" w:hAnsi="Arial" w:cs="Arial" w:hint="cs"/>
          <w:w w:val="107"/>
          <w:rtl/>
        </w:rPr>
        <w:t>سائر</w:t>
      </w:r>
      <w:r>
        <w:rPr>
          <w:w w:val="107"/>
          <w:rtl/>
        </w:rPr>
        <w:t xml:space="preserve"> </w:t>
      </w:r>
      <w:r>
        <w:rPr>
          <w:rFonts w:ascii="Arial" w:hAnsi="Arial" w:cs="Arial" w:hint="cs"/>
          <w:w w:val="107"/>
          <w:rtl/>
        </w:rPr>
        <w:t>الكواكب</w:t>
      </w:r>
      <w:r>
        <w:rPr>
          <w:w w:val="107"/>
          <w:rtl/>
        </w:rPr>
        <w:t xml:space="preserve"> </w:t>
      </w:r>
      <w:r>
        <w:rPr>
          <w:rFonts w:ascii="Arial" w:hAnsi="Arial" w:cs="Arial" w:hint="cs"/>
          <w:w w:val="107"/>
          <w:rtl/>
        </w:rPr>
        <w:t>السيَّارات</w:t>
      </w:r>
      <w:r>
        <w:rPr>
          <w:w w:val="107"/>
          <w:rtl/>
        </w:rPr>
        <w:t xml:space="preserve"> </w:t>
      </w:r>
      <w:r>
        <w:rPr>
          <w:rFonts w:ascii="Arial" w:hAnsi="Arial" w:cs="Arial" w:hint="cs"/>
          <w:w w:val="107"/>
          <w:rtl/>
        </w:rPr>
        <w:t>منها،</w:t>
      </w:r>
      <w:r>
        <w:rPr>
          <w:w w:val="107"/>
          <w:rtl/>
        </w:rPr>
        <w:t xml:space="preserve"> </w:t>
      </w:r>
      <w:r>
        <w:rPr>
          <w:rFonts w:ascii="Arial" w:hAnsi="Arial" w:cs="Arial" w:hint="cs"/>
          <w:w w:val="107"/>
          <w:rtl/>
        </w:rPr>
        <w:t>فما</w:t>
      </w:r>
      <w:r>
        <w:rPr>
          <w:w w:val="107"/>
          <w:rtl/>
        </w:rPr>
        <w:t xml:space="preserve"> </w:t>
      </w:r>
      <w:r>
        <w:rPr>
          <w:rFonts w:ascii="Arial" w:hAnsi="Arial" w:cs="Arial" w:hint="cs"/>
          <w:w w:val="107"/>
          <w:rtl/>
        </w:rPr>
        <w:t>ثَمَّ</w:t>
      </w:r>
      <w:r>
        <w:rPr>
          <w:w w:val="107"/>
          <w:rtl/>
        </w:rPr>
        <w:t xml:space="preserve"> </w:t>
      </w:r>
      <w:r>
        <w:rPr>
          <w:rFonts w:ascii="Arial" w:hAnsi="Arial" w:cs="Arial" w:hint="cs"/>
          <w:w w:val="107"/>
          <w:rtl/>
        </w:rPr>
        <w:t>إلَّا</w:t>
      </w:r>
      <w:r>
        <w:rPr>
          <w:w w:val="107"/>
          <w:rtl/>
        </w:rPr>
        <w:t xml:space="preserve"> </w:t>
      </w:r>
      <w:r>
        <w:rPr>
          <w:rFonts w:ascii="Arial" w:hAnsi="Arial" w:cs="Arial" w:hint="cs"/>
          <w:w w:val="107"/>
          <w:rtl/>
        </w:rPr>
        <w:t>نوره</w:t>
      </w:r>
      <w:r>
        <w:rPr>
          <w:w w:val="107"/>
          <w:rtl/>
        </w:rPr>
        <w:t xml:space="preserve"> </w:t>
      </w:r>
      <w:r>
        <w:rPr>
          <w:rFonts w:ascii="Arial" w:hAnsi="Arial" w:cs="Arial" w:hint="cs"/>
          <w:w w:val="107"/>
          <w:rtl/>
        </w:rPr>
        <w:t>تعالى؛</w:t>
      </w:r>
      <w:r>
        <w:rPr>
          <w:w w:val="107"/>
          <w:rtl/>
        </w:rPr>
        <w:t xml:space="preserve"> </w:t>
      </w:r>
      <w:r>
        <w:rPr>
          <w:rFonts w:ascii="Arial" w:hAnsi="Arial" w:cs="Arial" w:hint="cs"/>
          <w:w w:val="107"/>
          <w:rtl/>
        </w:rPr>
        <w:t>وقيل</w:t>
      </w:r>
      <w:r>
        <w:rPr>
          <w:w w:val="107"/>
          <w:rtl/>
        </w:rPr>
        <w:t xml:space="preserve">: </w:t>
      </w:r>
      <w:r>
        <w:rPr>
          <w:rFonts w:ascii="Arial" w:hAnsi="Arial" w:cs="Arial" w:hint="cs"/>
          <w:w w:val="107"/>
          <w:rtl/>
        </w:rPr>
        <w:t>السيَّارات</w:t>
      </w:r>
      <w:r>
        <w:rPr>
          <w:w w:val="107"/>
          <w:rtl/>
        </w:rPr>
        <w:t xml:space="preserve"> </w:t>
      </w:r>
      <w:r>
        <w:rPr>
          <w:rFonts w:ascii="Arial" w:hAnsi="Arial" w:cs="Arial" w:hint="cs"/>
          <w:w w:val="107"/>
          <w:rtl/>
        </w:rPr>
        <w:t>والثوابت</w:t>
      </w:r>
      <w:r>
        <w:rPr>
          <w:w w:val="107"/>
          <w:rtl/>
        </w:rPr>
        <w:t xml:space="preserve"> </w:t>
      </w:r>
      <w:r>
        <w:rPr>
          <w:rFonts w:ascii="Arial" w:hAnsi="Arial" w:cs="Arial" w:hint="cs"/>
          <w:w w:val="107"/>
          <w:rtl/>
        </w:rPr>
        <w:t>كلُّها</w:t>
      </w:r>
      <w:r>
        <w:rPr>
          <w:w w:val="107"/>
          <w:rtl/>
        </w:rPr>
        <w:t xml:space="preserve"> </w:t>
      </w:r>
      <w:r>
        <w:rPr>
          <w:rFonts w:ascii="Arial" w:hAnsi="Arial" w:cs="Arial" w:hint="cs"/>
          <w:w w:val="107"/>
          <w:rtl/>
        </w:rPr>
        <w:t>نورها</w:t>
      </w:r>
      <w:r>
        <w:rPr>
          <w:w w:val="107"/>
          <w:rtl/>
        </w:rPr>
        <w:t xml:space="preserve"> </w:t>
      </w:r>
      <w:r>
        <w:rPr>
          <w:rFonts w:ascii="Arial" w:hAnsi="Arial" w:cs="Arial" w:hint="cs"/>
          <w:w w:val="107"/>
          <w:rtl/>
        </w:rPr>
        <w:t>من</w:t>
      </w:r>
      <w:r>
        <w:rPr>
          <w:w w:val="107"/>
          <w:rtl/>
        </w:rPr>
        <w:t xml:space="preserve"> </w:t>
      </w:r>
      <w:r>
        <w:rPr>
          <w:rFonts w:ascii="Arial" w:hAnsi="Arial" w:cs="Arial" w:hint="cs"/>
          <w:w w:val="107"/>
          <w:rtl/>
        </w:rPr>
        <w:t>نور</w:t>
      </w:r>
      <w:r>
        <w:rPr>
          <w:w w:val="107"/>
          <w:rtl/>
        </w:rPr>
        <w:t xml:space="preserve"> </w:t>
      </w:r>
      <w:r>
        <w:rPr>
          <w:rFonts w:ascii="Arial" w:hAnsi="Arial" w:cs="Arial" w:hint="cs"/>
          <w:w w:val="107"/>
          <w:rtl/>
        </w:rPr>
        <w:t>الشمس</w:t>
      </w:r>
      <w:r>
        <w:rPr>
          <w:w w:val="107"/>
          <w:rtl/>
        </w:rPr>
        <w:t>.</w:t>
      </w:r>
    </w:p>
    <w:p w:rsidR="001C64B8" w:rsidRDefault="001C64B8">
      <w:pPr>
        <w:pStyle w:val="textmawadi3"/>
        <w:rPr>
          <w:rtl/>
        </w:rPr>
      </w:pPr>
      <w:r>
        <w:rPr>
          <w:w w:val="107"/>
        </w:rPr>
        <w:fldChar w:fldCharType="begin"/>
      </w:r>
      <w:r>
        <w:rPr>
          <w:w w:val="107"/>
        </w:rPr>
        <w:instrText>xe</w:instrText>
      </w:r>
      <w:r>
        <w:rPr>
          <w:w w:val="107"/>
          <w:rtl/>
        </w:rPr>
        <w:instrText xml:space="preserve"> "[&lt;0641&gt;&lt;0644&gt;&lt;0643&gt;]"</w:instrText>
      </w:r>
      <w:r>
        <w:rPr>
          <w:w w:val="107"/>
        </w:rPr>
        <w:fldChar w:fldCharType="end"/>
      </w:r>
      <w:r>
        <w:rPr>
          <w:rStyle w:val="namat2"/>
          <w:rtl/>
        </w:rPr>
        <w:t>[</w:t>
      </w:r>
      <w:r>
        <w:rPr>
          <w:rStyle w:val="namat2"/>
          <w:rFonts w:ascii="Arial" w:hAnsi="Arial" w:cs="Arial" w:hint="cs"/>
          <w:rtl/>
        </w:rPr>
        <w:t>فلك</w:t>
      </w:r>
      <w:r>
        <w:rPr>
          <w:rStyle w:val="namat2"/>
          <w:rtl/>
        </w:rPr>
        <w:t xml:space="preserve">] </w:t>
      </w:r>
      <w:r>
        <w:rPr>
          <w:rFonts w:ascii="Arial" w:hAnsi="Arial" w:cs="Arial" w:hint="cs"/>
          <w:rtl/>
        </w:rPr>
        <w:t>والسنَة</w:t>
      </w:r>
      <w:r>
        <w:rPr>
          <w:rtl/>
        </w:rPr>
        <w:t xml:space="preserve"> </w:t>
      </w:r>
      <w:r>
        <w:rPr>
          <w:rFonts w:ascii="Arial" w:hAnsi="Arial" w:cs="Arial" w:hint="cs"/>
          <w:rtl/>
        </w:rPr>
        <w:t>أربعة</w:t>
      </w:r>
      <w:r>
        <w:rPr>
          <w:rtl/>
        </w:rPr>
        <w:t xml:space="preserve"> </w:t>
      </w:r>
      <w:r>
        <w:rPr>
          <w:rFonts w:ascii="Arial" w:hAnsi="Arial" w:cs="Arial" w:hint="cs"/>
          <w:rtl/>
        </w:rPr>
        <w:t>فصول</w:t>
      </w:r>
      <w:r>
        <w:rPr>
          <w:rtl/>
        </w:rPr>
        <w:t xml:space="preserve">: </w:t>
      </w:r>
      <w:r>
        <w:rPr>
          <w:rFonts w:ascii="Arial" w:hAnsi="Arial" w:cs="Arial" w:hint="cs"/>
          <w:rtl/>
        </w:rPr>
        <w:t>ربيع</w:t>
      </w:r>
      <w:r>
        <w:rPr>
          <w:rtl/>
        </w:rPr>
        <w:t xml:space="preserve"> </w:t>
      </w:r>
      <w:r>
        <w:rPr>
          <w:rFonts w:ascii="Arial" w:hAnsi="Arial" w:cs="Arial" w:hint="cs"/>
          <w:rtl/>
        </w:rPr>
        <w:t>وصيف</w:t>
      </w:r>
      <w:r>
        <w:rPr>
          <w:rtl/>
        </w:rPr>
        <w:t xml:space="preserve"> </w:t>
      </w:r>
      <w:r>
        <w:rPr>
          <w:rFonts w:ascii="Arial" w:hAnsi="Arial" w:cs="Arial" w:hint="cs"/>
          <w:rtl/>
        </w:rPr>
        <w:t>وخريف</w:t>
      </w:r>
      <w:r>
        <w:rPr>
          <w:rtl/>
        </w:rPr>
        <w:t xml:space="preserve"> </w:t>
      </w:r>
      <w:r>
        <w:rPr>
          <w:rFonts w:ascii="Arial" w:hAnsi="Arial" w:cs="Arial" w:hint="cs"/>
          <w:rtl/>
        </w:rPr>
        <w:t>وشتاء،</w:t>
      </w:r>
      <w:r>
        <w:rPr>
          <w:rtl/>
        </w:rPr>
        <w:t xml:space="preserve"> </w:t>
      </w:r>
      <w:r>
        <w:rPr>
          <w:rFonts w:ascii="Arial" w:hAnsi="Arial" w:cs="Arial" w:hint="cs"/>
          <w:rtl/>
        </w:rPr>
        <w:t>والربيع</w:t>
      </w:r>
      <w:r>
        <w:rPr>
          <w:rtl/>
        </w:rPr>
        <w:t xml:space="preserve"> </w:t>
      </w:r>
      <w:r>
        <w:rPr>
          <w:rFonts w:ascii="Arial" w:hAnsi="Arial" w:cs="Arial" w:hint="cs"/>
          <w:rtl/>
        </w:rPr>
        <w:t>يبتدئ</w:t>
      </w:r>
      <w:r>
        <w:rPr>
          <w:rtl/>
        </w:rPr>
        <w:t xml:space="preserve"> </w:t>
      </w:r>
      <w:r>
        <w:rPr>
          <w:rFonts w:ascii="Arial" w:hAnsi="Arial" w:cs="Arial" w:hint="cs"/>
          <w:rtl/>
        </w:rPr>
        <w:t>من</w:t>
      </w:r>
      <w:r>
        <w:rPr>
          <w:rtl/>
        </w:rPr>
        <w:t xml:space="preserve"> </w:t>
      </w:r>
      <w:r>
        <w:rPr>
          <w:rFonts w:ascii="Arial" w:hAnsi="Arial" w:cs="Arial" w:hint="cs"/>
          <w:rtl/>
        </w:rPr>
        <w:t>أحد</w:t>
      </w:r>
      <w:r>
        <w:rPr>
          <w:rtl/>
        </w:rPr>
        <w:t xml:space="preserve"> </w:t>
      </w:r>
      <w:r>
        <w:rPr>
          <w:rFonts w:ascii="Arial" w:hAnsi="Arial" w:cs="Arial" w:hint="cs"/>
          <w:rtl/>
        </w:rPr>
        <w:t>وعشرين</w:t>
      </w:r>
      <w:r>
        <w:rPr>
          <w:rtl/>
        </w:rPr>
        <w:t xml:space="preserve"> </w:t>
      </w:r>
      <w:r>
        <w:rPr>
          <w:rFonts w:ascii="Arial" w:hAnsi="Arial" w:cs="Arial" w:hint="cs"/>
          <w:rtl/>
        </w:rPr>
        <w:t>من</w:t>
      </w:r>
      <w:r>
        <w:rPr>
          <w:rtl/>
        </w:rPr>
        <w:t xml:space="preserve"> </w:t>
      </w:r>
      <w:r>
        <w:rPr>
          <w:rFonts w:ascii="Arial" w:hAnsi="Arial" w:cs="Arial" w:hint="cs"/>
          <w:rtl/>
        </w:rPr>
        <w:t>مارس</w:t>
      </w:r>
      <w:r>
        <w:rPr>
          <w:rtl/>
        </w:rPr>
        <w:t xml:space="preserve"> (</w:t>
      </w:r>
      <w:r>
        <w:rPr>
          <w:rFonts w:ascii="Arial" w:hAnsi="Arial" w:cs="Arial" w:hint="cs"/>
          <w:rtl/>
        </w:rPr>
        <w:t>بالسين</w:t>
      </w:r>
      <w:r>
        <w:rPr>
          <w:rtl/>
        </w:rPr>
        <w:t xml:space="preserve"> </w:t>
      </w:r>
      <w:r>
        <w:rPr>
          <w:rFonts w:ascii="Arial" w:hAnsi="Arial" w:cs="Arial" w:hint="cs"/>
          <w:rtl/>
        </w:rPr>
        <w:t>المهلمة</w:t>
      </w:r>
      <w:r>
        <w:rPr>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مارث</w:t>
      </w:r>
      <w:r>
        <w:rPr>
          <w:rtl/>
        </w:rPr>
        <w:t xml:space="preserve"> (</w:t>
      </w:r>
      <w:r>
        <w:rPr>
          <w:rFonts w:ascii="Arial" w:hAnsi="Arial" w:cs="Arial" w:hint="cs"/>
          <w:rtl/>
        </w:rPr>
        <w:t>بثاء</w:t>
      </w:r>
      <w:r>
        <w:rPr>
          <w:rtl/>
        </w:rPr>
        <w:t xml:space="preserve"> </w:t>
      </w:r>
      <w:r>
        <w:rPr>
          <w:rFonts w:ascii="Arial" w:hAnsi="Arial" w:cs="Arial" w:hint="cs"/>
          <w:rtl/>
        </w:rPr>
        <w:t>مثلثة</w:t>
      </w:r>
      <w:r>
        <w:rPr>
          <w:rtl/>
        </w:rPr>
        <w:t xml:space="preserve">) </w:t>
      </w:r>
      <w:r>
        <w:rPr>
          <w:rFonts w:ascii="Arial" w:hAnsi="Arial" w:cs="Arial" w:hint="cs"/>
          <w:rtl/>
        </w:rPr>
        <w:t>ونصف</w:t>
      </w:r>
      <w:r>
        <w:rPr>
          <w:rtl/>
        </w:rPr>
        <w:t xml:space="preserve"> </w:t>
      </w:r>
      <w:r>
        <w:rPr>
          <w:rFonts w:ascii="Arial" w:hAnsi="Arial" w:cs="Arial" w:hint="cs"/>
          <w:rtl/>
        </w:rPr>
        <w:t>برمهات</w:t>
      </w:r>
      <w:r>
        <w:rPr>
          <w:rtl/>
        </w:rPr>
        <w:t xml:space="preserve">. </w:t>
      </w:r>
      <w:r>
        <w:rPr>
          <w:rFonts w:ascii="Arial" w:hAnsi="Arial" w:cs="Arial" w:hint="cs"/>
          <w:rtl/>
        </w:rPr>
        <w:t>والصيف</w:t>
      </w:r>
      <w:r>
        <w:rPr>
          <w:rtl/>
        </w:rPr>
        <w:t xml:space="preserve"> </w:t>
      </w:r>
      <w:r>
        <w:rPr>
          <w:rFonts w:ascii="Arial" w:hAnsi="Arial" w:cs="Arial" w:hint="cs"/>
          <w:rtl/>
        </w:rPr>
        <w:t>من</w:t>
      </w:r>
      <w:r>
        <w:rPr>
          <w:rtl/>
        </w:rPr>
        <w:t xml:space="preserve"> </w:t>
      </w:r>
      <w:r>
        <w:rPr>
          <w:rFonts w:ascii="Arial" w:hAnsi="Arial" w:cs="Arial" w:hint="cs"/>
          <w:rtl/>
        </w:rPr>
        <w:t>أحد</w:t>
      </w:r>
      <w:r>
        <w:rPr>
          <w:rtl/>
        </w:rPr>
        <w:t xml:space="preserve"> </w:t>
      </w:r>
      <w:r>
        <w:rPr>
          <w:rFonts w:ascii="Arial" w:hAnsi="Arial" w:cs="Arial" w:hint="cs"/>
          <w:rtl/>
        </w:rPr>
        <w:t>وعشرين</w:t>
      </w:r>
      <w:r>
        <w:rPr>
          <w:rtl/>
        </w:rPr>
        <w:t xml:space="preserve"> </w:t>
      </w:r>
      <w:r>
        <w:rPr>
          <w:rFonts w:ascii="Arial" w:hAnsi="Arial" w:cs="Arial" w:hint="cs"/>
          <w:rtl/>
        </w:rPr>
        <w:t>ينيه</w:t>
      </w:r>
      <w:r>
        <w:rPr>
          <w:rtl/>
        </w:rPr>
        <w:t xml:space="preserve"> </w:t>
      </w:r>
      <w:r>
        <w:rPr>
          <w:rFonts w:ascii="Arial" w:hAnsi="Arial" w:cs="Arial" w:hint="cs"/>
          <w:rtl/>
        </w:rPr>
        <w:t>ونصف</w:t>
      </w:r>
      <w:r>
        <w:rPr>
          <w:rtl/>
        </w:rPr>
        <w:t xml:space="preserve"> </w:t>
      </w:r>
      <w:r>
        <w:rPr>
          <w:rFonts w:ascii="Arial" w:hAnsi="Arial" w:cs="Arial" w:hint="cs"/>
          <w:rtl/>
        </w:rPr>
        <w:t>بؤنة</w:t>
      </w:r>
      <w:r>
        <w:rPr>
          <w:rtl/>
        </w:rPr>
        <w:t xml:space="preserve">. </w:t>
      </w:r>
      <w:r>
        <w:rPr>
          <w:rFonts w:ascii="Arial" w:hAnsi="Arial" w:cs="Arial" w:hint="cs"/>
          <w:rtl/>
        </w:rPr>
        <w:t>والخريف</w:t>
      </w:r>
      <w:r>
        <w:rPr>
          <w:rtl/>
        </w:rPr>
        <w:t xml:space="preserve"> </w:t>
      </w:r>
      <w:r>
        <w:rPr>
          <w:rFonts w:ascii="Arial" w:hAnsi="Arial" w:cs="Arial" w:hint="cs"/>
          <w:rtl/>
        </w:rPr>
        <w:t>من</w:t>
      </w:r>
      <w:r>
        <w:rPr>
          <w:rtl/>
        </w:rPr>
        <w:t xml:space="preserve"> </w:t>
      </w:r>
      <w:r>
        <w:rPr>
          <w:rFonts w:ascii="Arial" w:hAnsi="Arial" w:cs="Arial" w:hint="cs"/>
          <w:rtl/>
        </w:rPr>
        <w:t>الثالث</w:t>
      </w:r>
      <w:r>
        <w:rPr>
          <w:rtl/>
        </w:rPr>
        <w:t xml:space="preserve"> </w:t>
      </w:r>
      <w:r>
        <w:rPr>
          <w:rFonts w:ascii="Arial" w:hAnsi="Arial" w:cs="Arial" w:hint="cs"/>
          <w:rtl/>
        </w:rPr>
        <w:t>والعشرين</w:t>
      </w:r>
      <w:r>
        <w:rPr>
          <w:rtl/>
        </w:rPr>
        <w:t xml:space="preserve"> </w:t>
      </w:r>
      <w:r>
        <w:rPr>
          <w:rFonts w:ascii="Arial" w:hAnsi="Arial" w:cs="Arial" w:hint="cs"/>
          <w:rtl/>
        </w:rPr>
        <w:t>من</w:t>
      </w:r>
      <w:r>
        <w:rPr>
          <w:rtl/>
        </w:rPr>
        <w:t xml:space="preserve"> </w:t>
      </w:r>
      <w:r>
        <w:rPr>
          <w:rFonts w:ascii="Arial" w:hAnsi="Arial" w:cs="Arial" w:hint="cs"/>
          <w:rtl/>
        </w:rPr>
        <w:t>سبتمبر</w:t>
      </w:r>
      <w:r>
        <w:rPr>
          <w:rtl/>
        </w:rPr>
        <w:t xml:space="preserve"> </w:t>
      </w:r>
      <w:r>
        <w:rPr>
          <w:rFonts w:ascii="Arial" w:hAnsi="Arial" w:cs="Arial" w:hint="cs"/>
          <w:rtl/>
        </w:rPr>
        <w:t>ونصف</w:t>
      </w:r>
      <w:r>
        <w:rPr>
          <w:rtl/>
        </w:rPr>
        <w:t xml:space="preserve"> </w:t>
      </w:r>
      <w:r>
        <w:rPr>
          <w:rFonts w:ascii="Arial" w:hAnsi="Arial" w:cs="Arial" w:hint="cs"/>
          <w:rtl/>
        </w:rPr>
        <w:t>توت</w:t>
      </w:r>
      <w:r>
        <w:rPr>
          <w:rtl/>
        </w:rPr>
        <w:t xml:space="preserve">. </w:t>
      </w:r>
      <w:r>
        <w:rPr>
          <w:rFonts w:ascii="Arial" w:hAnsi="Arial" w:cs="Arial" w:hint="cs"/>
          <w:rtl/>
        </w:rPr>
        <w:t>والشتاء</w:t>
      </w:r>
      <w:r>
        <w:rPr>
          <w:rtl/>
        </w:rPr>
        <w:t xml:space="preserve"> </w:t>
      </w:r>
      <w:r>
        <w:rPr>
          <w:rFonts w:ascii="Arial" w:hAnsi="Arial" w:cs="Arial" w:hint="cs"/>
          <w:rtl/>
        </w:rPr>
        <w:t>من</w:t>
      </w:r>
      <w:r>
        <w:rPr>
          <w:rtl/>
        </w:rPr>
        <w:t xml:space="preserve"> </w:t>
      </w:r>
      <w:r>
        <w:rPr>
          <w:rFonts w:ascii="Arial" w:hAnsi="Arial" w:cs="Arial" w:hint="cs"/>
          <w:rtl/>
        </w:rPr>
        <w:t>الثاني</w:t>
      </w:r>
      <w:r>
        <w:rPr>
          <w:rtl/>
        </w:rPr>
        <w:t xml:space="preserve"> </w:t>
      </w:r>
      <w:r>
        <w:rPr>
          <w:rFonts w:ascii="Arial" w:hAnsi="Arial" w:cs="Arial" w:hint="cs"/>
          <w:rtl/>
        </w:rPr>
        <w:t>والعشرين</w:t>
      </w:r>
      <w:r>
        <w:rPr>
          <w:rtl/>
        </w:rPr>
        <w:t xml:space="preserve"> </w:t>
      </w:r>
      <w:r>
        <w:rPr>
          <w:rFonts w:ascii="Arial" w:hAnsi="Arial" w:cs="Arial" w:hint="cs"/>
          <w:rtl/>
        </w:rPr>
        <w:t>من</w:t>
      </w:r>
      <w:r>
        <w:rPr>
          <w:rtl/>
        </w:rPr>
        <w:t xml:space="preserve"> </w:t>
      </w:r>
      <w:r>
        <w:rPr>
          <w:rFonts w:ascii="Arial" w:hAnsi="Arial" w:cs="Arial" w:hint="cs"/>
          <w:rtl/>
        </w:rPr>
        <w:t>دسمبر</w:t>
      </w:r>
      <w:r>
        <w:rPr>
          <w:rtl/>
        </w:rPr>
        <w:t xml:space="preserve"> </w:t>
      </w:r>
      <w:r>
        <w:rPr>
          <w:rFonts w:ascii="Arial" w:hAnsi="Arial" w:cs="Arial" w:hint="cs"/>
          <w:rtl/>
        </w:rPr>
        <w:t>ونصف</w:t>
      </w:r>
      <w:r>
        <w:rPr>
          <w:rtl/>
        </w:rPr>
        <w:t xml:space="preserve"> </w:t>
      </w:r>
      <w:r>
        <w:rPr>
          <w:rFonts w:ascii="Arial" w:hAnsi="Arial" w:cs="Arial" w:hint="cs"/>
          <w:rtl/>
        </w:rPr>
        <w:t>كيهك</w:t>
      </w:r>
      <w:r>
        <w:rPr>
          <w:rtl/>
        </w:rPr>
        <w:t>.</w:t>
      </w:r>
    </w:p>
    <w:p w:rsidR="001C64B8" w:rsidRDefault="001C64B8">
      <w:pPr>
        <w:pStyle w:val="textmawadi3"/>
        <w:spacing w:before="170"/>
        <w:rPr>
          <w:w w:val="97"/>
          <w:rtl/>
        </w:rPr>
      </w:pPr>
      <w:r>
        <w:fldChar w:fldCharType="begin"/>
      </w:r>
      <w:r>
        <w:instrText>xe</w:instrText>
      </w:r>
      <w:r>
        <w:rPr>
          <w:rtl/>
        </w:rPr>
        <w:instrText xml:space="preserve"> "[&lt;0641&gt;&lt;0644&gt;&lt;0643&gt;]"</w:instrText>
      </w:r>
      <w:r>
        <w:fldChar w:fldCharType="end"/>
      </w:r>
      <w:r>
        <w:rPr>
          <w:rStyle w:val="namat2"/>
          <w:w w:val="97"/>
          <w:rtl/>
        </w:rPr>
        <w:t>[</w:t>
      </w:r>
      <w:r>
        <w:rPr>
          <w:rStyle w:val="namat2"/>
          <w:rFonts w:ascii="Arial" w:hAnsi="Arial" w:cs="Arial" w:hint="cs"/>
          <w:w w:val="97"/>
          <w:rtl/>
        </w:rPr>
        <w:t>فلك</w:t>
      </w:r>
      <w:r>
        <w:rPr>
          <w:rStyle w:val="namat2"/>
          <w:w w:val="97"/>
          <w:rtl/>
        </w:rPr>
        <w:t xml:space="preserve">] </w:t>
      </w:r>
      <w:r>
        <w:rPr>
          <w:rFonts w:ascii="Arial" w:hAnsi="Arial" w:cs="Arial" w:hint="cs"/>
          <w:w w:val="97"/>
          <w:rtl/>
        </w:rPr>
        <w:t>وفي</w:t>
      </w:r>
      <w:r>
        <w:rPr>
          <w:w w:val="97"/>
          <w:rtl/>
        </w:rPr>
        <w:t xml:space="preserve"> </w:t>
      </w:r>
      <w:r>
        <w:rPr>
          <w:rFonts w:ascii="Arial" w:hAnsi="Arial" w:cs="Arial" w:hint="cs"/>
          <w:w w:val="97"/>
          <w:rtl/>
        </w:rPr>
        <w:t>أوَّل</w:t>
      </w:r>
      <w:r>
        <w:rPr>
          <w:w w:val="97"/>
          <w:rtl/>
        </w:rPr>
        <w:t xml:space="preserve"> </w:t>
      </w:r>
      <w:r>
        <w:rPr>
          <w:rFonts w:ascii="Arial" w:hAnsi="Arial" w:cs="Arial" w:hint="cs"/>
          <w:w w:val="97"/>
          <w:rtl/>
        </w:rPr>
        <w:t>الربيع</w:t>
      </w:r>
      <w:r>
        <w:rPr>
          <w:w w:val="97"/>
          <w:rtl/>
        </w:rPr>
        <w:t xml:space="preserve"> </w:t>
      </w:r>
      <w:r>
        <w:rPr>
          <w:rFonts w:ascii="Arial" w:hAnsi="Arial" w:cs="Arial" w:hint="cs"/>
          <w:w w:val="97"/>
          <w:rtl/>
        </w:rPr>
        <w:t>يستوي</w:t>
      </w:r>
      <w:r>
        <w:rPr>
          <w:w w:val="97"/>
          <w:rtl/>
        </w:rPr>
        <w:t xml:space="preserve"> </w:t>
      </w:r>
      <w:r>
        <w:rPr>
          <w:rFonts w:ascii="Arial" w:hAnsi="Arial" w:cs="Arial" w:hint="cs"/>
          <w:w w:val="97"/>
          <w:rtl/>
        </w:rPr>
        <w:t>الليل</w:t>
      </w:r>
      <w:r>
        <w:rPr>
          <w:w w:val="97"/>
          <w:rtl/>
        </w:rPr>
        <w:t xml:space="preserve"> </w:t>
      </w:r>
      <w:r>
        <w:rPr>
          <w:rFonts w:ascii="Arial" w:hAnsi="Arial" w:cs="Arial" w:hint="cs"/>
          <w:w w:val="97"/>
          <w:rtl/>
        </w:rPr>
        <w:t>والنهار</w:t>
      </w:r>
      <w:r>
        <w:rPr>
          <w:w w:val="97"/>
          <w:rtl/>
        </w:rPr>
        <w:t xml:space="preserve"> </w:t>
      </w:r>
      <w:r>
        <w:rPr>
          <w:rFonts w:ascii="Arial" w:hAnsi="Arial" w:cs="Arial" w:hint="cs"/>
          <w:w w:val="97"/>
          <w:rtl/>
        </w:rPr>
        <w:t>ويزداد</w:t>
      </w:r>
      <w:r>
        <w:rPr>
          <w:w w:val="97"/>
          <w:rtl/>
        </w:rPr>
        <w:t xml:space="preserve"> </w:t>
      </w:r>
      <w:r>
        <w:rPr>
          <w:rFonts w:ascii="Arial" w:hAnsi="Arial" w:cs="Arial" w:hint="cs"/>
          <w:w w:val="97"/>
          <w:rtl/>
        </w:rPr>
        <w:t>النهار</w:t>
      </w:r>
      <w:r>
        <w:rPr>
          <w:w w:val="97"/>
          <w:rtl/>
        </w:rPr>
        <w:t xml:space="preserve"> </w:t>
      </w:r>
      <w:r>
        <w:rPr>
          <w:rFonts w:ascii="Arial" w:hAnsi="Arial" w:cs="Arial" w:hint="cs"/>
          <w:w w:val="97"/>
          <w:rtl/>
        </w:rPr>
        <w:t>بعد</w:t>
      </w:r>
      <w:r>
        <w:rPr>
          <w:w w:val="97"/>
          <w:rtl/>
        </w:rPr>
        <w:t xml:space="preserve"> </w:t>
      </w:r>
      <w:r>
        <w:rPr>
          <w:rFonts w:ascii="Arial" w:hAnsi="Arial" w:cs="Arial" w:hint="cs"/>
          <w:w w:val="97"/>
          <w:rtl/>
        </w:rPr>
        <w:t>بقدر</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ينقص</w:t>
      </w:r>
      <w:r>
        <w:rPr>
          <w:w w:val="97"/>
          <w:rtl/>
        </w:rPr>
        <w:t xml:space="preserve"> </w:t>
      </w:r>
      <w:r>
        <w:rPr>
          <w:rFonts w:ascii="Arial" w:hAnsi="Arial" w:cs="Arial" w:hint="cs"/>
          <w:w w:val="97"/>
          <w:rtl/>
        </w:rPr>
        <w:t>الليل،</w:t>
      </w:r>
      <w:r>
        <w:rPr>
          <w:w w:val="97"/>
          <w:rtl/>
        </w:rPr>
        <w:t xml:space="preserve"> </w:t>
      </w:r>
      <w:r>
        <w:rPr>
          <w:rFonts w:ascii="Arial" w:hAnsi="Arial" w:cs="Arial" w:hint="cs"/>
          <w:w w:val="97"/>
          <w:rtl/>
        </w:rPr>
        <w:t>وينتهيان</w:t>
      </w:r>
      <w:r>
        <w:rPr>
          <w:w w:val="97"/>
          <w:rtl/>
        </w:rPr>
        <w:t xml:space="preserve"> </w:t>
      </w:r>
      <w:r>
        <w:rPr>
          <w:rFonts w:ascii="Arial" w:hAnsi="Arial" w:cs="Arial" w:hint="cs"/>
          <w:w w:val="97"/>
          <w:rtl/>
        </w:rPr>
        <w:t>أوَّل</w:t>
      </w:r>
      <w:r>
        <w:rPr>
          <w:w w:val="97"/>
          <w:rtl/>
        </w:rPr>
        <w:t xml:space="preserve"> </w:t>
      </w:r>
      <w:r>
        <w:rPr>
          <w:rFonts w:ascii="Arial" w:hAnsi="Arial" w:cs="Arial" w:hint="cs"/>
          <w:w w:val="97"/>
          <w:rtl/>
        </w:rPr>
        <w:t>الصيف،</w:t>
      </w:r>
      <w:r>
        <w:rPr>
          <w:w w:val="97"/>
          <w:rtl/>
        </w:rPr>
        <w:t xml:space="preserve"> </w:t>
      </w:r>
      <w:r>
        <w:rPr>
          <w:rFonts w:ascii="Arial" w:hAnsi="Arial" w:cs="Arial" w:hint="cs"/>
          <w:w w:val="97"/>
          <w:rtl/>
        </w:rPr>
        <w:t>فيكون</w:t>
      </w:r>
      <w:r>
        <w:rPr>
          <w:w w:val="97"/>
          <w:rtl/>
        </w:rPr>
        <w:t xml:space="preserve"> </w:t>
      </w:r>
      <w:r>
        <w:rPr>
          <w:rFonts w:ascii="Arial" w:hAnsi="Arial" w:cs="Arial" w:hint="cs"/>
          <w:w w:val="97"/>
          <w:rtl/>
        </w:rPr>
        <w:t>أطول</w:t>
      </w:r>
      <w:r>
        <w:rPr>
          <w:w w:val="97"/>
          <w:rtl/>
        </w:rPr>
        <w:t xml:space="preserve"> </w:t>
      </w:r>
      <w:r>
        <w:rPr>
          <w:rFonts w:ascii="Arial" w:hAnsi="Arial" w:cs="Arial" w:hint="cs"/>
          <w:w w:val="97"/>
          <w:rtl/>
        </w:rPr>
        <w:t>نهار</w:t>
      </w:r>
      <w:r>
        <w:rPr>
          <w:w w:val="97"/>
          <w:rtl/>
        </w:rPr>
        <w:t xml:space="preserve"> </w:t>
      </w:r>
      <w:r>
        <w:rPr>
          <w:rFonts w:ascii="Arial" w:hAnsi="Arial" w:cs="Arial" w:hint="cs"/>
          <w:w w:val="97"/>
          <w:rtl/>
        </w:rPr>
        <w:t>الثاني</w:t>
      </w:r>
      <w:r>
        <w:rPr>
          <w:w w:val="97"/>
          <w:rtl/>
        </w:rPr>
        <w:t xml:space="preserve"> </w:t>
      </w:r>
      <w:r>
        <w:rPr>
          <w:rFonts w:ascii="Arial" w:hAnsi="Arial" w:cs="Arial" w:hint="cs"/>
          <w:w w:val="97"/>
          <w:rtl/>
        </w:rPr>
        <w:t>والعشرين</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ينيه،</w:t>
      </w:r>
      <w:r>
        <w:rPr>
          <w:w w:val="97"/>
          <w:rtl/>
        </w:rPr>
        <w:t xml:space="preserve"> </w:t>
      </w:r>
      <w:r>
        <w:rPr>
          <w:rFonts w:ascii="Arial" w:hAnsi="Arial" w:cs="Arial" w:hint="cs"/>
          <w:w w:val="97"/>
          <w:rtl/>
        </w:rPr>
        <w:t>وليلته</w:t>
      </w:r>
      <w:r>
        <w:rPr>
          <w:w w:val="97"/>
          <w:rtl/>
        </w:rPr>
        <w:t xml:space="preserve"> </w:t>
      </w:r>
      <w:r>
        <w:rPr>
          <w:rFonts w:ascii="Arial" w:hAnsi="Arial" w:cs="Arial" w:hint="cs"/>
          <w:w w:val="97"/>
          <w:rtl/>
        </w:rPr>
        <w:t>أقصر</w:t>
      </w:r>
      <w:r>
        <w:rPr>
          <w:w w:val="97"/>
          <w:rtl/>
        </w:rPr>
        <w:t xml:space="preserve"> </w:t>
      </w:r>
      <w:r>
        <w:rPr>
          <w:rFonts w:ascii="Arial" w:hAnsi="Arial" w:cs="Arial" w:hint="cs"/>
          <w:w w:val="97"/>
          <w:rtl/>
        </w:rPr>
        <w:t>ليلة،</w:t>
      </w:r>
      <w:r>
        <w:rPr>
          <w:w w:val="97"/>
          <w:rtl/>
        </w:rPr>
        <w:t xml:space="preserve"> </w:t>
      </w:r>
      <w:r>
        <w:rPr>
          <w:rFonts w:ascii="Arial" w:hAnsi="Arial" w:cs="Arial" w:hint="cs"/>
          <w:w w:val="97"/>
          <w:rtl/>
        </w:rPr>
        <w:t>ثمَّ</w:t>
      </w:r>
      <w:r>
        <w:rPr>
          <w:w w:val="97"/>
          <w:rtl/>
        </w:rPr>
        <w:t xml:space="preserve"> </w:t>
      </w:r>
      <w:r>
        <w:rPr>
          <w:rFonts w:ascii="Arial" w:hAnsi="Arial" w:cs="Arial" w:hint="cs"/>
          <w:w w:val="97"/>
          <w:rtl/>
        </w:rPr>
        <w:t>ينقص</w:t>
      </w:r>
      <w:r>
        <w:rPr>
          <w:w w:val="97"/>
          <w:rtl/>
        </w:rPr>
        <w:t xml:space="preserve"> </w:t>
      </w:r>
      <w:r>
        <w:rPr>
          <w:rFonts w:ascii="Arial" w:hAnsi="Arial" w:cs="Arial" w:hint="cs"/>
          <w:w w:val="97"/>
          <w:rtl/>
        </w:rPr>
        <w:t>النهار</w:t>
      </w:r>
      <w:r>
        <w:rPr>
          <w:w w:val="97"/>
          <w:rtl/>
        </w:rPr>
        <w:t xml:space="preserve"> </w:t>
      </w:r>
      <w:r>
        <w:rPr>
          <w:rFonts w:ascii="Arial" w:hAnsi="Arial" w:cs="Arial" w:hint="cs"/>
          <w:w w:val="97"/>
          <w:rtl/>
        </w:rPr>
        <w:t>ويزيد</w:t>
      </w:r>
      <w:r>
        <w:rPr>
          <w:w w:val="97"/>
          <w:rtl/>
        </w:rPr>
        <w:t xml:space="preserve"> </w:t>
      </w:r>
      <w:r>
        <w:rPr>
          <w:rFonts w:ascii="Arial" w:hAnsi="Arial" w:cs="Arial" w:hint="cs"/>
          <w:w w:val="97"/>
          <w:rtl/>
        </w:rPr>
        <w:t>الليل</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أوَّل</w:t>
      </w:r>
      <w:r>
        <w:rPr>
          <w:w w:val="97"/>
          <w:rtl/>
        </w:rPr>
        <w:t xml:space="preserve"> </w:t>
      </w:r>
      <w:r>
        <w:rPr>
          <w:rFonts w:ascii="Arial" w:hAnsi="Arial" w:cs="Arial" w:hint="cs"/>
          <w:w w:val="97"/>
          <w:rtl/>
        </w:rPr>
        <w:t>الخريف</w:t>
      </w:r>
      <w:r>
        <w:rPr>
          <w:w w:val="97"/>
          <w:rtl/>
        </w:rPr>
        <w:t xml:space="preserve"> </w:t>
      </w:r>
      <w:r>
        <w:rPr>
          <w:rFonts w:ascii="Arial" w:hAnsi="Arial" w:cs="Arial" w:hint="cs"/>
          <w:w w:val="97"/>
          <w:rtl/>
        </w:rPr>
        <w:t>فيستويان،</w:t>
      </w:r>
      <w:r>
        <w:rPr>
          <w:w w:val="97"/>
          <w:rtl/>
        </w:rPr>
        <w:t xml:space="preserve"> </w:t>
      </w:r>
      <w:r>
        <w:rPr>
          <w:rFonts w:ascii="Arial" w:hAnsi="Arial" w:cs="Arial" w:hint="cs"/>
          <w:w w:val="97"/>
          <w:rtl/>
        </w:rPr>
        <w:t>فيزداد</w:t>
      </w:r>
      <w:r>
        <w:rPr>
          <w:w w:val="97"/>
          <w:rtl/>
        </w:rPr>
        <w:t xml:space="preserve"> </w:t>
      </w:r>
      <w:r>
        <w:rPr>
          <w:rFonts w:ascii="Arial" w:hAnsi="Arial" w:cs="Arial" w:hint="cs"/>
          <w:w w:val="97"/>
          <w:rtl/>
        </w:rPr>
        <w:t>الليل</w:t>
      </w:r>
      <w:r>
        <w:rPr>
          <w:w w:val="97"/>
          <w:rtl/>
        </w:rPr>
        <w:t xml:space="preserve"> </w:t>
      </w:r>
      <w:r>
        <w:rPr>
          <w:rFonts w:ascii="Arial" w:hAnsi="Arial" w:cs="Arial" w:hint="cs"/>
          <w:w w:val="97"/>
          <w:rtl/>
        </w:rPr>
        <w:t>وينقص</w:t>
      </w:r>
      <w:r>
        <w:rPr>
          <w:w w:val="97"/>
          <w:rtl/>
        </w:rPr>
        <w:t xml:space="preserve"> </w:t>
      </w:r>
      <w:r>
        <w:rPr>
          <w:rFonts w:ascii="Arial" w:hAnsi="Arial" w:cs="Arial" w:hint="cs"/>
          <w:w w:val="97"/>
          <w:rtl/>
        </w:rPr>
        <w:t>النهار</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أوَّل</w:t>
      </w:r>
      <w:r>
        <w:rPr>
          <w:w w:val="97"/>
          <w:rtl/>
        </w:rPr>
        <w:t xml:space="preserve"> </w:t>
      </w:r>
      <w:r>
        <w:rPr>
          <w:rFonts w:ascii="Arial" w:hAnsi="Arial" w:cs="Arial" w:hint="cs"/>
          <w:w w:val="97"/>
          <w:rtl/>
        </w:rPr>
        <w:t>الشتاء،</w:t>
      </w:r>
      <w:r>
        <w:rPr>
          <w:w w:val="97"/>
          <w:rtl/>
        </w:rPr>
        <w:t xml:space="preserve"> </w:t>
      </w:r>
      <w:r>
        <w:rPr>
          <w:rFonts w:ascii="Arial" w:hAnsi="Arial" w:cs="Arial" w:hint="cs"/>
          <w:w w:val="97"/>
          <w:rtl/>
        </w:rPr>
        <w:t>فأطول</w:t>
      </w:r>
      <w:r>
        <w:rPr>
          <w:w w:val="97"/>
          <w:rtl/>
        </w:rPr>
        <w:t xml:space="preserve"> </w:t>
      </w:r>
      <w:r>
        <w:rPr>
          <w:rFonts w:ascii="Arial" w:hAnsi="Arial" w:cs="Arial" w:hint="cs"/>
          <w:w w:val="97"/>
          <w:rtl/>
        </w:rPr>
        <w:t>ليلة</w:t>
      </w:r>
      <w:r>
        <w:rPr>
          <w:w w:val="97"/>
          <w:rtl/>
        </w:rPr>
        <w:t xml:space="preserve"> </w:t>
      </w:r>
      <w:r>
        <w:rPr>
          <w:rFonts w:ascii="Arial" w:hAnsi="Arial" w:cs="Arial" w:hint="cs"/>
          <w:w w:val="97"/>
          <w:rtl/>
        </w:rPr>
        <w:t>ليلة</w:t>
      </w:r>
      <w:r>
        <w:rPr>
          <w:w w:val="97"/>
          <w:rtl/>
        </w:rPr>
        <w:t xml:space="preserve"> </w:t>
      </w:r>
      <w:r>
        <w:rPr>
          <w:rFonts w:ascii="Arial" w:hAnsi="Arial" w:cs="Arial" w:hint="cs"/>
          <w:w w:val="97"/>
          <w:rtl/>
        </w:rPr>
        <w:t>الحادي</w:t>
      </w:r>
      <w:r>
        <w:rPr>
          <w:w w:val="97"/>
          <w:rtl/>
        </w:rPr>
        <w:t xml:space="preserve"> </w:t>
      </w:r>
      <w:r>
        <w:rPr>
          <w:rFonts w:ascii="Arial" w:hAnsi="Arial" w:cs="Arial" w:hint="cs"/>
          <w:w w:val="97"/>
          <w:rtl/>
        </w:rPr>
        <w:t>والعشرين</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دسمبر،</w:t>
      </w:r>
      <w:r>
        <w:rPr>
          <w:w w:val="97"/>
          <w:rtl/>
        </w:rPr>
        <w:t xml:space="preserve"> </w:t>
      </w:r>
      <w:r>
        <w:rPr>
          <w:rFonts w:ascii="Arial" w:hAnsi="Arial" w:cs="Arial" w:hint="cs"/>
          <w:w w:val="97"/>
          <w:rtl/>
        </w:rPr>
        <w:t>ونهارها</w:t>
      </w:r>
      <w:r>
        <w:rPr>
          <w:w w:val="97"/>
          <w:rtl/>
        </w:rPr>
        <w:t xml:space="preserve"> </w:t>
      </w:r>
      <w:r>
        <w:rPr>
          <w:rFonts w:ascii="Arial" w:hAnsi="Arial" w:cs="Arial" w:hint="cs"/>
          <w:w w:val="97"/>
          <w:rtl/>
        </w:rPr>
        <w:t>أقصر</w:t>
      </w:r>
      <w:r>
        <w:rPr>
          <w:w w:val="97"/>
          <w:rtl/>
        </w:rPr>
        <w:t xml:space="preserve"> </w:t>
      </w:r>
      <w:r>
        <w:rPr>
          <w:rFonts w:ascii="Arial" w:hAnsi="Arial" w:cs="Arial" w:hint="cs"/>
          <w:w w:val="97"/>
          <w:rtl/>
        </w:rPr>
        <w:t>نهار،</w:t>
      </w:r>
      <w:r>
        <w:rPr>
          <w:w w:val="97"/>
          <w:rtl/>
        </w:rPr>
        <w:t xml:space="preserve"> </w:t>
      </w:r>
      <w:r>
        <w:rPr>
          <w:rFonts w:ascii="Arial" w:hAnsi="Arial" w:cs="Arial" w:hint="cs"/>
          <w:w w:val="97"/>
          <w:rtl/>
        </w:rPr>
        <w:t>ويزداد</w:t>
      </w:r>
      <w:r>
        <w:rPr>
          <w:w w:val="97"/>
          <w:rtl/>
        </w:rPr>
        <w:t xml:space="preserve"> </w:t>
      </w:r>
      <w:r>
        <w:rPr>
          <w:rFonts w:ascii="Arial" w:hAnsi="Arial" w:cs="Arial" w:hint="cs"/>
          <w:w w:val="97"/>
          <w:rtl/>
        </w:rPr>
        <w:t>الليل</w:t>
      </w:r>
      <w:r>
        <w:rPr>
          <w:w w:val="97"/>
          <w:rtl/>
        </w:rPr>
        <w:t xml:space="preserve"> </w:t>
      </w:r>
      <w:r>
        <w:rPr>
          <w:rFonts w:ascii="Arial" w:hAnsi="Arial" w:cs="Arial" w:hint="cs"/>
          <w:w w:val="97"/>
          <w:rtl/>
        </w:rPr>
        <w:t>حتَّى</w:t>
      </w:r>
      <w:r>
        <w:rPr>
          <w:w w:val="97"/>
          <w:rtl/>
        </w:rPr>
        <w:t xml:space="preserve"> </w:t>
      </w:r>
      <w:r>
        <w:rPr>
          <w:rFonts w:ascii="Arial" w:hAnsi="Arial" w:cs="Arial" w:hint="cs"/>
          <w:w w:val="97"/>
          <w:rtl/>
        </w:rPr>
        <w:t>يستويان</w:t>
      </w:r>
      <w:r>
        <w:rPr>
          <w:w w:val="97"/>
          <w:rtl/>
        </w:rPr>
        <w:t xml:space="preserve"> </w:t>
      </w:r>
      <w:r>
        <w:rPr>
          <w:rFonts w:ascii="Arial" w:hAnsi="Arial" w:cs="Arial" w:hint="cs"/>
          <w:w w:val="97"/>
          <w:rtl/>
        </w:rPr>
        <w:t>أوَّل</w:t>
      </w:r>
      <w:r>
        <w:rPr>
          <w:w w:val="97"/>
          <w:rtl/>
        </w:rPr>
        <w:t xml:space="preserve"> </w:t>
      </w:r>
      <w:r>
        <w:rPr>
          <w:rFonts w:ascii="Arial" w:hAnsi="Arial" w:cs="Arial" w:hint="cs"/>
          <w:w w:val="97"/>
          <w:rtl/>
        </w:rPr>
        <w:t>الربيع،</w:t>
      </w:r>
      <w:r>
        <w:rPr>
          <w:w w:val="97"/>
          <w:rtl/>
        </w:rPr>
        <w:t xml:space="preserve"> </w:t>
      </w:r>
      <w:r>
        <w:rPr>
          <w:rFonts w:ascii="Arial" w:hAnsi="Arial" w:cs="Arial" w:hint="cs"/>
          <w:w w:val="97"/>
          <w:rtl/>
        </w:rPr>
        <w:t>وفي</w:t>
      </w:r>
      <w:r>
        <w:rPr>
          <w:w w:val="97"/>
          <w:rtl/>
        </w:rPr>
        <w:t xml:space="preserve"> </w:t>
      </w:r>
      <w:r>
        <w:rPr>
          <w:rFonts w:ascii="Arial" w:hAnsi="Arial" w:cs="Arial" w:hint="cs"/>
          <w:w w:val="97"/>
          <w:rtl/>
        </w:rPr>
        <w:t>الربيع</w:t>
      </w:r>
      <w:r>
        <w:rPr>
          <w:w w:val="97"/>
          <w:rtl/>
        </w:rPr>
        <w:t xml:space="preserve"> </w:t>
      </w:r>
      <w:r>
        <w:rPr>
          <w:rFonts w:ascii="Arial" w:hAnsi="Arial" w:cs="Arial" w:hint="cs"/>
          <w:w w:val="97"/>
          <w:rtl/>
        </w:rPr>
        <w:t>والخريف</w:t>
      </w:r>
      <w:r>
        <w:rPr>
          <w:w w:val="97"/>
          <w:rtl/>
        </w:rPr>
        <w:t xml:space="preserve"> </w:t>
      </w:r>
      <w:r>
        <w:rPr>
          <w:rFonts w:ascii="Arial" w:hAnsi="Arial" w:cs="Arial" w:hint="cs"/>
          <w:w w:val="97"/>
          <w:rtl/>
        </w:rPr>
        <w:t>يعتدل</w:t>
      </w:r>
      <w:r>
        <w:rPr>
          <w:w w:val="97"/>
          <w:rtl/>
        </w:rPr>
        <w:t xml:space="preserve"> </w:t>
      </w:r>
      <w:r>
        <w:rPr>
          <w:rFonts w:ascii="Arial" w:hAnsi="Arial" w:cs="Arial" w:hint="cs"/>
          <w:w w:val="97"/>
          <w:rtl/>
        </w:rPr>
        <w:t>الهواء،</w:t>
      </w:r>
      <w:r>
        <w:rPr>
          <w:w w:val="97"/>
          <w:rtl/>
        </w:rPr>
        <w:t xml:space="preserve"> </w:t>
      </w:r>
      <w:r>
        <w:rPr>
          <w:rFonts w:ascii="Arial" w:hAnsi="Arial" w:cs="Arial" w:hint="cs"/>
          <w:w w:val="97"/>
          <w:rtl/>
        </w:rPr>
        <w:t>ويشتدُّ</w:t>
      </w:r>
      <w:r>
        <w:rPr>
          <w:w w:val="97"/>
          <w:rtl/>
        </w:rPr>
        <w:t xml:space="preserve"> </w:t>
      </w:r>
      <w:r>
        <w:rPr>
          <w:rFonts w:ascii="Arial" w:hAnsi="Arial" w:cs="Arial" w:hint="cs"/>
          <w:w w:val="97"/>
          <w:rtl/>
        </w:rPr>
        <w:t>البرد</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الشتاء،</w:t>
      </w:r>
      <w:r>
        <w:rPr>
          <w:w w:val="97"/>
          <w:rtl/>
        </w:rPr>
        <w:t xml:space="preserve"> </w:t>
      </w:r>
      <w:r>
        <w:rPr>
          <w:rFonts w:ascii="Arial" w:hAnsi="Arial" w:cs="Arial" w:hint="cs"/>
          <w:w w:val="97"/>
          <w:rtl/>
        </w:rPr>
        <w:t>والحرُّ</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الصيف</w:t>
      </w:r>
      <w:r>
        <w:rPr>
          <w:w w:val="97"/>
          <w:rtl/>
        </w:rPr>
        <w:t>.</w:t>
      </w:r>
    </w:p>
    <w:p w:rsidR="001C64B8" w:rsidRDefault="001C64B8">
      <w:pPr>
        <w:pStyle w:val="textmawadi3"/>
        <w:spacing w:before="170"/>
        <w:rPr>
          <w:rtl/>
        </w:rPr>
      </w:pPr>
      <w:r>
        <w:rPr>
          <w:w w:val="97"/>
        </w:rPr>
        <w:fldChar w:fldCharType="begin"/>
      </w:r>
      <w:r>
        <w:rPr>
          <w:w w:val="97"/>
        </w:rPr>
        <w:instrText>xe</w:instrText>
      </w:r>
      <w:r>
        <w:rPr>
          <w:w w:val="97"/>
          <w:rtl/>
        </w:rPr>
        <w:instrText xml:space="preserve"> "[&lt;0627&gt;&lt;0644&gt;&lt;0634&gt;&lt;0647&gt;&lt;0648&gt;&lt;0631&gt; &lt;0627&gt;&lt;0644&gt;&lt;0642&gt;&lt;0628&gt;&lt;0637&gt;&lt;064</w:instrText>
      </w:r>
      <w:r>
        <w:rPr>
          <w:w w:val="97"/>
        </w:rPr>
        <w:instrText>A&gt;&lt;0629</w:instrText>
      </w:r>
      <w:r>
        <w:rPr>
          <w:w w:val="97"/>
          <w:rtl/>
        </w:rPr>
        <w:instrText>&gt;]"</w:instrText>
      </w:r>
      <w:r>
        <w:rPr>
          <w:w w:val="97"/>
        </w:rPr>
        <w:fldChar w:fldCharType="end"/>
      </w:r>
      <w:r>
        <w:rPr>
          <w:rStyle w:val="namat2"/>
          <w:rtl/>
        </w:rPr>
        <w:t>[</w:t>
      </w:r>
      <w:r>
        <w:rPr>
          <w:rStyle w:val="namat2"/>
          <w:rFonts w:ascii="Arial" w:hAnsi="Arial" w:cs="Arial" w:hint="cs"/>
          <w:rtl/>
        </w:rPr>
        <w:t>الشهور</w:t>
      </w:r>
      <w:r>
        <w:rPr>
          <w:rStyle w:val="namat2"/>
          <w:rtl/>
        </w:rPr>
        <w:t xml:space="preserve"> </w:t>
      </w:r>
      <w:r>
        <w:rPr>
          <w:rStyle w:val="namat2"/>
          <w:rFonts w:ascii="Arial" w:hAnsi="Arial" w:cs="Arial" w:hint="cs"/>
          <w:rtl/>
        </w:rPr>
        <w:t>القبطية</w:t>
      </w:r>
      <w:r>
        <w:rPr>
          <w:rStyle w:val="namat2"/>
          <w:rtl/>
        </w:rPr>
        <w:t xml:space="preserve">] </w:t>
      </w:r>
      <w:r>
        <w:rPr>
          <w:rFonts w:ascii="Arial" w:hAnsi="Arial" w:cs="Arial" w:hint="cs"/>
          <w:rtl/>
        </w:rPr>
        <w:t>والشهور</w:t>
      </w:r>
      <w:r>
        <w:rPr>
          <w:rtl/>
        </w:rPr>
        <w:t xml:space="preserve"> </w:t>
      </w:r>
      <w:r>
        <w:rPr>
          <w:rFonts w:ascii="Arial" w:hAnsi="Arial" w:cs="Arial" w:hint="cs"/>
          <w:rtl/>
        </w:rPr>
        <w:t>القبطية</w:t>
      </w:r>
      <w:r>
        <w:rPr>
          <w:rtl/>
        </w:rPr>
        <w:t xml:space="preserve"> </w:t>
      </w:r>
      <w:r>
        <w:rPr>
          <w:rFonts w:ascii="Arial" w:hAnsi="Arial" w:cs="Arial" w:hint="cs"/>
          <w:rtl/>
        </w:rPr>
        <w:t>توت،</w:t>
      </w:r>
      <w:r>
        <w:rPr>
          <w:rtl/>
        </w:rPr>
        <w:t xml:space="preserve"> </w:t>
      </w:r>
      <w:r>
        <w:rPr>
          <w:rFonts w:ascii="Arial" w:hAnsi="Arial" w:cs="Arial" w:hint="cs"/>
          <w:rtl/>
        </w:rPr>
        <w:t>وبابه،</w:t>
      </w:r>
      <w:r>
        <w:rPr>
          <w:rtl/>
        </w:rPr>
        <w:t xml:space="preserve"> </w:t>
      </w:r>
      <w:r>
        <w:rPr>
          <w:rFonts w:ascii="Arial" w:hAnsi="Arial" w:cs="Arial" w:hint="cs"/>
          <w:rtl/>
        </w:rPr>
        <w:t>وهاتور،</w:t>
      </w:r>
      <w:r>
        <w:rPr>
          <w:rtl/>
        </w:rPr>
        <w:t xml:space="preserve"> </w:t>
      </w:r>
      <w:r>
        <w:rPr>
          <w:rFonts w:ascii="Arial" w:hAnsi="Arial" w:cs="Arial" w:hint="cs"/>
          <w:rtl/>
        </w:rPr>
        <w:t>وكيهك،</w:t>
      </w:r>
      <w:r>
        <w:rPr>
          <w:rtl/>
        </w:rPr>
        <w:t xml:space="preserve"> </w:t>
      </w:r>
      <w:r>
        <w:rPr>
          <w:rFonts w:ascii="Arial" w:hAnsi="Arial" w:cs="Arial" w:hint="cs"/>
          <w:rtl/>
        </w:rPr>
        <w:t>وطوبة،</w:t>
      </w:r>
      <w:r>
        <w:rPr>
          <w:rtl/>
        </w:rPr>
        <w:t xml:space="preserve"> </w:t>
      </w:r>
      <w:r>
        <w:rPr>
          <w:rFonts w:ascii="Arial" w:hAnsi="Arial" w:cs="Arial" w:hint="cs"/>
          <w:rtl/>
        </w:rPr>
        <w:t>وأمشير،</w:t>
      </w:r>
      <w:r>
        <w:rPr>
          <w:rtl/>
        </w:rPr>
        <w:t xml:space="preserve"> </w:t>
      </w:r>
      <w:r>
        <w:rPr>
          <w:rFonts w:ascii="Arial" w:hAnsi="Arial" w:cs="Arial" w:hint="cs"/>
          <w:rtl/>
        </w:rPr>
        <w:t>وبرمهات،</w:t>
      </w:r>
      <w:r>
        <w:rPr>
          <w:rtl/>
        </w:rPr>
        <w:t xml:space="preserve"> </w:t>
      </w:r>
      <w:r>
        <w:rPr>
          <w:rFonts w:ascii="Arial" w:hAnsi="Arial" w:cs="Arial" w:hint="cs"/>
          <w:rtl/>
        </w:rPr>
        <w:t>وبرموده،</w:t>
      </w:r>
      <w:r>
        <w:rPr>
          <w:rtl/>
        </w:rPr>
        <w:t xml:space="preserve"> </w:t>
      </w:r>
      <w:r>
        <w:rPr>
          <w:rFonts w:ascii="Arial" w:hAnsi="Arial" w:cs="Arial" w:hint="cs"/>
          <w:rtl/>
        </w:rPr>
        <w:t>وبشنس،</w:t>
      </w:r>
      <w:r>
        <w:rPr>
          <w:rtl/>
        </w:rPr>
        <w:t xml:space="preserve"> </w:t>
      </w:r>
      <w:r>
        <w:rPr>
          <w:rFonts w:ascii="Arial" w:hAnsi="Arial" w:cs="Arial" w:hint="cs"/>
          <w:rtl/>
        </w:rPr>
        <w:t>وبؤنة،</w:t>
      </w:r>
      <w:r>
        <w:rPr>
          <w:rtl/>
        </w:rPr>
        <w:t xml:space="preserve"> </w:t>
      </w:r>
      <w:r>
        <w:rPr>
          <w:rFonts w:ascii="Arial" w:hAnsi="Arial" w:cs="Arial" w:hint="cs"/>
          <w:rtl/>
        </w:rPr>
        <w:t>وأبيب،</w:t>
      </w:r>
      <w:r>
        <w:rPr>
          <w:rtl/>
        </w:rPr>
        <w:t xml:space="preserve"> </w:t>
      </w:r>
      <w:r>
        <w:rPr>
          <w:rFonts w:ascii="Arial" w:hAnsi="Arial" w:cs="Arial" w:hint="cs"/>
          <w:rtl/>
        </w:rPr>
        <w:t>ومسرى،</w:t>
      </w:r>
      <w:r>
        <w:rPr>
          <w:rtl/>
        </w:rPr>
        <w:t xml:space="preserve"> </w:t>
      </w:r>
      <w:r>
        <w:rPr>
          <w:rFonts w:ascii="Arial" w:hAnsi="Arial" w:cs="Arial" w:hint="cs"/>
          <w:rtl/>
        </w:rPr>
        <w:t>وبعدها</w:t>
      </w:r>
      <w:r>
        <w:rPr>
          <w:rtl/>
        </w:rPr>
        <w:t xml:space="preserve"> </w:t>
      </w:r>
      <w:r>
        <w:rPr>
          <w:rFonts w:ascii="Arial" w:hAnsi="Arial" w:cs="Arial" w:hint="cs"/>
          <w:rtl/>
        </w:rPr>
        <w:t>أَيَّام</w:t>
      </w:r>
      <w:r>
        <w:rPr>
          <w:rtl/>
        </w:rPr>
        <w:t xml:space="preserve"> </w:t>
      </w:r>
      <w:r>
        <w:rPr>
          <w:rFonts w:ascii="Arial" w:hAnsi="Arial" w:cs="Arial" w:hint="cs"/>
          <w:rtl/>
        </w:rPr>
        <w:t>النسيء،</w:t>
      </w:r>
      <w:r>
        <w:rPr>
          <w:rtl/>
        </w:rPr>
        <w:t xml:space="preserve"> </w:t>
      </w:r>
      <w:r>
        <w:rPr>
          <w:rFonts w:ascii="Arial" w:hAnsi="Arial" w:cs="Arial" w:hint="cs"/>
          <w:rtl/>
        </w:rPr>
        <w:t>وكلٌّ</w:t>
      </w:r>
      <w:r>
        <w:rPr>
          <w:rtl/>
        </w:rPr>
        <w:t xml:space="preserve"> </w:t>
      </w:r>
      <w:r>
        <w:rPr>
          <w:rFonts w:ascii="Arial" w:hAnsi="Arial" w:cs="Arial" w:hint="cs"/>
          <w:rtl/>
        </w:rPr>
        <w:t>منها</w:t>
      </w:r>
      <w:r>
        <w:rPr>
          <w:rtl/>
        </w:rPr>
        <w:t xml:space="preserve"> </w:t>
      </w:r>
      <w:r>
        <w:rPr>
          <w:rFonts w:ascii="Arial" w:hAnsi="Arial" w:cs="Arial" w:hint="cs"/>
          <w:rtl/>
        </w:rPr>
        <w:t>ثلاثون</w:t>
      </w:r>
      <w:r>
        <w:rPr>
          <w:rtl/>
        </w:rPr>
        <w:t xml:space="preserve"> </w:t>
      </w:r>
      <w:r>
        <w:rPr>
          <w:rFonts w:ascii="Arial" w:hAnsi="Arial" w:cs="Arial" w:hint="cs"/>
          <w:rtl/>
        </w:rPr>
        <w:t>يومًا،</w:t>
      </w:r>
      <w:r>
        <w:rPr>
          <w:rtl/>
        </w:rPr>
        <w:t xml:space="preserve"> </w:t>
      </w:r>
      <w:r>
        <w:rPr>
          <w:rFonts w:ascii="Arial" w:hAnsi="Arial" w:cs="Arial" w:hint="cs"/>
          <w:rtl/>
        </w:rPr>
        <w:t>فالسنة</w:t>
      </w:r>
      <w:r>
        <w:rPr>
          <w:rtl/>
        </w:rPr>
        <w:t xml:space="preserve"> </w:t>
      </w:r>
      <w:r>
        <w:rPr>
          <w:rFonts w:ascii="Arial" w:hAnsi="Arial" w:cs="Arial" w:hint="cs"/>
          <w:rtl/>
        </w:rPr>
        <w:t>القبطيَّة</w:t>
      </w:r>
      <w:r>
        <w:rPr>
          <w:rtl/>
        </w:rPr>
        <w:t xml:space="preserve"> </w:t>
      </w:r>
      <w:r>
        <w:rPr>
          <w:rFonts w:ascii="Arial" w:hAnsi="Arial" w:cs="Arial" w:hint="cs"/>
          <w:rtl/>
        </w:rPr>
        <w:t>ثلاث</w:t>
      </w:r>
      <w:r>
        <w:rPr>
          <w:rtl/>
        </w:rPr>
        <w:t xml:space="preserve"> </w:t>
      </w:r>
      <w:r>
        <w:rPr>
          <w:rFonts w:ascii="Arial" w:hAnsi="Arial" w:cs="Arial" w:hint="cs"/>
          <w:rtl/>
        </w:rPr>
        <w:t>مائة</w:t>
      </w:r>
      <w:r>
        <w:rPr>
          <w:rtl/>
        </w:rPr>
        <w:t xml:space="preserve"> </w:t>
      </w:r>
      <w:r>
        <w:rPr>
          <w:rFonts w:ascii="Arial" w:hAnsi="Arial" w:cs="Arial" w:hint="cs"/>
          <w:rtl/>
        </w:rPr>
        <w:t>وخمسة</w:t>
      </w:r>
      <w:r>
        <w:rPr>
          <w:rtl/>
        </w:rPr>
        <w:t xml:space="preserve"> </w:t>
      </w:r>
      <w:r>
        <w:rPr>
          <w:rFonts w:ascii="Arial" w:hAnsi="Arial" w:cs="Arial" w:hint="cs"/>
          <w:rtl/>
        </w:rPr>
        <w:t>وستون</w:t>
      </w:r>
      <w:r>
        <w:rPr>
          <w:rtl/>
        </w:rPr>
        <w:t xml:space="preserve"> </w:t>
      </w:r>
      <w:r>
        <w:rPr>
          <w:rFonts w:ascii="Arial" w:hAnsi="Arial" w:cs="Arial" w:hint="cs"/>
          <w:rtl/>
        </w:rPr>
        <w:t>يومًا،</w:t>
      </w:r>
      <w:r>
        <w:rPr>
          <w:rtl/>
        </w:rPr>
        <w:t xml:space="preserve"> </w:t>
      </w:r>
      <w:r>
        <w:rPr>
          <w:rFonts w:ascii="Arial" w:hAnsi="Arial" w:cs="Arial" w:hint="cs"/>
          <w:rtl/>
        </w:rPr>
        <w:t>وَتُسَمَّى</w:t>
      </w:r>
      <w:r>
        <w:rPr>
          <w:rtl/>
        </w:rPr>
        <w:t xml:space="preserve"> </w:t>
      </w:r>
      <w:r>
        <w:rPr>
          <w:rFonts w:ascii="Arial" w:hAnsi="Arial" w:cs="Arial" w:hint="cs"/>
          <w:rtl/>
        </w:rPr>
        <w:t>بسيطة،</w:t>
      </w:r>
      <w:r>
        <w:rPr>
          <w:rtl/>
        </w:rPr>
        <w:t xml:space="preserve"> </w:t>
      </w:r>
      <w:r>
        <w:rPr>
          <w:rFonts w:ascii="Arial" w:hAnsi="Arial" w:cs="Arial" w:hint="cs"/>
          <w:rtl/>
        </w:rPr>
        <w:t>وتزيد</w:t>
      </w:r>
      <w:r>
        <w:rPr>
          <w:rtl/>
        </w:rPr>
        <w:t xml:space="preserve"> </w:t>
      </w:r>
      <w:r>
        <w:rPr>
          <w:rFonts w:ascii="Arial" w:hAnsi="Arial" w:cs="Arial" w:hint="cs"/>
          <w:rtl/>
        </w:rPr>
        <w:t>يومًا</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أربع</w:t>
      </w:r>
      <w:r>
        <w:rPr>
          <w:rtl/>
        </w:rPr>
        <w:t xml:space="preserve"> </w:t>
      </w:r>
      <w:r>
        <w:rPr>
          <w:rFonts w:ascii="Arial" w:hAnsi="Arial" w:cs="Arial" w:hint="cs"/>
          <w:rtl/>
        </w:rPr>
        <w:t>سنين،</w:t>
      </w:r>
      <w:r>
        <w:rPr>
          <w:rtl/>
        </w:rPr>
        <w:t xml:space="preserve"> </w:t>
      </w:r>
      <w:r>
        <w:rPr>
          <w:rFonts w:ascii="Arial" w:hAnsi="Arial" w:cs="Arial" w:hint="cs"/>
          <w:rtl/>
        </w:rPr>
        <w:t>وتكون</w:t>
      </w:r>
      <w:r>
        <w:rPr>
          <w:rtl/>
        </w:rPr>
        <w:t xml:space="preserve"> </w:t>
      </w:r>
      <w:r>
        <w:rPr>
          <w:rFonts w:ascii="Arial" w:hAnsi="Arial" w:cs="Arial" w:hint="cs"/>
          <w:rtl/>
        </w:rPr>
        <w:t>أَيَّام</w:t>
      </w:r>
      <w:r>
        <w:rPr>
          <w:rtl/>
        </w:rPr>
        <w:t xml:space="preserve"> </w:t>
      </w:r>
      <w:r>
        <w:rPr>
          <w:rFonts w:ascii="Arial" w:hAnsi="Arial" w:cs="Arial" w:hint="cs"/>
          <w:rtl/>
        </w:rPr>
        <w:t>النسيء</w:t>
      </w:r>
      <w:r>
        <w:rPr>
          <w:rtl/>
        </w:rPr>
        <w:t xml:space="preserve"> </w:t>
      </w:r>
      <w:r>
        <w:rPr>
          <w:rFonts w:ascii="Arial" w:hAnsi="Arial" w:cs="Arial" w:hint="cs"/>
          <w:rtl/>
        </w:rPr>
        <w:t>سِتَّة،</w:t>
      </w:r>
      <w:r>
        <w:rPr>
          <w:rtl/>
        </w:rPr>
        <w:t xml:space="preserve"> </w:t>
      </w:r>
      <w:r>
        <w:rPr>
          <w:rFonts w:ascii="Arial" w:hAnsi="Arial" w:cs="Arial" w:hint="cs"/>
          <w:rtl/>
        </w:rPr>
        <w:t>فالسنة</w:t>
      </w:r>
      <w:r>
        <w:rPr>
          <w:rtl/>
        </w:rPr>
        <w:t xml:space="preserve"> </w:t>
      </w:r>
      <w:r>
        <w:rPr>
          <w:rFonts w:ascii="Arial" w:hAnsi="Arial" w:cs="Arial" w:hint="cs"/>
          <w:rtl/>
        </w:rPr>
        <w:t>حينئذ</w:t>
      </w:r>
      <w:r>
        <w:rPr>
          <w:rtl/>
        </w:rPr>
        <w:t xml:space="preserve"> </w:t>
      </w:r>
      <w:r>
        <w:rPr>
          <w:rFonts w:ascii="Arial" w:hAnsi="Arial" w:cs="Arial" w:hint="cs"/>
          <w:rtl/>
        </w:rPr>
        <w:t>ثلاثمائة</w:t>
      </w:r>
      <w:r>
        <w:rPr>
          <w:rtl/>
        </w:rPr>
        <w:t xml:space="preserve"> </w:t>
      </w:r>
      <w:r>
        <w:rPr>
          <w:rFonts w:ascii="Arial" w:hAnsi="Arial" w:cs="Arial" w:hint="cs"/>
          <w:rtl/>
        </w:rPr>
        <w:t>وَسِتَّة</w:t>
      </w:r>
      <w:r>
        <w:rPr>
          <w:rtl/>
        </w:rPr>
        <w:t xml:space="preserve"> </w:t>
      </w:r>
      <w:r>
        <w:rPr>
          <w:rFonts w:ascii="Arial" w:hAnsi="Arial" w:cs="Arial" w:hint="cs"/>
          <w:rtl/>
        </w:rPr>
        <w:t>وَسِتُّونَ</w:t>
      </w:r>
      <w:r>
        <w:rPr>
          <w:rtl/>
        </w:rPr>
        <w:t xml:space="preserve"> </w:t>
      </w:r>
      <w:r>
        <w:rPr>
          <w:rFonts w:ascii="Arial" w:hAnsi="Arial" w:cs="Arial" w:hint="cs"/>
          <w:rtl/>
        </w:rPr>
        <w:t>يومًا،</w:t>
      </w:r>
      <w:r>
        <w:rPr>
          <w:rtl/>
        </w:rPr>
        <w:t xml:space="preserve"> </w:t>
      </w:r>
      <w:r>
        <w:rPr>
          <w:rFonts w:ascii="Arial" w:hAnsi="Arial" w:cs="Arial" w:hint="cs"/>
          <w:rtl/>
        </w:rPr>
        <w:t>وتسمَّى</w:t>
      </w:r>
      <w:r>
        <w:rPr>
          <w:rtl/>
        </w:rPr>
        <w:t xml:space="preserve"> </w:t>
      </w:r>
      <w:r>
        <w:rPr>
          <w:rFonts w:ascii="Arial" w:hAnsi="Arial" w:cs="Arial" w:hint="cs"/>
          <w:rtl/>
        </w:rPr>
        <w:t>كبيسة</w:t>
      </w:r>
      <w:r>
        <w:rPr>
          <w:rtl/>
        </w:rPr>
        <w:t>.</w:t>
      </w:r>
    </w:p>
    <w:p w:rsidR="001C64B8" w:rsidRDefault="001C64B8">
      <w:pPr>
        <w:pStyle w:val="textmawadi3"/>
        <w:rPr>
          <w:rtl/>
        </w:rPr>
      </w:pPr>
      <w:r>
        <w:rPr>
          <w:w w:val="97"/>
        </w:rPr>
        <w:fldChar w:fldCharType="begin"/>
      </w:r>
      <w:r>
        <w:rPr>
          <w:w w:val="97"/>
        </w:rPr>
        <w:instrText>xe</w:instrText>
      </w:r>
      <w:r>
        <w:rPr>
          <w:w w:val="97"/>
          <w:rtl/>
        </w:rPr>
        <w:instrText xml:space="preserve"> "[&lt;0627&gt;&lt;0644&gt;&lt;0634&gt;&lt;0647&gt;&lt;0648&gt;&lt;0631&gt; &lt;0627&gt;&lt;0644&gt;&lt;0642&gt;&lt;0628&gt;&lt;0637&gt;&lt;064</w:instrText>
      </w:r>
      <w:r>
        <w:rPr>
          <w:w w:val="97"/>
        </w:rPr>
        <w:instrText>A&gt;&lt;0629</w:instrText>
      </w:r>
      <w:r>
        <w:rPr>
          <w:w w:val="97"/>
          <w:rtl/>
        </w:rPr>
        <w:instrText>&gt;]"</w:instrText>
      </w:r>
      <w:r>
        <w:rPr>
          <w:w w:val="97"/>
        </w:rPr>
        <w:fldChar w:fldCharType="end"/>
      </w:r>
      <w:r>
        <w:rPr>
          <w:rStyle w:val="namat2"/>
          <w:rtl/>
        </w:rPr>
        <w:t>[</w:t>
      </w:r>
      <w:r>
        <w:rPr>
          <w:rStyle w:val="namat2"/>
          <w:rFonts w:ascii="Arial" w:hAnsi="Arial" w:cs="Arial" w:hint="cs"/>
          <w:rtl/>
        </w:rPr>
        <w:t>السنة</w:t>
      </w:r>
      <w:r>
        <w:rPr>
          <w:rStyle w:val="namat2"/>
          <w:rtl/>
        </w:rPr>
        <w:t xml:space="preserve"> </w:t>
      </w:r>
      <w:r>
        <w:rPr>
          <w:rStyle w:val="namat2"/>
          <w:rFonts w:ascii="Arial" w:hAnsi="Arial" w:cs="Arial" w:hint="cs"/>
          <w:rtl/>
        </w:rPr>
        <w:t>الإفرنكية</w:t>
      </w:r>
      <w:r>
        <w:rPr>
          <w:rStyle w:val="namat2"/>
          <w:rtl/>
        </w:rPr>
        <w:t xml:space="preserve">] </w:t>
      </w:r>
      <w:r>
        <w:rPr>
          <w:rFonts w:ascii="Arial" w:hAnsi="Arial" w:cs="Arial" w:hint="cs"/>
          <w:rtl/>
        </w:rPr>
        <w:t>والسنة</w:t>
      </w:r>
      <w:r>
        <w:rPr>
          <w:rtl/>
        </w:rPr>
        <w:t xml:space="preserve"> </w:t>
      </w:r>
      <w:r>
        <w:rPr>
          <w:rFonts w:ascii="Arial" w:hAnsi="Arial" w:cs="Arial" w:hint="cs"/>
          <w:rtl/>
        </w:rPr>
        <w:t>الإفرنكية</w:t>
      </w:r>
      <w:r>
        <w:rPr>
          <w:rtl/>
        </w:rPr>
        <w:t xml:space="preserve"> </w:t>
      </w:r>
      <w:r>
        <w:rPr>
          <w:rFonts w:ascii="Arial" w:hAnsi="Arial" w:cs="Arial" w:hint="cs"/>
          <w:rtl/>
        </w:rPr>
        <w:t>كالسنة</w:t>
      </w:r>
      <w:r>
        <w:rPr>
          <w:rtl/>
        </w:rPr>
        <w:t xml:space="preserve"> </w:t>
      </w:r>
      <w:r>
        <w:rPr>
          <w:rFonts w:ascii="Arial" w:hAnsi="Arial" w:cs="Arial" w:hint="cs"/>
          <w:rtl/>
        </w:rPr>
        <w:t>القبطيَّة</w:t>
      </w:r>
      <w:r>
        <w:rPr>
          <w:rtl/>
        </w:rPr>
        <w:t xml:space="preserve"> </w:t>
      </w:r>
      <w:r>
        <w:rPr>
          <w:rFonts w:ascii="Arial" w:hAnsi="Arial" w:cs="Arial" w:hint="cs"/>
          <w:rtl/>
        </w:rPr>
        <w:t>بعضها</w:t>
      </w:r>
      <w:r>
        <w:rPr>
          <w:rtl/>
        </w:rPr>
        <w:t xml:space="preserve"> </w:t>
      </w:r>
      <w:r>
        <w:rPr>
          <w:rFonts w:ascii="Arial" w:hAnsi="Arial" w:cs="Arial" w:hint="cs"/>
          <w:rtl/>
        </w:rPr>
        <w:t>ثلاثون</w:t>
      </w:r>
      <w:r>
        <w:rPr>
          <w:rtl/>
        </w:rPr>
        <w:t xml:space="preserve"> </w:t>
      </w:r>
      <w:r>
        <w:rPr>
          <w:rFonts w:ascii="Arial" w:hAnsi="Arial" w:cs="Arial" w:hint="cs"/>
          <w:rtl/>
        </w:rPr>
        <w:t>يومًا</w:t>
      </w:r>
      <w:r>
        <w:rPr>
          <w:rtl/>
        </w:rPr>
        <w:t xml:space="preserve"> </w:t>
      </w:r>
      <w:r>
        <w:rPr>
          <w:rFonts w:ascii="Arial" w:hAnsi="Arial" w:cs="Arial" w:hint="cs"/>
          <w:rtl/>
        </w:rPr>
        <w:t>وبعضها</w:t>
      </w:r>
      <w:r>
        <w:rPr>
          <w:rtl/>
        </w:rPr>
        <w:t xml:space="preserve"> </w:t>
      </w:r>
      <w:r>
        <w:rPr>
          <w:rFonts w:ascii="Arial" w:hAnsi="Arial" w:cs="Arial" w:hint="cs"/>
          <w:rtl/>
        </w:rPr>
        <w:t>أحد</w:t>
      </w:r>
      <w:r>
        <w:rPr>
          <w:rtl/>
        </w:rPr>
        <w:t xml:space="preserve"> </w:t>
      </w:r>
      <w:r>
        <w:rPr>
          <w:rFonts w:ascii="Arial" w:hAnsi="Arial" w:cs="Arial" w:hint="cs"/>
          <w:rtl/>
        </w:rPr>
        <w:t>وثلاثون،</w:t>
      </w:r>
      <w:r>
        <w:rPr>
          <w:rtl/>
        </w:rPr>
        <w:t xml:space="preserve"> </w:t>
      </w:r>
      <w:r>
        <w:rPr>
          <w:rFonts w:ascii="Arial" w:hAnsi="Arial" w:cs="Arial" w:hint="cs"/>
          <w:rtl/>
        </w:rPr>
        <w:t>إلَّا</w:t>
      </w:r>
      <w:r>
        <w:rPr>
          <w:rtl/>
        </w:rPr>
        <w:t xml:space="preserve"> </w:t>
      </w:r>
      <w:r>
        <w:rPr>
          <w:rFonts w:ascii="Arial" w:hAnsi="Arial" w:cs="Arial" w:hint="cs"/>
          <w:rtl/>
        </w:rPr>
        <w:t>الثاني</w:t>
      </w:r>
      <w:r>
        <w:rPr>
          <w:rtl/>
        </w:rPr>
        <w:t xml:space="preserve"> </w:t>
      </w:r>
      <w:r>
        <w:rPr>
          <w:rFonts w:ascii="Arial" w:hAnsi="Arial" w:cs="Arial" w:hint="cs"/>
          <w:rtl/>
        </w:rPr>
        <w:t>فثمان</w:t>
      </w:r>
      <w:r>
        <w:rPr>
          <w:rtl/>
        </w:rPr>
        <w:t xml:space="preserve"> </w:t>
      </w:r>
      <w:r>
        <w:rPr>
          <w:rFonts w:ascii="Arial" w:hAnsi="Arial" w:cs="Arial" w:hint="cs"/>
          <w:rtl/>
        </w:rPr>
        <w:t>وعشرون،</w:t>
      </w:r>
      <w:r>
        <w:rPr>
          <w:rtl/>
        </w:rPr>
        <w:t xml:space="preserve"> </w:t>
      </w:r>
      <w:r>
        <w:rPr>
          <w:rFonts w:ascii="Arial" w:hAnsi="Arial" w:cs="Arial" w:hint="cs"/>
          <w:rtl/>
        </w:rPr>
        <w:t>وأيَّامها</w:t>
      </w:r>
      <w:r>
        <w:rPr>
          <w:rtl/>
        </w:rPr>
        <w:t xml:space="preserve"> </w:t>
      </w:r>
      <w:r>
        <w:rPr>
          <w:rFonts w:ascii="Arial" w:hAnsi="Arial" w:cs="Arial" w:hint="cs"/>
          <w:rtl/>
        </w:rPr>
        <w:t>ثلاثمائة</w:t>
      </w:r>
      <w:r>
        <w:rPr>
          <w:rtl/>
        </w:rPr>
        <w:t xml:space="preserve"> </w:t>
      </w:r>
      <w:r>
        <w:rPr>
          <w:rFonts w:ascii="Arial" w:hAnsi="Arial" w:cs="Arial" w:hint="cs"/>
          <w:rtl/>
        </w:rPr>
        <w:t>وخمسة</w:t>
      </w:r>
      <w:r>
        <w:rPr>
          <w:rtl/>
        </w:rPr>
        <w:t xml:space="preserve"> </w:t>
      </w:r>
      <w:r>
        <w:rPr>
          <w:rFonts w:ascii="Arial" w:hAnsi="Arial" w:cs="Arial" w:hint="cs"/>
          <w:rtl/>
        </w:rPr>
        <w:t>وَسِتُّونَ</w:t>
      </w:r>
      <w:r>
        <w:rPr>
          <w:rtl/>
        </w:rPr>
        <w:t xml:space="preserve"> </w:t>
      </w:r>
      <w:r>
        <w:rPr>
          <w:rFonts w:ascii="Arial" w:hAnsi="Arial" w:cs="Arial" w:hint="cs"/>
          <w:rtl/>
        </w:rPr>
        <w:t>يومًا،</w:t>
      </w:r>
      <w:r>
        <w:rPr>
          <w:rtl/>
        </w:rPr>
        <w:t xml:space="preserve"> </w:t>
      </w:r>
      <w:r>
        <w:rPr>
          <w:rFonts w:ascii="Arial" w:hAnsi="Arial" w:cs="Arial" w:hint="cs"/>
          <w:rtl/>
        </w:rPr>
        <w:t>وهي</w:t>
      </w:r>
      <w:r>
        <w:rPr>
          <w:rtl/>
        </w:rPr>
        <w:t xml:space="preserve"> </w:t>
      </w:r>
      <w:r>
        <w:rPr>
          <w:rFonts w:ascii="Arial" w:hAnsi="Arial" w:cs="Arial" w:hint="cs"/>
          <w:rtl/>
        </w:rPr>
        <w:t>السنة</w:t>
      </w:r>
      <w:r>
        <w:rPr>
          <w:rtl/>
        </w:rPr>
        <w:t xml:space="preserve"> </w:t>
      </w:r>
      <w:r>
        <w:rPr>
          <w:rFonts w:ascii="Arial" w:hAnsi="Arial" w:cs="Arial" w:hint="cs"/>
          <w:rtl/>
        </w:rPr>
        <w:t>البسيطة،</w:t>
      </w:r>
      <w:r>
        <w:rPr>
          <w:rtl/>
        </w:rPr>
        <w:t xml:space="preserve"> </w:t>
      </w:r>
      <w:r>
        <w:rPr>
          <w:rFonts w:ascii="Arial" w:hAnsi="Arial" w:cs="Arial" w:hint="cs"/>
          <w:rtl/>
        </w:rPr>
        <w:t>وفي</w:t>
      </w:r>
      <w:r>
        <w:rPr>
          <w:rtl/>
        </w:rPr>
        <w:t xml:space="preserve"> </w:t>
      </w:r>
      <w:r>
        <w:rPr>
          <w:rFonts w:ascii="Arial" w:hAnsi="Arial" w:cs="Arial" w:hint="cs"/>
          <w:rtl/>
        </w:rPr>
        <w:t>كلِّ</w:t>
      </w:r>
      <w:r>
        <w:rPr>
          <w:rtl/>
        </w:rPr>
        <w:t xml:space="preserve"> </w:t>
      </w:r>
      <w:r>
        <w:rPr>
          <w:rFonts w:ascii="Arial" w:hAnsi="Arial" w:cs="Arial" w:hint="cs"/>
          <w:rtl/>
        </w:rPr>
        <w:t>أربع</w:t>
      </w:r>
      <w:r>
        <w:rPr>
          <w:rtl/>
        </w:rPr>
        <w:t xml:space="preserve"> </w:t>
      </w:r>
      <w:r>
        <w:rPr>
          <w:rFonts w:ascii="Arial" w:hAnsi="Arial" w:cs="Arial" w:hint="cs"/>
          <w:rtl/>
        </w:rPr>
        <w:t>سنين</w:t>
      </w:r>
      <w:r>
        <w:rPr>
          <w:rtl/>
        </w:rPr>
        <w:t xml:space="preserve"> </w:t>
      </w:r>
      <w:r>
        <w:rPr>
          <w:rFonts w:ascii="Arial" w:hAnsi="Arial" w:cs="Arial" w:hint="cs"/>
          <w:rtl/>
        </w:rPr>
        <w:t>يكون</w:t>
      </w:r>
      <w:r>
        <w:rPr>
          <w:rtl/>
        </w:rPr>
        <w:t xml:space="preserve"> </w:t>
      </w:r>
      <w:r>
        <w:rPr>
          <w:rFonts w:ascii="Arial" w:hAnsi="Arial" w:cs="Arial" w:hint="cs"/>
          <w:rtl/>
        </w:rPr>
        <w:t>الشهر</w:t>
      </w:r>
      <w:r>
        <w:rPr>
          <w:rtl/>
        </w:rPr>
        <w:t xml:space="preserve"> </w:t>
      </w:r>
      <w:r>
        <w:rPr>
          <w:rFonts w:ascii="Arial" w:hAnsi="Arial" w:cs="Arial" w:hint="cs"/>
          <w:rtl/>
        </w:rPr>
        <w:t>الثاني</w:t>
      </w:r>
      <w:r>
        <w:rPr>
          <w:rtl/>
        </w:rPr>
        <w:t xml:space="preserve"> </w:t>
      </w:r>
      <w:r>
        <w:rPr>
          <w:rFonts w:ascii="Arial" w:hAnsi="Arial" w:cs="Arial" w:hint="cs"/>
          <w:rtl/>
        </w:rPr>
        <w:t>تسعة</w:t>
      </w:r>
      <w:r>
        <w:rPr>
          <w:rtl/>
        </w:rPr>
        <w:t xml:space="preserve"> </w:t>
      </w:r>
      <w:r>
        <w:rPr>
          <w:rFonts w:ascii="Arial" w:hAnsi="Arial" w:cs="Arial" w:hint="cs"/>
          <w:rtl/>
        </w:rPr>
        <w:t>وعشرين،</w:t>
      </w:r>
      <w:r>
        <w:rPr>
          <w:rtl/>
        </w:rPr>
        <w:t xml:space="preserve"> </w:t>
      </w:r>
      <w:r>
        <w:rPr>
          <w:rFonts w:ascii="Arial" w:hAnsi="Arial" w:cs="Arial" w:hint="cs"/>
          <w:rtl/>
        </w:rPr>
        <w:t>فالسنة</w:t>
      </w:r>
      <w:r>
        <w:rPr>
          <w:rtl/>
        </w:rPr>
        <w:t xml:space="preserve"> </w:t>
      </w:r>
      <w:r>
        <w:rPr>
          <w:rFonts w:ascii="Arial" w:hAnsi="Arial" w:cs="Arial" w:hint="cs"/>
          <w:rtl/>
        </w:rPr>
        <w:t>ثلاثمائة</w:t>
      </w:r>
      <w:r>
        <w:rPr>
          <w:rtl/>
        </w:rPr>
        <w:t xml:space="preserve"> </w:t>
      </w:r>
      <w:r>
        <w:rPr>
          <w:rFonts w:ascii="Arial" w:hAnsi="Arial" w:cs="Arial" w:hint="cs"/>
          <w:rtl/>
        </w:rPr>
        <w:t>وَسِتَّة</w:t>
      </w:r>
      <w:r>
        <w:rPr>
          <w:rtl/>
        </w:rPr>
        <w:t xml:space="preserve"> </w:t>
      </w:r>
      <w:r>
        <w:rPr>
          <w:rFonts w:ascii="Arial" w:hAnsi="Arial" w:cs="Arial" w:hint="cs"/>
          <w:rtl/>
        </w:rPr>
        <w:t>وَسِتُّونَ،</w:t>
      </w:r>
      <w:r>
        <w:rPr>
          <w:rtl/>
        </w:rPr>
        <w:t xml:space="preserve"> </w:t>
      </w:r>
      <w:r>
        <w:rPr>
          <w:rFonts w:ascii="Arial" w:hAnsi="Arial" w:cs="Arial" w:hint="cs"/>
          <w:rtl/>
        </w:rPr>
        <w:t>وهي</w:t>
      </w:r>
      <w:r>
        <w:rPr>
          <w:rtl/>
        </w:rPr>
        <w:t xml:space="preserve"> </w:t>
      </w:r>
      <w:r>
        <w:rPr>
          <w:rFonts w:ascii="Arial" w:hAnsi="Arial" w:cs="Arial" w:hint="cs"/>
          <w:rtl/>
        </w:rPr>
        <w:t>السنة</w:t>
      </w:r>
      <w:r>
        <w:rPr>
          <w:rtl/>
        </w:rPr>
        <w:t xml:space="preserve"> </w:t>
      </w:r>
      <w:r>
        <w:rPr>
          <w:rFonts w:ascii="Arial" w:hAnsi="Arial" w:cs="Arial" w:hint="cs"/>
          <w:rtl/>
        </w:rPr>
        <w:t>الكبيسة</w:t>
      </w:r>
      <w:r>
        <w:rPr>
          <w:rtl/>
        </w:rPr>
        <w:t>.</w:t>
      </w:r>
    </w:p>
    <w:p w:rsidR="001C64B8" w:rsidRDefault="001C64B8">
      <w:pPr>
        <w:pStyle w:val="textmawadi3"/>
        <w:rPr>
          <w:rtl/>
        </w:rPr>
      </w:pPr>
      <w:r>
        <w:rPr>
          <w:w w:val="97"/>
        </w:rPr>
        <w:fldChar w:fldCharType="begin"/>
      </w:r>
      <w:r>
        <w:rPr>
          <w:w w:val="97"/>
        </w:rPr>
        <w:instrText>xe</w:instrText>
      </w:r>
      <w:r>
        <w:rPr>
          <w:w w:val="97"/>
          <w:rtl/>
        </w:rPr>
        <w:instrText xml:space="preserve"> "[&lt;0627&gt;&lt;0644&gt;&lt;0634&gt;&lt;0647&gt;&lt;0648&gt;&lt;0631&gt; &lt;0627&gt;&lt;0644&gt;&lt;0642&gt;&lt;0628&gt;&lt;0637&gt;&lt;064</w:instrText>
      </w:r>
      <w:r>
        <w:rPr>
          <w:w w:val="97"/>
        </w:rPr>
        <w:instrText>A&gt;&lt;0629</w:instrText>
      </w:r>
      <w:r>
        <w:rPr>
          <w:w w:val="97"/>
          <w:rtl/>
        </w:rPr>
        <w:instrText>&gt;]"</w:instrText>
      </w:r>
      <w:r>
        <w:rPr>
          <w:w w:val="97"/>
        </w:rPr>
        <w:fldChar w:fldCharType="end"/>
      </w:r>
      <w:r>
        <w:rPr>
          <w:rStyle w:val="namat2"/>
          <w:rtl/>
        </w:rPr>
        <w:t>[</w:t>
      </w:r>
      <w:r>
        <w:rPr>
          <w:rStyle w:val="namat2"/>
          <w:rFonts w:ascii="Arial" w:hAnsi="Arial" w:cs="Arial" w:hint="cs"/>
          <w:rtl/>
        </w:rPr>
        <w:t>الشهور</w:t>
      </w:r>
      <w:r>
        <w:rPr>
          <w:rStyle w:val="namat2"/>
          <w:rtl/>
        </w:rPr>
        <w:t xml:space="preserve"> </w:t>
      </w:r>
      <w:r>
        <w:rPr>
          <w:rStyle w:val="namat2"/>
          <w:rFonts w:ascii="Arial" w:hAnsi="Arial" w:cs="Arial" w:hint="cs"/>
          <w:rtl/>
        </w:rPr>
        <w:t>الإفرنكية</w:t>
      </w:r>
      <w:r>
        <w:rPr>
          <w:rStyle w:val="namat2"/>
          <w:rtl/>
        </w:rPr>
        <w:t xml:space="preserve">] </w:t>
      </w:r>
      <w:r>
        <w:rPr>
          <w:rFonts w:ascii="Arial" w:hAnsi="Arial" w:cs="Arial" w:hint="cs"/>
          <w:rtl/>
        </w:rPr>
        <w:t>والشهور</w:t>
      </w:r>
      <w:r>
        <w:rPr>
          <w:rtl/>
        </w:rPr>
        <w:t xml:space="preserve"> </w:t>
      </w:r>
      <w:r>
        <w:rPr>
          <w:rFonts w:ascii="Arial" w:hAnsi="Arial" w:cs="Arial" w:hint="cs"/>
          <w:rtl/>
        </w:rPr>
        <w:t>الإفرنكية</w:t>
      </w:r>
      <w:r>
        <w:rPr>
          <w:rtl/>
        </w:rPr>
        <w:t xml:space="preserve">: </w:t>
      </w:r>
      <w:r>
        <w:rPr>
          <w:rFonts w:ascii="Arial" w:hAnsi="Arial" w:cs="Arial" w:hint="cs"/>
          <w:rtl/>
        </w:rPr>
        <w:t>يناير</w:t>
      </w:r>
      <w:r>
        <w:rPr>
          <w:rtl/>
        </w:rPr>
        <w:t xml:space="preserve"> </w:t>
      </w:r>
      <w:r>
        <w:rPr>
          <w:rFonts w:ascii="Arial" w:hAnsi="Arial" w:cs="Arial" w:hint="cs"/>
          <w:rtl/>
        </w:rPr>
        <w:t>أحد</w:t>
      </w:r>
      <w:r>
        <w:rPr>
          <w:rtl/>
        </w:rPr>
        <w:t xml:space="preserve"> </w:t>
      </w:r>
      <w:r>
        <w:rPr>
          <w:rFonts w:ascii="Arial" w:hAnsi="Arial" w:cs="Arial" w:hint="cs"/>
          <w:rtl/>
        </w:rPr>
        <w:t>وثلاثون،</w:t>
      </w:r>
      <w:r>
        <w:rPr>
          <w:rtl/>
        </w:rPr>
        <w:t xml:space="preserve"> </w:t>
      </w:r>
      <w:r>
        <w:rPr>
          <w:rFonts w:ascii="Arial" w:hAnsi="Arial" w:cs="Arial" w:hint="cs"/>
          <w:rtl/>
        </w:rPr>
        <w:t>وفبراير</w:t>
      </w:r>
      <w:r>
        <w:rPr>
          <w:rtl/>
        </w:rPr>
        <w:t xml:space="preserve"> </w:t>
      </w:r>
      <w:r>
        <w:rPr>
          <w:rFonts w:ascii="Arial" w:hAnsi="Arial" w:cs="Arial" w:hint="cs"/>
          <w:rtl/>
        </w:rPr>
        <w:t>ثمانية</w:t>
      </w:r>
      <w:r>
        <w:rPr>
          <w:rtl/>
        </w:rPr>
        <w:t xml:space="preserve"> </w:t>
      </w:r>
      <w:r>
        <w:rPr>
          <w:rFonts w:ascii="Arial" w:hAnsi="Arial" w:cs="Arial" w:hint="cs"/>
          <w:rtl/>
        </w:rPr>
        <w:t>وعشرون،</w:t>
      </w:r>
      <w:r>
        <w:rPr>
          <w:rtl/>
        </w:rPr>
        <w:t xml:space="preserve"> </w:t>
      </w:r>
      <w:r>
        <w:rPr>
          <w:rFonts w:ascii="Arial" w:hAnsi="Arial" w:cs="Arial" w:hint="cs"/>
          <w:rtl/>
        </w:rPr>
        <w:t>أو</w:t>
      </w:r>
      <w:r>
        <w:rPr>
          <w:rtl/>
        </w:rPr>
        <w:t xml:space="preserve"> </w:t>
      </w:r>
      <w:r>
        <w:rPr>
          <w:rFonts w:ascii="Arial" w:hAnsi="Arial" w:cs="Arial" w:hint="cs"/>
          <w:rtl/>
        </w:rPr>
        <w:t>تسعة</w:t>
      </w:r>
      <w:r>
        <w:rPr>
          <w:rtl/>
        </w:rPr>
        <w:t xml:space="preserve"> </w:t>
      </w:r>
      <w:r>
        <w:rPr>
          <w:rFonts w:ascii="Arial" w:hAnsi="Arial" w:cs="Arial" w:hint="cs"/>
          <w:rtl/>
        </w:rPr>
        <w:t>وعشرون،</w:t>
      </w:r>
      <w:r>
        <w:rPr>
          <w:rtl/>
        </w:rPr>
        <w:t xml:space="preserve"> </w:t>
      </w:r>
      <w:r>
        <w:rPr>
          <w:rFonts w:ascii="Arial" w:hAnsi="Arial" w:cs="Arial" w:hint="cs"/>
          <w:rtl/>
        </w:rPr>
        <w:t>ومارث</w:t>
      </w:r>
      <w:r>
        <w:rPr>
          <w:rtl/>
        </w:rPr>
        <w:t xml:space="preserve"> </w:t>
      </w:r>
      <w:r>
        <w:rPr>
          <w:rFonts w:ascii="Arial" w:hAnsi="Arial" w:cs="Arial" w:hint="cs"/>
          <w:rtl/>
        </w:rPr>
        <w:t>أو</w:t>
      </w:r>
      <w:r>
        <w:rPr>
          <w:rtl/>
        </w:rPr>
        <w:t xml:space="preserve"> </w:t>
      </w:r>
      <w:r>
        <w:rPr>
          <w:rFonts w:ascii="Arial" w:hAnsi="Arial" w:cs="Arial" w:hint="cs"/>
          <w:rtl/>
        </w:rPr>
        <w:t>مارس</w:t>
      </w:r>
      <w:r>
        <w:rPr>
          <w:rtl/>
        </w:rPr>
        <w:t xml:space="preserve"> </w:t>
      </w:r>
      <w:r>
        <w:rPr>
          <w:rFonts w:ascii="Arial" w:hAnsi="Arial" w:cs="Arial" w:hint="cs"/>
          <w:rtl/>
        </w:rPr>
        <w:t>أحد</w:t>
      </w:r>
      <w:r>
        <w:rPr>
          <w:rtl/>
        </w:rPr>
        <w:t xml:space="preserve"> </w:t>
      </w:r>
      <w:r>
        <w:rPr>
          <w:rFonts w:ascii="Arial" w:hAnsi="Arial" w:cs="Arial" w:hint="cs"/>
          <w:rtl/>
        </w:rPr>
        <w:t>وثلاثون،</w:t>
      </w:r>
      <w:r>
        <w:rPr>
          <w:rtl/>
        </w:rPr>
        <w:t xml:space="preserve"> </w:t>
      </w:r>
      <w:r>
        <w:rPr>
          <w:rFonts w:ascii="Arial" w:hAnsi="Arial" w:cs="Arial" w:hint="cs"/>
          <w:rtl/>
        </w:rPr>
        <w:t>وأبريل</w:t>
      </w:r>
      <w:r>
        <w:rPr>
          <w:rtl/>
        </w:rPr>
        <w:t xml:space="preserve"> </w:t>
      </w:r>
      <w:r>
        <w:rPr>
          <w:rFonts w:ascii="Arial" w:hAnsi="Arial" w:cs="Arial" w:hint="cs"/>
          <w:rtl/>
        </w:rPr>
        <w:t>ثلاثون،</w:t>
      </w:r>
      <w:r>
        <w:rPr>
          <w:rtl/>
        </w:rPr>
        <w:t xml:space="preserve"> </w:t>
      </w:r>
      <w:r>
        <w:rPr>
          <w:rFonts w:ascii="Arial" w:hAnsi="Arial" w:cs="Arial" w:hint="cs"/>
          <w:rtl/>
        </w:rPr>
        <w:t>ومايه</w:t>
      </w:r>
      <w:r>
        <w:rPr>
          <w:rtl/>
        </w:rPr>
        <w:t xml:space="preserve"> </w:t>
      </w:r>
      <w:r>
        <w:rPr>
          <w:rFonts w:ascii="Arial" w:hAnsi="Arial" w:cs="Arial" w:hint="cs"/>
          <w:rtl/>
        </w:rPr>
        <w:t>أحد</w:t>
      </w:r>
      <w:r>
        <w:rPr>
          <w:rtl/>
        </w:rPr>
        <w:t xml:space="preserve"> </w:t>
      </w:r>
      <w:r>
        <w:rPr>
          <w:rFonts w:ascii="Arial" w:hAnsi="Arial" w:cs="Arial" w:hint="cs"/>
          <w:rtl/>
        </w:rPr>
        <w:t>وثلاثون،</w:t>
      </w:r>
      <w:r>
        <w:rPr>
          <w:rtl/>
        </w:rPr>
        <w:t xml:space="preserve"> </w:t>
      </w:r>
      <w:r>
        <w:rPr>
          <w:rFonts w:ascii="Arial" w:hAnsi="Arial" w:cs="Arial" w:hint="cs"/>
          <w:rtl/>
        </w:rPr>
        <w:t>وأغسطس</w:t>
      </w:r>
      <w:r>
        <w:rPr>
          <w:rtl/>
        </w:rPr>
        <w:t xml:space="preserve"> </w:t>
      </w:r>
      <w:r>
        <w:rPr>
          <w:rFonts w:ascii="Arial" w:hAnsi="Arial" w:cs="Arial" w:hint="cs"/>
          <w:rtl/>
        </w:rPr>
        <w:t>أحد</w:t>
      </w:r>
      <w:r>
        <w:rPr>
          <w:rtl/>
        </w:rPr>
        <w:t xml:space="preserve"> </w:t>
      </w:r>
      <w:r>
        <w:rPr>
          <w:rFonts w:ascii="Arial" w:hAnsi="Arial" w:cs="Arial" w:hint="cs"/>
          <w:rtl/>
        </w:rPr>
        <w:t>وثلاثون،</w:t>
      </w:r>
      <w:r>
        <w:rPr>
          <w:rtl/>
        </w:rPr>
        <w:t xml:space="preserve"> </w:t>
      </w:r>
      <w:r>
        <w:rPr>
          <w:rFonts w:ascii="Arial" w:hAnsi="Arial" w:cs="Arial" w:hint="cs"/>
          <w:rtl/>
        </w:rPr>
        <w:t>وسبتمبر</w:t>
      </w:r>
      <w:r>
        <w:rPr>
          <w:rtl/>
        </w:rPr>
        <w:t xml:space="preserve"> </w:t>
      </w:r>
      <w:r>
        <w:rPr>
          <w:rFonts w:ascii="Arial" w:hAnsi="Arial" w:cs="Arial" w:hint="cs"/>
          <w:rtl/>
        </w:rPr>
        <w:t>ثلاثون،</w:t>
      </w:r>
      <w:r>
        <w:rPr>
          <w:rtl/>
        </w:rPr>
        <w:t xml:space="preserve"> </w:t>
      </w:r>
      <w:r>
        <w:rPr>
          <w:rFonts w:ascii="Arial" w:hAnsi="Arial" w:cs="Arial" w:hint="cs"/>
          <w:rtl/>
        </w:rPr>
        <w:t>وأكتوبر</w:t>
      </w:r>
      <w:r>
        <w:rPr>
          <w:rtl/>
        </w:rPr>
        <w:t xml:space="preserve"> </w:t>
      </w:r>
      <w:r>
        <w:rPr>
          <w:rFonts w:ascii="Arial" w:hAnsi="Arial" w:cs="Arial" w:hint="cs"/>
          <w:rtl/>
        </w:rPr>
        <w:t>أحد</w:t>
      </w:r>
      <w:r>
        <w:rPr>
          <w:rtl/>
        </w:rPr>
        <w:t xml:space="preserve"> </w:t>
      </w:r>
      <w:r>
        <w:rPr>
          <w:rFonts w:ascii="Arial" w:hAnsi="Arial" w:cs="Arial" w:hint="cs"/>
          <w:rtl/>
        </w:rPr>
        <w:t>وثلاثون،</w:t>
      </w:r>
      <w:r>
        <w:rPr>
          <w:rtl/>
        </w:rPr>
        <w:t xml:space="preserve"> </w:t>
      </w:r>
      <w:r>
        <w:rPr>
          <w:rFonts w:ascii="Arial" w:hAnsi="Arial" w:cs="Arial" w:hint="cs"/>
          <w:rtl/>
        </w:rPr>
        <w:t>ونوفمبر</w:t>
      </w:r>
      <w:r>
        <w:rPr>
          <w:rtl/>
        </w:rPr>
        <w:t xml:space="preserve"> </w:t>
      </w:r>
      <w:r>
        <w:rPr>
          <w:rFonts w:ascii="Arial" w:hAnsi="Arial" w:cs="Arial" w:hint="cs"/>
          <w:rtl/>
        </w:rPr>
        <w:t>ثلاثون،</w:t>
      </w:r>
      <w:r>
        <w:rPr>
          <w:rtl/>
        </w:rPr>
        <w:t xml:space="preserve"> </w:t>
      </w:r>
      <w:r>
        <w:rPr>
          <w:rFonts w:ascii="Arial" w:hAnsi="Arial" w:cs="Arial" w:hint="cs"/>
          <w:rtl/>
        </w:rPr>
        <w:t>ودسمبر</w:t>
      </w:r>
      <w:r>
        <w:rPr>
          <w:rtl/>
        </w:rPr>
        <w:t xml:space="preserve"> </w:t>
      </w:r>
      <w:r>
        <w:rPr>
          <w:rFonts w:ascii="Arial" w:hAnsi="Arial" w:cs="Arial" w:hint="cs"/>
          <w:rtl/>
        </w:rPr>
        <w:t>أحد</w:t>
      </w:r>
      <w:r>
        <w:rPr>
          <w:rtl/>
        </w:rPr>
        <w:t xml:space="preserve"> </w:t>
      </w:r>
      <w:r>
        <w:rPr>
          <w:rFonts w:ascii="Arial" w:hAnsi="Arial" w:cs="Arial" w:hint="cs"/>
          <w:rtl/>
        </w:rPr>
        <w:t>وثلاثون</w:t>
      </w:r>
      <w:r>
        <w:rPr>
          <w:rtl/>
        </w:rPr>
        <w:t xml:space="preserve">. </w:t>
      </w:r>
      <w:r>
        <w:rPr>
          <w:rFonts w:ascii="Arial" w:hAnsi="Arial" w:cs="Arial" w:hint="cs"/>
          <w:rtl/>
        </w:rPr>
        <w:t>وينيه</w:t>
      </w:r>
      <w:r>
        <w:rPr>
          <w:rtl/>
        </w:rPr>
        <w:t xml:space="preserve"> </w:t>
      </w:r>
      <w:r>
        <w:rPr>
          <w:rFonts w:ascii="Arial" w:hAnsi="Arial" w:cs="Arial" w:hint="cs"/>
          <w:rtl/>
        </w:rPr>
        <w:t>ثلاثون،</w:t>
      </w:r>
      <w:r>
        <w:rPr>
          <w:rtl/>
        </w:rPr>
        <w:t xml:space="preserve"> </w:t>
      </w:r>
      <w:r>
        <w:rPr>
          <w:rFonts w:ascii="Arial" w:hAnsi="Arial" w:cs="Arial" w:hint="cs"/>
          <w:rtl/>
        </w:rPr>
        <w:t>ويوليه،</w:t>
      </w:r>
      <w:r>
        <w:rPr>
          <w:rtl/>
        </w:rPr>
        <w:t xml:space="preserve"> </w:t>
      </w:r>
      <w:r>
        <w:rPr>
          <w:rFonts w:ascii="Arial" w:hAnsi="Arial" w:cs="Arial" w:hint="cs"/>
          <w:rtl/>
        </w:rPr>
        <w:t>أحد</w:t>
      </w:r>
      <w:r>
        <w:rPr>
          <w:rtl/>
        </w:rPr>
        <w:t xml:space="preserve"> </w:t>
      </w:r>
      <w:r>
        <w:rPr>
          <w:rFonts w:ascii="Arial" w:hAnsi="Arial" w:cs="Arial" w:hint="cs"/>
          <w:rtl/>
        </w:rPr>
        <w:t>وثلاثون،</w:t>
      </w:r>
      <w:r>
        <w:rPr>
          <w:rtl/>
        </w:rPr>
        <w:t xml:space="preserve"> </w:t>
      </w:r>
      <w:r>
        <w:rPr>
          <w:rFonts w:ascii="Arial" w:hAnsi="Arial" w:cs="Arial" w:hint="cs"/>
          <w:rtl/>
        </w:rPr>
        <w:t>وهما</w:t>
      </w:r>
      <w:r>
        <w:rPr>
          <w:rtl/>
        </w:rPr>
        <w:t xml:space="preserve"> </w:t>
      </w:r>
      <w:r>
        <w:rPr>
          <w:rFonts w:ascii="Arial" w:hAnsi="Arial" w:cs="Arial" w:hint="cs"/>
          <w:rtl/>
        </w:rPr>
        <w:t>مُتَّصِلان</w:t>
      </w:r>
      <w:r>
        <w:rPr>
          <w:rtl/>
        </w:rPr>
        <w:t xml:space="preserve"> </w:t>
      </w:r>
      <w:r>
        <w:rPr>
          <w:rFonts w:ascii="Arial" w:hAnsi="Arial" w:cs="Arial" w:hint="cs"/>
          <w:rtl/>
        </w:rPr>
        <w:t>بمايه،</w:t>
      </w:r>
      <w:r>
        <w:rPr>
          <w:rtl/>
        </w:rPr>
        <w:t xml:space="preserve"> </w:t>
      </w:r>
      <w:r>
        <w:rPr>
          <w:rFonts w:ascii="Arial" w:hAnsi="Arial" w:cs="Arial" w:hint="cs"/>
          <w:rtl/>
        </w:rPr>
        <w:t>ويقسم</w:t>
      </w:r>
      <w:r>
        <w:rPr>
          <w:rtl/>
        </w:rPr>
        <w:t xml:space="preserve"> </w:t>
      </w:r>
      <w:r>
        <w:rPr>
          <w:rFonts w:ascii="Arial" w:hAnsi="Arial" w:cs="Arial" w:hint="cs"/>
          <w:rtl/>
        </w:rPr>
        <w:t>تاريخها</w:t>
      </w:r>
      <w:r>
        <w:rPr>
          <w:rtl/>
        </w:rPr>
        <w:t xml:space="preserve"> </w:t>
      </w:r>
      <w:r>
        <w:rPr>
          <w:rFonts w:ascii="Arial" w:hAnsi="Arial" w:cs="Arial" w:hint="cs"/>
          <w:rtl/>
        </w:rPr>
        <w:t>على</w:t>
      </w:r>
      <w:r>
        <w:rPr>
          <w:rtl/>
        </w:rPr>
        <w:t xml:space="preserve"> </w:t>
      </w:r>
      <w:r>
        <w:rPr>
          <w:rFonts w:ascii="Arial" w:hAnsi="Arial" w:cs="Arial" w:hint="cs"/>
          <w:rtl/>
        </w:rPr>
        <w:t>أربعة،</w:t>
      </w:r>
      <w:r>
        <w:rPr>
          <w:rtl/>
        </w:rPr>
        <w:t xml:space="preserve"> </w:t>
      </w:r>
      <w:r>
        <w:rPr>
          <w:rFonts w:ascii="Arial" w:hAnsi="Arial" w:cs="Arial" w:hint="cs"/>
          <w:rtl/>
        </w:rPr>
        <w:t>فإن</w:t>
      </w:r>
      <w:r>
        <w:rPr>
          <w:rtl/>
        </w:rPr>
        <w:t xml:space="preserve"> </w:t>
      </w:r>
      <w:r>
        <w:rPr>
          <w:rFonts w:ascii="Arial" w:hAnsi="Arial" w:cs="Arial" w:hint="cs"/>
          <w:rtl/>
        </w:rPr>
        <w:t>لم</w:t>
      </w:r>
      <w:r>
        <w:rPr>
          <w:rtl/>
        </w:rPr>
        <w:t xml:space="preserve"> </w:t>
      </w:r>
      <w:r>
        <w:rPr>
          <w:rFonts w:ascii="Arial" w:hAnsi="Arial" w:cs="Arial" w:hint="cs"/>
          <w:rtl/>
        </w:rPr>
        <w:t>يبق</w:t>
      </w:r>
      <w:r>
        <w:rPr>
          <w:rtl/>
        </w:rPr>
        <w:t xml:space="preserve"> </w:t>
      </w:r>
      <w:r>
        <w:rPr>
          <w:rFonts w:ascii="Arial" w:hAnsi="Arial" w:cs="Arial" w:hint="cs"/>
          <w:rtl/>
        </w:rPr>
        <w:t>شيء</w:t>
      </w:r>
      <w:r>
        <w:rPr>
          <w:rtl/>
        </w:rPr>
        <w:t xml:space="preserve"> </w:t>
      </w:r>
      <w:r>
        <w:rPr>
          <w:rFonts w:ascii="Arial" w:hAnsi="Arial" w:cs="Arial" w:hint="cs"/>
          <w:rtl/>
        </w:rPr>
        <w:t>فكبيسة،</w:t>
      </w:r>
      <w:r>
        <w:rPr>
          <w:rtl/>
        </w:rPr>
        <w:t xml:space="preserve"> </w:t>
      </w:r>
      <w:r>
        <w:rPr>
          <w:rFonts w:ascii="Arial" w:hAnsi="Arial" w:cs="Arial" w:hint="cs"/>
          <w:rtl/>
        </w:rPr>
        <w:t>وإن</w:t>
      </w:r>
      <w:r>
        <w:rPr>
          <w:rtl/>
        </w:rPr>
        <w:t xml:space="preserve"> </w:t>
      </w:r>
      <w:r>
        <w:rPr>
          <w:rFonts w:ascii="Arial" w:hAnsi="Arial" w:cs="Arial" w:hint="cs"/>
          <w:rtl/>
        </w:rPr>
        <w:t>بقي</w:t>
      </w:r>
      <w:r>
        <w:rPr>
          <w:rtl/>
        </w:rPr>
        <w:t xml:space="preserve"> </w:t>
      </w:r>
      <w:r>
        <w:rPr>
          <w:rFonts w:ascii="Arial" w:hAnsi="Arial" w:cs="Arial" w:hint="cs"/>
          <w:rtl/>
        </w:rPr>
        <w:t>فبسيطة</w:t>
      </w:r>
      <w:r>
        <w:rPr>
          <w:rtl/>
        </w:rPr>
        <w:t>.</w:t>
      </w:r>
    </w:p>
    <w:p w:rsidR="001C64B8" w:rsidRDefault="001C64B8">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وَالْقَمَرُ</w:t>
      </w:r>
      <w:r>
        <w:rPr>
          <w:rStyle w:val="bold"/>
          <w:rtl/>
        </w:rPr>
        <w:t xml:space="preserve"> </w:t>
      </w:r>
      <w:r>
        <w:rPr>
          <w:rStyle w:val="bold"/>
          <w:rFonts w:ascii="Arial" w:hAnsi="Arial" w:cs="Arial" w:hint="cs"/>
          <w:rtl/>
        </w:rPr>
        <w:t>قَدَّرْنَاهُ</w:t>
      </w:r>
      <w:r>
        <w:rPr>
          <w:rStyle w:val="bold"/>
          <w:rtl/>
        </w:rPr>
        <w:t xml:space="preserve"> </w:t>
      </w:r>
      <w:r>
        <w:rPr>
          <w:rStyle w:val="bold"/>
          <w:rFonts w:ascii="Arial" w:hAnsi="Arial" w:cs="Arial" w:hint="cs"/>
          <w:rtl/>
        </w:rPr>
        <w:t>مَنَازِلَ</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صيَّرنا</w:t>
      </w:r>
      <w:r>
        <w:rPr>
          <w:rtl/>
        </w:rPr>
        <w:t xml:space="preserve"> </w:t>
      </w:r>
      <w:r>
        <w:rPr>
          <w:rFonts w:ascii="Arial" w:hAnsi="Arial" w:cs="Arial" w:hint="cs"/>
          <w:rtl/>
        </w:rPr>
        <w:t>محلَّ</w:t>
      </w:r>
      <w:r>
        <w:rPr>
          <w:rtl/>
        </w:rPr>
        <w:t xml:space="preserve"> </w:t>
      </w:r>
      <w:r>
        <w:rPr>
          <w:rFonts w:ascii="Arial" w:hAnsi="Arial" w:cs="Arial" w:hint="cs"/>
          <w:rtl/>
        </w:rPr>
        <w:t>سيره،</w:t>
      </w:r>
      <w:r>
        <w:rPr>
          <w:rtl/>
        </w:rPr>
        <w:t xml:space="preserve"> </w:t>
      </w:r>
      <w:r>
        <w:rPr>
          <w:rFonts w:ascii="Arial" w:hAnsi="Arial" w:cs="Arial" w:hint="cs"/>
          <w:rtl/>
        </w:rPr>
        <w:t>بتقدير</w:t>
      </w:r>
      <w:r>
        <w:rPr>
          <w:rtl/>
        </w:rPr>
        <w:t xml:space="preserve"> </w:t>
      </w:r>
      <w:r>
        <w:rPr>
          <w:rFonts w:ascii="Arial" w:hAnsi="Arial" w:cs="Arial" w:hint="cs"/>
          <w:rtl/>
        </w:rPr>
        <w:t>مضافين</w:t>
      </w:r>
      <w:r>
        <w:rPr>
          <w:rtl/>
        </w:rPr>
        <w:t xml:space="preserve">. </w:t>
      </w:r>
      <w:r>
        <w:rPr>
          <w:rFonts w:ascii="Arial" w:hAnsi="Arial" w:cs="Arial" w:hint="cs"/>
          <w:rtl/>
        </w:rPr>
        <w:t>و</w:t>
      </w:r>
      <w:r>
        <w:rPr>
          <w:rFonts w:ascii="Calibri" w:cs="Calibri" w:hint="cs"/>
          <w:rtl/>
        </w:rPr>
        <w:t>«</w:t>
      </w:r>
      <w:r>
        <w:rPr>
          <w:rFonts w:ascii="Arial" w:hAnsi="Arial" w:cs="Arial" w:hint="cs"/>
          <w:rtl/>
        </w:rPr>
        <w:t>مَنَازِلَ</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ثانٍ</w:t>
      </w:r>
      <w:r>
        <w:rPr>
          <w:rtl/>
        </w:rPr>
        <w:t xml:space="preserve"> </w:t>
      </w:r>
      <w:r>
        <w:rPr>
          <w:rFonts w:ascii="Arial" w:hAnsi="Arial" w:cs="Arial" w:hint="cs"/>
          <w:rtl/>
        </w:rPr>
        <w:t>لـ</w:t>
      </w:r>
      <w:r>
        <w:rPr>
          <w:rFonts w:ascii="Calibri" w:cs="Calibri" w:hint="cs"/>
          <w:rtl/>
        </w:rPr>
        <w:t> «</w:t>
      </w:r>
      <w:r>
        <w:rPr>
          <w:rFonts w:ascii="Arial" w:hAnsi="Arial" w:cs="Arial" w:hint="cs"/>
          <w:rtl/>
        </w:rPr>
        <w:t>قَدَّر</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صيَّر،</w:t>
      </w:r>
      <w:r>
        <w:rPr>
          <w:rtl/>
        </w:rPr>
        <w:t xml:space="preserve"> </w:t>
      </w:r>
      <w:r>
        <w:rPr>
          <w:rFonts w:ascii="Arial" w:hAnsi="Arial" w:cs="Arial" w:hint="cs"/>
          <w:rtl/>
        </w:rPr>
        <w:t>ويقدَّر</w:t>
      </w:r>
      <w:r>
        <w:rPr>
          <w:rtl/>
        </w:rPr>
        <w:t xml:space="preserve"> </w:t>
      </w:r>
      <w:r>
        <w:rPr>
          <w:rFonts w:ascii="Arial" w:hAnsi="Arial" w:cs="Arial" w:hint="cs"/>
          <w:rtl/>
        </w:rPr>
        <w:t>مضاف</w:t>
      </w:r>
      <w:r>
        <w:rPr>
          <w:rtl/>
        </w:rPr>
        <w:t xml:space="preserve"> </w:t>
      </w:r>
      <w:r>
        <w:rPr>
          <w:rFonts w:ascii="Arial" w:hAnsi="Arial" w:cs="Arial" w:hint="cs"/>
          <w:rtl/>
        </w:rPr>
        <w:t>قبل</w:t>
      </w:r>
      <w:r>
        <w:rPr>
          <w:rtl/>
        </w:rPr>
        <w:t xml:space="preserve"> </w:t>
      </w:r>
      <w:r>
        <w:rPr>
          <w:rFonts w:ascii="Calibri" w:cs="Calibri" w:hint="cs"/>
          <w:rtl/>
        </w:rPr>
        <w:t>«</w:t>
      </w:r>
      <w:r>
        <w:rPr>
          <w:rFonts w:ascii="Arial" w:hAnsi="Arial" w:cs="Arial" w:hint="cs"/>
          <w:rtl/>
        </w:rPr>
        <w:t>مَنَازِلَ</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قدَّرناه</w:t>
      </w:r>
      <w:r>
        <w:rPr>
          <w:rtl/>
        </w:rPr>
        <w:t xml:space="preserve"> </w:t>
      </w:r>
      <w:r>
        <w:rPr>
          <w:rFonts w:ascii="Arial" w:hAnsi="Arial" w:cs="Arial" w:hint="cs"/>
          <w:rtl/>
        </w:rPr>
        <w:t>ذا</w:t>
      </w:r>
      <w:r>
        <w:rPr>
          <w:rtl/>
        </w:rPr>
        <w:t xml:space="preserve"> </w:t>
      </w:r>
      <w:r>
        <w:rPr>
          <w:rFonts w:ascii="Arial" w:hAnsi="Arial" w:cs="Arial" w:hint="cs"/>
          <w:rtl/>
        </w:rPr>
        <w:t>منازل،</w:t>
      </w:r>
      <w:r>
        <w:rPr>
          <w:rtl/>
        </w:rPr>
        <w:t xml:space="preserve"> </w:t>
      </w: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متعديًّا</w:t>
      </w:r>
      <w:r>
        <w:rPr>
          <w:rtl/>
        </w:rPr>
        <w:t xml:space="preserve"> </w:t>
      </w:r>
      <w:r>
        <w:rPr>
          <w:rFonts w:ascii="Arial" w:hAnsi="Arial" w:cs="Arial" w:hint="cs"/>
          <w:rtl/>
        </w:rPr>
        <w:t>لواحد</w:t>
      </w:r>
      <w:r>
        <w:rPr>
          <w:rtl/>
        </w:rPr>
        <w:t xml:space="preserve"> </w:t>
      </w:r>
      <w:r>
        <w:rPr>
          <w:rFonts w:ascii="Arial" w:hAnsi="Arial" w:cs="Arial" w:hint="cs"/>
          <w:rtl/>
        </w:rPr>
        <w:t>هو</w:t>
      </w:r>
      <w:r>
        <w:rPr>
          <w:rtl/>
        </w:rPr>
        <w:t xml:space="preserve"> </w:t>
      </w:r>
      <w:r>
        <w:rPr>
          <w:rFonts w:ascii="Calibri" w:cs="Calibri" w:hint="cs"/>
          <w:rtl/>
        </w:rPr>
        <w:t>«</w:t>
      </w:r>
      <w:r>
        <w:rPr>
          <w:rFonts w:ascii="Arial" w:hAnsi="Arial" w:cs="Arial" w:hint="cs"/>
          <w:rtl/>
        </w:rPr>
        <w:t>مَنَازِلَ</w:t>
      </w:r>
      <w:r>
        <w:rPr>
          <w:rFonts w:ascii="Calibri" w:cs="Calibri" w:hint="cs"/>
          <w:rtl/>
        </w:rPr>
        <w:t>»</w:t>
      </w:r>
      <w:r>
        <w:rPr>
          <w:rFonts w:ascii="Arial" w:hAnsi="Arial" w:cs="Arial" w:hint="cs"/>
          <w:rtl/>
        </w:rPr>
        <w:t>،</w:t>
      </w:r>
      <w:r>
        <w:rPr>
          <w:rtl/>
        </w:rPr>
        <w:t xml:space="preserve"> </w:t>
      </w:r>
      <w:r>
        <w:rPr>
          <w:rFonts w:ascii="Arial" w:hAnsi="Arial" w:cs="Arial" w:hint="cs"/>
          <w:rtl/>
        </w:rPr>
        <w:t>والهاء</w:t>
      </w:r>
      <w:r>
        <w:rPr>
          <w:rtl/>
        </w:rPr>
        <w:t xml:space="preserve"> </w:t>
      </w:r>
      <w:r>
        <w:rPr>
          <w:rFonts w:ascii="Arial" w:hAnsi="Arial" w:cs="Arial" w:hint="cs"/>
          <w:rtl/>
        </w:rPr>
        <w:t>على</w:t>
      </w:r>
      <w:r>
        <w:rPr>
          <w:rtl/>
        </w:rPr>
        <w:t xml:space="preserve"> </w:t>
      </w:r>
      <w:r>
        <w:rPr>
          <w:rFonts w:ascii="Arial" w:hAnsi="Arial" w:cs="Arial" w:hint="cs"/>
          <w:rtl/>
        </w:rPr>
        <w:t>تقدير</w:t>
      </w:r>
      <w:r>
        <w:rPr>
          <w:rtl/>
        </w:rPr>
        <w:t xml:space="preserve"> </w:t>
      </w:r>
      <w:r>
        <w:rPr>
          <w:rFonts w:ascii="Arial" w:hAnsi="Arial" w:cs="Arial" w:hint="cs"/>
          <w:rtl/>
        </w:rPr>
        <w:t>اللام،</w:t>
      </w:r>
      <w:r>
        <w:rPr>
          <w:rtl/>
        </w:rPr>
        <w:t xml:space="preserve"> </w:t>
      </w:r>
      <w:r>
        <w:rPr>
          <w:rFonts w:ascii="Arial" w:hAnsi="Arial" w:cs="Arial" w:hint="cs"/>
          <w:rtl/>
        </w:rPr>
        <w:t>أي</w:t>
      </w:r>
      <w:r>
        <w:rPr>
          <w:rtl/>
        </w:rPr>
        <w:t xml:space="preserve"> </w:t>
      </w:r>
      <w:r>
        <w:rPr>
          <w:rFonts w:ascii="Arial" w:hAnsi="Arial" w:cs="Arial" w:hint="cs"/>
          <w:rtl/>
        </w:rPr>
        <w:t>قدَّرنا</w:t>
      </w:r>
      <w:r>
        <w:rPr>
          <w:rtl/>
        </w:rPr>
        <w:t xml:space="preserve"> </w:t>
      </w:r>
      <w:r>
        <w:rPr>
          <w:rFonts w:ascii="Arial" w:hAnsi="Arial" w:cs="Arial" w:hint="cs"/>
          <w:rtl/>
        </w:rPr>
        <w:t>له</w:t>
      </w:r>
      <w:r>
        <w:rPr>
          <w:rtl/>
        </w:rPr>
        <w:t xml:space="preserve">. </w:t>
      </w:r>
      <w:r>
        <w:rPr>
          <w:rFonts w:ascii="Arial" w:hAnsi="Arial" w:cs="Arial" w:hint="cs"/>
          <w:rtl/>
        </w:rPr>
        <w:t>وقيل</w:t>
      </w:r>
      <w:r>
        <w:rPr>
          <w:rtl/>
        </w:rPr>
        <w:t xml:space="preserve">: </w:t>
      </w:r>
      <w:r>
        <w:rPr>
          <w:rFonts w:ascii="Arial" w:hAnsi="Arial" w:cs="Arial" w:hint="cs"/>
          <w:rtl/>
        </w:rPr>
        <w:t>هو</w:t>
      </w:r>
      <w:r>
        <w:rPr>
          <w:rtl/>
        </w:rPr>
        <w:t xml:space="preserve"> </w:t>
      </w:r>
      <w:r>
        <w:rPr>
          <w:rFonts w:ascii="Arial" w:hAnsi="Arial" w:cs="Arial" w:hint="cs"/>
          <w:rtl/>
        </w:rPr>
        <w:t>الهاء</w:t>
      </w:r>
      <w:r>
        <w:rPr>
          <w:rtl/>
        </w:rPr>
        <w:t xml:space="preserve"> </w:t>
      </w:r>
      <w:r>
        <w:rPr>
          <w:rFonts w:ascii="Arial" w:hAnsi="Arial" w:cs="Arial" w:hint="cs"/>
          <w:rtl/>
        </w:rPr>
        <w:t>على</w:t>
      </w:r>
      <w:r>
        <w:rPr>
          <w:rtl/>
        </w:rPr>
        <w:t xml:space="preserve"> </w:t>
      </w:r>
      <w:r>
        <w:rPr>
          <w:rFonts w:ascii="Arial" w:hAnsi="Arial" w:cs="Arial" w:hint="cs"/>
          <w:rtl/>
        </w:rPr>
        <w:t>حذف</w:t>
      </w:r>
      <w:r>
        <w:rPr>
          <w:rtl/>
        </w:rPr>
        <w:t xml:space="preserve"> </w:t>
      </w:r>
      <w:r>
        <w:rPr>
          <w:rFonts w:ascii="Arial" w:hAnsi="Arial" w:cs="Arial" w:hint="cs"/>
          <w:rtl/>
        </w:rPr>
        <w:t>مضاف</w:t>
      </w:r>
      <w:r>
        <w:rPr>
          <w:rtl/>
        </w:rPr>
        <w:t>.</w:t>
      </w:r>
    </w:p>
    <w:p w:rsidR="001C64B8" w:rsidRDefault="001C64B8">
      <w:pPr>
        <w:pStyle w:val="textmawadi3"/>
        <w:rPr>
          <w:rStyle w:val="bold"/>
          <w:rtl/>
        </w:rPr>
      </w:pPr>
      <w:r>
        <w:fldChar w:fldCharType="begin"/>
      </w:r>
      <w:r>
        <w:instrText>xe</w:instrText>
      </w:r>
      <w:r>
        <w:rPr>
          <w:rtl/>
        </w:rPr>
        <w:instrText xml:space="preserve"> "[&lt;0641&gt;&lt;0644&gt;&lt;0643&gt;]"</w:instrText>
      </w:r>
      <w:r>
        <w:fldChar w:fldCharType="end"/>
      </w:r>
      <w:r>
        <w:rPr>
          <w:rStyle w:val="namat2"/>
          <w:w w:val="97"/>
          <w:rtl/>
        </w:rPr>
        <w:t>[</w:t>
      </w:r>
      <w:r>
        <w:rPr>
          <w:rStyle w:val="namat2"/>
          <w:rFonts w:ascii="Arial" w:hAnsi="Arial" w:cs="Arial" w:hint="cs"/>
          <w:w w:val="97"/>
          <w:rtl/>
        </w:rPr>
        <w:t>فلك</w:t>
      </w:r>
      <w:r>
        <w:rPr>
          <w:rStyle w:val="namat2"/>
          <w:w w:val="97"/>
          <w:rtl/>
        </w:rPr>
        <w:t xml:space="preserve">] </w:t>
      </w:r>
      <w:r>
        <w:rPr>
          <w:rFonts w:ascii="Arial" w:hAnsi="Arial" w:cs="Arial" w:hint="cs"/>
          <w:rtl/>
        </w:rPr>
        <w:t>و</w:t>
      </w:r>
      <w:r>
        <w:rPr>
          <w:rFonts w:ascii="Calibri" w:cs="Calibri" w:hint="cs"/>
          <w:rtl/>
        </w:rPr>
        <w:t>«</w:t>
      </w:r>
      <w:r>
        <w:rPr>
          <w:rFonts w:ascii="Arial" w:hAnsi="Arial" w:cs="Arial" w:hint="cs"/>
          <w:rtl/>
        </w:rPr>
        <w:t>مَنَازِلَ</w:t>
      </w:r>
      <w:r>
        <w:rPr>
          <w:rFonts w:ascii="Calibri" w:cs="Calibri" w:hint="cs"/>
          <w:rtl/>
        </w:rPr>
        <w:t>»</w:t>
      </w:r>
      <w:r>
        <w:rPr>
          <w:rtl/>
        </w:rPr>
        <w:t xml:space="preserve"> </w:t>
      </w:r>
      <w:r>
        <w:rPr>
          <w:rFonts w:ascii="Arial" w:hAnsi="Arial" w:cs="Arial" w:hint="cs"/>
          <w:rtl/>
        </w:rPr>
        <w:t>ظرف،</w:t>
      </w:r>
      <w:r>
        <w:rPr>
          <w:rtl/>
        </w:rPr>
        <w:t xml:space="preserve"> </w:t>
      </w:r>
      <w:r>
        <w:rPr>
          <w:rFonts w:ascii="Arial" w:hAnsi="Arial" w:cs="Arial" w:hint="cs"/>
          <w:rtl/>
        </w:rPr>
        <w:t>أي</w:t>
      </w:r>
      <w:r>
        <w:rPr>
          <w:rtl/>
        </w:rPr>
        <w:t xml:space="preserve"> </w:t>
      </w:r>
      <w:r>
        <w:rPr>
          <w:rFonts w:ascii="Arial" w:hAnsi="Arial" w:cs="Arial" w:hint="cs"/>
          <w:rtl/>
        </w:rPr>
        <w:t>قدَّرنا</w:t>
      </w:r>
      <w:r>
        <w:rPr>
          <w:rtl/>
        </w:rPr>
        <w:t xml:space="preserve"> </w:t>
      </w:r>
      <w:r>
        <w:rPr>
          <w:rFonts w:ascii="Arial" w:hAnsi="Arial" w:cs="Arial" w:hint="cs"/>
          <w:rtl/>
        </w:rPr>
        <w:t>سيره</w:t>
      </w:r>
      <w:r>
        <w:rPr>
          <w:rtl/>
        </w:rPr>
        <w:t xml:space="preserve"> </w:t>
      </w:r>
      <w:r>
        <w:rPr>
          <w:rFonts w:ascii="Arial" w:hAnsi="Arial" w:cs="Arial" w:hint="cs"/>
          <w:rtl/>
        </w:rPr>
        <w:t>في</w:t>
      </w:r>
      <w:r>
        <w:rPr>
          <w:rtl/>
        </w:rPr>
        <w:t xml:space="preserve"> </w:t>
      </w:r>
      <w:r>
        <w:rPr>
          <w:rFonts w:ascii="Arial" w:hAnsi="Arial" w:cs="Arial" w:hint="cs"/>
          <w:rtl/>
        </w:rPr>
        <w:t>منازل،</w:t>
      </w:r>
      <w:r>
        <w:rPr>
          <w:rtl/>
        </w:rPr>
        <w:t xml:space="preserve"> </w:t>
      </w:r>
      <w:r>
        <w:rPr>
          <w:rFonts w:ascii="Arial" w:hAnsi="Arial" w:cs="Arial" w:hint="cs"/>
          <w:rtl/>
        </w:rPr>
        <w:t>أو</w:t>
      </w:r>
      <w:r>
        <w:rPr>
          <w:rtl/>
        </w:rPr>
        <w:t xml:space="preserve"> </w:t>
      </w:r>
      <w:r>
        <w:rPr>
          <w:rFonts w:ascii="Arial" w:hAnsi="Arial" w:cs="Arial" w:hint="cs"/>
          <w:rtl/>
        </w:rPr>
        <w:t>قدَّرنا</w:t>
      </w:r>
      <w:r>
        <w:rPr>
          <w:rtl/>
        </w:rPr>
        <w:t xml:space="preserve"> </w:t>
      </w:r>
      <w:r>
        <w:rPr>
          <w:rFonts w:ascii="Arial" w:hAnsi="Arial" w:cs="Arial" w:hint="cs"/>
          <w:rtl/>
        </w:rPr>
        <w:t>نوره</w:t>
      </w:r>
      <w:r>
        <w:rPr>
          <w:rtl/>
        </w:rPr>
        <w:t xml:space="preserve"> </w:t>
      </w:r>
      <w:r>
        <w:rPr>
          <w:rFonts w:ascii="Arial" w:hAnsi="Arial" w:cs="Arial" w:hint="cs"/>
          <w:rtl/>
        </w:rPr>
        <w:t>في</w:t>
      </w:r>
      <w:r>
        <w:rPr>
          <w:rtl/>
        </w:rPr>
        <w:t xml:space="preserve"> </w:t>
      </w:r>
      <w:r>
        <w:rPr>
          <w:rFonts w:ascii="Arial" w:hAnsi="Arial" w:cs="Arial" w:hint="cs"/>
          <w:rtl/>
        </w:rPr>
        <w:t>منازل،</w:t>
      </w:r>
      <w:r>
        <w:rPr>
          <w:rtl/>
        </w:rPr>
        <w:t xml:space="preserve"> </w:t>
      </w:r>
      <w:r>
        <w:rPr>
          <w:rFonts w:ascii="Arial" w:hAnsi="Arial" w:cs="Arial" w:hint="cs"/>
          <w:rtl/>
        </w:rPr>
        <w:t>فيزيد</w:t>
      </w:r>
      <w:r>
        <w:rPr>
          <w:rtl/>
        </w:rPr>
        <w:t xml:space="preserve"> </w:t>
      </w:r>
      <w:r>
        <w:rPr>
          <w:rFonts w:ascii="Arial" w:hAnsi="Arial" w:cs="Arial" w:hint="cs"/>
          <w:rtl/>
        </w:rPr>
        <w:t>مقدار</w:t>
      </w:r>
      <w:r>
        <w:rPr>
          <w:rtl/>
        </w:rPr>
        <w:t xml:space="preserve"> </w:t>
      </w:r>
      <w:r>
        <w:rPr>
          <w:rFonts w:ascii="Arial" w:hAnsi="Arial" w:cs="Arial" w:hint="cs"/>
          <w:rtl/>
        </w:rPr>
        <w:t>النور</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يوم،</w:t>
      </w:r>
      <w:r>
        <w:rPr>
          <w:rtl/>
        </w:rPr>
        <w:t xml:space="preserve"> </w:t>
      </w:r>
      <w:r>
        <w:rPr>
          <w:rFonts w:ascii="Arial" w:hAnsi="Arial" w:cs="Arial" w:hint="cs"/>
          <w:rtl/>
        </w:rPr>
        <w:t>ثمَّ</w:t>
      </w:r>
      <w:r>
        <w:rPr>
          <w:rtl/>
        </w:rPr>
        <w:t xml:space="preserve"> </w:t>
      </w:r>
      <w:r>
        <w:rPr>
          <w:rFonts w:ascii="Arial" w:hAnsi="Arial" w:cs="Arial" w:hint="cs"/>
          <w:rtl/>
        </w:rPr>
        <w:t>ينقص</w:t>
      </w:r>
      <w:r>
        <w:rPr>
          <w:rtl/>
        </w:rPr>
        <w:t xml:space="preserve"> </w:t>
      </w:r>
      <w:r>
        <w:rPr>
          <w:rFonts w:ascii="Arial" w:hAnsi="Arial" w:cs="Arial" w:hint="cs"/>
          <w:rtl/>
        </w:rPr>
        <w:t>كذلك،</w:t>
      </w:r>
      <w:r>
        <w:rPr>
          <w:rtl/>
        </w:rPr>
        <w:t xml:space="preserve"> </w:t>
      </w:r>
      <w:r>
        <w:rPr>
          <w:rFonts w:ascii="Arial" w:hAnsi="Arial" w:cs="Arial" w:hint="cs"/>
          <w:rtl/>
        </w:rPr>
        <w:t>لأنَّ</w:t>
      </w:r>
      <w:r>
        <w:rPr>
          <w:rtl/>
        </w:rPr>
        <w:t xml:space="preserve"> </w:t>
      </w:r>
      <w:r>
        <w:rPr>
          <w:rFonts w:ascii="Arial" w:hAnsi="Arial" w:cs="Arial" w:hint="cs"/>
          <w:rtl/>
        </w:rPr>
        <w:t>نوره</w:t>
      </w:r>
      <w:r>
        <w:rPr>
          <w:rtl/>
        </w:rPr>
        <w:t xml:space="preserve"> </w:t>
      </w:r>
      <w:r>
        <w:rPr>
          <w:rFonts w:ascii="Arial" w:hAnsi="Arial" w:cs="Arial" w:hint="cs"/>
          <w:rtl/>
        </w:rPr>
        <w:t>من</w:t>
      </w:r>
      <w:r>
        <w:rPr>
          <w:rtl/>
        </w:rPr>
        <w:t xml:space="preserve"> </w:t>
      </w:r>
      <w:r>
        <w:rPr>
          <w:rFonts w:ascii="Arial" w:hAnsi="Arial" w:cs="Arial" w:hint="cs"/>
          <w:rtl/>
        </w:rPr>
        <w:t>نور</w:t>
      </w:r>
      <w:r>
        <w:rPr>
          <w:rtl/>
        </w:rPr>
        <w:t xml:space="preserve"> </w:t>
      </w:r>
      <w:r>
        <w:rPr>
          <w:rFonts w:ascii="Arial" w:hAnsi="Arial" w:cs="Arial" w:hint="cs"/>
          <w:rtl/>
        </w:rPr>
        <w:t>الشمس</w:t>
      </w:r>
      <w:r>
        <w:rPr>
          <w:rtl/>
        </w:rPr>
        <w:t xml:space="preserve"> </w:t>
      </w:r>
      <w:r>
        <w:rPr>
          <w:rFonts w:ascii="Arial" w:hAnsi="Arial" w:cs="Arial" w:hint="cs"/>
          <w:rtl/>
        </w:rPr>
        <w:t>بدليل</w:t>
      </w:r>
      <w:r>
        <w:rPr>
          <w:rtl/>
        </w:rPr>
        <w:t xml:space="preserve"> </w:t>
      </w:r>
      <w:r>
        <w:rPr>
          <w:rFonts w:ascii="Arial" w:hAnsi="Arial" w:cs="Arial" w:hint="cs"/>
          <w:rtl/>
        </w:rPr>
        <w:t>اختلاف</w:t>
      </w:r>
      <w:r>
        <w:rPr>
          <w:rtl/>
        </w:rPr>
        <w:t xml:space="preserve"> </w:t>
      </w:r>
      <w:r>
        <w:rPr>
          <w:rFonts w:ascii="Arial" w:hAnsi="Arial" w:cs="Arial" w:hint="cs"/>
          <w:rtl/>
        </w:rPr>
        <w:t>تشكُّلاته</w:t>
      </w:r>
      <w:r>
        <w:rPr>
          <w:rtl/>
        </w:rPr>
        <w:t xml:space="preserve"> </w:t>
      </w:r>
      <w:r>
        <w:rPr>
          <w:rFonts w:ascii="Arial" w:hAnsi="Arial" w:cs="Arial" w:hint="cs"/>
          <w:rtl/>
        </w:rPr>
        <w:t>بالقرب</w:t>
      </w:r>
      <w:r>
        <w:rPr>
          <w:rtl/>
        </w:rPr>
        <w:t xml:space="preserve"> </w:t>
      </w:r>
      <w:r>
        <w:rPr>
          <w:rFonts w:ascii="Arial" w:hAnsi="Arial" w:cs="Arial" w:hint="cs"/>
          <w:rtl/>
        </w:rPr>
        <w:t>والبعد</w:t>
      </w:r>
      <w:r>
        <w:rPr>
          <w:rtl/>
        </w:rPr>
        <w:t xml:space="preserve"> </w:t>
      </w:r>
      <w:r>
        <w:rPr>
          <w:rFonts w:ascii="Arial" w:hAnsi="Arial" w:cs="Arial" w:hint="cs"/>
          <w:rtl/>
        </w:rPr>
        <w:t>منها،</w:t>
      </w:r>
      <w:r>
        <w:rPr>
          <w:rtl/>
        </w:rPr>
        <w:t xml:space="preserve"> </w:t>
      </w:r>
      <w:r>
        <w:rPr>
          <w:rFonts w:ascii="Arial" w:hAnsi="Arial" w:cs="Arial" w:hint="cs"/>
          <w:rtl/>
        </w:rPr>
        <w:t>وخسوفه</w:t>
      </w:r>
      <w:r>
        <w:rPr>
          <w:rtl/>
        </w:rPr>
        <w:t xml:space="preserve"> </w:t>
      </w:r>
      <w:r>
        <w:rPr>
          <w:rFonts w:ascii="Arial" w:hAnsi="Arial" w:cs="Arial" w:hint="cs"/>
          <w:rtl/>
        </w:rPr>
        <w:t>بحيلوليَّة</w:t>
      </w:r>
      <w:r>
        <w:rPr>
          <w:rtl/>
        </w:rPr>
        <w:t xml:space="preserve"> </w:t>
      </w:r>
      <w:r>
        <w:rPr>
          <w:rFonts w:ascii="Arial" w:hAnsi="Arial" w:cs="Arial" w:hint="cs"/>
          <w:rtl/>
        </w:rPr>
        <w:t>الأرض</w:t>
      </w:r>
      <w:r>
        <w:rPr>
          <w:rtl/>
        </w:rPr>
        <w:t xml:space="preserve"> </w:t>
      </w:r>
      <w:r>
        <w:rPr>
          <w:rFonts w:ascii="Arial" w:hAnsi="Arial" w:cs="Arial" w:hint="cs"/>
          <w:rtl/>
        </w:rPr>
        <w:t>بينهما،</w:t>
      </w:r>
      <w:r>
        <w:rPr>
          <w:rtl/>
        </w:rPr>
        <w:t xml:space="preserve"> </w:t>
      </w:r>
      <w:r>
        <w:rPr>
          <w:rFonts w:ascii="Arial" w:hAnsi="Arial" w:cs="Arial" w:hint="cs"/>
          <w:rtl/>
        </w:rPr>
        <w:t>إذا</w:t>
      </w:r>
      <w:r>
        <w:rPr>
          <w:rtl/>
        </w:rPr>
        <w:t xml:space="preserve"> </w:t>
      </w:r>
      <w:r>
        <w:rPr>
          <w:rFonts w:ascii="Arial" w:hAnsi="Arial" w:cs="Arial" w:hint="cs"/>
          <w:rtl/>
        </w:rPr>
        <w:t>حاد</w:t>
      </w:r>
      <w:r>
        <w:rPr>
          <w:rtl/>
        </w:rPr>
        <w:t xml:space="preserve"> </w:t>
      </w:r>
      <w:r>
        <w:rPr>
          <w:rFonts w:ascii="Arial" w:hAnsi="Arial" w:cs="Arial" w:hint="cs"/>
          <w:rtl/>
        </w:rPr>
        <w:t>عن</w:t>
      </w:r>
      <w:r>
        <w:rPr>
          <w:rtl/>
        </w:rPr>
        <w:t xml:space="preserve"> </w:t>
      </w:r>
      <w:r>
        <w:rPr>
          <w:rFonts w:ascii="Arial" w:hAnsi="Arial" w:cs="Arial" w:hint="cs"/>
          <w:rtl/>
        </w:rPr>
        <w:t>مجراه،</w:t>
      </w:r>
      <w:r>
        <w:rPr>
          <w:rtl/>
        </w:rPr>
        <w:t xml:space="preserve"> [</w:t>
      </w:r>
      <w:r>
        <w:rPr>
          <w:rFonts w:ascii="Arial" w:hAnsi="Arial" w:cs="Arial" w:hint="cs"/>
          <w:rtl/>
        </w:rPr>
        <w:t>قلت</w:t>
      </w:r>
      <w:r>
        <w:rPr>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ينبغي</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يختلف</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ذلك</w:t>
      </w:r>
      <w:r>
        <w:rPr>
          <w:rStyle w:val="bold"/>
          <w:rtl/>
        </w:rPr>
        <w:t>.</w:t>
      </w:r>
    </w:p>
    <w:p w:rsidR="001C64B8" w:rsidRDefault="001C64B8">
      <w:pPr>
        <w:pStyle w:val="textmawadi3"/>
        <w:rPr>
          <w:rtl/>
        </w:rPr>
      </w:pPr>
      <w:r>
        <w:rPr>
          <w:rFonts w:ascii="Arial" w:hAnsi="Arial" w:cs="Arial" w:hint="cs"/>
          <w:rtl/>
        </w:rPr>
        <w:t>ومنازله</w:t>
      </w:r>
      <w:r>
        <w:rPr>
          <w:rtl/>
        </w:rPr>
        <w:t xml:space="preserve"> </w:t>
      </w:r>
      <w:r>
        <w:rPr>
          <w:rFonts w:ascii="Arial" w:hAnsi="Arial" w:cs="Arial" w:hint="cs"/>
          <w:rtl/>
        </w:rPr>
        <w:t>ثمانية</w:t>
      </w:r>
      <w:r>
        <w:rPr>
          <w:rtl/>
        </w:rPr>
        <w:t xml:space="preserve"> </w:t>
      </w:r>
      <w:r>
        <w:rPr>
          <w:rFonts w:ascii="Arial" w:hAnsi="Arial" w:cs="Arial" w:hint="cs"/>
          <w:rtl/>
        </w:rPr>
        <w:t>وعشرون،</w:t>
      </w:r>
      <w:r>
        <w:rPr>
          <w:rtl/>
        </w:rPr>
        <w:t xml:space="preserve"> </w:t>
      </w:r>
      <w:r>
        <w:rPr>
          <w:rFonts w:ascii="Arial" w:hAnsi="Arial" w:cs="Arial" w:hint="cs"/>
          <w:rtl/>
        </w:rPr>
        <w:t>والمنزل</w:t>
      </w:r>
      <w:r>
        <w:rPr>
          <w:rtl/>
        </w:rPr>
        <w:t xml:space="preserve">: </w:t>
      </w:r>
      <w:r>
        <w:rPr>
          <w:rFonts w:ascii="Arial" w:hAnsi="Arial" w:cs="Arial" w:hint="cs"/>
          <w:rtl/>
        </w:rPr>
        <w:t>عبارة</w:t>
      </w:r>
      <w:r>
        <w:rPr>
          <w:rtl/>
        </w:rPr>
        <w:t xml:space="preserve"> </w:t>
      </w:r>
      <w:r>
        <w:rPr>
          <w:rFonts w:ascii="Arial" w:hAnsi="Arial" w:cs="Arial" w:hint="cs"/>
          <w:rtl/>
        </w:rPr>
        <w:t>عمَّا</w:t>
      </w:r>
      <w:r>
        <w:rPr>
          <w:rtl/>
        </w:rPr>
        <w:t xml:space="preserve"> </w:t>
      </w:r>
      <w:r>
        <w:rPr>
          <w:rFonts w:ascii="Arial" w:hAnsi="Arial" w:cs="Arial" w:hint="cs"/>
          <w:rtl/>
        </w:rPr>
        <w:t>يقطعه</w:t>
      </w:r>
      <w:r>
        <w:rPr>
          <w:rtl/>
        </w:rPr>
        <w:t xml:space="preserve"> </w:t>
      </w:r>
      <w:r>
        <w:rPr>
          <w:rFonts w:ascii="Arial" w:hAnsi="Arial" w:cs="Arial" w:hint="cs"/>
          <w:rtl/>
        </w:rPr>
        <w:t>القمر</w:t>
      </w:r>
      <w:r>
        <w:rPr>
          <w:rtl/>
        </w:rPr>
        <w:t xml:space="preserve"> </w:t>
      </w:r>
      <w:r>
        <w:rPr>
          <w:rFonts w:ascii="Arial" w:hAnsi="Arial" w:cs="Arial" w:hint="cs"/>
          <w:rtl/>
        </w:rPr>
        <w:t>في</w:t>
      </w:r>
      <w:r>
        <w:rPr>
          <w:rtl/>
        </w:rPr>
        <w:t xml:space="preserve"> </w:t>
      </w:r>
      <w:r>
        <w:rPr>
          <w:rFonts w:ascii="Arial" w:hAnsi="Arial" w:cs="Arial" w:hint="cs"/>
          <w:rtl/>
        </w:rPr>
        <w:t>يوم</w:t>
      </w:r>
      <w:r>
        <w:rPr>
          <w:rtl/>
        </w:rPr>
        <w:t xml:space="preserve"> </w:t>
      </w:r>
      <w:r>
        <w:rPr>
          <w:rFonts w:ascii="Arial" w:hAnsi="Arial" w:cs="Arial" w:hint="cs"/>
          <w:rtl/>
        </w:rPr>
        <w:t>وليلة،</w:t>
      </w:r>
      <w:r>
        <w:rPr>
          <w:rtl/>
        </w:rPr>
        <w:t xml:space="preserve"> </w:t>
      </w:r>
      <w:r>
        <w:rPr>
          <w:rFonts w:ascii="Arial" w:hAnsi="Arial" w:cs="Arial" w:hint="cs"/>
          <w:rtl/>
        </w:rPr>
        <w:t>وذلك</w:t>
      </w:r>
      <w:r>
        <w:rPr>
          <w:rtl/>
        </w:rPr>
        <w:t xml:space="preserve"> </w:t>
      </w:r>
      <w:r>
        <w:rPr>
          <w:rFonts w:ascii="Arial" w:hAnsi="Arial" w:cs="Arial" w:hint="cs"/>
          <w:rtl/>
        </w:rPr>
        <w:t>أنَّه</w:t>
      </w:r>
      <w:r>
        <w:rPr>
          <w:rtl/>
        </w:rPr>
        <w:t xml:space="preserve"> </w:t>
      </w:r>
      <w:r>
        <w:rPr>
          <w:rFonts w:ascii="Arial" w:hAnsi="Arial" w:cs="Arial" w:hint="cs"/>
          <w:rtl/>
        </w:rPr>
        <w:t>يختفي</w:t>
      </w:r>
      <w:r>
        <w:rPr>
          <w:rtl/>
        </w:rPr>
        <w:t xml:space="preserve"> </w:t>
      </w:r>
      <w:r>
        <w:rPr>
          <w:rFonts w:ascii="Arial" w:hAnsi="Arial" w:cs="Arial" w:hint="cs"/>
          <w:rtl/>
        </w:rPr>
        <w:t>ليلتين</w:t>
      </w:r>
      <w:r>
        <w:rPr>
          <w:rtl/>
        </w:rPr>
        <w:t xml:space="preserve"> </w:t>
      </w:r>
      <w:r>
        <w:rPr>
          <w:rFonts w:ascii="Arial" w:hAnsi="Arial" w:cs="Arial" w:hint="cs"/>
          <w:rtl/>
        </w:rPr>
        <w:t>من</w:t>
      </w:r>
      <w:r>
        <w:rPr>
          <w:rtl/>
        </w:rPr>
        <w:t xml:space="preserve"> </w:t>
      </w:r>
      <w:r>
        <w:rPr>
          <w:rFonts w:ascii="Arial" w:hAnsi="Arial" w:cs="Arial" w:hint="cs"/>
          <w:rtl/>
        </w:rPr>
        <w:t>آخر</w:t>
      </w:r>
      <w:r>
        <w:rPr>
          <w:rtl/>
        </w:rPr>
        <w:t xml:space="preserve"> </w:t>
      </w:r>
      <w:r>
        <w:rPr>
          <w:rFonts w:ascii="Arial" w:hAnsi="Arial" w:cs="Arial" w:hint="cs"/>
          <w:rtl/>
        </w:rPr>
        <w:t>الشهر</w:t>
      </w:r>
      <w:r>
        <w:rPr>
          <w:rtl/>
        </w:rPr>
        <w:t xml:space="preserve"> </w:t>
      </w:r>
      <w:r>
        <w:rPr>
          <w:rFonts w:ascii="Arial" w:hAnsi="Arial" w:cs="Arial" w:hint="cs"/>
          <w:rtl/>
        </w:rPr>
        <w:t>وأقلَّ</w:t>
      </w:r>
      <w:r>
        <w:rPr>
          <w:rtl/>
        </w:rPr>
        <w:t xml:space="preserve"> </w:t>
      </w:r>
      <w:r>
        <w:rPr>
          <w:rFonts w:ascii="Arial" w:hAnsi="Arial" w:cs="Arial" w:hint="cs"/>
          <w:rtl/>
        </w:rPr>
        <w:t>أو</w:t>
      </w:r>
      <w:r>
        <w:rPr>
          <w:rtl/>
        </w:rPr>
        <w:t xml:space="preserve"> </w:t>
      </w:r>
      <w:r>
        <w:rPr>
          <w:rFonts w:ascii="Arial" w:hAnsi="Arial" w:cs="Arial" w:hint="cs"/>
          <w:rtl/>
        </w:rPr>
        <w:t>أكثر</w:t>
      </w:r>
      <w:r>
        <w:rPr>
          <w:rtl/>
        </w:rPr>
        <w:t xml:space="preserve"> </w:t>
      </w:r>
      <w:r>
        <w:rPr>
          <w:rFonts w:ascii="Arial" w:hAnsi="Arial" w:cs="Arial" w:hint="cs"/>
          <w:rtl/>
        </w:rPr>
        <w:t>لمزيد</w:t>
      </w:r>
      <w:r>
        <w:rPr>
          <w:rtl/>
        </w:rPr>
        <w:t xml:space="preserve"> </w:t>
      </w:r>
      <w:r>
        <w:rPr>
          <w:rFonts w:ascii="Arial" w:hAnsi="Arial" w:cs="Arial" w:hint="cs"/>
          <w:rtl/>
        </w:rPr>
        <w:t>قربه</w:t>
      </w:r>
      <w:r>
        <w:rPr>
          <w:rtl/>
        </w:rPr>
        <w:t xml:space="preserve"> </w:t>
      </w:r>
      <w:r>
        <w:rPr>
          <w:rFonts w:ascii="Arial" w:hAnsi="Arial" w:cs="Arial" w:hint="cs"/>
          <w:rtl/>
        </w:rPr>
        <w:t>من</w:t>
      </w:r>
      <w:r>
        <w:rPr>
          <w:rtl/>
        </w:rPr>
        <w:t xml:space="preserve"> </w:t>
      </w:r>
      <w:r>
        <w:rPr>
          <w:rFonts w:ascii="Arial" w:hAnsi="Arial" w:cs="Arial" w:hint="cs"/>
          <w:rtl/>
        </w:rPr>
        <w:t>الشمس</w:t>
      </w:r>
      <w:r>
        <w:rPr>
          <w:rtl/>
        </w:rPr>
        <w:t>.</w:t>
      </w:r>
    </w:p>
    <w:p w:rsidR="001C64B8" w:rsidRDefault="001C64B8">
      <w:pPr>
        <w:pStyle w:val="textmawadi3"/>
        <w:rPr>
          <w:rtl/>
        </w:rPr>
      </w:pPr>
      <w:r>
        <w:rPr>
          <w:rFonts w:ascii="Arial" w:hAnsi="Arial" w:cs="Arial" w:hint="cs"/>
          <w:rtl/>
        </w:rPr>
        <w:t>ولا</w:t>
      </w:r>
      <w:r>
        <w:rPr>
          <w:rtl/>
        </w:rPr>
        <w:t xml:space="preserve"> </w:t>
      </w:r>
      <w:r>
        <w:rPr>
          <w:rFonts w:ascii="Arial" w:hAnsi="Arial" w:cs="Arial" w:hint="cs"/>
          <w:rtl/>
        </w:rPr>
        <w:t>يختفي</w:t>
      </w:r>
      <w:r>
        <w:rPr>
          <w:rtl/>
        </w:rPr>
        <w:t xml:space="preserve"> </w:t>
      </w:r>
      <w:r>
        <w:rPr>
          <w:rFonts w:ascii="Arial" w:hAnsi="Arial" w:cs="Arial" w:hint="cs"/>
          <w:rtl/>
        </w:rPr>
        <w:t>أكثر</w:t>
      </w:r>
      <w:r>
        <w:rPr>
          <w:rtl/>
        </w:rPr>
        <w:t xml:space="preserve"> </w:t>
      </w:r>
      <w:r>
        <w:rPr>
          <w:rFonts w:ascii="Arial" w:hAnsi="Arial" w:cs="Arial" w:hint="cs"/>
          <w:rtl/>
        </w:rPr>
        <w:t>من</w:t>
      </w:r>
      <w:r>
        <w:rPr>
          <w:rtl/>
        </w:rPr>
        <w:t xml:space="preserve"> </w:t>
      </w:r>
      <w:r>
        <w:rPr>
          <w:rFonts w:ascii="Arial" w:hAnsi="Arial" w:cs="Arial" w:hint="cs"/>
          <w:rtl/>
        </w:rPr>
        <w:t>ثلاث</w:t>
      </w:r>
      <w:r>
        <w:rPr>
          <w:rtl/>
        </w:rPr>
        <w:t xml:space="preserve"> </w:t>
      </w:r>
      <w:r>
        <w:rPr>
          <w:rFonts w:ascii="Arial" w:hAnsi="Arial" w:cs="Arial" w:hint="cs"/>
          <w:rtl/>
        </w:rPr>
        <w:t>ليال،</w:t>
      </w:r>
      <w:r>
        <w:rPr>
          <w:rtl/>
        </w:rPr>
        <w:t xml:space="preserve"> </w:t>
      </w:r>
      <w:r>
        <w:rPr>
          <w:rFonts w:ascii="Arial" w:hAnsi="Arial" w:cs="Arial" w:hint="cs"/>
          <w:rtl/>
        </w:rPr>
        <w:t>ليلة</w:t>
      </w:r>
      <w:r>
        <w:rPr>
          <w:rtl/>
        </w:rPr>
        <w:t xml:space="preserve"> </w:t>
      </w:r>
      <w:r>
        <w:rPr>
          <w:rFonts w:ascii="Arial" w:hAnsi="Arial" w:cs="Arial" w:hint="cs"/>
          <w:rtl/>
        </w:rPr>
        <w:t>قدامها</w:t>
      </w:r>
      <w:r>
        <w:rPr>
          <w:rtl/>
        </w:rPr>
        <w:t xml:space="preserve"> </w:t>
      </w:r>
      <w:r>
        <w:rPr>
          <w:rFonts w:ascii="Arial" w:hAnsi="Arial" w:cs="Arial" w:hint="cs"/>
          <w:rtl/>
        </w:rPr>
        <w:t>وليلة</w:t>
      </w:r>
      <w:r>
        <w:rPr>
          <w:rtl/>
        </w:rPr>
        <w:t xml:space="preserve"> </w:t>
      </w:r>
      <w:r>
        <w:rPr>
          <w:rFonts w:ascii="Arial" w:hAnsi="Arial" w:cs="Arial" w:hint="cs"/>
          <w:rtl/>
        </w:rPr>
        <w:t>تحتها</w:t>
      </w:r>
      <w:r>
        <w:rPr>
          <w:rtl/>
        </w:rPr>
        <w:t xml:space="preserve"> </w:t>
      </w:r>
      <w:r>
        <w:rPr>
          <w:rFonts w:ascii="Arial" w:hAnsi="Arial" w:cs="Arial" w:hint="cs"/>
          <w:rtl/>
        </w:rPr>
        <w:t>تقريبًا،</w:t>
      </w:r>
      <w:r>
        <w:rPr>
          <w:rtl/>
        </w:rPr>
        <w:t xml:space="preserve"> </w:t>
      </w:r>
      <w:r>
        <w:rPr>
          <w:rFonts w:ascii="Arial" w:hAnsi="Arial" w:cs="Arial" w:hint="cs"/>
          <w:rtl/>
        </w:rPr>
        <w:t>وليلة</w:t>
      </w:r>
      <w:r>
        <w:rPr>
          <w:rtl/>
        </w:rPr>
        <w:t xml:space="preserve"> </w:t>
      </w:r>
      <w:r>
        <w:rPr>
          <w:rFonts w:ascii="Arial" w:hAnsi="Arial" w:cs="Arial" w:hint="cs"/>
          <w:rtl/>
        </w:rPr>
        <w:t>خلفها،</w:t>
      </w:r>
      <w:r>
        <w:rPr>
          <w:rtl/>
        </w:rPr>
        <w:t xml:space="preserve"> </w:t>
      </w:r>
      <w:r>
        <w:rPr>
          <w:rFonts w:ascii="Arial" w:hAnsi="Arial" w:cs="Arial" w:hint="cs"/>
          <w:rtl/>
        </w:rPr>
        <w:t>وذلك</w:t>
      </w:r>
      <w:r>
        <w:rPr>
          <w:rtl/>
        </w:rPr>
        <w:t xml:space="preserve"> </w:t>
      </w:r>
      <w:r>
        <w:rPr>
          <w:rFonts w:ascii="Arial" w:hAnsi="Arial" w:cs="Arial" w:hint="cs"/>
          <w:rtl/>
        </w:rPr>
        <w:t>تقريب،</w:t>
      </w:r>
      <w:r>
        <w:rPr>
          <w:rtl/>
        </w:rPr>
        <w:t xml:space="preserve"> </w:t>
      </w:r>
      <w:r>
        <w:rPr>
          <w:rFonts w:ascii="Arial" w:hAnsi="Arial" w:cs="Arial" w:hint="cs"/>
          <w:rtl/>
        </w:rPr>
        <w:t>فأسقطوا</w:t>
      </w:r>
      <w:r>
        <w:rPr>
          <w:rtl/>
        </w:rPr>
        <w:t xml:space="preserve"> </w:t>
      </w:r>
      <w:r>
        <w:rPr>
          <w:rFonts w:ascii="Arial" w:hAnsi="Arial" w:cs="Arial" w:hint="cs"/>
          <w:rtl/>
        </w:rPr>
        <w:t>يومين</w:t>
      </w:r>
      <w:r>
        <w:rPr>
          <w:rtl/>
        </w:rPr>
        <w:t xml:space="preserve"> </w:t>
      </w:r>
      <w:r>
        <w:rPr>
          <w:rFonts w:ascii="Arial" w:hAnsi="Arial" w:cs="Arial" w:hint="cs"/>
          <w:rtl/>
        </w:rPr>
        <w:t>وذلك</w:t>
      </w:r>
      <w:r>
        <w:rPr>
          <w:rtl/>
        </w:rPr>
        <w:t xml:space="preserve"> </w:t>
      </w:r>
      <w:r>
        <w:rPr>
          <w:rFonts w:ascii="Arial" w:hAnsi="Arial" w:cs="Arial" w:hint="cs"/>
          <w:rtl/>
        </w:rPr>
        <w:t>عند</w:t>
      </w:r>
      <w:r>
        <w:rPr>
          <w:rtl/>
        </w:rPr>
        <w:t xml:space="preserve"> </w:t>
      </w:r>
      <w:r>
        <w:rPr>
          <w:rFonts w:ascii="Arial" w:hAnsi="Arial" w:cs="Arial" w:hint="cs"/>
          <w:rtl/>
        </w:rPr>
        <w:t>العرب</w:t>
      </w:r>
      <w:r>
        <w:rPr>
          <w:rtl/>
        </w:rPr>
        <w:t xml:space="preserve"> </w:t>
      </w:r>
      <w:r>
        <w:rPr>
          <w:rFonts w:ascii="Arial" w:hAnsi="Arial" w:cs="Arial" w:hint="cs"/>
          <w:rtl/>
        </w:rPr>
        <w:t>وسكَّان</w:t>
      </w:r>
      <w:r>
        <w:rPr>
          <w:rtl/>
        </w:rPr>
        <w:t xml:space="preserve"> </w:t>
      </w:r>
      <w:r>
        <w:rPr>
          <w:rFonts w:ascii="Arial" w:hAnsi="Arial" w:cs="Arial" w:hint="cs"/>
          <w:rtl/>
        </w:rPr>
        <w:t>البدو،</w:t>
      </w:r>
      <w:r>
        <w:rPr>
          <w:rtl/>
        </w:rPr>
        <w:t xml:space="preserve"> </w:t>
      </w:r>
      <w:r>
        <w:rPr>
          <w:rFonts w:ascii="Arial" w:hAnsi="Arial" w:cs="Arial" w:hint="cs"/>
          <w:rtl/>
        </w:rPr>
        <w:t>وذلك</w:t>
      </w:r>
      <w:r>
        <w:rPr>
          <w:rtl/>
        </w:rPr>
        <w:t xml:space="preserve"> </w:t>
      </w:r>
      <w:r>
        <w:rPr>
          <w:rFonts w:ascii="Arial" w:hAnsi="Arial" w:cs="Arial" w:hint="cs"/>
          <w:rtl/>
        </w:rPr>
        <w:t>ليضبطوا</w:t>
      </w:r>
      <w:r>
        <w:rPr>
          <w:rtl/>
        </w:rPr>
        <w:t xml:space="preserve"> </w:t>
      </w:r>
      <w:r>
        <w:rPr>
          <w:rFonts w:ascii="Arial" w:hAnsi="Arial" w:cs="Arial" w:hint="cs"/>
          <w:rtl/>
        </w:rPr>
        <w:t>أحوال</w:t>
      </w:r>
      <w:r>
        <w:rPr>
          <w:rtl/>
        </w:rPr>
        <w:t xml:space="preserve"> </w:t>
      </w:r>
      <w:r>
        <w:rPr>
          <w:rFonts w:ascii="Arial" w:hAnsi="Arial" w:cs="Arial" w:hint="cs"/>
          <w:rtl/>
        </w:rPr>
        <w:t>الرعي</w:t>
      </w:r>
      <w:r>
        <w:rPr>
          <w:rtl/>
        </w:rPr>
        <w:t xml:space="preserve"> </w:t>
      </w:r>
      <w:r>
        <w:rPr>
          <w:rFonts w:ascii="Arial" w:hAnsi="Arial" w:cs="Arial" w:hint="cs"/>
          <w:rtl/>
        </w:rPr>
        <w:t>والانتقال</w:t>
      </w:r>
      <w:r>
        <w:rPr>
          <w:rtl/>
        </w:rPr>
        <w:t xml:space="preserve"> </w:t>
      </w:r>
      <w:r>
        <w:rPr>
          <w:rFonts w:ascii="Arial" w:hAnsi="Arial" w:cs="Arial" w:hint="cs"/>
          <w:rtl/>
        </w:rPr>
        <w:t>إلى</w:t>
      </w:r>
      <w:r>
        <w:rPr>
          <w:rtl/>
        </w:rPr>
        <w:t xml:space="preserve"> </w:t>
      </w:r>
      <w:r>
        <w:rPr>
          <w:rFonts w:ascii="Arial" w:hAnsi="Arial" w:cs="Arial" w:hint="cs"/>
          <w:rtl/>
        </w:rPr>
        <w:t>المراعي</w:t>
      </w:r>
      <w:r>
        <w:rPr>
          <w:rtl/>
        </w:rPr>
        <w:t xml:space="preserve"> </w:t>
      </w:r>
      <w:r>
        <w:rPr>
          <w:rFonts w:ascii="Arial" w:hAnsi="Arial" w:cs="Arial" w:hint="cs"/>
          <w:rtl/>
        </w:rPr>
        <w:t>وسائر</w:t>
      </w:r>
      <w:r>
        <w:rPr>
          <w:rtl/>
        </w:rPr>
        <w:t xml:space="preserve"> </w:t>
      </w:r>
      <w:r>
        <w:rPr>
          <w:rFonts w:ascii="Arial" w:hAnsi="Arial" w:cs="Arial" w:hint="cs"/>
          <w:rtl/>
        </w:rPr>
        <w:t>مصالحهم</w:t>
      </w:r>
      <w:r>
        <w:rPr>
          <w:rtl/>
        </w:rPr>
        <w:t>.</w:t>
      </w:r>
    </w:p>
    <w:p w:rsidR="001C64B8" w:rsidRDefault="001C64B8">
      <w:pPr>
        <w:pStyle w:val="textmawadi3"/>
        <w:rPr>
          <w:rtl/>
        </w:rPr>
      </w:pPr>
      <w:r>
        <w:rPr>
          <w:rFonts w:ascii="Arial" w:hAnsi="Arial" w:cs="Arial" w:hint="cs"/>
          <w:rtl/>
        </w:rPr>
        <w:t>وبقي</w:t>
      </w:r>
      <w:r>
        <w:rPr>
          <w:rtl/>
        </w:rPr>
        <w:t xml:space="preserve"> </w:t>
      </w:r>
      <w:r>
        <w:rPr>
          <w:rFonts w:ascii="Arial" w:hAnsi="Arial" w:cs="Arial" w:hint="cs"/>
          <w:rtl/>
        </w:rPr>
        <w:t>ثمانية</w:t>
      </w:r>
      <w:r>
        <w:rPr>
          <w:rtl/>
        </w:rPr>
        <w:t xml:space="preserve"> </w:t>
      </w:r>
      <w:r>
        <w:rPr>
          <w:rFonts w:ascii="Arial" w:hAnsi="Arial" w:cs="Arial" w:hint="cs"/>
          <w:rtl/>
        </w:rPr>
        <w:t>وعشرون،</w:t>
      </w:r>
      <w:r>
        <w:rPr>
          <w:rtl/>
        </w:rPr>
        <w:t xml:space="preserve"> </w:t>
      </w:r>
      <w:r>
        <w:rPr>
          <w:rFonts w:ascii="Arial" w:hAnsi="Arial" w:cs="Arial" w:hint="cs"/>
          <w:rtl/>
        </w:rPr>
        <w:t>وقسَّموا</w:t>
      </w:r>
      <w:r>
        <w:rPr>
          <w:rtl/>
        </w:rPr>
        <w:t xml:space="preserve"> </w:t>
      </w:r>
      <w:r>
        <w:rPr>
          <w:rFonts w:ascii="Arial" w:hAnsi="Arial" w:cs="Arial" w:hint="cs"/>
          <w:rtl/>
        </w:rPr>
        <w:t>دور</w:t>
      </w:r>
      <w:r>
        <w:rPr>
          <w:rtl/>
        </w:rPr>
        <w:t xml:space="preserve"> </w:t>
      </w:r>
      <w:r>
        <w:rPr>
          <w:rFonts w:ascii="Arial" w:hAnsi="Arial" w:cs="Arial" w:hint="cs"/>
          <w:rtl/>
        </w:rPr>
        <w:t>الفلك</w:t>
      </w:r>
      <w:r>
        <w:rPr>
          <w:rtl/>
        </w:rPr>
        <w:t xml:space="preserve"> </w:t>
      </w:r>
      <w:r>
        <w:rPr>
          <w:rFonts w:ascii="Arial" w:hAnsi="Arial" w:cs="Arial" w:hint="cs"/>
          <w:rtl/>
        </w:rPr>
        <w:t>عليه،</w:t>
      </w:r>
      <w:r>
        <w:rPr>
          <w:rtl/>
        </w:rPr>
        <w:t xml:space="preserve"> </w:t>
      </w:r>
      <w:r>
        <w:rPr>
          <w:rFonts w:ascii="Arial" w:hAnsi="Arial" w:cs="Arial" w:hint="cs"/>
          <w:rtl/>
        </w:rPr>
        <w:t>فكان</w:t>
      </w:r>
      <w:r>
        <w:rPr>
          <w:rtl/>
        </w:rPr>
        <w:t xml:space="preserve"> </w:t>
      </w:r>
      <w:r>
        <w:rPr>
          <w:rFonts w:ascii="Arial" w:hAnsi="Arial" w:cs="Arial" w:hint="cs"/>
          <w:rtl/>
        </w:rPr>
        <w:t>كلُّ</w:t>
      </w:r>
      <w:r>
        <w:rPr>
          <w:rtl/>
        </w:rPr>
        <w:t xml:space="preserve"> </w:t>
      </w:r>
      <w:r>
        <w:rPr>
          <w:rFonts w:ascii="Arial" w:hAnsi="Arial" w:cs="Arial" w:hint="cs"/>
          <w:rtl/>
        </w:rPr>
        <w:t>قسم</w:t>
      </w:r>
      <w:r>
        <w:rPr>
          <w:rtl/>
        </w:rPr>
        <w:t xml:space="preserve"> </w:t>
      </w:r>
      <w:r>
        <w:rPr>
          <w:rFonts w:ascii="Arial" w:hAnsi="Arial" w:cs="Arial" w:hint="cs"/>
          <w:rtl/>
        </w:rPr>
        <w:t>اثنتي</w:t>
      </w:r>
      <w:r>
        <w:rPr>
          <w:rtl/>
        </w:rPr>
        <w:t xml:space="preserve"> </w:t>
      </w:r>
      <w:r>
        <w:rPr>
          <w:rFonts w:ascii="Arial" w:hAnsi="Arial" w:cs="Arial" w:hint="cs"/>
          <w:rtl/>
        </w:rPr>
        <w:t>عشرة</w:t>
      </w:r>
      <w:r>
        <w:rPr>
          <w:rtl/>
        </w:rPr>
        <w:t xml:space="preserve"> </w:t>
      </w:r>
      <w:r>
        <w:rPr>
          <w:rFonts w:ascii="Arial" w:hAnsi="Arial" w:cs="Arial" w:hint="cs"/>
          <w:rtl/>
        </w:rPr>
        <w:t>درجة،</w:t>
      </w:r>
      <w:r>
        <w:rPr>
          <w:rtl/>
        </w:rPr>
        <w:t xml:space="preserve"> </w:t>
      </w:r>
      <w:r>
        <w:rPr>
          <w:rFonts w:ascii="Arial" w:hAnsi="Arial" w:cs="Arial" w:hint="cs"/>
          <w:rtl/>
        </w:rPr>
        <w:t>وإحدى</w:t>
      </w:r>
      <w:r>
        <w:rPr>
          <w:rtl/>
        </w:rPr>
        <w:t xml:space="preserve"> </w:t>
      </w:r>
      <w:r>
        <w:rPr>
          <w:rFonts w:ascii="Arial" w:hAnsi="Arial" w:cs="Arial" w:hint="cs"/>
          <w:rtl/>
        </w:rPr>
        <w:t>وخمسين</w:t>
      </w:r>
      <w:r>
        <w:rPr>
          <w:rtl/>
        </w:rPr>
        <w:t xml:space="preserve"> </w:t>
      </w:r>
      <w:r>
        <w:rPr>
          <w:rFonts w:ascii="Arial" w:hAnsi="Arial" w:cs="Arial" w:hint="cs"/>
          <w:rtl/>
        </w:rPr>
        <w:t>دقيقة</w:t>
      </w:r>
      <w:r>
        <w:rPr>
          <w:rtl/>
        </w:rPr>
        <w:t xml:space="preserve"> </w:t>
      </w:r>
      <w:r>
        <w:rPr>
          <w:rFonts w:ascii="Arial" w:hAnsi="Arial" w:cs="Arial" w:hint="cs"/>
          <w:rtl/>
        </w:rPr>
        <w:t>تقريبًا</w:t>
      </w:r>
      <w:r>
        <w:rPr>
          <w:rtl/>
        </w:rPr>
        <w:t xml:space="preserve"> </w:t>
      </w:r>
      <w:r>
        <w:rPr>
          <w:rFonts w:ascii="Arial" w:hAnsi="Arial" w:cs="Arial" w:hint="cs"/>
          <w:rtl/>
        </w:rPr>
        <w:t>وهو</w:t>
      </w:r>
      <w:r>
        <w:rPr>
          <w:rtl/>
        </w:rPr>
        <w:t xml:space="preserve"> </w:t>
      </w:r>
      <w:r>
        <w:rPr>
          <w:rFonts w:ascii="Arial" w:hAnsi="Arial" w:cs="Arial" w:hint="cs"/>
          <w:rtl/>
        </w:rPr>
        <w:t>سِتَّة</w:t>
      </w:r>
      <w:r>
        <w:rPr>
          <w:rtl/>
        </w:rPr>
        <w:t xml:space="preserve"> </w:t>
      </w:r>
      <w:r>
        <w:rPr>
          <w:rFonts w:ascii="Arial" w:hAnsi="Arial" w:cs="Arial" w:hint="cs"/>
          <w:rtl/>
        </w:rPr>
        <w:t>أسباع</w:t>
      </w:r>
      <w:r>
        <w:rPr>
          <w:rtl/>
        </w:rPr>
        <w:t xml:space="preserve"> </w:t>
      </w:r>
      <w:r>
        <w:rPr>
          <w:rFonts w:ascii="Arial" w:hAnsi="Arial" w:cs="Arial" w:hint="cs"/>
          <w:rtl/>
        </w:rPr>
        <w:t>درجة،</w:t>
      </w:r>
      <w:r>
        <w:rPr>
          <w:rtl/>
        </w:rPr>
        <w:t xml:space="preserve"> </w:t>
      </w:r>
      <w:r>
        <w:rPr>
          <w:rFonts w:ascii="Arial" w:hAnsi="Arial" w:cs="Arial" w:hint="cs"/>
          <w:rtl/>
        </w:rPr>
        <w:t>ونصيب</w:t>
      </w:r>
      <w:r>
        <w:rPr>
          <w:rtl/>
        </w:rPr>
        <w:t xml:space="preserve"> </w:t>
      </w:r>
      <w:r>
        <w:rPr>
          <w:rFonts w:ascii="Arial" w:hAnsi="Arial" w:cs="Arial" w:hint="cs"/>
          <w:rtl/>
        </w:rPr>
        <w:t>كلِّ</w:t>
      </w:r>
      <w:r>
        <w:rPr>
          <w:rtl/>
        </w:rPr>
        <w:t xml:space="preserve"> </w:t>
      </w:r>
      <w:r>
        <w:rPr>
          <w:rFonts w:ascii="Arial" w:hAnsi="Arial" w:cs="Arial" w:hint="cs"/>
          <w:rtl/>
        </w:rPr>
        <w:t>برج</w:t>
      </w:r>
      <w:r>
        <w:rPr>
          <w:rtl/>
        </w:rPr>
        <w:t xml:space="preserve"> </w:t>
      </w:r>
      <w:r>
        <w:rPr>
          <w:rFonts w:ascii="Arial" w:hAnsi="Arial" w:cs="Arial" w:hint="cs"/>
          <w:rtl/>
        </w:rPr>
        <w:t>منه</w:t>
      </w:r>
      <w:r>
        <w:rPr>
          <w:rtl/>
        </w:rPr>
        <w:t xml:space="preserve"> </w:t>
      </w:r>
      <w:r>
        <w:rPr>
          <w:rFonts w:ascii="Arial" w:hAnsi="Arial" w:cs="Arial" w:hint="cs"/>
          <w:rtl/>
        </w:rPr>
        <w:t>منزلتان</w:t>
      </w:r>
      <w:r>
        <w:rPr>
          <w:rtl/>
        </w:rPr>
        <w:t xml:space="preserve"> </w:t>
      </w:r>
      <w:r>
        <w:rPr>
          <w:rFonts w:ascii="Arial" w:hAnsi="Arial" w:cs="Arial" w:hint="cs"/>
          <w:rtl/>
        </w:rPr>
        <w:t>وثلث</w:t>
      </w:r>
      <w:r>
        <w:rPr>
          <w:rtl/>
        </w:rPr>
        <w:t>.</w:t>
      </w:r>
    </w:p>
    <w:p w:rsidR="001C64B8" w:rsidRDefault="001C64B8">
      <w:pPr>
        <w:pStyle w:val="textmawadi3"/>
        <w:rPr>
          <w:rtl/>
        </w:rPr>
      </w:pPr>
      <w:r>
        <w:rPr>
          <w:rFonts w:ascii="Arial" w:hAnsi="Arial" w:cs="Arial" w:hint="cs"/>
          <w:rtl/>
        </w:rPr>
        <w:t>والمنازل</w:t>
      </w:r>
      <w:r>
        <w:rPr>
          <w:rtl/>
        </w:rPr>
        <w:t xml:space="preserve"> </w:t>
      </w:r>
      <w:r>
        <w:rPr>
          <w:rFonts w:ascii="Arial" w:hAnsi="Arial" w:cs="Arial" w:hint="cs"/>
          <w:rtl/>
        </w:rPr>
        <w:t>عند</w:t>
      </w:r>
      <w:r>
        <w:rPr>
          <w:rtl/>
        </w:rPr>
        <w:t xml:space="preserve"> </w:t>
      </w:r>
      <w:r>
        <w:rPr>
          <w:rFonts w:ascii="Arial" w:hAnsi="Arial" w:cs="Arial" w:hint="cs"/>
          <w:rtl/>
        </w:rPr>
        <w:t>أهل</w:t>
      </w:r>
      <w:r>
        <w:rPr>
          <w:rtl/>
        </w:rPr>
        <w:t xml:space="preserve"> </w:t>
      </w:r>
      <w:r>
        <w:rPr>
          <w:rFonts w:ascii="Arial" w:hAnsi="Arial" w:cs="Arial" w:hint="cs"/>
          <w:rtl/>
        </w:rPr>
        <w:t>هند</w:t>
      </w:r>
      <w:r>
        <w:rPr>
          <w:rtl/>
        </w:rPr>
        <w:t xml:space="preserve"> </w:t>
      </w:r>
      <w:r>
        <w:rPr>
          <w:rFonts w:ascii="Arial" w:hAnsi="Arial" w:cs="Arial" w:hint="cs"/>
          <w:rtl/>
        </w:rPr>
        <w:t>سبعة</w:t>
      </w:r>
      <w:r>
        <w:rPr>
          <w:rtl/>
        </w:rPr>
        <w:t xml:space="preserve"> </w:t>
      </w:r>
      <w:r>
        <w:rPr>
          <w:rFonts w:ascii="Arial" w:hAnsi="Arial" w:cs="Arial" w:hint="cs"/>
          <w:rtl/>
        </w:rPr>
        <w:t>وعشرون،</w:t>
      </w:r>
      <w:r>
        <w:rPr>
          <w:rtl/>
        </w:rPr>
        <w:t xml:space="preserve"> </w:t>
      </w:r>
      <w:r>
        <w:rPr>
          <w:rFonts w:ascii="Arial" w:hAnsi="Arial" w:cs="Arial" w:hint="cs"/>
          <w:rtl/>
        </w:rPr>
        <w:t>لأنَّ</w:t>
      </w:r>
      <w:r>
        <w:rPr>
          <w:rtl/>
        </w:rPr>
        <w:t xml:space="preserve"> </w:t>
      </w:r>
      <w:r>
        <w:rPr>
          <w:rFonts w:ascii="Arial" w:hAnsi="Arial" w:cs="Arial" w:hint="cs"/>
          <w:rtl/>
        </w:rPr>
        <w:t>القمر</w:t>
      </w:r>
      <w:r>
        <w:rPr>
          <w:rtl/>
        </w:rPr>
        <w:t xml:space="preserve"> </w:t>
      </w:r>
      <w:r>
        <w:rPr>
          <w:rFonts w:ascii="Arial" w:hAnsi="Arial" w:cs="Arial" w:hint="cs"/>
          <w:rtl/>
        </w:rPr>
        <w:t>يقطع</w:t>
      </w:r>
      <w:r>
        <w:rPr>
          <w:rtl/>
        </w:rPr>
        <w:t xml:space="preserve"> </w:t>
      </w:r>
      <w:r>
        <w:rPr>
          <w:rFonts w:ascii="Arial" w:hAnsi="Arial" w:cs="Arial" w:hint="cs"/>
          <w:rtl/>
        </w:rPr>
        <w:t>فلك</w:t>
      </w:r>
      <w:r>
        <w:rPr>
          <w:rtl/>
        </w:rPr>
        <w:t xml:space="preserve"> </w:t>
      </w:r>
      <w:r>
        <w:rPr>
          <w:rFonts w:ascii="Arial" w:hAnsi="Arial" w:cs="Arial" w:hint="cs"/>
          <w:rtl/>
        </w:rPr>
        <w:t>البروج</w:t>
      </w:r>
      <w:r>
        <w:rPr>
          <w:rtl/>
        </w:rPr>
        <w:t xml:space="preserve"> </w:t>
      </w:r>
      <w:r>
        <w:rPr>
          <w:rFonts w:ascii="Arial" w:hAnsi="Arial" w:cs="Arial" w:hint="cs"/>
          <w:rtl/>
        </w:rPr>
        <w:t>في</w:t>
      </w:r>
      <w:r>
        <w:rPr>
          <w:rtl/>
        </w:rPr>
        <w:t xml:space="preserve"> </w:t>
      </w:r>
      <w:r>
        <w:rPr>
          <w:rFonts w:ascii="Arial" w:hAnsi="Arial" w:cs="Arial" w:hint="cs"/>
          <w:rtl/>
        </w:rPr>
        <w:t>سبعة</w:t>
      </w:r>
      <w:r>
        <w:rPr>
          <w:rtl/>
        </w:rPr>
        <w:t xml:space="preserve"> </w:t>
      </w:r>
      <w:r>
        <w:rPr>
          <w:rFonts w:ascii="Arial" w:hAnsi="Arial" w:cs="Arial" w:hint="cs"/>
          <w:rtl/>
        </w:rPr>
        <w:t>وعشرين</w:t>
      </w:r>
      <w:r>
        <w:rPr>
          <w:rtl/>
        </w:rPr>
        <w:t xml:space="preserve"> </w:t>
      </w:r>
      <w:r>
        <w:rPr>
          <w:rFonts w:ascii="Arial" w:hAnsi="Arial" w:cs="Arial" w:hint="cs"/>
          <w:rtl/>
        </w:rPr>
        <w:t>يومًا</w:t>
      </w:r>
      <w:r>
        <w:rPr>
          <w:rtl/>
        </w:rPr>
        <w:t xml:space="preserve"> </w:t>
      </w:r>
      <w:r>
        <w:rPr>
          <w:rFonts w:ascii="Arial" w:hAnsi="Arial" w:cs="Arial" w:hint="cs"/>
          <w:rtl/>
        </w:rPr>
        <w:t>وثلث</w:t>
      </w:r>
      <w:r>
        <w:rPr>
          <w:rtl/>
        </w:rPr>
        <w:t xml:space="preserve"> </w:t>
      </w:r>
      <w:r>
        <w:rPr>
          <w:rFonts w:ascii="Arial" w:hAnsi="Arial" w:cs="Arial" w:hint="cs"/>
          <w:rtl/>
        </w:rPr>
        <w:t>يوم،</w:t>
      </w:r>
      <w:r>
        <w:rPr>
          <w:rtl/>
        </w:rPr>
        <w:t xml:space="preserve"> </w:t>
      </w:r>
      <w:r>
        <w:rPr>
          <w:rFonts w:ascii="Arial" w:hAnsi="Arial" w:cs="Arial" w:hint="cs"/>
          <w:rtl/>
        </w:rPr>
        <w:t>فحذفوا</w:t>
      </w:r>
      <w:r>
        <w:rPr>
          <w:rtl/>
        </w:rPr>
        <w:t xml:space="preserve"> </w:t>
      </w:r>
      <w:r>
        <w:rPr>
          <w:rFonts w:ascii="Arial" w:hAnsi="Arial" w:cs="Arial" w:hint="cs"/>
          <w:rtl/>
        </w:rPr>
        <w:t>الثلث</w:t>
      </w:r>
      <w:r>
        <w:rPr>
          <w:rtl/>
        </w:rPr>
        <w:t xml:space="preserve"> </w:t>
      </w:r>
      <w:r>
        <w:rPr>
          <w:rFonts w:ascii="Arial" w:hAnsi="Arial" w:cs="Arial" w:hint="cs"/>
          <w:rtl/>
        </w:rPr>
        <w:t>لأنَّه</w:t>
      </w:r>
      <w:r>
        <w:rPr>
          <w:rtl/>
        </w:rPr>
        <w:t xml:space="preserve"> </w:t>
      </w:r>
      <w:r>
        <w:rPr>
          <w:rFonts w:ascii="Arial" w:hAnsi="Arial" w:cs="Arial" w:hint="cs"/>
          <w:rtl/>
        </w:rPr>
        <w:t>أقلُّ</w:t>
      </w:r>
      <w:r>
        <w:rPr>
          <w:rtl/>
        </w:rPr>
        <w:t xml:space="preserve"> </w:t>
      </w:r>
      <w:r>
        <w:rPr>
          <w:rFonts w:ascii="Arial" w:hAnsi="Arial" w:cs="Arial" w:hint="cs"/>
          <w:rtl/>
        </w:rPr>
        <w:t>من</w:t>
      </w:r>
      <w:r>
        <w:rPr>
          <w:rtl/>
        </w:rPr>
        <w:t xml:space="preserve"> </w:t>
      </w:r>
      <w:r>
        <w:rPr>
          <w:rFonts w:ascii="Arial" w:hAnsi="Arial" w:cs="Arial" w:hint="cs"/>
          <w:rtl/>
        </w:rPr>
        <w:t>النصف،</w:t>
      </w:r>
      <w:r>
        <w:rPr>
          <w:rtl/>
        </w:rPr>
        <w:t xml:space="preserve"> </w:t>
      </w:r>
      <w:r>
        <w:rPr>
          <w:rFonts w:ascii="Arial" w:hAnsi="Arial" w:cs="Arial" w:hint="cs"/>
          <w:rtl/>
        </w:rPr>
        <w:t>والشمس</w:t>
      </w:r>
      <w:r>
        <w:rPr>
          <w:rtl/>
        </w:rPr>
        <w:t xml:space="preserve"> </w:t>
      </w:r>
      <w:r>
        <w:rPr>
          <w:rFonts w:ascii="Arial" w:hAnsi="Arial" w:cs="Arial" w:hint="cs"/>
          <w:rtl/>
        </w:rPr>
        <w:t>تستردُّ</w:t>
      </w:r>
      <w:r>
        <w:rPr>
          <w:rtl/>
        </w:rPr>
        <w:t xml:space="preserve"> </w:t>
      </w:r>
      <w:r>
        <w:rPr>
          <w:rFonts w:ascii="Arial" w:hAnsi="Arial" w:cs="Arial" w:hint="cs"/>
          <w:rtl/>
        </w:rPr>
        <w:t>دائمًا</w:t>
      </w:r>
      <w:r>
        <w:rPr>
          <w:rtl/>
        </w:rPr>
        <w:t xml:space="preserve"> </w:t>
      </w:r>
      <w:r>
        <w:rPr>
          <w:rFonts w:ascii="Arial" w:hAnsi="Arial" w:cs="Arial" w:hint="cs"/>
          <w:rtl/>
        </w:rPr>
        <w:t>ثلاث</w:t>
      </w:r>
      <w:r>
        <w:rPr>
          <w:rtl/>
        </w:rPr>
        <w:t xml:space="preserve"> </w:t>
      </w:r>
      <w:r>
        <w:rPr>
          <w:rFonts w:ascii="Arial" w:hAnsi="Arial" w:cs="Arial" w:hint="cs"/>
          <w:rtl/>
        </w:rPr>
        <w:t>منازل،</w:t>
      </w:r>
      <w:r>
        <w:rPr>
          <w:rtl/>
        </w:rPr>
        <w:t xml:space="preserve"> </w:t>
      </w:r>
      <w:r>
        <w:rPr>
          <w:rFonts w:ascii="Arial" w:hAnsi="Arial" w:cs="Arial" w:hint="cs"/>
          <w:rtl/>
        </w:rPr>
        <w:t>ما</w:t>
      </w:r>
      <w:r>
        <w:rPr>
          <w:rFonts w:ascii="Calibri" w:cs="Calibri" w:hint="cs"/>
          <w:rtl/>
        </w:rPr>
        <w:t> </w:t>
      </w:r>
      <w:r>
        <w:rPr>
          <w:rFonts w:ascii="Arial" w:hAnsi="Arial" w:cs="Arial" w:hint="cs"/>
          <w:rtl/>
        </w:rPr>
        <w:t>هي</w:t>
      </w:r>
      <w:r>
        <w:rPr>
          <w:rtl/>
        </w:rPr>
        <w:t xml:space="preserve"> </w:t>
      </w:r>
      <w:r>
        <w:rPr>
          <w:rFonts w:ascii="Arial" w:hAnsi="Arial" w:cs="Arial" w:hint="cs"/>
          <w:rtl/>
        </w:rPr>
        <w:t>فيه</w:t>
      </w:r>
      <w:r>
        <w:rPr>
          <w:rtl/>
        </w:rPr>
        <w:t xml:space="preserve"> </w:t>
      </w:r>
      <w:r>
        <w:rPr>
          <w:rFonts w:ascii="Arial" w:hAnsi="Arial" w:cs="Arial" w:hint="cs"/>
          <w:rtl/>
        </w:rPr>
        <w:t>بشعاعها،</w:t>
      </w:r>
      <w:r>
        <w:rPr>
          <w:rtl/>
        </w:rPr>
        <w:t xml:space="preserve"> </w:t>
      </w:r>
      <w:r>
        <w:rPr>
          <w:rFonts w:ascii="Arial" w:hAnsi="Arial" w:cs="Arial" w:hint="cs"/>
          <w:rtl/>
        </w:rPr>
        <w:t>وما</w:t>
      </w:r>
      <w:r>
        <w:rPr>
          <w:rtl/>
        </w:rPr>
        <w:t xml:space="preserve"> </w:t>
      </w:r>
      <w:r>
        <w:rPr>
          <w:rFonts w:ascii="Arial" w:hAnsi="Arial" w:cs="Arial" w:hint="cs"/>
          <w:rtl/>
        </w:rPr>
        <w:t>قبلها</w:t>
      </w:r>
      <w:r>
        <w:rPr>
          <w:rtl/>
        </w:rPr>
        <w:t xml:space="preserve"> </w:t>
      </w:r>
      <w:r>
        <w:rPr>
          <w:rFonts w:ascii="Arial" w:hAnsi="Arial" w:cs="Arial" w:hint="cs"/>
          <w:rtl/>
        </w:rPr>
        <w:t>بضياء</w:t>
      </w:r>
      <w:r>
        <w:rPr>
          <w:rtl/>
        </w:rPr>
        <w:t xml:space="preserve"> </w:t>
      </w:r>
      <w:r>
        <w:rPr>
          <w:rFonts w:ascii="Arial" w:hAnsi="Arial" w:cs="Arial" w:hint="cs"/>
          <w:rtl/>
        </w:rPr>
        <w:t>الفجر</w:t>
      </w:r>
      <w:r>
        <w:rPr>
          <w:rtl/>
        </w:rPr>
        <w:t xml:space="preserve"> </w:t>
      </w:r>
      <w:r>
        <w:rPr>
          <w:rFonts w:ascii="Arial" w:hAnsi="Arial" w:cs="Arial" w:hint="cs"/>
          <w:rtl/>
        </w:rPr>
        <w:t>وما</w:t>
      </w:r>
      <w:r>
        <w:rPr>
          <w:rtl/>
        </w:rPr>
        <w:t xml:space="preserve"> </w:t>
      </w:r>
      <w:r>
        <w:rPr>
          <w:rFonts w:ascii="Arial" w:hAnsi="Arial" w:cs="Arial" w:hint="cs"/>
          <w:rtl/>
        </w:rPr>
        <w:t>بعدها</w:t>
      </w:r>
      <w:r>
        <w:rPr>
          <w:rtl/>
        </w:rPr>
        <w:t xml:space="preserve"> </w:t>
      </w:r>
      <w:r>
        <w:rPr>
          <w:rFonts w:ascii="Arial" w:hAnsi="Arial" w:cs="Arial" w:hint="cs"/>
          <w:rtl/>
        </w:rPr>
        <w:t>بضياء</w:t>
      </w:r>
      <w:r>
        <w:rPr>
          <w:rtl/>
        </w:rPr>
        <w:t xml:space="preserve"> </w:t>
      </w:r>
      <w:r>
        <w:rPr>
          <w:rFonts w:ascii="Arial" w:hAnsi="Arial" w:cs="Arial" w:hint="cs"/>
          <w:rtl/>
        </w:rPr>
        <w:t>الشمس،</w:t>
      </w:r>
      <w:r>
        <w:rPr>
          <w:rtl/>
        </w:rPr>
        <w:t xml:space="preserve"> </w:t>
      </w:r>
      <w:r>
        <w:rPr>
          <w:rFonts w:ascii="Arial" w:hAnsi="Arial" w:cs="Arial" w:hint="cs"/>
          <w:rtl/>
        </w:rPr>
        <w:t>ورصدوا</w:t>
      </w:r>
      <w:r>
        <w:rPr>
          <w:rtl/>
        </w:rPr>
        <w:t xml:space="preserve"> </w:t>
      </w:r>
      <w:r>
        <w:rPr>
          <w:rFonts w:ascii="Arial" w:hAnsi="Arial" w:cs="Arial" w:hint="cs"/>
          <w:rtl/>
        </w:rPr>
        <w:t>ظهور</w:t>
      </w:r>
      <w:r>
        <w:rPr>
          <w:rtl/>
        </w:rPr>
        <w:t xml:space="preserve"> </w:t>
      </w:r>
      <w:r>
        <w:rPr>
          <w:rFonts w:ascii="Arial" w:hAnsi="Arial" w:cs="Arial" w:hint="cs"/>
          <w:rtl/>
        </w:rPr>
        <w:t>المستتر</w:t>
      </w:r>
      <w:r>
        <w:rPr>
          <w:rtl/>
        </w:rPr>
        <w:t xml:space="preserve"> </w:t>
      </w:r>
      <w:r>
        <w:rPr>
          <w:rFonts w:ascii="Arial" w:hAnsi="Arial" w:cs="Arial" w:hint="cs"/>
          <w:rtl/>
        </w:rPr>
        <w:t>بضياء</w:t>
      </w:r>
      <w:r>
        <w:rPr>
          <w:rtl/>
        </w:rPr>
        <w:t xml:space="preserve"> </w:t>
      </w:r>
      <w:r>
        <w:rPr>
          <w:rFonts w:ascii="Arial" w:hAnsi="Arial" w:cs="Arial" w:hint="cs"/>
          <w:rtl/>
        </w:rPr>
        <w:t>الفجر،</w:t>
      </w:r>
      <w:r>
        <w:rPr>
          <w:rtl/>
        </w:rPr>
        <w:t xml:space="preserve"> </w:t>
      </w:r>
      <w:r>
        <w:rPr>
          <w:rFonts w:ascii="Arial" w:hAnsi="Arial" w:cs="Arial" w:hint="cs"/>
          <w:rtl/>
        </w:rPr>
        <w:t>ثمَّ</w:t>
      </w:r>
      <w:r>
        <w:rPr>
          <w:rtl/>
        </w:rPr>
        <w:t xml:space="preserve"> </w:t>
      </w:r>
      <w:r>
        <w:rPr>
          <w:rFonts w:ascii="Arial" w:hAnsi="Arial" w:cs="Arial" w:hint="cs"/>
          <w:rtl/>
        </w:rPr>
        <w:t>شعاعها</w:t>
      </w:r>
      <w:r>
        <w:rPr>
          <w:rtl/>
        </w:rPr>
        <w:t xml:space="preserve"> </w:t>
      </w:r>
      <w:r>
        <w:rPr>
          <w:rFonts w:ascii="Arial" w:hAnsi="Arial" w:cs="Arial" w:hint="cs"/>
          <w:rtl/>
        </w:rPr>
        <w:t>ثمَّ</w:t>
      </w:r>
      <w:r>
        <w:rPr>
          <w:rtl/>
        </w:rPr>
        <w:t xml:space="preserve"> </w:t>
      </w:r>
      <w:r>
        <w:rPr>
          <w:rFonts w:ascii="Arial" w:hAnsi="Arial" w:cs="Arial" w:hint="cs"/>
          <w:rtl/>
        </w:rPr>
        <w:t>بضياء</w:t>
      </w:r>
      <w:r>
        <w:rPr>
          <w:rtl/>
        </w:rPr>
        <w:t xml:space="preserve"> </w:t>
      </w:r>
      <w:r>
        <w:rPr>
          <w:rFonts w:ascii="Arial" w:hAnsi="Arial" w:cs="Arial" w:hint="cs"/>
          <w:rtl/>
        </w:rPr>
        <w:t>الشفق،</w:t>
      </w:r>
      <w:r>
        <w:rPr>
          <w:rtl/>
        </w:rPr>
        <w:t xml:space="preserve"> </w:t>
      </w:r>
      <w:r>
        <w:rPr>
          <w:rFonts w:ascii="Arial" w:hAnsi="Arial" w:cs="Arial" w:hint="cs"/>
          <w:rtl/>
        </w:rPr>
        <w:t>فوجدوا</w:t>
      </w:r>
      <w:r>
        <w:rPr>
          <w:rtl/>
        </w:rPr>
        <w:t xml:space="preserve"> </w:t>
      </w:r>
      <w:r>
        <w:rPr>
          <w:rFonts w:ascii="Arial" w:hAnsi="Arial" w:cs="Arial" w:hint="cs"/>
          <w:rtl/>
        </w:rPr>
        <w:t>الزمان</w:t>
      </w:r>
      <w:r>
        <w:rPr>
          <w:rtl/>
        </w:rPr>
        <w:t xml:space="preserve"> </w:t>
      </w:r>
      <w:r>
        <w:rPr>
          <w:rFonts w:ascii="Arial" w:hAnsi="Arial" w:cs="Arial" w:hint="cs"/>
          <w:rtl/>
        </w:rPr>
        <w:t>بين</w:t>
      </w:r>
      <w:r>
        <w:rPr>
          <w:rtl/>
        </w:rPr>
        <w:t xml:space="preserve"> </w:t>
      </w:r>
      <w:r>
        <w:rPr>
          <w:rFonts w:ascii="Arial" w:hAnsi="Arial" w:cs="Arial" w:hint="cs"/>
          <w:rtl/>
        </w:rPr>
        <w:t>كلِّ</w:t>
      </w:r>
      <w:r>
        <w:rPr>
          <w:rtl/>
        </w:rPr>
        <w:t xml:space="preserve"> </w:t>
      </w:r>
      <w:r>
        <w:rPr>
          <w:rFonts w:ascii="Arial" w:hAnsi="Arial" w:cs="Arial" w:hint="cs"/>
          <w:rtl/>
        </w:rPr>
        <w:t>ظهوري</w:t>
      </w:r>
      <w:r>
        <w:rPr>
          <w:rtl/>
        </w:rPr>
        <w:t xml:space="preserve"> </w:t>
      </w:r>
      <w:r>
        <w:rPr>
          <w:rFonts w:ascii="Arial" w:hAnsi="Arial" w:cs="Arial" w:hint="cs"/>
          <w:rtl/>
        </w:rPr>
        <w:t>منزلتين</w:t>
      </w:r>
      <w:r>
        <w:rPr>
          <w:rtl/>
        </w:rPr>
        <w:t xml:space="preserve"> </w:t>
      </w:r>
      <w:r>
        <w:rPr>
          <w:rFonts w:ascii="Arial" w:hAnsi="Arial" w:cs="Arial" w:hint="cs"/>
          <w:rtl/>
        </w:rPr>
        <w:t>ثلاثة</w:t>
      </w:r>
      <w:r>
        <w:rPr>
          <w:rtl/>
        </w:rPr>
        <w:t xml:space="preserve"> </w:t>
      </w:r>
      <w:r>
        <w:rPr>
          <w:rFonts w:ascii="Arial" w:hAnsi="Arial" w:cs="Arial" w:hint="cs"/>
          <w:rtl/>
        </w:rPr>
        <w:t>عشر</w:t>
      </w:r>
      <w:r>
        <w:rPr>
          <w:rtl/>
        </w:rPr>
        <w:t xml:space="preserve"> </w:t>
      </w:r>
      <w:r>
        <w:rPr>
          <w:rFonts w:ascii="Arial" w:hAnsi="Arial" w:cs="Arial" w:hint="cs"/>
          <w:rtl/>
        </w:rPr>
        <w:t>يوما</w:t>
      </w:r>
      <w:r>
        <w:rPr>
          <w:rtl/>
        </w:rPr>
        <w:t xml:space="preserve"> </w:t>
      </w:r>
      <w:r>
        <w:rPr>
          <w:rFonts w:ascii="Arial" w:hAnsi="Arial" w:cs="Arial" w:hint="cs"/>
          <w:rtl/>
        </w:rPr>
        <w:t>تقريبًا،</w:t>
      </w:r>
      <w:r>
        <w:rPr>
          <w:rtl/>
        </w:rPr>
        <w:t xml:space="preserve"> </w:t>
      </w:r>
      <w:r>
        <w:rPr>
          <w:rFonts w:ascii="Arial" w:hAnsi="Arial" w:cs="Arial" w:hint="cs"/>
          <w:rtl/>
        </w:rPr>
        <w:t>فأيَّام</w:t>
      </w:r>
      <w:r>
        <w:rPr>
          <w:rtl/>
        </w:rPr>
        <w:t xml:space="preserve"> </w:t>
      </w:r>
      <w:r>
        <w:rPr>
          <w:rFonts w:ascii="Arial" w:hAnsi="Arial" w:cs="Arial" w:hint="cs"/>
          <w:rtl/>
        </w:rPr>
        <w:t>جميع</w:t>
      </w:r>
      <w:r>
        <w:rPr>
          <w:rtl/>
        </w:rPr>
        <w:t xml:space="preserve"> </w:t>
      </w:r>
      <w:r>
        <w:rPr>
          <w:rFonts w:ascii="Arial" w:hAnsi="Arial" w:cs="Arial" w:hint="cs"/>
          <w:rtl/>
        </w:rPr>
        <w:t>المنازل</w:t>
      </w:r>
      <w:r>
        <w:rPr>
          <w:rtl/>
        </w:rPr>
        <w:t xml:space="preserve"> </w:t>
      </w:r>
      <w:r>
        <w:rPr>
          <w:rFonts w:ascii="Arial" w:hAnsi="Arial" w:cs="Arial" w:hint="cs"/>
          <w:rtl/>
        </w:rPr>
        <w:t>تكون</w:t>
      </w:r>
      <w:r>
        <w:rPr>
          <w:rtl/>
        </w:rPr>
        <w:t xml:space="preserve"> </w:t>
      </w:r>
      <w:r>
        <w:rPr>
          <w:rFonts w:ascii="Arial" w:hAnsi="Arial" w:cs="Arial" w:hint="cs"/>
          <w:rtl/>
        </w:rPr>
        <w:t>ثلاث</w:t>
      </w:r>
      <w:r>
        <w:rPr>
          <w:rtl/>
        </w:rPr>
        <w:t xml:space="preserve"> </w:t>
      </w:r>
      <w:r>
        <w:rPr>
          <w:rFonts w:ascii="Arial" w:hAnsi="Arial" w:cs="Arial" w:hint="cs"/>
          <w:rtl/>
        </w:rPr>
        <w:t>مائة</w:t>
      </w:r>
      <w:r>
        <w:rPr>
          <w:rtl/>
        </w:rPr>
        <w:t xml:space="preserve"> </w:t>
      </w:r>
      <w:r>
        <w:rPr>
          <w:rFonts w:ascii="Arial" w:hAnsi="Arial" w:cs="Arial" w:hint="cs"/>
          <w:rtl/>
        </w:rPr>
        <w:t>وأربعة</w:t>
      </w:r>
      <w:r>
        <w:rPr>
          <w:rtl/>
        </w:rPr>
        <w:t xml:space="preserve"> </w:t>
      </w:r>
      <w:r>
        <w:rPr>
          <w:rFonts w:ascii="Arial" w:hAnsi="Arial" w:cs="Arial" w:hint="cs"/>
          <w:rtl/>
        </w:rPr>
        <w:t>وَسِتِّينَ</w:t>
      </w:r>
      <w:r>
        <w:rPr>
          <w:rtl/>
        </w:rPr>
        <w:t>.</w:t>
      </w:r>
    </w:p>
    <w:p w:rsidR="001C64B8" w:rsidRDefault="001C64B8">
      <w:pPr>
        <w:pStyle w:val="textmawadi3"/>
        <w:rPr>
          <w:rtl/>
        </w:rPr>
      </w:pPr>
      <w:r>
        <w:rPr>
          <w:rFonts w:ascii="Arial" w:hAnsi="Arial" w:cs="Arial" w:hint="cs"/>
          <w:rtl/>
        </w:rPr>
        <w:t>لَكِنَّ</w:t>
      </w:r>
      <w:r>
        <w:rPr>
          <w:rtl/>
        </w:rPr>
        <w:t xml:space="preserve"> </w:t>
      </w:r>
      <w:r>
        <w:rPr>
          <w:rFonts w:ascii="Arial" w:hAnsi="Arial" w:cs="Arial" w:hint="cs"/>
          <w:rtl/>
        </w:rPr>
        <w:t>الشمس</w:t>
      </w:r>
      <w:r>
        <w:rPr>
          <w:rtl/>
        </w:rPr>
        <w:t xml:space="preserve"> </w:t>
      </w:r>
      <w:r>
        <w:rPr>
          <w:rFonts w:ascii="Arial" w:hAnsi="Arial" w:cs="Arial" w:hint="cs"/>
          <w:rtl/>
        </w:rPr>
        <w:t>تقطعها</w:t>
      </w:r>
      <w:r>
        <w:rPr>
          <w:rtl/>
        </w:rPr>
        <w:t xml:space="preserve"> </w:t>
      </w:r>
      <w:r>
        <w:rPr>
          <w:rFonts w:ascii="Arial" w:hAnsi="Arial" w:cs="Arial" w:hint="cs"/>
          <w:rtl/>
        </w:rPr>
        <w:t>في</w:t>
      </w:r>
      <w:r>
        <w:rPr>
          <w:rtl/>
        </w:rPr>
        <w:t xml:space="preserve"> </w:t>
      </w:r>
      <w:r>
        <w:rPr>
          <w:rFonts w:ascii="Arial" w:hAnsi="Arial" w:cs="Arial" w:hint="cs"/>
          <w:rtl/>
        </w:rPr>
        <w:t>ثلاث</w:t>
      </w:r>
      <w:r>
        <w:rPr>
          <w:rtl/>
        </w:rPr>
        <w:t xml:space="preserve"> </w:t>
      </w:r>
      <w:r>
        <w:rPr>
          <w:rFonts w:ascii="Arial" w:hAnsi="Arial" w:cs="Arial" w:hint="cs"/>
          <w:rtl/>
        </w:rPr>
        <w:t>مائة</w:t>
      </w:r>
      <w:r>
        <w:rPr>
          <w:rtl/>
        </w:rPr>
        <w:t xml:space="preserve"> </w:t>
      </w:r>
      <w:r>
        <w:rPr>
          <w:rFonts w:ascii="Arial" w:hAnsi="Arial" w:cs="Arial" w:hint="cs"/>
          <w:rtl/>
        </w:rPr>
        <w:t>وخمسة</w:t>
      </w:r>
      <w:r>
        <w:rPr>
          <w:rtl/>
        </w:rPr>
        <w:t xml:space="preserve"> </w:t>
      </w:r>
      <w:r>
        <w:rPr>
          <w:rFonts w:ascii="Arial" w:hAnsi="Arial" w:cs="Arial" w:hint="cs"/>
          <w:rtl/>
        </w:rPr>
        <w:t>وَسِتِّينَ،</w:t>
      </w:r>
      <w:r>
        <w:rPr>
          <w:rtl/>
        </w:rPr>
        <w:t xml:space="preserve"> </w:t>
      </w:r>
      <w:r>
        <w:rPr>
          <w:rFonts w:ascii="Arial" w:hAnsi="Arial" w:cs="Arial" w:hint="cs"/>
          <w:rtl/>
        </w:rPr>
        <w:t>وزادوا</w:t>
      </w:r>
      <w:r>
        <w:rPr>
          <w:rtl/>
        </w:rPr>
        <w:t xml:space="preserve"> </w:t>
      </w:r>
      <w:r>
        <w:rPr>
          <w:rFonts w:ascii="Arial" w:hAnsi="Arial" w:cs="Arial" w:hint="cs"/>
          <w:rtl/>
        </w:rPr>
        <w:t>ذلك</w:t>
      </w:r>
      <w:r>
        <w:rPr>
          <w:rtl/>
        </w:rPr>
        <w:t xml:space="preserve"> </w:t>
      </w:r>
      <w:r>
        <w:rPr>
          <w:rFonts w:ascii="Arial" w:hAnsi="Arial" w:cs="Arial" w:hint="cs"/>
          <w:rtl/>
        </w:rPr>
        <w:t>اليوم</w:t>
      </w:r>
      <w:r>
        <w:rPr>
          <w:rtl/>
        </w:rPr>
        <w:t xml:space="preserve"> </w:t>
      </w:r>
      <w:r>
        <w:rPr>
          <w:rFonts w:ascii="Arial" w:hAnsi="Arial" w:cs="Arial" w:hint="cs"/>
          <w:rtl/>
        </w:rPr>
        <w:t>في</w:t>
      </w:r>
      <w:r>
        <w:rPr>
          <w:rtl/>
        </w:rPr>
        <w:t xml:space="preserve"> </w:t>
      </w:r>
      <w:r>
        <w:rPr>
          <w:rFonts w:ascii="Arial" w:hAnsi="Arial" w:cs="Arial" w:hint="cs"/>
          <w:rtl/>
        </w:rPr>
        <w:t>الغفر</w:t>
      </w:r>
      <w:r>
        <w:rPr>
          <w:rtl/>
        </w:rPr>
        <w:t xml:space="preserve"> </w:t>
      </w:r>
      <w:r>
        <w:rPr>
          <w:rFonts w:ascii="Arial" w:hAnsi="Arial" w:cs="Arial" w:hint="cs"/>
          <w:rtl/>
        </w:rPr>
        <w:t>اصطلاحًا</w:t>
      </w:r>
      <w:r>
        <w:rPr>
          <w:rtl/>
        </w:rPr>
        <w:t xml:space="preserve"> </w:t>
      </w:r>
      <w:r>
        <w:rPr>
          <w:rFonts w:ascii="Arial" w:hAnsi="Arial" w:cs="Arial" w:hint="cs"/>
          <w:rtl/>
        </w:rPr>
        <w:t>أو</w:t>
      </w:r>
      <w:r>
        <w:rPr>
          <w:rtl/>
        </w:rPr>
        <w:t xml:space="preserve"> </w:t>
      </w:r>
      <w:r>
        <w:rPr>
          <w:rFonts w:ascii="Arial" w:hAnsi="Arial" w:cs="Arial" w:hint="cs"/>
          <w:rtl/>
        </w:rPr>
        <w:t>لشرفه،</w:t>
      </w:r>
      <w:r>
        <w:rPr>
          <w:rtl/>
        </w:rPr>
        <w:t xml:space="preserve"> </w:t>
      </w:r>
      <w:r>
        <w:rPr>
          <w:rFonts w:ascii="Arial" w:hAnsi="Arial" w:cs="Arial" w:hint="cs"/>
          <w:rtl/>
        </w:rPr>
        <w:t>وقد</w:t>
      </w:r>
      <w:r>
        <w:rPr>
          <w:rtl/>
        </w:rPr>
        <w:t xml:space="preserve"> </w:t>
      </w:r>
      <w:r>
        <w:rPr>
          <w:rFonts w:ascii="Arial" w:hAnsi="Arial" w:cs="Arial" w:hint="cs"/>
          <w:rtl/>
        </w:rPr>
        <w:t>يحتاج</w:t>
      </w:r>
      <w:r>
        <w:rPr>
          <w:rtl/>
        </w:rPr>
        <w:t xml:space="preserve"> </w:t>
      </w:r>
      <w:r>
        <w:rPr>
          <w:rFonts w:ascii="Arial" w:hAnsi="Arial" w:cs="Arial" w:hint="cs"/>
          <w:rtl/>
        </w:rPr>
        <w:t>إلى</w:t>
      </w:r>
      <w:r>
        <w:rPr>
          <w:rtl/>
        </w:rPr>
        <w:t xml:space="preserve"> </w:t>
      </w:r>
      <w:r>
        <w:rPr>
          <w:rFonts w:ascii="Arial" w:hAnsi="Arial" w:cs="Arial" w:hint="cs"/>
          <w:rtl/>
        </w:rPr>
        <w:t>زيادة</w:t>
      </w:r>
      <w:r>
        <w:rPr>
          <w:rtl/>
        </w:rPr>
        <w:t xml:space="preserve"> </w:t>
      </w:r>
      <w:r>
        <w:rPr>
          <w:rFonts w:ascii="Arial" w:hAnsi="Arial" w:cs="Arial" w:hint="cs"/>
          <w:rtl/>
        </w:rPr>
        <w:t>يومين</w:t>
      </w:r>
      <w:r>
        <w:rPr>
          <w:rtl/>
        </w:rPr>
        <w:t xml:space="preserve"> </w:t>
      </w:r>
      <w:r>
        <w:rPr>
          <w:rFonts w:ascii="Arial" w:hAnsi="Arial" w:cs="Arial" w:hint="cs"/>
          <w:rtl/>
        </w:rPr>
        <w:t>ليكون</w:t>
      </w:r>
      <w:r>
        <w:rPr>
          <w:rtl/>
        </w:rPr>
        <w:t xml:space="preserve"> </w:t>
      </w:r>
      <w:r>
        <w:rPr>
          <w:rFonts w:ascii="Arial" w:hAnsi="Arial" w:cs="Arial" w:hint="cs"/>
          <w:rtl/>
        </w:rPr>
        <w:t>انقضاء</w:t>
      </w:r>
      <w:r>
        <w:rPr>
          <w:rtl/>
        </w:rPr>
        <w:t xml:space="preserve"> </w:t>
      </w:r>
      <w:r>
        <w:rPr>
          <w:rFonts w:ascii="Arial" w:hAnsi="Arial" w:cs="Arial" w:hint="cs"/>
          <w:rtl/>
        </w:rPr>
        <w:t>الثمانية</w:t>
      </w:r>
      <w:r>
        <w:rPr>
          <w:rtl/>
        </w:rPr>
        <w:t xml:space="preserve"> </w:t>
      </w:r>
      <w:r>
        <w:rPr>
          <w:rFonts w:ascii="Arial" w:hAnsi="Arial" w:cs="Arial" w:hint="cs"/>
          <w:rtl/>
        </w:rPr>
        <w:t>والعشرين</w:t>
      </w:r>
      <w:r>
        <w:rPr>
          <w:rtl/>
        </w:rPr>
        <w:t xml:space="preserve"> </w:t>
      </w:r>
      <w:r>
        <w:rPr>
          <w:rFonts w:ascii="Arial" w:hAnsi="Arial" w:cs="Arial" w:hint="cs"/>
          <w:rtl/>
        </w:rPr>
        <w:t>مع</w:t>
      </w:r>
      <w:r>
        <w:rPr>
          <w:rtl/>
        </w:rPr>
        <w:t xml:space="preserve"> </w:t>
      </w:r>
      <w:r>
        <w:rPr>
          <w:rFonts w:ascii="Arial" w:hAnsi="Arial" w:cs="Arial" w:hint="cs"/>
          <w:rtl/>
        </w:rPr>
        <w:t>انقضاء</w:t>
      </w:r>
      <w:r>
        <w:rPr>
          <w:rtl/>
        </w:rPr>
        <w:t xml:space="preserve"> </w:t>
      </w:r>
      <w:r>
        <w:rPr>
          <w:rFonts w:ascii="Arial" w:hAnsi="Arial" w:cs="Arial" w:hint="cs"/>
          <w:rtl/>
        </w:rPr>
        <w:t>السنة،</w:t>
      </w:r>
      <w:r>
        <w:rPr>
          <w:rtl/>
        </w:rPr>
        <w:t xml:space="preserve"> </w:t>
      </w:r>
      <w:r>
        <w:rPr>
          <w:rFonts w:ascii="Arial" w:hAnsi="Arial" w:cs="Arial" w:hint="cs"/>
          <w:rtl/>
        </w:rPr>
        <w:t>ويرجع</w:t>
      </w:r>
      <w:r>
        <w:rPr>
          <w:rtl/>
        </w:rPr>
        <w:t xml:space="preserve"> </w:t>
      </w:r>
      <w:r>
        <w:rPr>
          <w:rFonts w:ascii="Arial" w:hAnsi="Arial" w:cs="Arial" w:hint="cs"/>
          <w:rtl/>
        </w:rPr>
        <w:t>الأمر</w:t>
      </w:r>
      <w:r>
        <w:rPr>
          <w:rtl/>
        </w:rPr>
        <w:t xml:space="preserve"> </w:t>
      </w:r>
      <w:r>
        <w:rPr>
          <w:rFonts w:ascii="Arial" w:hAnsi="Arial" w:cs="Arial" w:hint="cs"/>
          <w:rtl/>
        </w:rPr>
        <w:t>إلى</w:t>
      </w:r>
      <w:r>
        <w:rPr>
          <w:rtl/>
        </w:rPr>
        <w:t xml:space="preserve"> </w:t>
      </w:r>
      <w:r>
        <w:rPr>
          <w:rFonts w:ascii="Arial" w:hAnsi="Arial" w:cs="Arial" w:hint="cs"/>
          <w:rtl/>
        </w:rPr>
        <w:t>النجم</w:t>
      </w:r>
      <w:r>
        <w:rPr>
          <w:rtl/>
        </w:rPr>
        <w:t xml:space="preserve"> </w:t>
      </w:r>
      <w:r>
        <w:rPr>
          <w:rFonts w:ascii="Arial" w:hAnsi="Arial" w:cs="Arial" w:hint="cs"/>
          <w:rtl/>
        </w:rPr>
        <w:t>الأوَّل</w:t>
      </w:r>
      <w:r>
        <w:rPr>
          <w:rtl/>
        </w:rPr>
        <w:t>.</w:t>
      </w:r>
    </w:p>
    <w:p w:rsidR="001C64B8" w:rsidRDefault="001C64B8">
      <w:pPr>
        <w:pStyle w:val="textmawadi3"/>
        <w:rPr>
          <w:rtl/>
        </w:rPr>
      </w:pPr>
      <w:r>
        <w:rPr>
          <w:rFonts w:ascii="Arial" w:hAnsi="Arial" w:cs="Arial" w:hint="cs"/>
          <w:rtl/>
        </w:rPr>
        <w:t>وليس</w:t>
      </w:r>
      <w:r>
        <w:rPr>
          <w:rtl/>
        </w:rPr>
        <w:t xml:space="preserve"> </w:t>
      </w:r>
      <w:r>
        <w:rPr>
          <w:rFonts w:ascii="Arial" w:hAnsi="Arial" w:cs="Arial" w:hint="cs"/>
          <w:rtl/>
        </w:rPr>
        <w:t>القمر</w:t>
      </w:r>
      <w:r>
        <w:rPr>
          <w:rtl/>
        </w:rPr>
        <w:t xml:space="preserve"> </w:t>
      </w:r>
      <w:r>
        <w:rPr>
          <w:rFonts w:ascii="Arial" w:hAnsi="Arial" w:cs="Arial" w:hint="cs"/>
          <w:rtl/>
        </w:rPr>
        <w:t>أو</w:t>
      </w:r>
      <w:r>
        <w:rPr>
          <w:rtl/>
        </w:rPr>
        <w:t xml:space="preserve"> </w:t>
      </w:r>
      <w:r>
        <w:rPr>
          <w:rFonts w:ascii="Arial" w:hAnsi="Arial" w:cs="Arial" w:hint="cs"/>
          <w:rtl/>
        </w:rPr>
        <w:t>الشمس</w:t>
      </w:r>
      <w:r>
        <w:rPr>
          <w:rtl/>
        </w:rPr>
        <w:t xml:space="preserve"> </w:t>
      </w:r>
      <w:r>
        <w:rPr>
          <w:rFonts w:ascii="Arial" w:hAnsi="Arial" w:cs="Arial" w:hint="cs"/>
          <w:rtl/>
        </w:rPr>
        <w:t>يحاذي</w:t>
      </w:r>
      <w:r>
        <w:rPr>
          <w:rtl/>
        </w:rPr>
        <w:t xml:space="preserve"> </w:t>
      </w:r>
      <w:r>
        <w:rPr>
          <w:rFonts w:ascii="Arial" w:hAnsi="Arial" w:cs="Arial" w:hint="cs"/>
          <w:rtl/>
        </w:rPr>
        <w:t>المنزل</w:t>
      </w:r>
      <w:r>
        <w:rPr>
          <w:rtl/>
        </w:rPr>
        <w:t xml:space="preserve"> </w:t>
      </w:r>
      <w:r>
        <w:rPr>
          <w:rFonts w:ascii="Arial" w:hAnsi="Arial" w:cs="Arial" w:hint="cs"/>
          <w:rtl/>
        </w:rPr>
        <w:t>ولا</w:t>
      </w:r>
      <w:r>
        <w:rPr>
          <w:rtl/>
        </w:rPr>
        <w:t xml:space="preserve"> </w:t>
      </w:r>
      <w:r>
        <w:rPr>
          <w:rFonts w:ascii="Arial" w:hAnsi="Arial" w:cs="Arial" w:hint="cs"/>
          <w:rtl/>
        </w:rPr>
        <w:t>بدَّ،</w:t>
      </w:r>
      <w:r>
        <w:rPr>
          <w:rtl/>
        </w:rPr>
        <w:t xml:space="preserve"> </w:t>
      </w:r>
      <w:r>
        <w:rPr>
          <w:rFonts w:ascii="Arial" w:hAnsi="Arial" w:cs="Arial" w:hint="cs"/>
          <w:rtl/>
        </w:rPr>
        <w:t>فإنَّه</w:t>
      </w:r>
      <w:r>
        <w:rPr>
          <w:rtl/>
        </w:rPr>
        <w:t xml:space="preserve"> </w:t>
      </w:r>
      <w:r>
        <w:rPr>
          <w:rFonts w:ascii="Arial" w:hAnsi="Arial" w:cs="Arial" w:hint="cs"/>
          <w:rtl/>
        </w:rPr>
        <w:t>قد</w:t>
      </w:r>
      <w:r>
        <w:rPr>
          <w:rtl/>
        </w:rPr>
        <w:t xml:space="preserve"> </w:t>
      </w:r>
      <w:r>
        <w:rPr>
          <w:rFonts w:ascii="Arial" w:hAnsi="Arial" w:cs="Arial" w:hint="cs"/>
          <w:rtl/>
        </w:rPr>
        <w:t>يكون</w:t>
      </w:r>
      <w:r>
        <w:rPr>
          <w:rtl/>
        </w:rPr>
        <w:t xml:space="preserve"> </w:t>
      </w:r>
      <w:r>
        <w:rPr>
          <w:rFonts w:ascii="Arial" w:hAnsi="Arial" w:cs="Arial" w:hint="cs"/>
          <w:rtl/>
        </w:rPr>
        <w:t>قبله</w:t>
      </w:r>
      <w:r>
        <w:rPr>
          <w:rtl/>
        </w:rPr>
        <w:t xml:space="preserve"> </w:t>
      </w:r>
      <w:r>
        <w:rPr>
          <w:rFonts w:ascii="Arial" w:hAnsi="Arial" w:cs="Arial" w:hint="cs"/>
          <w:rtl/>
        </w:rPr>
        <w:t>بقليل</w:t>
      </w:r>
      <w:r>
        <w:rPr>
          <w:rtl/>
        </w:rPr>
        <w:t xml:space="preserve"> </w:t>
      </w:r>
      <w:r>
        <w:rPr>
          <w:rFonts w:ascii="Arial" w:hAnsi="Arial" w:cs="Arial" w:hint="cs"/>
          <w:rtl/>
        </w:rPr>
        <w:t>أو</w:t>
      </w:r>
      <w:r>
        <w:rPr>
          <w:rtl/>
        </w:rPr>
        <w:t xml:space="preserve"> </w:t>
      </w:r>
      <w:r>
        <w:rPr>
          <w:rFonts w:ascii="Arial" w:hAnsi="Arial" w:cs="Arial" w:hint="cs"/>
          <w:rtl/>
        </w:rPr>
        <w:t>بعده،</w:t>
      </w:r>
      <w:r>
        <w:rPr>
          <w:rtl/>
        </w:rPr>
        <w:t xml:space="preserve"> </w:t>
      </w:r>
      <w:r>
        <w:rPr>
          <w:rFonts w:ascii="Arial" w:hAnsi="Arial" w:cs="Arial" w:hint="cs"/>
          <w:rtl/>
        </w:rPr>
        <w:t>وإنَّما</w:t>
      </w:r>
      <w:r>
        <w:rPr>
          <w:rtl/>
        </w:rPr>
        <w:t xml:space="preserve"> </w:t>
      </w:r>
      <w:r>
        <w:rPr>
          <w:rFonts w:ascii="Arial" w:hAnsi="Arial" w:cs="Arial" w:hint="cs"/>
          <w:rtl/>
        </w:rPr>
        <w:t>أرادوا</w:t>
      </w:r>
      <w:r>
        <w:rPr>
          <w:rtl/>
        </w:rPr>
        <w:t xml:space="preserve"> </w:t>
      </w:r>
      <w:r>
        <w:rPr>
          <w:rFonts w:ascii="Arial" w:hAnsi="Arial" w:cs="Arial" w:hint="cs"/>
          <w:rtl/>
        </w:rPr>
        <w:t>الضبط،</w:t>
      </w:r>
      <w:r>
        <w:rPr>
          <w:rtl/>
        </w:rPr>
        <w:t xml:space="preserve"> </w:t>
      </w:r>
      <w:r>
        <w:rPr>
          <w:rFonts w:ascii="Arial" w:hAnsi="Arial" w:cs="Arial" w:hint="cs"/>
          <w:rtl/>
        </w:rPr>
        <w:t>وليس</w:t>
      </w:r>
      <w:r>
        <w:rPr>
          <w:rtl/>
        </w:rPr>
        <w:t xml:space="preserve"> </w:t>
      </w:r>
      <w:r>
        <w:rPr>
          <w:rFonts w:ascii="Arial" w:hAnsi="Arial" w:cs="Arial" w:hint="cs"/>
          <w:rtl/>
        </w:rPr>
        <w:t>كلُّ</w:t>
      </w:r>
      <w:r>
        <w:rPr>
          <w:rtl/>
        </w:rPr>
        <w:t xml:space="preserve"> </w:t>
      </w:r>
      <w:r>
        <w:rPr>
          <w:rFonts w:ascii="Arial" w:hAnsi="Arial" w:cs="Arial" w:hint="cs"/>
          <w:rtl/>
        </w:rPr>
        <w:t>منزل</w:t>
      </w:r>
      <w:r>
        <w:rPr>
          <w:rtl/>
        </w:rPr>
        <w:t xml:space="preserve"> </w:t>
      </w:r>
      <w:r>
        <w:rPr>
          <w:rFonts w:ascii="Arial" w:hAnsi="Arial" w:cs="Arial" w:hint="cs"/>
          <w:rtl/>
        </w:rPr>
        <w:t>نجمًا</w:t>
      </w:r>
      <w:r>
        <w:rPr>
          <w:rtl/>
        </w:rPr>
        <w:t xml:space="preserve"> </w:t>
      </w:r>
      <w:r>
        <w:rPr>
          <w:rFonts w:ascii="Arial" w:hAnsi="Arial" w:cs="Arial" w:hint="cs"/>
          <w:rtl/>
        </w:rPr>
        <w:t>واحدًا،</w:t>
      </w:r>
      <w:r>
        <w:rPr>
          <w:rtl/>
        </w:rPr>
        <w:t xml:space="preserve"> </w:t>
      </w:r>
      <w:r>
        <w:rPr>
          <w:rFonts w:ascii="Arial" w:hAnsi="Arial" w:cs="Arial" w:hint="cs"/>
          <w:rtl/>
        </w:rPr>
        <w:t>بل</w:t>
      </w:r>
      <w:r>
        <w:rPr>
          <w:rtl/>
        </w:rPr>
        <w:t xml:space="preserve"> </w:t>
      </w:r>
      <w:r>
        <w:rPr>
          <w:rFonts w:ascii="Arial" w:hAnsi="Arial" w:cs="Arial" w:hint="cs"/>
          <w:rtl/>
        </w:rPr>
        <w:t>بعضها</w:t>
      </w:r>
      <w:r>
        <w:rPr>
          <w:rtl/>
        </w:rPr>
        <w:t xml:space="preserve"> </w:t>
      </w:r>
      <w:r>
        <w:rPr>
          <w:rFonts w:ascii="Arial" w:hAnsi="Arial" w:cs="Arial" w:hint="cs"/>
          <w:rtl/>
        </w:rPr>
        <w:t>نجم</w:t>
      </w:r>
      <w:r>
        <w:rPr>
          <w:rtl/>
        </w:rPr>
        <w:t xml:space="preserve"> </w:t>
      </w:r>
      <w:r>
        <w:rPr>
          <w:rFonts w:ascii="Arial" w:hAnsi="Arial" w:cs="Arial" w:hint="cs"/>
          <w:rtl/>
        </w:rPr>
        <w:t>وبعضها</w:t>
      </w:r>
      <w:r>
        <w:rPr>
          <w:rtl/>
        </w:rPr>
        <w:t xml:space="preserve"> </w:t>
      </w:r>
      <w:r>
        <w:rPr>
          <w:rFonts w:ascii="Arial" w:hAnsi="Arial" w:cs="Arial" w:hint="cs"/>
          <w:rtl/>
        </w:rPr>
        <w:t>اثنان،</w:t>
      </w:r>
      <w:r>
        <w:rPr>
          <w:rtl/>
        </w:rPr>
        <w:t xml:space="preserve"> </w:t>
      </w:r>
      <w:r>
        <w:rPr>
          <w:rFonts w:ascii="Arial" w:hAnsi="Arial" w:cs="Arial" w:hint="cs"/>
          <w:rtl/>
        </w:rPr>
        <w:t>وبعضها</w:t>
      </w:r>
      <w:r>
        <w:rPr>
          <w:rtl/>
        </w:rPr>
        <w:t xml:space="preserve"> </w:t>
      </w:r>
      <w:r>
        <w:rPr>
          <w:rFonts w:ascii="Arial" w:hAnsi="Arial" w:cs="Arial" w:hint="cs"/>
          <w:rtl/>
        </w:rPr>
        <w:t>ثلاثة</w:t>
      </w:r>
      <w:r>
        <w:rPr>
          <w:rtl/>
        </w:rPr>
        <w:t xml:space="preserve"> </w:t>
      </w:r>
      <w:r>
        <w:rPr>
          <w:rFonts w:ascii="Arial" w:hAnsi="Arial" w:cs="Arial" w:hint="cs"/>
          <w:rtl/>
        </w:rPr>
        <w:t>وأكثر،</w:t>
      </w:r>
      <w:r>
        <w:rPr>
          <w:rtl/>
        </w:rPr>
        <w:t xml:space="preserve"> </w:t>
      </w:r>
      <w:r>
        <w:rPr>
          <w:rFonts w:ascii="Arial" w:hAnsi="Arial" w:cs="Arial" w:hint="cs"/>
          <w:rtl/>
        </w:rPr>
        <w:t>فالثريَّا</w:t>
      </w:r>
      <w:r>
        <w:rPr>
          <w:rtl/>
        </w:rPr>
        <w:t xml:space="preserve"> </w:t>
      </w:r>
      <w:r>
        <w:rPr>
          <w:rFonts w:ascii="Arial" w:hAnsi="Arial" w:cs="Arial" w:hint="cs"/>
          <w:rtl/>
        </w:rPr>
        <w:t>سِتَّة</w:t>
      </w:r>
      <w:r>
        <w:rPr>
          <w:rtl/>
        </w:rPr>
        <w:t xml:space="preserve"> </w:t>
      </w:r>
      <w:r>
        <w:rPr>
          <w:rFonts w:ascii="Arial" w:hAnsi="Arial" w:cs="Arial" w:hint="cs"/>
          <w:rtl/>
        </w:rPr>
        <w:t>أنجم،</w:t>
      </w:r>
      <w:r>
        <w:rPr>
          <w:rtl/>
        </w:rPr>
        <w:t xml:space="preserve"> </w:t>
      </w:r>
      <w:r>
        <w:rPr>
          <w:rFonts w:ascii="Arial" w:hAnsi="Arial" w:cs="Arial" w:hint="cs"/>
          <w:rtl/>
        </w:rPr>
        <w:t>وقيل</w:t>
      </w:r>
      <w:r>
        <w:rPr>
          <w:rtl/>
        </w:rPr>
        <w:t xml:space="preserve">: </w:t>
      </w:r>
      <w:r>
        <w:rPr>
          <w:rFonts w:ascii="Arial" w:hAnsi="Arial" w:cs="Arial" w:hint="cs"/>
          <w:rtl/>
        </w:rPr>
        <w:t>خمسة،</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بالآلة</w:t>
      </w:r>
      <w:r>
        <w:rPr>
          <w:rtl/>
        </w:rPr>
        <w:t xml:space="preserve"> </w:t>
      </w:r>
      <w:r>
        <w:rPr>
          <w:rFonts w:ascii="Arial" w:hAnsi="Arial" w:cs="Arial" w:hint="cs"/>
          <w:rtl/>
        </w:rPr>
        <w:t>أكثر</w:t>
      </w:r>
      <w:r>
        <w:rPr>
          <w:rtl/>
        </w:rPr>
        <w:t xml:space="preserve"> </w:t>
      </w:r>
      <w:r>
        <w:rPr>
          <w:rFonts w:ascii="Arial" w:hAnsi="Arial" w:cs="Arial" w:hint="cs"/>
          <w:rtl/>
        </w:rPr>
        <w:t>من</w:t>
      </w:r>
      <w:r>
        <w:rPr>
          <w:rtl/>
        </w:rPr>
        <w:t xml:space="preserve"> </w:t>
      </w:r>
      <w:r>
        <w:rPr>
          <w:rFonts w:ascii="Arial" w:hAnsi="Arial" w:cs="Arial" w:hint="cs"/>
          <w:rtl/>
        </w:rPr>
        <w:t>ثلاثين</w:t>
      </w:r>
      <w:r>
        <w:rPr>
          <w:rtl/>
        </w:rPr>
        <w:t xml:space="preserve"> </w:t>
      </w:r>
      <w:r>
        <w:rPr>
          <w:rFonts w:ascii="Arial" w:hAnsi="Arial" w:cs="Arial" w:hint="cs"/>
          <w:rtl/>
        </w:rPr>
        <w:t>نجمًا</w:t>
      </w:r>
      <w:r>
        <w:rPr>
          <w:rtl/>
        </w:rPr>
        <w:t xml:space="preserve"> </w:t>
      </w:r>
      <w:r>
        <w:rPr>
          <w:rFonts w:ascii="Arial" w:hAnsi="Arial" w:cs="Arial" w:hint="cs"/>
          <w:rtl/>
        </w:rPr>
        <w:t>فيها،</w:t>
      </w:r>
      <w:r>
        <w:rPr>
          <w:rtl/>
        </w:rPr>
        <w:t xml:space="preserve"> </w:t>
      </w:r>
      <w:r>
        <w:rPr>
          <w:rFonts w:ascii="Arial" w:hAnsi="Arial" w:cs="Arial" w:hint="cs"/>
          <w:rtl/>
        </w:rPr>
        <w:t>وبعض</w:t>
      </w:r>
      <w:r>
        <w:rPr>
          <w:rtl/>
        </w:rPr>
        <w:t xml:space="preserve"> </w:t>
      </w:r>
      <w:r>
        <w:rPr>
          <w:rFonts w:ascii="Arial" w:hAnsi="Arial" w:cs="Arial" w:hint="cs"/>
          <w:rtl/>
        </w:rPr>
        <w:t>المنازل</w:t>
      </w:r>
      <w:r>
        <w:rPr>
          <w:rtl/>
        </w:rPr>
        <w:t xml:space="preserve"> </w:t>
      </w:r>
      <w:r>
        <w:rPr>
          <w:rFonts w:ascii="Arial" w:hAnsi="Arial" w:cs="Arial" w:hint="cs"/>
          <w:rtl/>
        </w:rPr>
        <w:t>غير</w:t>
      </w:r>
      <w:r>
        <w:rPr>
          <w:rtl/>
        </w:rPr>
        <w:t xml:space="preserve"> </w:t>
      </w:r>
      <w:r>
        <w:rPr>
          <w:rFonts w:ascii="Arial" w:hAnsi="Arial" w:cs="Arial" w:hint="cs"/>
          <w:rtl/>
        </w:rPr>
        <w:t>نجم،</w:t>
      </w:r>
      <w:r>
        <w:rPr>
          <w:rtl/>
        </w:rPr>
        <w:t xml:space="preserve"> </w:t>
      </w:r>
      <w:r>
        <w:rPr>
          <w:rFonts w:ascii="Arial" w:hAnsi="Arial" w:cs="Arial" w:hint="cs"/>
          <w:rtl/>
        </w:rPr>
        <w:t>وهو</w:t>
      </w:r>
      <w:r>
        <w:rPr>
          <w:rtl/>
        </w:rPr>
        <w:t xml:space="preserve"> </w:t>
      </w:r>
      <w:r>
        <w:rPr>
          <w:rFonts w:ascii="Arial" w:hAnsi="Arial" w:cs="Arial" w:hint="cs"/>
          <w:rtl/>
        </w:rPr>
        <w:t>البلدة،</w:t>
      </w:r>
      <w:r>
        <w:rPr>
          <w:rtl/>
        </w:rPr>
        <w:t xml:space="preserve"> </w:t>
      </w:r>
      <w:r>
        <w:rPr>
          <w:rFonts w:ascii="Arial" w:hAnsi="Arial" w:cs="Arial" w:hint="cs"/>
          <w:rtl/>
        </w:rPr>
        <w:t>فإنَّها</w:t>
      </w:r>
      <w:r>
        <w:rPr>
          <w:rtl/>
        </w:rPr>
        <w:t xml:space="preserve"> </w:t>
      </w:r>
      <w:r>
        <w:rPr>
          <w:rFonts w:ascii="Arial" w:hAnsi="Arial" w:cs="Arial" w:hint="cs"/>
          <w:rtl/>
        </w:rPr>
        <w:t>قطعة</w:t>
      </w:r>
      <w:r>
        <w:rPr>
          <w:rtl/>
        </w:rPr>
        <w:t xml:space="preserve"> </w:t>
      </w:r>
      <w:r>
        <w:rPr>
          <w:rFonts w:ascii="Arial" w:hAnsi="Arial" w:cs="Arial" w:hint="cs"/>
          <w:rtl/>
        </w:rPr>
        <w:t>من</w:t>
      </w:r>
      <w:r>
        <w:rPr>
          <w:rtl/>
        </w:rPr>
        <w:t xml:space="preserve"> </w:t>
      </w:r>
      <w:r>
        <w:rPr>
          <w:rFonts w:ascii="Arial" w:hAnsi="Arial" w:cs="Arial" w:hint="cs"/>
          <w:rtl/>
        </w:rPr>
        <w:t>السماء</w:t>
      </w:r>
      <w:r>
        <w:rPr>
          <w:rtl/>
        </w:rPr>
        <w:t xml:space="preserve"> </w:t>
      </w:r>
      <w:r>
        <w:rPr>
          <w:rFonts w:ascii="Arial" w:hAnsi="Arial" w:cs="Arial" w:hint="cs"/>
          <w:rtl/>
        </w:rPr>
        <w:t>لا</w:t>
      </w:r>
      <w:r>
        <w:rPr>
          <w:rFonts w:ascii="Calibri" w:cs="Calibri" w:hint="cs"/>
          <w:rtl/>
        </w:rPr>
        <w:t> </w:t>
      </w:r>
      <w:r>
        <w:rPr>
          <w:rFonts w:ascii="Arial" w:hAnsi="Arial" w:cs="Arial" w:hint="cs"/>
          <w:rtl/>
        </w:rPr>
        <w:t>نجم</w:t>
      </w:r>
      <w:r>
        <w:rPr>
          <w:rtl/>
        </w:rPr>
        <w:t xml:space="preserve"> </w:t>
      </w:r>
      <w:r>
        <w:rPr>
          <w:rFonts w:ascii="Arial" w:hAnsi="Arial" w:cs="Arial" w:hint="cs"/>
          <w:rtl/>
        </w:rPr>
        <w:t>فيها</w:t>
      </w:r>
      <w:r>
        <w:rPr>
          <w:rtl/>
        </w:rPr>
        <w:t xml:space="preserve"> </w:t>
      </w:r>
      <w:r>
        <w:rPr>
          <w:rFonts w:ascii="Arial" w:hAnsi="Arial" w:cs="Arial" w:hint="cs"/>
          <w:rtl/>
        </w:rPr>
        <w:t>مستديرة</w:t>
      </w:r>
      <w:r>
        <w:rPr>
          <w:vertAlign w:val="superscript"/>
          <w:rtl/>
        </w:rPr>
        <w:footnoteReference w:id="22"/>
      </w:r>
      <w:r>
        <w:rPr>
          <w:rtl/>
        </w:rPr>
        <w:t>.</w:t>
      </w:r>
    </w:p>
    <w:p w:rsidR="001C64B8" w:rsidRDefault="001C64B8">
      <w:pPr>
        <w:pStyle w:val="textmawadi3"/>
        <w:rPr>
          <w:rtl/>
        </w:rPr>
      </w:pP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أنَّ</w:t>
      </w:r>
      <w:r>
        <w:rPr>
          <w:rtl/>
        </w:rPr>
        <w:t xml:space="preserve"> </w:t>
      </w:r>
      <w:r>
        <w:rPr>
          <w:rFonts w:ascii="Arial" w:hAnsi="Arial" w:cs="Arial" w:hint="cs"/>
          <w:rtl/>
        </w:rPr>
        <w:t>الشهر</w:t>
      </w:r>
      <w:r>
        <w:rPr>
          <w:rtl/>
        </w:rPr>
        <w:t xml:space="preserve"> </w:t>
      </w:r>
      <w:r>
        <w:rPr>
          <w:rFonts w:ascii="Arial" w:hAnsi="Arial" w:cs="Arial" w:hint="cs"/>
          <w:rtl/>
        </w:rPr>
        <w:t>ثلاثون</w:t>
      </w:r>
      <w:r>
        <w:rPr>
          <w:rtl/>
        </w:rPr>
        <w:t xml:space="preserve"> </w:t>
      </w:r>
      <w:r>
        <w:rPr>
          <w:rFonts w:ascii="Arial" w:hAnsi="Arial" w:cs="Arial" w:hint="cs"/>
          <w:rtl/>
        </w:rPr>
        <w:t>أو</w:t>
      </w:r>
      <w:r>
        <w:rPr>
          <w:rtl/>
        </w:rPr>
        <w:t xml:space="preserve"> </w:t>
      </w:r>
      <w:r>
        <w:rPr>
          <w:rFonts w:ascii="Arial" w:hAnsi="Arial" w:cs="Arial" w:hint="cs"/>
          <w:rtl/>
        </w:rPr>
        <w:t>تسعة</w:t>
      </w:r>
      <w:r>
        <w:rPr>
          <w:rtl/>
        </w:rPr>
        <w:t xml:space="preserve"> </w:t>
      </w:r>
      <w:r>
        <w:rPr>
          <w:rFonts w:ascii="Arial" w:hAnsi="Arial" w:cs="Arial" w:hint="cs"/>
          <w:rtl/>
        </w:rPr>
        <w:t>وعشرون</w:t>
      </w:r>
      <w:r>
        <w:rPr>
          <w:rtl/>
        </w:rPr>
        <w:t xml:space="preserve"> </w:t>
      </w:r>
      <w:r>
        <w:rPr>
          <w:rFonts w:ascii="Arial" w:hAnsi="Arial" w:cs="Arial" w:hint="cs"/>
          <w:rtl/>
        </w:rPr>
        <w:t>بحسب</w:t>
      </w:r>
      <w:r>
        <w:rPr>
          <w:rtl/>
        </w:rPr>
        <w:t xml:space="preserve"> </w:t>
      </w:r>
      <w:r>
        <w:rPr>
          <w:rFonts w:ascii="Arial" w:hAnsi="Arial" w:cs="Arial" w:hint="cs"/>
          <w:rtl/>
        </w:rPr>
        <w:t>الرؤية،</w:t>
      </w:r>
      <w:r>
        <w:rPr>
          <w:rtl/>
        </w:rPr>
        <w:t xml:space="preserve"> </w:t>
      </w:r>
      <w:r>
        <w:rPr>
          <w:rFonts w:ascii="Arial" w:hAnsi="Arial" w:cs="Arial" w:hint="cs"/>
          <w:rtl/>
        </w:rPr>
        <w:t>والشرع</w:t>
      </w:r>
      <w:r>
        <w:rPr>
          <w:rtl/>
        </w:rPr>
        <w:t xml:space="preserve"> </w:t>
      </w:r>
      <w:r>
        <w:rPr>
          <w:rFonts w:ascii="Arial" w:hAnsi="Arial" w:cs="Arial" w:hint="cs"/>
          <w:rtl/>
        </w:rPr>
        <w:t>جاء</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لا</w:t>
      </w:r>
      <w:r>
        <w:rPr>
          <w:rFonts w:ascii="Calibri" w:cs="Calibri" w:hint="cs"/>
          <w:rtl/>
        </w:rPr>
        <w:t> </w:t>
      </w:r>
      <w:r>
        <w:rPr>
          <w:rFonts w:ascii="Arial" w:hAnsi="Arial" w:cs="Arial" w:hint="cs"/>
          <w:rtl/>
        </w:rPr>
        <w:t>غير،</w:t>
      </w:r>
      <w:r>
        <w:rPr>
          <w:rtl/>
        </w:rPr>
        <w:t xml:space="preserve"> </w:t>
      </w:r>
      <w:r>
        <w:rPr>
          <w:rFonts w:ascii="Arial" w:hAnsi="Arial" w:cs="Arial" w:hint="cs"/>
          <w:rtl/>
        </w:rPr>
        <w:t>وأمَّا</w:t>
      </w:r>
      <w:r>
        <w:rPr>
          <w:rtl/>
        </w:rPr>
        <w:t xml:space="preserve"> </w:t>
      </w:r>
      <w:r>
        <w:rPr>
          <w:rFonts w:ascii="Arial" w:hAnsi="Arial" w:cs="Arial" w:hint="cs"/>
          <w:rtl/>
        </w:rPr>
        <w:t>أهل</w:t>
      </w:r>
      <w:r>
        <w:rPr>
          <w:rtl/>
        </w:rPr>
        <w:t xml:space="preserve"> </w:t>
      </w:r>
      <w:r>
        <w:rPr>
          <w:rFonts w:ascii="Arial" w:hAnsi="Arial" w:cs="Arial" w:hint="cs"/>
          <w:rtl/>
        </w:rPr>
        <w:t>الميقات</w:t>
      </w:r>
      <w:r>
        <w:rPr>
          <w:rtl/>
        </w:rPr>
        <w:t xml:space="preserve"> </w:t>
      </w:r>
      <w:r>
        <w:rPr>
          <w:rFonts w:ascii="Arial" w:hAnsi="Arial" w:cs="Arial" w:hint="cs"/>
          <w:rtl/>
        </w:rPr>
        <w:t>فقالوا</w:t>
      </w:r>
      <w:r>
        <w:rPr>
          <w:rtl/>
        </w:rPr>
        <w:t xml:space="preserve">: </w:t>
      </w:r>
      <w:r>
        <w:rPr>
          <w:rFonts w:ascii="Arial" w:hAnsi="Arial" w:cs="Arial" w:hint="cs"/>
          <w:rtl/>
        </w:rPr>
        <w:t>الشهر</w:t>
      </w:r>
      <w:r>
        <w:rPr>
          <w:rtl/>
        </w:rPr>
        <w:t xml:space="preserve"> </w:t>
      </w:r>
      <w:r>
        <w:rPr>
          <w:rFonts w:ascii="Arial" w:hAnsi="Arial" w:cs="Arial" w:hint="cs"/>
          <w:rtl/>
        </w:rPr>
        <w:t>الأوَّل</w:t>
      </w:r>
      <w:r>
        <w:rPr>
          <w:rtl/>
        </w:rPr>
        <w:t xml:space="preserve"> </w:t>
      </w:r>
      <w:r>
        <w:rPr>
          <w:rFonts w:ascii="Arial" w:hAnsi="Arial" w:cs="Arial" w:hint="cs"/>
          <w:rtl/>
        </w:rPr>
        <w:t>ثلاثون</w:t>
      </w:r>
      <w:r>
        <w:rPr>
          <w:rtl/>
        </w:rPr>
        <w:t xml:space="preserve"> </w:t>
      </w:r>
      <w:r>
        <w:rPr>
          <w:rFonts w:ascii="Arial" w:hAnsi="Arial" w:cs="Arial" w:hint="cs"/>
          <w:rtl/>
        </w:rPr>
        <w:t>والثاني</w:t>
      </w:r>
      <w:r>
        <w:rPr>
          <w:rtl/>
        </w:rPr>
        <w:t xml:space="preserve"> </w:t>
      </w:r>
      <w:r>
        <w:rPr>
          <w:rFonts w:ascii="Arial" w:hAnsi="Arial" w:cs="Arial" w:hint="cs"/>
          <w:rtl/>
        </w:rPr>
        <w:t>تسعة</w:t>
      </w:r>
      <w:r>
        <w:rPr>
          <w:rtl/>
        </w:rPr>
        <w:t xml:space="preserve"> </w:t>
      </w:r>
      <w:r>
        <w:rPr>
          <w:rFonts w:ascii="Arial" w:hAnsi="Arial" w:cs="Arial" w:hint="cs"/>
          <w:rtl/>
        </w:rPr>
        <w:t>وعشرون،</w:t>
      </w:r>
      <w:r>
        <w:rPr>
          <w:rtl/>
        </w:rPr>
        <w:t xml:space="preserve"> </w:t>
      </w:r>
      <w:r>
        <w:rPr>
          <w:rFonts w:ascii="Arial" w:hAnsi="Arial" w:cs="Arial" w:hint="cs"/>
          <w:rtl/>
        </w:rPr>
        <w:t>والثالث</w:t>
      </w:r>
      <w:r>
        <w:rPr>
          <w:rtl/>
        </w:rPr>
        <w:t xml:space="preserve"> </w:t>
      </w:r>
      <w:r>
        <w:rPr>
          <w:rFonts w:ascii="Arial" w:hAnsi="Arial" w:cs="Arial" w:hint="cs"/>
          <w:rtl/>
        </w:rPr>
        <w:t>ثلاثون،</w:t>
      </w:r>
      <w:r>
        <w:rPr>
          <w:rtl/>
        </w:rPr>
        <w:t xml:space="preserve"> </w:t>
      </w:r>
      <w:r>
        <w:rPr>
          <w:rFonts w:ascii="Arial" w:hAnsi="Arial" w:cs="Arial" w:hint="cs"/>
          <w:rtl/>
        </w:rPr>
        <w:t>وهكذا</w:t>
      </w:r>
      <w:r>
        <w:rPr>
          <w:rtl/>
        </w:rPr>
        <w:t xml:space="preserve"> </w:t>
      </w:r>
      <w:r>
        <w:rPr>
          <w:rFonts w:ascii="Arial" w:hAnsi="Arial" w:cs="Arial" w:hint="cs"/>
          <w:rtl/>
        </w:rPr>
        <w:t>فالشهر</w:t>
      </w:r>
      <w:r>
        <w:rPr>
          <w:rtl/>
        </w:rPr>
        <w:t xml:space="preserve"> </w:t>
      </w:r>
      <w:r>
        <w:rPr>
          <w:rFonts w:ascii="Arial" w:hAnsi="Arial" w:cs="Arial" w:hint="cs"/>
          <w:rtl/>
        </w:rPr>
        <w:t>الأخير</w:t>
      </w:r>
      <w:r>
        <w:rPr>
          <w:rtl/>
        </w:rPr>
        <w:t xml:space="preserve"> </w:t>
      </w:r>
      <w:r>
        <w:rPr>
          <w:rFonts w:ascii="Arial" w:hAnsi="Arial" w:cs="Arial" w:hint="cs"/>
          <w:rtl/>
        </w:rPr>
        <w:t>تسعة</w:t>
      </w:r>
      <w:r>
        <w:rPr>
          <w:rtl/>
        </w:rPr>
        <w:t xml:space="preserve"> </w:t>
      </w:r>
      <w:r>
        <w:rPr>
          <w:rFonts w:ascii="Arial" w:hAnsi="Arial" w:cs="Arial" w:hint="cs"/>
          <w:rtl/>
        </w:rPr>
        <w:t>وعشرون،</w:t>
      </w:r>
      <w:r>
        <w:rPr>
          <w:rtl/>
        </w:rPr>
        <w:t xml:space="preserve"> </w:t>
      </w:r>
      <w:r>
        <w:rPr>
          <w:rFonts w:ascii="Arial" w:hAnsi="Arial" w:cs="Arial" w:hint="cs"/>
          <w:rtl/>
        </w:rPr>
        <w:t>وأيَّام</w:t>
      </w:r>
      <w:r>
        <w:rPr>
          <w:rtl/>
        </w:rPr>
        <w:t xml:space="preserve"> </w:t>
      </w:r>
      <w:r>
        <w:rPr>
          <w:rFonts w:ascii="Arial" w:hAnsi="Arial" w:cs="Arial" w:hint="cs"/>
          <w:rtl/>
        </w:rPr>
        <w:t>السنة</w:t>
      </w:r>
      <w:r>
        <w:rPr>
          <w:rtl/>
        </w:rPr>
        <w:t xml:space="preserve"> </w:t>
      </w:r>
      <w:r>
        <w:rPr>
          <w:rFonts w:ascii="Arial" w:hAnsi="Arial" w:cs="Arial" w:hint="cs"/>
          <w:rtl/>
        </w:rPr>
        <w:t>ثلاث</w:t>
      </w:r>
      <w:r>
        <w:rPr>
          <w:rtl/>
        </w:rPr>
        <w:t xml:space="preserve"> </w:t>
      </w:r>
      <w:r>
        <w:rPr>
          <w:rFonts w:ascii="Arial" w:hAnsi="Arial" w:cs="Arial" w:hint="cs"/>
          <w:rtl/>
        </w:rPr>
        <w:t>مائة</w:t>
      </w:r>
      <w:r>
        <w:rPr>
          <w:rtl/>
        </w:rPr>
        <w:t xml:space="preserve"> </w:t>
      </w:r>
      <w:r>
        <w:rPr>
          <w:rFonts w:ascii="Arial" w:hAnsi="Arial" w:cs="Arial" w:hint="cs"/>
          <w:rtl/>
        </w:rPr>
        <w:t>وأربعة</w:t>
      </w:r>
      <w:r>
        <w:rPr>
          <w:rtl/>
        </w:rPr>
        <w:t xml:space="preserve"> </w:t>
      </w:r>
      <w:r>
        <w:rPr>
          <w:rFonts w:ascii="Arial" w:hAnsi="Arial" w:cs="Arial" w:hint="cs"/>
          <w:rtl/>
        </w:rPr>
        <w:t>وخمسون</w:t>
      </w:r>
      <w:r>
        <w:rPr>
          <w:rtl/>
        </w:rPr>
        <w:t xml:space="preserve"> </w:t>
      </w:r>
      <w:r>
        <w:rPr>
          <w:rFonts w:ascii="Arial" w:hAnsi="Arial" w:cs="Arial" w:hint="cs"/>
          <w:rtl/>
        </w:rPr>
        <w:t>يومًا</w:t>
      </w:r>
      <w:r>
        <w:rPr>
          <w:rtl/>
        </w:rPr>
        <w:t xml:space="preserve"> </w:t>
      </w:r>
      <w:r>
        <w:rPr>
          <w:rFonts w:ascii="Arial" w:hAnsi="Arial" w:cs="Arial" w:hint="cs"/>
          <w:rtl/>
        </w:rPr>
        <w:t>بسيطة،</w:t>
      </w:r>
      <w:r>
        <w:rPr>
          <w:rtl/>
        </w:rPr>
        <w:t xml:space="preserve"> </w:t>
      </w:r>
      <w:r>
        <w:rPr>
          <w:rFonts w:ascii="Arial" w:hAnsi="Arial" w:cs="Arial" w:hint="cs"/>
          <w:rtl/>
        </w:rPr>
        <w:t>وثلاث</w:t>
      </w:r>
      <w:r>
        <w:rPr>
          <w:rtl/>
        </w:rPr>
        <w:t xml:space="preserve"> </w:t>
      </w:r>
      <w:r>
        <w:rPr>
          <w:rFonts w:ascii="Arial" w:hAnsi="Arial" w:cs="Arial" w:hint="cs"/>
          <w:rtl/>
        </w:rPr>
        <w:t>مائة</w:t>
      </w:r>
      <w:r>
        <w:rPr>
          <w:rtl/>
        </w:rPr>
        <w:t xml:space="preserve"> </w:t>
      </w:r>
      <w:r>
        <w:rPr>
          <w:rFonts w:ascii="Arial" w:hAnsi="Arial" w:cs="Arial" w:hint="cs"/>
          <w:rtl/>
        </w:rPr>
        <w:t>وخمسة</w:t>
      </w:r>
      <w:r>
        <w:rPr>
          <w:rtl/>
        </w:rPr>
        <w:t xml:space="preserve"> </w:t>
      </w:r>
      <w:r>
        <w:rPr>
          <w:rFonts w:ascii="Arial" w:hAnsi="Arial" w:cs="Arial" w:hint="cs"/>
          <w:rtl/>
        </w:rPr>
        <w:t>وخمسون</w:t>
      </w:r>
      <w:r>
        <w:rPr>
          <w:rtl/>
        </w:rPr>
        <w:t xml:space="preserve"> </w:t>
      </w:r>
      <w:r>
        <w:rPr>
          <w:rFonts w:ascii="Arial" w:hAnsi="Arial" w:cs="Arial" w:hint="cs"/>
          <w:rtl/>
        </w:rPr>
        <w:t>كبيسة،</w:t>
      </w:r>
      <w:r>
        <w:rPr>
          <w:rtl/>
        </w:rPr>
        <w:t xml:space="preserve"> </w:t>
      </w:r>
      <w:r>
        <w:rPr>
          <w:rFonts w:ascii="Arial" w:hAnsi="Arial" w:cs="Arial" w:hint="cs"/>
          <w:rtl/>
        </w:rPr>
        <w:t>والشهر</w:t>
      </w:r>
      <w:r>
        <w:rPr>
          <w:rtl/>
        </w:rPr>
        <w:t xml:space="preserve"> </w:t>
      </w:r>
      <w:r>
        <w:rPr>
          <w:rFonts w:ascii="Arial" w:hAnsi="Arial" w:cs="Arial" w:hint="cs"/>
          <w:rtl/>
        </w:rPr>
        <w:t>الأخير</w:t>
      </w:r>
      <w:r>
        <w:rPr>
          <w:rtl/>
        </w:rPr>
        <w:t xml:space="preserve"> </w:t>
      </w:r>
      <w:r>
        <w:rPr>
          <w:rFonts w:ascii="Arial" w:hAnsi="Arial" w:cs="Arial" w:hint="cs"/>
          <w:rtl/>
        </w:rPr>
        <w:t>منها</w:t>
      </w:r>
      <w:r>
        <w:rPr>
          <w:rtl/>
        </w:rPr>
        <w:t xml:space="preserve"> </w:t>
      </w:r>
      <w:r>
        <w:rPr>
          <w:rFonts w:ascii="Arial" w:hAnsi="Arial" w:cs="Arial" w:hint="cs"/>
          <w:rtl/>
        </w:rPr>
        <w:t>ثلاثون،</w:t>
      </w:r>
      <w:r>
        <w:rPr>
          <w:rtl/>
        </w:rPr>
        <w:t xml:space="preserve"> </w:t>
      </w:r>
      <w:r>
        <w:rPr>
          <w:rFonts w:ascii="Arial" w:hAnsi="Arial" w:cs="Arial" w:hint="cs"/>
          <w:rtl/>
        </w:rPr>
        <w:t>ويسمَّى</w:t>
      </w:r>
      <w:r>
        <w:rPr>
          <w:rtl/>
        </w:rPr>
        <w:t xml:space="preserve"> </w:t>
      </w:r>
      <w:r>
        <w:rPr>
          <w:rFonts w:ascii="Arial" w:hAnsi="Arial" w:cs="Arial" w:hint="cs"/>
          <w:rtl/>
        </w:rPr>
        <w:t>هذا</w:t>
      </w:r>
      <w:r>
        <w:rPr>
          <w:rtl/>
        </w:rPr>
        <w:t xml:space="preserve"> </w:t>
      </w:r>
      <w:r>
        <w:rPr>
          <w:rFonts w:ascii="Arial" w:hAnsi="Arial" w:cs="Arial" w:hint="cs"/>
          <w:rtl/>
        </w:rPr>
        <w:t>الحساب</w:t>
      </w:r>
      <w:r>
        <w:rPr>
          <w:rtl/>
        </w:rPr>
        <w:t xml:space="preserve">: </w:t>
      </w:r>
      <w:r>
        <w:rPr>
          <w:rFonts w:ascii="Arial" w:hAnsi="Arial" w:cs="Arial" w:hint="cs"/>
          <w:rtl/>
        </w:rPr>
        <w:t>الحساب</w:t>
      </w:r>
      <w:r>
        <w:rPr>
          <w:rtl/>
        </w:rPr>
        <w:t xml:space="preserve"> </w:t>
      </w:r>
      <w:r>
        <w:rPr>
          <w:rFonts w:ascii="Arial" w:hAnsi="Arial" w:cs="Arial" w:hint="cs"/>
          <w:rtl/>
        </w:rPr>
        <w:t>الوسطي</w:t>
      </w:r>
      <w:r>
        <w:rPr>
          <w:rtl/>
        </w:rPr>
        <w:t xml:space="preserve">. </w:t>
      </w:r>
      <w:r>
        <w:rPr>
          <w:rFonts w:ascii="Arial" w:hAnsi="Arial" w:cs="Arial" w:hint="cs"/>
          <w:rtl/>
        </w:rPr>
        <w:t>والشمس</w:t>
      </w:r>
      <w:r>
        <w:rPr>
          <w:rtl/>
        </w:rPr>
        <w:t xml:space="preserve"> </w:t>
      </w:r>
      <w:r>
        <w:rPr>
          <w:rFonts w:ascii="Arial" w:hAnsi="Arial" w:cs="Arial" w:hint="cs"/>
          <w:rtl/>
        </w:rPr>
        <w:t>والقمر</w:t>
      </w:r>
      <w:r>
        <w:rPr>
          <w:rtl/>
        </w:rPr>
        <w:t xml:space="preserve"> </w:t>
      </w:r>
      <w:r>
        <w:rPr>
          <w:rFonts w:ascii="Arial" w:hAnsi="Arial" w:cs="Arial" w:hint="cs"/>
          <w:rtl/>
        </w:rPr>
        <w:t>يجتمعان</w:t>
      </w:r>
      <w:r>
        <w:rPr>
          <w:rtl/>
        </w:rPr>
        <w:t xml:space="preserve"> </w:t>
      </w:r>
      <w:r>
        <w:rPr>
          <w:rFonts w:ascii="Arial" w:hAnsi="Arial" w:cs="Arial" w:hint="cs"/>
          <w:rtl/>
        </w:rPr>
        <w:t>في</w:t>
      </w:r>
      <w:r>
        <w:rPr>
          <w:rtl/>
        </w:rPr>
        <w:t xml:space="preserve"> </w:t>
      </w:r>
      <w:r>
        <w:rPr>
          <w:rFonts w:ascii="Arial" w:hAnsi="Arial" w:cs="Arial" w:hint="cs"/>
          <w:rtl/>
        </w:rPr>
        <w:t>آخر</w:t>
      </w:r>
      <w:r>
        <w:rPr>
          <w:rtl/>
        </w:rPr>
        <w:t xml:space="preserve"> </w:t>
      </w:r>
      <w:r>
        <w:rPr>
          <w:rFonts w:ascii="Arial" w:hAnsi="Arial" w:cs="Arial" w:hint="cs"/>
          <w:rtl/>
        </w:rPr>
        <w:t>كلِّ</w:t>
      </w:r>
      <w:r>
        <w:rPr>
          <w:rtl/>
        </w:rPr>
        <w:t xml:space="preserve"> </w:t>
      </w:r>
      <w:r>
        <w:rPr>
          <w:rFonts w:ascii="Arial" w:hAnsi="Arial" w:cs="Arial" w:hint="cs"/>
          <w:rtl/>
        </w:rPr>
        <w:t>شهر</w:t>
      </w:r>
      <w:r>
        <w:rPr>
          <w:rtl/>
        </w:rPr>
        <w:t xml:space="preserve"> </w:t>
      </w:r>
      <w:r>
        <w:rPr>
          <w:rFonts w:ascii="Arial" w:hAnsi="Arial" w:cs="Arial" w:hint="cs"/>
          <w:rtl/>
        </w:rPr>
        <w:t>عربي</w:t>
      </w:r>
      <w:r>
        <w:rPr>
          <w:rtl/>
        </w:rPr>
        <w:t xml:space="preserve"> </w:t>
      </w:r>
      <w:r>
        <w:rPr>
          <w:rFonts w:ascii="Arial" w:hAnsi="Arial" w:cs="Arial" w:hint="cs"/>
          <w:rtl/>
        </w:rPr>
        <w:t>في</w:t>
      </w:r>
      <w:r>
        <w:rPr>
          <w:rtl/>
        </w:rPr>
        <w:t xml:space="preserve"> </w:t>
      </w:r>
      <w:r>
        <w:rPr>
          <w:rFonts w:ascii="Arial" w:hAnsi="Arial" w:cs="Arial" w:hint="cs"/>
          <w:rtl/>
        </w:rPr>
        <w:t>منزلة</w:t>
      </w:r>
      <w:r>
        <w:rPr>
          <w:rtl/>
        </w:rPr>
        <w:t xml:space="preserve"> </w:t>
      </w:r>
      <w:r>
        <w:rPr>
          <w:rFonts w:ascii="Arial" w:hAnsi="Arial" w:cs="Arial" w:hint="cs"/>
          <w:rtl/>
        </w:rPr>
        <w:t>واحدة</w:t>
      </w:r>
      <w:r>
        <w:rPr>
          <w:rtl/>
        </w:rPr>
        <w:t xml:space="preserve"> </w:t>
      </w:r>
      <w:r>
        <w:rPr>
          <w:rFonts w:ascii="Arial" w:hAnsi="Arial" w:cs="Arial" w:hint="cs"/>
          <w:rtl/>
        </w:rPr>
        <w:t>ودرجة</w:t>
      </w:r>
      <w:r>
        <w:rPr>
          <w:rtl/>
        </w:rPr>
        <w:t xml:space="preserve"> </w:t>
      </w:r>
      <w:r>
        <w:rPr>
          <w:rFonts w:ascii="Arial" w:hAnsi="Arial" w:cs="Arial" w:hint="cs"/>
          <w:rtl/>
        </w:rPr>
        <w:t>واحدة،</w:t>
      </w:r>
      <w:r>
        <w:rPr>
          <w:rtl/>
        </w:rPr>
        <w:t xml:space="preserve"> </w:t>
      </w:r>
      <w:r>
        <w:rPr>
          <w:rFonts w:ascii="Arial" w:hAnsi="Arial" w:cs="Arial" w:hint="cs"/>
          <w:rtl/>
        </w:rPr>
        <w:t>وهو</w:t>
      </w:r>
      <w:r>
        <w:rPr>
          <w:rtl/>
        </w:rPr>
        <w:t xml:space="preserve"> </w:t>
      </w:r>
      <w:r>
        <w:rPr>
          <w:rFonts w:ascii="Arial" w:hAnsi="Arial" w:cs="Arial" w:hint="cs"/>
          <w:rtl/>
        </w:rPr>
        <w:t>يوم</w:t>
      </w:r>
      <w:r>
        <w:rPr>
          <w:rtl/>
        </w:rPr>
        <w:t xml:space="preserve"> </w:t>
      </w:r>
      <w:r>
        <w:rPr>
          <w:rFonts w:ascii="Arial" w:hAnsi="Arial" w:cs="Arial" w:hint="cs"/>
          <w:rtl/>
        </w:rPr>
        <w:t>ثمانية</w:t>
      </w:r>
      <w:r>
        <w:rPr>
          <w:rtl/>
        </w:rPr>
        <w:t xml:space="preserve"> </w:t>
      </w:r>
      <w:r>
        <w:rPr>
          <w:rFonts w:ascii="Arial" w:hAnsi="Arial" w:cs="Arial" w:hint="cs"/>
          <w:rtl/>
        </w:rPr>
        <w:t>وعشرين</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سير</w:t>
      </w:r>
      <w:r>
        <w:rPr>
          <w:rtl/>
        </w:rPr>
        <w:t xml:space="preserve"> </w:t>
      </w:r>
      <w:r>
        <w:rPr>
          <w:rFonts w:ascii="Arial" w:hAnsi="Arial" w:cs="Arial" w:hint="cs"/>
          <w:rtl/>
        </w:rPr>
        <w:t>الشمس</w:t>
      </w:r>
      <w:r>
        <w:rPr>
          <w:rtl/>
        </w:rPr>
        <w:t xml:space="preserve"> </w:t>
      </w:r>
      <w:r>
        <w:rPr>
          <w:rFonts w:ascii="Arial" w:hAnsi="Arial" w:cs="Arial" w:hint="cs"/>
          <w:rtl/>
        </w:rPr>
        <w:t>بطيئًا،</w:t>
      </w:r>
      <w:r>
        <w:rPr>
          <w:rtl/>
        </w:rPr>
        <w:t xml:space="preserve"> </w:t>
      </w:r>
      <w:r>
        <w:rPr>
          <w:rFonts w:ascii="Arial" w:hAnsi="Arial" w:cs="Arial" w:hint="cs"/>
          <w:rtl/>
        </w:rPr>
        <w:t>أو</w:t>
      </w:r>
      <w:r>
        <w:rPr>
          <w:rtl/>
        </w:rPr>
        <w:t xml:space="preserve"> </w:t>
      </w:r>
      <w:r>
        <w:rPr>
          <w:rFonts w:ascii="Arial" w:hAnsi="Arial" w:cs="Arial" w:hint="cs"/>
          <w:rtl/>
        </w:rPr>
        <w:t>يوم</w:t>
      </w:r>
      <w:r>
        <w:rPr>
          <w:rtl/>
        </w:rPr>
        <w:t xml:space="preserve"> </w:t>
      </w:r>
      <w:r>
        <w:rPr>
          <w:rFonts w:ascii="Arial" w:hAnsi="Arial" w:cs="Arial" w:hint="cs"/>
          <w:rtl/>
        </w:rPr>
        <w:t>تسعة</w:t>
      </w:r>
      <w:r>
        <w:rPr>
          <w:rtl/>
        </w:rPr>
        <w:t xml:space="preserve"> </w:t>
      </w:r>
      <w:r>
        <w:rPr>
          <w:rFonts w:ascii="Arial" w:hAnsi="Arial" w:cs="Arial" w:hint="cs"/>
          <w:rtl/>
        </w:rPr>
        <w:t>وعشرين</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سريعا،</w:t>
      </w:r>
      <w:r>
        <w:rPr>
          <w:rtl/>
        </w:rPr>
        <w:t xml:space="preserve"> </w:t>
      </w:r>
      <w:r>
        <w:rPr>
          <w:rFonts w:ascii="Arial" w:hAnsi="Arial" w:cs="Arial" w:hint="cs"/>
          <w:rtl/>
        </w:rPr>
        <w:t>ثمَّ</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البعد</w:t>
      </w:r>
      <w:r>
        <w:rPr>
          <w:rtl/>
        </w:rPr>
        <w:t xml:space="preserve"> </w:t>
      </w:r>
      <w:r>
        <w:rPr>
          <w:rFonts w:ascii="Arial" w:hAnsi="Arial" w:cs="Arial" w:hint="cs"/>
          <w:rtl/>
        </w:rPr>
        <w:t>بينهما</w:t>
      </w:r>
      <w:r>
        <w:rPr>
          <w:rtl/>
        </w:rPr>
        <w:t xml:space="preserve"> </w:t>
      </w:r>
      <w:r>
        <w:rPr>
          <w:rFonts w:ascii="Arial" w:hAnsi="Arial" w:cs="Arial" w:hint="cs"/>
          <w:rtl/>
        </w:rPr>
        <w:t>اثنتي</w:t>
      </w:r>
      <w:r>
        <w:rPr>
          <w:rtl/>
        </w:rPr>
        <w:t xml:space="preserve"> </w:t>
      </w:r>
      <w:r>
        <w:rPr>
          <w:rFonts w:ascii="Arial" w:hAnsi="Arial" w:cs="Arial" w:hint="cs"/>
          <w:rtl/>
        </w:rPr>
        <w:t>عشرة</w:t>
      </w:r>
      <w:r>
        <w:rPr>
          <w:rtl/>
        </w:rPr>
        <w:t xml:space="preserve"> </w:t>
      </w:r>
      <w:r>
        <w:rPr>
          <w:rFonts w:ascii="Arial" w:hAnsi="Arial" w:cs="Arial" w:hint="cs"/>
          <w:rtl/>
        </w:rPr>
        <w:t>درجة</w:t>
      </w:r>
      <w:r>
        <w:rPr>
          <w:rtl/>
        </w:rPr>
        <w:t xml:space="preserve"> </w:t>
      </w:r>
      <w:r>
        <w:rPr>
          <w:rFonts w:ascii="Arial" w:hAnsi="Arial" w:cs="Arial" w:hint="cs"/>
          <w:rtl/>
        </w:rPr>
        <w:t>أو</w:t>
      </w:r>
      <w:r>
        <w:rPr>
          <w:rtl/>
        </w:rPr>
        <w:t xml:space="preserve"> </w:t>
      </w:r>
      <w:r>
        <w:rPr>
          <w:rFonts w:ascii="Arial" w:hAnsi="Arial" w:cs="Arial" w:hint="cs"/>
          <w:rtl/>
        </w:rPr>
        <w:t>أكثر</w:t>
      </w:r>
      <w:r>
        <w:rPr>
          <w:rtl/>
        </w:rPr>
        <w:t xml:space="preserve"> </w:t>
      </w:r>
      <w:r>
        <w:rPr>
          <w:rFonts w:ascii="Arial" w:hAnsi="Arial" w:cs="Arial" w:hint="cs"/>
          <w:rtl/>
        </w:rPr>
        <w:t>رُئِيَ</w:t>
      </w:r>
      <w:r>
        <w:rPr>
          <w:rFonts w:ascii="Calibri" w:cs="Calibri" w:hint="cs"/>
          <w:rtl/>
        </w:rPr>
        <w:t>  </w:t>
      </w:r>
      <w:r>
        <w:rPr>
          <w:rFonts w:ascii="Arial" w:hAnsi="Arial" w:cs="Arial" w:hint="cs"/>
          <w:rtl/>
        </w:rPr>
        <w:t>الهلال،</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أقلَّ</w:t>
      </w:r>
      <w:r>
        <w:rPr>
          <w:rtl/>
        </w:rPr>
        <w:t xml:space="preserve"> </w:t>
      </w:r>
      <w:r>
        <w:rPr>
          <w:rFonts w:ascii="Arial" w:hAnsi="Arial" w:cs="Arial" w:hint="cs"/>
          <w:rtl/>
        </w:rPr>
        <w:t>لم</w:t>
      </w:r>
      <w:r>
        <w:rPr>
          <w:rtl/>
        </w:rPr>
        <w:t xml:space="preserve"> </w:t>
      </w:r>
      <w:r>
        <w:rPr>
          <w:rFonts w:ascii="Arial" w:hAnsi="Arial" w:cs="Arial" w:hint="cs"/>
          <w:rtl/>
        </w:rPr>
        <w:t>يُرَ،</w:t>
      </w:r>
      <w:r>
        <w:rPr>
          <w:rtl/>
        </w:rPr>
        <w:t xml:space="preserve"> </w:t>
      </w:r>
      <w:r>
        <w:rPr>
          <w:rFonts w:ascii="Arial" w:hAnsi="Arial" w:cs="Arial" w:hint="cs"/>
          <w:rtl/>
        </w:rPr>
        <w:t>مثل</w:t>
      </w:r>
      <w:r>
        <w:rPr>
          <w:rtl/>
        </w:rPr>
        <w:t xml:space="preserve"> </w:t>
      </w:r>
      <w:r>
        <w:rPr>
          <w:rFonts w:ascii="Arial" w:hAnsi="Arial" w:cs="Arial" w:hint="cs"/>
          <w:rtl/>
        </w:rPr>
        <w:t>أن</w:t>
      </w:r>
      <w:r>
        <w:rPr>
          <w:rtl/>
        </w:rPr>
        <w:t xml:space="preserve"> </w:t>
      </w:r>
      <w:r>
        <w:rPr>
          <w:rFonts w:ascii="Arial" w:hAnsi="Arial" w:cs="Arial" w:hint="cs"/>
          <w:rtl/>
        </w:rPr>
        <w:t>يجتمعا</w:t>
      </w:r>
      <w:r>
        <w:rPr>
          <w:rtl/>
        </w:rPr>
        <w:t xml:space="preserve"> </w:t>
      </w:r>
      <w:r>
        <w:rPr>
          <w:rFonts w:ascii="Arial" w:hAnsi="Arial" w:cs="Arial" w:hint="cs"/>
          <w:rtl/>
        </w:rPr>
        <w:t>في</w:t>
      </w:r>
      <w:r>
        <w:rPr>
          <w:rtl/>
        </w:rPr>
        <w:t xml:space="preserve"> </w:t>
      </w:r>
      <w:r>
        <w:rPr>
          <w:rFonts w:ascii="Arial" w:hAnsi="Arial" w:cs="Arial" w:hint="cs"/>
          <w:rtl/>
        </w:rPr>
        <w:t>درجة</w:t>
      </w:r>
      <w:r>
        <w:rPr>
          <w:rtl/>
        </w:rPr>
        <w:t xml:space="preserve"> </w:t>
      </w:r>
      <w:r>
        <w:rPr>
          <w:rFonts w:ascii="Arial" w:hAnsi="Arial" w:cs="Arial" w:hint="cs"/>
          <w:rtl/>
        </w:rPr>
        <w:t>واحدة</w:t>
      </w:r>
      <w:r>
        <w:rPr>
          <w:rtl/>
        </w:rPr>
        <w:t xml:space="preserve"> </w:t>
      </w:r>
      <w:r>
        <w:rPr>
          <w:rFonts w:ascii="Arial" w:hAnsi="Arial" w:cs="Arial" w:hint="cs"/>
          <w:rtl/>
        </w:rPr>
        <w:t>نهار</w:t>
      </w:r>
      <w:r>
        <w:rPr>
          <w:rtl/>
        </w:rPr>
        <w:t xml:space="preserve"> </w:t>
      </w:r>
      <w:r>
        <w:rPr>
          <w:rFonts w:ascii="Arial" w:hAnsi="Arial" w:cs="Arial" w:hint="cs"/>
          <w:rtl/>
        </w:rPr>
        <w:t>ثمانية</w:t>
      </w:r>
      <w:r>
        <w:rPr>
          <w:rtl/>
        </w:rPr>
        <w:t xml:space="preserve"> </w:t>
      </w:r>
      <w:r>
        <w:rPr>
          <w:rFonts w:ascii="Arial" w:hAnsi="Arial" w:cs="Arial" w:hint="cs"/>
          <w:rtl/>
        </w:rPr>
        <w:t>وعشرين،</w:t>
      </w:r>
      <w:r>
        <w:rPr>
          <w:rtl/>
        </w:rPr>
        <w:t xml:space="preserve"> </w:t>
      </w:r>
      <w:r>
        <w:rPr>
          <w:rFonts w:ascii="Arial" w:hAnsi="Arial" w:cs="Arial" w:hint="cs"/>
          <w:rtl/>
        </w:rPr>
        <w:t>أو</w:t>
      </w:r>
      <w:r>
        <w:rPr>
          <w:rtl/>
        </w:rPr>
        <w:t xml:space="preserve"> </w:t>
      </w:r>
      <w:r>
        <w:rPr>
          <w:rFonts w:ascii="Arial" w:hAnsi="Arial" w:cs="Arial" w:hint="cs"/>
          <w:rtl/>
        </w:rPr>
        <w:t>تسعة</w:t>
      </w:r>
      <w:r>
        <w:rPr>
          <w:rtl/>
        </w:rPr>
        <w:t xml:space="preserve"> </w:t>
      </w:r>
      <w:r>
        <w:rPr>
          <w:rFonts w:ascii="Arial" w:hAnsi="Arial" w:cs="Arial" w:hint="cs"/>
          <w:rtl/>
        </w:rPr>
        <w:t>وعشرين</w:t>
      </w:r>
      <w:r>
        <w:rPr>
          <w:rtl/>
        </w:rPr>
        <w:t xml:space="preserve"> </w:t>
      </w:r>
      <w:r>
        <w:rPr>
          <w:rFonts w:ascii="Arial" w:hAnsi="Arial" w:cs="Arial" w:hint="cs"/>
          <w:rtl/>
        </w:rPr>
        <w:t>عند</w:t>
      </w:r>
      <w:r>
        <w:rPr>
          <w:rtl/>
        </w:rPr>
        <w:t xml:space="preserve"> </w:t>
      </w:r>
      <w:r>
        <w:rPr>
          <w:rFonts w:ascii="Arial" w:hAnsi="Arial" w:cs="Arial" w:hint="cs"/>
          <w:rtl/>
        </w:rPr>
        <w:t>غروب</w:t>
      </w:r>
      <w:r>
        <w:rPr>
          <w:rtl/>
        </w:rPr>
        <w:t xml:space="preserve"> </w:t>
      </w:r>
      <w:r>
        <w:rPr>
          <w:rFonts w:ascii="Arial" w:hAnsi="Arial" w:cs="Arial" w:hint="cs"/>
          <w:rtl/>
        </w:rPr>
        <w:t>الشمس</w:t>
      </w:r>
      <w:r>
        <w:rPr>
          <w:rtl/>
        </w:rPr>
        <w:t>.</w:t>
      </w:r>
    </w:p>
    <w:p w:rsidR="001C64B8" w:rsidRDefault="001C64B8">
      <w:pPr>
        <w:pStyle w:val="textmawadi3"/>
        <w:spacing w:before="113"/>
        <w:rPr>
          <w:rtl/>
        </w:rPr>
      </w:pPr>
      <w:r>
        <w:rPr>
          <w:rFonts w:ascii="Arial" w:hAnsi="Arial" w:cs="Arial" w:hint="cs"/>
          <w:rtl/>
        </w:rPr>
        <w:t>والقمر</w:t>
      </w:r>
      <w:r>
        <w:rPr>
          <w:rtl/>
        </w:rPr>
        <w:t xml:space="preserve"> </w:t>
      </w:r>
      <w:r>
        <w:rPr>
          <w:rFonts w:ascii="Arial" w:hAnsi="Arial" w:cs="Arial" w:hint="cs"/>
          <w:rtl/>
        </w:rPr>
        <w:t>سريع</w:t>
      </w:r>
      <w:r>
        <w:rPr>
          <w:rtl/>
        </w:rPr>
        <w:t xml:space="preserve"> </w:t>
      </w:r>
      <w:r>
        <w:rPr>
          <w:rFonts w:ascii="Arial" w:hAnsi="Arial" w:cs="Arial" w:hint="cs"/>
          <w:rtl/>
        </w:rPr>
        <w:t>السير،</w:t>
      </w:r>
      <w:r>
        <w:rPr>
          <w:rtl/>
        </w:rPr>
        <w:t xml:space="preserve"> </w:t>
      </w:r>
      <w:r>
        <w:rPr>
          <w:rFonts w:ascii="Arial" w:hAnsi="Arial" w:cs="Arial" w:hint="cs"/>
          <w:rtl/>
        </w:rPr>
        <w:t>فعند</w:t>
      </w:r>
      <w:r>
        <w:rPr>
          <w:rtl/>
        </w:rPr>
        <w:t xml:space="preserve"> </w:t>
      </w:r>
      <w:r>
        <w:rPr>
          <w:rFonts w:ascii="Arial" w:hAnsi="Arial" w:cs="Arial" w:hint="cs"/>
          <w:rtl/>
        </w:rPr>
        <w:t>غروب</w:t>
      </w:r>
      <w:r>
        <w:rPr>
          <w:rtl/>
        </w:rPr>
        <w:t xml:space="preserve"> </w:t>
      </w:r>
      <w:r>
        <w:rPr>
          <w:rFonts w:ascii="Arial" w:hAnsi="Arial" w:cs="Arial" w:hint="cs"/>
          <w:rtl/>
        </w:rPr>
        <w:t>ليلة</w:t>
      </w:r>
      <w:r>
        <w:rPr>
          <w:rtl/>
        </w:rPr>
        <w:t xml:space="preserve"> </w:t>
      </w:r>
      <w:r>
        <w:rPr>
          <w:rFonts w:ascii="Arial" w:hAnsi="Arial" w:cs="Arial" w:hint="cs"/>
          <w:rtl/>
        </w:rPr>
        <w:t>الثلاثين</w:t>
      </w:r>
      <w:r>
        <w:rPr>
          <w:rtl/>
        </w:rPr>
        <w:t xml:space="preserve"> </w:t>
      </w:r>
      <w:r>
        <w:rPr>
          <w:rFonts w:ascii="Arial" w:hAnsi="Arial" w:cs="Arial" w:hint="cs"/>
          <w:rtl/>
        </w:rPr>
        <w:t>يكون</w:t>
      </w:r>
      <w:r>
        <w:rPr>
          <w:rtl/>
        </w:rPr>
        <w:t xml:space="preserve"> </w:t>
      </w:r>
      <w:r>
        <w:rPr>
          <w:rFonts w:ascii="Arial" w:hAnsi="Arial" w:cs="Arial" w:hint="cs"/>
          <w:rtl/>
        </w:rPr>
        <w:t>القمر</w:t>
      </w:r>
      <w:r>
        <w:rPr>
          <w:rtl/>
        </w:rPr>
        <w:t xml:space="preserve"> </w:t>
      </w:r>
      <w:r>
        <w:rPr>
          <w:rFonts w:ascii="Arial" w:hAnsi="Arial" w:cs="Arial" w:hint="cs"/>
          <w:rtl/>
        </w:rPr>
        <w:t>قد</w:t>
      </w:r>
      <w:r>
        <w:rPr>
          <w:rtl/>
        </w:rPr>
        <w:t xml:space="preserve"> </w:t>
      </w:r>
      <w:r>
        <w:rPr>
          <w:rFonts w:ascii="Arial" w:hAnsi="Arial" w:cs="Arial" w:hint="cs"/>
          <w:rtl/>
        </w:rPr>
        <w:t>سار</w:t>
      </w:r>
      <w:r>
        <w:rPr>
          <w:rtl/>
        </w:rPr>
        <w:t xml:space="preserve"> </w:t>
      </w:r>
      <w:r>
        <w:rPr>
          <w:rFonts w:ascii="Arial" w:hAnsi="Arial" w:cs="Arial" w:hint="cs"/>
          <w:rtl/>
        </w:rPr>
        <w:t>في</w:t>
      </w:r>
      <w:r>
        <w:rPr>
          <w:rtl/>
        </w:rPr>
        <w:t xml:space="preserve"> </w:t>
      </w:r>
      <w:r>
        <w:rPr>
          <w:rFonts w:ascii="Arial" w:hAnsi="Arial" w:cs="Arial" w:hint="cs"/>
          <w:rtl/>
        </w:rPr>
        <w:t>اليوم</w:t>
      </w:r>
      <w:r>
        <w:rPr>
          <w:rtl/>
        </w:rPr>
        <w:t xml:space="preserve"> </w:t>
      </w:r>
      <w:r>
        <w:rPr>
          <w:rFonts w:ascii="Arial" w:hAnsi="Arial" w:cs="Arial" w:hint="cs"/>
          <w:rtl/>
        </w:rPr>
        <w:t>والليلة</w:t>
      </w:r>
      <w:r>
        <w:rPr>
          <w:rtl/>
        </w:rPr>
        <w:t xml:space="preserve"> </w:t>
      </w:r>
      <w:r>
        <w:rPr>
          <w:rFonts w:ascii="Arial" w:hAnsi="Arial" w:cs="Arial" w:hint="cs"/>
          <w:rtl/>
        </w:rPr>
        <w:t>ثلاث</w:t>
      </w:r>
      <w:r>
        <w:rPr>
          <w:rtl/>
        </w:rPr>
        <w:t xml:space="preserve"> </w:t>
      </w:r>
      <w:r>
        <w:rPr>
          <w:rFonts w:ascii="Arial" w:hAnsi="Arial" w:cs="Arial" w:hint="cs"/>
          <w:rtl/>
        </w:rPr>
        <w:t>عشرة</w:t>
      </w:r>
      <w:r>
        <w:rPr>
          <w:rtl/>
        </w:rPr>
        <w:t xml:space="preserve"> </w:t>
      </w:r>
      <w:r>
        <w:rPr>
          <w:rFonts w:ascii="Arial" w:hAnsi="Arial" w:cs="Arial" w:hint="cs"/>
          <w:rtl/>
        </w:rPr>
        <w:t>درجة،</w:t>
      </w:r>
      <w:r>
        <w:rPr>
          <w:rtl/>
        </w:rPr>
        <w:t xml:space="preserve"> </w:t>
      </w:r>
      <w:r>
        <w:rPr>
          <w:rFonts w:ascii="Arial" w:hAnsi="Arial" w:cs="Arial" w:hint="cs"/>
          <w:rtl/>
        </w:rPr>
        <w:t>فالبعد</w:t>
      </w:r>
      <w:r>
        <w:rPr>
          <w:rtl/>
        </w:rPr>
        <w:t xml:space="preserve"> </w:t>
      </w:r>
      <w:r>
        <w:rPr>
          <w:rFonts w:ascii="Arial" w:hAnsi="Arial" w:cs="Arial" w:hint="cs"/>
          <w:rtl/>
        </w:rPr>
        <w:t>أكثر</w:t>
      </w:r>
      <w:r>
        <w:rPr>
          <w:rtl/>
        </w:rPr>
        <w:t xml:space="preserve"> </w:t>
      </w:r>
      <w:r>
        <w:rPr>
          <w:rFonts w:ascii="Arial" w:hAnsi="Arial" w:cs="Arial" w:hint="cs"/>
          <w:rtl/>
        </w:rPr>
        <w:t>من</w:t>
      </w:r>
      <w:r>
        <w:rPr>
          <w:rtl/>
        </w:rPr>
        <w:t xml:space="preserve"> </w:t>
      </w:r>
      <w:r>
        <w:rPr>
          <w:rFonts w:ascii="Arial" w:hAnsi="Arial" w:cs="Arial" w:hint="cs"/>
          <w:rtl/>
        </w:rPr>
        <w:t>اثنتي</w:t>
      </w:r>
      <w:r>
        <w:rPr>
          <w:rtl/>
        </w:rPr>
        <w:t xml:space="preserve"> </w:t>
      </w:r>
      <w:r>
        <w:rPr>
          <w:rFonts w:ascii="Arial" w:hAnsi="Arial" w:cs="Arial" w:hint="cs"/>
          <w:rtl/>
        </w:rPr>
        <w:t>عشرة</w:t>
      </w:r>
      <w:r>
        <w:rPr>
          <w:rtl/>
        </w:rPr>
        <w:t xml:space="preserve"> </w:t>
      </w:r>
      <w:r>
        <w:rPr>
          <w:rFonts w:ascii="Arial" w:hAnsi="Arial" w:cs="Arial" w:hint="cs"/>
          <w:rtl/>
        </w:rPr>
        <w:t>درجة،</w:t>
      </w:r>
      <w:r>
        <w:rPr>
          <w:rtl/>
        </w:rPr>
        <w:t xml:space="preserve"> </w:t>
      </w:r>
      <w:r>
        <w:rPr>
          <w:rFonts w:ascii="Arial" w:hAnsi="Arial" w:cs="Arial" w:hint="cs"/>
          <w:rtl/>
        </w:rPr>
        <w:t>فيرى</w:t>
      </w:r>
      <w:r>
        <w:rPr>
          <w:rtl/>
        </w:rPr>
        <w:t xml:space="preserve"> </w:t>
      </w:r>
      <w:r>
        <w:rPr>
          <w:rFonts w:ascii="Arial" w:hAnsi="Arial" w:cs="Arial" w:hint="cs"/>
          <w:rtl/>
        </w:rPr>
        <w:t>الهلال</w:t>
      </w:r>
      <w:r>
        <w:rPr>
          <w:rtl/>
        </w:rPr>
        <w:t xml:space="preserve"> </w:t>
      </w:r>
      <w:r>
        <w:rPr>
          <w:rFonts w:ascii="Arial" w:hAnsi="Arial" w:cs="Arial" w:hint="cs"/>
          <w:rtl/>
        </w:rPr>
        <w:t>ويكون</w:t>
      </w:r>
      <w:r>
        <w:rPr>
          <w:rtl/>
        </w:rPr>
        <w:t xml:space="preserve"> </w:t>
      </w:r>
      <w:r>
        <w:rPr>
          <w:rFonts w:ascii="Arial" w:hAnsi="Arial" w:cs="Arial" w:hint="cs"/>
          <w:rtl/>
        </w:rPr>
        <w:t>الشهر</w:t>
      </w:r>
      <w:r>
        <w:rPr>
          <w:rtl/>
        </w:rPr>
        <w:t xml:space="preserve"> </w:t>
      </w:r>
      <w:r>
        <w:rPr>
          <w:rFonts w:ascii="Arial" w:hAnsi="Arial" w:cs="Arial" w:hint="cs"/>
          <w:rtl/>
        </w:rPr>
        <w:t>ناقصًا،</w:t>
      </w:r>
      <w:r>
        <w:rPr>
          <w:rtl/>
        </w:rPr>
        <w:t xml:space="preserve"> </w:t>
      </w:r>
      <w:r>
        <w:rPr>
          <w:rFonts w:ascii="Arial" w:hAnsi="Arial" w:cs="Arial" w:hint="cs"/>
          <w:rtl/>
        </w:rPr>
        <w:t>وإن</w:t>
      </w:r>
      <w:r>
        <w:rPr>
          <w:rtl/>
        </w:rPr>
        <w:t xml:space="preserve"> </w:t>
      </w:r>
      <w:r>
        <w:rPr>
          <w:rFonts w:ascii="Arial" w:hAnsi="Arial" w:cs="Arial" w:hint="cs"/>
          <w:rtl/>
        </w:rPr>
        <w:t>اجتمعا</w:t>
      </w:r>
      <w:r>
        <w:rPr>
          <w:rtl/>
        </w:rPr>
        <w:t xml:space="preserve"> </w:t>
      </w:r>
      <w:r>
        <w:rPr>
          <w:rFonts w:ascii="Arial" w:hAnsi="Arial" w:cs="Arial" w:hint="cs"/>
          <w:rtl/>
        </w:rPr>
        <w:t>نهار</w:t>
      </w:r>
      <w:r>
        <w:rPr>
          <w:rtl/>
        </w:rPr>
        <w:t xml:space="preserve"> </w:t>
      </w:r>
      <w:r>
        <w:rPr>
          <w:rFonts w:ascii="Arial" w:hAnsi="Arial" w:cs="Arial" w:hint="cs"/>
          <w:rtl/>
        </w:rPr>
        <w:t>تسعة</w:t>
      </w:r>
      <w:r>
        <w:rPr>
          <w:rtl/>
        </w:rPr>
        <w:t xml:space="preserve"> </w:t>
      </w:r>
      <w:r>
        <w:rPr>
          <w:rFonts w:ascii="Arial" w:hAnsi="Arial" w:cs="Arial" w:hint="cs"/>
          <w:rtl/>
        </w:rPr>
        <w:t>وعشرين</w:t>
      </w:r>
      <w:r>
        <w:rPr>
          <w:rtl/>
        </w:rPr>
        <w:t xml:space="preserve"> </w:t>
      </w:r>
      <w:r>
        <w:rPr>
          <w:rFonts w:ascii="Arial" w:hAnsi="Arial" w:cs="Arial" w:hint="cs"/>
          <w:rtl/>
        </w:rPr>
        <w:t>أو</w:t>
      </w:r>
      <w:r>
        <w:rPr>
          <w:rtl/>
        </w:rPr>
        <w:t xml:space="preserve"> </w:t>
      </w:r>
      <w:r>
        <w:rPr>
          <w:rFonts w:ascii="Arial" w:hAnsi="Arial" w:cs="Arial" w:hint="cs"/>
          <w:rtl/>
        </w:rPr>
        <w:t>ليلة</w:t>
      </w:r>
      <w:r>
        <w:rPr>
          <w:rtl/>
        </w:rPr>
        <w:t xml:space="preserve"> </w:t>
      </w:r>
      <w:r>
        <w:rPr>
          <w:rFonts w:ascii="Arial" w:hAnsi="Arial" w:cs="Arial" w:hint="cs"/>
          <w:rtl/>
        </w:rPr>
        <w:t>ثلاثين</w:t>
      </w:r>
      <w:r>
        <w:rPr>
          <w:rtl/>
        </w:rPr>
        <w:t xml:space="preserve"> </w:t>
      </w:r>
      <w:r>
        <w:rPr>
          <w:rFonts w:ascii="Arial" w:hAnsi="Arial" w:cs="Arial" w:hint="cs"/>
          <w:rtl/>
        </w:rPr>
        <w:t>عند</w:t>
      </w:r>
      <w:r>
        <w:rPr>
          <w:rtl/>
        </w:rPr>
        <w:t xml:space="preserve"> </w:t>
      </w:r>
      <w:r>
        <w:rPr>
          <w:rFonts w:ascii="Arial" w:hAnsi="Arial" w:cs="Arial" w:hint="cs"/>
          <w:rtl/>
        </w:rPr>
        <w:t>الغروب</w:t>
      </w:r>
      <w:r>
        <w:rPr>
          <w:rtl/>
        </w:rPr>
        <w:t xml:space="preserve"> </w:t>
      </w:r>
      <w:r>
        <w:rPr>
          <w:rFonts w:ascii="Arial" w:hAnsi="Arial" w:cs="Arial" w:hint="cs"/>
          <w:rtl/>
        </w:rPr>
        <w:t>بعد</w:t>
      </w:r>
      <w:r>
        <w:rPr>
          <w:rtl/>
        </w:rPr>
        <w:t xml:space="preserve"> </w:t>
      </w:r>
      <w:r>
        <w:rPr>
          <w:rFonts w:ascii="Arial" w:hAnsi="Arial" w:cs="Arial" w:hint="cs"/>
          <w:rtl/>
        </w:rPr>
        <w:t>مضي</w:t>
      </w:r>
      <w:r>
        <w:rPr>
          <w:rtl/>
        </w:rPr>
        <w:t xml:space="preserve"> </w:t>
      </w:r>
      <w:r>
        <w:rPr>
          <w:rFonts w:ascii="Arial" w:hAnsi="Arial" w:cs="Arial" w:hint="cs"/>
          <w:rtl/>
        </w:rPr>
        <w:t>نهار</w:t>
      </w:r>
      <w:r>
        <w:rPr>
          <w:rtl/>
        </w:rPr>
        <w:t xml:space="preserve"> </w:t>
      </w:r>
      <w:r>
        <w:rPr>
          <w:rFonts w:ascii="Arial" w:hAnsi="Arial" w:cs="Arial" w:hint="cs"/>
          <w:rtl/>
        </w:rPr>
        <w:t>تسعة</w:t>
      </w:r>
      <w:r>
        <w:rPr>
          <w:rtl/>
        </w:rPr>
        <w:t xml:space="preserve"> </w:t>
      </w:r>
      <w:r>
        <w:rPr>
          <w:rFonts w:ascii="Arial" w:hAnsi="Arial" w:cs="Arial" w:hint="cs"/>
          <w:rtl/>
        </w:rPr>
        <w:t>وعشرين،</w:t>
      </w:r>
      <w:r>
        <w:rPr>
          <w:rtl/>
        </w:rPr>
        <w:t xml:space="preserve"> </w:t>
      </w:r>
      <w:r>
        <w:rPr>
          <w:rFonts w:ascii="Arial" w:hAnsi="Arial" w:cs="Arial" w:hint="cs"/>
          <w:rtl/>
        </w:rPr>
        <w:t>فعند</w:t>
      </w:r>
      <w:r>
        <w:rPr>
          <w:rtl/>
        </w:rPr>
        <w:t xml:space="preserve"> </w:t>
      </w:r>
      <w:r>
        <w:rPr>
          <w:rFonts w:ascii="Arial" w:hAnsi="Arial" w:cs="Arial" w:hint="cs"/>
          <w:rtl/>
        </w:rPr>
        <w:t>الغروب</w:t>
      </w:r>
      <w:r>
        <w:rPr>
          <w:rtl/>
        </w:rPr>
        <w:t xml:space="preserve"> </w:t>
      </w:r>
      <w:r>
        <w:rPr>
          <w:rFonts w:ascii="Arial" w:hAnsi="Arial" w:cs="Arial" w:hint="cs"/>
          <w:rtl/>
        </w:rPr>
        <w:t>يكون</w:t>
      </w:r>
      <w:r>
        <w:rPr>
          <w:rtl/>
        </w:rPr>
        <w:t xml:space="preserve"> </w:t>
      </w:r>
      <w:r>
        <w:rPr>
          <w:rFonts w:ascii="Arial" w:hAnsi="Arial" w:cs="Arial" w:hint="cs"/>
          <w:rtl/>
        </w:rPr>
        <w:t>القمر</w:t>
      </w:r>
      <w:r>
        <w:rPr>
          <w:rtl/>
        </w:rPr>
        <w:t xml:space="preserve"> </w:t>
      </w:r>
      <w:r>
        <w:rPr>
          <w:rFonts w:ascii="Arial" w:hAnsi="Arial" w:cs="Arial" w:hint="cs"/>
          <w:rtl/>
        </w:rPr>
        <w:t>قد</w:t>
      </w:r>
      <w:r>
        <w:rPr>
          <w:rtl/>
        </w:rPr>
        <w:t xml:space="preserve"> </w:t>
      </w:r>
      <w:r>
        <w:rPr>
          <w:rFonts w:ascii="Arial" w:hAnsi="Arial" w:cs="Arial" w:hint="cs"/>
          <w:rtl/>
        </w:rPr>
        <w:t>سار</w:t>
      </w:r>
      <w:r>
        <w:rPr>
          <w:rtl/>
        </w:rPr>
        <w:t xml:space="preserve"> </w:t>
      </w:r>
      <w:r>
        <w:rPr>
          <w:rFonts w:ascii="Arial" w:hAnsi="Arial" w:cs="Arial" w:hint="cs"/>
          <w:rtl/>
        </w:rPr>
        <w:t>في</w:t>
      </w:r>
      <w:r>
        <w:rPr>
          <w:rtl/>
        </w:rPr>
        <w:t xml:space="preserve"> </w:t>
      </w:r>
      <w:r>
        <w:rPr>
          <w:rFonts w:ascii="Arial" w:hAnsi="Arial" w:cs="Arial" w:hint="cs"/>
          <w:rtl/>
        </w:rPr>
        <w:t>اليوم</w:t>
      </w:r>
      <w:r>
        <w:rPr>
          <w:rtl/>
        </w:rPr>
        <w:t xml:space="preserve"> </w:t>
      </w:r>
      <w:r>
        <w:rPr>
          <w:rFonts w:ascii="Arial" w:hAnsi="Arial" w:cs="Arial" w:hint="cs"/>
          <w:rtl/>
        </w:rPr>
        <w:t>والليلة</w:t>
      </w:r>
      <w:r>
        <w:rPr>
          <w:rtl/>
        </w:rPr>
        <w:t xml:space="preserve"> </w:t>
      </w:r>
      <w:r>
        <w:rPr>
          <w:rFonts w:ascii="Arial" w:hAnsi="Arial" w:cs="Arial" w:hint="cs"/>
          <w:rtl/>
        </w:rPr>
        <w:t>منزلة</w:t>
      </w:r>
      <w:r>
        <w:rPr>
          <w:rtl/>
        </w:rPr>
        <w:t xml:space="preserve"> </w:t>
      </w:r>
      <w:r>
        <w:rPr>
          <w:rFonts w:ascii="Arial" w:hAnsi="Arial" w:cs="Arial" w:hint="cs"/>
          <w:rtl/>
        </w:rPr>
        <w:t>واحدة،</w:t>
      </w:r>
      <w:r>
        <w:rPr>
          <w:rtl/>
        </w:rPr>
        <w:t xml:space="preserve"> </w:t>
      </w:r>
      <w:r>
        <w:rPr>
          <w:rFonts w:ascii="Arial" w:hAnsi="Arial" w:cs="Arial" w:hint="cs"/>
          <w:rtl/>
        </w:rPr>
        <w:t>والبعد</w:t>
      </w:r>
      <w:r>
        <w:rPr>
          <w:rtl/>
        </w:rPr>
        <w:t xml:space="preserve"> </w:t>
      </w:r>
      <w:r>
        <w:rPr>
          <w:rFonts w:ascii="Arial" w:hAnsi="Arial" w:cs="Arial" w:hint="cs"/>
          <w:rtl/>
        </w:rPr>
        <w:t>بينه</w:t>
      </w:r>
      <w:r>
        <w:rPr>
          <w:rtl/>
        </w:rPr>
        <w:t xml:space="preserve"> </w:t>
      </w:r>
      <w:r>
        <w:rPr>
          <w:rFonts w:ascii="Arial" w:hAnsi="Arial" w:cs="Arial" w:hint="cs"/>
          <w:rtl/>
        </w:rPr>
        <w:t>وبين</w:t>
      </w:r>
      <w:r>
        <w:rPr>
          <w:rtl/>
        </w:rPr>
        <w:t xml:space="preserve"> </w:t>
      </w:r>
      <w:r>
        <w:rPr>
          <w:rFonts w:ascii="Arial" w:hAnsi="Arial" w:cs="Arial" w:hint="cs"/>
          <w:rtl/>
        </w:rPr>
        <w:t>الشمس</w:t>
      </w:r>
      <w:r>
        <w:rPr>
          <w:rtl/>
        </w:rPr>
        <w:t xml:space="preserve"> </w:t>
      </w:r>
      <w:r>
        <w:rPr>
          <w:rFonts w:ascii="Arial" w:hAnsi="Arial" w:cs="Arial" w:hint="cs"/>
          <w:rtl/>
        </w:rPr>
        <w:t>أكثر</w:t>
      </w:r>
      <w:r>
        <w:rPr>
          <w:rtl/>
        </w:rPr>
        <w:t xml:space="preserve"> </w:t>
      </w:r>
      <w:r>
        <w:rPr>
          <w:rFonts w:ascii="Arial" w:hAnsi="Arial" w:cs="Arial" w:hint="cs"/>
          <w:rtl/>
        </w:rPr>
        <w:t>من</w:t>
      </w:r>
      <w:r>
        <w:rPr>
          <w:rtl/>
        </w:rPr>
        <w:t xml:space="preserve"> </w:t>
      </w:r>
      <w:r>
        <w:rPr>
          <w:rFonts w:ascii="Arial" w:hAnsi="Arial" w:cs="Arial" w:hint="cs"/>
          <w:rtl/>
        </w:rPr>
        <w:t>اثنتي</w:t>
      </w:r>
      <w:r>
        <w:rPr>
          <w:rtl/>
        </w:rPr>
        <w:t xml:space="preserve"> </w:t>
      </w:r>
      <w:r>
        <w:rPr>
          <w:rFonts w:ascii="Arial" w:hAnsi="Arial" w:cs="Arial" w:hint="cs"/>
          <w:rtl/>
        </w:rPr>
        <w:t>عشرة</w:t>
      </w:r>
      <w:r>
        <w:rPr>
          <w:rtl/>
        </w:rPr>
        <w:t xml:space="preserve"> </w:t>
      </w:r>
      <w:r>
        <w:rPr>
          <w:rFonts w:ascii="Arial" w:hAnsi="Arial" w:cs="Arial" w:hint="cs"/>
          <w:rtl/>
        </w:rPr>
        <w:t>درجة</w:t>
      </w:r>
      <w:r>
        <w:rPr>
          <w:rtl/>
        </w:rPr>
        <w:t xml:space="preserve"> </w:t>
      </w:r>
      <w:r>
        <w:rPr>
          <w:rFonts w:ascii="Arial" w:hAnsi="Arial" w:cs="Arial" w:hint="cs"/>
          <w:rtl/>
        </w:rPr>
        <w:t>فيرى</w:t>
      </w:r>
      <w:r>
        <w:rPr>
          <w:rtl/>
        </w:rPr>
        <w:t xml:space="preserve"> </w:t>
      </w:r>
      <w:r>
        <w:rPr>
          <w:rFonts w:ascii="Arial" w:hAnsi="Arial" w:cs="Arial" w:hint="cs"/>
          <w:rtl/>
        </w:rPr>
        <w:t>الهلال</w:t>
      </w:r>
      <w:r>
        <w:rPr>
          <w:rtl/>
        </w:rPr>
        <w:t xml:space="preserve"> </w:t>
      </w:r>
      <w:r>
        <w:rPr>
          <w:rFonts w:ascii="Arial" w:hAnsi="Arial" w:cs="Arial" w:hint="cs"/>
          <w:rtl/>
        </w:rPr>
        <w:t>ويكون</w:t>
      </w:r>
      <w:r>
        <w:rPr>
          <w:rtl/>
        </w:rPr>
        <w:t xml:space="preserve"> </w:t>
      </w:r>
      <w:r>
        <w:rPr>
          <w:rFonts w:ascii="Arial" w:hAnsi="Arial" w:cs="Arial" w:hint="cs"/>
          <w:rtl/>
        </w:rPr>
        <w:t>الشهر</w:t>
      </w:r>
      <w:r>
        <w:rPr>
          <w:rtl/>
        </w:rPr>
        <w:t xml:space="preserve"> </w:t>
      </w:r>
      <w:r>
        <w:rPr>
          <w:rFonts w:ascii="Arial" w:hAnsi="Arial" w:cs="Arial" w:hint="cs"/>
          <w:rtl/>
        </w:rPr>
        <w:t>تامًّا</w:t>
      </w:r>
      <w:r>
        <w:rPr>
          <w:rtl/>
        </w:rPr>
        <w:t>.</w:t>
      </w:r>
    </w:p>
    <w:p w:rsidR="001C64B8" w:rsidRDefault="001C64B8">
      <w:pPr>
        <w:pStyle w:val="textmawadi3"/>
        <w:spacing w:before="113"/>
        <w:rPr>
          <w:rtl/>
        </w:rPr>
      </w:pPr>
      <w:r>
        <w:rPr>
          <w:rFonts w:ascii="Arial" w:hAnsi="Arial" w:cs="Arial" w:hint="cs"/>
          <w:rtl/>
        </w:rPr>
        <w:t>والحاصل</w:t>
      </w:r>
      <w:r>
        <w:rPr>
          <w:rtl/>
        </w:rPr>
        <w:t xml:space="preserve"> </w:t>
      </w:r>
      <w:r>
        <w:rPr>
          <w:rFonts w:ascii="Arial" w:hAnsi="Arial" w:cs="Arial" w:hint="cs"/>
          <w:rtl/>
        </w:rPr>
        <w:t>أنَّه</w:t>
      </w:r>
      <w:r>
        <w:rPr>
          <w:rtl/>
        </w:rPr>
        <w:t xml:space="preserve"> </w:t>
      </w:r>
      <w:r>
        <w:rPr>
          <w:rFonts w:ascii="Arial" w:hAnsi="Arial" w:cs="Arial" w:hint="cs"/>
          <w:rtl/>
        </w:rPr>
        <w:t>متى</w:t>
      </w:r>
      <w:r>
        <w:rPr>
          <w:rtl/>
        </w:rPr>
        <w:t xml:space="preserve"> </w:t>
      </w:r>
      <w:r>
        <w:rPr>
          <w:rFonts w:ascii="Arial" w:hAnsi="Arial" w:cs="Arial" w:hint="cs"/>
          <w:rtl/>
        </w:rPr>
        <w:t>كان</w:t>
      </w:r>
      <w:r>
        <w:rPr>
          <w:rtl/>
        </w:rPr>
        <w:t xml:space="preserve"> </w:t>
      </w:r>
      <w:r>
        <w:rPr>
          <w:rFonts w:ascii="Arial" w:hAnsi="Arial" w:cs="Arial" w:hint="cs"/>
          <w:rtl/>
        </w:rPr>
        <w:t>القمر</w:t>
      </w:r>
      <w:r>
        <w:rPr>
          <w:rtl/>
        </w:rPr>
        <w:t xml:space="preserve"> </w:t>
      </w:r>
      <w:r>
        <w:rPr>
          <w:rFonts w:ascii="Arial" w:hAnsi="Arial" w:cs="Arial" w:hint="cs"/>
          <w:rtl/>
        </w:rPr>
        <w:t>في</w:t>
      </w:r>
      <w:r>
        <w:rPr>
          <w:rtl/>
        </w:rPr>
        <w:t xml:space="preserve"> </w:t>
      </w:r>
      <w:r>
        <w:rPr>
          <w:rFonts w:ascii="Arial" w:hAnsi="Arial" w:cs="Arial" w:hint="cs"/>
          <w:rtl/>
        </w:rPr>
        <w:t>برج</w:t>
      </w:r>
      <w:r>
        <w:rPr>
          <w:rtl/>
        </w:rPr>
        <w:t xml:space="preserve"> </w:t>
      </w:r>
      <w:r>
        <w:rPr>
          <w:rFonts w:ascii="Arial" w:hAnsi="Arial" w:cs="Arial" w:hint="cs"/>
          <w:rtl/>
        </w:rPr>
        <w:t>الحمل</w:t>
      </w:r>
      <w:r>
        <w:rPr>
          <w:rtl/>
        </w:rPr>
        <w:t xml:space="preserve"> </w:t>
      </w:r>
      <w:r>
        <w:rPr>
          <w:rFonts w:ascii="Arial" w:hAnsi="Arial" w:cs="Arial" w:hint="cs"/>
          <w:rtl/>
        </w:rPr>
        <w:t>أو</w:t>
      </w:r>
      <w:r>
        <w:rPr>
          <w:rtl/>
        </w:rPr>
        <w:t xml:space="preserve"> </w:t>
      </w:r>
      <w:r>
        <w:rPr>
          <w:rFonts w:ascii="Arial" w:hAnsi="Arial" w:cs="Arial" w:hint="cs"/>
          <w:rtl/>
        </w:rPr>
        <w:t>الحوت</w:t>
      </w:r>
      <w:r>
        <w:rPr>
          <w:rtl/>
        </w:rPr>
        <w:t xml:space="preserve"> </w:t>
      </w:r>
      <w:r>
        <w:rPr>
          <w:rFonts w:ascii="Arial" w:hAnsi="Arial" w:cs="Arial" w:hint="cs"/>
          <w:rtl/>
        </w:rPr>
        <w:t>خلف</w:t>
      </w:r>
      <w:r>
        <w:rPr>
          <w:rtl/>
        </w:rPr>
        <w:t xml:space="preserve"> </w:t>
      </w:r>
      <w:r>
        <w:rPr>
          <w:rFonts w:ascii="Arial" w:hAnsi="Arial" w:cs="Arial" w:hint="cs"/>
          <w:rtl/>
        </w:rPr>
        <w:t>الشمس</w:t>
      </w:r>
      <w:r>
        <w:rPr>
          <w:rtl/>
        </w:rPr>
        <w:t xml:space="preserve"> </w:t>
      </w:r>
      <w:r>
        <w:rPr>
          <w:rFonts w:ascii="Arial" w:hAnsi="Arial" w:cs="Arial" w:hint="cs"/>
          <w:rtl/>
        </w:rPr>
        <w:t>وبينهما</w:t>
      </w:r>
      <w:r>
        <w:rPr>
          <w:rtl/>
        </w:rPr>
        <w:t xml:space="preserve"> </w:t>
      </w:r>
      <w:r>
        <w:rPr>
          <w:rFonts w:ascii="Arial" w:hAnsi="Arial" w:cs="Arial" w:hint="cs"/>
          <w:rtl/>
        </w:rPr>
        <w:t>إحدى</w:t>
      </w:r>
      <w:r>
        <w:rPr>
          <w:rtl/>
        </w:rPr>
        <w:t xml:space="preserve"> </w:t>
      </w:r>
      <w:r>
        <w:rPr>
          <w:rFonts w:ascii="Arial" w:hAnsi="Arial" w:cs="Arial" w:hint="cs"/>
          <w:rtl/>
        </w:rPr>
        <w:t>عشر</w:t>
      </w:r>
      <w:r>
        <w:rPr>
          <w:rtl/>
        </w:rPr>
        <w:t xml:space="preserve"> </w:t>
      </w:r>
      <w:r>
        <w:rPr>
          <w:rFonts w:ascii="Arial" w:hAnsi="Arial" w:cs="Arial" w:hint="cs"/>
          <w:rtl/>
        </w:rPr>
        <w:t>درجة</w:t>
      </w:r>
      <w:r>
        <w:rPr>
          <w:rtl/>
        </w:rPr>
        <w:t xml:space="preserve"> </w:t>
      </w:r>
      <w:r>
        <w:rPr>
          <w:rFonts w:ascii="Arial" w:hAnsi="Arial" w:cs="Arial" w:hint="cs"/>
          <w:rtl/>
        </w:rPr>
        <w:t>رُئِيَ</w:t>
      </w:r>
      <w:r>
        <w:rPr>
          <w:rtl/>
        </w:rPr>
        <w:t xml:space="preserve"> </w:t>
      </w:r>
      <w:r>
        <w:rPr>
          <w:rFonts w:ascii="Arial" w:hAnsi="Arial" w:cs="Arial" w:hint="cs"/>
          <w:rtl/>
        </w:rPr>
        <w:t>الهلال،</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برج</w:t>
      </w:r>
      <w:r>
        <w:rPr>
          <w:rtl/>
        </w:rPr>
        <w:t xml:space="preserve"> </w:t>
      </w:r>
      <w:r>
        <w:rPr>
          <w:rFonts w:ascii="Arial" w:hAnsi="Arial" w:cs="Arial" w:hint="cs"/>
          <w:rtl/>
        </w:rPr>
        <w:t>الجوزاء</w:t>
      </w:r>
      <w:r>
        <w:rPr>
          <w:rtl/>
        </w:rPr>
        <w:t xml:space="preserve"> </w:t>
      </w:r>
      <w:r>
        <w:rPr>
          <w:rFonts w:ascii="Arial" w:hAnsi="Arial" w:cs="Arial" w:hint="cs"/>
          <w:rtl/>
        </w:rPr>
        <w:t>أو</w:t>
      </w:r>
      <w:r>
        <w:rPr>
          <w:rtl/>
        </w:rPr>
        <w:t xml:space="preserve"> </w:t>
      </w:r>
      <w:r>
        <w:rPr>
          <w:rFonts w:ascii="Arial" w:hAnsi="Arial" w:cs="Arial" w:hint="cs"/>
          <w:rtl/>
        </w:rPr>
        <w:t>الجدي</w:t>
      </w:r>
      <w:r>
        <w:rPr>
          <w:rtl/>
        </w:rPr>
        <w:t xml:space="preserve"> </w:t>
      </w:r>
      <w:r>
        <w:rPr>
          <w:rFonts w:ascii="Arial" w:hAnsi="Arial" w:cs="Arial" w:hint="cs"/>
          <w:rtl/>
        </w:rPr>
        <w:t>وبينهما</w:t>
      </w:r>
      <w:r>
        <w:rPr>
          <w:rtl/>
        </w:rPr>
        <w:t xml:space="preserve"> </w:t>
      </w:r>
      <w:r>
        <w:rPr>
          <w:rFonts w:ascii="Arial" w:hAnsi="Arial" w:cs="Arial" w:hint="cs"/>
          <w:rtl/>
        </w:rPr>
        <w:t>اثنتا</w:t>
      </w:r>
      <w:r>
        <w:rPr>
          <w:rtl/>
        </w:rPr>
        <w:t xml:space="preserve"> </w:t>
      </w:r>
      <w:r>
        <w:rPr>
          <w:rFonts w:ascii="Arial" w:hAnsi="Arial" w:cs="Arial" w:hint="cs"/>
          <w:rtl/>
        </w:rPr>
        <w:t>عشر</w:t>
      </w:r>
      <w:r>
        <w:rPr>
          <w:rtl/>
        </w:rPr>
        <w:t xml:space="preserve"> </w:t>
      </w:r>
      <w:r>
        <w:rPr>
          <w:rFonts w:ascii="Arial" w:hAnsi="Arial" w:cs="Arial" w:hint="cs"/>
          <w:rtl/>
        </w:rPr>
        <w:t>درجة</w:t>
      </w:r>
      <w:r>
        <w:rPr>
          <w:rtl/>
        </w:rPr>
        <w:t xml:space="preserve"> </w:t>
      </w:r>
      <w:r>
        <w:rPr>
          <w:rFonts w:ascii="Arial" w:hAnsi="Arial" w:cs="Arial" w:hint="cs"/>
          <w:rtl/>
        </w:rPr>
        <w:t>رُئِيَ،</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برج</w:t>
      </w:r>
      <w:r>
        <w:rPr>
          <w:rtl/>
        </w:rPr>
        <w:t xml:space="preserve"> </w:t>
      </w:r>
      <w:r>
        <w:rPr>
          <w:rFonts w:ascii="Arial" w:hAnsi="Arial" w:cs="Arial" w:hint="cs"/>
          <w:rtl/>
        </w:rPr>
        <w:t>السرطان</w:t>
      </w:r>
      <w:r>
        <w:rPr>
          <w:rtl/>
        </w:rPr>
        <w:t xml:space="preserve"> </w:t>
      </w:r>
      <w:r>
        <w:rPr>
          <w:rFonts w:ascii="Arial" w:hAnsi="Arial" w:cs="Arial" w:hint="cs"/>
          <w:rtl/>
        </w:rPr>
        <w:t>أو</w:t>
      </w:r>
      <w:r>
        <w:rPr>
          <w:rtl/>
        </w:rPr>
        <w:t xml:space="preserve"> </w:t>
      </w:r>
      <w:r>
        <w:rPr>
          <w:rFonts w:ascii="Arial" w:hAnsi="Arial" w:cs="Arial" w:hint="cs"/>
          <w:rtl/>
        </w:rPr>
        <w:t>القوس</w:t>
      </w:r>
      <w:r>
        <w:rPr>
          <w:rtl/>
        </w:rPr>
        <w:t xml:space="preserve"> </w:t>
      </w:r>
      <w:r>
        <w:rPr>
          <w:rFonts w:ascii="Arial" w:hAnsi="Arial" w:cs="Arial" w:hint="cs"/>
          <w:rtl/>
        </w:rPr>
        <w:t>وبينهما</w:t>
      </w:r>
      <w:r>
        <w:rPr>
          <w:rtl/>
        </w:rPr>
        <w:t xml:space="preserve"> </w:t>
      </w:r>
      <w:r>
        <w:rPr>
          <w:rFonts w:ascii="Arial" w:hAnsi="Arial" w:cs="Arial" w:hint="cs"/>
          <w:rtl/>
        </w:rPr>
        <w:t>خمس</w:t>
      </w:r>
      <w:r>
        <w:rPr>
          <w:rtl/>
        </w:rPr>
        <w:t xml:space="preserve"> </w:t>
      </w:r>
      <w:r>
        <w:rPr>
          <w:rFonts w:ascii="Arial" w:hAnsi="Arial" w:cs="Arial" w:hint="cs"/>
          <w:rtl/>
        </w:rPr>
        <w:t>عشرة</w:t>
      </w:r>
      <w:r>
        <w:rPr>
          <w:rtl/>
        </w:rPr>
        <w:t xml:space="preserve"> </w:t>
      </w:r>
      <w:r>
        <w:rPr>
          <w:rFonts w:ascii="Arial" w:hAnsi="Arial" w:cs="Arial" w:hint="cs"/>
          <w:rtl/>
        </w:rPr>
        <w:t>درجة</w:t>
      </w:r>
      <w:r>
        <w:rPr>
          <w:rtl/>
        </w:rPr>
        <w:t xml:space="preserve"> </w:t>
      </w:r>
      <w:r>
        <w:rPr>
          <w:rFonts w:ascii="Arial" w:hAnsi="Arial" w:cs="Arial" w:hint="cs"/>
          <w:rtl/>
        </w:rPr>
        <w:t>رُئِيَ،</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برج</w:t>
      </w:r>
      <w:r>
        <w:rPr>
          <w:rtl/>
        </w:rPr>
        <w:t xml:space="preserve"> </w:t>
      </w:r>
      <w:r>
        <w:rPr>
          <w:rFonts w:ascii="Arial" w:hAnsi="Arial" w:cs="Arial" w:hint="cs"/>
          <w:rtl/>
        </w:rPr>
        <w:t>الثور</w:t>
      </w:r>
      <w:r>
        <w:rPr>
          <w:rtl/>
        </w:rPr>
        <w:t xml:space="preserve"> </w:t>
      </w:r>
      <w:r>
        <w:rPr>
          <w:rFonts w:ascii="Arial" w:hAnsi="Arial" w:cs="Arial" w:hint="cs"/>
          <w:rtl/>
        </w:rPr>
        <w:t>أو</w:t>
      </w:r>
      <w:r>
        <w:rPr>
          <w:rtl/>
        </w:rPr>
        <w:t xml:space="preserve"> </w:t>
      </w:r>
      <w:r>
        <w:rPr>
          <w:rFonts w:ascii="Arial" w:hAnsi="Arial" w:cs="Arial" w:hint="cs"/>
          <w:rtl/>
        </w:rPr>
        <w:t>الدَّلو</w:t>
      </w:r>
      <w:r>
        <w:rPr>
          <w:rtl/>
        </w:rPr>
        <w:t xml:space="preserve"> </w:t>
      </w:r>
      <w:r>
        <w:rPr>
          <w:rFonts w:ascii="Arial" w:hAnsi="Arial" w:cs="Arial" w:hint="cs"/>
          <w:rtl/>
        </w:rPr>
        <w:t>وبينهما</w:t>
      </w:r>
      <w:r>
        <w:rPr>
          <w:rtl/>
        </w:rPr>
        <w:t xml:space="preserve"> </w:t>
      </w:r>
      <w:r>
        <w:rPr>
          <w:rFonts w:ascii="Arial" w:hAnsi="Arial" w:cs="Arial" w:hint="cs"/>
          <w:rtl/>
        </w:rPr>
        <w:t>خمس</w:t>
      </w:r>
      <w:r>
        <w:rPr>
          <w:rtl/>
        </w:rPr>
        <w:t xml:space="preserve"> </w:t>
      </w:r>
      <w:r>
        <w:rPr>
          <w:rFonts w:ascii="Arial" w:hAnsi="Arial" w:cs="Arial" w:hint="cs"/>
          <w:rtl/>
        </w:rPr>
        <w:t>عشر</w:t>
      </w:r>
      <w:r>
        <w:rPr>
          <w:rtl/>
        </w:rPr>
        <w:t xml:space="preserve"> </w:t>
      </w:r>
      <w:r>
        <w:rPr>
          <w:rFonts w:ascii="Arial" w:hAnsi="Arial" w:cs="Arial" w:hint="cs"/>
          <w:rtl/>
        </w:rPr>
        <w:t>درجة</w:t>
      </w:r>
      <w:r>
        <w:rPr>
          <w:rtl/>
        </w:rPr>
        <w:t xml:space="preserve"> </w:t>
      </w:r>
      <w:r>
        <w:rPr>
          <w:rFonts w:ascii="Arial" w:hAnsi="Arial" w:cs="Arial" w:hint="cs"/>
          <w:rtl/>
        </w:rPr>
        <w:t>رُئِيَ،</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برج</w:t>
      </w:r>
      <w:r>
        <w:rPr>
          <w:rtl/>
        </w:rPr>
        <w:t xml:space="preserve"> </w:t>
      </w:r>
      <w:r>
        <w:rPr>
          <w:rFonts w:ascii="Arial" w:hAnsi="Arial" w:cs="Arial" w:hint="cs"/>
          <w:rtl/>
        </w:rPr>
        <w:t>الأسد</w:t>
      </w:r>
      <w:r>
        <w:rPr>
          <w:rtl/>
        </w:rPr>
        <w:t xml:space="preserve"> </w:t>
      </w:r>
      <w:r>
        <w:rPr>
          <w:rFonts w:ascii="Arial" w:hAnsi="Arial" w:cs="Arial" w:hint="cs"/>
          <w:rtl/>
        </w:rPr>
        <w:t>أو</w:t>
      </w:r>
      <w:r>
        <w:rPr>
          <w:rtl/>
        </w:rPr>
        <w:t xml:space="preserve"> </w:t>
      </w:r>
      <w:r>
        <w:rPr>
          <w:rFonts w:ascii="Arial" w:hAnsi="Arial" w:cs="Arial" w:hint="cs"/>
          <w:rtl/>
        </w:rPr>
        <w:t>العقرب</w:t>
      </w:r>
      <w:r>
        <w:rPr>
          <w:rtl/>
        </w:rPr>
        <w:t xml:space="preserve"> </w:t>
      </w:r>
      <w:r>
        <w:rPr>
          <w:rFonts w:ascii="Arial" w:hAnsi="Arial" w:cs="Arial" w:hint="cs"/>
          <w:rtl/>
        </w:rPr>
        <w:t>وبينهما</w:t>
      </w:r>
      <w:r>
        <w:rPr>
          <w:rtl/>
        </w:rPr>
        <w:t xml:space="preserve"> </w:t>
      </w:r>
      <w:r>
        <w:rPr>
          <w:rFonts w:ascii="Arial" w:hAnsi="Arial" w:cs="Arial" w:hint="cs"/>
          <w:rtl/>
        </w:rPr>
        <w:t>خمس</w:t>
      </w:r>
      <w:r>
        <w:rPr>
          <w:rtl/>
        </w:rPr>
        <w:t xml:space="preserve"> </w:t>
      </w:r>
      <w:r>
        <w:rPr>
          <w:rFonts w:ascii="Arial" w:hAnsi="Arial" w:cs="Arial" w:hint="cs"/>
          <w:rtl/>
        </w:rPr>
        <w:t>عشرة</w:t>
      </w:r>
      <w:r>
        <w:rPr>
          <w:rtl/>
        </w:rPr>
        <w:t xml:space="preserve"> </w:t>
      </w:r>
      <w:r>
        <w:rPr>
          <w:rFonts w:ascii="Arial" w:hAnsi="Arial" w:cs="Arial" w:hint="cs"/>
          <w:rtl/>
        </w:rPr>
        <w:t>درجة</w:t>
      </w:r>
      <w:r>
        <w:rPr>
          <w:rtl/>
        </w:rPr>
        <w:t xml:space="preserve"> </w:t>
      </w:r>
      <w:r>
        <w:rPr>
          <w:rFonts w:ascii="Arial" w:hAnsi="Arial" w:cs="Arial" w:hint="cs"/>
          <w:rtl/>
        </w:rPr>
        <w:t>رُئِيَ،</w:t>
      </w:r>
      <w:r>
        <w:rPr>
          <w:rtl/>
        </w:rPr>
        <w:t xml:space="preserve"> </w:t>
      </w:r>
      <w:r>
        <w:rPr>
          <w:rFonts w:ascii="Arial" w:hAnsi="Arial" w:cs="Arial" w:hint="cs"/>
          <w:rtl/>
        </w:rPr>
        <w:t>إن</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برج</w:t>
      </w:r>
      <w:r>
        <w:rPr>
          <w:rtl/>
        </w:rPr>
        <w:t xml:space="preserve"> </w:t>
      </w:r>
      <w:r>
        <w:rPr>
          <w:rFonts w:ascii="Arial" w:hAnsi="Arial" w:cs="Arial" w:hint="cs"/>
          <w:rtl/>
        </w:rPr>
        <w:t>الجوزاء</w:t>
      </w:r>
      <w:r>
        <w:rPr>
          <w:rtl/>
        </w:rPr>
        <w:t xml:space="preserve"> </w:t>
      </w:r>
      <w:r>
        <w:rPr>
          <w:rFonts w:ascii="Arial" w:hAnsi="Arial" w:cs="Arial" w:hint="cs"/>
          <w:rtl/>
        </w:rPr>
        <w:t>أو</w:t>
      </w:r>
      <w:r>
        <w:rPr>
          <w:rtl/>
        </w:rPr>
        <w:t xml:space="preserve"> </w:t>
      </w:r>
      <w:r>
        <w:rPr>
          <w:rFonts w:ascii="Arial" w:hAnsi="Arial" w:cs="Arial" w:hint="cs"/>
          <w:rtl/>
        </w:rPr>
        <w:t>الجدي</w:t>
      </w:r>
      <w:r>
        <w:rPr>
          <w:rtl/>
        </w:rPr>
        <w:t xml:space="preserve"> </w:t>
      </w:r>
      <w:r>
        <w:rPr>
          <w:rFonts w:ascii="Arial" w:hAnsi="Arial" w:cs="Arial" w:hint="cs"/>
          <w:rtl/>
        </w:rPr>
        <w:t>وبينهما</w:t>
      </w:r>
      <w:r>
        <w:rPr>
          <w:rtl/>
        </w:rPr>
        <w:t xml:space="preserve"> </w:t>
      </w:r>
      <w:r>
        <w:rPr>
          <w:rFonts w:ascii="Arial" w:hAnsi="Arial" w:cs="Arial" w:hint="cs"/>
          <w:rtl/>
        </w:rPr>
        <w:t>خمس</w:t>
      </w:r>
      <w:r>
        <w:rPr>
          <w:rtl/>
        </w:rPr>
        <w:t xml:space="preserve"> </w:t>
      </w:r>
      <w:r>
        <w:rPr>
          <w:rFonts w:ascii="Arial" w:hAnsi="Arial" w:cs="Arial" w:hint="cs"/>
          <w:rtl/>
        </w:rPr>
        <w:t>عشرة</w:t>
      </w:r>
      <w:r>
        <w:rPr>
          <w:rtl/>
        </w:rPr>
        <w:t xml:space="preserve"> </w:t>
      </w:r>
      <w:r>
        <w:rPr>
          <w:rFonts w:ascii="Arial" w:hAnsi="Arial" w:cs="Arial" w:hint="cs"/>
          <w:rtl/>
        </w:rPr>
        <w:t>درجة</w:t>
      </w:r>
      <w:r>
        <w:rPr>
          <w:rtl/>
        </w:rPr>
        <w:t xml:space="preserve"> </w:t>
      </w:r>
      <w:r>
        <w:rPr>
          <w:rFonts w:ascii="Arial" w:hAnsi="Arial" w:cs="Arial" w:hint="cs"/>
          <w:rtl/>
        </w:rPr>
        <w:t>رُئِيَ،</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برج</w:t>
      </w:r>
      <w:r>
        <w:rPr>
          <w:rtl/>
        </w:rPr>
        <w:t xml:space="preserve"> </w:t>
      </w:r>
      <w:r>
        <w:rPr>
          <w:rFonts w:ascii="Arial" w:hAnsi="Arial" w:cs="Arial" w:hint="cs"/>
          <w:rtl/>
        </w:rPr>
        <w:t>السنبلة</w:t>
      </w:r>
      <w:r>
        <w:rPr>
          <w:rtl/>
        </w:rPr>
        <w:t xml:space="preserve"> </w:t>
      </w:r>
      <w:r>
        <w:rPr>
          <w:rFonts w:ascii="Arial" w:hAnsi="Arial" w:cs="Arial" w:hint="cs"/>
          <w:rtl/>
        </w:rPr>
        <w:t>أو</w:t>
      </w:r>
      <w:r>
        <w:rPr>
          <w:rtl/>
        </w:rPr>
        <w:t xml:space="preserve"> </w:t>
      </w:r>
      <w:r>
        <w:rPr>
          <w:rFonts w:ascii="Arial" w:hAnsi="Arial" w:cs="Arial" w:hint="cs"/>
          <w:rtl/>
        </w:rPr>
        <w:t>الميزان</w:t>
      </w:r>
      <w:r>
        <w:rPr>
          <w:rtl/>
        </w:rPr>
        <w:t xml:space="preserve"> </w:t>
      </w:r>
      <w:r>
        <w:rPr>
          <w:rFonts w:ascii="Arial" w:hAnsi="Arial" w:cs="Arial" w:hint="cs"/>
          <w:rtl/>
        </w:rPr>
        <w:t>وكان</w:t>
      </w:r>
      <w:r>
        <w:rPr>
          <w:rtl/>
        </w:rPr>
        <w:t xml:space="preserve"> </w:t>
      </w:r>
      <w:r>
        <w:rPr>
          <w:rFonts w:ascii="Arial" w:hAnsi="Arial" w:cs="Arial" w:hint="cs"/>
          <w:rtl/>
        </w:rPr>
        <w:t>بينهما</w:t>
      </w:r>
      <w:r>
        <w:rPr>
          <w:rtl/>
        </w:rPr>
        <w:t xml:space="preserve"> </w:t>
      </w:r>
      <w:r>
        <w:rPr>
          <w:rFonts w:ascii="Arial" w:hAnsi="Arial" w:cs="Arial" w:hint="cs"/>
          <w:rtl/>
        </w:rPr>
        <w:t>ثلاث</w:t>
      </w:r>
      <w:r>
        <w:rPr>
          <w:rtl/>
        </w:rPr>
        <w:t xml:space="preserve"> </w:t>
      </w:r>
      <w:r>
        <w:rPr>
          <w:rFonts w:ascii="Arial" w:hAnsi="Arial" w:cs="Arial" w:hint="cs"/>
          <w:rtl/>
        </w:rPr>
        <w:t>عشرة</w:t>
      </w:r>
      <w:r>
        <w:rPr>
          <w:rtl/>
        </w:rPr>
        <w:t xml:space="preserve"> </w:t>
      </w:r>
      <w:r>
        <w:rPr>
          <w:rFonts w:ascii="Arial" w:hAnsi="Arial" w:cs="Arial" w:hint="cs"/>
          <w:rtl/>
        </w:rPr>
        <w:t>درجة</w:t>
      </w:r>
      <w:r>
        <w:rPr>
          <w:rtl/>
        </w:rPr>
        <w:t xml:space="preserve"> </w:t>
      </w:r>
      <w:r>
        <w:rPr>
          <w:rFonts w:ascii="Arial" w:hAnsi="Arial" w:cs="Arial" w:hint="cs"/>
          <w:rtl/>
        </w:rPr>
        <w:t>رُئِيَ،</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أقلَّ</w:t>
      </w:r>
      <w:r>
        <w:rPr>
          <w:rtl/>
        </w:rPr>
        <w:t xml:space="preserve"> </w:t>
      </w:r>
      <w:r>
        <w:rPr>
          <w:rFonts w:ascii="Arial" w:hAnsi="Arial" w:cs="Arial" w:hint="cs"/>
          <w:rtl/>
        </w:rPr>
        <w:t>من</w:t>
      </w:r>
      <w:r>
        <w:rPr>
          <w:rtl/>
        </w:rPr>
        <w:t xml:space="preserve"> </w:t>
      </w:r>
      <w:r>
        <w:rPr>
          <w:rFonts w:ascii="Arial" w:hAnsi="Arial" w:cs="Arial" w:hint="cs"/>
          <w:rtl/>
        </w:rPr>
        <w:t>هذه</w:t>
      </w:r>
      <w:r>
        <w:rPr>
          <w:rtl/>
        </w:rPr>
        <w:t xml:space="preserve"> </w:t>
      </w:r>
      <w:r>
        <w:rPr>
          <w:rFonts w:ascii="Arial" w:hAnsi="Arial" w:cs="Arial" w:hint="cs"/>
          <w:rtl/>
        </w:rPr>
        <w:t>الدرج</w:t>
      </w:r>
      <w:r>
        <w:rPr>
          <w:rtl/>
        </w:rPr>
        <w:t xml:space="preserve"> </w:t>
      </w:r>
      <w:r>
        <w:rPr>
          <w:rFonts w:ascii="Arial" w:hAnsi="Arial" w:cs="Arial" w:hint="cs"/>
          <w:rtl/>
        </w:rPr>
        <w:t>لم</w:t>
      </w:r>
      <w:r>
        <w:rPr>
          <w:rtl/>
        </w:rPr>
        <w:t xml:space="preserve"> </w:t>
      </w:r>
      <w:r>
        <w:rPr>
          <w:rFonts w:ascii="Arial" w:hAnsi="Arial" w:cs="Arial" w:hint="cs"/>
          <w:rtl/>
        </w:rPr>
        <w:t>يُرَ</w:t>
      </w:r>
      <w:r>
        <w:rPr>
          <w:rtl/>
        </w:rPr>
        <w:t xml:space="preserve"> </w:t>
      </w:r>
      <w:r>
        <w:rPr>
          <w:rFonts w:ascii="Arial" w:hAnsi="Arial" w:cs="Arial" w:hint="cs"/>
          <w:rtl/>
        </w:rPr>
        <w:t>ولم</w:t>
      </w:r>
      <w:r>
        <w:rPr>
          <w:rtl/>
        </w:rPr>
        <w:t xml:space="preserve"> </w:t>
      </w:r>
      <w:r>
        <w:rPr>
          <w:rFonts w:ascii="Arial" w:hAnsi="Arial" w:cs="Arial" w:hint="cs"/>
          <w:rtl/>
        </w:rPr>
        <w:t>يظهر</w:t>
      </w:r>
      <w:r>
        <w:rPr>
          <w:rtl/>
        </w:rPr>
        <w:t xml:space="preserve"> </w:t>
      </w:r>
      <w:r>
        <w:rPr>
          <w:rFonts w:ascii="Arial" w:hAnsi="Arial" w:cs="Arial" w:hint="cs"/>
          <w:rtl/>
        </w:rPr>
        <w:t>إلَّا</w:t>
      </w:r>
      <w:r>
        <w:rPr>
          <w:rtl/>
        </w:rPr>
        <w:t xml:space="preserve"> </w:t>
      </w:r>
      <w:r>
        <w:rPr>
          <w:rFonts w:ascii="Arial" w:hAnsi="Arial" w:cs="Arial" w:hint="cs"/>
          <w:rtl/>
        </w:rPr>
        <w:t>بالحساب</w:t>
      </w:r>
      <w:r>
        <w:rPr>
          <w:rtl/>
        </w:rPr>
        <w:t xml:space="preserve"> </w:t>
      </w:r>
      <w:r>
        <w:rPr>
          <w:rFonts w:ascii="Arial" w:hAnsi="Arial" w:cs="Arial" w:hint="cs"/>
          <w:rtl/>
        </w:rPr>
        <w:t>الدقيق</w:t>
      </w:r>
      <w:r>
        <w:rPr>
          <w:rtl/>
        </w:rPr>
        <w:t>.</w:t>
      </w:r>
    </w:p>
    <w:p w:rsidR="001C64B8" w:rsidRDefault="001C64B8">
      <w:pPr>
        <w:pStyle w:val="textmawadi3"/>
        <w:spacing w:before="113"/>
        <w:rPr>
          <w:rtl/>
        </w:rPr>
      </w:pPr>
      <w:r>
        <w:rPr>
          <w:rFonts w:ascii="Arial" w:hAnsi="Arial" w:cs="Arial" w:hint="cs"/>
          <w:rtl/>
        </w:rPr>
        <w:t>﴿</w:t>
      </w:r>
      <w:r>
        <w:rPr>
          <w:rFonts w:ascii="Calibri" w:cs="Calibri" w:hint="cs"/>
          <w:rtl/>
        </w:rPr>
        <w:t> </w:t>
      </w:r>
      <w:r>
        <w:rPr>
          <w:rStyle w:val="bold"/>
          <w:rFonts w:ascii="Arial" w:hAnsi="Arial" w:cs="Arial" w:hint="cs"/>
          <w:rtl/>
        </w:rPr>
        <w:t>حَتَّىٰ</w:t>
      </w:r>
      <w:r>
        <w:rPr>
          <w:rStyle w:val="bold"/>
          <w:rtl/>
        </w:rPr>
        <w:t xml:space="preserve"> </w:t>
      </w:r>
      <w:r>
        <w:rPr>
          <w:rStyle w:val="bold"/>
          <w:rFonts w:ascii="Arial" w:hAnsi="Arial" w:cs="Arial" w:hint="cs"/>
          <w:rtl/>
        </w:rPr>
        <w:t>عَادَ</w:t>
      </w:r>
      <w:r>
        <w:rPr>
          <w:rtl/>
        </w:rPr>
        <w:t> </w:t>
      </w:r>
      <w:r>
        <w:rPr>
          <w:rFonts w:ascii="Arial" w:hAnsi="Arial" w:cs="Arial" w:hint="cs"/>
          <w:rtl/>
        </w:rPr>
        <w:t>﴾</w:t>
      </w:r>
      <w:r>
        <w:rPr>
          <w:rtl/>
        </w:rPr>
        <w:t xml:space="preserve"> </w:t>
      </w:r>
      <w:r>
        <w:rPr>
          <w:rFonts w:ascii="Arial" w:hAnsi="Arial" w:cs="Arial" w:hint="cs"/>
          <w:rtl/>
        </w:rPr>
        <w:t>صار</w:t>
      </w:r>
      <w:r>
        <w:rPr>
          <w:rtl/>
        </w:rPr>
        <w:t xml:space="preserve"> </w:t>
      </w:r>
      <w:r>
        <w:rPr>
          <w:rFonts w:ascii="Arial" w:hAnsi="Arial" w:cs="Arial" w:hint="cs"/>
          <w:rtl/>
        </w:rPr>
        <w:t>في</w:t>
      </w:r>
      <w:r>
        <w:rPr>
          <w:rtl/>
        </w:rPr>
        <w:t xml:space="preserve"> </w:t>
      </w:r>
      <w:r>
        <w:rPr>
          <w:rFonts w:ascii="Arial" w:hAnsi="Arial" w:cs="Arial" w:hint="cs"/>
          <w:rtl/>
        </w:rPr>
        <w:t>أواخر</w:t>
      </w:r>
      <w:r>
        <w:rPr>
          <w:rtl/>
        </w:rPr>
        <w:t xml:space="preserve"> </w:t>
      </w:r>
      <w:r>
        <w:rPr>
          <w:rFonts w:ascii="Arial" w:hAnsi="Arial" w:cs="Arial" w:hint="cs"/>
          <w:rtl/>
        </w:rPr>
        <w:t>سيره</w:t>
      </w:r>
      <w:r>
        <w:rPr>
          <w:rtl/>
        </w:rPr>
        <w:t xml:space="preserve"> </w:t>
      </w:r>
      <w:r>
        <w:rPr>
          <w:rFonts w:ascii="Arial" w:hAnsi="Arial" w:cs="Arial" w:hint="cs"/>
          <w:rtl/>
        </w:rPr>
        <w:t>لقربه</w:t>
      </w:r>
      <w:r>
        <w:rPr>
          <w:rtl/>
        </w:rPr>
        <w:t xml:space="preserve"> </w:t>
      </w:r>
      <w:r>
        <w:rPr>
          <w:rFonts w:ascii="Arial" w:hAnsi="Arial" w:cs="Arial" w:hint="cs"/>
          <w:rtl/>
        </w:rPr>
        <w:t>من</w:t>
      </w:r>
      <w:r>
        <w:rPr>
          <w:rtl/>
        </w:rPr>
        <w:t xml:space="preserve"> </w:t>
      </w:r>
      <w:r>
        <w:rPr>
          <w:rFonts w:ascii="Arial" w:hAnsi="Arial" w:cs="Arial" w:hint="cs"/>
          <w:rtl/>
        </w:rPr>
        <w:t>الشمس</w:t>
      </w:r>
      <w:r>
        <w:rPr>
          <w:rtl/>
        </w:rPr>
        <w:t xml:space="preserve"> </w:t>
      </w:r>
      <w:r>
        <w:rPr>
          <w:rFonts w:ascii="Arial" w:hAnsi="Arial" w:cs="Arial" w:hint="cs"/>
          <w:rtl/>
        </w:rPr>
        <w:t>في</w:t>
      </w:r>
      <w:r>
        <w:rPr>
          <w:rtl/>
        </w:rPr>
        <w:t xml:space="preserve"> </w:t>
      </w:r>
      <w:r>
        <w:rPr>
          <w:rFonts w:ascii="Arial" w:hAnsi="Arial" w:cs="Arial" w:hint="cs"/>
          <w:rtl/>
        </w:rPr>
        <w:t>رأي</w:t>
      </w:r>
      <w:r>
        <w:rPr>
          <w:rtl/>
        </w:rPr>
        <w:t xml:space="preserve"> </w:t>
      </w:r>
      <w:r>
        <w:rPr>
          <w:rFonts w:ascii="Arial" w:hAnsi="Arial" w:cs="Arial" w:hint="cs"/>
          <w:rtl/>
        </w:rPr>
        <w:t>العين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كَالْعُرْجُونِ</w:t>
      </w:r>
      <w:r>
        <w:rPr>
          <w:rtl/>
        </w:rPr>
        <w:t> </w:t>
      </w:r>
      <w:r>
        <w:rPr>
          <w:rFonts w:ascii="Arial" w:hAnsi="Arial" w:cs="Arial" w:hint="cs"/>
          <w:rtl/>
        </w:rPr>
        <w:t>﴾</w:t>
      </w:r>
      <w:r>
        <w:rPr>
          <w:rtl/>
        </w:rPr>
        <w:t xml:space="preserve"> </w:t>
      </w:r>
      <w:r>
        <w:rPr>
          <w:rFonts w:ascii="Arial" w:hAnsi="Arial" w:cs="Arial" w:hint="cs"/>
          <w:rtl/>
        </w:rPr>
        <w:t>هو</w:t>
      </w:r>
      <w:r>
        <w:rPr>
          <w:rtl/>
        </w:rPr>
        <w:t xml:space="preserve"> </w:t>
      </w:r>
      <w:r>
        <w:rPr>
          <w:rFonts w:ascii="Arial" w:hAnsi="Arial" w:cs="Arial" w:hint="cs"/>
          <w:rtl/>
        </w:rPr>
        <w:t>العود</w:t>
      </w:r>
      <w:r>
        <w:rPr>
          <w:rtl/>
        </w:rPr>
        <w:t xml:space="preserve"> </w:t>
      </w:r>
      <w:r>
        <w:rPr>
          <w:rFonts w:ascii="Arial" w:hAnsi="Arial" w:cs="Arial" w:hint="cs"/>
          <w:rtl/>
        </w:rPr>
        <w:t>الذي</w:t>
      </w:r>
      <w:r>
        <w:rPr>
          <w:rtl/>
        </w:rPr>
        <w:t xml:space="preserve"> </w:t>
      </w:r>
      <w:r>
        <w:rPr>
          <w:rFonts w:ascii="Arial" w:hAnsi="Arial" w:cs="Arial" w:hint="cs"/>
          <w:rtl/>
        </w:rPr>
        <w:t>بين</w:t>
      </w:r>
      <w:r>
        <w:rPr>
          <w:rtl/>
        </w:rPr>
        <w:t xml:space="preserve"> </w:t>
      </w:r>
      <w:r>
        <w:rPr>
          <w:rFonts w:ascii="Arial" w:hAnsi="Arial" w:cs="Arial" w:hint="cs"/>
          <w:rtl/>
        </w:rPr>
        <w:t>الشمراخ</w:t>
      </w:r>
      <w:r>
        <w:rPr>
          <w:rtl/>
        </w:rPr>
        <w:t xml:space="preserve"> </w:t>
      </w:r>
      <w:r>
        <w:rPr>
          <w:rFonts w:ascii="Arial" w:hAnsi="Arial" w:cs="Arial" w:hint="cs"/>
          <w:rtl/>
        </w:rPr>
        <w:t>والنخلة،</w:t>
      </w:r>
      <w:r>
        <w:rPr>
          <w:rtl/>
        </w:rPr>
        <w:t xml:space="preserve"> </w:t>
      </w:r>
      <w:r>
        <w:rPr>
          <w:rFonts w:ascii="Arial" w:hAnsi="Arial" w:cs="Arial" w:hint="cs"/>
          <w:rtl/>
        </w:rPr>
        <w:t>من</w:t>
      </w:r>
      <w:r>
        <w:rPr>
          <w:rtl/>
        </w:rPr>
        <w:t xml:space="preserve"> </w:t>
      </w:r>
      <w:r>
        <w:rPr>
          <w:rFonts w:ascii="Arial" w:hAnsi="Arial" w:cs="Arial" w:hint="cs"/>
          <w:rtl/>
        </w:rPr>
        <w:t>العرج</w:t>
      </w:r>
      <w:r>
        <w:rPr>
          <w:rtl/>
        </w:rPr>
        <w:t xml:space="preserve"> </w:t>
      </w:r>
      <w:r>
        <w:rPr>
          <w:rFonts w:ascii="Arial" w:hAnsi="Arial" w:cs="Arial" w:hint="cs"/>
          <w:rtl/>
        </w:rPr>
        <w:t>وهو</w:t>
      </w:r>
      <w:r>
        <w:rPr>
          <w:rtl/>
        </w:rPr>
        <w:t xml:space="preserve"> </w:t>
      </w:r>
      <w:r>
        <w:rPr>
          <w:rFonts w:ascii="Arial" w:hAnsi="Arial" w:cs="Arial" w:hint="cs"/>
          <w:rtl/>
        </w:rPr>
        <w:t>العوج،</w:t>
      </w:r>
      <w:r>
        <w:rPr>
          <w:rtl/>
        </w:rPr>
        <w:t xml:space="preserve"> </w:t>
      </w:r>
      <w:r>
        <w:rPr>
          <w:rFonts w:ascii="Arial" w:hAnsi="Arial" w:cs="Arial" w:hint="cs"/>
          <w:rtl/>
        </w:rPr>
        <w:t>والنون</w:t>
      </w:r>
      <w:r>
        <w:rPr>
          <w:rtl/>
        </w:rPr>
        <w:t xml:space="preserve"> </w:t>
      </w:r>
      <w:r>
        <w:rPr>
          <w:rFonts w:ascii="Arial" w:hAnsi="Arial" w:cs="Arial" w:hint="cs"/>
          <w:rtl/>
        </w:rPr>
        <w:t>زائدة</w:t>
      </w:r>
      <w:r>
        <w:rPr>
          <w:rtl/>
        </w:rPr>
        <w:t xml:space="preserve"> </w:t>
      </w:r>
      <w:r>
        <w:rPr>
          <w:rFonts w:ascii="Arial" w:hAnsi="Arial" w:cs="Arial" w:hint="cs"/>
          <w:rtl/>
        </w:rPr>
        <w:t>كالْوَاوِ،</w:t>
      </w:r>
      <w:r>
        <w:rPr>
          <w:rtl/>
        </w:rPr>
        <w:t xml:space="preserve"> </w:t>
      </w:r>
      <w:r>
        <w:rPr>
          <w:rFonts w:ascii="Arial" w:hAnsi="Arial" w:cs="Arial" w:hint="cs"/>
          <w:rtl/>
        </w:rPr>
        <w:t>بوزن</w:t>
      </w:r>
      <w:r>
        <w:rPr>
          <w:rtl/>
        </w:rPr>
        <w:t xml:space="preserve"> </w:t>
      </w:r>
      <w:r>
        <w:rPr>
          <w:rFonts w:ascii="Calibri" w:cs="Calibri" w:hint="cs"/>
          <w:rtl/>
        </w:rPr>
        <w:t>«</w:t>
      </w:r>
      <w:r>
        <w:rPr>
          <w:rFonts w:ascii="Arial" w:hAnsi="Arial" w:cs="Arial" w:hint="cs"/>
          <w:rtl/>
        </w:rPr>
        <w:t>فعلون</w:t>
      </w:r>
      <w:r>
        <w:rPr>
          <w:rFonts w:ascii="Calibri" w:cs="Calibri" w:hint="cs"/>
          <w:rtl/>
        </w:rPr>
        <w:t>»</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ما</w:t>
      </w:r>
      <w:r>
        <w:rPr>
          <w:rFonts w:ascii="Calibri" w:cs="Calibri" w:hint="cs"/>
          <w:rtl/>
        </w:rPr>
        <w:t> </w:t>
      </w:r>
      <w:r>
        <w:rPr>
          <w:rFonts w:ascii="Arial" w:hAnsi="Arial" w:cs="Arial" w:hint="cs"/>
          <w:rtl/>
        </w:rPr>
        <w:t>قيل</w:t>
      </w:r>
      <w:r>
        <w:rPr>
          <w:rtl/>
        </w:rPr>
        <w:t xml:space="preserve">: </w:t>
      </w:r>
      <w:r>
        <w:rPr>
          <w:rFonts w:ascii="Arial" w:hAnsi="Arial" w:cs="Arial" w:hint="cs"/>
          <w:rtl/>
        </w:rPr>
        <w:t>من</w:t>
      </w:r>
      <w:r>
        <w:rPr>
          <w:rtl/>
        </w:rPr>
        <w:t xml:space="preserve"> </w:t>
      </w:r>
      <w:r>
        <w:rPr>
          <w:rFonts w:ascii="Arial" w:hAnsi="Arial" w:cs="Arial" w:hint="cs"/>
          <w:rtl/>
        </w:rPr>
        <w:t>أنَّها</w:t>
      </w:r>
      <w:r>
        <w:rPr>
          <w:rtl/>
        </w:rPr>
        <w:t xml:space="preserve"> </w:t>
      </w:r>
      <w:r>
        <w:rPr>
          <w:rFonts w:ascii="Arial" w:hAnsi="Arial" w:cs="Arial" w:hint="cs"/>
          <w:rtl/>
        </w:rPr>
        <w:t>أصل</w:t>
      </w:r>
      <w:r>
        <w:rPr>
          <w:rtl/>
        </w:rPr>
        <w:t xml:space="preserve"> </w:t>
      </w:r>
      <w:r>
        <w:rPr>
          <w:rFonts w:ascii="Arial" w:hAnsi="Arial" w:cs="Arial" w:hint="cs"/>
          <w:rtl/>
        </w:rPr>
        <w:t>بوزن</w:t>
      </w:r>
      <w:r>
        <w:rPr>
          <w:rtl/>
        </w:rPr>
        <w:t xml:space="preserve"> </w:t>
      </w:r>
      <w:r>
        <w:rPr>
          <w:rFonts w:ascii="Calibri" w:cs="Calibri" w:hint="cs"/>
          <w:rtl/>
        </w:rPr>
        <w:t>«</w:t>
      </w:r>
      <w:r>
        <w:rPr>
          <w:rFonts w:ascii="Arial" w:hAnsi="Arial" w:cs="Arial" w:hint="cs"/>
          <w:rtl/>
        </w:rPr>
        <w:t>فعلول</w:t>
      </w:r>
      <w:r>
        <w:rPr>
          <w:rFonts w:ascii="Calibri" w:cs="Calibri" w:hint="cs"/>
          <w:rtl/>
        </w:rPr>
        <w:t>»</w:t>
      </w:r>
      <w:r>
        <w:rPr>
          <w:rtl/>
        </w:rPr>
        <w:t xml:space="preserve">. </w:t>
      </w:r>
      <w:r>
        <w:rPr>
          <w:rFonts w:ascii="Arial" w:hAnsi="Arial" w:cs="Arial" w:hint="cs"/>
          <w:rtl/>
        </w:rPr>
        <w:t>شبِّه</w:t>
      </w:r>
      <w:r>
        <w:rPr>
          <w:rtl/>
        </w:rPr>
        <w:t xml:space="preserve"> </w:t>
      </w:r>
      <w:r>
        <w:rPr>
          <w:rFonts w:ascii="Arial" w:hAnsi="Arial" w:cs="Arial" w:hint="cs"/>
          <w:rtl/>
        </w:rPr>
        <w:t>به</w:t>
      </w:r>
      <w:r>
        <w:rPr>
          <w:rtl/>
        </w:rPr>
        <w:t xml:space="preserve"> </w:t>
      </w:r>
      <w:r>
        <w:rPr>
          <w:rFonts w:ascii="Arial" w:hAnsi="Arial" w:cs="Arial" w:hint="cs"/>
          <w:rtl/>
        </w:rPr>
        <w:t>القمر</w:t>
      </w:r>
      <w:r>
        <w:rPr>
          <w:rtl/>
        </w:rPr>
        <w:t xml:space="preserve"> </w:t>
      </w:r>
      <w:r>
        <w:rPr>
          <w:rFonts w:ascii="Arial" w:hAnsi="Arial" w:cs="Arial" w:hint="cs"/>
          <w:rtl/>
        </w:rPr>
        <w:t>آخر</w:t>
      </w:r>
      <w:r>
        <w:rPr>
          <w:rtl/>
        </w:rPr>
        <w:t xml:space="preserve"> </w:t>
      </w:r>
      <w:r>
        <w:rPr>
          <w:rFonts w:ascii="Arial" w:hAnsi="Arial" w:cs="Arial" w:hint="cs"/>
          <w:rtl/>
        </w:rPr>
        <w:t>الشهر</w:t>
      </w:r>
      <w:r>
        <w:rPr>
          <w:rtl/>
        </w:rPr>
        <w:t xml:space="preserve"> </w:t>
      </w:r>
      <w:r>
        <w:rPr>
          <w:rFonts w:ascii="Arial" w:hAnsi="Arial" w:cs="Arial" w:hint="cs"/>
          <w:rtl/>
        </w:rPr>
        <w:t>إذا</w:t>
      </w:r>
      <w:r>
        <w:rPr>
          <w:rtl/>
        </w:rPr>
        <w:t xml:space="preserve"> </w:t>
      </w:r>
      <w:r>
        <w:rPr>
          <w:rFonts w:ascii="Arial" w:hAnsi="Arial" w:cs="Arial" w:hint="cs"/>
          <w:rtl/>
        </w:rPr>
        <w:t>تقوَّس</w:t>
      </w:r>
      <w:r>
        <w:rPr>
          <w:rtl/>
        </w:rPr>
        <w:t xml:space="preserve"> </w:t>
      </w:r>
      <w:r>
        <w:rPr>
          <w:rFonts w:ascii="Arial" w:hAnsi="Arial" w:cs="Arial" w:hint="cs"/>
          <w:rtl/>
        </w:rPr>
        <w:t>صورة</w:t>
      </w:r>
      <w:r>
        <w:rPr>
          <w:rtl/>
        </w:rPr>
        <w:t xml:space="preserve"> </w:t>
      </w:r>
      <w:r>
        <w:rPr>
          <w:rFonts w:ascii="Arial" w:hAnsi="Arial" w:cs="Arial" w:hint="cs"/>
          <w:rtl/>
        </w:rPr>
        <w:t>لا</w:t>
      </w:r>
      <w:r>
        <w:rPr>
          <w:rFonts w:ascii="Calibri" w:cs="Calibri" w:hint="cs"/>
          <w:rtl/>
        </w:rPr>
        <w:t> </w:t>
      </w:r>
      <w:r>
        <w:rPr>
          <w:rFonts w:ascii="Arial" w:hAnsi="Arial" w:cs="Arial" w:hint="cs"/>
          <w:rtl/>
        </w:rPr>
        <w:t>تحقيقًا</w:t>
      </w:r>
      <w:r>
        <w:rPr>
          <w:rtl/>
        </w:rPr>
        <w:t xml:space="preserve"> </w:t>
      </w:r>
      <w:r>
        <w:rPr>
          <w:rFonts w:ascii="Arial" w:hAnsi="Arial" w:cs="Arial" w:hint="cs"/>
          <w:rtl/>
        </w:rPr>
        <w:t>بخلوِّ</w:t>
      </w:r>
      <w:r>
        <w:rPr>
          <w:rtl/>
        </w:rPr>
        <w:t xml:space="preserve"> </w:t>
      </w:r>
      <w:r>
        <w:rPr>
          <w:rFonts w:ascii="Arial" w:hAnsi="Arial" w:cs="Arial" w:hint="cs"/>
          <w:rtl/>
        </w:rPr>
        <w:t>باقيه</w:t>
      </w:r>
      <w:r>
        <w:rPr>
          <w:rtl/>
        </w:rPr>
        <w:t xml:space="preserve"> </w:t>
      </w:r>
      <w:r>
        <w:rPr>
          <w:rFonts w:ascii="Arial" w:hAnsi="Arial" w:cs="Arial" w:hint="cs"/>
          <w:rtl/>
        </w:rPr>
        <w:t>من</w:t>
      </w:r>
      <w:r>
        <w:rPr>
          <w:rtl/>
        </w:rPr>
        <w:t xml:space="preserve"> </w:t>
      </w:r>
      <w:r>
        <w:rPr>
          <w:rFonts w:ascii="Arial" w:hAnsi="Arial" w:cs="Arial" w:hint="cs"/>
          <w:rtl/>
        </w:rPr>
        <w:t>النور،</w:t>
      </w:r>
      <w:r>
        <w:rPr>
          <w:rtl/>
        </w:rPr>
        <w:t xml:space="preserve"> </w:t>
      </w:r>
      <w:r>
        <w:rPr>
          <w:rFonts w:ascii="Arial" w:hAnsi="Arial" w:cs="Arial" w:hint="cs"/>
          <w:rtl/>
        </w:rPr>
        <w:t>ووجه</w:t>
      </w:r>
      <w:r>
        <w:rPr>
          <w:rtl/>
        </w:rPr>
        <w:t xml:space="preserve"> </w:t>
      </w:r>
      <w:r>
        <w:rPr>
          <w:rFonts w:ascii="Arial" w:hAnsi="Arial" w:cs="Arial" w:hint="cs"/>
          <w:rtl/>
        </w:rPr>
        <w:t>الشبه</w:t>
      </w:r>
      <w:r>
        <w:rPr>
          <w:rtl/>
        </w:rPr>
        <w:t xml:space="preserve"> </w:t>
      </w:r>
      <w:r>
        <w:rPr>
          <w:rFonts w:ascii="Arial" w:hAnsi="Arial" w:cs="Arial" w:hint="cs"/>
          <w:rtl/>
        </w:rPr>
        <w:t>ذلك</w:t>
      </w:r>
      <w:r>
        <w:rPr>
          <w:rtl/>
        </w:rPr>
        <w:t xml:space="preserve"> </w:t>
      </w:r>
      <w:r>
        <w:rPr>
          <w:rFonts w:ascii="Arial" w:hAnsi="Arial" w:cs="Arial" w:hint="cs"/>
          <w:rtl/>
        </w:rPr>
        <w:t>العوج</w:t>
      </w:r>
      <w:r>
        <w:rPr>
          <w:rtl/>
        </w:rPr>
        <w:t xml:space="preserve"> </w:t>
      </w:r>
      <w:r>
        <w:rPr>
          <w:rFonts w:ascii="Arial" w:hAnsi="Arial" w:cs="Arial" w:hint="cs"/>
          <w:rtl/>
        </w:rPr>
        <w:t>أو</w:t>
      </w:r>
      <w:r>
        <w:rPr>
          <w:rtl/>
        </w:rPr>
        <w:t xml:space="preserve"> </w:t>
      </w:r>
      <w:r>
        <w:rPr>
          <w:rFonts w:ascii="Arial" w:hAnsi="Arial" w:cs="Arial" w:hint="cs"/>
          <w:rtl/>
        </w:rPr>
        <w:t>مع</w:t>
      </w:r>
      <w:r>
        <w:rPr>
          <w:rtl/>
        </w:rPr>
        <w:t xml:space="preserve"> </w:t>
      </w:r>
      <w:r>
        <w:rPr>
          <w:rFonts w:ascii="Arial" w:hAnsi="Arial" w:cs="Arial" w:hint="cs"/>
          <w:rtl/>
        </w:rPr>
        <w:t>اللون</w:t>
      </w:r>
      <w:r>
        <w:rPr>
          <w:rtl/>
        </w:rPr>
        <w:t>.</w:t>
      </w:r>
    </w:p>
    <w:p w:rsidR="001C64B8" w:rsidRDefault="001C64B8">
      <w:pPr>
        <w:pStyle w:val="textmawadi3"/>
        <w:spacing w:before="113"/>
        <w:rPr>
          <w:rtl/>
        </w:rPr>
      </w:pPr>
      <w:r>
        <w:fldChar w:fldCharType="begin"/>
      </w:r>
      <w:r>
        <w:instrText>xe</w:instrText>
      </w:r>
      <w:r>
        <w:rPr>
          <w:rtl/>
        </w:rPr>
        <w:instrText xml:space="preserve"> "[&lt;0641&gt;&lt;0644&gt;&lt;0643&gt;]"</w:instrText>
      </w:r>
      <w:r>
        <w:fldChar w:fldCharType="end"/>
      </w:r>
      <w:r>
        <w:rPr>
          <w:rStyle w:val="namat2"/>
          <w:w w:val="97"/>
          <w:rtl/>
        </w:rPr>
        <w:t>[</w:t>
      </w:r>
      <w:r>
        <w:rPr>
          <w:rStyle w:val="namat2"/>
          <w:rFonts w:ascii="Arial" w:hAnsi="Arial" w:cs="Arial" w:hint="cs"/>
          <w:w w:val="97"/>
          <w:rtl/>
        </w:rPr>
        <w:t>لغة</w:t>
      </w:r>
      <w:r>
        <w:rPr>
          <w:rStyle w:val="namat2"/>
          <w:w w:val="97"/>
          <w:rtl/>
        </w:rPr>
        <w:t xml:space="preserve">] </w:t>
      </w:r>
      <w:r>
        <w:rPr>
          <w:rFonts w:ascii="Arial" w:hAnsi="Arial" w:cs="Arial" w:hint="cs"/>
          <w:rtl/>
        </w:rPr>
        <w:t>وظاهر</w:t>
      </w:r>
      <w:r>
        <w:rPr>
          <w:rtl/>
        </w:rPr>
        <w:t xml:space="preserve"> </w:t>
      </w:r>
      <w:r>
        <w:rPr>
          <w:rFonts w:ascii="Arial" w:hAnsi="Arial" w:cs="Arial" w:hint="cs"/>
          <w:rtl/>
        </w:rPr>
        <w:t>الآية</w:t>
      </w:r>
      <w:r>
        <w:rPr>
          <w:rtl/>
        </w:rPr>
        <w:t xml:space="preserve"> </w:t>
      </w:r>
      <w:r>
        <w:rPr>
          <w:rFonts w:ascii="Arial" w:hAnsi="Arial" w:cs="Arial" w:hint="cs"/>
          <w:rtl/>
        </w:rPr>
        <w:t>أنَّه</w:t>
      </w:r>
      <w:r>
        <w:rPr>
          <w:rtl/>
        </w:rPr>
        <w:t xml:space="preserve"> </w:t>
      </w:r>
      <w:r>
        <w:rPr>
          <w:rFonts w:ascii="Arial" w:hAnsi="Arial" w:cs="Arial" w:hint="cs"/>
          <w:rtl/>
        </w:rPr>
        <w:t>قمر</w:t>
      </w:r>
      <w:r>
        <w:rPr>
          <w:rtl/>
        </w:rPr>
        <w:t xml:space="preserve"> </w:t>
      </w:r>
      <w:r>
        <w:rPr>
          <w:rFonts w:ascii="Arial" w:hAnsi="Arial" w:cs="Arial" w:hint="cs"/>
          <w:rtl/>
        </w:rPr>
        <w:t>في</w:t>
      </w:r>
      <w:r>
        <w:rPr>
          <w:rtl/>
        </w:rPr>
        <w:t xml:space="preserve"> </w:t>
      </w:r>
      <w:r>
        <w:rPr>
          <w:rFonts w:ascii="Arial" w:hAnsi="Arial" w:cs="Arial" w:hint="cs"/>
          <w:rtl/>
        </w:rPr>
        <w:t>ليالي</w:t>
      </w:r>
      <w:r>
        <w:rPr>
          <w:rtl/>
        </w:rPr>
        <w:t xml:space="preserve"> </w:t>
      </w:r>
      <w:r>
        <w:rPr>
          <w:rFonts w:ascii="Arial" w:hAnsi="Arial" w:cs="Arial" w:hint="cs"/>
          <w:rtl/>
        </w:rPr>
        <w:t>الشهر</w:t>
      </w:r>
      <w:r>
        <w:rPr>
          <w:rtl/>
        </w:rPr>
        <w:t xml:space="preserve"> </w:t>
      </w:r>
      <w:r>
        <w:rPr>
          <w:rFonts w:ascii="Arial" w:hAnsi="Arial" w:cs="Arial" w:hint="cs"/>
          <w:rtl/>
        </w:rPr>
        <w:t>كلِّها</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العرف</w:t>
      </w:r>
      <w:r>
        <w:rPr>
          <w:rtl/>
        </w:rPr>
        <w:t xml:space="preserve"> </w:t>
      </w:r>
      <w:r>
        <w:rPr>
          <w:rFonts w:ascii="Arial" w:hAnsi="Arial" w:cs="Arial" w:hint="cs"/>
          <w:rtl/>
        </w:rPr>
        <w:t>العام،</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إذا</w:t>
      </w:r>
      <w:r>
        <w:rPr>
          <w:rtl/>
        </w:rPr>
        <w:t xml:space="preserve"> </w:t>
      </w:r>
      <w:r>
        <w:rPr>
          <w:rFonts w:ascii="Arial" w:hAnsi="Arial" w:cs="Arial" w:hint="cs"/>
          <w:rtl/>
        </w:rPr>
        <w:t>ذكر</w:t>
      </w:r>
      <w:r>
        <w:rPr>
          <w:rtl/>
        </w:rPr>
        <w:t xml:space="preserve"> </w:t>
      </w:r>
      <w:r>
        <w:rPr>
          <w:rFonts w:ascii="Arial" w:hAnsi="Arial" w:cs="Arial" w:hint="cs"/>
          <w:rtl/>
        </w:rPr>
        <w:t>مع</w:t>
      </w:r>
      <w:r>
        <w:rPr>
          <w:rtl/>
        </w:rPr>
        <w:t xml:space="preserve"> </w:t>
      </w:r>
      <w:r>
        <w:rPr>
          <w:rFonts w:ascii="Arial" w:hAnsi="Arial" w:cs="Arial" w:hint="cs"/>
          <w:rtl/>
        </w:rPr>
        <w:t>الشمس،</w:t>
      </w:r>
      <w:r>
        <w:rPr>
          <w:rtl/>
        </w:rPr>
        <w:t xml:space="preserve"> </w:t>
      </w:r>
      <w:r>
        <w:rPr>
          <w:rFonts w:ascii="Arial" w:hAnsi="Arial" w:cs="Arial" w:hint="cs"/>
          <w:rtl/>
        </w:rPr>
        <w:t>والمشهور</w:t>
      </w:r>
      <w:r>
        <w:rPr>
          <w:rtl/>
        </w:rPr>
        <w:t xml:space="preserve"> </w:t>
      </w:r>
      <w:r>
        <w:rPr>
          <w:rFonts w:ascii="Arial" w:hAnsi="Arial" w:cs="Arial" w:hint="cs"/>
          <w:rtl/>
        </w:rPr>
        <w:t>عند</w:t>
      </w:r>
      <w:r>
        <w:rPr>
          <w:rtl/>
        </w:rPr>
        <w:t xml:space="preserve"> </w:t>
      </w:r>
      <w:r>
        <w:rPr>
          <w:rFonts w:ascii="Arial" w:hAnsi="Arial" w:cs="Arial" w:hint="cs"/>
          <w:rtl/>
        </w:rPr>
        <w:t>اللغويين</w:t>
      </w:r>
      <w:r>
        <w:rPr>
          <w:rtl/>
        </w:rPr>
        <w:t xml:space="preserve"> </w:t>
      </w:r>
      <w:r>
        <w:rPr>
          <w:rFonts w:ascii="Arial" w:hAnsi="Arial" w:cs="Arial" w:hint="cs"/>
          <w:rtl/>
        </w:rPr>
        <w:t>أنَّه</w:t>
      </w:r>
      <w:r>
        <w:rPr>
          <w:rtl/>
        </w:rPr>
        <w:t xml:space="preserve"> </w:t>
      </w:r>
      <w:r>
        <w:rPr>
          <w:rFonts w:ascii="Arial" w:hAnsi="Arial" w:cs="Arial" w:hint="cs"/>
          <w:rtl/>
        </w:rPr>
        <w:t>بعد</w:t>
      </w:r>
      <w:r>
        <w:rPr>
          <w:rtl/>
        </w:rPr>
        <w:t xml:space="preserve"> </w:t>
      </w:r>
      <w:r>
        <w:rPr>
          <w:rFonts w:ascii="Arial" w:hAnsi="Arial" w:cs="Arial" w:hint="cs"/>
          <w:rtl/>
        </w:rPr>
        <w:t>الاجتماع</w:t>
      </w:r>
      <w:r>
        <w:rPr>
          <w:rtl/>
        </w:rPr>
        <w:t xml:space="preserve"> </w:t>
      </w:r>
      <w:r>
        <w:rPr>
          <w:rFonts w:ascii="Arial" w:hAnsi="Arial" w:cs="Arial" w:hint="cs"/>
          <w:rtl/>
        </w:rPr>
        <w:t>مع</w:t>
      </w:r>
      <w:r>
        <w:rPr>
          <w:rtl/>
        </w:rPr>
        <w:t xml:space="preserve"> </w:t>
      </w:r>
      <w:r>
        <w:rPr>
          <w:rFonts w:ascii="Arial" w:hAnsi="Arial" w:cs="Arial" w:hint="cs"/>
          <w:rtl/>
        </w:rPr>
        <w:t>الشمس</w:t>
      </w:r>
      <w:r>
        <w:rPr>
          <w:rtl/>
        </w:rPr>
        <w:t xml:space="preserve"> </w:t>
      </w:r>
      <w:r>
        <w:rPr>
          <w:rFonts w:ascii="Arial" w:hAnsi="Arial" w:cs="Arial" w:hint="cs"/>
          <w:rtl/>
        </w:rPr>
        <w:t>ومفارقته</w:t>
      </w:r>
      <w:r>
        <w:rPr>
          <w:rtl/>
        </w:rPr>
        <w:t xml:space="preserve"> </w:t>
      </w:r>
      <w:r>
        <w:rPr>
          <w:rFonts w:ascii="Arial" w:hAnsi="Arial" w:cs="Arial" w:hint="cs"/>
          <w:rtl/>
        </w:rPr>
        <w:t>إِيَّاهَا</w:t>
      </w:r>
      <w:r>
        <w:rPr>
          <w:rtl/>
        </w:rPr>
        <w:t xml:space="preserve"> </w:t>
      </w:r>
      <w:r>
        <w:rPr>
          <w:rFonts w:ascii="Arial" w:hAnsi="Arial" w:cs="Arial" w:hint="cs"/>
          <w:rtl/>
        </w:rPr>
        <w:t>لا</w:t>
      </w:r>
      <w:r>
        <w:rPr>
          <w:rFonts w:ascii="Calibri" w:cs="Calibri" w:hint="cs"/>
          <w:rtl/>
        </w:rPr>
        <w:t> </w:t>
      </w:r>
      <w:r>
        <w:rPr>
          <w:rFonts w:ascii="Arial" w:hAnsi="Arial" w:cs="Arial" w:hint="cs"/>
          <w:rtl/>
        </w:rPr>
        <w:t>يسمَّى</w:t>
      </w:r>
      <w:r>
        <w:rPr>
          <w:rtl/>
        </w:rPr>
        <w:t xml:space="preserve"> </w:t>
      </w:r>
      <w:r>
        <w:rPr>
          <w:rFonts w:ascii="Arial" w:hAnsi="Arial" w:cs="Arial" w:hint="cs"/>
          <w:rtl/>
        </w:rPr>
        <w:t>قمرًا</w:t>
      </w:r>
      <w:r>
        <w:rPr>
          <w:rtl/>
        </w:rPr>
        <w:t xml:space="preserve"> </w:t>
      </w:r>
      <w:r>
        <w:rPr>
          <w:rFonts w:ascii="Arial" w:hAnsi="Arial" w:cs="Arial" w:hint="cs"/>
          <w:rtl/>
        </w:rPr>
        <w:t>إلَّا</w:t>
      </w:r>
      <w:r>
        <w:rPr>
          <w:rtl/>
        </w:rPr>
        <w:t xml:space="preserve"> </w:t>
      </w:r>
      <w:r>
        <w:rPr>
          <w:rFonts w:ascii="Arial" w:hAnsi="Arial" w:cs="Arial" w:hint="cs"/>
          <w:rtl/>
        </w:rPr>
        <w:t>من</w:t>
      </w:r>
      <w:r>
        <w:rPr>
          <w:rtl/>
        </w:rPr>
        <w:t xml:space="preserve"> </w:t>
      </w:r>
      <w:r>
        <w:rPr>
          <w:rFonts w:ascii="Arial" w:hAnsi="Arial" w:cs="Arial" w:hint="cs"/>
          <w:rtl/>
        </w:rPr>
        <w:t>ثلاث</w:t>
      </w:r>
      <w:r>
        <w:rPr>
          <w:rtl/>
        </w:rPr>
        <w:t xml:space="preserve"> </w:t>
      </w:r>
      <w:r>
        <w:rPr>
          <w:rFonts w:ascii="Arial" w:hAnsi="Arial" w:cs="Arial" w:hint="cs"/>
          <w:rtl/>
        </w:rPr>
        <w:t>ليال،</w:t>
      </w:r>
      <w:r>
        <w:rPr>
          <w:rtl/>
        </w:rPr>
        <w:t xml:space="preserve"> </w:t>
      </w:r>
      <w:r>
        <w:rPr>
          <w:rFonts w:ascii="Arial" w:hAnsi="Arial" w:cs="Arial" w:hint="cs"/>
          <w:rtl/>
        </w:rPr>
        <w:t>وستٍّ</w:t>
      </w:r>
      <w:r>
        <w:rPr>
          <w:rtl/>
        </w:rPr>
        <w:t xml:space="preserve"> </w:t>
      </w:r>
      <w:r>
        <w:rPr>
          <w:rFonts w:ascii="Arial" w:hAnsi="Arial" w:cs="Arial" w:hint="cs"/>
          <w:rtl/>
        </w:rPr>
        <w:t>وعشرين،</w:t>
      </w:r>
      <w:r>
        <w:rPr>
          <w:rtl/>
        </w:rPr>
        <w:t xml:space="preserve"> </w:t>
      </w:r>
      <w:r>
        <w:rPr>
          <w:rFonts w:ascii="Arial" w:hAnsi="Arial" w:cs="Arial" w:hint="cs"/>
          <w:rtl/>
        </w:rPr>
        <w:t>وفيما</w:t>
      </w:r>
      <w:r>
        <w:rPr>
          <w:rtl/>
        </w:rPr>
        <w:t xml:space="preserve"> </w:t>
      </w:r>
      <w:r>
        <w:rPr>
          <w:rFonts w:ascii="Arial" w:hAnsi="Arial" w:cs="Arial" w:hint="cs"/>
          <w:rtl/>
        </w:rPr>
        <w:t>عدا</w:t>
      </w:r>
      <w:r>
        <w:rPr>
          <w:rtl/>
        </w:rPr>
        <w:t xml:space="preserve"> </w:t>
      </w:r>
      <w:r>
        <w:rPr>
          <w:rFonts w:ascii="Arial" w:hAnsi="Arial" w:cs="Arial" w:hint="cs"/>
          <w:rtl/>
        </w:rPr>
        <w:t>ذلك</w:t>
      </w:r>
      <w:r>
        <w:rPr>
          <w:rtl/>
        </w:rPr>
        <w:t xml:space="preserve"> </w:t>
      </w:r>
      <w:r>
        <w:rPr>
          <w:rFonts w:ascii="Arial" w:hAnsi="Arial" w:cs="Arial" w:hint="cs"/>
          <w:rtl/>
        </w:rPr>
        <w:t>يسمَّى</w:t>
      </w:r>
      <w:r>
        <w:rPr>
          <w:rtl/>
        </w:rPr>
        <w:t xml:space="preserve"> </w:t>
      </w:r>
      <w:r>
        <w:rPr>
          <w:rFonts w:ascii="Arial" w:hAnsi="Arial" w:cs="Arial" w:hint="cs"/>
          <w:rtl/>
        </w:rPr>
        <w:t>هلالاً</w:t>
      </w:r>
      <w:r>
        <w:rPr>
          <w:rtl/>
        </w:rPr>
        <w:t>.</w:t>
      </w:r>
    </w:p>
    <w:p w:rsidR="001C64B8" w:rsidRDefault="001C64B8">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اِلْقَدِيمِ</w:t>
      </w:r>
      <w:r>
        <w:rPr>
          <w:w w:val="105"/>
          <w:rtl/>
        </w:rPr>
        <w:t> </w:t>
      </w:r>
      <w:r>
        <w:rPr>
          <w:rFonts w:ascii="Arial" w:hAnsi="Arial" w:cs="Arial" w:hint="cs"/>
          <w:w w:val="105"/>
          <w:rtl/>
        </w:rPr>
        <w:t>﴾</w:t>
      </w:r>
      <w:r>
        <w:rPr>
          <w:w w:val="105"/>
          <w:rtl/>
        </w:rPr>
        <w:t xml:space="preserve"> </w:t>
      </w:r>
      <w:r>
        <w:rPr>
          <w:rFonts w:ascii="Arial" w:hAnsi="Arial" w:cs="Arial" w:hint="cs"/>
          <w:w w:val="105"/>
          <w:rtl/>
        </w:rPr>
        <w:t>الذي</w:t>
      </w:r>
      <w:r>
        <w:rPr>
          <w:w w:val="105"/>
          <w:rtl/>
        </w:rPr>
        <w:t xml:space="preserve"> </w:t>
      </w:r>
      <w:r>
        <w:rPr>
          <w:rFonts w:ascii="Arial" w:hAnsi="Arial" w:cs="Arial" w:hint="cs"/>
          <w:w w:val="105"/>
          <w:rtl/>
        </w:rPr>
        <w:t>مرَّ</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زمان</w:t>
      </w:r>
      <w:r>
        <w:rPr>
          <w:w w:val="105"/>
          <w:rtl/>
        </w:rPr>
        <w:t xml:space="preserve"> </w:t>
      </w:r>
      <w:r>
        <w:rPr>
          <w:rFonts w:ascii="Arial" w:hAnsi="Arial" w:cs="Arial" w:hint="cs"/>
          <w:w w:val="105"/>
          <w:rtl/>
        </w:rPr>
        <w:t>حتَّى</w:t>
      </w:r>
      <w:r>
        <w:rPr>
          <w:w w:val="105"/>
          <w:rtl/>
        </w:rPr>
        <w:t xml:space="preserve"> </w:t>
      </w:r>
      <w:r>
        <w:rPr>
          <w:rFonts w:ascii="Arial" w:hAnsi="Arial" w:cs="Arial" w:hint="cs"/>
          <w:w w:val="105"/>
          <w:rtl/>
        </w:rPr>
        <w:t>يبس</w:t>
      </w:r>
      <w:r>
        <w:rPr>
          <w:w w:val="105"/>
          <w:rtl/>
        </w:rPr>
        <w:t xml:space="preserve"> </w:t>
      </w:r>
      <w:r>
        <w:rPr>
          <w:rFonts w:ascii="Arial" w:hAnsi="Arial" w:cs="Arial" w:hint="cs"/>
          <w:w w:val="105"/>
          <w:rtl/>
        </w:rPr>
        <w:t>واصفرَّ</w:t>
      </w:r>
      <w:r>
        <w:rPr>
          <w:w w:val="105"/>
          <w:rtl/>
        </w:rPr>
        <w:t xml:space="preserve"> </w:t>
      </w:r>
      <w:r>
        <w:rPr>
          <w:rFonts w:ascii="Arial" w:hAnsi="Arial" w:cs="Arial" w:hint="cs"/>
          <w:w w:val="105"/>
          <w:rtl/>
        </w:rPr>
        <w:t>واعوج</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مرَّ</w:t>
      </w:r>
      <w:r>
        <w:rPr>
          <w:w w:val="105"/>
          <w:rtl/>
        </w:rPr>
        <w:t xml:space="preserve"> </w:t>
      </w:r>
      <w:r>
        <w:rPr>
          <w:rFonts w:ascii="Arial" w:hAnsi="Arial" w:cs="Arial" w:hint="cs"/>
          <w:w w:val="105"/>
          <w:rtl/>
        </w:rPr>
        <w:t>عليه</w:t>
      </w:r>
      <w:r>
        <w:rPr>
          <w:w w:val="105"/>
          <w:rtl/>
        </w:rPr>
        <w:t xml:space="preserve"> </w:t>
      </w:r>
      <w:r>
        <w:rPr>
          <w:rFonts w:ascii="Arial" w:hAnsi="Arial" w:cs="Arial" w:hint="cs"/>
          <w:w w:val="105"/>
          <w:rtl/>
        </w:rPr>
        <w:t>حول</w:t>
      </w:r>
      <w:r>
        <w:rPr>
          <w:w w:val="105"/>
          <w:rtl/>
        </w:rPr>
        <w:t>.</w:t>
      </w:r>
    </w:p>
    <w:p w:rsidR="001C64B8" w:rsidRDefault="001C64B8">
      <w:pPr>
        <w:pStyle w:val="textmawadi3"/>
        <w:spacing w:before="170"/>
        <w:rPr>
          <w:rtl/>
        </w:rPr>
      </w:pPr>
      <w:r>
        <w:rPr>
          <w:w w:val="105"/>
        </w:rPr>
        <w:fldChar w:fldCharType="begin"/>
      </w:r>
      <w:r>
        <w:rPr>
          <w:w w:val="105"/>
        </w:rPr>
        <w:instrText>xe</w:instrText>
      </w:r>
      <w:r>
        <w:rPr>
          <w:w w:val="105"/>
          <w:rtl/>
        </w:rPr>
        <w:instrText xml:space="preserve"> "[&lt;0641&gt;&lt;0642&gt;&lt;0647&gt;]"</w:instrText>
      </w:r>
      <w:r>
        <w:rPr>
          <w:w w:val="105"/>
        </w:rPr>
        <w:fldChar w:fldCharType="end"/>
      </w:r>
      <w:r>
        <w:rPr>
          <w:rStyle w:val="namat2"/>
          <w:rtl/>
        </w:rPr>
        <w:t>[</w:t>
      </w:r>
      <w:r>
        <w:rPr>
          <w:rStyle w:val="namat2"/>
          <w:rFonts w:ascii="Arial" w:hAnsi="Arial" w:cs="Arial" w:hint="cs"/>
          <w:rtl/>
        </w:rPr>
        <w:t>فقه</w:t>
      </w:r>
      <w:r>
        <w:rPr>
          <w:rStyle w:val="namat2"/>
          <w:rtl/>
        </w:rPr>
        <w:t xml:space="preserve">] </w:t>
      </w:r>
      <w:r>
        <w:rPr>
          <w:rFonts w:ascii="Arial" w:hAnsi="Arial" w:cs="Arial" w:hint="cs"/>
          <w:rtl/>
        </w:rPr>
        <w:t>ومن</w:t>
      </w:r>
      <w:r>
        <w:rPr>
          <w:rtl/>
        </w:rPr>
        <w:t xml:space="preserve"> </w:t>
      </w:r>
      <w:r>
        <w:rPr>
          <w:rFonts w:ascii="Arial" w:hAnsi="Arial" w:cs="Arial" w:hint="cs"/>
          <w:rtl/>
        </w:rPr>
        <w:t>قال</w:t>
      </w:r>
      <w:r>
        <w:rPr>
          <w:rtl/>
        </w:rPr>
        <w:t xml:space="preserve">: </w:t>
      </w:r>
      <w:r>
        <w:rPr>
          <w:rFonts w:ascii="Arial" w:hAnsi="Arial" w:cs="Arial" w:hint="cs"/>
          <w:rtl/>
        </w:rPr>
        <w:t>كلُّ</w:t>
      </w:r>
      <w:r>
        <w:rPr>
          <w:rtl/>
        </w:rPr>
        <w:t xml:space="preserve"> </w:t>
      </w:r>
      <w:r>
        <w:rPr>
          <w:rFonts w:ascii="Arial" w:hAnsi="Arial" w:cs="Arial" w:hint="cs"/>
          <w:rtl/>
        </w:rPr>
        <w:t>عبد</w:t>
      </w:r>
      <w:r>
        <w:rPr>
          <w:rtl/>
        </w:rPr>
        <w:t xml:space="preserve"> </w:t>
      </w:r>
      <w:r>
        <w:rPr>
          <w:rFonts w:ascii="Arial" w:hAnsi="Arial" w:cs="Arial" w:hint="cs"/>
          <w:rtl/>
        </w:rPr>
        <w:t>لي</w:t>
      </w:r>
      <w:r>
        <w:rPr>
          <w:rtl/>
        </w:rPr>
        <w:t xml:space="preserve"> </w:t>
      </w:r>
      <w:r>
        <w:rPr>
          <w:rFonts w:ascii="Arial" w:hAnsi="Arial" w:cs="Arial" w:hint="cs"/>
          <w:rtl/>
        </w:rPr>
        <w:t>قديم</w:t>
      </w:r>
      <w:r>
        <w:rPr>
          <w:rtl/>
        </w:rPr>
        <w:t xml:space="preserve"> </w:t>
      </w:r>
      <w:r>
        <w:rPr>
          <w:rFonts w:ascii="Arial" w:hAnsi="Arial" w:cs="Arial" w:hint="cs"/>
          <w:rtl/>
        </w:rPr>
        <w:t>فهو</w:t>
      </w:r>
      <w:r>
        <w:rPr>
          <w:rtl/>
        </w:rPr>
        <w:t xml:space="preserve"> </w:t>
      </w:r>
      <w:r>
        <w:rPr>
          <w:rFonts w:ascii="Arial" w:hAnsi="Arial" w:cs="Arial" w:hint="cs"/>
          <w:rtl/>
        </w:rPr>
        <w:t>حرٌّ،</w:t>
      </w:r>
      <w:r>
        <w:rPr>
          <w:rtl/>
        </w:rPr>
        <w:t xml:space="preserve"> </w:t>
      </w:r>
      <w:r>
        <w:rPr>
          <w:rFonts w:ascii="Arial" w:hAnsi="Arial" w:cs="Arial" w:hint="cs"/>
          <w:rtl/>
        </w:rPr>
        <w:t>عتق</w:t>
      </w:r>
      <w:r>
        <w:rPr>
          <w:rtl/>
        </w:rPr>
        <w:t xml:space="preserve"> </w:t>
      </w:r>
      <w:r>
        <w:rPr>
          <w:rFonts w:ascii="Arial" w:hAnsi="Arial" w:cs="Arial" w:hint="cs"/>
          <w:rtl/>
        </w:rPr>
        <w:t>من</w:t>
      </w:r>
      <w:r>
        <w:rPr>
          <w:rtl/>
        </w:rPr>
        <w:t xml:space="preserve"> </w:t>
      </w:r>
      <w:r>
        <w:rPr>
          <w:rFonts w:ascii="Arial" w:hAnsi="Arial" w:cs="Arial" w:hint="cs"/>
          <w:rtl/>
        </w:rPr>
        <w:t>له</w:t>
      </w:r>
      <w:r>
        <w:rPr>
          <w:rtl/>
        </w:rPr>
        <w:t xml:space="preserve"> </w:t>
      </w:r>
      <w:r>
        <w:rPr>
          <w:rFonts w:ascii="Arial" w:hAnsi="Arial" w:cs="Arial" w:hint="cs"/>
          <w:rtl/>
        </w:rPr>
        <w:t>حول</w:t>
      </w:r>
      <w:r>
        <w:rPr>
          <w:rtl/>
        </w:rPr>
        <w:t xml:space="preserve"> </w:t>
      </w:r>
      <w:r>
        <w:rPr>
          <w:rFonts w:ascii="Arial" w:hAnsi="Arial" w:cs="Arial" w:hint="cs"/>
          <w:rtl/>
        </w:rPr>
        <w:t>عنده</w:t>
      </w:r>
      <w:r>
        <w:rPr>
          <w:rtl/>
        </w:rPr>
        <w:t xml:space="preserve"> </w:t>
      </w:r>
      <w:r>
        <w:rPr>
          <w:rFonts w:ascii="Arial" w:hAnsi="Arial" w:cs="Arial" w:hint="cs"/>
          <w:rtl/>
        </w:rPr>
        <w:t>أو</w:t>
      </w:r>
      <w:r>
        <w:rPr>
          <w:rtl/>
        </w:rPr>
        <w:t xml:space="preserve"> </w:t>
      </w:r>
      <w:r>
        <w:rPr>
          <w:rFonts w:ascii="Arial" w:hAnsi="Arial" w:cs="Arial" w:hint="cs"/>
          <w:rtl/>
        </w:rPr>
        <w:t>أكثر،</w:t>
      </w:r>
      <w:r>
        <w:rPr>
          <w:rtl/>
        </w:rPr>
        <w:t xml:space="preserve"> </w:t>
      </w:r>
      <w:r>
        <w:rPr>
          <w:rFonts w:ascii="Arial" w:hAnsi="Arial" w:cs="Arial" w:hint="cs"/>
          <w:rtl/>
        </w:rPr>
        <w:t>وقيل</w:t>
      </w:r>
      <w:r>
        <w:rPr>
          <w:rtl/>
        </w:rPr>
        <w:t xml:space="preserve">: </w:t>
      </w:r>
      <w:r>
        <w:rPr>
          <w:rFonts w:ascii="Arial" w:hAnsi="Arial" w:cs="Arial" w:hint="cs"/>
          <w:rtl/>
        </w:rPr>
        <w:t>سِتَّة</w:t>
      </w:r>
      <w:r>
        <w:rPr>
          <w:rtl/>
        </w:rPr>
        <w:t xml:space="preserve"> </w:t>
      </w:r>
      <w:r>
        <w:rPr>
          <w:rFonts w:ascii="Arial" w:hAnsi="Arial" w:cs="Arial" w:hint="cs"/>
          <w:rtl/>
        </w:rPr>
        <w:t>أشهر</w:t>
      </w:r>
      <w:r>
        <w:rPr>
          <w:rtl/>
        </w:rPr>
        <w:t>.</w:t>
      </w:r>
    </w:p>
    <w:p w:rsidR="001C64B8" w:rsidRDefault="001C64B8">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لَا</w:t>
      </w:r>
      <w:r>
        <w:rPr>
          <w:rStyle w:val="bold"/>
          <w:rFonts w:ascii="Calibri" w:cs="Calibri" w:hint="cs"/>
          <w:rtl/>
        </w:rPr>
        <w:t> </w:t>
      </w:r>
      <w:r>
        <w:rPr>
          <w:rStyle w:val="bold"/>
          <w:rFonts w:ascii="Arial" w:hAnsi="Arial" w:cs="Arial" w:hint="cs"/>
          <w:rtl/>
        </w:rPr>
        <w:t>اَلشَّمْسُ</w:t>
      </w:r>
      <w:r>
        <w:rPr>
          <w:rStyle w:val="bold"/>
          <w:rtl/>
        </w:rPr>
        <w:t xml:space="preserve"> </w:t>
      </w:r>
      <w:r>
        <w:rPr>
          <w:rStyle w:val="bold"/>
          <w:rFonts w:ascii="Arial" w:hAnsi="Arial" w:cs="Arial" w:hint="cs"/>
          <w:rtl/>
        </w:rPr>
        <w:t>يَنبَغِي</w:t>
      </w:r>
      <w:r>
        <w:rPr>
          <w:rStyle w:val="bold"/>
          <w:rtl/>
        </w:rPr>
        <w:t xml:space="preserve"> </w:t>
      </w:r>
      <w:r>
        <w:rPr>
          <w:rStyle w:val="bold"/>
          <w:rFonts w:ascii="Arial" w:hAnsi="Arial" w:cs="Arial" w:hint="cs"/>
          <w:rtl/>
        </w:rPr>
        <w:t>لَهَآ</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تُدْرِكَ</w:t>
      </w:r>
      <w:r>
        <w:rPr>
          <w:rStyle w:val="bold"/>
          <w:rtl/>
        </w:rPr>
        <w:t xml:space="preserve"> </w:t>
      </w:r>
      <w:r>
        <w:rPr>
          <w:rStyle w:val="bold"/>
          <w:rFonts w:ascii="Arial" w:hAnsi="Arial" w:cs="Arial" w:hint="cs"/>
          <w:rtl/>
        </w:rPr>
        <w:t>اَلْقَمَرَ</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اَليْلُ</w:t>
      </w:r>
      <w:r>
        <w:rPr>
          <w:rStyle w:val="bold"/>
          <w:rtl/>
        </w:rPr>
        <w:t xml:space="preserve"> </w:t>
      </w:r>
      <w:r>
        <w:rPr>
          <w:rStyle w:val="bold"/>
          <w:rFonts w:ascii="Arial" w:hAnsi="Arial" w:cs="Arial" w:hint="cs"/>
          <w:rtl/>
        </w:rPr>
        <w:t>سَابِقُ</w:t>
      </w:r>
      <w:r>
        <w:rPr>
          <w:rStyle w:val="bold"/>
          <w:rtl/>
        </w:rPr>
        <w:t xml:space="preserve"> </w:t>
      </w:r>
      <w:r>
        <w:rPr>
          <w:rStyle w:val="bold"/>
          <w:rFonts w:ascii="Arial" w:hAnsi="Arial" w:cs="Arial" w:hint="cs"/>
          <w:rtl/>
        </w:rPr>
        <w:t>النَّهَارِ</w:t>
      </w:r>
      <w:r>
        <w:rPr>
          <w:rtl/>
        </w:rPr>
        <w:t> </w:t>
      </w:r>
      <w:r>
        <w:rPr>
          <w:rFonts w:ascii="Arial" w:hAnsi="Arial" w:cs="Arial" w:hint="cs"/>
          <w:rtl/>
        </w:rPr>
        <w:t>﴾</w:t>
      </w:r>
      <w:r>
        <w:rPr>
          <w:rtl/>
        </w:rPr>
        <w:t xml:space="preserve"> </w:t>
      </w:r>
      <w:r>
        <w:rPr>
          <w:rFonts w:ascii="Arial" w:hAnsi="Arial" w:cs="Arial" w:hint="cs"/>
          <w:rtl/>
        </w:rPr>
        <w:t>إخبار</w:t>
      </w:r>
      <w:r>
        <w:rPr>
          <w:rtl/>
        </w:rPr>
        <w:t xml:space="preserve"> </w:t>
      </w:r>
      <w:r>
        <w:rPr>
          <w:rFonts w:ascii="Arial" w:hAnsi="Arial" w:cs="Arial" w:hint="cs"/>
          <w:rtl/>
        </w:rPr>
        <w:t>عن</w:t>
      </w:r>
      <w:r>
        <w:rPr>
          <w:rtl/>
        </w:rPr>
        <w:t xml:space="preserve"> </w:t>
      </w:r>
      <w:r>
        <w:rPr>
          <w:rFonts w:ascii="Arial" w:hAnsi="Arial" w:cs="Arial" w:hint="cs"/>
          <w:rtl/>
        </w:rPr>
        <w:t>شيئيين</w:t>
      </w:r>
      <w:r>
        <w:rPr>
          <w:rtl/>
        </w:rPr>
        <w:t xml:space="preserve"> </w:t>
      </w:r>
      <w:r>
        <w:rPr>
          <w:rFonts w:ascii="Arial" w:hAnsi="Arial" w:cs="Arial" w:hint="cs"/>
          <w:rtl/>
        </w:rPr>
        <w:t>جمعهما</w:t>
      </w:r>
      <w:r>
        <w:rPr>
          <w:rtl/>
        </w:rPr>
        <w:t xml:space="preserve"> </w:t>
      </w:r>
      <w:r>
        <w:rPr>
          <w:rFonts w:ascii="Arial" w:hAnsi="Arial" w:cs="Arial" w:hint="cs"/>
          <w:rtl/>
        </w:rPr>
        <w:t>بأنَّهما</w:t>
      </w:r>
      <w:r>
        <w:rPr>
          <w:rtl/>
        </w:rPr>
        <w:t xml:space="preserve"> </w:t>
      </w:r>
      <w:r>
        <w:rPr>
          <w:rFonts w:ascii="Arial" w:hAnsi="Arial" w:cs="Arial" w:hint="cs"/>
          <w:rtl/>
        </w:rPr>
        <w:t>بعد</w:t>
      </w:r>
      <w:r>
        <w:rPr>
          <w:rtl/>
        </w:rPr>
        <w:t xml:space="preserve"> </w:t>
      </w:r>
      <w:r>
        <w:rPr>
          <w:rFonts w:ascii="Arial" w:hAnsi="Arial" w:cs="Arial" w:hint="cs"/>
          <w:rtl/>
        </w:rPr>
        <w:t>هذا</w:t>
      </w:r>
      <w:r>
        <w:rPr>
          <w:rtl/>
        </w:rPr>
        <w:t xml:space="preserve"> </w:t>
      </w:r>
      <w:r>
        <w:rPr>
          <w:rFonts w:ascii="Arial" w:hAnsi="Arial" w:cs="Arial" w:hint="cs"/>
          <w:rtl/>
        </w:rPr>
        <w:t>الاجتماع</w:t>
      </w:r>
      <w:r>
        <w:rPr>
          <w:rtl/>
        </w:rPr>
        <w:t xml:space="preserve"> </w:t>
      </w:r>
      <w:r>
        <w:rPr>
          <w:rFonts w:ascii="Arial" w:hAnsi="Arial" w:cs="Arial" w:hint="cs"/>
          <w:rtl/>
        </w:rPr>
        <w:t>لا</w:t>
      </w:r>
      <w:r>
        <w:rPr>
          <w:rFonts w:ascii="Calibri" w:cs="Calibri" w:hint="cs"/>
          <w:rtl/>
        </w:rPr>
        <w:t> </w:t>
      </w:r>
      <w:r>
        <w:rPr>
          <w:rFonts w:ascii="Arial" w:hAnsi="Arial" w:cs="Arial" w:hint="cs"/>
          <w:rtl/>
        </w:rPr>
        <w:t>يفعل</w:t>
      </w:r>
      <w:r>
        <w:rPr>
          <w:rtl/>
        </w:rPr>
        <w:t xml:space="preserve"> </w:t>
      </w:r>
      <w:r>
        <w:rPr>
          <w:rFonts w:ascii="Arial" w:hAnsi="Arial" w:cs="Arial" w:hint="cs"/>
          <w:rtl/>
        </w:rPr>
        <w:t>أحدهما</w:t>
      </w:r>
      <w:r>
        <w:rPr>
          <w:rtl/>
        </w:rPr>
        <w:t xml:space="preserve"> </w:t>
      </w:r>
      <w:r>
        <w:rPr>
          <w:rFonts w:ascii="Arial" w:hAnsi="Arial" w:cs="Arial" w:hint="cs"/>
          <w:rtl/>
        </w:rPr>
        <w:t>بالآخر</w:t>
      </w:r>
      <w:r>
        <w:rPr>
          <w:rtl/>
        </w:rPr>
        <w:t xml:space="preserve"> </w:t>
      </w:r>
      <w:r>
        <w:rPr>
          <w:rFonts w:ascii="Arial" w:hAnsi="Arial" w:cs="Arial" w:hint="cs"/>
          <w:rtl/>
        </w:rPr>
        <w:t>ما</w:t>
      </w:r>
      <w:r>
        <w:rPr>
          <w:rFonts w:ascii="Calibri" w:cs="Calibri" w:hint="cs"/>
          <w:rtl/>
        </w:rPr>
        <w:t> </w:t>
      </w:r>
      <w:r>
        <w:rPr>
          <w:rFonts w:ascii="Arial" w:hAnsi="Arial" w:cs="Arial" w:hint="cs"/>
          <w:rtl/>
        </w:rPr>
        <w:t>ينقض</w:t>
      </w:r>
      <w:r>
        <w:rPr>
          <w:rtl/>
        </w:rPr>
        <w:t xml:space="preserve"> </w:t>
      </w:r>
      <w:r>
        <w:rPr>
          <w:rFonts w:ascii="Arial" w:hAnsi="Arial" w:cs="Arial" w:hint="cs"/>
          <w:rtl/>
        </w:rPr>
        <w:t>هذا</w:t>
      </w:r>
      <w:r>
        <w:rPr>
          <w:rtl/>
        </w:rPr>
        <w:t xml:space="preserve"> </w:t>
      </w:r>
      <w:r>
        <w:rPr>
          <w:rFonts w:ascii="Arial" w:hAnsi="Arial" w:cs="Arial" w:hint="cs"/>
          <w:rtl/>
        </w:rPr>
        <w:t>الاجتماع،</w:t>
      </w:r>
      <w:r>
        <w:rPr>
          <w:rtl/>
        </w:rPr>
        <w:t xml:space="preserve"> </w:t>
      </w:r>
      <w:r>
        <w:rPr>
          <w:rFonts w:ascii="Arial" w:hAnsi="Arial" w:cs="Arial" w:hint="cs"/>
          <w:rtl/>
        </w:rPr>
        <w:t>كما</w:t>
      </w:r>
      <w:r>
        <w:rPr>
          <w:rtl/>
        </w:rPr>
        <w:t xml:space="preserve"> </w:t>
      </w:r>
      <w:r>
        <w:rPr>
          <w:rFonts w:ascii="Arial" w:hAnsi="Arial" w:cs="Arial" w:hint="cs"/>
          <w:rtl/>
        </w:rPr>
        <w:t>يتغاير</w:t>
      </w:r>
      <w:r>
        <w:rPr>
          <w:rtl/>
        </w:rPr>
        <w:t xml:space="preserve"> </w:t>
      </w:r>
      <w:r>
        <w:rPr>
          <w:rFonts w:ascii="Arial" w:hAnsi="Arial" w:cs="Arial" w:hint="cs"/>
          <w:rtl/>
        </w:rPr>
        <w:t>زيد</w:t>
      </w:r>
      <w:r>
        <w:rPr>
          <w:rtl/>
        </w:rPr>
        <w:t xml:space="preserve"> </w:t>
      </w:r>
      <w:r>
        <w:rPr>
          <w:rFonts w:ascii="Arial" w:hAnsi="Arial" w:cs="Arial" w:hint="cs"/>
          <w:rtl/>
        </w:rPr>
        <w:t>وعمرو</w:t>
      </w:r>
      <w:r>
        <w:rPr>
          <w:rtl/>
        </w:rPr>
        <w:t xml:space="preserve"> </w:t>
      </w:r>
      <w:r>
        <w:rPr>
          <w:rFonts w:ascii="Arial" w:hAnsi="Arial" w:cs="Arial" w:hint="cs"/>
          <w:rtl/>
        </w:rPr>
        <w:t>ثمَّ</w:t>
      </w:r>
      <w:r>
        <w:rPr>
          <w:rtl/>
        </w:rPr>
        <w:t xml:space="preserve"> </w:t>
      </w:r>
      <w:r>
        <w:rPr>
          <w:rFonts w:ascii="Arial" w:hAnsi="Arial" w:cs="Arial" w:hint="cs"/>
          <w:rtl/>
        </w:rPr>
        <w:t>يصطلحان،</w:t>
      </w:r>
      <w:r>
        <w:rPr>
          <w:rtl/>
        </w:rPr>
        <w:t xml:space="preserve"> </w:t>
      </w:r>
      <w:r>
        <w:rPr>
          <w:rFonts w:ascii="Arial" w:hAnsi="Arial" w:cs="Arial" w:hint="cs"/>
          <w:rtl/>
        </w:rPr>
        <w:t>فلا</w:t>
      </w:r>
      <w:r>
        <w:rPr>
          <w:rtl/>
        </w:rPr>
        <w:t xml:space="preserve"> </w:t>
      </w:r>
      <w:r>
        <w:rPr>
          <w:rFonts w:ascii="Arial" w:hAnsi="Arial" w:cs="Arial" w:hint="cs"/>
          <w:rtl/>
        </w:rPr>
        <w:t>زيد</w:t>
      </w:r>
      <w:r>
        <w:rPr>
          <w:rtl/>
        </w:rPr>
        <w:t xml:space="preserve"> </w:t>
      </w:r>
      <w:r>
        <w:rPr>
          <w:rFonts w:ascii="Arial" w:hAnsi="Arial" w:cs="Arial" w:hint="cs"/>
          <w:rtl/>
        </w:rPr>
        <w:t>يأكل</w:t>
      </w:r>
      <w:r>
        <w:rPr>
          <w:rtl/>
        </w:rPr>
        <w:t xml:space="preserve"> </w:t>
      </w:r>
      <w:r>
        <w:rPr>
          <w:rFonts w:ascii="Arial" w:hAnsi="Arial" w:cs="Arial" w:hint="cs"/>
          <w:rtl/>
        </w:rPr>
        <w:t>مال</w:t>
      </w:r>
      <w:r>
        <w:rPr>
          <w:rtl/>
        </w:rPr>
        <w:t xml:space="preserve"> </w:t>
      </w:r>
      <w:r>
        <w:rPr>
          <w:rFonts w:ascii="Arial" w:hAnsi="Arial" w:cs="Arial" w:hint="cs"/>
          <w:rtl/>
        </w:rPr>
        <w:t>عمر</w:t>
      </w:r>
      <w:r>
        <w:rPr>
          <w:rtl/>
        </w:rPr>
        <w:t xml:space="preserve"> </w:t>
      </w:r>
      <w:r>
        <w:rPr>
          <w:rFonts w:ascii="Arial" w:hAnsi="Arial" w:cs="Arial" w:hint="cs"/>
          <w:rtl/>
        </w:rPr>
        <w:t>ولا</w:t>
      </w:r>
      <w:r>
        <w:rPr>
          <w:rtl/>
        </w:rPr>
        <w:t xml:space="preserve"> </w:t>
      </w:r>
      <w:r>
        <w:rPr>
          <w:rFonts w:ascii="Arial" w:hAnsi="Arial" w:cs="Arial" w:hint="cs"/>
          <w:rtl/>
        </w:rPr>
        <w:t>عمرو</w:t>
      </w:r>
      <w:r>
        <w:rPr>
          <w:rtl/>
        </w:rPr>
        <w:t xml:space="preserve"> </w:t>
      </w:r>
      <w:r>
        <w:rPr>
          <w:rFonts w:ascii="Arial" w:hAnsi="Arial" w:cs="Arial" w:hint="cs"/>
          <w:rtl/>
        </w:rPr>
        <w:t>يضربه،</w:t>
      </w:r>
      <w:r>
        <w:rPr>
          <w:rtl/>
        </w:rPr>
        <w:t xml:space="preserve"> </w:t>
      </w:r>
      <w:r>
        <w:rPr>
          <w:rFonts w:ascii="Arial" w:hAnsi="Arial" w:cs="Arial" w:hint="cs"/>
          <w:rtl/>
        </w:rPr>
        <w:t>وهذا</w:t>
      </w:r>
      <w:r>
        <w:rPr>
          <w:rtl/>
        </w:rPr>
        <w:t xml:space="preserve"> </w:t>
      </w:r>
      <w:r>
        <w:rPr>
          <w:rFonts w:ascii="Arial" w:hAnsi="Arial" w:cs="Arial" w:hint="cs"/>
          <w:rtl/>
        </w:rPr>
        <w:t>حكمة</w:t>
      </w:r>
      <w:r>
        <w:rPr>
          <w:rtl/>
        </w:rPr>
        <w:t xml:space="preserve"> </w:t>
      </w:r>
      <w:r>
        <w:rPr>
          <w:rFonts w:ascii="Arial" w:hAnsi="Arial" w:cs="Arial" w:hint="cs"/>
          <w:rtl/>
        </w:rPr>
        <w:t>دخول</w:t>
      </w:r>
      <w:r>
        <w:rPr>
          <w:rtl/>
        </w:rPr>
        <w:t xml:space="preserve"> </w:t>
      </w:r>
      <w:r>
        <w:rPr>
          <w:rFonts w:ascii="Arial" w:hAnsi="Arial" w:cs="Arial" w:hint="cs"/>
          <w:rtl/>
        </w:rPr>
        <w:t>حرف</w:t>
      </w:r>
      <w:r>
        <w:rPr>
          <w:rtl/>
        </w:rPr>
        <w:t xml:space="preserve"> </w:t>
      </w:r>
      <w:r>
        <w:rPr>
          <w:rFonts w:ascii="Arial" w:hAnsi="Arial" w:cs="Arial" w:hint="cs"/>
          <w:rtl/>
        </w:rPr>
        <w:t>النفي</w:t>
      </w:r>
      <w:r>
        <w:rPr>
          <w:rtl/>
        </w:rPr>
        <w:t xml:space="preserve"> </w:t>
      </w:r>
      <w:r>
        <w:rPr>
          <w:rFonts w:ascii="Arial" w:hAnsi="Arial" w:cs="Arial" w:hint="cs"/>
          <w:rtl/>
        </w:rPr>
        <w:t>على</w:t>
      </w:r>
      <w:r>
        <w:rPr>
          <w:rtl/>
        </w:rPr>
        <w:t xml:space="preserve"> </w:t>
      </w:r>
      <w:r>
        <w:rPr>
          <w:rFonts w:ascii="Arial" w:hAnsi="Arial" w:cs="Arial" w:hint="cs"/>
          <w:rtl/>
        </w:rPr>
        <w:t>الشمس</w:t>
      </w:r>
      <w:r>
        <w:rPr>
          <w:rtl/>
        </w:rPr>
        <w:t xml:space="preserve"> </w:t>
      </w:r>
      <w:r>
        <w:rPr>
          <w:rFonts w:ascii="Arial" w:hAnsi="Arial" w:cs="Arial" w:hint="cs"/>
          <w:rtl/>
        </w:rPr>
        <w:t>والليل،</w:t>
      </w:r>
      <w:r>
        <w:rPr>
          <w:rtl/>
        </w:rPr>
        <w:t xml:space="preserve"> </w:t>
      </w:r>
      <w:r>
        <w:rPr>
          <w:rFonts w:ascii="Arial" w:hAnsi="Arial" w:cs="Arial" w:hint="cs"/>
          <w:rtl/>
        </w:rPr>
        <w:t>إذ</w:t>
      </w:r>
      <w:r>
        <w:rPr>
          <w:rtl/>
        </w:rPr>
        <w:t xml:space="preserve"> </w:t>
      </w:r>
      <w:r>
        <w:rPr>
          <w:rFonts w:ascii="Arial" w:hAnsi="Arial" w:cs="Arial" w:hint="cs"/>
          <w:rtl/>
        </w:rPr>
        <w:t>التفاعل</w:t>
      </w:r>
      <w:r>
        <w:rPr>
          <w:rtl/>
        </w:rPr>
        <w:t xml:space="preserve"> </w:t>
      </w:r>
      <w:r>
        <w:rPr>
          <w:rFonts w:ascii="Arial" w:hAnsi="Arial" w:cs="Arial" w:hint="cs"/>
          <w:rtl/>
        </w:rPr>
        <w:t>بينهما</w:t>
      </w:r>
      <w:r>
        <w:rPr>
          <w:rtl/>
        </w:rPr>
        <w:t xml:space="preserve"> </w:t>
      </w:r>
      <w:r>
        <w:rPr>
          <w:rFonts w:ascii="Arial" w:hAnsi="Arial" w:cs="Arial" w:hint="cs"/>
          <w:rtl/>
        </w:rPr>
        <w:t>خلق</w:t>
      </w:r>
      <w:r>
        <w:rPr>
          <w:rtl/>
        </w:rPr>
        <w:t xml:space="preserve"> </w:t>
      </w:r>
      <w:r>
        <w:rPr>
          <w:rFonts w:ascii="Arial" w:hAnsi="Arial" w:cs="Arial" w:hint="cs"/>
          <w:rtl/>
        </w:rPr>
        <w:t>الله</w:t>
      </w:r>
      <w:r>
        <w:rPr>
          <w:rtl/>
        </w:rPr>
        <w:t xml:space="preserve"> </w:t>
      </w:r>
      <w:r>
        <w:rPr>
          <w:rFonts w:ascii="Arial" w:hAnsi="Arial" w:cs="Arial" w:hint="cs"/>
          <w:rtl/>
        </w:rPr>
        <w:t>الشمس</w:t>
      </w:r>
      <w:r>
        <w:rPr>
          <w:rtl/>
        </w:rPr>
        <w:t xml:space="preserve"> </w:t>
      </w:r>
      <w:r>
        <w:rPr>
          <w:rFonts w:ascii="Arial" w:hAnsi="Arial" w:cs="Arial" w:hint="cs"/>
          <w:rtl/>
        </w:rPr>
        <w:t>والقمر</w:t>
      </w:r>
      <w:r>
        <w:rPr>
          <w:rtl/>
        </w:rPr>
        <w:t xml:space="preserve"> </w:t>
      </w:r>
      <w:r>
        <w:rPr>
          <w:rFonts w:ascii="Arial" w:hAnsi="Arial" w:cs="Arial" w:hint="cs"/>
          <w:rtl/>
        </w:rPr>
        <w:t>على</w:t>
      </w:r>
      <w:r>
        <w:rPr>
          <w:rtl/>
        </w:rPr>
        <w:t xml:space="preserve"> </w:t>
      </w:r>
      <w:r>
        <w:rPr>
          <w:rFonts w:ascii="Arial" w:hAnsi="Arial" w:cs="Arial" w:hint="cs"/>
          <w:rtl/>
        </w:rPr>
        <w:t>أبلغ</w:t>
      </w:r>
      <w:r>
        <w:rPr>
          <w:rtl/>
        </w:rPr>
        <w:t xml:space="preserve"> </w:t>
      </w:r>
      <w:r>
        <w:rPr>
          <w:rFonts w:ascii="Arial" w:hAnsi="Arial" w:cs="Arial" w:hint="cs"/>
          <w:rtl/>
        </w:rPr>
        <w:t>حكمة،</w:t>
      </w:r>
      <w:r>
        <w:rPr>
          <w:rtl/>
        </w:rPr>
        <w:t xml:space="preserve"> </w:t>
      </w:r>
      <w:r>
        <w:rPr>
          <w:rFonts w:ascii="Arial" w:hAnsi="Arial" w:cs="Arial" w:hint="cs"/>
          <w:rtl/>
        </w:rPr>
        <w:t>فلا</w:t>
      </w:r>
      <w:r>
        <w:rPr>
          <w:rtl/>
        </w:rPr>
        <w:t xml:space="preserve"> </w:t>
      </w:r>
      <w:r>
        <w:rPr>
          <w:rFonts w:ascii="Arial" w:hAnsi="Arial" w:cs="Arial" w:hint="cs"/>
          <w:rtl/>
        </w:rPr>
        <w:t>الشمس</w:t>
      </w:r>
      <w:r>
        <w:rPr>
          <w:rtl/>
        </w:rPr>
        <w:t xml:space="preserve"> </w:t>
      </w:r>
      <w:r>
        <w:rPr>
          <w:rFonts w:ascii="Arial" w:hAnsi="Arial" w:cs="Arial" w:hint="cs"/>
          <w:rtl/>
        </w:rPr>
        <w:t>بعدُ</w:t>
      </w:r>
      <w:r>
        <w:rPr>
          <w:rtl/>
        </w:rPr>
        <w:t xml:space="preserve"> </w:t>
      </w:r>
      <w:r>
        <w:rPr>
          <w:rFonts w:ascii="Arial" w:hAnsi="Arial" w:cs="Arial" w:hint="cs"/>
          <w:rtl/>
        </w:rPr>
        <w:t>تُدرِكُ</w:t>
      </w:r>
      <w:r>
        <w:rPr>
          <w:rtl/>
        </w:rPr>
        <w:t xml:space="preserve"> </w:t>
      </w:r>
      <w:r>
        <w:rPr>
          <w:rFonts w:ascii="Arial" w:hAnsi="Arial" w:cs="Arial" w:hint="cs"/>
          <w:rtl/>
        </w:rPr>
        <w:t>القمر</w:t>
      </w:r>
      <w:r>
        <w:rPr>
          <w:rtl/>
        </w:rPr>
        <w:t xml:space="preserve"> </w:t>
      </w:r>
      <w:r>
        <w:rPr>
          <w:rFonts w:ascii="Arial" w:hAnsi="Arial" w:cs="Arial" w:hint="cs"/>
          <w:rtl/>
        </w:rPr>
        <w:t>بإبطاله</w:t>
      </w:r>
      <w:r>
        <w:rPr>
          <w:rtl/>
        </w:rPr>
        <w:t xml:space="preserve"> </w:t>
      </w:r>
      <w:r>
        <w:rPr>
          <w:rFonts w:ascii="Arial" w:hAnsi="Arial" w:cs="Arial" w:hint="cs"/>
          <w:rtl/>
        </w:rPr>
        <w:t>فتبقى</w:t>
      </w:r>
      <w:r>
        <w:rPr>
          <w:rtl/>
        </w:rPr>
        <w:t xml:space="preserve"> </w:t>
      </w:r>
      <w:r>
        <w:rPr>
          <w:rFonts w:ascii="Arial" w:hAnsi="Arial" w:cs="Arial" w:hint="cs"/>
          <w:rtl/>
        </w:rPr>
        <w:t>طول</w:t>
      </w:r>
      <w:r>
        <w:rPr>
          <w:rtl/>
        </w:rPr>
        <w:t xml:space="preserve"> </w:t>
      </w:r>
      <w:r>
        <w:rPr>
          <w:rFonts w:ascii="Arial" w:hAnsi="Arial" w:cs="Arial" w:hint="cs"/>
          <w:rtl/>
        </w:rPr>
        <w:t>الليل</w:t>
      </w:r>
      <w:r>
        <w:rPr>
          <w:rtl/>
        </w:rPr>
        <w:t xml:space="preserve"> </w:t>
      </w:r>
      <w:r>
        <w:rPr>
          <w:rFonts w:ascii="Arial" w:hAnsi="Arial" w:cs="Arial" w:hint="cs"/>
          <w:rtl/>
        </w:rPr>
        <w:t>لا</w:t>
      </w:r>
      <w:r>
        <w:rPr>
          <w:rFonts w:ascii="Calibri" w:cs="Calibri" w:hint="cs"/>
          <w:rtl/>
        </w:rPr>
        <w:t> </w:t>
      </w:r>
      <w:r>
        <w:rPr>
          <w:rFonts w:ascii="Arial" w:hAnsi="Arial" w:cs="Arial" w:hint="cs"/>
          <w:rtl/>
        </w:rPr>
        <w:t>تغيب،</w:t>
      </w:r>
      <w:r>
        <w:rPr>
          <w:rtl/>
        </w:rPr>
        <w:t xml:space="preserve"> </w:t>
      </w:r>
      <w:r>
        <w:rPr>
          <w:rFonts w:ascii="Arial" w:hAnsi="Arial" w:cs="Arial" w:hint="cs"/>
          <w:rtl/>
        </w:rPr>
        <w:t>ولا</w:t>
      </w:r>
      <w:r>
        <w:rPr>
          <w:rtl/>
        </w:rPr>
        <w:t xml:space="preserve"> </w:t>
      </w:r>
      <w:r>
        <w:rPr>
          <w:rFonts w:ascii="Arial" w:hAnsi="Arial" w:cs="Arial" w:hint="cs"/>
          <w:rtl/>
        </w:rPr>
        <w:t>يظهر</w:t>
      </w:r>
      <w:r>
        <w:rPr>
          <w:rtl/>
        </w:rPr>
        <w:t xml:space="preserve"> </w:t>
      </w:r>
      <w:r>
        <w:rPr>
          <w:rFonts w:ascii="Arial" w:hAnsi="Arial" w:cs="Arial" w:hint="cs"/>
          <w:rtl/>
        </w:rPr>
        <w:t>له</w:t>
      </w:r>
      <w:r>
        <w:rPr>
          <w:rtl/>
        </w:rPr>
        <w:t xml:space="preserve"> </w:t>
      </w:r>
      <w:r>
        <w:rPr>
          <w:rFonts w:ascii="Arial" w:hAnsi="Arial" w:cs="Arial" w:hint="cs"/>
          <w:rtl/>
        </w:rPr>
        <w:t>ضوء،</w:t>
      </w:r>
      <w:r>
        <w:rPr>
          <w:rtl/>
        </w:rPr>
        <w:t xml:space="preserve"> </w:t>
      </w:r>
      <w:r>
        <w:rPr>
          <w:rFonts w:ascii="Arial" w:hAnsi="Arial" w:cs="Arial" w:hint="cs"/>
          <w:rtl/>
        </w:rPr>
        <w:t>أو</w:t>
      </w:r>
      <w:r>
        <w:rPr>
          <w:rtl/>
        </w:rPr>
        <w:t xml:space="preserve"> </w:t>
      </w:r>
      <w:r>
        <w:rPr>
          <w:rFonts w:ascii="Arial" w:hAnsi="Arial" w:cs="Arial" w:hint="cs"/>
          <w:rtl/>
        </w:rPr>
        <w:t>تسرع</w:t>
      </w:r>
      <w:r>
        <w:rPr>
          <w:rtl/>
        </w:rPr>
        <w:t xml:space="preserve"> </w:t>
      </w:r>
      <w:r>
        <w:rPr>
          <w:rFonts w:ascii="Arial" w:hAnsi="Arial" w:cs="Arial" w:hint="cs"/>
          <w:rtl/>
        </w:rPr>
        <w:t>الطلوع</w:t>
      </w:r>
      <w:r>
        <w:rPr>
          <w:rtl/>
        </w:rPr>
        <w:t xml:space="preserve"> </w:t>
      </w:r>
      <w:r>
        <w:rPr>
          <w:rFonts w:ascii="Arial" w:hAnsi="Arial" w:cs="Arial" w:hint="cs"/>
          <w:rtl/>
        </w:rPr>
        <w:t>عقب</w:t>
      </w:r>
      <w:r>
        <w:rPr>
          <w:rtl/>
        </w:rPr>
        <w:t xml:space="preserve"> </w:t>
      </w:r>
      <w:r>
        <w:rPr>
          <w:rFonts w:ascii="Arial" w:hAnsi="Arial" w:cs="Arial" w:hint="cs"/>
          <w:rtl/>
        </w:rPr>
        <w:t>غروبها</w:t>
      </w:r>
      <w:r>
        <w:rPr>
          <w:rtl/>
        </w:rPr>
        <w:t xml:space="preserve"> </w:t>
      </w:r>
      <w:r>
        <w:rPr>
          <w:rFonts w:ascii="Arial" w:hAnsi="Arial" w:cs="Arial" w:hint="cs"/>
          <w:rtl/>
        </w:rPr>
        <w:t>كذلك،</w:t>
      </w:r>
      <w:r>
        <w:rPr>
          <w:rtl/>
        </w:rPr>
        <w:t xml:space="preserve"> </w:t>
      </w:r>
      <w:r>
        <w:rPr>
          <w:rFonts w:ascii="Arial" w:hAnsi="Arial" w:cs="Arial" w:hint="cs"/>
          <w:rtl/>
        </w:rPr>
        <w:t>ولا</w:t>
      </w:r>
      <w:r>
        <w:rPr>
          <w:rtl/>
        </w:rPr>
        <w:t xml:space="preserve"> </w:t>
      </w:r>
      <w:r>
        <w:rPr>
          <w:rFonts w:ascii="Arial" w:hAnsi="Arial" w:cs="Arial" w:hint="cs"/>
          <w:rtl/>
        </w:rPr>
        <w:t>الليل</w:t>
      </w:r>
      <w:r>
        <w:rPr>
          <w:rtl/>
        </w:rPr>
        <w:t xml:space="preserve"> </w:t>
      </w:r>
      <w:r>
        <w:rPr>
          <w:rFonts w:ascii="Arial" w:hAnsi="Arial" w:cs="Arial" w:hint="cs"/>
          <w:rtl/>
        </w:rPr>
        <w:t>يسبق</w:t>
      </w:r>
      <w:r>
        <w:rPr>
          <w:rtl/>
        </w:rPr>
        <w:t xml:space="preserve"> </w:t>
      </w:r>
      <w:r>
        <w:rPr>
          <w:rFonts w:ascii="Arial" w:hAnsi="Arial" w:cs="Arial" w:hint="cs"/>
          <w:rtl/>
        </w:rPr>
        <w:t>النهار</w:t>
      </w:r>
      <w:r>
        <w:rPr>
          <w:rtl/>
        </w:rPr>
        <w:t xml:space="preserve"> </w:t>
      </w:r>
      <w:r>
        <w:rPr>
          <w:rFonts w:ascii="Arial" w:hAnsi="Arial" w:cs="Arial" w:hint="cs"/>
          <w:rtl/>
        </w:rPr>
        <w:t>بأن</w:t>
      </w:r>
      <w:r>
        <w:rPr>
          <w:rtl/>
        </w:rPr>
        <w:t xml:space="preserve"> </w:t>
      </w:r>
      <w:r>
        <w:rPr>
          <w:rFonts w:ascii="Arial" w:hAnsi="Arial" w:cs="Arial" w:hint="cs"/>
          <w:rtl/>
        </w:rPr>
        <w:t>لا</w:t>
      </w:r>
      <w:r>
        <w:rPr>
          <w:rFonts w:ascii="Calibri" w:cs="Calibri" w:hint="cs"/>
          <w:rtl/>
        </w:rPr>
        <w:t> </w:t>
      </w:r>
      <w:r>
        <w:rPr>
          <w:rFonts w:ascii="Arial" w:hAnsi="Arial" w:cs="Arial" w:hint="cs"/>
          <w:rtl/>
        </w:rPr>
        <w:t>تطلع</w:t>
      </w:r>
      <w:r>
        <w:rPr>
          <w:rtl/>
        </w:rPr>
        <w:t xml:space="preserve"> </w:t>
      </w:r>
      <w:r>
        <w:rPr>
          <w:rFonts w:ascii="Arial" w:hAnsi="Arial" w:cs="Arial" w:hint="cs"/>
          <w:rtl/>
        </w:rPr>
        <w:t>الشمس</w:t>
      </w:r>
      <w:r>
        <w:rPr>
          <w:rtl/>
        </w:rPr>
        <w:t xml:space="preserve"> </w:t>
      </w:r>
      <w:r>
        <w:rPr>
          <w:rFonts w:ascii="Arial" w:hAnsi="Arial" w:cs="Arial" w:hint="cs"/>
          <w:rtl/>
        </w:rPr>
        <w:t>فيبقى</w:t>
      </w:r>
      <w:r>
        <w:rPr>
          <w:rtl/>
        </w:rPr>
        <w:t xml:space="preserve"> </w:t>
      </w:r>
      <w:r>
        <w:rPr>
          <w:rFonts w:ascii="Arial" w:hAnsi="Arial" w:cs="Arial" w:hint="cs"/>
          <w:rtl/>
        </w:rPr>
        <w:t>الليل</w:t>
      </w:r>
      <w:r>
        <w:rPr>
          <w:rtl/>
        </w:rPr>
        <w:t xml:space="preserve"> </w:t>
      </w:r>
      <w:r>
        <w:rPr>
          <w:rFonts w:ascii="Arial" w:hAnsi="Arial" w:cs="Arial" w:hint="cs"/>
          <w:rtl/>
        </w:rPr>
        <w:t>للقمر</w:t>
      </w:r>
      <w:r>
        <w:rPr>
          <w:rtl/>
        </w:rPr>
        <w:t xml:space="preserve"> </w:t>
      </w:r>
      <w:r>
        <w:rPr>
          <w:rFonts w:ascii="Arial" w:hAnsi="Arial" w:cs="Arial" w:hint="cs"/>
          <w:rtl/>
        </w:rPr>
        <w:t>لا</w:t>
      </w:r>
      <w:r>
        <w:rPr>
          <w:rFonts w:ascii="Calibri" w:cs="Calibri" w:hint="cs"/>
          <w:rtl/>
        </w:rPr>
        <w:t> </w:t>
      </w:r>
      <w:r>
        <w:rPr>
          <w:rFonts w:ascii="Arial" w:hAnsi="Arial" w:cs="Arial" w:hint="cs"/>
          <w:rtl/>
        </w:rPr>
        <w:t>يغيب،</w:t>
      </w:r>
      <w:r>
        <w:rPr>
          <w:rtl/>
        </w:rPr>
        <w:t xml:space="preserve"> </w:t>
      </w:r>
      <w:r>
        <w:rPr>
          <w:rFonts w:ascii="Arial" w:hAnsi="Arial" w:cs="Arial" w:hint="cs"/>
          <w:rtl/>
        </w:rPr>
        <w:t>أو</w:t>
      </w:r>
      <w:r>
        <w:rPr>
          <w:rtl/>
        </w:rPr>
        <w:t xml:space="preserve"> </w:t>
      </w:r>
      <w:r>
        <w:rPr>
          <w:rFonts w:ascii="Arial" w:hAnsi="Arial" w:cs="Arial" w:hint="cs"/>
          <w:rtl/>
        </w:rPr>
        <w:t>يغيب</w:t>
      </w:r>
      <w:r>
        <w:rPr>
          <w:rtl/>
        </w:rPr>
        <w:t xml:space="preserve"> </w:t>
      </w:r>
      <w:r>
        <w:rPr>
          <w:rFonts w:ascii="Arial" w:hAnsi="Arial" w:cs="Arial" w:hint="cs"/>
          <w:rtl/>
        </w:rPr>
        <w:t>فيسرع</w:t>
      </w:r>
      <w:r>
        <w:rPr>
          <w:rtl/>
        </w:rPr>
        <w:t xml:space="preserve"> </w:t>
      </w:r>
      <w:r>
        <w:rPr>
          <w:rFonts w:ascii="Arial" w:hAnsi="Arial" w:cs="Arial" w:hint="cs"/>
          <w:rtl/>
        </w:rPr>
        <w:t>الطلوع،</w:t>
      </w:r>
      <w:r>
        <w:rPr>
          <w:rtl/>
        </w:rPr>
        <w:t xml:space="preserve"> </w:t>
      </w:r>
      <w:r>
        <w:rPr>
          <w:rFonts w:ascii="Arial" w:hAnsi="Arial" w:cs="Arial" w:hint="cs"/>
          <w:rtl/>
        </w:rPr>
        <w:t>وذلك</w:t>
      </w:r>
      <w:r>
        <w:rPr>
          <w:rtl/>
        </w:rPr>
        <w:t xml:space="preserve"> </w:t>
      </w:r>
      <w:r>
        <w:rPr>
          <w:rFonts w:ascii="Arial" w:hAnsi="Arial" w:cs="Arial" w:hint="cs"/>
          <w:rtl/>
        </w:rPr>
        <w:t>في</w:t>
      </w:r>
      <w:r>
        <w:rPr>
          <w:rtl/>
        </w:rPr>
        <w:t xml:space="preserve"> </w:t>
      </w:r>
      <w:r>
        <w:rPr>
          <w:rFonts w:ascii="Arial" w:hAnsi="Arial" w:cs="Arial" w:hint="cs"/>
          <w:rtl/>
        </w:rPr>
        <w:t>معنى</w:t>
      </w:r>
      <w:r>
        <w:rPr>
          <w:rtl/>
        </w:rPr>
        <w:t xml:space="preserve"> </w:t>
      </w:r>
      <w:r>
        <w:rPr>
          <w:rFonts w:ascii="Arial" w:hAnsi="Arial" w:cs="Arial" w:hint="cs"/>
          <w:rtl/>
        </w:rPr>
        <w:t>ولا</w:t>
      </w:r>
      <w:r>
        <w:rPr>
          <w:rtl/>
        </w:rPr>
        <w:t xml:space="preserve"> </w:t>
      </w:r>
      <w:r>
        <w:rPr>
          <w:rFonts w:ascii="Arial" w:hAnsi="Arial" w:cs="Arial" w:hint="cs"/>
          <w:rtl/>
        </w:rPr>
        <w:t>القمر</w:t>
      </w:r>
      <w:r>
        <w:rPr>
          <w:rtl/>
        </w:rPr>
        <w:t xml:space="preserve"> </w:t>
      </w:r>
      <w:r>
        <w:rPr>
          <w:rFonts w:ascii="Arial" w:hAnsi="Arial" w:cs="Arial" w:hint="cs"/>
          <w:rtl/>
        </w:rPr>
        <w:t>سابق</w:t>
      </w:r>
      <w:r>
        <w:rPr>
          <w:rtl/>
        </w:rPr>
        <w:t xml:space="preserve"> </w:t>
      </w:r>
      <w:r>
        <w:rPr>
          <w:rFonts w:ascii="Arial" w:hAnsi="Arial" w:cs="Arial" w:hint="cs"/>
          <w:rtl/>
        </w:rPr>
        <w:t>الشمس،</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Arial" w:hAnsi="Arial" w:cs="Arial" w:hint="cs"/>
          <w:rtl/>
        </w:rPr>
        <w:t>هذا</w:t>
      </w:r>
      <w:r>
        <w:rPr>
          <w:rtl/>
        </w:rPr>
        <w:t xml:space="preserve"> </w:t>
      </w:r>
      <w:r>
        <w:rPr>
          <w:rFonts w:ascii="Arial" w:hAnsi="Arial" w:cs="Arial" w:hint="cs"/>
          <w:rtl/>
        </w:rPr>
        <w:t>ـ</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 xml:space="preserve"> </w:t>
      </w:r>
      <w:r>
        <w:rPr>
          <w:rFonts w:ascii="Arial" w:hAnsi="Arial" w:cs="Arial" w:hint="cs"/>
          <w:rtl/>
        </w:rPr>
        <w:t>ـ</w:t>
      </w:r>
      <w:r>
        <w:rPr>
          <w:rtl/>
        </w:rPr>
        <w:t xml:space="preserve"> </w:t>
      </w:r>
      <w:r>
        <w:rPr>
          <w:rFonts w:ascii="Arial" w:hAnsi="Arial" w:cs="Arial" w:hint="cs"/>
          <w:rtl/>
        </w:rPr>
        <w:t>ليؤذن</w:t>
      </w:r>
      <w:r>
        <w:rPr>
          <w:rtl/>
        </w:rPr>
        <w:t xml:space="preserve"> </w:t>
      </w:r>
      <w:r>
        <w:rPr>
          <w:rFonts w:ascii="Arial" w:hAnsi="Arial" w:cs="Arial" w:hint="cs"/>
          <w:rtl/>
        </w:rPr>
        <w:t>بالتعاقب</w:t>
      </w:r>
      <w:r>
        <w:rPr>
          <w:rtl/>
        </w:rPr>
        <w:t xml:space="preserve"> </w:t>
      </w:r>
      <w:r>
        <w:rPr>
          <w:rFonts w:ascii="Arial" w:hAnsi="Arial" w:cs="Arial" w:hint="cs"/>
          <w:rtl/>
        </w:rPr>
        <w:t>بين</w:t>
      </w:r>
      <w:r>
        <w:rPr>
          <w:rtl/>
        </w:rPr>
        <w:t xml:space="preserve"> </w:t>
      </w:r>
      <w:r>
        <w:rPr>
          <w:rFonts w:ascii="Arial" w:hAnsi="Arial" w:cs="Arial" w:hint="cs"/>
          <w:rtl/>
        </w:rPr>
        <w:t>الليل</w:t>
      </w:r>
      <w:r>
        <w:rPr>
          <w:rtl/>
        </w:rPr>
        <w:t xml:space="preserve"> </w:t>
      </w:r>
      <w:r>
        <w:rPr>
          <w:rFonts w:ascii="Arial" w:hAnsi="Arial" w:cs="Arial" w:hint="cs"/>
          <w:rtl/>
        </w:rPr>
        <w:t>والنهار،</w:t>
      </w:r>
      <w:r>
        <w:rPr>
          <w:rtl/>
        </w:rPr>
        <w:t xml:space="preserve"> </w:t>
      </w:r>
      <w:r>
        <w:rPr>
          <w:rFonts w:ascii="Arial" w:hAnsi="Arial" w:cs="Arial" w:hint="cs"/>
          <w:rtl/>
        </w:rPr>
        <w:t>وبنصوصية</w:t>
      </w:r>
      <w:r>
        <w:rPr>
          <w:rtl/>
        </w:rPr>
        <w:t xml:space="preserve"> </w:t>
      </w:r>
      <w:r>
        <w:rPr>
          <w:rFonts w:ascii="Arial" w:hAnsi="Arial" w:cs="Arial" w:hint="cs"/>
          <w:rtl/>
        </w:rPr>
        <w:t>التدبير</w:t>
      </w:r>
      <w:r>
        <w:rPr>
          <w:rtl/>
        </w:rPr>
        <w:t xml:space="preserve"> </w:t>
      </w:r>
      <w:r>
        <w:rPr>
          <w:rFonts w:ascii="Arial" w:hAnsi="Arial" w:cs="Arial" w:hint="cs"/>
          <w:rtl/>
        </w:rPr>
        <w:t>على</w:t>
      </w:r>
      <w:r>
        <w:rPr>
          <w:rtl/>
        </w:rPr>
        <w:t xml:space="preserve"> </w:t>
      </w:r>
      <w:r>
        <w:rPr>
          <w:rFonts w:ascii="Arial" w:hAnsi="Arial" w:cs="Arial" w:hint="cs"/>
          <w:rtl/>
        </w:rPr>
        <w:t>المعاقبة</w:t>
      </w:r>
      <w:r>
        <w:rPr>
          <w:rtl/>
        </w:rPr>
        <w:t xml:space="preserve"> </w:t>
      </w:r>
      <w:r>
        <w:rPr>
          <w:rFonts w:ascii="Arial" w:hAnsi="Arial" w:cs="Arial" w:hint="cs"/>
          <w:rtl/>
        </w:rPr>
        <w:t>فإنَّه</w:t>
      </w:r>
      <w:r>
        <w:rPr>
          <w:rtl/>
        </w:rPr>
        <w:t xml:space="preserve"> </w:t>
      </w:r>
      <w:r>
        <w:rPr>
          <w:rFonts w:ascii="Arial" w:hAnsi="Arial" w:cs="Arial" w:hint="cs"/>
          <w:rtl/>
        </w:rPr>
        <w:t>مستفاد</w:t>
      </w:r>
      <w:r>
        <w:rPr>
          <w:rtl/>
        </w:rPr>
        <w:t xml:space="preserve"> </w:t>
      </w:r>
      <w:r>
        <w:rPr>
          <w:rFonts w:ascii="Arial" w:hAnsi="Arial" w:cs="Arial" w:hint="cs"/>
          <w:rtl/>
        </w:rPr>
        <w:t>من</w:t>
      </w:r>
      <w:r>
        <w:rPr>
          <w:rtl/>
        </w:rPr>
        <w:t xml:space="preserve"> </w:t>
      </w:r>
      <w:r>
        <w:rPr>
          <w:rFonts w:ascii="Arial" w:hAnsi="Arial" w:cs="Arial" w:hint="cs"/>
          <w:rtl/>
        </w:rPr>
        <w:t>الحركة</w:t>
      </w:r>
      <w:r>
        <w:rPr>
          <w:rtl/>
        </w:rPr>
        <w:t xml:space="preserve"> </w:t>
      </w:r>
      <w:r>
        <w:rPr>
          <w:rFonts w:ascii="Arial" w:hAnsi="Arial" w:cs="Arial" w:hint="cs"/>
          <w:rtl/>
        </w:rPr>
        <w:t>اليومية</w:t>
      </w:r>
      <w:r>
        <w:rPr>
          <w:rtl/>
        </w:rPr>
        <w:t xml:space="preserve"> </w:t>
      </w:r>
      <w:r>
        <w:rPr>
          <w:rFonts w:ascii="Arial" w:hAnsi="Arial" w:cs="Arial" w:hint="cs"/>
          <w:rtl/>
        </w:rPr>
        <w:t>التي</w:t>
      </w:r>
      <w:r>
        <w:rPr>
          <w:rtl/>
        </w:rPr>
        <w:t xml:space="preserve"> </w:t>
      </w:r>
      <w:r>
        <w:rPr>
          <w:rFonts w:ascii="Arial" w:hAnsi="Arial" w:cs="Arial" w:hint="cs"/>
          <w:rtl/>
        </w:rPr>
        <w:t>مدار</w:t>
      </w:r>
      <w:r>
        <w:rPr>
          <w:rtl/>
        </w:rPr>
        <w:t xml:space="preserve"> </w:t>
      </w:r>
      <w:r>
        <w:rPr>
          <w:rFonts w:ascii="Arial" w:hAnsi="Arial" w:cs="Arial" w:hint="cs"/>
          <w:rtl/>
        </w:rPr>
        <w:t>تصرُّف</w:t>
      </w:r>
      <w:r>
        <w:rPr>
          <w:rtl/>
        </w:rPr>
        <w:t xml:space="preserve"> </w:t>
      </w:r>
      <w:r>
        <w:rPr>
          <w:rFonts w:ascii="Arial" w:hAnsi="Arial" w:cs="Arial" w:hint="cs"/>
          <w:rtl/>
        </w:rPr>
        <w:t>كلٍّ</w:t>
      </w:r>
      <w:r>
        <w:rPr>
          <w:rtl/>
        </w:rPr>
        <w:t xml:space="preserve"> </w:t>
      </w:r>
      <w:r>
        <w:rPr>
          <w:rFonts w:ascii="Arial" w:hAnsi="Arial" w:cs="Arial" w:hint="cs"/>
          <w:rtl/>
        </w:rPr>
        <w:t>منهما</w:t>
      </w:r>
      <w:r>
        <w:rPr>
          <w:rtl/>
        </w:rPr>
        <w:t xml:space="preserve"> </w:t>
      </w:r>
      <w:r>
        <w:rPr>
          <w:rFonts w:ascii="Arial" w:hAnsi="Arial" w:cs="Arial" w:hint="cs"/>
          <w:rtl/>
        </w:rPr>
        <w:t>عليها</w:t>
      </w:r>
      <w:r>
        <w:rPr>
          <w:rtl/>
        </w:rPr>
        <w:t>.</w:t>
      </w:r>
    </w:p>
    <w:p w:rsidR="001C64B8" w:rsidRDefault="001C64B8">
      <w:pPr>
        <w:pStyle w:val="textmawadi3"/>
        <w:spacing w:before="170"/>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وعبَّر</w:t>
      </w:r>
      <w:r>
        <w:rPr>
          <w:rtl/>
        </w:rPr>
        <w:t xml:space="preserve"> </w:t>
      </w:r>
      <w:r>
        <w:rPr>
          <w:rFonts w:ascii="Arial" w:hAnsi="Arial" w:cs="Arial" w:hint="cs"/>
          <w:rtl/>
        </w:rPr>
        <w:t>بالإدراك</w:t>
      </w:r>
      <w:r>
        <w:rPr>
          <w:rtl/>
        </w:rPr>
        <w:t xml:space="preserve"> </w:t>
      </w:r>
      <w:r>
        <w:rPr>
          <w:rFonts w:ascii="Arial" w:hAnsi="Arial" w:cs="Arial" w:hint="cs"/>
          <w:rtl/>
        </w:rPr>
        <w:t>في</w:t>
      </w:r>
      <w:r>
        <w:rPr>
          <w:rtl/>
        </w:rPr>
        <w:t xml:space="preserve"> </w:t>
      </w:r>
      <w:r>
        <w:rPr>
          <w:rFonts w:ascii="Arial" w:hAnsi="Arial" w:cs="Arial" w:hint="cs"/>
          <w:rtl/>
        </w:rPr>
        <w:t>شأن</w:t>
      </w:r>
      <w:r>
        <w:rPr>
          <w:rtl/>
        </w:rPr>
        <w:t xml:space="preserve"> </w:t>
      </w:r>
      <w:r>
        <w:rPr>
          <w:rFonts w:ascii="Arial" w:hAnsi="Arial" w:cs="Arial" w:hint="cs"/>
          <w:rtl/>
        </w:rPr>
        <w:t>الشمس،</w:t>
      </w:r>
      <w:r>
        <w:rPr>
          <w:rtl/>
        </w:rPr>
        <w:t xml:space="preserve"> </w:t>
      </w:r>
      <w:r>
        <w:rPr>
          <w:rFonts w:ascii="Arial" w:hAnsi="Arial" w:cs="Arial" w:hint="cs"/>
          <w:rtl/>
        </w:rPr>
        <w:t>وبالسبق</w:t>
      </w:r>
      <w:r>
        <w:rPr>
          <w:rtl/>
        </w:rPr>
        <w:t xml:space="preserve"> </w:t>
      </w:r>
      <w:r>
        <w:rPr>
          <w:rFonts w:ascii="Arial" w:hAnsi="Arial" w:cs="Arial" w:hint="cs"/>
          <w:rtl/>
        </w:rPr>
        <w:t>في</w:t>
      </w:r>
      <w:r>
        <w:rPr>
          <w:rtl/>
        </w:rPr>
        <w:t xml:space="preserve"> </w:t>
      </w:r>
      <w:r>
        <w:rPr>
          <w:rFonts w:ascii="Arial" w:hAnsi="Arial" w:cs="Arial" w:hint="cs"/>
          <w:rtl/>
        </w:rPr>
        <w:t>شأن</w:t>
      </w:r>
      <w:r>
        <w:rPr>
          <w:rtl/>
        </w:rPr>
        <w:t xml:space="preserve"> </w:t>
      </w:r>
      <w:r>
        <w:rPr>
          <w:rFonts w:ascii="Arial" w:hAnsi="Arial" w:cs="Arial" w:hint="cs"/>
          <w:rtl/>
        </w:rPr>
        <w:t>الليل</w:t>
      </w:r>
      <w:r>
        <w:rPr>
          <w:rtl/>
        </w:rPr>
        <w:t xml:space="preserve"> </w:t>
      </w:r>
      <w:r>
        <w:rPr>
          <w:rFonts w:ascii="Arial" w:hAnsi="Arial" w:cs="Arial" w:hint="cs"/>
          <w:rtl/>
        </w:rPr>
        <w:t>وقَمَرِهِ</w:t>
      </w:r>
      <w:r>
        <w:rPr>
          <w:rtl/>
        </w:rPr>
        <w:t xml:space="preserve"> </w:t>
      </w:r>
      <w:r>
        <w:rPr>
          <w:rFonts w:ascii="Arial" w:hAnsi="Arial" w:cs="Arial" w:hint="cs"/>
          <w:rtl/>
        </w:rPr>
        <w:t>لِبُطءِ</w:t>
      </w:r>
      <w:r>
        <w:rPr>
          <w:rtl/>
        </w:rPr>
        <w:t xml:space="preserve"> </w:t>
      </w:r>
      <w:r>
        <w:rPr>
          <w:rFonts w:ascii="Arial" w:hAnsi="Arial" w:cs="Arial" w:hint="cs"/>
          <w:rtl/>
        </w:rPr>
        <w:t>سَيرها</w:t>
      </w:r>
      <w:r>
        <w:rPr>
          <w:rtl/>
        </w:rPr>
        <w:t xml:space="preserve"> </w:t>
      </w:r>
      <w:r>
        <w:rPr>
          <w:rFonts w:ascii="Arial" w:hAnsi="Arial" w:cs="Arial" w:hint="cs"/>
          <w:rtl/>
        </w:rPr>
        <w:t>وسرعة</w:t>
      </w:r>
      <w:r>
        <w:rPr>
          <w:rtl/>
        </w:rPr>
        <w:t xml:space="preserve"> </w:t>
      </w:r>
      <w:r>
        <w:rPr>
          <w:rFonts w:ascii="Arial" w:hAnsi="Arial" w:cs="Arial" w:hint="cs"/>
          <w:rtl/>
        </w:rPr>
        <w:t>سيره،</w:t>
      </w:r>
      <w:r>
        <w:rPr>
          <w:rtl/>
        </w:rPr>
        <w:t xml:space="preserve"> </w:t>
      </w:r>
      <w:r>
        <w:rPr>
          <w:rFonts w:ascii="Arial" w:hAnsi="Arial" w:cs="Arial" w:hint="cs"/>
          <w:rtl/>
        </w:rPr>
        <w:t>ولأنَّها</w:t>
      </w:r>
      <w:r>
        <w:rPr>
          <w:rtl/>
        </w:rPr>
        <w:t xml:space="preserve"> </w:t>
      </w:r>
      <w:r>
        <w:rPr>
          <w:rFonts w:ascii="Arial" w:hAnsi="Arial" w:cs="Arial" w:hint="cs"/>
          <w:rtl/>
        </w:rPr>
        <w:t>أقوى،</w:t>
      </w:r>
      <w:r>
        <w:rPr>
          <w:rtl/>
        </w:rPr>
        <w:t xml:space="preserve"> </w:t>
      </w:r>
      <w:r>
        <w:rPr>
          <w:rFonts w:ascii="Arial" w:hAnsi="Arial" w:cs="Arial" w:hint="cs"/>
          <w:rtl/>
        </w:rPr>
        <w:t>فهي</w:t>
      </w:r>
      <w:r>
        <w:rPr>
          <w:rtl/>
        </w:rPr>
        <w:t xml:space="preserve"> </w:t>
      </w:r>
      <w:r>
        <w:rPr>
          <w:rFonts w:ascii="Arial" w:hAnsi="Arial" w:cs="Arial" w:hint="cs"/>
          <w:rtl/>
        </w:rPr>
        <w:t>مظنَّة</w:t>
      </w:r>
      <w:r>
        <w:rPr>
          <w:rtl/>
        </w:rPr>
        <w:t xml:space="preserve"> </w:t>
      </w:r>
      <w:r>
        <w:rPr>
          <w:rFonts w:ascii="Arial" w:hAnsi="Arial" w:cs="Arial" w:hint="cs"/>
          <w:rtl/>
        </w:rPr>
        <w:t>معالجة</w:t>
      </w:r>
      <w:r>
        <w:rPr>
          <w:rtl/>
        </w:rPr>
        <w:t xml:space="preserve"> </w:t>
      </w:r>
      <w:r>
        <w:rPr>
          <w:rFonts w:ascii="Arial" w:hAnsi="Arial" w:cs="Arial" w:hint="cs"/>
          <w:rtl/>
        </w:rPr>
        <w:t>الضعيف</w:t>
      </w:r>
      <w:r>
        <w:rPr>
          <w:rtl/>
        </w:rPr>
        <w:t xml:space="preserve"> </w:t>
      </w:r>
      <w:r>
        <w:rPr>
          <w:rFonts w:ascii="Arial" w:hAnsi="Arial" w:cs="Arial" w:hint="cs"/>
          <w:rtl/>
        </w:rPr>
        <w:t>لتهلكَه،</w:t>
      </w:r>
      <w:r>
        <w:rPr>
          <w:rtl/>
        </w:rPr>
        <w:t xml:space="preserve"> </w:t>
      </w:r>
      <w:r>
        <w:rPr>
          <w:rFonts w:ascii="Arial" w:hAnsi="Arial" w:cs="Arial" w:hint="cs"/>
          <w:rtl/>
        </w:rPr>
        <w:t>والضعيف</w:t>
      </w:r>
      <w:r>
        <w:rPr>
          <w:rtl/>
        </w:rPr>
        <w:t xml:space="preserve"> </w:t>
      </w:r>
      <w:r>
        <w:rPr>
          <w:rFonts w:ascii="Arial" w:hAnsi="Arial" w:cs="Arial" w:hint="cs"/>
          <w:rtl/>
        </w:rPr>
        <w:t>لا</w:t>
      </w:r>
      <w:r>
        <w:rPr>
          <w:rFonts w:ascii="Calibri" w:cs="Calibri" w:hint="cs"/>
          <w:rtl/>
        </w:rPr>
        <w:t> </w:t>
      </w:r>
      <w:r>
        <w:rPr>
          <w:rFonts w:ascii="Arial" w:hAnsi="Arial" w:cs="Arial" w:hint="cs"/>
          <w:rtl/>
        </w:rPr>
        <w:t>يقاوم</w:t>
      </w:r>
      <w:r>
        <w:rPr>
          <w:rtl/>
        </w:rPr>
        <w:t xml:space="preserve"> </w:t>
      </w:r>
      <w:r>
        <w:rPr>
          <w:rFonts w:ascii="Arial" w:hAnsi="Arial" w:cs="Arial" w:hint="cs"/>
          <w:rtl/>
        </w:rPr>
        <w:t>القويَّ</w:t>
      </w:r>
      <w:r>
        <w:rPr>
          <w:rtl/>
        </w:rPr>
        <w:t xml:space="preserve"> </w:t>
      </w:r>
      <w:r>
        <w:rPr>
          <w:rFonts w:ascii="Arial" w:hAnsi="Arial" w:cs="Arial" w:hint="cs"/>
          <w:rtl/>
        </w:rPr>
        <w:t>بل</w:t>
      </w:r>
      <w:r>
        <w:rPr>
          <w:rtl/>
        </w:rPr>
        <w:t xml:space="preserve"> </w:t>
      </w:r>
      <w:r>
        <w:rPr>
          <w:rFonts w:ascii="Arial" w:hAnsi="Arial" w:cs="Arial" w:hint="cs"/>
          <w:rtl/>
        </w:rPr>
        <w:t>يفرُّ</w:t>
      </w:r>
      <w:r>
        <w:rPr>
          <w:rtl/>
        </w:rPr>
        <w:t xml:space="preserve"> </w:t>
      </w:r>
      <w:r>
        <w:rPr>
          <w:rFonts w:ascii="Arial" w:hAnsi="Arial" w:cs="Arial" w:hint="cs"/>
          <w:rtl/>
        </w:rPr>
        <w:t>وينجو</w:t>
      </w:r>
      <w:r>
        <w:rPr>
          <w:rtl/>
        </w:rPr>
        <w:t xml:space="preserve"> </w:t>
      </w:r>
      <w:r>
        <w:rPr>
          <w:rFonts w:ascii="Arial" w:hAnsi="Arial" w:cs="Arial" w:hint="cs"/>
          <w:rtl/>
        </w:rPr>
        <w:t>بالهروب</w:t>
      </w:r>
      <w:r>
        <w:rPr>
          <w:rtl/>
        </w:rPr>
        <w:t>.</w:t>
      </w:r>
    </w:p>
    <w:p w:rsidR="001C64B8" w:rsidRDefault="001C64B8">
      <w:pPr>
        <w:pStyle w:val="textquran"/>
        <w:spacing w:before="170"/>
        <w:rPr>
          <w:rtl/>
        </w:rPr>
      </w:pPr>
      <w:r>
        <w:rPr>
          <w:rFonts w:ascii="Arial" w:hAnsi="Arial" w:cs="Arial" w:hint="cs"/>
          <w:rtl/>
        </w:rPr>
        <w:t>وفي</w:t>
      </w:r>
      <w:r>
        <w:rPr>
          <w:rtl/>
        </w:rPr>
        <w:t xml:space="preserve"> </w:t>
      </w:r>
      <w:r>
        <w:rPr>
          <w:rFonts w:ascii="Arial" w:hAnsi="Arial" w:cs="Arial" w:hint="cs"/>
          <w:rtl/>
        </w:rPr>
        <w:t>الآية</w:t>
      </w:r>
      <w:r>
        <w:rPr>
          <w:rtl/>
        </w:rPr>
        <w:t xml:space="preserve"> </w:t>
      </w:r>
      <w:r>
        <w:rPr>
          <w:rFonts w:ascii="Arial" w:hAnsi="Arial" w:cs="Arial" w:hint="cs"/>
          <w:rtl/>
        </w:rPr>
        <w:t>إيذان</w:t>
      </w:r>
      <w:r>
        <w:rPr>
          <w:rtl/>
        </w:rPr>
        <w:t xml:space="preserve"> </w:t>
      </w:r>
      <w:r>
        <w:rPr>
          <w:rFonts w:ascii="Arial" w:hAnsi="Arial" w:cs="Arial" w:hint="cs"/>
          <w:rtl/>
        </w:rPr>
        <w:t>بأنَّهما</w:t>
      </w:r>
      <w:r>
        <w:rPr>
          <w:rtl/>
        </w:rPr>
        <w:t xml:space="preserve"> </w:t>
      </w:r>
      <w:r>
        <w:rPr>
          <w:rFonts w:ascii="Arial" w:hAnsi="Arial" w:cs="Arial" w:hint="cs"/>
          <w:rtl/>
        </w:rPr>
        <w:t>لا</w:t>
      </w:r>
      <w:r>
        <w:rPr>
          <w:rFonts w:ascii="Calibri" w:cs="Calibri" w:hint="cs"/>
          <w:rtl/>
        </w:rPr>
        <w:t> </w:t>
      </w:r>
      <w:r>
        <w:rPr>
          <w:rFonts w:ascii="Arial" w:hAnsi="Arial" w:cs="Arial" w:hint="cs"/>
          <w:rtl/>
        </w:rPr>
        <w:t>قدرة</w:t>
      </w:r>
      <w:r>
        <w:rPr>
          <w:rtl/>
        </w:rPr>
        <w:t xml:space="preserve"> </w:t>
      </w:r>
      <w:r>
        <w:rPr>
          <w:rFonts w:ascii="Arial" w:hAnsi="Arial" w:cs="Arial" w:hint="cs"/>
          <w:rtl/>
        </w:rPr>
        <w:t>لهما</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المنفيِّ،</w:t>
      </w:r>
      <w:r>
        <w:rPr>
          <w:rtl/>
        </w:rPr>
        <w:t xml:space="preserve"> </w:t>
      </w:r>
      <w:r>
        <w:rPr>
          <w:rFonts w:ascii="Arial" w:hAnsi="Arial" w:cs="Arial" w:hint="cs"/>
          <w:rtl/>
        </w:rPr>
        <w:t>بل</w:t>
      </w:r>
      <w:r>
        <w:rPr>
          <w:rtl/>
        </w:rPr>
        <w:t xml:space="preserve"> </w:t>
      </w:r>
      <w:r>
        <w:rPr>
          <w:rFonts w:ascii="Arial" w:hAnsi="Arial" w:cs="Arial" w:hint="cs"/>
          <w:rtl/>
        </w:rPr>
        <w:t>الله</w:t>
      </w:r>
      <w:r>
        <w:rPr>
          <w:rtl/>
        </w:rPr>
        <w:t xml:space="preserve"> </w:t>
      </w:r>
      <w:r>
        <w:rPr>
          <w:rFonts w:ascii="Arial" w:hAnsi="Arial" w:cs="Arial" w:hint="cs"/>
          <w:rtl/>
        </w:rPr>
        <w:t>لو</w:t>
      </w:r>
      <w:r>
        <w:rPr>
          <w:rtl/>
        </w:rPr>
        <w:t xml:space="preserve"> </w:t>
      </w:r>
      <w:r>
        <w:rPr>
          <w:rFonts w:ascii="Arial" w:hAnsi="Arial" w:cs="Arial" w:hint="cs"/>
          <w:rtl/>
        </w:rPr>
        <w:t>شاء</w:t>
      </w:r>
      <w:r>
        <w:rPr>
          <w:rtl/>
        </w:rPr>
        <w:t xml:space="preserve"> </w:t>
      </w:r>
      <w:r>
        <w:rPr>
          <w:rFonts w:ascii="Arial" w:hAnsi="Arial" w:cs="Arial" w:hint="cs"/>
          <w:rtl/>
        </w:rPr>
        <w:t>لفعله،</w:t>
      </w:r>
      <w:r>
        <w:rPr>
          <w:rtl/>
        </w:rPr>
        <w:t xml:space="preserve"> </w:t>
      </w:r>
      <w:r>
        <w:rPr>
          <w:rFonts w:ascii="Arial" w:hAnsi="Arial" w:cs="Arial" w:hint="cs"/>
          <w:rtl/>
        </w:rPr>
        <w:t>كما</w:t>
      </w:r>
      <w:r>
        <w:rPr>
          <w:rtl/>
        </w:rPr>
        <w:t xml:space="preserve"> </w:t>
      </w:r>
      <w:r>
        <w:rPr>
          <w:rFonts w:ascii="Arial" w:hAnsi="Arial" w:cs="Arial" w:hint="cs"/>
          <w:rtl/>
        </w:rPr>
        <w:t>تقول</w:t>
      </w:r>
      <w:r>
        <w:rPr>
          <w:rtl/>
        </w:rPr>
        <w:t xml:space="preserve">: </w:t>
      </w:r>
      <w:r>
        <w:rPr>
          <w:rFonts w:ascii="Arial" w:hAnsi="Arial" w:cs="Arial" w:hint="cs"/>
          <w:rtl/>
        </w:rPr>
        <w:t>ما</w:t>
      </w:r>
      <w:r>
        <w:rPr>
          <w:rFonts w:ascii="Calibri" w:cs="Calibri" w:hint="cs"/>
          <w:rtl/>
        </w:rPr>
        <w:t> </w:t>
      </w:r>
      <w:r>
        <w:rPr>
          <w:rFonts w:ascii="Arial" w:hAnsi="Arial" w:cs="Arial" w:hint="cs"/>
          <w:rtl/>
        </w:rPr>
        <w:t>عمرو</w:t>
      </w:r>
      <w:r>
        <w:rPr>
          <w:rtl/>
        </w:rPr>
        <w:t xml:space="preserve"> </w:t>
      </w:r>
      <w:r>
        <w:rPr>
          <w:rFonts w:ascii="Arial" w:hAnsi="Arial" w:cs="Arial" w:hint="cs"/>
          <w:rtl/>
        </w:rPr>
        <w:t>سعى</w:t>
      </w:r>
      <w:r>
        <w:rPr>
          <w:rtl/>
        </w:rPr>
        <w:t xml:space="preserve"> </w:t>
      </w:r>
      <w:r>
        <w:rPr>
          <w:rFonts w:ascii="Arial" w:hAnsi="Arial" w:cs="Arial" w:hint="cs"/>
          <w:rtl/>
        </w:rPr>
        <w:t>في</w:t>
      </w:r>
      <w:r>
        <w:rPr>
          <w:rtl/>
        </w:rPr>
        <w:t xml:space="preserve"> </w:t>
      </w:r>
      <w:r>
        <w:rPr>
          <w:rFonts w:ascii="Arial" w:hAnsi="Arial" w:cs="Arial" w:hint="cs"/>
          <w:rtl/>
        </w:rPr>
        <w:t>حاجتك،</w:t>
      </w:r>
      <w:r>
        <w:rPr>
          <w:rtl/>
        </w:rPr>
        <w:t xml:space="preserve"> </w:t>
      </w:r>
      <w:r>
        <w:rPr>
          <w:rFonts w:ascii="Arial" w:hAnsi="Arial" w:cs="Arial" w:hint="cs"/>
          <w:rtl/>
        </w:rPr>
        <w:t>تريد</w:t>
      </w:r>
      <w:r>
        <w:rPr>
          <w:rtl/>
        </w:rPr>
        <w:t xml:space="preserve"> </w:t>
      </w:r>
      <w:r>
        <w:rPr>
          <w:rFonts w:ascii="Arial" w:hAnsi="Arial" w:cs="Arial" w:hint="cs"/>
          <w:rtl/>
        </w:rPr>
        <w:t>بل</w:t>
      </w:r>
      <w:r>
        <w:rPr>
          <w:rtl/>
        </w:rPr>
        <w:t xml:space="preserve"> </w:t>
      </w:r>
      <w:r>
        <w:rPr>
          <w:rFonts w:ascii="Arial" w:hAnsi="Arial" w:cs="Arial" w:hint="cs"/>
          <w:rtl/>
        </w:rPr>
        <w:t>غيرُه،</w:t>
      </w:r>
      <w:r>
        <w:rPr>
          <w:rtl/>
        </w:rPr>
        <w:t xml:space="preserve"> </w:t>
      </w:r>
      <w:r>
        <w:rPr>
          <w:rFonts w:ascii="Arial" w:hAnsi="Arial" w:cs="Arial" w:hint="cs"/>
          <w:rtl/>
        </w:rPr>
        <w:t>وعبارة</w:t>
      </w:r>
      <w:r>
        <w:rPr>
          <w:rtl/>
        </w:rPr>
        <w:t xml:space="preserve"> </w:t>
      </w:r>
      <w:r>
        <w:rPr>
          <w:rFonts w:ascii="Arial" w:hAnsi="Arial" w:cs="Arial" w:hint="cs"/>
          <w:rtl/>
        </w:rPr>
        <w:t>بعض</w:t>
      </w:r>
      <w:r>
        <w:rPr>
          <w:rtl/>
        </w:rPr>
        <w:t xml:space="preserve">: </w:t>
      </w:r>
      <w:r>
        <w:rPr>
          <w:rFonts w:ascii="Arial" w:hAnsi="Arial" w:cs="Arial" w:hint="cs"/>
          <w:rtl/>
        </w:rPr>
        <w:t>لا</w:t>
      </w:r>
      <w:r>
        <w:rPr>
          <w:rFonts w:ascii="Calibri" w:cs="Calibri" w:hint="cs"/>
          <w:rtl/>
        </w:rPr>
        <w:t> </w:t>
      </w:r>
      <w:r>
        <w:rPr>
          <w:rFonts w:ascii="Arial" w:hAnsi="Arial" w:cs="Arial" w:hint="cs"/>
          <w:rtl/>
        </w:rPr>
        <w:t>قدرة</w:t>
      </w:r>
      <w:r>
        <w:rPr>
          <w:rtl/>
        </w:rPr>
        <w:t xml:space="preserve"> </w:t>
      </w:r>
      <w:r>
        <w:rPr>
          <w:rFonts w:ascii="Arial" w:hAnsi="Arial" w:cs="Arial" w:hint="cs"/>
          <w:rtl/>
        </w:rPr>
        <w:t>للشمس</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تدرك</w:t>
      </w:r>
      <w:r>
        <w:rPr>
          <w:rtl/>
        </w:rPr>
        <w:t xml:space="preserve"> </w:t>
      </w:r>
      <w:r>
        <w:rPr>
          <w:rFonts w:ascii="Arial" w:hAnsi="Arial" w:cs="Arial" w:hint="cs"/>
          <w:rtl/>
        </w:rPr>
        <w:t>القمر</w:t>
      </w:r>
      <w:r>
        <w:rPr>
          <w:rtl/>
        </w:rPr>
        <w:t xml:space="preserve"> </w:t>
      </w:r>
      <w:r>
        <w:rPr>
          <w:rFonts w:ascii="Arial" w:hAnsi="Arial" w:cs="Arial" w:hint="cs"/>
          <w:rtl/>
        </w:rPr>
        <w:t>في</w:t>
      </w:r>
      <w:r>
        <w:rPr>
          <w:rtl/>
        </w:rPr>
        <w:t xml:space="preserve"> </w:t>
      </w:r>
      <w:r>
        <w:rPr>
          <w:rFonts w:ascii="Arial" w:hAnsi="Arial" w:cs="Arial" w:hint="cs"/>
          <w:rtl/>
        </w:rPr>
        <w:t>سيره</w:t>
      </w:r>
      <w:r>
        <w:rPr>
          <w:rtl/>
        </w:rPr>
        <w:t xml:space="preserve"> </w:t>
      </w:r>
      <w:r>
        <w:rPr>
          <w:rFonts w:ascii="Arial" w:hAnsi="Arial" w:cs="Arial" w:hint="cs"/>
          <w:rtl/>
        </w:rPr>
        <w:t>لبطئها</w:t>
      </w:r>
      <w:r>
        <w:rPr>
          <w:rtl/>
        </w:rPr>
        <w:t xml:space="preserve"> </w:t>
      </w:r>
      <w:r>
        <w:rPr>
          <w:rFonts w:ascii="Arial" w:hAnsi="Arial" w:cs="Arial" w:hint="cs"/>
          <w:rtl/>
        </w:rPr>
        <w:t>وسرعته،</w:t>
      </w:r>
      <w:r>
        <w:rPr>
          <w:rtl/>
        </w:rPr>
        <w:t xml:space="preserve"> </w:t>
      </w:r>
      <w:r>
        <w:rPr>
          <w:rFonts w:ascii="Arial" w:hAnsi="Arial" w:cs="Arial" w:hint="cs"/>
          <w:rtl/>
        </w:rPr>
        <w:t>وعبارة</w:t>
      </w:r>
      <w:r>
        <w:rPr>
          <w:rtl/>
        </w:rPr>
        <w:t xml:space="preserve"> </w:t>
      </w:r>
      <w:r>
        <w:rPr>
          <w:rFonts w:ascii="Arial" w:hAnsi="Arial" w:cs="Arial" w:hint="cs"/>
          <w:rtl/>
        </w:rPr>
        <w:t>بعض</w:t>
      </w:r>
      <w:r>
        <w:rPr>
          <w:rtl/>
        </w:rPr>
        <w:t xml:space="preserve">: </w:t>
      </w:r>
      <w:r>
        <w:rPr>
          <w:rFonts w:ascii="Arial" w:hAnsi="Arial" w:cs="Arial" w:hint="cs"/>
          <w:rtl/>
        </w:rPr>
        <w:t>إنَّ</w:t>
      </w:r>
      <w:r>
        <w:rPr>
          <w:rtl/>
        </w:rPr>
        <w:t xml:space="preserve"> </w:t>
      </w:r>
      <w:r>
        <w:rPr>
          <w:rFonts w:ascii="Arial" w:hAnsi="Arial" w:cs="Arial" w:hint="cs"/>
          <w:rtl/>
        </w:rPr>
        <w:t>القمر</w:t>
      </w:r>
      <w:r>
        <w:rPr>
          <w:rtl/>
        </w:rPr>
        <w:t xml:space="preserve"> </w:t>
      </w:r>
      <w:r>
        <w:rPr>
          <w:rFonts w:ascii="Arial" w:hAnsi="Arial" w:cs="Arial" w:hint="cs"/>
          <w:rtl/>
        </w:rPr>
        <w:t>مع</w:t>
      </w:r>
      <w:r>
        <w:rPr>
          <w:rtl/>
        </w:rPr>
        <w:t xml:space="preserve"> </w:t>
      </w:r>
      <w:r>
        <w:rPr>
          <w:rFonts w:ascii="Arial" w:hAnsi="Arial" w:cs="Arial" w:hint="cs"/>
          <w:rtl/>
        </w:rPr>
        <w:t>سرعته</w:t>
      </w:r>
      <w:r>
        <w:rPr>
          <w:rtl/>
        </w:rPr>
        <w:t xml:space="preserve"> </w:t>
      </w:r>
      <w:r>
        <w:rPr>
          <w:rFonts w:ascii="Arial" w:hAnsi="Arial" w:cs="Arial" w:hint="cs"/>
          <w:rtl/>
        </w:rPr>
        <w:t>لا</w:t>
      </w:r>
      <w:r>
        <w:rPr>
          <w:rFonts w:ascii="Calibri" w:cs="Calibri" w:hint="cs"/>
          <w:rtl/>
        </w:rPr>
        <w:t> </w:t>
      </w:r>
      <w:r>
        <w:rPr>
          <w:rFonts w:ascii="Arial" w:hAnsi="Arial" w:cs="Arial" w:hint="cs"/>
          <w:rtl/>
        </w:rPr>
        <w:t>يسبق</w:t>
      </w:r>
      <w:r>
        <w:rPr>
          <w:rtl/>
        </w:rPr>
        <w:t xml:space="preserve"> </w:t>
      </w:r>
      <w:r>
        <w:rPr>
          <w:rFonts w:ascii="Arial" w:hAnsi="Arial" w:cs="Arial" w:hint="cs"/>
          <w:rtl/>
        </w:rPr>
        <w:t>الشمس</w:t>
      </w:r>
      <w:r>
        <w:rPr>
          <w:rtl/>
        </w:rPr>
        <w:t xml:space="preserve"> </w:t>
      </w:r>
      <w:r>
        <w:rPr>
          <w:rFonts w:ascii="Arial" w:hAnsi="Arial" w:cs="Arial" w:hint="cs"/>
          <w:rtl/>
        </w:rPr>
        <w:t>بالحركة</w:t>
      </w:r>
      <w:r>
        <w:rPr>
          <w:rtl/>
        </w:rPr>
        <w:t xml:space="preserve"> </w:t>
      </w:r>
      <w:r>
        <w:rPr>
          <w:rFonts w:ascii="Arial" w:hAnsi="Arial" w:cs="Arial" w:hint="cs"/>
          <w:rtl/>
        </w:rPr>
        <w:t>اليوميَّة</w:t>
      </w:r>
      <w:r>
        <w:rPr>
          <w:rtl/>
        </w:rPr>
        <w:t>.</w:t>
      </w:r>
    </w:p>
    <w:p w:rsidR="001C64B8" w:rsidRDefault="001C64B8">
      <w:pPr>
        <w:pStyle w:val="textquran"/>
        <w:rPr>
          <w:rtl/>
        </w:rPr>
      </w:pPr>
      <w:r>
        <w:rPr>
          <w:rFonts w:ascii="Arial" w:hAnsi="Arial" w:cs="Arial" w:hint="cs"/>
          <w:rtl/>
        </w:rPr>
        <w:t>وقيل</w:t>
      </w:r>
      <w:r>
        <w:rPr>
          <w:rtl/>
        </w:rPr>
        <w:t xml:space="preserve">: </w:t>
      </w:r>
      <w:r>
        <w:rPr>
          <w:rFonts w:ascii="Arial" w:hAnsi="Arial" w:cs="Arial" w:hint="cs"/>
          <w:rtl/>
        </w:rPr>
        <w:t>لا</w:t>
      </w:r>
      <w:r>
        <w:rPr>
          <w:rFonts w:ascii="Calibri" w:cs="Calibri" w:hint="cs"/>
          <w:rtl/>
        </w:rPr>
        <w:t> </w:t>
      </w:r>
      <w:r>
        <w:rPr>
          <w:rFonts w:ascii="Arial" w:hAnsi="Arial" w:cs="Arial" w:hint="cs"/>
          <w:rtl/>
        </w:rPr>
        <w:t>تدرك</w:t>
      </w:r>
      <w:r>
        <w:rPr>
          <w:rtl/>
        </w:rPr>
        <w:t xml:space="preserve"> </w:t>
      </w:r>
      <w:r>
        <w:rPr>
          <w:rFonts w:ascii="Arial" w:hAnsi="Arial" w:cs="Arial" w:hint="cs"/>
          <w:rtl/>
        </w:rPr>
        <w:t>الشمس</w:t>
      </w:r>
      <w:r>
        <w:rPr>
          <w:rtl/>
        </w:rPr>
        <w:t xml:space="preserve"> </w:t>
      </w:r>
      <w:r>
        <w:rPr>
          <w:rFonts w:ascii="Arial" w:hAnsi="Arial" w:cs="Arial" w:hint="cs"/>
          <w:rtl/>
        </w:rPr>
        <w:t>منافع</w:t>
      </w:r>
      <w:r>
        <w:rPr>
          <w:rtl/>
        </w:rPr>
        <w:t xml:space="preserve"> </w:t>
      </w:r>
      <w:r>
        <w:rPr>
          <w:rFonts w:ascii="Arial" w:hAnsi="Arial" w:cs="Arial" w:hint="cs"/>
          <w:rtl/>
        </w:rPr>
        <w:t>القمر</w:t>
      </w:r>
      <w:r>
        <w:rPr>
          <w:rtl/>
        </w:rPr>
        <w:t xml:space="preserve"> </w:t>
      </w:r>
      <w:r>
        <w:rPr>
          <w:rFonts w:ascii="Arial" w:hAnsi="Arial" w:cs="Arial" w:hint="cs"/>
          <w:rtl/>
        </w:rPr>
        <w:t>كالتلوين،</w:t>
      </w:r>
      <w:r>
        <w:rPr>
          <w:rtl/>
        </w:rPr>
        <w:t xml:space="preserve"> </w:t>
      </w:r>
      <w:r>
        <w:rPr>
          <w:rFonts w:ascii="Arial" w:hAnsi="Arial" w:cs="Arial" w:hint="cs"/>
          <w:rtl/>
        </w:rPr>
        <w:t>ولا</w:t>
      </w:r>
      <w:r>
        <w:rPr>
          <w:rtl/>
        </w:rPr>
        <w:t xml:space="preserve"> </w:t>
      </w:r>
      <w:r>
        <w:rPr>
          <w:rFonts w:ascii="Arial" w:hAnsi="Arial" w:cs="Arial" w:hint="cs"/>
          <w:rtl/>
        </w:rPr>
        <w:t>يدركها</w:t>
      </w:r>
      <w:r>
        <w:rPr>
          <w:rtl/>
        </w:rPr>
        <w:t xml:space="preserve"> </w:t>
      </w:r>
      <w:r>
        <w:rPr>
          <w:rFonts w:ascii="Arial" w:hAnsi="Arial" w:cs="Arial" w:hint="cs"/>
          <w:rtl/>
        </w:rPr>
        <w:t>في</w:t>
      </w:r>
      <w:r>
        <w:rPr>
          <w:rtl/>
        </w:rPr>
        <w:t xml:space="preserve"> </w:t>
      </w:r>
      <w:r>
        <w:rPr>
          <w:rFonts w:ascii="Arial" w:hAnsi="Arial" w:cs="Arial" w:hint="cs"/>
          <w:rtl/>
        </w:rPr>
        <w:t>منافعها</w:t>
      </w:r>
      <w:r>
        <w:rPr>
          <w:rtl/>
        </w:rPr>
        <w:t xml:space="preserve"> </w:t>
      </w:r>
      <w:r>
        <w:rPr>
          <w:rFonts w:ascii="Arial" w:hAnsi="Arial" w:cs="Arial" w:hint="cs"/>
          <w:rtl/>
        </w:rPr>
        <w:t>كالإنضاج،</w:t>
      </w:r>
      <w:r>
        <w:rPr>
          <w:rtl/>
        </w:rPr>
        <w:t xml:space="preserve"> </w:t>
      </w:r>
      <w:r>
        <w:rPr>
          <w:rFonts w:ascii="Arial" w:hAnsi="Arial" w:cs="Arial" w:hint="cs"/>
          <w:rtl/>
        </w:rPr>
        <w:t>وقال</w:t>
      </w:r>
      <w:r>
        <w:rPr>
          <w:rtl/>
        </w:rPr>
        <w:t xml:space="preserve"> </w:t>
      </w:r>
      <w:r>
        <w:rPr>
          <w:rFonts w:ascii="Arial" w:hAnsi="Arial" w:cs="Arial" w:hint="cs"/>
          <w:rtl/>
        </w:rPr>
        <w:t>الحسن</w:t>
      </w:r>
      <w:r>
        <w:rPr>
          <w:rtl/>
        </w:rPr>
        <w:t xml:space="preserve">: </w:t>
      </w:r>
      <w:r>
        <w:rPr>
          <w:rFonts w:ascii="Arial" w:hAnsi="Arial" w:cs="Arial" w:hint="cs"/>
          <w:rtl/>
        </w:rPr>
        <w:t>لا</w:t>
      </w:r>
      <w:r>
        <w:rPr>
          <w:rFonts w:ascii="Calibri" w:cs="Calibri" w:hint="cs"/>
          <w:rtl/>
        </w:rPr>
        <w:t> </w:t>
      </w:r>
      <w:r>
        <w:rPr>
          <w:rFonts w:ascii="Arial" w:hAnsi="Arial" w:cs="Arial" w:hint="cs"/>
          <w:rtl/>
        </w:rPr>
        <w:t>يجتمعان</w:t>
      </w:r>
      <w:r>
        <w:rPr>
          <w:rtl/>
        </w:rPr>
        <w:t xml:space="preserve"> </w:t>
      </w:r>
      <w:r>
        <w:rPr>
          <w:rFonts w:ascii="Arial" w:hAnsi="Arial" w:cs="Arial" w:hint="cs"/>
          <w:rtl/>
        </w:rPr>
        <w:t>أوَّل</w:t>
      </w:r>
      <w:r>
        <w:rPr>
          <w:rtl/>
        </w:rPr>
        <w:t xml:space="preserve"> </w:t>
      </w:r>
      <w:r>
        <w:rPr>
          <w:rFonts w:ascii="Arial" w:hAnsi="Arial" w:cs="Arial" w:hint="cs"/>
          <w:rtl/>
        </w:rPr>
        <w:t>الشهر،</w:t>
      </w:r>
      <w:r>
        <w:rPr>
          <w:rtl/>
        </w:rPr>
        <w:t xml:space="preserve"> </w:t>
      </w:r>
      <w:r>
        <w:rPr>
          <w:rFonts w:ascii="Arial" w:hAnsi="Arial" w:cs="Arial" w:hint="cs"/>
          <w:rtl/>
        </w:rPr>
        <w:t>بل</w:t>
      </w:r>
      <w:r>
        <w:rPr>
          <w:rtl/>
        </w:rPr>
        <w:t xml:space="preserve"> </w:t>
      </w:r>
      <w:r>
        <w:rPr>
          <w:rFonts w:ascii="Arial" w:hAnsi="Arial" w:cs="Arial" w:hint="cs"/>
          <w:rtl/>
        </w:rPr>
        <w:t>تغيب</w:t>
      </w:r>
      <w:r>
        <w:rPr>
          <w:rtl/>
        </w:rPr>
        <w:t xml:space="preserve"> </w:t>
      </w:r>
      <w:r>
        <w:rPr>
          <w:rFonts w:ascii="Arial" w:hAnsi="Arial" w:cs="Arial" w:hint="cs"/>
          <w:rtl/>
        </w:rPr>
        <w:t>ثمَّ</w:t>
      </w:r>
      <w:r>
        <w:rPr>
          <w:rtl/>
        </w:rPr>
        <w:t xml:space="preserve"> </w:t>
      </w:r>
      <w:r>
        <w:rPr>
          <w:rFonts w:ascii="Arial" w:hAnsi="Arial" w:cs="Arial" w:hint="cs"/>
          <w:rtl/>
        </w:rPr>
        <w:t>يظهر،</w:t>
      </w:r>
      <w:r>
        <w:rPr>
          <w:rtl/>
        </w:rPr>
        <w:t xml:space="preserve"> </w:t>
      </w:r>
      <w:r>
        <w:rPr>
          <w:rFonts w:ascii="Arial" w:hAnsi="Arial" w:cs="Arial" w:hint="cs"/>
          <w:rtl/>
        </w:rPr>
        <w:t>وقال</w:t>
      </w:r>
      <w:r>
        <w:rPr>
          <w:rtl/>
        </w:rPr>
        <w:t xml:space="preserve"> </w:t>
      </w:r>
      <w:r>
        <w:rPr>
          <w:rFonts w:ascii="Arial" w:hAnsi="Arial" w:cs="Arial" w:hint="cs"/>
          <w:rtl/>
        </w:rPr>
        <w:t>يحيى</w:t>
      </w:r>
      <w:r>
        <w:rPr>
          <w:rFonts w:ascii="Calibri" w:cs="Calibri" w:hint="cs"/>
          <w:rtl/>
        </w:rPr>
        <w:t> </w:t>
      </w:r>
      <w:r>
        <w:rPr>
          <w:rFonts w:ascii="Arial" w:hAnsi="Arial" w:cs="Arial" w:hint="cs"/>
          <w:rtl/>
        </w:rPr>
        <w:t>بن</w:t>
      </w:r>
      <w:r>
        <w:rPr>
          <w:rtl/>
        </w:rPr>
        <w:t xml:space="preserve"> </w:t>
      </w:r>
      <w:r>
        <w:rPr>
          <w:rFonts w:ascii="Arial" w:hAnsi="Arial" w:cs="Arial" w:hint="cs"/>
          <w:rtl/>
        </w:rPr>
        <w:t>سلام</w:t>
      </w:r>
      <w:r>
        <w:rPr>
          <w:rtl/>
        </w:rPr>
        <w:t xml:space="preserve">: </w:t>
      </w:r>
      <w:r>
        <w:rPr>
          <w:rFonts w:ascii="Arial" w:hAnsi="Arial" w:cs="Arial" w:hint="cs"/>
          <w:rtl/>
        </w:rPr>
        <w:t>لا</w:t>
      </w:r>
      <w:r>
        <w:rPr>
          <w:rFonts w:ascii="Calibri" w:cs="Calibri" w:hint="cs"/>
          <w:rtl/>
        </w:rPr>
        <w:t> </w:t>
      </w:r>
      <w:r>
        <w:rPr>
          <w:rFonts w:ascii="Arial" w:hAnsi="Arial" w:cs="Arial" w:hint="cs"/>
          <w:rtl/>
        </w:rPr>
        <w:t>تدركه</w:t>
      </w:r>
      <w:r>
        <w:rPr>
          <w:rtl/>
        </w:rPr>
        <w:t xml:space="preserve"> </w:t>
      </w:r>
      <w:r>
        <w:rPr>
          <w:rFonts w:ascii="Arial" w:hAnsi="Arial" w:cs="Arial" w:hint="cs"/>
          <w:rtl/>
        </w:rPr>
        <w:t>ليلة</w:t>
      </w:r>
      <w:r>
        <w:rPr>
          <w:rtl/>
        </w:rPr>
        <w:t xml:space="preserve"> </w:t>
      </w:r>
      <w:r>
        <w:rPr>
          <w:rFonts w:ascii="Arial" w:hAnsi="Arial" w:cs="Arial" w:hint="cs"/>
          <w:rtl/>
        </w:rPr>
        <w:t>أربعة</w:t>
      </w:r>
      <w:r>
        <w:rPr>
          <w:rtl/>
        </w:rPr>
        <w:t xml:space="preserve"> </w:t>
      </w:r>
      <w:r>
        <w:rPr>
          <w:rFonts w:ascii="Arial" w:hAnsi="Arial" w:cs="Arial" w:hint="cs"/>
          <w:rtl/>
        </w:rPr>
        <w:t>عشر</w:t>
      </w:r>
      <w:r>
        <w:rPr>
          <w:rtl/>
        </w:rPr>
        <w:t xml:space="preserve"> </w:t>
      </w:r>
      <w:r>
        <w:rPr>
          <w:rFonts w:ascii="Arial" w:hAnsi="Arial" w:cs="Arial" w:hint="cs"/>
          <w:rtl/>
        </w:rPr>
        <w:t>بل</w:t>
      </w:r>
      <w:r>
        <w:rPr>
          <w:rtl/>
        </w:rPr>
        <w:t xml:space="preserve"> </w:t>
      </w:r>
      <w:r>
        <w:rPr>
          <w:rFonts w:ascii="Arial" w:hAnsi="Arial" w:cs="Arial" w:hint="cs"/>
          <w:rtl/>
        </w:rPr>
        <w:t>تغيب</w:t>
      </w:r>
      <w:r>
        <w:rPr>
          <w:rtl/>
        </w:rPr>
        <w:t xml:space="preserve"> </w:t>
      </w:r>
      <w:r>
        <w:rPr>
          <w:rFonts w:ascii="Arial" w:hAnsi="Arial" w:cs="Arial" w:hint="cs"/>
          <w:rtl/>
        </w:rPr>
        <w:t>قبل</w:t>
      </w:r>
      <w:r>
        <w:rPr>
          <w:rtl/>
        </w:rPr>
        <w:t xml:space="preserve"> </w:t>
      </w:r>
      <w:r>
        <w:rPr>
          <w:rFonts w:ascii="Arial" w:hAnsi="Arial" w:cs="Arial" w:hint="cs"/>
          <w:rtl/>
        </w:rPr>
        <w:t>طلوعه،</w:t>
      </w:r>
      <w:r>
        <w:rPr>
          <w:rtl/>
        </w:rPr>
        <w:t xml:space="preserve"> </w:t>
      </w:r>
      <w:r>
        <w:rPr>
          <w:rFonts w:ascii="Arial" w:hAnsi="Arial" w:cs="Arial" w:hint="cs"/>
          <w:rtl/>
        </w:rPr>
        <w:t>وهو</w:t>
      </w:r>
      <w:r>
        <w:rPr>
          <w:rtl/>
        </w:rPr>
        <w:t xml:space="preserve"> </w:t>
      </w:r>
      <w:r>
        <w:rPr>
          <w:rFonts w:ascii="Arial" w:hAnsi="Arial" w:cs="Arial" w:hint="cs"/>
          <w:rtl/>
        </w:rPr>
        <w:t>كالمبادر</w:t>
      </w:r>
      <w:r>
        <w:rPr>
          <w:rtl/>
        </w:rPr>
        <w:t xml:space="preserve"> </w:t>
      </w:r>
      <w:r>
        <w:rPr>
          <w:rFonts w:ascii="Arial" w:hAnsi="Arial" w:cs="Arial" w:hint="cs"/>
          <w:rtl/>
        </w:rPr>
        <w:t>لها</w:t>
      </w:r>
      <w:r>
        <w:rPr>
          <w:rtl/>
        </w:rPr>
        <w:t xml:space="preserve"> </w:t>
      </w:r>
      <w:r>
        <w:rPr>
          <w:rFonts w:ascii="Arial" w:hAnsi="Arial" w:cs="Arial" w:hint="cs"/>
          <w:rtl/>
        </w:rPr>
        <w:t>فهو</w:t>
      </w:r>
      <w:r>
        <w:rPr>
          <w:rtl/>
        </w:rPr>
        <w:t xml:space="preserve"> </w:t>
      </w:r>
      <w:r>
        <w:rPr>
          <w:rFonts w:ascii="Arial" w:hAnsi="Arial" w:cs="Arial" w:hint="cs"/>
          <w:rtl/>
        </w:rPr>
        <w:t>بدر،</w:t>
      </w:r>
      <w:r>
        <w:rPr>
          <w:rtl/>
        </w:rPr>
        <w:t xml:space="preserve"> </w:t>
      </w:r>
      <w:r>
        <w:rPr>
          <w:rFonts w:ascii="Arial" w:hAnsi="Arial" w:cs="Arial" w:hint="cs"/>
          <w:rtl/>
        </w:rPr>
        <w:t>ويقال</w:t>
      </w:r>
      <w:r>
        <w:rPr>
          <w:rtl/>
        </w:rPr>
        <w:t xml:space="preserve">: </w:t>
      </w:r>
      <w:r>
        <w:rPr>
          <w:rFonts w:ascii="Arial" w:hAnsi="Arial" w:cs="Arial" w:hint="cs"/>
          <w:rtl/>
        </w:rPr>
        <w:t>إذا</w:t>
      </w:r>
      <w:r>
        <w:rPr>
          <w:rtl/>
        </w:rPr>
        <w:t xml:space="preserve"> </w:t>
      </w:r>
      <w:r>
        <w:rPr>
          <w:rFonts w:ascii="Arial" w:hAnsi="Arial" w:cs="Arial" w:hint="cs"/>
          <w:rtl/>
        </w:rPr>
        <w:t>اجتمعا</w:t>
      </w:r>
      <w:r>
        <w:rPr>
          <w:rtl/>
        </w:rPr>
        <w:t xml:space="preserve"> </w:t>
      </w:r>
      <w:r>
        <w:rPr>
          <w:rFonts w:ascii="Arial" w:hAnsi="Arial" w:cs="Arial" w:hint="cs"/>
          <w:rtl/>
        </w:rPr>
        <w:t>في</w:t>
      </w:r>
      <w:r>
        <w:rPr>
          <w:rtl/>
        </w:rPr>
        <w:t xml:space="preserve"> </w:t>
      </w:r>
      <w:r>
        <w:rPr>
          <w:rFonts w:ascii="Arial" w:hAnsi="Arial" w:cs="Arial" w:hint="cs"/>
          <w:rtl/>
        </w:rPr>
        <w:t>فلك</w:t>
      </w:r>
      <w:r>
        <w:rPr>
          <w:rtl/>
        </w:rPr>
        <w:t xml:space="preserve"> </w:t>
      </w:r>
      <w:r>
        <w:rPr>
          <w:rFonts w:ascii="Arial" w:hAnsi="Arial" w:cs="Arial" w:hint="cs"/>
          <w:rtl/>
        </w:rPr>
        <w:t>قامت</w:t>
      </w:r>
      <w:r>
        <w:rPr>
          <w:rtl/>
        </w:rPr>
        <w:t xml:space="preserve"> </w:t>
      </w:r>
      <w:r>
        <w:rPr>
          <w:rFonts w:ascii="Arial" w:hAnsi="Arial" w:cs="Arial" w:hint="cs"/>
          <w:rtl/>
        </w:rPr>
        <w:t>الساعة</w:t>
      </w:r>
      <w:r>
        <w:rPr>
          <w:rtl/>
        </w:rPr>
        <w:t>.</w:t>
      </w:r>
    </w:p>
    <w:p w:rsidR="001C64B8" w:rsidRDefault="001C64B8">
      <w:pPr>
        <w:pStyle w:val="textquran"/>
        <w:rPr>
          <w:w w:val="97"/>
          <w:rtl/>
        </w:rPr>
      </w:pPr>
      <w:r>
        <w:rPr>
          <w:rFonts w:ascii="Arial" w:hAnsi="Arial" w:cs="Arial" w:hint="cs"/>
          <w:w w:val="97"/>
          <w:rtl/>
        </w:rPr>
        <w:t>وأصل</w:t>
      </w:r>
      <w:r>
        <w:rPr>
          <w:w w:val="97"/>
          <w:rtl/>
        </w:rPr>
        <w:t xml:space="preserve"> </w:t>
      </w:r>
      <w:r>
        <w:rPr>
          <w:rFonts w:ascii="Calibri" w:cs="Calibri" w:hint="cs"/>
          <w:w w:val="97"/>
          <w:rtl/>
        </w:rPr>
        <w:t>«</w:t>
      </w:r>
      <w:r>
        <w:rPr>
          <w:rFonts w:ascii="Arial" w:hAnsi="Arial" w:cs="Arial" w:hint="cs"/>
          <w:w w:val="97"/>
          <w:rtl/>
        </w:rPr>
        <w:t>يَنْبَغِي</w:t>
      </w:r>
      <w:r>
        <w:rPr>
          <w:rFonts w:ascii="Calibri" w:cs="Calibri" w:hint="cs"/>
          <w:w w:val="97"/>
          <w:rtl/>
        </w:rPr>
        <w:t>»</w:t>
      </w:r>
      <w:r>
        <w:rPr>
          <w:w w:val="97"/>
          <w:rtl/>
        </w:rPr>
        <w:t xml:space="preserve"> </w:t>
      </w:r>
      <w:r>
        <w:rPr>
          <w:rFonts w:ascii="Arial" w:hAnsi="Arial" w:cs="Arial" w:hint="cs"/>
          <w:w w:val="97"/>
          <w:rtl/>
        </w:rPr>
        <w:t>مطاوعة</w:t>
      </w:r>
      <w:r>
        <w:rPr>
          <w:w w:val="97"/>
          <w:rtl/>
        </w:rPr>
        <w:t xml:space="preserve"> </w:t>
      </w:r>
      <w:r>
        <w:rPr>
          <w:rFonts w:ascii="Calibri" w:cs="Calibri" w:hint="cs"/>
          <w:w w:val="97"/>
          <w:rtl/>
        </w:rPr>
        <w:t>«</w:t>
      </w:r>
      <w:r>
        <w:rPr>
          <w:rFonts w:ascii="Arial" w:hAnsi="Arial" w:cs="Arial" w:hint="cs"/>
          <w:w w:val="97"/>
          <w:rtl/>
        </w:rPr>
        <w:t>بغى</w:t>
      </w:r>
      <w:r>
        <w:rPr>
          <w:rFonts w:ascii="Calibri" w:cs="Calibri" w:hint="cs"/>
          <w:w w:val="97"/>
          <w:rtl/>
        </w:rPr>
        <w:t>»</w:t>
      </w:r>
      <w:r>
        <w:rPr>
          <w:w w:val="97"/>
          <w:rtl/>
        </w:rPr>
        <w:t xml:space="preserve"> </w:t>
      </w:r>
      <w:r>
        <w:rPr>
          <w:rFonts w:ascii="Arial" w:hAnsi="Arial" w:cs="Arial" w:hint="cs"/>
          <w:w w:val="97"/>
          <w:rtl/>
        </w:rPr>
        <w:t>بمعنى</w:t>
      </w:r>
      <w:r>
        <w:rPr>
          <w:w w:val="97"/>
          <w:rtl/>
        </w:rPr>
        <w:t xml:space="preserve"> </w:t>
      </w:r>
      <w:r>
        <w:rPr>
          <w:rFonts w:ascii="Arial" w:hAnsi="Arial" w:cs="Arial" w:hint="cs"/>
          <w:w w:val="97"/>
          <w:rtl/>
        </w:rPr>
        <w:t>طلب،</w:t>
      </w:r>
      <w:r>
        <w:rPr>
          <w:w w:val="97"/>
          <w:rtl/>
        </w:rPr>
        <w:t xml:space="preserve"> </w:t>
      </w:r>
      <w:r>
        <w:rPr>
          <w:rFonts w:ascii="Arial" w:hAnsi="Arial" w:cs="Arial" w:hint="cs"/>
          <w:w w:val="97"/>
          <w:rtl/>
        </w:rPr>
        <w:t>والمراد</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يليق</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الحكمة</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تدرك</w:t>
      </w:r>
      <w:r>
        <w:rPr>
          <w:w w:val="97"/>
          <w:rtl/>
        </w:rPr>
        <w:t xml:space="preserve"> </w:t>
      </w:r>
      <w:r>
        <w:rPr>
          <w:rFonts w:ascii="Arial" w:hAnsi="Arial" w:cs="Arial" w:hint="cs"/>
          <w:w w:val="97"/>
          <w:rtl/>
        </w:rPr>
        <w:t>القمر،</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ما</w:t>
      </w:r>
      <w:r>
        <w:rPr>
          <w:rFonts w:ascii="Calibri" w:cs="Calibri" w:hint="cs"/>
          <w:w w:val="97"/>
          <w:rtl/>
        </w:rPr>
        <w:t> </w:t>
      </w:r>
      <w:r>
        <w:rPr>
          <w:rFonts w:ascii="Arial" w:hAnsi="Arial" w:cs="Arial" w:hint="cs"/>
          <w:w w:val="97"/>
          <w:rtl/>
        </w:rPr>
        <w:t>قيل</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اختيار</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المعنى</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يتسخَّر</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يتسهَّل</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تدركه</w:t>
      </w:r>
      <w:r>
        <w:rPr>
          <w:w w:val="97"/>
          <w:rtl/>
        </w:rPr>
        <w:t>.</w:t>
      </w:r>
    </w:p>
    <w:p w:rsidR="001C64B8" w:rsidRDefault="001C64B8">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وَكُلٌّ</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فَلَكٍ</w:t>
      </w:r>
      <w:r>
        <w:rPr>
          <w:rStyle w:val="bold"/>
          <w:rtl/>
        </w:rPr>
        <w:t xml:space="preserve"> </w:t>
      </w:r>
      <w:r>
        <w:rPr>
          <w:rStyle w:val="bold"/>
          <w:rFonts w:ascii="Arial" w:hAnsi="Arial" w:cs="Arial" w:hint="cs"/>
          <w:rtl/>
        </w:rPr>
        <w:t>يَسْبَحُونَ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كلُّهم</w:t>
      </w:r>
      <w:r>
        <w:rPr>
          <w:rtl/>
        </w:rPr>
        <w:t xml:space="preserve"> </w:t>
      </w:r>
      <w:r>
        <w:rPr>
          <w:rFonts w:ascii="Arial" w:hAnsi="Arial" w:cs="Arial" w:hint="cs"/>
          <w:rtl/>
        </w:rPr>
        <w:t>لمعنى</w:t>
      </w:r>
      <w:r>
        <w:rPr>
          <w:rtl/>
        </w:rPr>
        <w:t xml:space="preserve"> </w:t>
      </w:r>
      <w:r>
        <w:rPr>
          <w:rFonts w:ascii="Arial" w:hAnsi="Arial" w:cs="Arial" w:hint="cs"/>
          <w:rtl/>
        </w:rPr>
        <w:t>الشمس</w:t>
      </w:r>
      <w:r>
        <w:rPr>
          <w:rtl/>
        </w:rPr>
        <w:t xml:space="preserve"> </w:t>
      </w:r>
      <w:r>
        <w:rPr>
          <w:rFonts w:ascii="Arial" w:hAnsi="Arial" w:cs="Arial" w:hint="cs"/>
          <w:rtl/>
        </w:rPr>
        <w:t>والقمر،</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يسبحون</w:t>
      </w:r>
      <w:r>
        <w:rPr>
          <w:rFonts w:ascii="Calibri" w:cs="Calibri" w:hint="cs"/>
          <w:rtl/>
        </w:rPr>
        <w:t>»</w:t>
      </w:r>
      <w:r>
        <w:rPr>
          <w:rtl/>
        </w:rPr>
        <w:t xml:space="preserve"> </w:t>
      </w:r>
      <w:r>
        <w:rPr>
          <w:rFonts w:ascii="Arial" w:hAnsi="Arial" w:cs="Arial" w:hint="cs"/>
          <w:rtl/>
        </w:rPr>
        <w:t>بصيغة</w:t>
      </w:r>
      <w:r>
        <w:rPr>
          <w:rtl/>
        </w:rPr>
        <w:t xml:space="preserve"> </w:t>
      </w:r>
      <w:r>
        <w:rPr>
          <w:rFonts w:ascii="Arial" w:hAnsi="Arial" w:cs="Arial" w:hint="cs"/>
          <w:rtl/>
        </w:rPr>
        <w:t>الذكور</w:t>
      </w:r>
      <w:r>
        <w:rPr>
          <w:rtl/>
        </w:rPr>
        <w:t xml:space="preserve"> </w:t>
      </w:r>
      <w:r>
        <w:rPr>
          <w:rFonts w:ascii="Arial" w:hAnsi="Arial" w:cs="Arial" w:hint="cs"/>
          <w:rtl/>
        </w:rPr>
        <w:t>العقلاء</w:t>
      </w:r>
      <w:r>
        <w:rPr>
          <w:rtl/>
        </w:rPr>
        <w:t xml:space="preserve"> </w:t>
      </w:r>
      <w:r>
        <w:rPr>
          <w:rFonts w:ascii="Arial" w:hAnsi="Arial" w:cs="Arial" w:hint="cs"/>
          <w:rtl/>
        </w:rPr>
        <w:t>تعظيمًا،</w:t>
      </w:r>
      <w:r>
        <w:rPr>
          <w:rtl/>
        </w:rPr>
        <w:t xml:space="preserve"> </w:t>
      </w:r>
      <w:r>
        <w:rPr>
          <w:rFonts w:ascii="Arial" w:hAnsi="Arial" w:cs="Arial" w:hint="cs"/>
          <w:rtl/>
        </w:rPr>
        <w:t>أو</w:t>
      </w:r>
      <w:r>
        <w:rPr>
          <w:rtl/>
        </w:rPr>
        <w:t xml:space="preserve"> </w:t>
      </w:r>
      <w:r>
        <w:rPr>
          <w:rFonts w:ascii="Arial" w:hAnsi="Arial" w:cs="Arial" w:hint="cs"/>
          <w:rtl/>
        </w:rPr>
        <w:t>لأنَّهما</w:t>
      </w:r>
      <w:r>
        <w:rPr>
          <w:rtl/>
        </w:rPr>
        <w:t xml:space="preserve"> </w:t>
      </w:r>
      <w:r>
        <w:rPr>
          <w:rFonts w:ascii="Arial" w:hAnsi="Arial" w:cs="Arial" w:hint="cs"/>
          <w:rtl/>
        </w:rPr>
        <w:t>عاقلان</w:t>
      </w:r>
      <w:r>
        <w:rPr>
          <w:rtl/>
        </w:rPr>
        <w:t xml:space="preserve"> </w:t>
      </w:r>
      <w:r>
        <w:rPr>
          <w:rFonts w:ascii="Arial" w:hAnsi="Arial" w:cs="Arial" w:hint="cs"/>
          <w:rtl/>
        </w:rPr>
        <w:t>خلق</w:t>
      </w:r>
      <w:r>
        <w:rPr>
          <w:rtl/>
        </w:rPr>
        <w:t xml:space="preserve"> </w:t>
      </w:r>
      <w:r>
        <w:rPr>
          <w:rFonts w:ascii="Arial" w:hAnsi="Arial" w:cs="Arial" w:hint="cs"/>
          <w:rtl/>
        </w:rPr>
        <w:t>الله</w:t>
      </w:r>
      <w:r>
        <w:rPr>
          <w:rtl/>
        </w:rPr>
        <w:t xml:space="preserve"> </w:t>
      </w:r>
      <w:r>
        <w:rPr>
          <w:rFonts w:ascii="Arial" w:hAnsi="Arial" w:cs="Arial" w:hint="cs"/>
          <w:rtl/>
        </w:rPr>
        <w:t>لهما</w:t>
      </w:r>
      <w:r>
        <w:rPr>
          <w:rtl/>
        </w:rPr>
        <w:t xml:space="preserve"> </w:t>
      </w:r>
      <w:r>
        <w:rPr>
          <w:rFonts w:ascii="Arial" w:hAnsi="Arial" w:cs="Arial" w:hint="cs"/>
          <w:rtl/>
        </w:rPr>
        <w:t>العقل،</w:t>
      </w:r>
      <w:r>
        <w:rPr>
          <w:rtl/>
        </w:rPr>
        <w:t xml:space="preserve"> </w:t>
      </w:r>
      <w:r>
        <w:rPr>
          <w:rFonts w:ascii="Arial" w:hAnsi="Arial" w:cs="Arial" w:hint="cs"/>
          <w:rtl/>
        </w:rPr>
        <w:t>والتذكير</w:t>
      </w:r>
      <w:r>
        <w:rPr>
          <w:rtl/>
        </w:rPr>
        <w:t xml:space="preserve"> </w:t>
      </w:r>
      <w:r>
        <w:rPr>
          <w:rFonts w:ascii="Arial" w:hAnsi="Arial" w:cs="Arial" w:hint="cs"/>
          <w:rtl/>
        </w:rPr>
        <w:t>تغليبٌ</w:t>
      </w:r>
      <w:r>
        <w:rPr>
          <w:rtl/>
        </w:rPr>
        <w:t xml:space="preserve"> </w:t>
      </w:r>
      <w:r>
        <w:rPr>
          <w:rFonts w:ascii="Arial" w:hAnsi="Arial" w:cs="Arial" w:hint="cs"/>
          <w:rtl/>
        </w:rPr>
        <w:t>للقمر،</w:t>
      </w:r>
      <w:r>
        <w:rPr>
          <w:rtl/>
        </w:rPr>
        <w:t xml:space="preserve"> </w:t>
      </w:r>
      <w:r>
        <w:rPr>
          <w:rFonts w:ascii="Arial" w:hAnsi="Arial" w:cs="Arial" w:hint="cs"/>
          <w:rtl/>
        </w:rPr>
        <w:t>ولأنَّهم</w:t>
      </w:r>
      <w:r>
        <w:rPr>
          <w:rtl/>
        </w:rPr>
        <w:t xml:space="preserve"> </w:t>
      </w:r>
      <w:r>
        <w:rPr>
          <w:rFonts w:ascii="Arial" w:hAnsi="Arial" w:cs="Arial" w:hint="cs"/>
          <w:rtl/>
        </w:rPr>
        <w:t>يخبرون</w:t>
      </w:r>
      <w:r>
        <w:rPr>
          <w:rtl/>
        </w:rPr>
        <w:t xml:space="preserve"> </w:t>
      </w:r>
      <w:r>
        <w:rPr>
          <w:rFonts w:ascii="Arial" w:hAnsi="Arial" w:cs="Arial" w:hint="cs"/>
          <w:rtl/>
        </w:rPr>
        <w:t>عن</w:t>
      </w:r>
      <w:r>
        <w:rPr>
          <w:rtl/>
        </w:rPr>
        <w:t xml:space="preserve"> </w:t>
      </w:r>
      <w:r>
        <w:rPr>
          <w:rFonts w:ascii="Arial" w:hAnsi="Arial" w:cs="Arial" w:hint="cs"/>
          <w:rtl/>
        </w:rPr>
        <w:t>كلٍّ</w:t>
      </w:r>
      <w:r>
        <w:rPr>
          <w:rtl/>
        </w:rPr>
        <w:t xml:space="preserve"> </w:t>
      </w:r>
      <w:r>
        <w:rPr>
          <w:rFonts w:ascii="Arial" w:hAnsi="Arial" w:cs="Arial" w:hint="cs"/>
          <w:rtl/>
        </w:rPr>
        <w:t>ولَو</w:t>
      </w:r>
      <w:r>
        <w:rPr>
          <w:rtl/>
        </w:rPr>
        <w:t xml:space="preserve"> </w:t>
      </w:r>
      <w:r>
        <w:rPr>
          <w:rFonts w:ascii="Arial" w:hAnsi="Arial" w:cs="Arial" w:hint="cs"/>
          <w:rtl/>
        </w:rPr>
        <w:t>لاثْنَين</w:t>
      </w:r>
      <w:r>
        <w:rPr>
          <w:rtl/>
        </w:rPr>
        <w:t xml:space="preserve"> </w:t>
      </w:r>
      <w:r>
        <w:rPr>
          <w:rFonts w:ascii="Arial" w:hAnsi="Arial" w:cs="Arial" w:hint="cs"/>
          <w:rtl/>
        </w:rPr>
        <w:t>بالجمع</w:t>
      </w:r>
      <w:r>
        <w:rPr>
          <w:rtl/>
        </w:rPr>
        <w:t xml:space="preserve"> </w:t>
      </w:r>
      <w:r>
        <w:rPr>
          <w:rFonts w:ascii="Arial" w:hAnsi="Arial" w:cs="Arial" w:hint="cs"/>
          <w:rtl/>
        </w:rPr>
        <w:t>أو</w:t>
      </w:r>
      <w:r>
        <w:rPr>
          <w:rtl/>
        </w:rPr>
        <w:t xml:space="preserve"> </w:t>
      </w:r>
      <w:r>
        <w:rPr>
          <w:rFonts w:ascii="Arial" w:hAnsi="Arial" w:cs="Arial" w:hint="cs"/>
          <w:rtl/>
        </w:rPr>
        <w:t>بالإفراد</w:t>
      </w:r>
      <w:r>
        <w:rPr>
          <w:rtl/>
        </w:rPr>
        <w:t xml:space="preserve"> </w:t>
      </w:r>
      <w:r>
        <w:rPr>
          <w:rFonts w:ascii="Arial" w:hAnsi="Arial" w:cs="Arial" w:hint="cs"/>
          <w:rtl/>
        </w:rPr>
        <w:t>لا</w:t>
      </w:r>
      <w:r>
        <w:rPr>
          <w:rFonts w:ascii="Calibri" w:cs="Calibri" w:hint="cs"/>
          <w:rtl/>
        </w:rPr>
        <w:t> </w:t>
      </w:r>
      <w:r>
        <w:rPr>
          <w:rFonts w:ascii="Arial" w:hAnsi="Arial" w:cs="Arial" w:hint="cs"/>
          <w:rtl/>
        </w:rPr>
        <w:t>باثنين،</w:t>
      </w:r>
      <w:r>
        <w:rPr>
          <w:rtl/>
        </w:rPr>
        <w:t xml:space="preserve"> </w:t>
      </w:r>
      <w:r>
        <w:rPr>
          <w:rFonts w:ascii="Arial" w:hAnsi="Arial" w:cs="Arial" w:hint="cs"/>
          <w:rtl/>
        </w:rPr>
        <w:t>وكثيرًا</w:t>
      </w:r>
      <w:r>
        <w:rPr>
          <w:rtl/>
        </w:rPr>
        <w:t xml:space="preserve"> </w:t>
      </w:r>
      <w:r>
        <w:rPr>
          <w:rFonts w:ascii="Arial" w:hAnsi="Arial" w:cs="Arial" w:hint="cs"/>
          <w:rtl/>
        </w:rPr>
        <w:t>ما</w:t>
      </w:r>
      <w:r>
        <w:rPr>
          <w:rFonts w:ascii="Calibri" w:cs="Calibri" w:hint="cs"/>
          <w:rtl/>
        </w:rPr>
        <w:t> </w:t>
      </w:r>
      <w:r>
        <w:rPr>
          <w:rFonts w:ascii="Arial" w:hAnsi="Arial" w:cs="Arial" w:hint="cs"/>
          <w:rtl/>
        </w:rPr>
        <w:t>يرجع</w:t>
      </w:r>
      <w:r>
        <w:rPr>
          <w:rtl/>
        </w:rPr>
        <w:t xml:space="preserve"> </w:t>
      </w:r>
      <w:r>
        <w:rPr>
          <w:rFonts w:ascii="Arial" w:hAnsi="Arial" w:cs="Arial" w:hint="cs"/>
          <w:rtl/>
        </w:rPr>
        <w:t>ضمير</w:t>
      </w:r>
      <w:r>
        <w:rPr>
          <w:rtl/>
        </w:rPr>
        <w:t xml:space="preserve"> </w:t>
      </w:r>
      <w:r>
        <w:rPr>
          <w:rFonts w:ascii="Arial" w:hAnsi="Arial" w:cs="Arial" w:hint="cs"/>
          <w:rtl/>
        </w:rPr>
        <w:t>الجمع</w:t>
      </w:r>
      <w:r>
        <w:rPr>
          <w:rtl/>
        </w:rPr>
        <w:t xml:space="preserve"> </w:t>
      </w:r>
      <w:r>
        <w:rPr>
          <w:rFonts w:ascii="Arial" w:hAnsi="Arial" w:cs="Arial" w:hint="cs"/>
          <w:rtl/>
        </w:rPr>
        <w:t>لاثْنين</w:t>
      </w:r>
      <w:r>
        <w:rPr>
          <w:rtl/>
        </w:rPr>
        <w:t>.</w:t>
      </w:r>
    </w:p>
    <w:p w:rsidR="001C64B8" w:rsidRDefault="001C64B8">
      <w:pPr>
        <w:pStyle w:val="textquran"/>
        <w:rPr>
          <w:rtl/>
        </w:rPr>
      </w:pPr>
      <w:r>
        <w:rPr>
          <w:rFonts w:ascii="Arial" w:hAnsi="Arial" w:cs="Arial" w:hint="cs"/>
          <w:rtl/>
        </w:rPr>
        <w:t>ويجوز</w:t>
      </w:r>
      <w:r>
        <w:rPr>
          <w:rtl/>
        </w:rPr>
        <w:t xml:space="preserve"> </w:t>
      </w:r>
      <w:r>
        <w:rPr>
          <w:rFonts w:ascii="Arial" w:hAnsi="Arial" w:cs="Arial" w:hint="cs"/>
          <w:rtl/>
        </w:rPr>
        <w:t>أن</w:t>
      </w:r>
      <w:r>
        <w:rPr>
          <w:rtl/>
        </w:rPr>
        <w:t xml:space="preserve"> </w:t>
      </w:r>
      <w:r>
        <w:rPr>
          <w:rFonts w:ascii="Arial" w:hAnsi="Arial" w:cs="Arial" w:hint="cs"/>
          <w:rtl/>
        </w:rPr>
        <w:t>يقدَّر</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منهما</w:t>
      </w:r>
      <w:r>
        <w:rPr>
          <w:rtl/>
        </w:rPr>
        <w:t xml:space="preserve"> </w:t>
      </w:r>
      <w:r>
        <w:rPr>
          <w:rFonts w:ascii="Arial" w:hAnsi="Arial" w:cs="Arial" w:hint="cs"/>
          <w:rtl/>
        </w:rPr>
        <w:t>يسبحون،</w:t>
      </w:r>
      <w:r>
        <w:rPr>
          <w:rtl/>
        </w:rPr>
        <w:t xml:space="preserve"> </w:t>
      </w:r>
      <w:r>
        <w:rPr>
          <w:rFonts w:ascii="Arial" w:hAnsi="Arial" w:cs="Arial" w:hint="cs"/>
          <w:rtl/>
        </w:rPr>
        <w:t>ويجوز</w:t>
      </w:r>
      <w:r>
        <w:rPr>
          <w:rtl/>
        </w:rPr>
        <w:t xml:space="preserve"> </w:t>
      </w:r>
      <w:r>
        <w:rPr>
          <w:rFonts w:ascii="Arial" w:hAnsi="Arial" w:cs="Arial" w:hint="cs"/>
          <w:rtl/>
        </w:rPr>
        <w:t>ردُّ</w:t>
      </w:r>
      <w:r>
        <w:rPr>
          <w:rtl/>
        </w:rPr>
        <w:t xml:space="preserve"> </w:t>
      </w:r>
      <w:r>
        <w:rPr>
          <w:rFonts w:ascii="Arial" w:hAnsi="Arial" w:cs="Arial" w:hint="cs"/>
          <w:rtl/>
        </w:rPr>
        <w:t>الضمير</w:t>
      </w:r>
      <w:r>
        <w:rPr>
          <w:rtl/>
        </w:rPr>
        <w:t xml:space="preserve"> </w:t>
      </w:r>
      <w:r>
        <w:rPr>
          <w:rFonts w:ascii="Arial" w:hAnsi="Arial" w:cs="Arial" w:hint="cs"/>
          <w:rtl/>
        </w:rPr>
        <w:t>إليهما</w:t>
      </w:r>
      <w:r>
        <w:rPr>
          <w:rtl/>
        </w:rPr>
        <w:t xml:space="preserve"> </w:t>
      </w:r>
      <w:r>
        <w:rPr>
          <w:rFonts w:ascii="Arial" w:hAnsi="Arial" w:cs="Arial" w:hint="cs"/>
          <w:rtl/>
        </w:rPr>
        <w:t>وإلى</w:t>
      </w:r>
      <w:r>
        <w:rPr>
          <w:rtl/>
        </w:rPr>
        <w:t xml:space="preserve"> </w:t>
      </w:r>
      <w:r>
        <w:rPr>
          <w:rFonts w:ascii="Arial" w:hAnsi="Arial" w:cs="Arial" w:hint="cs"/>
          <w:rtl/>
        </w:rPr>
        <w:t>الكواكب،</w:t>
      </w:r>
      <w:r>
        <w:rPr>
          <w:rtl/>
        </w:rPr>
        <w:t xml:space="preserve"> </w:t>
      </w:r>
      <w:r>
        <w:rPr>
          <w:rFonts w:ascii="Arial" w:hAnsi="Arial" w:cs="Arial" w:hint="cs"/>
          <w:rtl/>
        </w:rPr>
        <w:t>لأنَّها</w:t>
      </w:r>
      <w:r>
        <w:rPr>
          <w:rtl/>
        </w:rPr>
        <w:t xml:space="preserve"> </w:t>
      </w:r>
      <w:r>
        <w:rPr>
          <w:rFonts w:ascii="Arial" w:hAnsi="Arial" w:cs="Arial" w:hint="cs"/>
          <w:rtl/>
        </w:rPr>
        <w:t>عاقلة،</w:t>
      </w:r>
      <w:r>
        <w:rPr>
          <w:rtl/>
        </w:rPr>
        <w:t xml:space="preserve"> </w:t>
      </w:r>
      <w:r>
        <w:rPr>
          <w:rFonts w:ascii="Arial" w:hAnsi="Arial" w:cs="Arial" w:hint="cs"/>
          <w:rtl/>
        </w:rPr>
        <w:t>ودلَّ</w:t>
      </w:r>
      <w:r>
        <w:rPr>
          <w:rtl/>
        </w:rPr>
        <w:t xml:space="preserve"> </w:t>
      </w:r>
      <w:r>
        <w:rPr>
          <w:rFonts w:ascii="Arial" w:hAnsi="Arial" w:cs="Arial" w:hint="cs"/>
          <w:rtl/>
        </w:rPr>
        <w:t>عليها</w:t>
      </w:r>
      <w:r>
        <w:rPr>
          <w:rtl/>
        </w:rPr>
        <w:t xml:space="preserve"> </w:t>
      </w:r>
      <w:r>
        <w:rPr>
          <w:rFonts w:ascii="Arial" w:hAnsi="Arial" w:cs="Arial" w:hint="cs"/>
          <w:rtl/>
        </w:rPr>
        <w:t>ذِكرُهما</w:t>
      </w:r>
      <w:r>
        <w:rPr>
          <w:rtl/>
        </w:rPr>
        <w:t xml:space="preserve"> </w:t>
      </w:r>
      <w:r>
        <w:rPr>
          <w:rFonts w:ascii="Arial" w:hAnsi="Arial" w:cs="Arial" w:hint="cs"/>
          <w:rtl/>
        </w:rPr>
        <w:t>وذكر</w:t>
      </w:r>
      <w:r>
        <w:rPr>
          <w:rtl/>
        </w:rPr>
        <w:t xml:space="preserve"> </w:t>
      </w:r>
      <w:r>
        <w:rPr>
          <w:rFonts w:ascii="Arial" w:hAnsi="Arial" w:cs="Arial" w:hint="cs"/>
          <w:rtl/>
        </w:rPr>
        <w:t>الليل</w:t>
      </w:r>
      <w:r>
        <w:rPr>
          <w:rtl/>
        </w:rPr>
        <w:t xml:space="preserve"> </w:t>
      </w:r>
      <w:r>
        <w:rPr>
          <w:rFonts w:ascii="Arial" w:hAnsi="Arial" w:cs="Arial" w:hint="cs"/>
          <w:rtl/>
        </w:rPr>
        <w:t>هكذا</w:t>
      </w:r>
      <w:r>
        <w:rPr>
          <w:rtl/>
        </w:rPr>
        <w:t xml:space="preserve">: </w:t>
      </w:r>
      <w:r>
        <w:rPr>
          <w:rFonts w:ascii="Arial" w:hAnsi="Arial" w:cs="Arial" w:hint="cs"/>
          <w:rtl/>
        </w:rPr>
        <w:t>وكلُّهم</w:t>
      </w:r>
      <w:r>
        <w:rPr>
          <w:rtl/>
        </w:rPr>
        <w:t xml:space="preserve"> </w:t>
      </w:r>
      <w:r>
        <w:rPr>
          <w:rFonts w:ascii="Arial" w:hAnsi="Arial" w:cs="Arial" w:hint="cs"/>
          <w:rtl/>
        </w:rPr>
        <w:t>يسبحون</w:t>
      </w:r>
      <w:r>
        <w:rPr>
          <w:rtl/>
        </w:rPr>
        <w:t xml:space="preserve"> </w:t>
      </w:r>
      <w:r>
        <w:rPr>
          <w:rFonts w:ascii="Arial" w:hAnsi="Arial" w:cs="Arial" w:hint="cs"/>
          <w:rtl/>
        </w:rPr>
        <w:t>في</w:t>
      </w:r>
      <w:r>
        <w:rPr>
          <w:rtl/>
        </w:rPr>
        <w:t xml:space="preserve"> </w:t>
      </w:r>
      <w:r>
        <w:rPr>
          <w:rFonts w:ascii="Arial" w:hAnsi="Arial" w:cs="Arial" w:hint="cs"/>
          <w:rtl/>
        </w:rPr>
        <w:t>فلك،</w:t>
      </w:r>
      <w:r>
        <w:rPr>
          <w:rtl/>
        </w:rPr>
        <w:t xml:space="preserve"> </w:t>
      </w:r>
      <w:r>
        <w:rPr>
          <w:rFonts w:ascii="Arial" w:hAnsi="Arial" w:cs="Arial" w:hint="cs"/>
          <w:rtl/>
        </w:rPr>
        <w:t>وقدِّم</w:t>
      </w:r>
      <w:r>
        <w:rPr>
          <w:rtl/>
        </w:rPr>
        <w:t xml:space="preserve"> </w:t>
      </w:r>
      <w:r>
        <w:rPr>
          <w:rFonts w:ascii="Arial" w:hAnsi="Arial" w:cs="Arial" w:hint="cs"/>
          <w:rtl/>
        </w:rPr>
        <w:t>للفاصلة</w:t>
      </w:r>
      <w:r>
        <w:rPr>
          <w:rtl/>
        </w:rPr>
        <w:t xml:space="preserve"> </w:t>
      </w:r>
      <w:r>
        <w:rPr>
          <w:rFonts w:ascii="Arial" w:hAnsi="Arial" w:cs="Arial" w:hint="cs"/>
          <w:rtl/>
        </w:rPr>
        <w:t>وعلى</w:t>
      </w:r>
      <w:r>
        <w:rPr>
          <w:rtl/>
        </w:rPr>
        <w:t xml:space="preserve"> </w:t>
      </w:r>
      <w:r>
        <w:rPr>
          <w:rFonts w:ascii="Arial" w:hAnsi="Arial" w:cs="Arial" w:hint="cs"/>
          <w:rtl/>
        </w:rPr>
        <w:t>طريق</w:t>
      </w:r>
      <w:r>
        <w:rPr>
          <w:rtl/>
        </w:rPr>
        <w:t xml:space="preserve"> </w:t>
      </w:r>
      <w:r>
        <w:rPr>
          <w:rFonts w:ascii="Arial" w:hAnsi="Arial" w:cs="Arial" w:hint="cs"/>
          <w:rtl/>
        </w:rPr>
        <w:t>الاعتناء</w:t>
      </w:r>
      <w:r>
        <w:rPr>
          <w:rtl/>
        </w:rPr>
        <w:t xml:space="preserve"> </w:t>
      </w:r>
      <w:r>
        <w:rPr>
          <w:rFonts w:ascii="Arial" w:hAnsi="Arial" w:cs="Arial" w:hint="cs"/>
          <w:rtl/>
        </w:rPr>
        <w:t>بالفلك</w:t>
      </w:r>
      <w:r>
        <w:rPr>
          <w:rtl/>
        </w:rPr>
        <w:t>.</w:t>
      </w:r>
    </w:p>
    <w:p w:rsidR="001C64B8" w:rsidRDefault="001C64B8">
      <w:pPr>
        <w:pStyle w:val="textquran"/>
        <w:rPr>
          <w:w w:val="95"/>
          <w:rtl/>
        </w:rPr>
      </w:pPr>
      <w:r>
        <w:rPr>
          <w:rFonts w:ascii="Arial" w:hAnsi="Arial" w:cs="Arial" w:hint="cs"/>
          <w:w w:val="95"/>
          <w:rtl/>
        </w:rPr>
        <w:t>والسبح</w:t>
      </w:r>
      <w:r>
        <w:rPr>
          <w:w w:val="95"/>
          <w:rtl/>
        </w:rPr>
        <w:t xml:space="preserve">: </w:t>
      </w:r>
      <w:r>
        <w:rPr>
          <w:rFonts w:ascii="Arial" w:hAnsi="Arial" w:cs="Arial" w:hint="cs"/>
          <w:w w:val="95"/>
          <w:rtl/>
        </w:rPr>
        <w:t>المشي</w:t>
      </w:r>
      <w:r>
        <w:rPr>
          <w:w w:val="95"/>
          <w:rtl/>
        </w:rPr>
        <w:t xml:space="preserve"> </w:t>
      </w:r>
      <w:r>
        <w:rPr>
          <w:rFonts w:ascii="Arial" w:hAnsi="Arial" w:cs="Arial" w:hint="cs"/>
          <w:w w:val="95"/>
          <w:rtl/>
        </w:rPr>
        <w:t>بانبساط،</w:t>
      </w:r>
      <w:r>
        <w:rPr>
          <w:w w:val="95"/>
          <w:rtl/>
        </w:rPr>
        <w:t xml:space="preserve"> </w:t>
      </w:r>
      <w:r>
        <w:rPr>
          <w:rFonts w:ascii="Arial" w:hAnsi="Arial" w:cs="Arial" w:hint="cs"/>
          <w:w w:val="95"/>
          <w:rtl/>
        </w:rPr>
        <w:t>وَكُلُّ</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بسط</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شيء،</w:t>
      </w:r>
      <w:r>
        <w:rPr>
          <w:w w:val="95"/>
          <w:rtl/>
        </w:rPr>
        <w:t xml:space="preserve"> </w:t>
      </w:r>
      <w:r>
        <w:rPr>
          <w:rFonts w:ascii="Arial" w:hAnsi="Arial" w:cs="Arial" w:hint="cs"/>
          <w:w w:val="95"/>
          <w:rtl/>
        </w:rPr>
        <w:t>والصحيح</w:t>
      </w:r>
      <w:r>
        <w:rPr>
          <w:w w:val="95"/>
          <w:rtl/>
        </w:rPr>
        <w:t xml:space="preserve"> </w:t>
      </w:r>
      <w:r>
        <w:rPr>
          <w:rFonts w:ascii="Arial" w:hAnsi="Arial" w:cs="Arial" w:hint="cs"/>
          <w:w w:val="95"/>
          <w:rtl/>
        </w:rPr>
        <w:t>أنَّه</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السباحة</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الماء،</w:t>
      </w:r>
      <w:r>
        <w:rPr>
          <w:w w:val="95"/>
          <w:rtl/>
        </w:rPr>
        <w:t xml:space="preserve"> </w:t>
      </w:r>
      <w:r>
        <w:rPr>
          <w:rFonts w:ascii="Arial" w:hAnsi="Arial" w:cs="Arial" w:hint="cs"/>
          <w:w w:val="95"/>
          <w:rtl/>
        </w:rPr>
        <w:t>والفلك</w:t>
      </w:r>
      <w:r>
        <w:rPr>
          <w:w w:val="95"/>
          <w:rtl/>
        </w:rPr>
        <w:t xml:space="preserve"> </w:t>
      </w:r>
      <w:r>
        <w:rPr>
          <w:rFonts w:ascii="Arial" w:hAnsi="Arial" w:cs="Arial" w:hint="cs"/>
          <w:w w:val="95"/>
          <w:rtl/>
        </w:rPr>
        <w:t>مجرى</w:t>
      </w:r>
      <w:r>
        <w:rPr>
          <w:w w:val="95"/>
          <w:rtl/>
        </w:rPr>
        <w:t xml:space="preserve"> </w:t>
      </w:r>
      <w:r>
        <w:rPr>
          <w:rFonts w:ascii="Arial" w:hAnsi="Arial" w:cs="Arial" w:hint="cs"/>
          <w:w w:val="95"/>
          <w:rtl/>
        </w:rPr>
        <w:t>الكواكب</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الشمس</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القمر</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الهواء،</w:t>
      </w:r>
      <w:r>
        <w:rPr>
          <w:w w:val="95"/>
          <w:rtl/>
        </w:rPr>
        <w:t xml:space="preserve"> </w:t>
      </w:r>
      <w:r>
        <w:rPr>
          <w:rFonts w:ascii="Arial" w:hAnsi="Arial" w:cs="Arial" w:hint="cs"/>
          <w:w w:val="95"/>
          <w:rtl/>
        </w:rPr>
        <w:t>قيل</w:t>
      </w:r>
      <w:r>
        <w:rPr>
          <w:w w:val="95"/>
          <w:rtl/>
        </w:rPr>
        <w:t xml:space="preserve">: </w:t>
      </w:r>
      <w:r>
        <w:rPr>
          <w:rFonts w:ascii="Arial" w:hAnsi="Arial" w:cs="Arial" w:hint="cs"/>
          <w:w w:val="95"/>
          <w:rtl/>
        </w:rPr>
        <w:t>سمِّي</w:t>
      </w:r>
      <w:r>
        <w:rPr>
          <w:w w:val="95"/>
          <w:rtl/>
        </w:rPr>
        <w:t xml:space="preserve"> </w:t>
      </w:r>
      <w:r>
        <w:rPr>
          <w:rFonts w:ascii="Arial" w:hAnsi="Arial" w:cs="Arial" w:hint="cs"/>
          <w:w w:val="95"/>
          <w:rtl/>
        </w:rPr>
        <w:t>لاستدارته</w:t>
      </w:r>
      <w:r>
        <w:rPr>
          <w:w w:val="95"/>
          <w:rtl/>
        </w:rPr>
        <w:t xml:space="preserve"> </w:t>
      </w:r>
      <w:r>
        <w:rPr>
          <w:rFonts w:ascii="Arial" w:hAnsi="Arial" w:cs="Arial" w:hint="cs"/>
          <w:w w:val="95"/>
          <w:rtl/>
        </w:rPr>
        <w:t>كفلكة</w:t>
      </w:r>
      <w:r>
        <w:rPr>
          <w:w w:val="95"/>
          <w:rtl/>
        </w:rPr>
        <w:t xml:space="preserve"> </w:t>
      </w:r>
      <w:r>
        <w:rPr>
          <w:rFonts w:ascii="Arial" w:hAnsi="Arial" w:cs="Arial" w:hint="cs"/>
          <w:w w:val="95"/>
          <w:rtl/>
        </w:rPr>
        <w:t>المغزل،</w:t>
      </w:r>
      <w:r>
        <w:rPr>
          <w:w w:val="95"/>
          <w:rtl/>
        </w:rPr>
        <w:t xml:space="preserve"> </w:t>
      </w:r>
      <w:r>
        <w:rPr>
          <w:rFonts w:ascii="Arial" w:hAnsi="Arial" w:cs="Arial" w:hint="cs"/>
          <w:w w:val="95"/>
          <w:rtl/>
        </w:rPr>
        <w:t>وذلك</w:t>
      </w:r>
      <w:r>
        <w:rPr>
          <w:w w:val="95"/>
          <w:rtl/>
        </w:rPr>
        <w:t xml:space="preserve"> </w:t>
      </w:r>
      <w:r>
        <w:rPr>
          <w:rFonts w:ascii="Arial" w:hAnsi="Arial" w:cs="Arial" w:hint="cs"/>
          <w:w w:val="95"/>
          <w:rtl/>
        </w:rPr>
        <w:t>مجرى</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الهواء</w:t>
      </w:r>
      <w:r>
        <w:rPr>
          <w:w w:val="95"/>
          <w:rtl/>
        </w:rPr>
        <w:t xml:space="preserve"> </w:t>
      </w:r>
      <w:r>
        <w:rPr>
          <w:rFonts w:ascii="Arial" w:hAnsi="Arial" w:cs="Arial" w:hint="cs"/>
          <w:w w:val="95"/>
          <w:rtl/>
        </w:rPr>
        <w:t>مستديرًا،</w:t>
      </w:r>
      <w:r>
        <w:rPr>
          <w:w w:val="95"/>
          <w:rtl/>
        </w:rPr>
        <w:t xml:space="preserve"> </w:t>
      </w:r>
      <w:r>
        <w:rPr>
          <w:rFonts w:ascii="Arial" w:hAnsi="Arial" w:cs="Arial" w:hint="cs"/>
          <w:w w:val="95"/>
          <w:rtl/>
        </w:rPr>
        <w:t>وفي</w:t>
      </w:r>
      <w:r>
        <w:rPr>
          <w:w w:val="95"/>
          <w:rtl/>
        </w:rPr>
        <w:t xml:space="preserve"> </w:t>
      </w:r>
      <w:r>
        <w:rPr>
          <w:rFonts w:ascii="Arial" w:hAnsi="Arial" w:cs="Arial" w:hint="cs"/>
          <w:w w:val="95"/>
          <w:rtl/>
        </w:rPr>
        <w:t>جسم</w:t>
      </w:r>
      <w:r>
        <w:rPr>
          <w:w w:val="95"/>
          <w:rtl/>
        </w:rPr>
        <w:t xml:space="preserve"> </w:t>
      </w:r>
      <w:r>
        <w:rPr>
          <w:rFonts w:ascii="Arial" w:hAnsi="Arial" w:cs="Arial" w:hint="cs"/>
          <w:w w:val="95"/>
          <w:rtl/>
        </w:rPr>
        <w:t>لطيف</w:t>
      </w:r>
      <w:r>
        <w:rPr>
          <w:w w:val="95"/>
          <w:rtl/>
        </w:rPr>
        <w:t xml:space="preserve"> </w:t>
      </w:r>
      <w:r>
        <w:rPr>
          <w:rFonts w:ascii="Arial" w:hAnsi="Arial" w:cs="Arial" w:hint="cs"/>
          <w:w w:val="95"/>
          <w:rtl/>
        </w:rPr>
        <w:t>غير</w:t>
      </w:r>
      <w:r>
        <w:rPr>
          <w:w w:val="95"/>
          <w:rtl/>
        </w:rPr>
        <w:t xml:space="preserve"> </w:t>
      </w:r>
      <w:r>
        <w:rPr>
          <w:rFonts w:ascii="Arial" w:hAnsi="Arial" w:cs="Arial" w:hint="cs"/>
          <w:w w:val="95"/>
          <w:rtl/>
        </w:rPr>
        <w:t>الهواء،</w:t>
      </w:r>
      <w:r>
        <w:rPr>
          <w:w w:val="95"/>
          <w:rtl/>
        </w:rPr>
        <w:t xml:space="preserve"> </w:t>
      </w:r>
      <w:r>
        <w:rPr>
          <w:rFonts w:ascii="Arial" w:hAnsi="Arial" w:cs="Arial" w:hint="cs"/>
          <w:w w:val="95"/>
          <w:rtl/>
        </w:rPr>
        <w:t>وكلُّ</w:t>
      </w:r>
      <w:r>
        <w:rPr>
          <w:w w:val="95"/>
          <w:rtl/>
        </w:rPr>
        <w:t xml:space="preserve"> </w:t>
      </w:r>
      <w:r>
        <w:rPr>
          <w:rFonts w:ascii="Arial" w:hAnsi="Arial" w:cs="Arial" w:hint="cs"/>
          <w:w w:val="95"/>
          <w:rtl/>
        </w:rPr>
        <w:t>نجم</w:t>
      </w:r>
      <w:r>
        <w:rPr>
          <w:w w:val="95"/>
          <w:rtl/>
        </w:rPr>
        <w:t xml:space="preserve"> </w:t>
      </w:r>
      <w:r>
        <w:rPr>
          <w:rFonts w:ascii="Arial" w:hAnsi="Arial" w:cs="Arial" w:hint="cs"/>
          <w:w w:val="95"/>
          <w:rtl/>
        </w:rPr>
        <w:t>له</w:t>
      </w:r>
      <w:r>
        <w:rPr>
          <w:w w:val="95"/>
          <w:rtl/>
        </w:rPr>
        <w:t xml:space="preserve"> </w:t>
      </w:r>
      <w:r>
        <w:rPr>
          <w:rFonts w:ascii="Arial" w:hAnsi="Arial" w:cs="Arial" w:hint="cs"/>
          <w:w w:val="95"/>
          <w:rtl/>
        </w:rPr>
        <w:t>فلك</w:t>
      </w:r>
      <w:r>
        <w:rPr>
          <w:w w:val="95"/>
          <w:rtl/>
        </w:rPr>
        <w:t xml:space="preserve"> </w:t>
      </w:r>
      <w:r>
        <w:rPr>
          <w:rFonts w:ascii="Arial" w:hAnsi="Arial" w:cs="Arial" w:hint="cs"/>
          <w:w w:val="95"/>
          <w:rtl/>
        </w:rPr>
        <w:t>من</w:t>
      </w:r>
      <w:r>
        <w:rPr>
          <w:w w:val="95"/>
          <w:rtl/>
        </w:rPr>
        <w:t xml:space="preserve"> </w:t>
      </w:r>
      <w:r>
        <w:rPr>
          <w:rFonts w:ascii="Arial" w:hAnsi="Arial" w:cs="Arial" w:hint="cs"/>
          <w:w w:val="95"/>
          <w:rtl/>
        </w:rPr>
        <w:t>ذلك</w:t>
      </w:r>
      <w:r>
        <w:rPr>
          <w:w w:val="95"/>
          <w:rtl/>
        </w:rPr>
        <w:t xml:space="preserve"> </w:t>
      </w:r>
      <w:r>
        <w:rPr>
          <w:rFonts w:ascii="Arial" w:hAnsi="Arial" w:cs="Arial" w:hint="cs"/>
          <w:w w:val="95"/>
          <w:rtl/>
        </w:rPr>
        <w:t>يجري</w:t>
      </w:r>
      <w:r>
        <w:rPr>
          <w:w w:val="95"/>
          <w:rtl/>
        </w:rPr>
        <w:t xml:space="preserve"> </w:t>
      </w:r>
      <w:r>
        <w:rPr>
          <w:rFonts w:ascii="Arial" w:hAnsi="Arial" w:cs="Arial" w:hint="cs"/>
          <w:w w:val="95"/>
          <w:rtl/>
        </w:rPr>
        <w:t>فيه</w:t>
      </w:r>
      <w:r>
        <w:rPr>
          <w:w w:val="95"/>
          <w:rtl/>
        </w:rPr>
        <w:t xml:space="preserve"> </w:t>
      </w:r>
      <w:r>
        <w:rPr>
          <w:rFonts w:ascii="Arial" w:hAnsi="Arial" w:cs="Arial" w:hint="cs"/>
          <w:w w:val="95"/>
          <w:rtl/>
        </w:rPr>
        <w:t>والسماوات</w:t>
      </w:r>
      <w:r>
        <w:rPr>
          <w:w w:val="95"/>
          <w:rtl/>
        </w:rPr>
        <w:t xml:space="preserve"> </w:t>
      </w:r>
      <w:r>
        <w:rPr>
          <w:rFonts w:ascii="Arial" w:hAnsi="Arial" w:cs="Arial" w:hint="cs"/>
          <w:w w:val="95"/>
          <w:rtl/>
        </w:rPr>
        <w:t>ساكنة</w:t>
      </w:r>
      <w:r>
        <w:rPr>
          <w:w w:val="95"/>
          <w:rtl/>
        </w:rPr>
        <w:t xml:space="preserve"> </w:t>
      </w:r>
      <w:r>
        <w:rPr>
          <w:rFonts w:ascii="Arial" w:hAnsi="Arial" w:cs="Arial" w:hint="cs"/>
          <w:w w:val="95"/>
          <w:rtl/>
        </w:rPr>
        <w:t>لا</w:t>
      </w:r>
      <w:r>
        <w:rPr>
          <w:rFonts w:ascii="Calibri" w:cs="Calibri" w:hint="cs"/>
          <w:w w:val="95"/>
          <w:rtl/>
        </w:rPr>
        <w:t> </w:t>
      </w:r>
      <w:r>
        <w:rPr>
          <w:rFonts w:ascii="Arial" w:hAnsi="Arial" w:cs="Arial" w:hint="cs"/>
          <w:w w:val="95"/>
          <w:rtl/>
        </w:rPr>
        <w:t>تتحرَّك</w:t>
      </w:r>
      <w:r>
        <w:rPr>
          <w:w w:val="95"/>
          <w:rtl/>
        </w:rPr>
        <w:t>.</w:t>
      </w:r>
    </w:p>
    <w:p w:rsidR="001C64B8" w:rsidRDefault="001C64B8">
      <w:pPr>
        <w:pStyle w:val="textmawadi3"/>
        <w:rPr>
          <w:rtl/>
        </w:rPr>
      </w:pPr>
      <w:r>
        <w:rPr>
          <w:w w:val="105"/>
        </w:rPr>
        <w:fldChar w:fldCharType="begin"/>
      </w:r>
      <w:r>
        <w:rPr>
          <w:w w:val="105"/>
        </w:rPr>
        <w:instrText>xe</w:instrText>
      </w:r>
      <w:r>
        <w:rPr>
          <w:w w:val="105"/>
          <w:rtl/>
        </w:rPr>
        <w:instrText xml:space="preserve"> "[&lt;0641&gt;&lt;0642&gt;&lt;0647&gt;]"</w:instrText>
      </w:r>
      <w:r>
        <w:rPr>
          <w:w w:val="105"/>
        </w:rPr>
        <w:fldChar w:fldCharType="end"/>
      </w:r>
      <w:r>
        <w:rPr>
          <w:rStyle w:val="namat2"/>
          <w:rtl/>
        </w:rPr>
        <w:t>[</w:t>
      </w:r>
      <w:r>
        <w:rPr>
          <w:rStyle w:val="namat2"/>
          <w:rFonts w:ascii="Arial" w:hAnsi="Arial" w:cs="Arial" w:hint="cs"/>
          <w:rtl/>
        </w:rPr>
        <w:t>الشهور</w:t>
      </w:r>
      <w:r>
        <w:rPr>
          <w:rStyle w:val="namat2"/>
          <w:rtl/>
        </w:rPr>
        <w:t xml:space="preserve"> </w:t>
      </w:r>
      <w:r>
        <w:rPr>
          <w:rStyle w:val="namat2"/>
          <w:rFonts w:ascii="Arial" w:hAnsi="Arial" w:cs="Arial" w:hint="cs"/>
          <w:rtl/>
        </w:rPr>
        <w:t>بالسريانية</w:t>
      </w:r>
      <w:r>
        <w:rPr>
          <w:rStyle w:val="namat2"/>
          <w:rtl/>
        </w:rPr>
        <w:t xml:space="preserve">] </w:t>
      </w:r>
      <w:r>
        <w:rPr>
          <w:rFonts w:ascii="Arial" w:hAnsi="Arial" w:cs="Arial" w:hint="cs"/>
          <w:rtl/>
        </w:rPr>
        <w:t>وأوَّل</w:t>
      </w:r>
      <w:r>
        <w:rPr>
          <w:rtl/>
        </w:rPr>
        <w:t xml:space="preserve"> </w:t>
      </w:r>
      <w:r>
        <w:rPr>
          <w:rFonts w:ascii="Arial" w:hAnsi="Arial" w:cs="Arial" w:hint="cs"/>
          <w:rtl/>
        </w:rPr>
        <w:t>الشهور</w:t>
      </w:r>
      <w:r>
        <w:rPr>
          <w:rtl/>
        </w:rPr>
        <w:t xml:space="preserve"> </w:t>
      </w:r>
      <w:r>
        <w:rPr>
          <w:rFonts w:ascii="Arial" w:hAnsi="Arial" w:cs="Arial" w:hint="cs"/>
          <w:rtl/>
        </w:rPr>
        <w:t>تشرين</w:t>
      </w:r>
      <w:r>
        <w:rPr>
          <w:rtl/>
        </w:rPr>
        <w:t xml:space="preserve"> </w:t>
      </w:r>
      <w:r>
        <w:rPr>
          <w:rFonts w:ascii="Arial" w:hAnsi="Arial" w:cs="Arial" w:hint="cs"/>
          <w:rtl/>
        </w:rPr>
        <w:t>الأوَّل،</w:t>
      </w:r>
      <w:r>
        <w:rPr>
          <w:rtl/>
        </w:rPr>
        <w:t xml:space="preserve"> </w:t>
      </w:r>
      <w:r>
        <w:rPr>
          <w:rFonts w:ascii="Arial" w:hAnsi="Arial" w:cs="Arial" w:hint="cs"/>
          <w:rtl/>
        </w:rPr>
        <w:t>ثمَّ</w:t>
      </w:r>
      <w:r>
        <w:rPr>
          <w:rtl/>
        </w:rPr>
        <w:t xml:space="preserve"> </w:t>
      </w:r>
      <w:r>
        <w:rPr>
          <w:rFonts w:ascii="Arial" w:hAnsi="Arial" w:cs="Arial" w:hint="cs"/>
          <w:rtl/>
        </w:rPr>
        <w:t>تشرين</w:t>
      </w:r>
      <w:r>
        <w:rPr>
          <w:rtl/>
        </w:rPr>
        <w:t xml:space="preserve"> </w:t>
      </w:r>
      <w:r>
        <w:rPr>
          <w:rFonts w:ascii="Arial" w:hAnsi="Arial" w:cs="Arial" w:hint="cs"/>
          <w:rtl/>
        </w:rPr>
        <w:t>الثاني،</w:t>
      </w:r>
      <w:r>
        <w:rPr>
          <w:rtl/>
        </w:rPr>
        <w:t xml:space="preserve"> </w:t>
      </w:r>
      <w:r>
        <w:rPr>
          <w:rFonts w:ascii="Arial" w:hAnsi="Arial" w:cs="Arial" w:hint="cs"/>
          <w:rtl/>
        </w:rPr>
        <w:t>ثمَّ</w:t>
      </w:r>
      <w:r>
        <w:rPr>
          <w:rtl/>
        </w:rPr>
        <w:t xml:space="preserve"> </w:t>
      </w:r>
      <w:r>
        <w:rPr>
          <w:rFonts w:ascii="Arial" w:hAnsi="Arial" w:cs="Arial" w:hint="cs"/>
          <w:rtl/>
        </w:rPr>
        <w:t>كانون</w:t>
      </w:r>
      <w:r>
        <w:rPr>
          <w:rtl/>
        </w:rPr>
        <w:t xml:space="preserve"> </w:t>
      </w:r>
      <w:r>
        <w:rPr>
          <w:rFonts w:ascii="Arial" w:hAnsi="Arial" w:cs="Arial" w:hint="cs"/>
          <w:rtl/>
        </w:rPr>
        <w:t>الأوَّل،</w:t>
      </w:r>
      <w:r>
        <w:rPr>
          <w:rtl/>
        </w:rPr>
        <w:t xml:space="preserve"> </w:t>
      </w:r>
      <w:r>
        <w:rPr>
          <w:rFonts w:ascii="Arial" w:hAnsi="Arial" w:cs="Arial" w:hint="cs"/>
          <w:rtl/>
        </w:rPr>
        <w:t>ثمَّ</w:t>
      </w:r>
      <w:r>
        <w:rPr>
          <w:rtl/>
        </w:rPr>
        <w:t xml:space="preserve"> </w:t>
      </w:r>
      <w:r>
        <w:rPr>
          <w:rFonts w:ascii="Arial" w:hAnsi="Arial" w:cs="Arial" w:hint="cs"/>
          <w:rtl/>
        </w:rPr>
        <w:t>كانون</w:t>
      </w:r>
      <w:r>
        <w:rPr>
          <w:rtl/>
        </w:rPr>
        <w:t xml:space="preserve"> </w:t>
      </w:r>
      <w:r>
        <w:rPr>
          <w:rFonts w:ascii="Arial" w:hAnsi="Arial" w:cs="Arial" w:hint="cs"/>
          <w:rtl/>
        </w:rPr>
        <w:t>الثاني،</w:t>
      </w:r>
      <w:r>
        <w:rPr>
          <w:rtl/>
        </w:rPr>
        <w:t xml:space="preserve"> </w:t>
      </w:r>
      <w:r>
        <w:rPr>
          <w:rFonts w:ascii="Arial" w:hAnsi="Arial" w:cs="Arial" w:hint="cs"/>
          <w:rtl/>
        </w:rPr>
        <w:t>ثمَّ</w:t>
      </w:r>
      <w:r>
        <w:rPr>
          <w:rtl/>
        </w:rPr>
        <w:t xml:space="preserve"> </w:t>
      </w:r>
      <w:r>
        <w:rPr>
          <w:rFonts w:ascii="Arial" w:hAnsi="Arial" w:cs="Arial" w:hint="cs"/>
          <w:rtl/>
        </w:rPr>
        <w:t>شباط،</w:t>
      </w:r>
      <w:r>
        <w:rPr>
          <w:rtl/>
        </w:rPr>
        <w:t xml:space="preserve"> </w:t>
      </w:r>
      <w:r>
        <w:rPr>
          <w:rFonts w:ascii="Arial" w:hAnsi="Arial" w:cs="Arial" w:hint="cs"/>
          <w:rtl/>
        </w:rPr>
        <w:t>ثمَّ</w:t>
      </w:r>
      <w:r>
        <w:rPr>
          <w:rtl/>
        </w:rPr>
        <w:t xml:space="preserve"> </w:t>
      </w:r>
      <w:r>
        <w:rPr>
          <w:rFonts w:ascii="Arial" w:hAnsi="Arial" w:cs="Arial" w:hint="cs"/>
          <w:rtl/>
        </w:rPr>
        <w:t>آذار،</w:t>
      </w:r>
      <w:r>
        <w:rPr>
          <w:rtl/>
        </w:rPr>
        <w:t xml:space="preserve"> </w:t>
      </w:r>
      <w:r>
        <w:rPr>
          <w:rFonts w:ascii="Arial" w:hAnsi="Arial" w:cs="Arial" w:hint="cs"/>
          <w:rtl/>
        </w:rPr>
        <w:t>ثمَّ</w:t>
      </w:r>
      <w:r>
        <w:rPr>
          <w:rtl/>
        </w:rPr>
        <w:t xml:space="preserve"> </w:t>
      </w:r>
      <w:r>
        <w:rPr>
          <w:rFonts w:ascii="Arial" w:hAnsi="Arial" w:cs="Arial" w:hint="cs"/>
          <w:rtl/>
        </w:rPr>
        <w:t>نيسان،</w:t>
      </w:r>
      <w:r>
        <w:rPr>
          <w:rtl/>
        </w:rPr>
        <w:t xml:space="preserve"> </w:t>
      </w:r>
      <w:r>
        <w:rPr>
          <w:rFonts w:ascii="Arial" w:hAnsi="Arial" w:cs="Arial" w:hint="cs"/>
          <w:rtl/>
        </w:rPr>
        <w:t>ثمَّ</w:t>
      </w:r>
      <w:r>
        <w:rPr>
          <w:rtl/>
        </w:rPr>
        <w:t xml:space="preserve"> </w:t>
      </w:r>
      <w:r>
        <w:rPr>
          <w:rFonts w:ascii="Arial" w:hAnsi="Arial" w:cs="Arial" w:hint="cs"/>
          <w:rtl/>
        </w:rPr>
        <w:t>أيَّار،</w:t>
      </w:r>
      <w:r>
        <w:rPr>
          <w:rtl/>
        </w:rPr>
        <w:t xml:space="preserve"> </w:t>
      </w:r>
      <w:r>
        <w:rPr>
          <w:rFonts w:ascii="Arial" w:hAnsi="Arial" w:cs="Arial" w:hint="cs"/>
          <w:rtl/>
        </w:rPr>
        <w:t>ثمَّ</w:t>
      </w:r>
      <w:r>
        <w:rPr>
          <w:rtl/>
        </w:rPr>
        <w:t xml:space="preserve"> </w:t>
      </w:r>
      <w:r>
        <w:rPr>
          <w:rFonts w:ascii="Arial" w:hAnsi="Arial" w:cs="Arial" w:hint="cs"/>
          <w:rtl/>
        </w:rPr>
        <w:t>حزيران،</w:t>
      </w:r>
      <w:r>
        <w:rPr>
          <w:rtl/>
        </w:rPr>
        <w:t xml:space="preserve"> </w:t>
      </w:r>
      <w:r>
        <w:rPr>
          <w:rFonts w:ascii="Arial" w:hAnsi="Arial" w:cs="Arial" w:hint="cs"/>
          <w:rtl/>
        </w:rPr>
        <w:t>ثمَّ</w:t>
      </w:r>
      <w:r>
        <w:rPr>
          <w:rtl/>
        </w:rPr>
        <w:t xml:space="preserve"> </w:t>
      </w:r>
      <w:r>
        <w:rPr>
          <w:rFonts w:ascii="Arial" w:hAnsi="Arial" w:cs="Arial" w:hint="cs"/>
          <w:rtl/>
        </w:rPr>
        <w:t>تمُّوز،</w:t>
      </w:r>
      <w:r>
        <w:rPr>
          <w:rtl/>
        </w:rPr>
        <w:t xml:space="preserve"> </w:t>
      </w:r>
      <w:r>
        <w:rPr>
          <w:rFonts w:ascii="Arial" w:hAnsi="Arial" w:cs="Arial" w:hint="cs"/>
          <w:rtl/>
        </w:rPr>
        <w:t>ثمَّ</w:t>
      </w:r>
      <w:r>
        <w:rPr>
          <w:rtl/>
        </w:rPr>
        <w:t xml:space="preserve"> </w:t>
      </w:r>
      <w:r>
        <w:rPr>
          <w:rFonts w:ascii="Arial" w:hAnsi="Arial" w:cs="Arial" w:hint="cs"/>
          <w:rtl/>
        </w:rPr>
        <w:t>آب،</w:t>
      </w:r>
      <w:r>
        <w:rPr>
          <w:rtl/>
        </w:rPr>
        <w:t xml:space="preserve"> </w:t>
      </w:r>
      <w:r>
        <w:rPr>
          <w:rFonts w:ascii="Arial" w:hAnsi="Arial" w:cs="Arial" w:hint="cs"/>
          <w:rtl/>
        </w:rPr>
        <w:t>ثمَّ</w:t>
      </w:r>
      <w:r>
        <w:rPr>
          <w:rtl/>
        </w:rPr>
        <w:t xml:space="preserve"> </w:t>
      </w:r>
      <w:r>
        <w:rPr>
          <w:rFonts w:ascii="Arial" w:hAnsi="Arial" w:cs="Arial" w:hint="cs"/>
          <w:rtl/>
        </w:rPr>
        <w:t>أيلول،</w:t>
      </w:r>
      <w:r>
        <w:rPr>
          <w:rtl/>
        </w:rPr>
        <w:t xml:space="preserve"> </w:t>
      </w:r>
      <w:r>
        <w:rPr>
          <w:rFonts w:ascii="Arial" w:hAnsi="Arial" w:cs="Arial" w:hint="cs"/>
          <w:rtl/>
        </w:rPr>
        <w:t>وذلك</w:t>
      </w:r>
      <w:r>
        <w:rPr>
          <w:rtl/>
        </w:rPr>
        <w:t xml:space="preserve"> </w:t>
      </w:r>
      <w:r>
        <w:rPr>
          <w:rFonts w:ascii="Arial" w:hAnsi="Arial" w:cs="Arial" w:hint="cs"/>
          <w:rtl/>
        </w:rPr>
        <w:t>بحساب</w:t>
      </w:r>
      <w:r>
        <w:rPr>
          <w:rtl/>
        </w:rPr>
        <w:t xml:space="preserve"> </w:t>
      </w:r>
      <w:r>
        <w:rPr>
          <w:rFonts w:ascii="Arial" w:hAnsi="Arial" w:cs="Arial" w:hint="cs"/>
          <w:rtl/>
        </w:rPr>
        <w:t>الروم</w:t>
      </w:r>
      <w:r>
        <w:rPr>
          <w:rtl/>
        </w:rPr>
        <w:t xml:space="preserve"> </w:t>
      </w:r>
      <w:r>
        <w:rPr>
          <w:rFonts w:ascii="Arial" w:hAnsi="Arial" w:cs="Arial" w:hint="cs"/>
          <w:rtl/>
        </w:rPr>
        <w:t>واللغة</w:t>
      </w:r>
      <w:r>
        <w:rPr>
          <w:rtl/>
        </w:rPr>
        <w:t xml:space="preserve"> </w:t>
      </w:r>
      <w:r>
        <w:rPr>
          <w:rFonts w:ascii="Arial" w:hAnsi="Arial" w:cs="Arial" w:hint="cs"/>
          <w:rtl/>
        </w:rPr>
        <w:t>السريانية</w:t>
      </w:r>
      <w:r>
        <w:rPr>
          <w:rtl/>
        </w:rPr>
        <w:t>.</w:t>
      </w:r>
    </w:p>
    <w:p w:rsidR="001C64B8" w:rsidRDefault="001C64B8">
      <w:pPr>
        <w:pStyle w:val="textmawadi3"/>
        <w:rPr>
          <w:w w:val="105"/>
          <w:rtl/>
        </w:rPr>
      </w:pPr>
      <w:r>
        <w:fldChar w:fldCharType="begin"/>
      </w:r>
      <w:r>
        <w:instrText>xe</w:instrText>
      </w:r>
      <w:r>
        <w:rPr>
          <w:rtl/>
        </w:rPr>
        <w:instrText xml:space="preserve"> "[&lt;062</w:instrText>
      </w:r>
      <w:r>
        <w:instrText>D&gt;&lt;0633&gt;&lt;0627&gt;&lt;0628&gt; &lt;0627&gt;&lt;0644&gt;&lt;0641&gt;&lt;0631&gt;&lt;0633&gt; &lt;0648&gt;&lt;0623&gt;&lt;0633&gt;&lt;0645&gt;&lt;0627&gt;&lt;0621&gt; &lt;0634&gt;&lt;0647&gt;&lt;0648&gt;&lt;0631&gt;&lt;0647&gt;&lt;0627</w:instrText>
      </w:r>
      <w:r>
        <w:rPr>
          <w:rtl/>
        </w:rPr>
        <w:instrText>&gt;]"</w:instrText>
      </w:r>
      <w:r>
        <w:fldChar w:fldCharType="end"/>
      </w:r>
      <w:r>
        <w:rPr>
          <w:rStyle w:val="namat2"/>
          <w:w w:val="105"/>
          <w:rtl/>
        </w:rPr>
        <w:t>[</w:t>
      </w:r>
      <w:r>
        <w:rPr>
          <w:rStyle w:val="namat2"/>
          <w:rFonts w:ascii="Arial" w:hAnsi="Arial" w:cs="Arial" w:hint="cs"/>
          <w:w w:val="105"/>
          <w:rtl/>
        </w:rPr>
        <w:t>حساب</w:t>
      </w:r>
      <w:r>
        <w:rPr>
          <w:rStyle w:val="namat2"/>
          <w:w w:val="105"/>
          <w:rtl/>
        </w:rPr>
        <w:t xml:space="preserve"> </w:t>
      </w:r>
      <w:r>
        <w:rPr>
          <w:rStyle w:val="namat2"/>
          <w:rFonts w:ascii="Arial" w:hAnsi="Arial" w:cs="Arial" w:hint="cs"/>
          <w:w w:val="105"/>
          <w:rtl/>
        </w:rPr>
        <w:t>الفرس</w:t>
      </w:r>
      <w:r>
        <w:rPr>
          <w:rStyle w:val="namat2"/>
          <w:w w:val="105"/>
          <w:rtl/>
        </w:rPr>
        <w:t xml:space="preserve"> </w:t>
      </w:r>
      <w:r>
        <w:rPr>
          <w:rStyle w:val="namat2"/>
          <w:rFonts w:ascii="Arial" w:hAnsi="Arial" w:cs="Arial" w:hint="cs"/>
          <w:w w:val="105"/>
          <w:rtl/>
        </w:rPr>
        <w:t>وأسماء</w:t>
      </w:r>
      <w:r>
        <w:rPr>
          <w:rStyle w:val="namat2"/>
          <w:w w:val="105"/>
          <w:rtl/>
        </w:rPr>
        <w:t xml:space="preserve"> </w:t>
      </w:r>
      <w:r>
        <w:rPr>
          <w:rStyle w:val="namat2"/>
          <w:rFonts w:ascii="Arial" w:hAnsi="Arial" w:cs="Arial" w:hint="cs"/>
          <w:w w:val="105"/>
          <w:rtl/>
        </w:rPr>
        <w:t>شهورها</w:t>
      </w:r>
      <w:r>
        <w:rPr>
          <w:rStyle w:val="namat2"/>
          <w:w w:val="105"/>
          <w:rtl/>
        </w:rPr>
        <w:t xml:space="preserve">] </w:t>
      </w:r>
      <w:r>
        <w:rPr>
          <w:rFonts w:ascii="Arial" w:hAnsi="Arial" w:cs="Arial" w:hint="cs"/>
          <w:w w:val="105"/>
          <w:rtl/>
        </w:rPr>
        <w:t>وأمَّا</w:t>
      </w:r>
      <w:r>
        <w:rPr>
          <w:w w:val="105"/>
          <w:rtl/>
        </w:rPr>
        <w:t xml:space="preserve"> </w:t>
      </w:r>
      <w:r>
        <w:rPr>
          <w:rFonts w:ascii="Arial" w:hAnsi="Arial" w:cs="Arial" w:hint="cs"/>
          <w:w w:val="105"/>
          <w:rtl/>
        </w:rPr>
        <w:t>بلغة</w:t>
      </w:r>
      <w:r>
        <w:rPr>
          <w:w w:val="105"/>
          <w:rtl/>
        </w:rPr>
        <w:t xml:space="preserve"> </w:t>
      </w:r>
      <w:r>
        <w:rPr>
          <w:rFonts w:ascii="Arial" w:hAnsi="Arial" w:cs="Arial" w:hint="cs"/>
          <w:w w:val="105"/>
          <w:rtl/>
        </w:rPr>
        <w:t>الفرس</w:t>
      </w:r>
      <w:r>
        <w:rPr>
          <w:w w:val="105"/>
          <w:rtl/>
        </w:rPr>
        <w:t xml:space="preserve"> </w:t>
      </w:r>
      <w:r>
        <w:rPr>
          <w:rFonts w:ascii="Arial" w:hAnsi="Arial" w:cs="Arial" w:hint="cs"/>
          <w:w w:val="105"/>
          <w:rtl/>
        </w:rPr>
        <w:t>فهنَّ</w:t>
      </w:r>
      <w:r>
        <w:rPr>
          <w:w w:val="105"/>
          <w:rtl/>
        </w:rPr>
        <w:t xml:space="preserve"> </w:t>
      </w:r>
      <w:r>
        <w:rPr>
          <w:rFonts w:ascii="Arial" w:hAnsi="Arial" w:cs="Arial" w:hint="cs"/>
          <w:w w:val="105"/>
          <w:rtl/>
        </w:rPr>
        <w:t>فرودين،</w:t>
      </w:r>
      <w:r>
        <w:rPr>
          <w:w w:val="105"/>
          <w:rtl/>
        </w:rPr>
        <w:t xml:space="preserve"> </w:t>
      </w:r>
      <w:r>
        <w:rPr>
          <w:rFonts w:ascii="Arial" w:hAnsi="Arial" w:cs="Arial" w:hint="cs"/>
          <w:w w:val="105"/>
          <w:rtl/>
        </w:rPr>
        <w:t>وأردبهشت،</w:t>
      </w:r>
      <w:r>
        <w:rPr>
          <w:w w:val="105"/>
          <w:rtl/>
        </w:rPr>
        <w:t xml:space="preserve"> </w:t>
      </w:r>
      <w:r>
        <w:rPr>
          <w:rFonts w:ascii="Arial" w:hAnsi="Arial" w:cs="Arial" w:hint="cs"/>
          <w:w w:val="105"/>
          <w:rtl/>
        </w:rPr>
        <w:t>وحزاداد،</w:t>
      </w:r>
      <w:r>
        <w:rPr>
          <w:w w:val="105"/>
          <w:rtl/>
        </w:rPr>
        <w:t xml:space="preserve"> </w:t>
      </w:r>
      <w:r>
        <w:rPr>
          <w:rFonts w:ascii="Arial" w:hAnsi="Arial" w:cs="Arial" w:hint="cs"/>
          <w:w w:val="105"/>
          <w:rtl/>
        </w:rPr>
        <w:t>وبير،</w:t>
      </w:r>
      <w:r>
        <w:rPr>
          <w:w w:val="105"/>
          <w:rtl/>
        </w:rPr>
        <w:t xml:space="preserve"> </w:t>
      </w:r>
      <w:r>
        <w:rPr>
          <w:rFonts w:ascii="Arial" w:hAnsi="Arial" w:cs="Arial" w:hint="cs"/>
          <w:w w:val="105"/>
          <w:rtl/>
        </w:rPr>
        <w:t>ومرداد،</w:t>
      </w:r>
      <w:r>
        <w:rPr>
          <w:w w:val="105"/>
          <w:rtl/>
        </w:rPr>
        <w:t xml:space="preserve"> </w:t>
      </w:r>
      <w:r>
        <w:rPr>
          <w:rFonts w:ascii="Arial" w:hAnsi="Arial" w:cs="Arial" w:hint="cs"/>
          <w:w w:val="105"/>
          <w:rtl/>
        </w:rPr>
        <w:t>وشهر</w:t>
      </w:r>
      <w:r>
        <w:rPr>
          <w:w w:val="105"/>
          <w:rtl/>
        </w:rPr>
        <w:t xml:space="preserve"> </w:t>
      </w:r>
      <w:r>
        <w:rPr>
          <w:rFonts w:ascii="Arial" w:hAnsi="Arial" w:cs="Arial" w:hint="cs"/>
          <w:w w:val="105"/>
          <w:rtl/>
        </w:rPr>
        <w:t>بور،</w:t>
      </w:r>
      <w:r>
        <w:rPr>
          <w:w w:val="105"/>
          <w:rtl/>
        </w:rPr>
        <w:t xml:space="preserve"> </w:t>
      </w:r>
      <w:r>
        <w:rPr>
          <w:rFonts w:ascii="Arial" w:hAnsi="Arial" w:cs="Arial" w:hint="cs"/>
          <w:w w:val="105"/>
          <w:rtl/>
        </w:rPr>
        <w:t>ومهر،</w:t>
      </w:r>
      <w:r>
        <w:rPr>
          <w:w w:val="105"/>
          <w:rtl/>
        </w:rPr>
        <w:t xml:space="preserve"> </w:t>
      </w:r>
      <w:r>
        <w:rPr>
          <w:rFonts w:ascii="Arial" w:hAnsi="Arial" w:cs="Arial" w:hint="cs"/>
          <w:w w:val="105"/>
          <w:rtl/>
        </w:rPr>
        <w:t>وأبان</w:t>
      </w:r>
      <w:r>
        <w:rPr>
          <w:w w:val="105"/>
          <w:rtl/>
        </w:rPr>
        <w:t xml:space="preserve"> </w:t>
      </w:r>
      <w:r>
        <w:rPr>
          <w:rFonts w:ascii="Arial" w:hAnsi="Arial" w:cs="Arial" w:hint="cs"/>
          <w:w w:val="105"/>
          <w:rtl/>
        </w:rPr>
        <w:t>ثمَّ</w:t>
      </w:r>
      <w:r>
        <w:rPr>
          <w:w w:val="105"/>
          <w:rtl/>
        </w:rPr>
        <w:t xml:space="preserve"> </w:t>
      </w:r>
      <w:r>
        <w:rPr>
          <w:rFonts w:ascii="Arial" w:hAnsi="Arial" w:cs="Arial" w:hint="cs"/>
          <w:w w:val="105"/>
          <w:rtl/>
        </w:rPr>
        <w:t>خمسة</w:t>
      </w:r>
      <w:r>
        <w:rPr>
          <w:w w:val="105"/>
          <w:rtl/>
        </w:rPr>
        <w:t xml:space="preserve"> </w:t>
      </w:r>
      <w:r>
        <w:rPr>
          <w:rFonts w:ascii="Arial" w:hAnsi="Arial" w:cs="Arial" w:hint="cs"/>
          <w:w w:val="105"/>
          <w:rtl/>
        </w:rPr>
        <w:t>أيَّام</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تعدُّ</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السنة،</w:t>
      </w:r>
      <w:r>
        <w:rPr>
          <w:w w:val="105"/>
          <w:rtl/>
        </w:rPr>
        <w:t xml:space="preserve"> </w:t>
      </w:r>
      <w:r>
        <w:rPr>
          <w:rFonts w:ascii="Arial" w:hAnsi="Arial" w:cs="Arial" w:hint="cs"/>
          <w:w w:val="105"/>
          <w:rtl/>
        </w:rPr>
        <w:t>يقال</w:t>
      </w:r>
      <w:r>
        <w:rPr>
          <w:w w:val="105"/>
          <w:rtl/>
        </w:rPr>
        <w:t xml:space="preserve"> </w:t>
      </w:r>
      <w:r>
        <w:rPr>
          <w:rFonts w:ascii="Arial" w:hAnsi="Arial" w:cs="Arial" w:hint="cs"/>
          <w:w w:val="105"/>
          <w:rtl/>
        </w:rPr>
        <w:t>لها</w:t>
      </w:r>
      <w:r>
        <w:rPr>
          <w:w w:val="105"/>
          <w:rtl/>
        </w:rPr>
        <w:t xml:space="preserve"> </w:t>
      </w:r>
      <w:r>
        <w:rPr>
          <w:rFonts w:ascii="Arial" w:hAnsi="Arial" w:cs="Arial" w:hint="cs"/>
          <w:w w:val="105"/>
          <w:rtl/>
        </w:rPr>
        <w:t>الأيَّام</w:t>
      </w:r>
      <w:r>
        <w:rPr>
          <w:w w:val="105"/>
          <w:rtl/>
        </w:rPr>
        <w:t xml:space="preserve"> </w:t>
      </w:r>
      <w:r>
        <w:rPr>
          <w:rFonts w:ascii="Arial" w:hAnsi="Arial" w:cs="Arial" w:hint="cs"/>
          <w:w w:val="105"/>
          <w:rtl/>
        </w:rPr>
        <w:t>المسروقة</w:t>
      </w:r>
      <w:r>
        <w:rPr>
          <w:w w:val="105"/>
          <w:rtl/>
        </w:rPr>
        <w:t xml:space="preserve"> </w:t>
      </w:r>
      <w:r>
        <w:rPr>
          <w:rFonts w:ascii="Arial" w:hAnsi="Arial" w:cs="Arial" w:hint="cs"/>
          <w:w w:val="105"/>
          <w:rtl/>
        </w:rPr>
        <w:t>بينهم،</w:t>
      </w:r>
      <w:r>
        <w:rPr>
          <w:w w:val="105"/>
          <w:rtl/>
        </w:rPr>
        <w:t xml:space="preserve"> </w:t>
      </w:r>
      <w:r>
        <w:rPr>
          <w:rFonts w:ascii="Arial" w:hAnsi="Arial" w:cs="Arial" w:hint="cs"/>
          <w:w w:val="105"/>
          <w:rtl/>
        </w:rPr>
        <w:t>وأدرودى،</w:t>
      </w:r>
      <w:r>
        <w:rPr>
          <w:w w:val="105"/>
          <w:rtl/>
        </w:rPr>
        <w:t xml:space="preserve"> </w:t>
      </w:r>
      <w:r>
        <w:rPr>
          <w:rFonts w:ascii="Arial" w:hAnsi="Arial" w:cs="Arial" w:hint="cs"/>
          <w:w w:val="105"/>
          <w:rtl/>
        </w:rPr>
        <w:t>وبهن،</w:t>
      </w:r>
      <w:r>
        <w:rPr>
          <w:w w:val="105"/>
          <w:rtl/>
        </w:rPr>
        <w:t xml:space="preserve"> </w:t>
      </w:r>
      <w:r>
        <w:rPr>
          <w:rFonts w:ascii="Arial" w:hAnsi="Arial" w:cs="Arial" w:hint="cs"/>
          <w:w w:val="105"/>
          <w:rtl/>
        </w:rPr>
        <w:t>واسفندار،</w:t>
      </w:r>
      <w:r>
        <w:rPr>
          <w:w w:val="105"/>
          <w:rtl/>
        </w:rPr>
        <w:t xml:space="preserve"> </w:t>
      </w:r>
      <w:r>
        <w:rPr>
          <w:rFonts w:ascii="Arial" w:hAnsi="Arial" w:cs="Arial" w:hint="cs"/>
          <w:w w:val="105"/>
          <w:rtl/>
        </w:rPr>
        <w:t>والبدء</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نيروز،</w:t>
      </w:r>
      <w:r>
        <w:rPr>
          <w:w w:val="105"/>
          <w:rtl/>
        </w:rPr>
        <w:t xml:space="preserve"> </w:t>
      </w:r>
      <w:r>
        <w:rPr>
          <w:rFonts w:ascii="Arial" w:hAnsi="Arial" w:cs="Arial" w:hint="cs"/>
          <w:w w:val="105"/>
          <w:rtl/>
        </w:rPr>
        <w:t>وكلَّما</w:t>
      </w:r>
      <w:r>
        <w:rPr>
          <w:w w:val="105"/>
          <w:rtl/>
        </w:rPr>
        <w:t xml:space="preserve"> </w:t>
      </w:r>
      <w:r>
        <w:rPr>
          <w:rFonts w:ascii="Arial" w:hAnsi="Arial" w:cs="Arial" w:hint="cs"/>
          <w:w w:val="105"/>
          <w:rtl/>
        </w:rPr>
        <w:t>مضى</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شهر</w:t>
      </w:r>
      <w:r>
        <w:rPr>
          <w:w w:val="105"/>
          <w:rtl/>
        </w:rPr>
        <w:t xml:space="preserve"> </w:t>
      </w:r>
      <w:r>
        <w:rPr>
          <w:rFonts w:ascii="Arial" w:hAnsi="Arial" w:cs="Arial" w:hint="cs"/>
          <w:w w:val="105"/>
          <w:rtl/>
        </w:rPr>
        <w:t>عشرة</w:t>
      </w:r>
      <w:r>
        <w:rPr>
          <w:w w:val="105"/>
          <w:rtl/>
        </w:rPr>
        <w:t xml:space="preserve"> </w:t>
      </w:r>
      <w:r>
        <w:rPr>
          <w:rFonts w:ascii="Arial" w:hAnsi="Arial" w:cs="Arial" w:hint="cs"/>
          <w:w w:val="105"/>
          <w:rtl/>
        </w:rPr>
        <w:t>أيَّام</w:t>
      </w:r>
      <w:r>
        <w:rPr>
          <w:w w:val="105"/>
          <w:rtl/>
        </w:rPr>
        <w:t xml:space="preserve"> </w:t>
      </w:r>
      <w:r>
        <w:rPr>
          <w:rFonts w:ascii="Arial" w:hAnsi="Arial" w:cs="Arial" w:hint="cs"/>
          <w:w w:val="105"/>
          <w:rtl/>
        </w:rPr>
        <w:t>دخل</w:t>
      </w:r>
      <w:r>
        <w:rPr>
          <w:w w:val="105"/>
          <w:rtl/>
        </w:rPr>
        <w:t xml:space="preserve"> </w:t>
      </w:r>
      <w:r>
        <w:rPr>
          <w:rFonts w:ascii="Arial" w:hAnsi="Arial" w:cs="Arial" w:hint="cs"/>
          <w:w w:val="105"/>
          <w:rtl/>
        </w:rPr>
        <w:t>شهر</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شهور</w:t>
      </w:r>
      <w:r>
        <w:rPr>
          <w:w w:val="105"/>
          <w:rtl/>
        </w:rPr>
        <w:t xml:space="preserve"> </w:t>
      </w:r>
      <w:r>
        <w:rPr>
          <w:rFonts w:ascii="Arial" w:hAnsi="Arial" w:cs="Arial" w:hint="cs"/>
          <w:w w:val="105"/>
          <w:rtl/>
        </w:rPr>
        <w:t>الرُّوم</w:t>
      </w:r>
      <w:r>
        <w:rPr>
          <w:w w:val="105"/>
          <w:rtl/>
        </w:rPr>
        <w:t>.</w:t>
      </w:r>
    </w:p>
    <w:p w:rsidR="001C64B8" w:rsidRDefault="001C64B8">
      <w:pPr>
        <w:pStyle w:val="textmawadi3"/>
        <w:rPr>
          <w:rtl/>
        </w:rPr>
      </w:pPr>
      <w:r>
        <w:rPr>
          <w:w w:val="105"/>
        </w:rPr>
        <w:fldChar w:fldCharType="begin"/>
      </w:r>
      <w:r>
        <w:rPr>
          <w:w w:val="105"/>
        </w:rPr>
        <w:instrText>xe</w:instrText>
      </w:r>
      <w:r>
        <w:rPr>
          <w:w w:val="105"/>
          <w:rtl/>
        </w:rPr>
        <w:instrText xml:space="preserve"> "[&lt;0641&gt;&lt;0642&gt;&lt;0647&gt;]"</w:instrText>
      </w:r>
      <w:r>
        <w:rPr>
          <w:w w:val="105"/>
        </w:rPr>
        <w:fldChar w:fldCharType="end"/>
      </w:r>
      <w:r>
        <w:rPr>
          <w:rStyle w:val="namat2"/>
          <w:rtl/>
        </w:rPr>
        <w:t>[</w:t>
      </w:r>
      <w:r>
        <w:rPr>
          <w:rStyle w:val="namat2"/>
          <w:rFonts w:ascii="Arial" w:hAnsi="Arial" w:cs="Arial" w:hint="cs"/>
          <w:rtl/>
        </w:rPr>
        <w:t>فلك</w:t>
      </w:r>
      <w:r>
        <w:rPr>
          <w:rStyle w:val="namat2"/>
          <w:rtl/>
        </w:rPr>
        <w:t xml:space="preserve">] </w:t>
      </w:r>
      <w:r>
        <w:rPr>
          <w:rFonts w:ascii="Arial" w:hAnsi="Arial" w:cs="Arial" w:hint="cs"/>
          <w:rtl/>
        </w:rPr>
        <w:t>وكلَّ</w:t>
      </w:r>
      <w:r>
        <w:rPr>
          <w:rtl/>
        </w:rPr>
        <w:t xml:space="preserve"> </w:t>
      </w:r>
      <w:r>
        <w:rPr>
          <w:rFonts w:ascii="Arial" w:hAnsi="Arial" w:cs="Arial" w:hint="cs"/>
          <w:rtl/>
        </w:rPr>
        <w:t>سنة</w:t>
      </w:r>
      <w:r>
        <w:rPr>
          <w:rtl/>
        </w:rPr>
        <w:t xml:space="preserve"> </w:t>
      </w:r>
      <w:r>
        <w:rPr>
          <w:rFonts w:ascii="Arial" w:hAnsi="Arial" w:cs="Arial" w:hint="cs"/>
          <w:rtl/>
        </w:rPr>
        <w:t>يتأخَّر</w:t>
      </w:r>
      <w:r>
        <w:rPr>
          <w:rtl/>
        </w:rPr>
        <w:t xml:space="preserve"> </w:t>
      </w:r>
      <w:r>
        <w:rPr>
          <w:rFonts w:ascii="Arial" w:hAnsi="Arial" w:cs="Arial" w:hint="cs"/>
          <w:rtl/>
        </w:rPr>
        <w:t>النيروز</w:t>
      </w:r>
      <w:r>
        <w:rPr>
          <w:rtl/>
        </w:rPr>
        <w:t xml:space="preserve"> </w:t>
      </w:r>
      <w:r>
        <w:rPr>
          <w:rFonts w:ascii="Arial" w:hAnsi="Arial" w:cs="Arial" w:hint="cs"/>
          <w:rtl/>
        </w:rPr>
        <w:t>بيوم</w:t>
      </w:r>
      <w:r>
        <w:rPr>
          <w:rtl/>
        </w:rPr>
        <w:t xml:space="preserve"> </w:t>
      </w:r>
      <w:r>
        <w:rPr>
          <w:rFonts w:ascii="Arial" w:hAnsi="Arial" w:cs="Arial" w:hint="cs"/>
          <w:rtl/>
        </w:rPr>
        <w:t>من</w:t>
      </w:r>
      <w:r>
        <w:rPr>
          <w:rtl/>
        </w:rPr>
        <w:t xml:space="preserve"> </w:t>
      </w:r>
      <w:r>
        <w:rPr>
          <w:rFonts w:ascii="Arial" w:hAnsi="Arial" w:cs="Arial" w:hint="cs"/>
          <w:rtl/>
        </w:rPr>
        <w:t>أَيَّام</w:t>
      </w:r>
      <w:r>
        <w:rPr>
          <w:rtl/>
        </w:rPr>
        <w:t xml:space="preserve"> </w:t>
      </w:r>
      <w:r>
        <w:rPr>
          <w:rFonts w:ascii="Arial" w:hAnsi="Arial" w:cs="Arial" w:hint="cs"/>
          <w:rtl/>
        </w:rPr>
        <w:t>الجمعة،</w:t>
      </w:r>
      <w:r>
        <w:rPr>
          <w:rtl/>
        </w:rPr>
        <w:t xml:space="preserve"> </w:t>
      </w:r>
      <w:r>
        <w:rPr>
          <w:rFonts w:ascii="Arial" w:hAnsi="Arial" w:cs="Arial" w:hint="cs"/>
          <w:rtl/>
        </w:rPr>
        <w:t>فإن</w:t>
      </w:r>
      <w:r>
        <w:rPr>
          <w:rtl/>
        </w:rPr>
        <w:t xml:space="preserve"> </w:t>
      </w:r>
      <w:r>
        <w:rPr>
          <w:rFonts w:ascii="Arial" w:hAnsi="Arial" w:cs="Arial" w:hint="cs"/>
          <w:rtl/>
        </w:rPr>
        <w:t>كان</w:t>
      </w:r>
      <w:r>
        <w:rPr>
          <w:rtl/>
        </w:rPr>
        <w:t xml:space="preserve"> </w:t>
      </w:r>
      <w:r>
        <w:rPr>
          <w:rFonts w:ascii="Arial" w:hAnsi="Arial" w:cs="Arial" w:hint="cs"/>
          <w:rtl/>
        </w:rPr>
        <w:t>النيروز</w:t>
      </w:r>
      <w:r>
        <w:rPr>
          <w:rtl/>
        </w:rPr>
        <w:t xml:space="preserve"> </w:t>
      </w:r>
      <w:r>
        <w:rPr>
          <w:rFonts w:ascii="Arial" w:hAnsi="Arial" w:cs="Arial" w:hint="cs"/>
          <w:rtl/>
        </w:rPr>
        <w:t>يوم</w:t>
      </w:r>
      <w:r>
        <w:rPr>
          <w:rtl/>
        </w:rPr>
        <w:t xml:space="preserve"> </w:t>
      </w:r>
      <w:r>
        <w:rPr>
          <w:rFonts w:ascii="Arial" w:hAnsi="Arial" w:cs="Arial" w:hint="cs"/>
          <w:rtl/>
        </w:rPr>
        <w:t>الخميس</w:t>
      </w:r>
      <w:r>
        <w:rPr>
          <w:rtl/>
        </w:rPr>
        <w:t xml:space="preserve"> </w:t>
      </w:r>
      <w:r>
        <w:rPr>
          <w:rFonts w:ascii="Arial" w:hAnsi="Arial" w:cs="Arial" w:hint="cs"/>
          <w:rtl/>
        </w:rPr>
        <w:t>كان</w:t>
      </w:r>
      <w:r>
        <w:rPr>
          <w:rtl/>
        </w:rPr>
        <w:t xml:space="preserve"> </w:t>
      </w:r>
      <w:r>
        <w:rPr>
          <w:rFonts w:ascii="Arial" w:hAnsi="Arial" w:cs="Arial" w:hint="cs"/>
          <w:rtl/>
        </w:rPr>
        <w:t>في</w:t>
      </w:r>
      <w:r>
        <w:rPr>
          <w:rtl/>
        </w:rPr>
        <w:t xml:space="preserve"> </w:t>
      </w:r>
      <w:r>
        <w:rPr>
          <w:rFonts w:ascii="Arial" w:hAnsi="Arial" w:cs="Arial" w:hint="cs"/>
          <w:rtl/>
        </w:rPr>
        <w:t>السنة</w:t>
      </w:r>
      <w:r>
        <w:rPr>
          <w:rtl/>
        </w:rPr>
        <w:t xml:space="preserve"> </w:t>
      </w:r>
      <w:r>
        <w:rPr>
          <w:rFonts w:ascii="Arial" w:hAnsi="Arial" w:cs="Arial" w:hint="cs"/>
          <w:rtl/>
        </w:rPr>
        <w:t>بعده</w:t>
      </w:r>
      <w:r>
        <w:rPr>
          <w:rtl/>
        </w:rPr>
        <w:t xml:space="preserve"> </w:t>
      </w:r>
      <w:r>
        <w:rPr>
          <w:rFonts w:ascii="Arial" w:hAnsi="Arial" w:cs="Arial" w:hint="cs"/>
          <w:rtl/>
        </w:rPr>
        <w:t>يوم</w:t>
      </w:r>
      <w:r>
        <w:rPr>
          <w:rtl/>
        </w:rPr>
        <w:t xml:space="preserve"> </w:t>
      </w:r>
      <w:r>
        <w:rPr>
          <w:rFonts w:ascii="Arial" w:hAnsi="Arial" w:cs="Arial" w:hint="cs"/>
          <w:rtl/>
        </w:rPr>
        <w:t>الجمعة،</w:t>
      </w:r>
      <w:r>
        <w:rPr>
          <w:rtl/>
        </w:rPr>
        <w:t xml:space="preserve"> </w:t>
      </w:r>
      <w:r>
        <w:rPr>
          <w:rFonts w:ascii="Arial" w:hAnsi="Arial" w:cs="Arial" w:hint="cs"/>
          <w:rtl/>
        </w:rPr>
        <w:t>وفي</w:t>
      </w:r>
      <w:r>
        <w:rPr>
          <w:rtl/>
        </w:rPr>
        <w:t xml:space="preserve"> </w:t>
      </w:r>
      <w:r>
        <w:rPr>
          <w:rFonts w:ascii="Arial" w:hAnsi="Arial" w:cs="Arial" w:hint="cs"/>
          <w:rtl/>
        </w:rPr>
        <w:t>السنة</w:t>
      </w:r>
      <w:r>
        <w:rPr>
          <w:rtl/>
        </w:rPr>
        <w:t xml:space="preserve"> </w:t>
      </w:r>
      <w:r>
        <w:rPr>
          <w:rFonts w:ascii="Arial" w:hAnsi="Arial" w:cs="Arial" w:hint="cs"/>
          <w:rtl/>
        </w:rPr>
        <w:t>الثالثة</w:t>
      </w:r>
      <w:r>
        <w:rPr>
          <w:rtl/>
        </w:rPr>
        <w:t xml:space="preserve"> </w:t>
      </w:r>
      <w:r>
        <w:rPr>
          <w:rFonts w:ascii="Arial" w:hAnsi="Arial" w:cs="Arial" w:hint="cs"/>
          <w:rtl/>
        </w:rPr>
        <w:t>يوم</w:t>
      </w:r>
      <w:r>
        <w:rPr>
          <w:rtl/>
        </w:rPr>
        <w:t xml:space="preserve"> </w:t>
      </w:r>
      <w:r>
        <w:rPr>
          <w:rFonts w:ascii="Arial" w:hAnsi="Arial" w:cs="Arial" w:hint="cs"/>
          <w:rtl/>
        </w:rPr>
        <w:t>السبت،</w:t>
      </w:r>
      <w:r>
        <w:rPr>
          <w:rtl/>
        </w:rPr>
        <w:t xml:space="preserve"> </w:t>
      </w:r>
      <w:r>
        <w:rPr>
          <w:rFonts w:ascii="Arial" w:hAnsi="Arial" w:cs="Arial" w:hint="cs"/>
          <w:rtl/>
        </w:rPr>
        <w:t>وما</w:t>
      </w:r>
      <w:r>
        <w:rPr>
          <w:rtl/>
        </w:rPr>
        <w:t xml:space="preserve"> </w:t>
      </w:r>
      <w:r>
        <w:rPr>
          <w:rFonts w:ascii="Arial" w:hAnsi="Arial" w:cs="Arial" w:hint="cs"/>
          <w:rtl/>
        </w:rPr>
        <w:t>كان</w:t>
      </w:r>
      <w:r>
        <w:rPr>
          <w:rtl/>
        </w:rPr>
        <w:t xml:space="preserve"> </w:t>
      </w:r>
      <w:r>
        <w:rPr>
          <w:rFonts w:ascii="Arial" w:hAnsi="Arial" w:cs="Arial" w:hint="cs"/>
          <w:rtl/>
        </w:rPr>
        <w:t>من</w:t>
      </w:r>
      <w:r>
        <w:rPr>
          <w:rtl/>
        </w:rPr>
        <w:t xml:space="preserve"> </w:t>
      </w:r>
      <w:r>
        <w:rPr>
          <w:rFonts w:ascii="Arial" w:hAnsi="Arial" w:cs="Arial" w:hint="cs"/>
          <w:rtl/>
        </w:rPr>
        <w:t>شهور</w:t>
      </w:r>
      <w:r>
        <w:rPr>
          <w:rtl/>
        </w:rPr>
        <w:t xml:space="preserve"> </w:t>
      </w:r>
      <w:r>
        <w:rPr>
          <w:rFonts w:ascii="Arial" w:hAnsi="Arial" w:cs="Arial" w:hint="cs"/>
          <w:rtl/>
        </w:rPr>
        <w:t>العرب</w:t>
      </w:r>
      <w:r>
        <w:rPr>
          <w:rtl/>
        </w:rPr>
        <w:t xml:space="preserve"> </w:t>
      </w:r>
      <w:r>
        <w:rPr>
          <w:rFonts w:ascii="Arial" w:hAnsi="Arial" w:cs="Arial" w:hint="cs"/>
          <w:rtl/>
        </w:rPr>
        <w:t>ينقص</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سنة</w:t>
      </w:r>
      <w:r>
        <w:rPr>
          <w:rtl/>
        </w:rPr>
        <w:t xml:space="preserve"> </w:t>
      </w:r>
      <w:r>
        <w:rPr>
          <w:rFonts w:ascii="Arial" w:hAnsi="Arial" w:cs="Arial" w:hint="cs"/>
          <w:rtl/>
        </w:rPr>
        <w:t>عشرة،</w:t>
      </w:r>
      <w:r>
        <w:rPr>
          <w:rtl/>
        </w:rPr>
        <w:t xml:space="preserve"> </w:t>
      </w:r>
      <w:r>
        <w:rPr>
          <w:rFonts w:ascii="Arial" w:hAnsi="Arial" w:cs="Arial" w:hint="cs"/>
          <w:rtl/>
        </w:rPr>
        <w:t>وربَّما</w:t>
      </w:r>
      <w:r>
        <w:rPr>
          <w:rtl/>
        </w:rPr>
        <w:t xml:space="preserve"> </w:t>
      </w:r>
      <w:r>
        <w:rPr>
          <w:rFonts w:ascii="Arial" w:hAnsi="Arial" w:cs="Arial" w:hint="cs"/>
          <w:rtl/>
        </w:rPr>
        <w:t>نقص</w:t>
      </w:r>
      <w:r>
        <w:rPr>
          <w:rtl/>
        </w:rPr>
        <w:t xml:space="preserve"> </w:t>
      </w:r>
      <w:r>
        <w:rPr>
          <w:rFonts w:ascii="Arial" w:hAnsi="Arial" w:cs="Arial" w:hint="cs"/>
          <w:rtl/>
        </w:rPr>
        <w:t>أحد</w:t>
      </w:r>
      <w:r>
        <w:rPr>
          <w:rtl/>
        </w:rPr>
        <w:t xml:space="preserve"> </w:t>
      </w:r>
      <w:r>
        <w:rPr>
          <w:rFonts w:ascii="Arial" w:hAnsi="Arial" w:cs="Arial" w:hint="cs"/>
          <w:rtl/>
        </w:rPr>
        <w:t>عشر،</w:t>
      </w:r>
      <w:r>
        <w:rPr>
          <w:rtl/>
        </w:rPr>
        <w:t xml:space="preserve"> </w:t>
      </w:r>
      <w:r>
        <w:rPr>
          <w:rFonts w:ascii="Arial" w:hAnsi="Arial" w:cs="Arial" w:hint="cs"/>
          <w:rtl/>
        </w:rPr>
        <w:t>فستَّة</w:t>
      </w:r>
      <w:r>
        <w:rPr>
          <w:rtl/>
        </w:rPr>
        <w:t xml:space="preserve"> </w:t>
      </w:r>
      <w:r>
        <w:rPr>
          <w:rFonts w:ascii="Arial" w:hAnsi="Arial" w:cs="Arial" w:hint="cs"/>
          <w:rtl/>
        </w:rPr>
        <w:t>أيَّام</w:t>
      </w:r>
      <w:r>
        <w:rPr>
          <w:rtl/>
        </w:rPr>
        <w:t xml:space="preserve"> </w:t>
      </w:r>
      <w:r>
        <w:rPr>
          <w:rFonts w:ascii="Arial" w:hAnsi="Arial" w:cs="Arial" w:hint="cs"/>
          <w:rtl/>
        </w:rPr>
        <w:t>منها</w:t>
      </w:r>
      <w:r>
        <w:rPr>
          <w:rtl/>
        </w:rPr>
        <w:t xml:space="preserve"> </w:t>
      </w:r>
      <w:r>
        <w:rPr>
          <w:rFonts w:ascii="Arial" w:hAnsi="Arial" w:cs="Arial" w:hint="cs"/>
          <w:rtl/>
        </w:rPr>
        <w:t>ينقصان</w:t>
      </w:r>
      <w:r>
        <w:rPr>
          <w:rtl/>
        </w:rPr>
        <w:t xml:space="preserve"> </w:t>
      </w:r>
      <w:r>
        <w:rPr>
          <w:rFonts w:ascii="Arial" w:hAnsi="Arial" w:cs="Arial" w:hint="cs"/>
          <w:rtl/>
        </w:rPr>
        <w:t>شهورها،</w:t>
      </w:r>
      <w:r>
        <w:rPr>
          <w:rtl/>
        </w:rPr>
        <w:t xml:space="preserve"> </w:t>
      </w:r>
      <w:r>
        <w:rPr>
          <w:rFonts w:ascii="Arial" w:hAnsi="Arial" w:cs="Arial" w:hint="cs"/>
          <w:rtl/>
        </w:rPr>
        <w:t>والأربعة</w:t>
      </w:r>
      <w:r>
        <w:rPr>
          <w:rtl/>
        </w:rPr>
        <w:t xml:space="preserve"> </w:t>
      </w:r>
      <w:r>
        <w:rPr>
          <w:rFonts w:ascii="Arial" w:hAnsi="Arial" w:cs="Arial" w:hint="cs"/>
          <w:rtl/>
        </w:rPr>
        <w:t>هنَّ</w:t>
      </w:r>
      <w:r>
        <w:rPr>
          <w:rtl/>
        </w:rPr>
        <w:t xml:space="preserve"> </w:t>
      </w:r>
      <w:r>
        <w:rPr>
          <w:rFonts w:ascii="Arial" w:hAnsi="Arial" w:cs="Arial" w:hint="cs"/>
          <w:rtl/>
        </w:rPr>
        <w:t>الأيَّام</w:t>
      </w:r>
      <w:r>
        <w:rPr>
          <w:rtl/>
        </w:rPr>
        <w:t xml:space="preserve"> </w:t>
      </w:r>
      <w:r>
        <w:rPr>
          <w:rFonts w:ascii="Arial" w:hAnsi="Arial" w:cs="Arial" w:hint="cs"/>
          <w:rtl/>
        </w:rPr>
        <w:t>المسروقة،</w:t>
      </w:r>
      <w:r>
        <w:rPr>
          <w:rtl/>
        </w:rPr>
        <w:t xml:space="preserve"> </w:t>
      </w:r>
      <w:r>
        <w:rPr>
          <w:rFonts w:ascii="Arial" w:hAnsi="Arial" w:cs="Arial" w:hint="cs"/>
          <w:rtl/>
        </w:rPr>
        <w:t>واليوم</w:t>
      </w:r>
      <w:r>
        <w:rPr>
          <w:rtl/>
        </w:rPr>
        <w:t xml:space="preserve"> </w:t>
      </w:r>
      <w:r>
        <w:rPr>
          <w:rFonts w:ascii="Arial" w:hAnsi="Arial" w:cs="Arial" w:hint="cs"/>
          <w:rtl/>
        </w:rPr>
        <w:t>والليلة</w:t>
      </w:r>
      <w:r>
        <w:rPr>
          <w:rtl/>
        </w:rPr>
        <w:t xml:space="preserve"> </w:t>
      </w:r>
      <w:r>
        <w:rPr>
          <w:rFonts w:ascii="Arial" w:hAnsi="Arial" w:cs="Arial" w:hint="cs"/>
          <w:rtl/>
        </w:rPr>
        <w:t>أربع</w:t>
      </w:r>
      <w:r>
        <w:rPr>
          <w:rtl/>
        </w:rPr>
        <w:t xml:space="preserve"> </w:t>
      </w:r>
      <w:r>
        <w:rPr>
          <w:rFonts w:ascii="Arial" w:hAnsi="Arial" w:cs="Arial" w:hint="cs"/>
          <w:rtl/>
        </w:rPr>
        <w:t>وعشرون</w:t>
      </w:r>
      <w:r>
        <w:rPr>
          <w:rtl/>
        </w:rPr>
        <w:t xml:space="preserve"> </w:t>
      </w:r>
      <w:r>
        <w:rPr>
          <w:rFonts w:ascii="Arial" w:hAnsi="Arial" w:cs="Arial" w:hint="cs"/>
          <w:rtl/>
        </w:rPr>
        <w:t>ساعة،</w:t>
      </w:r>
      <w:r>
        <w:rPr>
          <w:rtl/>
        </w:rPr>
        <w:t xml:space="preserve"> </w:t>
      </w:r>
      <w:r>
        <w:rPr>
          <w:rFonts w:ascii="Arial" w:hAnsi="Arial" w:cs="Arial" w:hint="cs"/>
          <w:rtl/>
        </w:rPr>
        <w:t>وكلَّما</w:t>
      </w:r>
      <w:r>
        <w:rPr>
          <w:rtl/>
        </w:rPr>
        <w:t xml:space="preserve"> </w:t>
      </w:r>
      <w:r>
        <w:rPr>
          <w:rFonts w:ascii="Arial" w:hAnsi="Arial" w:cs="Arial" w:hint="cs"/>
          <w:rtl/>
        </w:rPr>
        <w:t>انتقص</w:t>
      </w:r>
      <w:r>
        <w:rPr>
          <w:rtl/>
        </w:rPr>
        <w:t xml:space="preserve"> </w:t>
      </w:r>
      <w:r>
        <w:rPr>
          <w:rFonts w:ascii="Arial" w:hAnsi="Arial" w:cs="Arial" w:hint="cs"/>
          <w:rtl/>
        </w:rPr>
        <w:t>من</w:t>
      </w:r>
      <w:r>
        <w:rPr>
          <w:rtl/>
        </w:rPr>
        <w:t xml:space="preserve"> </w:t>
      </w:r>
      <w:r>
        <w:rPr>
          <w:rFonts w:ascii="Arial" w:hAnsi="Arial" w:cs="Arial" w:hint="cs"/>
          <w:rtl/>
        </w:rPr>
        <w:t>الليل</w:t>
      </w:r>
      <w:r>
        <w:rPr>
          <w:rtl/>
        </w:rPr>
        <w:t xml:space="preserve"> </w:t>
      </w:r>
      <w:r>
        <w:rPr>
          <w:rFonts w:ascii="Arial" w:hAnsi="Arial" w:cs="Arial" w:hint="cs"/>
          <w:rtl/>
        </w:rPr>
        <w:t>ازداد</w:t>
      </w:r>
      <w:r>
        <w:rPr>
          <w:rtl/>
        </w:rPr>
        <w:t xml:space="preserve"> </w:t>
      </w:r>
      <w:r>
        <w:rPr>
          <w:rFonts w:ascii="Arial" w:hAnsi="Arial" w:cs="Arial" w:hint="cs"/>
          <w:rtl/>
        </w:rPr>
        <w:t>في</w:t>
      </w:r>
      <w:r>
        <w:rPr>
          <w:rtl/>
        </w:rPr>
        <w:t xml:space="preserve"> </w:t>
      </w:r>
      <w:r>
        <w:rPr>
          <w:rFonts w:ascii="Arial" w:hAnsi="Arial" w:cs="Arial" w:hint="cs"/>
          <w:rtl/>
        </w:rPr>
        <w:t>النهار،</w:t>
      </w:r>
      <w:r>
        <w:rPr>
          <w:rtl/>
        </w:rPr>
        <w:t xml:space="preserve"> </w:t>
      </w:r>
      <w:r>
        <w:rPr>
          <w:rFonts w:ascii="Arial" w:hAnsi="Arial" w:cs="Arial" w:hint="cs"/>
          <w:rtl/>
        </w:rPr>
        <w:t>وكلَّما</w:t>
      </w:r>
      <w:r>
        <w:rPr>
          <w:rtl/>
        </w:rPr>
        <w:t xml:space="preserve"> </w:t>
      </w:r>
      <w:r>
        <w:rPr>
          <w:rFonts w:ascii="Arial" w:hAnsi="Arial" w:cs="Arial" w:hint="cs"/>
          <w:rtl/>
        </w:rPr>
        <w:t>انتقص</w:t>
      </w:r>
      <w:r>
        <w:rPr>
          <w:rtl/>
        </w:rPr>
        <w:t xml:space="preserve"> </w:t>
      </w:r>
      <w:r>
        <w:rPr>
          <w:rFonts w:ascii="Arial" w:hAnsi="Arial" w:cs="Arial" w:hint="cs"/>
          <w:rtl/>
        </w:rPr>
        <w:t>من</w:t>
      </w:r>
      <w:r>
        <w:rPr>
          <w:rtl/>
        </w:rPr>
        <w:t xml:space="preserve"> </w:t>
      </w:r>
      <w:r>
        <w:rPr>
          <w:rFonts w:ascii="Arial" w:hAnsi="Arial" w:cs="Arial" w:hint="cs"/>
          <w:rtl/>
        </w:rPr>
        <w:t>النهار</w:t>
      </w:r>
      <w:r>
        <w:rPr>
          <w:rtl/>
        </w:rPr>
        <w:t xml:space="preserve"> </w:t>
      </w:r>
      <w:r>
        <w:rPr>
          <w:rFonts w:ascii="Arial" w:hAnsi="Arial" w:cs="Arial" w:hint="cs"/>
          <w:rtl/>
        </w:rPr>
        <w:t>ازداد</w:t>
      </w:r>
      <w:r>
        <w:rPr>
          <w:rtl/>
        </w:rPr>
        <w:t xml:space="preserve"> </w:t>
      </w:r>
      <w:r>
        <w:rPr>
          <w:rFonts w:ascii="Arial" w:hAnsi="Arial" w:cs="Arial" w:hint="cs"/>
          <w:rtl/>
        </w:rPr>
        <w:t>في</w:t>
      </w:r>
      <w:r>
        <w:rPr>
          <w:rtl/>
        </w:rPr>
        <w:t xml:space="preserve"> </w:t>
      </w:r>
      <w:r>
        <w:rPr>
          <w:rFonts w:ascii="Arial" w:hAnsi="Arial" w:cs="Arial" w:hint="cs"/>
          <w:rtl/>
        </w:rPr>
        <w:t>الليل</w:t>
      </w:r>
      <w:r>
        <w:rPr>
          <w:rtl/>
        </w:rPr>
        <w:t>.</w:t>
      </w:r>
    </w:p>
    <w:p w:rsidR="001C64B8" w:rsidRDefault="001C64B8">
      <w:pPr>
        <w:pStyle w:val="textmawadi3"/>
        <w:rPr>
          <w:rtl/>
        </w:rPr>
      </w:pPr>
      <w:r>
        <w:rPr>
          <w:rFonts w:ascii="Arial" w:hAnsi="Arial" w:cs="Arial" w:hint="cs"/>
          <w:rtl/>
        </w:rPr>
        <w:t>وأطول</w:t>
      </w:r>
      <w:r>
        <w:rPr>
          <w:rtl/>
        </w:rPr>
        <w:t xml:space="preserve"> </w:t>
      </w:r>
      <w:r>
        <w:rPr>
          <w:rFonts w:ascii="Arial" w:hAnsi="Arial" w:cs="Arial" w:hint="cs"/>
          <w:rtl/>
        </w:rPr>
        <w:t>النهار</w:t>
      </w:r>
      <w:r>
        <w:rPr>
          <w:rtl/>
        </w:rPr>
        <w:t xml:space="preserve"> </w:t>
      </w:r>
      <w:r>
        <w:rPr>
          <w:rFonts w:ascii="Arial" w:hAnsi="Arial" w:cs="Arial" w:hint="cs"/>
          <w:rtl/>
        </w:rPr>
        <w:t>نصف</w:t>
      </w:r>
      <w:r>
        <w:rPr>
          <w:rtl/>
        </w:rPr>
        <w:t xml:space="preserve"> </w:t>
      </w:r>
      <w:r>
        <w:rPr>
          <w:rFonts w:ascii="Arial" w:hAnsi="Arial" w:cs="Arial" w:hint="cs"/>
          <w:rtl/>
        </w:rPr>
        <w:t>حزيران</w:t>
      </w:r>
      <w:r>
        <w:rPr>
          <w:rtl/>
        </w:rPr>
        <w:t xml:space="preserve"> </w:t>
      </w:r>
      <w:r>
        <w:rPr>
          <w:rFonts w:ascii="Arial" w:hAnsi="Arial" w:cs="Arial" w:hint="cs"/>
          <w:rtl/>
        </w:rPr>
        <w:t>من</w:t>
      </w:r>
      <w:r>
        <w:rPr>
          <w:rtl/>
        </w:rPr>
        <w:t xml:space="preserve"> </w:t>
      </w:r>
      <w:r>
        <w:rPr>
          <w:rFonts w:ascii="Arial" w:hAnsi="Arial" w:cs="Arial" w:hint="cs"/>
          <w:rtl/>
        </w:rPr>
        <w:t>خمس</w:t>
      </w:r>
      <w:r>
        <w:rPr>
          <w:rtl/>
        </w:rPr>
        <w:t xml:space="preserve"> </w:t>
      </w:r>
      <w:r>
        <w:rPr>
          <w:rFonts w:ascii="Arial" w:hAnsi="Arial" w:cs="Arial" w:hint="cs"/>
          <w:rtl/>
        </w:rPr>
        <w:t>عشرة</w:t>
      </w:r>
      <w:r>
        <w:rPr>
          <w:rtl/>
        </w:rPr>
        <w:t xml:space="preserve"> </w:t>
      </w:r>
      <w:r>
        <w:rPr>
          <w:rFonts w:ascii="Arial" w:hAnsi="Arial" w:cs="Arial" w:hint="cs"/>
          <w:rtl/>
        </w:rPr>
        <w:t>ساعة،</w:t>
      </w:r>
      <w:r>
        <w:rPr>
          <w:rtl/>
        </w:rPr>
        <w:t xml:space="preserve"> </w:t>
      </w:r>
      <w:r>
        <w:rPr>
          <w:rFonts w:ascii="Arial" w:hAnsi="Arial" w:cs="Arial" w:hint="cs"/>
          <w:rtl/>
        </w:rPr>
        <w:t>والليل</w:t>
      </w:r>
      <w:r>
        <w:rPr>
          <w:rtl/>
        </w:rPr>
        <w:t xml:space="preserve"> </w:t>
      </w:r>
      <w:r>
        <w:rPr>
          <w:rFonts w:ascii="Arial" w:hAnsi="Arial" w:cs="Arial" w:hint="cs"/>
          <w:rtl/>
        </w:rPr>
        <w:t>من</w:t>
      </w:r>
      <w:r>
        <w:rPr>
          <w:rtl/>
        </w:rPr>
        <w:t xml:space="preserve"> </w:t>
      </w:r>
      <w:r>
        <w:rPr>
          <w:rFonts w:ascii="Arial" w:hAnsi="Arial" w:cs="Arial" w:hint="cs"/>
          <w:rtl/>
        </w:rPr>
        <w:t>تسع</w:t>
      </w:r>
      <w:r>
        <w:rPr>
          <w:rtl/>
        </w:rPr>
        <w:t xml:space="preserve"> </w:t>
      </w:r>
      <w:r>
        <w:rPr>
          <w:rFonts w:ascii="Arial" w:hAnsi="Arial" w:cs="Arial" w:hint="cs"/>
          <w:rtl/>
        </w:rPr>
        <w:t>وهو</w:t>
      </w:r>
      <w:r>
        <w:rPr>
          <w:rtl/>
        </w:rPr>
        <w:t xml:space="preserve"> </w:t>
      </w:r>
      <w:r>
        <w:rPr>
          <w:rFonts w:ascii="Arial" w:hAnsi="Arial" w:cs="Arial" w:hint="cs"/>
          <w:rtl/>
        </w:rPr>
        <w:t>أقصر</w:t>
      </w:r>
      <w:r>
        <w:rPr>
          <w:rtl/>
        </w:rPr>
        <w:t xml:space="preserve"> </w:t>
      </w:r>
      <w:r>
        <w:rPr>
          <w:rFonts w:ascii="Arial" w:hAnsi="Arial" w:cs="Arial" w:hint="cs"/>
          <w:rtl/>
        </w:rPr>
        <w:t>ليل،</w:t>
      </w:r>
      <w:r>
        <w:rPr>
          <w:rtl/>
        </w:rPr>
        <w:t xml:space="preserve"> </w:t>
      </w:r>
      <w:r>
        <w:rPr>
          <w:rFonts w:ascii="Arial" w:hAnsi="Arial" w:cs="Arial" w:hint="cs"/>
          <w:rtl/>
        </w:rPr>
        <w:t>ثمَّ</w:t>
      </w:r>
      <w:r>
        <w:rPr>
          <w:rtl/>
        </w:rPr>
        <w:t xml:space="preserve"> </w:t>
      </w:r>
      <w:r>
        <w:rPr>
          <w:rFonts w:ascii="Arial" w:hAnsi="Arial" w:cs="Arial" w:hint="cs"/>
          <w:rtl/>
        </w:rPr>
        <w:t>ينقص</w:t>
      </w:r>
      <w:r>
        <w:rPr>
          <w:rtl/>
        </w:rPr>
        <w:t xml:space="preserve"> </w:t>
      </w:r>
      <w:r>
        <w:rPr>
          <w:rFonts w:ascii="Arial" w:hAnsi="Arial" w:cs="Arial" w:hint="cs"/>
          <w:rtl/>
        </w:rPr>
        <w:t>النهار،</w:t>
      </w:r>
      <w:r>
        <w:rPr>
          <w:rtl/>
        </w:rPr>
        <w:t xml:space="preserve"> </w:t>
      </w:r>
      <w:r>
        <w:rPr>
          <w:rFonts w:ascii="Arial" w:hAnsi="Arial" w:cs="Arial" w:hint="cs"/>
          <w:rtl/>
        </w:rPr>
        <w:t>ويزداد</w:t>
      </w:r>
      <w:r>
        <w:rPr>
          <w:rtl/>
        </w:rPr>
        <w:t xml:space="preserve"> </w:t>
      </w:r>
      <w:r>
        <w:rPr>
          <w:rFonts w:ascii="Arial" w:hAnsi="Arial" w:cs="Arial" w:hint="cs"/>
          <w:rtl/>
        </w:rPr>
        <w:t>الليل</w:t>
      </w:r>
      <w:r>
        <w:rPr>
          <w:rtl/>
        </w:rPr>
        <w:t xml:space="preserve"> </w:t>
      </w:r>
      <w:r>
        <w:rPr>
          <w:rFonts w:ascii="Arial" w:hAnsi="Arial" w:cs="Arial" w:hint="cs"/>
          <w:rtl/>
        </w:rPr>
        <w:t>ويستويان</w:t>
      </w:r>
      <w:r>
        <w:rPr>
          <w:rtl/>
        </w:rPr>
        <w:t xml:space="preserve"> </w:t>
      </w:r>
      <w:r>
        <w:rPr>
          <w:rFonts w:ascii="Arial" w:hAnsi="Arial" w:cs="Arial" w:hint="cs"/>
          <w:rtl/>
        </w:rPr>
        <w:t>في</w:t>
      </w:r>
      <w:r>
        <w:rPr>
          <w:rtl/>
        </w:rPr>
        <w:t xml:space="preserve"> </w:t>
      </w:r>
      <w:r>
        <w:rPr>
          <w:rFonts w:ascii="Arial" w:hAnsi="Arial" w:cs="Arial" w:hint="cs"/>
          <w:rtl/>
        </w:rPr>
        <w:t>المهرجان،</w:t>
      </w:r>
      <w:r>
        <w:rPr>
          <w:rtl/>
        </w:rPr>
        <w:t xml:space="preserve"> </w:t>
      </w:r>
      <w:r>
        <w:rPr>
          <w:rFonts w:ascii="Arial" w:hAnsi="Arial" w:cs="Arial" w:hint="cs"/>
          <w:rtl/>
        </w:rPr>
        <w:t>لكلِّ</w:t>
      </w:r>
      <w:r>
        <w:rPr>
          <w:rtl/>
        </w:rPr>
        <w:t xml:space="preserve"> </w:t>
      </w:r>
      <w:r>
        <w:rPr>
          <w:rFonts w:ascii="Arial" w:hAnsi="Arial" w:cs="Arial" w:hint="cs"/>
          <w:rtl/>
        </w:rPr>
        <w:t>واحد</w:t>
      </w:r>
      <w:r>
        <w:rPr>
          <w:rtl/>
        </w:rPr>
        <w:t xml:space="preserve"> </w:t>
      </w:r>
      <w:r>
        <w:rPr>
          <w:rFonts w:ascii="Arial" w:hAnsi="Arial" w:cs="Arial" w:hint="cs"/>
          <w:rtl/>
        </w:rPr>
        <w:t>اثنتا</w:t>
      </w:r>
      <w:r>
        <w:rPr>
          <w:rtl/>
        </w:rPr>
        <w:t xml:space="preserve"> </w:t>
      </w:r>
      <w:r>
        <w:rPr>
          <w:rFonts w:ascii="Arial" w:hAnsi="Arial" w:cs="Arial" w:hint="cs"/>
          <w:rtl/>
        </w:rPr>
        <w:t>عشرة</w:t>
      </w:r>
      <w:r>
        <w:rPr>
          <w:rtl/>
        </w:rPr>
        <w:t xml:space="preserve"> </w:t>
      </w:r>
      <w:r>
        <w:rPr>
          <w:rFonts w:ascii="Arial" w:hAnsi="Arial" w:cs="Arial" w:hint="cs"/>
          <w:rtl/>
        </w:rPr>
        <w:t>ساعة،</w:t>
      </w:r>
      <w:r>
        <w:rPr>
          <w:rtl/>
        </w:rPr>
        <w:t xml:space="preserve"> </w:t>
      </w:r>
      <w:r>
        <w:rPr>
          <w:rFonts w:ascii="Arial" w:hAnsi="Arial" w:cs="Arial" w:hint="cs"/>
          <w:rtl/>
        </w:rPr>
        <w:t>وبعد</w:t>
      </w:r>
      <w:r>
        <w:rPr>
          <w:rtl/>
        </w:rPr>
        <w:t xml:space="preserve"> </w:t>
      </w:r>
      <w:r>
        <w:rPr>
          <w:rFonts w:ascii="Arial" w:hAnsi="Arial" w:cs="Arial" w:hint="cs"/>
          <w:rtl/>
        </w:rPr>
        <w:t>سبعة</w:t>
      </w:r>
      <w:r>
        <w:rPr>
          <w:rtl/>
        </w:rPr>
        <w:t xml:space="preserve"> </w:t>
      </w:r>
      <w:r>
        <w:rPr>
          <w:rFonts w:ascii="Arial" w:hAnsi="Arial" w:cs="Arial" w:hint="cs"/>
          <w:rtl/>
        </w:rPr>
        <w:t>عشر</w:t>
      </w:r>
      <w:r>
        <w:rPr>
          <w:rtl/>
        </w:rPr>
        <w:t xml:space="preserve"> </w:t>
      </w:r>
      <w:r>
        <w:rPr>
          <w:rFonts w:ascii="Arial" w:hAnsi="Arial" w:cs="Arial" w:hint="cs"/>
          <w:rtl/>
        </w:rPr>
        <w:t>من</w:t>
      </w:r>
      <w:r>
        <w:rPr>
          <w:rtl/>
        </w:rPr>
        <w:t xml:space="preserve"> </w:t>
      </w:r>
      <w:r>
        <w:rPr>
          <w:rFonts w:ascii="Arial" w:hAnsi="Arial" w:cs="Arial" w:hint="cs"/>
          <w:rtl/>
        </w:rPr>
        <w:t>كانون</w:t>
      </w:r>
      <w:r>
        <w:rPr>
          <w:rtl/>
        </w:rPr>
        <w:t xml:space="preserve"> </w:t>
      </w:r>
      <w:r>
        <w:rPr>
          <w:rFonts w:ascii="Arial" w:hAnsi="Arial" w:cs="Arial" w:hint="cs"/>
          <w:rtl/>
        </w:rPr>
        <w:t>الأوَّل</w:t>
      </w:r>
      <w:r>
        <w:rPr>
          <w:rtl/>
        </w:rPr>
        <w:t xml:space="preserve"> </w:t>
      </w:r>
      <w:r>
        <w:rPr>
          <w:rFonts w:ascii="Arial" w:hAnsi="Arial" w:cs="Arial" w:hint="cs"/>
          <w:rtl/>
        </w:rPr>
        <w:t>يكون</w:t>
      </w:r>
      <w:r>
        <w:rPr>
          <w:rtl/>
        </w:rPr>
        <w:t xml:space="preserve"> </w:t>
      </w:r>
      <w:r>
        <w:rPr>
          <w:rFonts w:ascii="Arial" w:hAnsi="Arial" w:cs="Arial" w:hint="cs"/>
          <w:rtl/>
        </w:rPr>
        <w:t>الليل</w:t>
      </w:r>
      <w:r>
        <w:rPr>
          <w:rtl/>
        </w:rPr>
        <w:t xml:space="preserve"> </w:t>
      </w:r>
      <w:r>
        <w:rPr>
          <w:rFonts w:ascii="Arial" w:hAnsi="Arial" w:cs="Arial" w:hint="cs"/>
          <w:rtl/>
        </w:rPr>
        <w:t>خمس</w:t>
      </w:r>
      <w:r>
        <w:rPr>
          <w:rtl/>
        </w:rPr>
        <w:t xml:space="preserve"> </w:t>
      </w:r>
      <w:r>
        <w:rPr>
          <w:rFonts w:ascii="Arial" w:hAnsi="Arial" w:cs="Arial" w:hint="cs"/>
          <w:rtl/>
        </w:rPr>
        <w:t>عشرة</w:t>
      </w:r>
      <w:r>
        <w:rPr>
          <w:rtl/>
        </w:rPr>
        <w:t xml:space="preserve"> </w:t>
      </w:r>
      <w:r>
        <w:rPr>
          <w:rFonts w:ascii="Arial" w:hAnsi="Arial" w:cs="Arial" w:hint="cs"/>
          <w:rtl/>
        </w:rPr>
        <w:t>ساعة،</w:t>
      </w:r>
      <w:r>
        <w:rPr>
          <w:rtl/>
        </w:rPr>
        <w:t xml:space="preserve"> </w:t>
      </w:r>
      <w:r>
        <w:rPr>
          <w:rFonts w:ascii="Arial" w:hAnsi="Arial" w:cs="Arial" w:hint="cs"/>
          <w:rtl/>
        </w:rPr>
        <w:t>وهو</w:t>
      </w:r>
      <w:r>
        <w:rPr>
          <w:rtl/>
        </w:rPr>
        <w:t xml:space="preserve"> </w:t>
      </w:r>
      <w:r>
        <w:rPr>
          <w:rFonts w:ascii="Arial" w:hAnsi="Arial" w:cs="Arial" w:hint="cs"/>
          <w:rtl/>
        </w:rPr>
        <w:t>أطول</w:t>
      </w:r>
      <w:r>
        <w:rPr>
          <w:rtl/>
        </w:rPr>
        <w:t xml:space="preserve"> </w:t>
      </w:r>
      <w:r>
        <w:rPr>
          <w:rFonts w:ascii="Arial" w:hAnsi="Arial" w:cs="Arial" w:hint="cs"/>
          <w:rtl/>
        </w:rPr>
        <w:t>ما</w:t>
      </w:r>
      <w:r>
        <w:rPr>
          <w:rFonts w:ascii="Calibri" w:cs="Calibri" w:hint="cs"/>
          <w:rtl/>
        </w:rPr>
        <w:t> </w:t>
      </w:r>
      <w:r>
        <w:rPr>
          <w:rFonts w:ascii="Arial" w:hAnsi="Arial" w:cs="Arial" w:hint="cs"/>
          <w:rtl/>
        </w:rPr>
        <w:t>يكون،</w:t>
      </w:r>
      <w:r>
        <w:rPr>
          <w:rtl/>
        </w:rPr>
        <w:t xml:space="preserve"> </w:t>
      </w:r>
      <w:r>
        <w:rPr>
          <w:rFonts w:ascii="Arial" w:hAnsi="Arial" w:cs="Arial" w:hint="cs"/>
          <w:rtl/>
        </w:rPr>
        <w:t>والنهار</w:t>
      </w:r>
      <w:r>
        <w:rPr>
          <w:rtl/>
        </w:rPr>
        <w:t xml:space="preserve"> </w:t>
      </w:r>
      <w:r>
        <w:rPr>
          <w:rFonts w:ascii="Arial" w:hAnsi="Arial" w:cs="Arial" w:hint="cs"/>
          <w:rtl/>
        </w:rPr>
        <w:t>تسعًا</w:t>
      </w:r>
      <w:r>
        <w:rPr>
          <w:rtl/>
        </w:rPr>
        <w:t xml:space="preserve"> </w:t>
      </w:r>
      <w:r>
        <w:rPr>
          <w:rFonts w:ascii="Arial" w:hAnsi="Arial" w:cs="Arial" w:hint="cs"/>
          <w:rtl/>
        </w:rPr>
        <w:t>أقصر</w:t>
      </w:r>
      <w:r>
        <w:rPr>
          <w:rtl/>
        </w:rPr>
        <w:t xml:space="preserve"> </w:t>
      </w:r>
      <w:r>
        <w:rPr>
          <w:rFonts w:ascii="Arial" w:hAnsi="Arial" w:cs="Arial" w:hint="cs"/>
          <w:rtl/>
        </w:rPr>
        <w:t>ما</w:t>
      </w:r>
      <w:r>
        <w:rPr>
          <w:rFonts w:ascii="Calibri" w:cs="Calibri" w:hint="cs"/>
          <w:rtl/>
        </w:rPr>
        <w:t> </w:t>
      </w:r>
      <w:r>
        <w:rPr>
          <w:rFonts w:ascii="Arial" w:hAnsi="Arial" w:cs="Arial" w:hint="cs"/>
          <w:rtl/>
        </w:rPr>
        <w:t>يكون،</w:t>
      </w:r>
      <w:r>
        <w:rPr>
          <w:rtl/>
        </w:rPr>
        <w:t xml:space="preserve"> </w:t>
      </w:r>
      <w:r>
        <w:rPr>
          <w:rFonts w:ascii="Arial" w:hAnsi="Arial" w:cs="Arial" w:hint="cs"/>
          <w:rtl/>
        </w:rPr>
        <w:t>ثمَّ</w:t>
      </w:r>
      <w:r>
        <w:rPr>
          <w:rtl/>
        </w:rPr>
        <w:t xml:space="preserve"> </w:t>
      </w:r>
      <w:r>
        <w:rPr>
          <w:rFonts w:ascii="Arial" w:hAnsi="Arial" w:cs="Arial" w:hint="cs"/>
          <w:rtl/>
        </w:rPr>
        <w:t>ينقص</w:t>
      </w:r>
      <w:r>
        <w:rPr>
          <w:rtl/>
        </w:rPr>
        <w:t xml:space="preserve"> </w:t>
      </w:r>
      <w:r>
        <w:rPr>
          <w:rFonts w:ascii="Arial" w:hAnsi="Arial" w:cs="Arial" w:hint="cs"/>
          <w:rtl/>
        </w:rPr>
        <w:t>الليل</w:t>
      </w:r>
      <w:r>
        <w:rPr>
          <w:rtl/>
        </w:rPr>
        <w:t xml:space="preserve"> </w:t>
      </w:r>
      <w:r>
        <w:rPr>
          <w:rFonts w:ascii="Arial" w:hAnsi="Arial" w:cs="Arial" w:hint="cs"/>
          <w:rtl/>
        </w:rPr>
        <w:t>ويزداد</w:t>
      </w:r>
      <w:r>
        <w:rPr>
          <w:rtl/>
        </w:rPr>
        <w:t xml:space="preserve"> </w:t>
      </w:r>
      <w:r>
        <w:rPr>
          <w:rFonts w:ascii="Arial" w:hAnsi="Arial" w:cs="Arial" w:hint="cs"/>
          <w:rtl/>
        </w:rPr>
        <w:t>النهار</w:t>
      </w:r>
      <w:r>
        <w:rPr>
          <w:rtl/>
        </w:rPr>
        <w:t xml:space="preserve"> </w:t>
      </w:r>
      <w:r>
        <w:rPr>
          <w:rFonts w:ascii="Arial" w:hAnsi="Arial" w:cs="Arial" w:hint="cs"/>
          <w:rtl/>
        </w:rPr>
        <w:t>إلى</w:t>
      </w:r>
      <w:r>
        <w:rPr>
          <w:rtl/>
        </w:rPr>
        <w:t xml:space="preserve"> </w:t>
      </w:r>
      <w:r>
        <w:rPr>
          <w:rFonts w:ascii="Arial" w:hAnsi="Arial" w:cs="Arial" w:hint="cs"/>
          <w:rtl/>
        </w:rPr>
        <w:t>النصف</w:t>
      </w:r>
      <w:r>
        <w:rPr>
          <w:rtl/>
        </w:rPr>
        <w:t xml:space="preserve"> </w:t>
      </w:r>
      <w:r>
        <w:rPr>
          <w:rFonts w:ascii="Arial" w:hAnsi="Arial" w:cs="Arial" w:hint="cs"/>
          <w:rtl/>
        </w:rPr>
        <w:t>من</w:t>
      </w:r>
      <w:r>
        <w:rPr>
          <w:rtl/>
        </w:rPr>
        <w:t xml:space="preserve"> </w:t>
      </w:r>
      <w:r>
        <w:rPr>
          <w:rFonts w:ascii="Arial" w:hAnsi="Arial" w:cs="Arial" w:hint="cs"/>
          <w:rtl/>
        </w:rPr>
        <w:t>حزيران،</w:t>
      </w:r>
      <w:r>
        <w:rPr>
          <w:rtl/>
        </w:rPr>
        <w:t xml:space="preserve"> </w:t>
      </w:r>
      <w:r>
        <w:rPr>
          <w:rFonts w:ascii="Arial" w:hAnsi="Arial" w:cs="Arial" w:hint="cs"/>
          <w:rtl/>
        </w:rPr>
        <w:t>وذلك</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وَالشَّمْسُ</w:t>
      </w:r>
      <w:r>
        <w:rPr>
          <w:rtl/>
        </w:rPr>
        <w:t xml:space="preserve"> </w:t>
      </w:r>
      <w:r>
        <w:rPr>
          <w:rFonts w:ascii="Arial" w:hAnsi="Arial" w:cs="Arial" w:hint="cs"/>
          <w:rtl/>
        </w:rPr>
        <w:t>تَجْرِي</w:t>
      </w:r>
      <w:r>
        <w:rPr>
          <w:rtl/>
        </w:rPr>
        <w:t xml:space="preserve"> </w:t>
      </w:r>
      <w:r>
        <w:rPr>
          <w:rFonts w:ascii="Arial" w:hAnsi="Arial" w:cs="Arial" w:hint="cs"/>
          <w:rtl/>
        </w:rPr>
        <w:t>لِمُسْتَقَرٍّ</w:t>
      </w:r>
      <w:r>
        <w:rPr>
          <w:rtl/>
        </w:rPr>
        <w:t xml:space="preserve"> </w:t>
      </w:r>
      <w:r>
        <w:rPr>
          <w:rFonts w:ascii="Arial" w:hAnsi="Arial" w:cs="Arial" w:hint="cs"/>
          <w:rtl/>
        </w:rPr>
        <w:t>لَّهَا</w:t>
      </w:r>
      <w:r>
        <w:rPr>
          <w:rtl/>
        </w:rPr>
        <w:t xml:space="preserve"> </w:t>
      </w:r>
      <w:r>
        <w:rPr>
          <w:rFonts w:ascii="Arial" w:hAnsi="Arial" w:cs="Arial" w:hint="cs"/>
          <w:rtl/>
        </w:rPr>
        <w:t>ذَ</w:t>
      </w:r>
      <w:r>
        <w:rPr>
          <w:rStyle w:val="Superscript"/>
          <w:rFonts w:ascii="Arial" w:hAnsi="Arial" w:cs="Arial" w:hint="cs"/>
          <w:rtl/>
        </w:rPr>
        <w:t>ا</w:t>
      </w:r>
      <w:r>
        <w:rPr>
          <w:rFonts w:ascii="Arial" w:hAnsi="Arial" w:cs="Arial" w:hint="cs"/>
          <w:rtl/>
        </w:rPr>
        <w:t>لِكَ</w:t>
      </w:r>
      <w:r>
        <w:rPr>
          <w:rtl/>
        </w:rPr>
        <w:t xml:space="preserve"> </w:t>
      </w:r>
      <w:r>
        <w:rPr>
          <w:rFonts w:ascii="Arial" w:hAnsi="Arial" w:cs="Arial" w:hint="cs"/>
          <w:rtl/>
        </w:rPr>
        <w:t>تَقْدِيرُ</w:t>
      </w:r>
      <w:r>
        <w:rPr>
          <w:rtl/>
        </w:rPr>
        <w:t xml:space="preserve"> </w:t>
      </w:r>
      <w:r>
        <w:rPr>
          <w:rFonts w:ascii="Arial" w:hAnsi="Arial" w:cs="Arial" w:hint="cs"/>
          <w:rtl/>
        </w:rPr>
        <w:t>الْعَزِيزِ</w:t>
      </w:r>
      <w:r>
        <w:rPr>
          <w:rtl/>
        </w:rPr>
        <w:t xml:space="preserve"> </w:t>
      </w:r>
      <w:r>
        <w:rPr>
          <w:rFonts w:ascii="Arial" w:hAnsi="Arial" w:cs="Arial" w:hint="cs"/>
          <w:rtl/>
        </w:rPr>
        <w:t>اِلْعَلِيمِ</w:t>
      </w:r>
      <w:r>
        <w:rPr>
          <w:rFonts w:ascii="Calibri" w:cs="Calibri" w:hint="cs"/>
          <w:rtl/>
        </w:rPr>
        <w:t> </w:t>
      </w:r>
      <w:r>
        <w:rPr>
          <w:rFonts w:ascii="Arial" w:hAnsi="Arial" w:cs="Arial" w:hint="cs"/>
          <w:rtl/>
        </w:rPr>
        <w:t>﴾،</w:t>
      </w:r>
      <w:r>
        <w:rPr>
          <w:rtl/>
        </w:rPr>
        <w:t xml:space="preserve"> </w:t>
      </w:r>
      <w:r>
        <w:rPr>
          <w:rFonts w:ascii="Arial" w:hAnsi="Arial" w:cs="Arial" w:hint="cs"/>
          <w:rtl/>
        </w:rPr>
        <w:t>وقوله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يُولِجُ</w:t>
      </w:r>
      <w:r>
        <w:rPr>
          <w:rtl/>
        </w:rPr>
        <w:t xml:space="preserve"> </w:t>
      </w:r>
      <w:r>
        <w:rPr>
          <w:rFonts w:ascii="Arial" w:hAnsi="Arial" w:cs="Arial" w:hint="cs"/>
          <w:rtl/>
        </w:rPr>
        <w:t>اليْلَ</w:t>
      </w:r>
      <w:r>
        <w:rPr>
          <w:rtl/>
        </w:rPr>
        <w:t xml:space="preserve"> </w:t>
      </w:r>
      <w:r>
        <w:rPr>
          <w:rFonts w:ascii="Arial" w:hAnsi="Arial" w:cs="Arial" w:hint="cs"/>
          <w:rtl/>
        </w:rPr>
        <w:t>فِي</w:t>
      </w:r>
      <w:r>
        <w:rPr>
          <w:rtl/>
        </w:rPr>
        <w:t xml:space="preserve"> </w:t>
      </w:r>
      <w:r>
        <w:rPr>
          <w:rFonts w:ascii="Arial" w:hAnsi="Arial" w:cs="Arial" w:hint="cs"/>
          <w:rtl/>
        </w:rPr>
        <w:t>النَّهَارِ</w:t>
      </w:r>
      <w:r>
        <w:rPr>
          <w:rtl/>
        </w:rPr>
        <w:t xml:space="preserve"> </w:t>
      </w:r>
      <w:r>
        <w:rPr>
          <w:rFonts w:ascii="Arial" w:hAnsi="Arial" w:cs="Arial" w:hint="cs"/>
          <w:rtl/>
        </w:rPr>
        <w:t>وَيُولِجُ</w:t>
      </w:r>
      <w:r>
        <w:rPr>
          <w:rtl/>
        </w:rPr>
        <w:t xml:space="preserve"> </w:t>
      </w:r>
      <w:r>
        <w:rPr>
          <w:rFonts w:ascii="Arial" w:hAnsi="Arial" w:cs="Arial" w:hint="cs"/>
          <w:rtl/>
        </w:rPr>
        <w:t>النَّهَارَ</w:t>
      </w:r>
      <w:r>
        <w:rPr>
          <w:rtl/>
        </w:rPr>
        <w:t xml:space="preserve"> </w:t>
      </w:r>
      <w:r>
        <w:rPr>
          <w:rFonts w:ascii="Arial" w:hAnsi="Arial" w:cs="Arial" w:hint="cs"/>
          <w:rtl/>
        </w:rPr>
        <w:t>فِي</w:t>
      </w:r>
      <w:r>
        <w:rPr>
          <w:rtl/>
        </w:rPr>
        <w:t xml:space="preserve"> </w:t>
      </w:r>
      <w:r>
        <w:rPr>
          <w:rFonts w:ascii="Arial" w:hAnsi="Arial" w:cs="Arial" w:hint="cs"/>
          <w:rtl/>
        </w:rPr>
        <w:t>اليْلِ</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فاطر</w:t>
      </w:r>
      <w:r>
        <w:rPr>
          <w:rStyle w:val="CharacterStyle11"/>
          <w:rtl/>
        </w:rPr>
        <w:t>:</w:t>
      </w:r>
      <w:r>
        <w:rPr>
          <w:rStyle w:val="CharacterStyle11"/>
          <w:rFonts w:ascii="Calibri" w:cs="Calibri" w:hint="cs"/>
          <w:rtl/>
        </w:rPr>
        <w:t> </w:t>
      </w:r>
      <w:r>
        <w:rPr>
          <w:rStyle w:val="CharacterStyle11"/>
          <w:rtl/>
        </w:rPr>
        <w:t>13]</w:t>
      </w:r>
      <w:r>
        <w:rPr>
          <w:rtl/>
        </w:rPr>
        <w:t xml:space="preserve"> </w:t>
      </w:r>
      <w:r>
        <w:rPr>
          <w:rStyle w:val="bold"/>
          <w:rFonts w:ascii="Arial" w:hAnsi="Arial" w:cs="Arial" w:hint="cs"/>
          <w:rtl/>
        </w:rPr>
        <w:t>والله</w:t>
      </w:r>
      <w:r>
        <w:rPr>
          <w:rStyle w:val="bold"/>
          <w:rtl/>
        </w:rPr>
        <w:t xml:space="preserve"> </w:t>
      </w:r>
      <w:r>
        <w:rPr>
          <w:rStyle w:val="bold"/>
          <w:rFonts w:ascii="Arial" w:hAnsi="Arial" w:cs="Arial" w:hint="cs"/>
          <w:rtl/>
        </w:rPr>
        <w:t>أعلم</w:t>
      </w:r>
      <w:r>
        <w:rPr>
          <w:rtl/>
        </w:rPr>
        <w:t>.</w:t>
      </w:r>
    </w:p>
    <w:p w:rsidR="001C64B8" w:rsidRDefault="001C64B8">
      <w:pPr>
        <w:pStyle w:val="textmawadi3"/>
        <w:rPr>
          <w:rtl/>
        </w:rPr>
      </w:pPr>
      <w:r>
        <w:rPr>
          <w:rFonts w:ascii="Arial" w:hAnsi="Arial" w:cs="Arial" w:hint="cs"/>
          <w:rtl/>
        </w:rPr>
        <w:t>﴿</w:t>
      </w:r>
      <w:r>
        <w:rPr>
          <w:rFonts w:ascii="Calibri" w:cs="Calibri" w:hint="cs"/>
          <w:rtl/>
        </w:rPr>
        <w:t> </w:t>
      </w:r>
      <w:r>
        <w:rPr>
          <w:rStyle w:val="bold"/>
          <w:rFonts w:ascii="Arial" w:hAnsi="Arial" w:cs="Arial" w:hint="cs"/>
          <w:rtl/>
        </w:rPr>
        <w:t>وَءايَةٌ</w:t>
      </w:r>
      <w:r>
        <w:rPr>
          <w:rStyle w:val="bold"/>
          <w:rtl/>
        </w:rPr>
        <w:t xml:space="preserve"> </w:t>
      </w:r>
      <w:r>
        <w:rPr>
          <w:rStyle w:val="bold"/>
          <w:rFonts w:ascii="Arial" w:hAnsi="Arial" w:cs="Arial" w:hint="cs"/>
          <w:rtl/>
        </w:rPr>
        <w:t>لَّهُمُ</w:t>
      </w:r>
      <w:r>
        <w:rPr>
          <w:rStyle w:val="wawsmall"/>
          <w:rFonts w:ascii="Arial" w:hAnsi="Arial" w:cs="Arial" w:hint="cs"/>
          <w:rtl/>
        </w:rPr>
        <w:t>وۤ</w:t>
      </w:r>
      <w:r>
        <w:rPr>
          <w:rStyle w:val="bold"/>
          <w:rtl/>
        </w:rPr>
        <w:t xml:space="preserve"> </w:t>
      </w:r>
      <w:r>
        <w:rPr>
          <w:rStyle w:val="bold"/>
          <w:rFonts w:ascii="Arial" w:hAnsi="Arial" w:cs="Arial" w:hint="cs"/>
          <w:rtl/>
        </w:rPr>
        <w:t>أَنَّا</w:t>
      </w:r>
      <w:r>
        <w:rPr>
          <w:rStyle w:val="bold"/>
          <w:rtl/>
        </w:rPr>
        <w:t xml:space="preserve"> </w:t>
      </w:r>
      <w:r>
        <w:rPr>
          <w:rStyle w:val="bold"/>
          <w:rFonts w:ascii="Arial" w:hAnsi="Arial" w:cs="Arial" w:hint="cs"/>
          <w:rtl/>
        </w:rPr>
        <w:t>حَمَلْنَا</w:t>
      </w:r>
      <w:r>
        <w:rPr>
          <w:rStyle w:val="bold"/>
          <w:rtl/>
        </w:rPr>
        <w:t xml:space="preserve"> </w:t>
      </w:r>
      <w:r>
        <w:rPr>
          <w:rStyle w:val="bold"/>
          <w:rFonts w:ascii="Arial" w:hAnsi="Arial" w:cs="Arial" w:hint="cs"/>
          <w:rtl/>
        </w:rPr>
        <w:t>ذُرِّيَّاتِهِمْ</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اِلْفُلْكِ</w:t>
      </w:r>
      <w:r>
        <w:rPr>
          <w:rStyle w:val="bold"/>
          <w:rtl/>
        </w:rPr>
        <w:t xml:space="preserve"> </w:t>
      </w:r>
      <w:r>
        <w:rPr>
          <w:rStyle w:val="bold"/>
          <w:rFonts w:ascii="Arial" w:hAnsi="Arial" w:cs="Arial" w:hint="cs"/>
          <w:rtl/>
        </w:rPr>
        <w:t>اِلْمَشْحُونِ</w:t>
      </w:r>
      <w:r>
        <w:rPr>
          <w:rStyle w:val="bold"/>
          <w:rtl/>
        </w:rPr>
        <w:t xml:space="preserve"> </w:t>
      </w:r>
      <w:r>
        <w:rPr>
          <w:rStyle w:val="bold"/>
          <w:rFonts w:ascii="Arial" w:hAnsi="Arial" w:cs="Arial" w:hint="cs"/>
          <w:rtl/>
        </w:rPr>
        <w:t>وَخَلَقْنَا</w:t>
      </w:r>
      <w:r>
        <w:rPr>
          <w:rStyle w:val="bold"/>
          <w:rtl/>
        </w:rPr>
        <w:t xml:space="preserve"> </w:t>
      </w:r>
      <w:r>
        <w:rPr>
          <w:rStyle w:val="bold"/>
          <w:rFonts w:ascii="Arial" w:hAnsi="Arial" w:cs="Arial" w:hint="cs"/>
          <w:rtl/>
        </w:rPr>
        <w:t>لَهُم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مِّثْلِهِ</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يَرْكَبُونَ</w:t>
      </w:r>
      <w:r>
        <w:rPr>
          <w:rtl/>
        </w:rPr>
        <w:t> </w:t>
      </w:r>
      <w:r>
        <w:rPr>
          <w:rFonts w:ascii="Arial" w:hAnsi="Arial" w:cs="Arial" w:hint="cs"/>
          <w:rtl/>
        </w:rPr>
        <w:t>﴾</w:t>
      </w:r>
      <w:r>
        <w:rPr>
          <w:rtl/>
        </w:rPr>
        <w:t xml:space="preserve"> </w:t>
      </w:r>
      <w:r>
        <w:rPr>
          <w:rFonts w:ascii="Calibri" w:cs="Calibri" w:hint="cs"/>
          <w:rtl/>
        </w:rPr>
        <w:t>«</w:t>
      </w:r>
      <w:r>
        <w:rPr>
          <w:rFonts w:ascii="Arial" w:hAnsi="Arial" w:cs="Arial" w:hint="cs"/>
          <w:rtl/>
        </w:rPr>
        <w:t>آيَةٌ</w:t>
      </w:r>
      <w:r>
        <w:rPr>
          <w:rFonts w:ascii="Calibri" w:cs="Calibri" w:hint="cs"/>
          <w:rtl/>
        </w:rPr>
        <w:t>»</w:t>
      </w:r>
      <w:r>
        <w:rPr>
          <w:rtl/>
        </w:rPr>
        <w:t xml:space="preserve"> </w:t>
      </w:r>
      <w:r>
        <w:rPr>
          <w:rFonts w:ascii="Arial" w:hAnsi="Arial" w:cs="Arial" w:hint="cs"/>
          <w:rtl/>
        </w:rPr>
        <w:t>خبر</w:t>
      </w:r>
      <w:r>
        <w:rPr>
          <w:rtl/>
        </w:rPr>
        <w:t xml:space="preserve"> </w:t>
      </w:r>
      <w:r>
        <w:rPr>
          <w:rFonts w:ascii="Arial" w:hAnsi="Arial" w:cs="Arial" w:hint="cs"/>
          <w:rtl/>
        </w:rPr>
        <w:t>للمصدر،</w:t>
      </w:r>
      <w:r>
        <w:rPr>
          <w:rtl/>
        </w:rPr>
        <w:t xml:space="preserve"> </w:t>
      </w:r>
      <w:r>
        <w:rPr>
          <w:rFonts w:ascii="Arial" w:hAnsi="Arial" w:cs="Arial" w:hint="cs"/>
          <w:rtl/>
        </w:rPr>
        <w:t>أي</w:t>
      </w:r>
      <w:r>
        <w:rPr>
          <w:rtl/>
        </w:rPr>
        <w:t xml:space="preserve"> </w:t>
      </w:r>
      <w:r>
        <w:rPr>
          <w:rFonts w:ascii="Arial" w:hAnsi="Arial" w:cs="Arial" w:hint="cs"/>
          <w:rtl/>
        </w:rPr>
        <w:t>حَمْلُنَا</w:t>
      </w:r>
      <w:r>
        <w:rPr>
          <w:rtl/>
        </w:rPr>
        <w:t xml:space="preserve"> </w:t>
      </w:r>
      <w:r>
        <w:rPr>
          <w:rFonts w:ascii="Arial" w:hAnsi="Arial" w:cs="Arial" w:hint="cs"/>
          <w:rtl/>
        </w:rPr>
        <w:t>ذُرِّيَّاتِهِمْ</w:t>
      </w:r>
      <w:r>
        <w:rPr>
          <w:rtl/>
        </w:rPr>
        <w:t xml:space="preserve"> </w:t>
      </w:r>
      <w:r>
        <w:rPr>
          <w:rFonts w:ascii="Arial" w:hAnsi="Arial" w:cs="Arial" w:hint="cs"/>
          <w:rtl/>
        </w:rPr>
        <w:t>فِي</w:t>
      </w:r>
      <w:r>
        <w:rPr>
          <w:rtl/>
        </w:rPr>
        <w:t xml:space="preserve"> </w:t>
      </w:r>
      <w:r>
        <w:rPr>
          <w:rFonts w:ascii="Arial" w:hAnsi="Arial" w:cs="Arial" w:hint="cs"/>
          <w:rtl/>
        </w:rPr>
        <w:t>اِلْفُلْكِ</w:t>
      </w:r>
      <w:r>
        <w:rPr>
          <w:rtl/>
        </w:rPr>
        <w:t xml:space="preserve"> </w:t>
      </w:r>
      <w:r>
        <w:rPr>
          <w:rFonts w:ascii="Arial" w:hAnsi="Arial" w:cs="Arial" w:hint="cs"/>
          <w:rtl/>
        </w:rPr>
        <w:t>اِلْمَشْحُونِ،</w:t>
      </w:r>
      <w:r>
        <w:rPr>
          <w:rtl/>
        </w:rPr>
        <w:t xml:space="preserve"> </w:t>
      </w:r>
      <w:r>
        <w:rPr>
          <w:rFonts w:ascii="Arial" w:hAnsi="Arial" w:cs="Arial" w:hint="cs"/>
          <w:rtl/>
        </w:rPr>
        <w:t>وَخَلْقُنَا</w:t>
      </w:r>
      <w:r>
        <w:rPr>
          <w:rtl/>
        </w:rPr>
        <w:t xml:space="preserve"> </w:t>
      </w:r>
      <w:r>
        <w:rPr>
          <w:rFonts w:ascii="Arial" w:hAnsi="Arial" w:cs="Arial" w:hint="cs"/>
          <w:rtl/>
        </w:rPr>
        <w:t>لَهُم</w:t>
      </w:r>
      <w:r>
        <w:rPr>
          <w:rtl/>
        </w:rPr>
        <w:t xml:space="preserve"> </w:t>
      </w:r>
      <w:r>
        <w:rPr>
          <w:rFonts w:ascii="Arial" w:hAnsi="Arial" w:cs="Arial" w:hint="cs"/>
          <w:rtl/>
        </w:rPr>
        <w:t>مِّن</w:t>
      </w:r>
      <w:r>
        <w:rPr>
          <w:rtl/>
        </w:rPr>
        <w:t xml:space="preserve"> </w:t>
      </w:r>
      <w:r>
        <w:rPr>
          <w:rFonts w:ascii="Arial" w:hAnsi="Arial" w:cs="Arial" w:hint="cs"/>
          <w:rtl/>
        </w:rPr>
        <w:t>مِّثْلِهِ</w:t>
      </w:r>
      <w:r>
        <w:rPr>
          <w:rtl/>
        </w:rPr>
        <w:t xml:space="preserve"> </w:t>
      </w:r>
      <w:r>
        <w:rPr>
          <w:rFonts w:ascii="Arial" w:hAnsi="Arial" w:cs="Arial" w:hint="cs"/>
          <w:rtl/>
        </w:rPr>
        <w:t>مَا</w:t>
      </w:r>
      <w:r>
        <w:rPr>
          <w:rFonts w:ascii="Calibri" w:cs="Calibri" w:hint="cs"/>
          <w:rtl/>
        </w:rPr>
        <w:t> </w:t>
      </w:r>
      <w:r>
        <w:rPr>
          <w:rFonts w:ascii="Arial" w:hAnsi="Arial" w:cs="Arial" w:hint="cs"/>
          <w:rtl/>
        </w:rPr>
        <w:t>يَرْكَبُونَ</w:t>
      </w:r>
      <w:r>
        <w:rPr>
          <w:rtl/>
        </w:rPr>
        <w:t xml:space="preserve"> </w:t>
      </w:r>
      <w:r>
        <w:rPr>
          <w:rFonts w:ascii="Arial" w:hAnsi="Arial" w:cs="Arial" w:hint="cs"/>
          <w:rtl/>
        </w:rPr>
        <w:t>آيةٌ</w:t>
      </w:r>
      <w:r>
        <w:rPr>
          <w:rtl/>
        </w:rPr>
        <w:t xml:space="preserve"> </w:t>
      </w:r>
      <w:r>
        <w:rPr>
          <w:rFonts w:ascii="Arial" w:hAnsi="Arial" w:cs="Arial" w:hint="cs"/>
          <w:rtl/>
        </w:rPr>
        <w:t>لهم،</w:t>
      </w:r>
      <w:r>
        <w:rPr>
          <w:rtl/>
        </w:rPr>
        <w:t xml:space="preserve"> </w:t>
      </w:r>
      <w:r>
        <w:rPr>
          <w:rFonts w:ascii="Arial" w:hAnsi="Arial" w:cs="Arial" w:hint="cs"/>
          <w:rtl/>
        </w:rPr>
        <w:t>بإسكان</w:t>
      </w:r>
      <w:r>
        <w:rPr>
          <w:rtl/>
        </w:rPr>
        <w:t xml:space="preserve"> </w:t>
      </w:r>
      <w:r>
        <w:rPr>
          <w:rFonts w:ascii="Arial" w:hAnsi="Arial" w:cs="Arial" w:hint="cs"/>
          <w:rtl/>
        </w:rPr>
        <w:t>ميم</w:t>
      </w:r>
      <w:r>
        <w:rPr>
          <w:rtl/>
        </w:rPr>
        <w:t xml:space="preserve"> </w:t>
      </w:r>
      <w:r>
        <w:rPr>
          <w:rFonts w:ascii="Arial" w:hAnsi="Arial" w:cs="Arial" w:hint="cs"/>
          <w:rtl/>
        </w:rPr>
        <w:t>حَمْلنا</w:t>
      </w:r>
      <w:r>
        <w:rPr>
          <w:rtl/>
        </w:rPr>
        <w:t xml:space="preserve"> </w:t>
      </w:r>
      <w:r>
        <w:rPr>
          <w:rFonts w:ascii="Arial" w:hAnsi="Arial" w:cs="Arial" w:hint="cs"/>
          <w:rtl/>
        </w:rPr>
        <w:t>ولام</w:t>
      </w:r>
      <w:r>
        <w:rPr>
          <w:rtl/>
        </w:rPr>
        <w:t xml:space="preserve"> </w:t>
      </w:r>
      <w:r>
        <w:rPr>
          <w:rFonts w:ascii="Arial" w:hAnsi="Arial" w:cs="Arial" w:hint="cs"/>
          <w:rtl/>
        </w:rPr>
        <w:t>خَلْقُنا</w:t>
      </w:r>
      <w:r>
        <w:rPr>
          <w:rtl/>
        </w:rPr>
        <w:t xml:space="preserve"> </w:t>
      </w:r>
      <w:r>
        <w:rPr>
          <w:rFonts w:ascii="Arial" w:hAnsi="Arial" w:cs="Arial" w:hint="cs"/>
          <w:rtl/>
        </w:rPr>
        <w:t>ورفعهما</w:t>
      </w:r>
      <w:r>
        <w:rPr>
          <w:rtl/>
        </w:rPr>
        <w:t xml:space="preserve"> </w:t>
      </w:r>
      <w:r>
        <w:rPr>
          <w:rFonts w:ascii="Arial" w:hAnsi="Arial" w:cs="Arial" w:hint="cs"/>
          <w:rtl/>
        </w:rPr>
        <w:t>في</w:t>
      </w:r>
      <w:r>
        <w:rPr>
          <w:rtl/>
        </w:rPr>
        <w:t xml:space="preserve"> </w:t>
      </w:r>
      <w:r>
        <w:rPr>
          <w:rFonts w:ascii="Arial" w:hAnsi="Arial" w:cs="Arial" w:hint="cs"/>
          <w:rtl/>
        </w:rPr>
        <w:t>التقدير</w:t>
      </w:r>
      <w:r>
        <w:rPr>
          <w:rtl/>
        </w:rPr>
        <w:t>.</w:t>
      </w:r>
    </w:p>
    <w:p w:rsidR="001C64B8" w:rsidRDefault="001C64B8">
      <w:pPr>
        <w:pStyle w:val="textmawadi3"/>
        <w:rPr>
          <w:rtl/>
        </w:rPr>
      </w:pPr>
      <w:r>
        <w:rPr>
          <w:w w:val="105"/>
        </w:rPr>
        <w:fldChar w:fldCharType="begin"/>
      </w:r>
      <w:r>
        <w:rPr>
          <w:w w:val="105"/>
        </w:rPr>
        <w:instrText>xe</w:instrText>
      </w:r>
      <w:r>
        <w:rPr>
          <w:w w:val="105"/>
          <w:rtl/>
        </w:rPr>
        <w:instrText xml:space="preserve"> "[&lt;0641&gt;&lt;0642&gt;&lt;0647&gt;]"</w:instrText>
      </w:r>
      <w:r>
        <w:rPr>
          <w:w w:val="105"/>
        </w:rPr>
        <w:fldChar w:fldCharType="end"/>
      </w:r>
      <w:r>
        <w:rPr>
          <w:rStyle w:val="namat2"/>
          <w:rtl/>
        </w:rPr>
        <w:t>[</w:t>
      </w:r>
      <w:r>
        <w:rPr>
          <w:rStyle w:val="namat2"/>
          <w:rFonts w:ascii="Arial" w:hAnsi="Arial" w:cs="Arial" w:hint="cs"/>
          <w:rtl/>
        </w:rPr>
        <w:t>لغة</w:t>
      </w:r>
      <w:r>
        <w:rPr>
          <w:rStyle w:val="namat2"/>
          <w:rtl/>
        </w:rPr>
        <w:t xml:space="preserve">] </w:t>
      </w:r>
      <w:r>
        <w:rPr>
          <w:rFonts w:ascii="Arial" w:hAnsi="Arial" w:cs="Arial" w:hint="cs"/>
          <w:rtl/>
        </w:rPr>
        <w:t>والذُّرِّيَّة</w:t>
      </w:r>
      <w:r>
        <w:rPr>
          <w:rtl/>
        </w:rPr>
        <w:t xml:space="preserve">: </w:t>
      </w:r>
      <w:r>
        <w:rPr>
          <w:rFonts w:ascii="Arial" w:hAnsi="Arial" w:cs="Arial" w:hint="cs"/>
          <w:rtl/>
        </w:rPr>
        <w:t>الأولاد</w:t>
      </w:r>
      <w:r>
        <w:rPr>
          <w:rtl/>
        </w:rPr>
        <w:t xml:space="preserve"> </w:t>
      </w:r>
      <w:r>
        <w:rPr>
          <w:rFonts w:ascii="Arial" w:hAnsi="Arial" w:cs="Arial" w:hint="cs"/>
          <w:rtl/>
        </w:rPr>
        <w:t>الصغار</w:t>
      </w:r>
      <w:r>
        <w:rPr>
          <w:rtl/>
        </w:rPr>
        <w:t xml:space="preserve"> </w:t>
      </w:r>
      <w:r>
        <w:rPr>
          <w:rFonts w:ascii="Arial" w:hAnsi="Arial" w:cs="Arial" w:hint="cs"/>
          <w:rtl/>
        </w:rPr>
        <w:t>والكبار،</w:t>
      </w:r>
      <w:r>
        <w:rPr>
          <w:rtl/>
        </w:rPr>
        <w:t xml:space="preserve"> </w:t>
      </w:r>
      <w:r>
        <w:rPr>
          <w:rFonts w:ascii="Arial" w:hAnsi="Arial" w:cs="Arial" w:hint="cs"/>
          <w:rtl/>
        </w:rPr>
        <w:t>ويطلق</w:t>
      </w:r>
      <w:r>
        <w:rPr>
          <w:rtl/>
        </w:rPr>
        <w:t xml:space="preserve"> </w:t>
      </w:r>
      <w:r>
        <w:rPr>
          <w:rFonts w:ascii="Arial" w:hAnsi="Arial" w:cs="Arial" w:hint="cs"/>
          <w:rtl/>
        </w:rPr>
        <w:t>على</w:t>
      </w:r>
      <w:r>
        <w:rPr>
          <w:rtl/>
        </w:rPr>
        <w:t xml:space="preserve"> </w:t>
      </w:r>
      <w:r>
        <w:rPr>
          <w:rFonts w:ascii="Arial" w:hAnsi="Arial" w:cs="Arial" w:hint="cs"/>
          <w:rtl/>
        </w:rPr>
        <w:t>الواحد</w:t>
      </w:r>
      <w:r>
        <w:rPr>
          <w:rtl/>
        </w:rPr>
        <w:t xml:space="preserve"> </w:t>
      </w:r>
      <w:r>
        <w:rPr>
          <w:rFonts w:ascii="Arial" w:hAnsi="Arial" w:cs="Arial" w:hint="cs"/>
          <w:rtl/>
        </w:rPr>
        <w:t>ذكرًا</w:t>
      </w:r>
      <w:r>
        <w:rPr>
          <w:rtl/>
        </w:rPr>
        <w:t xml:space="preserve"> </w:t>
      </w:r>
      <w:r>
        <w:rPr>
          <w:rFonts w:ascii="Arial" w:hAnsi="Arial" w:cs="Arial" w:hint="cs"/>
          <w:rtl/>
        </w:rPr>
        <w:t>أو</w:t>
      </w:r>
      <w:r>
        <w:rPr>
          <w:rtl/>
        </w:rPr>
        <w:t xml:space="preserve"> </w:t>
      </w:r>
      <w:r>
        <w:rPr>
          <w:rFonts w:ascii="Arial" w:hAnsi="Arial" w:cs="Arial" w:hint="cs"/>
          <w:rtl/>
        </w:rPr>
        <w:t>أنثى</w:t>
      </w:r>
      <w:r>
        <w:rPr>
          <w:rtl/>
        </w:rPr>
        <w:t xml:space="preserve"> </w:t>
      </w:r>
      <w:r>
        <w:rPr>
          <w:rFonts w:ascii="Arial" w:hAnsi="Arial" w:cs="Arial" w:hint="cs"/>
          <w:rtl/>
        </w:rPr>
        <w:t>فصاعدًا،</w:t>
      </w:r>
      <w:r>
        <w:rPr>
          <w:rtl/>
        </w:rPr>
        <w:t xml:space="preserve"> </w:t>
      </w:r>
      <w:r>
        <w:rPr>
          <w:rFonts w:ascii="Arial" w:hAnsi="Arial" w:cs="Arial" w:hint="cs"/>
          <w:rtl/>
        </w:rPr>
        <w:t>حقيقة</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ذلك</w:t>
      </w:r>
      <w:r>
        <w:rPr>
          <w:rtl/>
        </w:rPr>
        <w:t xml:space="preserve"> </w:t>
      </w:r>
      <w:r>
        <w:rPr>
          <w:rFonts w:ascii="Arial" w:hAnsi="Arial" w:cs="Arial" w:hint="cs"/>
          <w:rtl/>
        </w:rPr>
        <w:t>لا</w:t>
      </w:r>
      <w:r>
        <w:rPr>
          <w:rFonts w:ascii="Calibri" w:cs="Calibri" w:hint="cs"/>
          <w:rtl/>
        </w:rPr>
        <w:t> </w:t>
      </w:r>
      <w:r>
        <w:rPr>
          <w:rFonts w:ascii="Arial" w:hAnsi="Arial" w:cs="Arial" w:hint="cs"/>
          <w:rtl/>
        </w:rPr>
        <w:t>في</w:t>
      </w:r>
      <w:r>
        <w:rPr>
          <w:rtl/>
        </w:rPr>
        <w:t xml:space="preserve"> </w:t>
      </w:r>
      <w:r>
        <w:rPr>
          <w:rFonts w:ascii="Arial" w:hAnsi="Arial" w:cs="Arial" w:hint="cs"/>
          <w:rtl/>
        </w:rPr>
        <w:t>الجمع</w:t>
      </w:r>
      <w:r>
        <w:rPr>
          <w:rtl/>
        </w:rPr>
        <w:t xml:space="preserve"> </w:t>
      </w:r>
      <w:r>
        <w:rPr>
          <w:rFonts w:ascii="Arial" w:hAnsi="Arial" w:cs="Arial" w:hint="cs"/>
          <w:rtl/>
        </w:rPr>
        <w:t>فقط</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والمراد</w:t>
      </w:r>
      <w:r>
        <w:rPr>
          <w:rtl/>
        </w:rPr>
        <w:t xml:space="preserve"> </w:t>
      </w:r>
      <w:r>
        <w:rPr>
          <w:rFonts w:ascii="Arial" w:hAnsi="Arial" w:cs="Arial" w:hint="cs"/>
          <w:rtl/>
        </w:rPr>
        <w:t>هنا</w:t>
      </w:r>
      <w:r>
        <w:rPr>
          <w:rtl/>
        </w:rPr>
        <w:t xml:space="preserve"> </w:t>
      </w:r>
      <w:r>
        <w:rPr>
          <w:rFonts w:ascii="Arial" w:hAnsi="Arial" w:cs="Arial" w:hint="cs"/>
          <w:rtl/>
        </w:rPr>
        <w:t>الصغار،</w:t>
      </w:r>
      <w:r>
        <w:rPr>
          <w:rtl/>
        </w:rPr>
        <w:t xml:space="preserve"> </w:t>
      </w:r>
      <w:r>
        <w:rPr>
          <w:rFonts w:ascii="Arial" w:hAnsi="Arial" w:cs="Arial" w:hint="cs"/>
          <w:rtl/>
        </w:rPr>
        <w:t>وفسِّر</w:t>
      </w:r>
      <w:r>
        <w:rPr>
          <w:rtl/>
        </w:rPr>
        <w:t xml:space="preserve"> </w:t>
      </w:r>
      <w:r>
        <w:rPr>
          <w:rFonts w:ascii="Arial" w:hAnsi="Arial" w:cs="Arial" w:hint="cs"/>
          <w:rtl/>
        </w:rPr>
        <w:t>بالنساء</w:t>
      </w:r>
      <w:r>
        <w:rPr>
          <w:rtl/>
        </w:rPr>
        <w:t xml:space="preserve"> </w:t>
      </w:r>
      <w:r>
        <w:rPr>
          <w:rFonts w:ascii="Arial" w:hAnsi="Arial" w:cs="Arial" w:hint="cs"/>
          <w:rtl/>
        </w:rPr>
        <w:t>كما</w:t>
      </w:r>
      <w:r>
        <w:rPr>
          <w:rtl/>
        </w:rPr>
        <w:t xml:space="preserve"> </w:t>
      </w:r>
      <w:r>
        <w:rPr>
          <w:rFonts w:ascii="Arial" w:hAnsi="Arial" w:cs="Arial" w:hint="cs"/>
          <w:rtl/>
        </w:rPr>
        <w:t>ورد</w:t>
      </w:r>
      <w:r>
        <w:rPr>
          <w:rtl/>
        </w:rPr>
        <w:t xml:space="preserve"> </w:t>
      </w:r>
      <w:r>
        <w:rPr>
          <w:rFonts w:ascii="Arial" w:hAnsi="Arial" w:cs="Arial" w:hint="cs"/>
          <w:rtl/>
        </w:rPr>
        <w:t>في</w:t>
      </w:r>
      <w:r>
        <w:rPr>
          <w:rtl/>
        </w:rPr>
        <w:t xml:space="preserve"> </w:t>
      </w:r>
      <w:r>
        <w:rPr>
          <w:rFonts w:ascii="Arial" w:hAnsi="Arial" w:cs="Arial" w:hint="cs"/>
          <w:rtl/>
        </w:rPr>
        <w:t>الحديث</w:t>
      </w:r>
      <w:r>
        <w:rPr>
          <w:rtl/>
        </w:rPr>
        <w:t xml:space="preserve"> </w:t>
      </w:r>
      <w:r>
        <w:rPr>
          <w:rFonts w:ascii="Arial" w:hAnsi="Arial" w:cs="Arial" w:hint="cs"/>
          <w:rtl/>
        </w:rPr>
        <w:t>نهي</w:t>
      </w:r>
      <w:r>
        <w:rPr>
          <w:rtl/>
        </w:rPr>
        <w:t xml:space="preserve"> </w:t>
      </w:r>
      <w:r>
        <w:rPr>
          <w:rFonts w:ascii="Arial" w:hAnsi="Arial" w:cs="Arial" w:hint="cs"/>
          <w:rtl/>
        </w:rPr>
        <w:t>عن</w:t>
      </w:r>
      <w:r>
        <w:rPr>
          <w:rtl/>
        </w:rPr>
        <w:t xml:space="preserve"> </w:t>
      </w:r>
      <w:r>
        <w:rPr>
          <w:rFonts w:ascii="Arial" w:hAnsi="Arial" w:cs="Arial" w:hint="cs"/>
          <w:rtl/>
        </w:rPr>
        <w:t>قتل</w:t>
      </w:r>
      <w:r>
        <w:rPr>
          <w:rtl/>
        </w:rPr>
        <w:t xml:space="preserve"> </w:t>
      </w:r>
      <w:r>
        <w:rPr>
          <w:rFonts w:ascii="Arial" w:hAnsi="Arial" w:cs="Arial" w:hint="cs"/>
          <w:rtl/>
        </w:rPr>
        <w:t>الذراري</w:t>
      </w:r>
      <w:r>
        <w:rPr>
          <w:rtl/>
        </w:rPr>
        <w:t xml:space="preserve"> </w:t>
      </w:r>
      <w:r>
        <w:rPr>
          <w:rFonts w:ascii="Arial" w:hAnsi="Arial" w:cs="Arial" w:hint="cs"/>
          <w:rtl/>
        </w:rPr>
        <w:t>وفسِّر</w:t>
      </w:r>
      <w:r>
        <w:rPr>
          <w:rtl/>
        </w:rPr>
        <w:t xml:space="preserve"> </w:t>
      </w:r>
      <w:r>
        <w:rPr>
          <w:rFonts w:ascii="Arial" w:hAnsi="Arial" w:cs="Arial" w:hint="cs"/>
          <w:rtl/>
        </w:rPr>
        <w:t>بالنساء</w:t>
      </w:r>
      <w:r>
        <w:rPr>
          <w:rtl/>
        </w:rPr>
        <w:t>.</w:t>
      </w:r>
    </w:p>
    <w:p w:rsidR="001C64B8" w:rsidRDefault="001C64B8">
      <w:pPr>
        <w:pStyle w:val="textquran"/>
        <w:spacing w:before="119"/>
        <w:rPr>
          <w:rtl/>
        </w:rPr>
      </w:pPr>
      <w:r>
        <w:rPr>
          <w:rtl/>
        </w:rPr>
        <w:t>[</w:t>
      </w:r>
      <w:r>
        <w:rPr>
          <w:rFonts w:ascii="Arial" w:hAnsi="Arial" w:cs="Arial" w:hint="cs"/>
          <w:rtl/>
        </w:rPr>
        <w:t>قلت</w:t>
      </w:r>
      <w:r>
        <w:rPr>
          <w:rtl/>
        </w:rPr>
        <w:t xml:space="preserve">:] </w:t>
      </w:r>
      <w:r>
        <w:rPr>
          <w:rFonts w:ascii="Arial" w:hAnsi="Arial" w:cs="Arial" w:hint="cs"/>
          <w:rtl/>
        </w:rPr>
        <w:t>والصواب</w:t>
      </w:r>
      <w:r>
        <w:rPr>
          <w:rtl/>
        </w:rPr>
        <w:t xml:space="preserve"> </w:t>
      </w:r>
      <w:r>
        <w:rPr>
          <w:rFonts w:ascii="Arial" w:hAnsi="Arial" w:cs="Arial" w:hint="cs"/>
          <w:rtl/>
        </w:rPr>
        <w:t>أنَّه</w:t>
      </w:r>
      <w:r>
        <w:rPr>
          <w:rtl/>
        </w:rPr>
        <w:t xml:space="preserve"> </w:t>
      </w:r>
      <w:r>
        <w:rPr>
          <w:rFonts w:ascii="Arial" w:hAnsi="Arial" w:cs="Arial" w:hint="cs"/>
          <w:rtl/>
        </w:rPr>
        <w:t>الصغار</w:t>
      </w:r>
      <w:r>
        <w:rPr>
          <w:rtl/>
        </w:rPr>
        <w:t xml:space="preserve"> </w:t>
      </w:r>
      <w:r>
        <w:rPr>
          <w:rFonts w:ascii="Arial" w:hAnsi="Arial" w:cs="Arial" w:hint="cs"/>
          <w:rtl/>
        </w:rPr>
        <w:t>وأمَّا</w:t>
      </w:r>
      <w:r>
        <w:rPr>
          <w:rtl/>
        </w:rPr>
        <w:t xml:space="preserve"> </w:t>
      </w:r>
      <w:r>
        <w:rPr>
          <w:rFonts w:ascii="Arial" w:hAnsi="Arial" w:cs="Arial" w:hint="cs"/>
          <w:rtl/>
        </w:rPr>
        <w:t>النهي</w:t>
      </w:r>
      <w:r>
        <w:rPr>
          <w:rtl/>
        </w:rPr>
        <w:t xml:space="preserve"> </w:t>
      </w:r>
      <w:r>
        <w:rPr>
          <w:rFonts w:ascii="Arial" w:hAnsi="Arial" w:cs="Arial" w:hint="cs"/>
          <w:rtl/>
        </w:rPr>
        <w:t>عن</w:t>
      </w:r>
      <w:r>
        <w:rPr>
          <w:rtl/>
        </w:rPr>
        <w:t xml:space="preserve"> </w:t>
      </w:r>
      <w:r>
        <w:rPr>
          <w:rFonts w:ascii="Arial" w:hAnsi="Arial" w:cs="Arial" w:hint="cs"/>
          <w:rtl/>
        </w:rPr>
        <w:t>قتل</w:t>
      </w:r>
      <w:r>
        <w:rPr>
          <w:rtl/>
        </w:rPr>
        <w:t xml:space="preserve"> </w:t>
      </w:r>
      <w:r>
        <w:rPr>
          <w:rFonts w:ascii="Arial" w:hAnsi="Arial" w:cs="Arial" w:hint="cs"/>
          <w:rtl/>
        </w:rPr>
        <w:t>النِّساء</w:t>
      </w:r>
      <w:r>
        <w:rPr>
          <w:rtl/>
        </w:rPr>
        <w:t xml:space="preserve"> </w:t>
      </w:r>
      <w:r>
        <w:rPr>
          <w:rFonts w:ascii="Arial" w:hAnsi="Arial" w:cs="Arial" w:hint="cs"/>
          <w:rtl/>
        </w:rPr>
        <w:t>ففي</w:t>
      </w:r>
      <w:r>
        <w:rPr>
          <w:rtl/>
        </w:rPr>
        <w:t xml:space="preserve"> </w:t>
      </w:r>
      <w:r>
        <w:rPr>
          <w:rFonts w:ascii="Arial" w:hAnsi="Arial" w:cs="Arial" w:hint="cs"/>
          <w:rtl/>
        </w:rPr>
        <w:t>حديث</w:t>
      </w:r>
      <w:r>
        <w:rPr>
          <w:rtl/>
        </w:rPr>
        <w:t xml:space="preserve"> </w:t>
      </w:r>
      <w:r>
        <w:rPr>
          <w:rFonts w:ascii="Arial" w:hAnsi="Arial" w:cs="Arial" w:hint="cs"/>
          <w:rtl/>
        </w:rPr>
        <w:t>آخر،</w:t>
      </w:r>
      <w:r>
        <w:rPr>
          <w:rtl/>
        </w:rPr>
        <w:t xml:space="preserve"> </w:t>
      </w:r>
      <w:r>
        <w:rPr>
          <w:rFonts w:ascii="Arial" w:hAnsi="Arial" w:cs="Arial" w:hint="cs"/>
          <w:rtl/>
        </w:rPr>
        <w:t>نعم</w:t>
      </w:r>
      <w:r>
        <w:rPr>
          <w:rtl/>
        </w:rPr>
        <w:t xml:space="preserve"> </w:t>
      </w:r>
      <w:r>
        <w:rPr>
          <w:rFonts w:ascii="Arial" w:hAnsi="Arial" w:cs="Arial" w:hint="cs"/>
          <w:rtl/>
        </w:rPr>
        <w:t>في</w:t>
      </w:r>
      <w:r>
        <w:rPr>
          <w:rtl/>
        </w:rPr>
        <w:t xml:space="preserve"> </w:t>
      </w:r>
      <w:r>
        <w:rPr>
          <w:rFonts w:ascii="Arial" w:hAnsi="Arial" w:cs="Arial" w:hint="cs"/>
          <w:rtl/>
        </w:rPr>
        <w:t>حديث</w:t>
      </w:r>
      <w:r>
        <w:rPr>
          <w:rtl/>
        </w:rPr>
        <w:t xml:space="preserve"> </w:t>
      </w:r>
      <w:r>
        <w:rPr>
          <w:rFonts w:ascii="Arial" w:hAnsi="Arial" w:cs="Arial" w:hint="cs"/>
          <w:rtl/>
        </w:rPr>
        <w:t>آخر</w:t>
      </w:r>
      <w:r>
        <w:rPr>
          <w:rtl/>
        </w:rPr>
        <w:t xml:space="preserve"> </w:t>
      </w:r>
      <w:r>
        <w:rPr>
          <w:rFonts w:ascii="Arial" w:hAnsi="Arial" w:cs="Arial" w:hint="cs"/>
          <w:rtl/>
        </w:rPr>
        <w:t>عن</w:t>
      </w:r>
      <w:r>
        <w:rPr>
          <w:rtl/>
        </w:rPr>
        <w:t xml:space="preserve"> </w:t>
      </w:r>
      <w:r>
        <w:rPr>
          <w:rFonts w:ascii="Arial" w:hAnsi="Arial" w:cs="Arial" w:hint="cs"/>
          <w:rtl/>
        </w:rPr>
        <w:t>حنظلة</w:t>
      </w:r>
      <w:r>
        <w:rPr>
          <w:rtl/>
        </w:rPr>
        <w:t xml:space="preserve"> </w:t>
      </w:r>
      <w:r>
        <w:rPr>
          <w:rFonts w:ascii="Arial" w:hAnsi="Arial" w:cs="Arial" w:hint="cs"/>
          <w:rtl/>
        </w:rPr>
        <w:t>الكاتب</w:t>
      </w:r>
      <w:r>
        <w:rPr>
          <w:rtl/>
        </w:rPr>
        <w:t xml:space="preserve">: </w:t>
      </w:r>
      <w:r>
        <w:rPr>
          <w:rFonts w:ascii="Arial" w:hAnsi="Arial" w:cs="Arial" w:hint="cs"/>
          <w:rtl/>
        </w:rPr>
        <w:t>كنَّا</w:t>
      </w:r>
      <w:r>
        <w:rPr>
          <w:rtl/>
        </w:rPr>
        <w:t xml:space="preserve"> </w:t>
      </w:r>
      <w:r>
        <w:rPr>
          <w:rFonts w:ascii="Arial" w:hAnsi="Arial" w:cs="Arial" w:hint="cs"/>
          <w:rtl/>
        </w:rPr>
        <w:t>في</w:t>
      </w:r>
      <w:r>
        <w:rPr>
          <w:rtl/>
        </w:rPr>
        <w:t xml:space="preserve"> </w:t>
      </w:r>
      <w:r>
        <w:rPr>
          <w:rFonts w:ascii="Arial" w:hAnsi="Arial" w:cs="Arial" w:hint="cs"/>
          <w:rtl/>
        </w:rPr>
        <w:t>غزاة</w:t>
      </w:r>
      <w:r>
        <w:rPr>
          <w:rtl/>
        </w:rPr>
        <w:t xml:space="preserve"> </w:t>
      </w:r>
      <w:r>
        <w:rPr>
          <w:rFonts w:ascii="Arial" w:hAnsi="Arial" w:cs="Arial" w:hint="cs"/>
          <w:rtl/>
        </w:rPr>
        <w:t>عند</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فرأى</w:t>
      </w:r>
      <w:r>
        <w:rPr>
          <w:rtl/>
        </w:rPr>
        <w:t xml:space="preserve"> </w:t>
      </w:r>
      <w:r>
        <w:rPr>
          <w:rFonts w:ascii="Arial" w:hAnsi="Arial" w:cs="Arial" w:hint="cs"/>
          <w:rtl/>
        </w:rPr>
        <w:t>امرأة</w:t>
      </w:r>
      <w:r>
        <w:rPr>
          <w:rtl/>
        </w:rPr>
        <w:t xml:space="preserve"> </w:t>
      </w:r>
      <w:r>
        <w:rPr>
          <w:rFonts w:ascii="Arial" w:hAnsi="Arial" w:cs="Arial" w:hint="cs"/>
          <w:rtl/>
        </w:rPr>
        <w:t>مقتولة،</w:t>
      </w:r>
      <w:r>
        <w:rPr>
          <w:rtl/>
        </w:rPr>
        <w:t xml:space="preserve"> </w:t>
      </w:r>
      <w:r>
        <w:rPr>
          <w:rFonts w:ascii="Arial" w:hAnsi="Arial" w:cs="Arial" w:hint="cs"/>
          <w:rtl/>
        </w:rPr>
        <w:t>فقال</w:t>
      </w:r>
      <w:r>
        <w:rPr>
          <w:rtl/>
        </w:rPr>
        <w:t xml:space="preserve">: </w:t>
      </w:r>
      <w:r>
        <w:rPr>
          <w:rFonts w:ascii="Calibri" w:cs="Calibri" w:hint="cs"/>
          <w:rtl/>
        </w:rPr>
        <w:t>«</w:t>
      </w:r>
      <w:r>
        <w:rPr>
          <w:rStyle w:val="bold"/>
          <w:rFonts w:ascii="Arial" w:hAnsi="Arial" w:cs="Arial" w:hint="cs"/>
          <w:rtl/>
        </w:rPr>
        <w:t>هاه</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كانت</w:t>
      </w:r>
      <w:r>
        <w:rPr>
          <w:rStyle w:val="bold"/>
          <w:rtl/>
        </w:rPr>
        <w:t xml:space="preserve"> </w:t>
      </w:r>
      <w:r>
        <w:rPr>
          <w:rStyle w:val="bold"/>
          <w:rFonts w:ascii="Arial" w:hAnsi="Arial" w:cs="Arial" w:hint="cs"/>
          <w:rtl/>
        </w:rPr>
        <w:t>هذه</w:t>
      </w:r>
      <w:r>
        <w:rPr>
          <w:rStyle w:val="bold"/>
          <w:rtl/>
        </w:rPr>
        <w:t xml:space="preserve"> </w:t>
      </w:r>
      <w:r>
        <w:rPr>
          <w:rStyle w:val="bold"/>
          <w:rFonts w:ascii="Arial" w:hAnsi="Arial" w:cs="Arial" w:hint="cs"/>
          <w:rtl/>
        </w:rPr>
        <w:t>تقاتل،</w:t>
      </w:r>
      <w:r>
        <w:rPr>
          <w:rStyle w:val="bold"/>
          <w:rtl/>
        </w:rPr>
        <w:t xml:space="preserve"> </w:t>
      </w:r>
      <w:r>
        <w:rPr>
          <w:rStyle w:val="bold"/>
          <w:rFonts w:ascii="Arial" w:hAnsi="Arial" w:cs="Arial" w:hint="cs"/>
          <w:rtl/>
        </w:rPr>
        <w:t>اِلْحَقْ</w:t>
      </w:r>
      <w:r>
        <w:rPr>
          <w:rStyle w:val="bold"/>
          <w:rtl/>
        </w:rPr>
        <w:t xml:space="preserve"> </w:t>
      </w:r>
      <w:r>
        <w:rPr>
          <w:rStyle w:val="bold"/>
          <w:rFonts w:ascii="Arial" w:hAnsi="Arial" w:cs="Arial" w:hint="cs"/>
          <w:rtl/>
        </w:rPr>
        <w:t>خالدًا</w:t>
      </w:r>
      <w:r>
        <w:rPr>
          <w:rStyle w:val="bold"/>
          <w:rtl/>
        </w:rPr>
        <w:t xml:space="preserve"> </w:t>
      </w:r>
      <w:r>
        <w:rPr>
          <w:rStyle w:val="bold"/>
          <w:rFonts w:ascii="Arial" w:hAnsi="Arial" w:cs="Arial" w:hint="cs"/>
          <w:rtl/>
        </w:rPr>
        <w:t>وقل</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تقتلنَّ</w:t>
      </w:r>
      <w:r>
        <w:rPr>
          <w:rStyle w:val="bold"/>
          <w:rtl/>
        </w:rPr>
        <w:t xml:space="preserve"> </w:t>
      </w:r>
      <w:r>
        <w:rPr>
          <w:rStyle w:val="bold"/>
          <w:rFonts w:ascii="Arial" w:hAnsi="Arial" w:cs="Arial" w:hint="cs"/>
          <w:rtl/>
        </w:rPr>
        <w:t>ذرِّيَّة</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عسيفًا</w:t>
      </w:r>
      <w:r>
        <w:rPr>
          <w:rStyle w:val="bold"/>
          <w:rtl/>
        </w:rPr>
        <w:t>»</w:t>
      </w:r>
      <w:r>
        <w:rPr>
          <w:color w:val="00C100"/>
          <w:vertAlign w:val="superscript"/>
          <w:rtl/>
        </w:rPr>
        <w:footnoteReference w:id="23"/>
      </w:r>
      <w:r>
        <w:rPr>
          <w:rtl/>
        </w:rPr>
        <w:t xml:space="preserve"> </w:t>
      </w:r>
      <w:r>
        <w:rPr>
          <w:rFonts w:ascii="Arial" w:hAnsi="Arial" w:cs="Arial" w:hint="cs"/>
          <w:rtl/>
        </w:rPr>
        <w:t>أي</w:t>
      </w:r>
      <w:r>
        <w:rPr>
          <w:rtl/>
        </w:rPr>
        <w:t xml:space="preserve"> </w:t>
      </w:r>
      <w:r>
        <w:rPr>
          <w:rFonts w:ascii="Arial" w:hAnsi="Arial" w:cs="Arial" w:hint="cs"/>
          <w:rtl/>
        </w:rPr>
        <w:t>أجيرًا</w:t>
      </w:r>
      <w:r>
        <w:rPr>
          <w:rtl/>
        </w:rPr>
        <w:t>.</w:t>
      </w:r>
    </w:p>
    <w:p w:rsidR="001C64B8" w:rsidRDefault="001C64B8">
      <w:pPr>
        <w:pStyle w:val="textquran"/>
        <w:spacing w:before="119"/>
        <w:rPr>
          <w:rtl/>
        </w:rPr>
      </w:pPr>
      <w:r>
        <w:rPr>
          <w:rFonts w:ascii="Arial" w:hAnsi="Arial" w:cs="Arial" w:hint="cs"/>
          <w:rtl/>
        </w:rPr>
        <w:t>ووجه</w:t>
      </w:r>
      <w:r>
        <w:rPr>
          <w:rtl/>
        </w:rPr>
        <w:t xml:space="preserve"> </w:t>
      </w:r>
      <w:r>
        <w:rPr>
          <w:rFonts w:ascii="Arial" w:hAnsi="Arial" w:cs="Arial" w:hint="cs"/>
          <w:rtl/>
        </w:rPr>
        <w:t>التفسير</w:t>
      </w:r>
      <w:r>
        <w:rPr>
          <w:rtl/>
        </w:rPr>
        <w:t xml:space="preserve"> </w:t>
      </w:r>
      <w:r>
        <w:rPr>
          <w:rFonts w:ascii="Arial" w:hAnsi="Arial" w:cs="Arial" w:hint="cs"/>
          <w:rtl/>
        </w:rPr>
        <w:t>بهن</w:t>
      </w:r>
      <w:r>
        <w:rPr>
          <w:rtl/>
        </w:rPr>
        <w:t xml:space="preserve"> </w:t>
      </w:r>
      <w:r>
        <w:rPr>
          <w:rFonts w:ascii="Arial" w:hAnsi="Arial" w:cs="Arial" w:hint="cs"/>
          <w:rtl/>
        </w:rPr>
        <w:t>ضُعفُهُنَّ،</w:t>
      </w:r>
      <w:r>
        <w:rPr>
          <w:rtl/>
        </w:rPr>
        <w:t xml:space="preserve"> </w:t>
      </w:r>
      <w:r>
        <w:rPr>
          <w:rFonts w:ascii="Arial" w:hAnsi="Arial" w:cs="Arial" w:hint="cs"/>
          <w:rtl/>
        </w:rPr>
        <w:t>ومعَ</w:t>
      </w:r>
      <w:r>
        <w:rPr>
          <w:rtl/>
        </w:rPr>
        <w:t xml:space="preserve"> </w:t>
      </w:r>
      <w:r>
        <w:rPr>
          <w:rFonts w:ascii="Arial" w:hAnsi="Arial" w:cs="Arial" w:hint="cs"/>
          <w:rtl/>
        </w:rPr>
        <w:t>ضعفهنَّ</w:t>
      </w:r>
      <w:r>
        <w:rPr>
          <w:rtl/>
        </w:rPr>
        <w:t xml:space="preserve"> </w:t>
      </w:r>
      <w:r>
        <w:rPr>
          <w:rFonts w:ascii="Arial" w:hAnsi="Arial" w:cs="Arial" w:hint="cs"/>
          <w:rtl/>
        </w:rPr>
        <w:t>يجاوِزْنَ</w:t>
      </w:r>
      <w:r>
        <w:rPr>
          <w:rtl/>
        </w:rPr>
        <w:t xml:space="preserve"> </w:t>
      </w:r>
      <w:r>
        <w:rPr>
          <w:rFonts w:ascii="Arial" w:hAnsi="Arial" w:cs="Arial" w:hint="cs"/>
          <w:rtl/>
        </w:rPr>
        <w:t>البحْر</w:t>
      </w:r>
      <w:r>
        <w:rPr>
          <w:rtl/>
        </w:rPr>
        <w:t xml:space="preserve"> </w:t>
      </w:r>
      <w:r>
        <w:rPr>
          <w:rFonts w:ascii="Arial" w:hAnsi="Arial" w:cs="Arial" w:hint="cs"/>
          <w:rtl/>
        </w:rPr>
        <w:t>بالفُلكِ،</w:t>
      </w:r>
      <w:r>
        <w:rPr>
          <w:rtl/>
        </w:rPr>
        <w:t xml:space="preserve"> </w:t>
      </w:r>
      <w:r>
        <w:rPr>
          <w:rFonts w:ascii="Arial" w:hAnsi="Arial" w:cs="Arial" w:hint="cs"/>
          <w:rtl/>
        </w:rPr>
        <w:t>وهذا</w:t>
      </w:r>
      <w:r>
        <w:rPr>
          <w:rtl/>
        </w:rPr>
        <w:t xml:space="preserve"> </w:t>
      </w:r>
      <w:r>
        <w:rPr>
          <w:rFonts w:ascii="Arial" w:hAnsi="Arial" w:cs="Arial" w:hint="cs"/>
          <w:rtl/>
        </w:rPr>
        <w:t>امتنان،</w:t>
      </w:r>
      <w:r>
        <w:rPr>
          <w:rtl/>
        </w:rPr>
        <w:t xml:space="preserve"> </w:t>
      </w:r>
      <w:r>
        <w:rPr>
          <w:rFonts w:ascii="Arial" w:hAnsi="Arial" w:cs="Arial" w:hint="cs"/>
          <w:rtl/>
        </w:rPr>
        <w:t>وكذا</w:t>
      </w:r>
      <w:r>
        <w:rPr>
          <w:rtl/>
        </w:rPr>
        <w:t xml:space="preserve"> </w:t>
      </w:r>
      <w:r>
        <w:rPr>
          <w:rFonts w:ascii="Arial" w:hAnsi="Arial" w:cs="Arial" w:hint="cs"/>
          <w:rtl/>
        </w:rPr>
        <w:t>إذا</w:t>
      </w:r>
      <w:r>
        <w:rPr>
          <w:rtl/>
        </w:rPr>
        <w:t xml:space="preserve"> </w:t>
      </w:r>
      <w:r>
        <w:rPr>
          <w:rFonts w:ascii="Arial" w:hAnsi="Arial" w:cs="Arial" w:hint="cs"/>
          <w:rtl/>
        </w:rPr>
        <w:t>فسِّر</w:t>
      </w:r>
      <w:r>
        <w:rPr>
          <w:rtl/>
        </w:rPr>
        <w:t xml:space="preserve"> </w:t>
      </w:r>
      <w:r>
        <w:rPr>
          <w:rFonts w:ascii="Arial" w:hAnsi="Arial" w:cs="Arial" w:hint="cs"/>
          <w:rtl/>
        </w:rPr>
        <w:t>بالصغار</w:t>
      </w:r>
      <w:r>
        <w:rPr>
          <w:rtl/>
        </w:rPr>
        <w:t xml:space="preserve"> </w:t>
      </w:r>
      <w:r>
        <w:rPr>
          <w:rFonts w:ascii="Arial" w:hAnsi="Arial" w:cs="Arial" w:hint="cs"/>
          <w:rtl/>
        </w:rPr>
        <w:t>لضعفهم،</w:t>
      </w:r>
      <w:r>
        <w:rPr>
          <w:rtl/>
        </w:rPr>
        <w:t xml:space="preserve"> </w:t>
      </w:r>
      <w:r>
        <w:rPr>
          <w:rFonts w:ascii="Arial" w:hAnsi="Arial" w:cs="Arial" w:hint="cs"/>
          <w:rtl/>
        </w:rPr>
        <w:t>فإن</w:t>
      </w:r>
      <w:r>
        <w:rPr>
          <w:rtl/>
        </w:rPr>
        <w:t xml:space="preserve"> </w:t>
      </w:r>
      <w:r>
        <w:rPr>
          <w:rFonts w:ascii="Arial" w:hAnsi="Arial" w:cs="Arial" w:hint="cs"/>
          <w:rtl/>
        </w:rPr>
        <w:t>صحَّ</w:t>
      </w:r>
      <w:r>
        <w:rPr>
          <w:rtl/>
        </w:rPr>
        <w:t xml:space="preserve"> </w:t>
      </w:r>
      <w:r>
        <w:rPr>
          <w:rFonts w:ascii="Arial" w:hAnsi="Arial" w:cs="Arial" w:hint="cs"/>
          <w:rtl/>
        </w:rPr>
        <w:t>حمل</w:t>
      </w:r>
      <w:r>
        <w:rPr>
          <w:rtl/>
        </w:rPr>
        <w:t xml:space="preserve"> </w:t>
      </w:r>
      <w:r>
        <w:rPr>
          <w:rFonts w:ascii="Arial" w:hAnsi="Arial" w:cs="Arial" w:hint="cs"/>
          <w:rtl/>
        </w:rPr>
        <w:t>الذُّرِّيَّة</w:t>
      </w:r>
      <w:r>
        <w:rPr>
          <w:rtl/>
        </w:rPr>
        <w:t xml:space="preserve"> </w:t>
      </w:r>
      <w:r>
        <w:rPr>
          <w:rFonts w:ascii="Arial" w:hAnsi="Arial" w:cs="Arial" w:hint="cs"/>
          <w:rtl/>
        </w:rPr>
        <w:t>على</w:t>
      </w:r>
      <w:r>
        <w:rPr>
          <w:rtl/>
        </w:rPr>
        <w:t xml:space="preserve"> </w:t>
      </w:r>
      <w:r>
        <w:rPr>
          <w:rFonts w:ascii="Arial" w:hAnsi="Arial" w:cs="Arial" w:hint="cs"/>
          <w:rtl/>
        </w:rPr>
        <w:t>النساء</w:t>
      </w:r>
      <w:r>
        <w:rPr>
          <w:rtl/>
        </w:rPr>
        <w:t xml:space="preserve"> </w:t>
      </w:r>
      <w:r>
        <w:rPr>
          <w:rFonts w:ascii="Arial" w:hAnsi="Arial" w:cs="Arial" w:hint="cs"/>
          <w:rtl/>
        </w:rPr>
        <w:t>لغة</w:t>
      </w:r>
      <w:r>
        <w:rPr>
          <w:rtl/>
        </w:rPr>
        <w:t xml:space="preserve"> </w:t>
      </w:r>
      <w:r>
        <w:rPr>
          <w:rFonts w:ascii="Arial" w:hAnsi="Arial" w:cs="Arial" w:hint="cs"/>
          <w:rtl/>
        </w:rPr>
        <w:t>فالأولى</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الصغار</w:t>
      </w:r>
      <w:r>
        <w:rPr>
          <w:rtl/>
        </w:rPr>
        <w:t xml:space="preserve"> </w:t>
      </w:r>
      <w:r>
        <w:rPr>
          <w:rFonts w:ascii="Arial" w:hAnsi="Arial" w:cs="Arial" w:hint="cs"/>
          <w:rtl/>
        </w:rPr>
        <w:t>والنساء،</w:t>
      </w:r>
      <w:r>
        <w:rPr>
          <w:rtl/>
        </w:rPr>
        <w:t xml:space="preserve"> </w:t>
      </w:r>
      <w:r>
        <w:rPr>
          <w:rFonts w:ascii="Arial" w:hAnsi="Arial" w:cs="Arial" w:hint="cs"/>
          <w:rtl/>
        </w:rPr>
        <w:t>ثمَّ</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يطلق</w:t>
      </w:r>
      <w:r>
        <w:rPr>
          <w:rtl/>
        </w:rPr>
        <w:t xml:space="preserve"> </w:t>
      </w:r>
      <w:r>
        <w:rPr>
          <w:rFonts w:ascii="Arial" w:hAnsi="Arial" w:cs="Arial" w:hint="cs"/>
          <w:rtl/>
        </w:rPr>
        <w:t>على</w:t>
      </w:r>
      <w:r>
        <w:rPr>
          <w:rtl/>
        </w:rPr>
        <w:t xml:space="preserve"> </w:t>
      </w:r>
      <w:r>
        <w:rPr>
          <w:rFonts w:ascii="Arial" w:hAnsi="Arial" w:cs="Arial" w:hint="cs"/>
          <w:rtl/>
        </w:rPr>
        <w:t>الكبار</w:t>
      </w:r>
      <w:r>
        <w:rPr>
          <w:rtl/>
        </w:rPr>
        <w:t xml:space="preserve"> </w:t>
      </w:r>
      <w:r>
        <w:rPr>
          <w:rFonts w:ascii="Arial" w:hAnsi="Arial" w:cs="Arial" w:hint="cs"/>
          <w:rtl/>
        </w:rPr>
        <w:t>فهم</w:t>
      </w:r>
      <w:r>
        <w:rPr>
          <w:rtl/>
        </w:rPr>
        <w:t xml:space="preserve"> </w:t>
      </w:r>
      <w:r>
        <w:rPr>
          <w:rFonts w:ascii="Arial" w:hAnsi="Arial" w:cs="Arial" w:hint="cs"/>
          <w:rtl/>
        </w:rPr>
        <w:t>المراد،</w:t>
      </w:r>
      <w:r>
        <w:rPr>
          <w:rtl/>
        </w:rPr>
        <w:t xml:space="preserve"> </w:t>
      </w:r>
      <w:r>
        <w:rPr>
          <w:rFonts w:ascii="Arial" w:hAnsi="Arial" w:cs="Arial" w:hint="cs"/>
          <w:rtl/>
        </w:rPr>
        <w:t>لأنَّهم</w:t>
      </w:r>
      <w:r>
        <w:rPr>
          <w:rtl/>
        </w:rPr>
        <w:t xml:space="preserve"> </w:t>
      </w:r>
      <w:r>
        <w:rPr>
          <w:rFonts w:ascii="Arial" w:hAnsi="Arial" w:cs="Arial" w:hint="cs"/>
          <w:rtl/>
        </w:rPr>
        <w:t>يبعثونهم</w:t>
      </w:r>
      <w:r>
        <w:rPr>
          <w:rtl/>
        </w:rPr>
        <w:t xml:space="preserve"> </w:t>
      </w:r>
      <w:r>
        <w:rPr>
          <w:rFonts w:ascii="Arial" w:hAnsi="Arial" w:cs="Arial" w:hint="cs"/>
          <w:rtl/>
        </w:rPr>
        <w:t>في</w:t>
      </w:r>
      <w:r>
        <w:rPr>
          <w:rtl/>
        </w:rPr>
        <w:t xml:space="preserve"> </w:t>
      </w:r>
      <w:r>
        <w:rPr>
          <w:rFonts w:ascii="Arial" w:hAnsi="Arial" w:cs="Arial" w:hint="cs"/>
          <w:rtl/>
        </w:rPr>
        <w:t>الفلك</w:t>
      </w:r>
      <w:r>
        <w:rPr>
          <w:rtl/>
        </w:rPr>
        <w:t xml:space="preserve"> </w:t>
      </w:r>
      <w:r>
        <w:rPr>
          <w:rFonts w:ascii="Arial" w:hAnsi="Arial" w:cs="Arial" w:hint="cs"/>
          <w:rtl/>
        </w:rPr>
        <w:t>للتجر،</w:t>
      </w:r>
      <w:r>
        <w:rPr>
          <w:rtl/>
        </w:rPr>
        <w:t xml:space="preserve"> </w:t>
      </w:r>
      <w:r>
        <w:rPr>
          <w:rFonts w:ascii="Arial" w:hAnsi="Arial" w:cs="Arial" w:hint="cs"/>
          <w:rtl/>
        </w:rPr>
        <w:t>وذلك</w:t>
      </w:r>
      <w:r>
        <w:rPr>
          <w:rtl/>
        </w:rPr>
        <w:t xml:space="preserve"> </w:t>
      </w:r>
      <w:r>
        <w:rPr>
          <w:rFonts w:ascii="Arial" w:hAnsi="Arial" w:cs="Arial" w:hint="cs"/>
          <w:rtl/>
        </w:rPr>
        <w:t>امتنان</w:t>
      </w:r>
      <w:r>
        <w:rPr>
          <w:rtl/>
        </w:rPr>
        <w:t>.</w:t>
      </w:r>
    </w:p>
    <w:p w:rsidR="001C64B8" w:rsidRDefault="001C64B8">
      <w:pPr>
        <w:pStyle w:val="textquran"/>
        <w:spacing w:before="119"/>
        <w:rPr>
          <w:rtl/>
        </w:rPr>
      </w:pPr>
      <w:r>
        <w:rPr>
          <w:rFonts w:ascii="Arial" w:hAnsi="Arial" w:cs="Arial" w:hint="cs"/>
          <w:rtl/>
        </w:rPr>
        <w:t>أو</w:t>
      </w:r>
      <w:r>
        <w:rPr>
          <w:rtl/>
        </w:rPr>
        <w:t xml:space="preserve"> </w:t>
      </w:r>
      <w:r>
        <w:rPr>
          <w:rFonts w:ascii="Arial" w:hAnsi="Arial" w:cs="Arial" w:hint="cs"/>
          <w:rtl/>
        </w:rPr>
        <w:t>المراد</w:t>
      </w:r>
      <w:r>
        <w:rPr>
          <w:rtl/>
        </w:rPr>
        <w:t xml:space="preserve"> </w:t>
      </w:r>
      <w:r>
        <w:rPr>
          <w:rFonts w:ascii="Arial" w:hAnsi="Arial" w:cs="Arial" w:hint="cs"/>
          <w:rtl/>
        </w:rPr>
        <w:t>الكبار</w:t>
      </w:r>
      <w:r>
        <w:rPr>
          <w:rtl/>
        </w:rPr>
        <w:t xml:space="preserve"> </w:t>
      </w:r>
      <w:r>
        <w:rPr>
          <w:rFonts w:ascii="Arial" w:hAnsi="Arial" w:cs="Arial" w:hint="cs"/>
          <w:rtl/>
        </w:rPr>
        <w:t>والصغار</w:t>
      </w:r>
      <w:r>
        <w:rPr>
          <w:rtl/>
        </w:rPr>
        <w:t xml:space="preserve"> </w:t>
      </w:r>
      <w:r>
        <w:rPr>
          <w:rFonts w:ascii="Arial" w:hAnsi="Arial" w:cs="Arial" w:hint="cs"/>
          <w:rtl/>
        </w:rPr>
        <w:t>والنساء</w:t>
      </w:r>
      <w:r>
        <w:rPr>
          <w:rtl/>
        </w:rPr>
        <w:t xml:space="preserve"> </w:t>
      </w:r>
      <w:r>
        <w:rPr>
          <w:rFonts w:ascii="Arial" w:hAnsi="Arial" w:cs="Arial" w:hint="cs"/>
          <w:rtl/>
        </w:rPr>
        <w:t>لما</w:t>
      </w:r>
      <w:r>
        <w:rPr>
          <w:rtl/>
        </w:rPr>
        <w:t xml:space="preserve"> </w:t>
      </w:r>
      <w:r>
        <w:rPr>
          <w:rFonts w:ascii="Arial" w:hAnsi="Arial" w:cs="Arial" w:hint="cs"/>
          <w:rtl/>
        </w:rPr>
        <w:t>ذكر</w:t>
      </w:r>
      <w:r>
        <w:rPr>
          <w:rtl/>
        </w:rPr>
        <w:t xml:space="preserve"> </w:t>
      </w:r>
      <w:r>
        <w:rPr>
          <w:rFonts w:ascii="Arial" w:hAnsi="Arial" w:cs="Arial" w:hint="cs"/>
          <w:rtl/>
        </w:rPr>
        <w:t>من</w:t>
      </w:r>
      <w:r>
        <w:rPr>
          <w:rtl/>
        </w:rPr>
        <w:t xml:space="preserve"> </w:t>
      </w:r>
      <w:r>
        <w:rPr>
          <w:rFonts w:ascii="Arial" w:hAnsi="Arial" w:cs="Arial" w:hint="cs"/>
          <w:rtl/>
        </w:rPr>
        <w:t>التجر</w:t>
      </w:r>
      <w:r>
        <w:rPr>
          <w:rtl/>
        </w:rPr>
        <w:t xml:space="preserve"> </w:t>
      </w:r>
      <w:r>
        <w:rPr>
          <w:rFonts w:ascii="Arial" w:hAnsi="Arial" w:cs="Arial" w:hint="cs"/>
          <w:rtl/>
        </w:rPr>
        <w:t>والضعف</w:t>
      </w:r>
      <w:r>
        <w:rPr>
          <w:rtl/>
        </w:rPr>
        <w:t>.</w:t>
      </w:r>
    </w:p>
    <w:p w:rsidR="001C64B8" w:rsidRDefault="001C64B8">
      <w:pPr>
        <w:pStyle w:val="textmawadi3"/>
        <w:rPr>
          <w:rtl/>
        </w:rPr>
      </w:pPr>
      <w:r>
        <w:rPr>
          <w:w w:val="105"/>
        </w:rPr>
        <w:fldChar w:fldCharType="begin"/>
      </w:r>
      <w:r>
        <w:rPr>
          <w:w w:val="105"/>
        </w:rPr>
        <w:instrText>xe</w:instrText>
      </w:r>
      <w:r>
        <w:rPr>
          <w:w w:val="105"/>
          <w:rtl/>
        </w:rPr>
        <w:instrText xml:space="preserve"> "[&lt;0641&gt;&lt;0642&gt;&lt;0647&gt;]"</w:instrText>
      </w:r>
      <w:r>
        <w:rPr>
          <w:w w:val="105"/>
        </w:rPr>
        <w:fldChar w:fldCharType="end"/>
      </w:r>
      <w:r>
        <w:rPr>
          <w:rStyle w:val="namat2"/>
          <w:rtl/>
        </w:rPr>
        <w:t>[</w:t>
      </w:r>
      <w:r>
        <w:rPr>
          <w:rStyle w:val="namat2"/>
          <w:rFonts w:ascii="Arial" w:hAnsi="Arial" w:cs="Arial" w:hint="cs"/>
          <w:rtl/>
        </w:rPr>
        <w:t>صرف</w:t>
      </w:r>
      <w:r>
        <w:rPr>
          <w:rStyle w:val="namat2"/>
          <w:rtl/>
        </w:rPr>
        <w:t xml:space="preserve">] </w:t>
      </w:r>
      <w:r>
        <w:rPr>
          <w:rFonts w:ascii="Arial" w:hAnsi="Arial" w:cs="Arial" w:hint="cs"/>
          <w:rtl/>
        </w:rPr>
        <w:t>ولفظ</w:t>
      </w:r>
      <w:r>
        <w:rPr>
          <w:rtl/>
        </w:rPr>
        <w:t xml:space="preserve"> </w:t>
      </w:r>
      <w:r>
        <w:rPr>
          <w:rFonts w:ascii="Calibri" w:cs="Calibri" w:hint="cs"/>
          <w:rtl/>
        </w:rPr>
        <w:t>«</w:t>
      </w:r>
      <w:r>
        <w:rPr>
          <w:rFonts w:ascii="Arial" w:hAnsi="Arial" w:cs="Arial" w:hint="cs"/>
          <w:rtl/>
        </w:rPr>
        <w:t>ذُرِّيَّة</w:t>
      </w:r>
      <w:r>
        <w:rPr>
          <w:rFonts w:ascii="Calibri" w:cs="Calibri" w:hint="cs"/>
          <w:rtl/>
        </w:rPr>
        <w:t>»</w:t>
      </w:r>
      <w:r>
        <w:rPr>
          <w:rtl/>
        </w:rPr>
        <w:t xml:space="preserve"> </w:t>
      </w:r>
      <w:r>
        <w:rPr>
          <w:rFonts w:ascii="Arial" w:hAnsi="Arial" w:cs="Arial" w:hint="cs"/>
          <w:rtl/>
        </w:rPr>
        <w:t>من</w:t>
      </w:r>
      <w:r>
        <w:rPr>
          <w:rtl/>
        </w:rPr>
        <w:t xml:space="preserve"> </w:t>
      </w:r>
      <w:r>
        <w:rPr>
          <w:rFonts w:ascii="Arial" w:hAnsi="Arial" w:cs="Arial" w:hint="cs"/>
          <w:rtl/>
        </w:rPr>
        <w:t>الذرء</w:t>
      </w:r>
      <w:r>
        <w:rPr>
          <w:rtl/>
        </w:rPr>
        <w:t xml:space="preserve"> </w:t>
      </w:r>
      <w:r>
        <w:rPr>
          <w:rFonts w:ascii="Arial" w:hAnsi="Arial" w:cs="Arial" w:hint="cs"/>
          <w:rtl/>
        </w:rPr>
        <w:t>بمعنى</w:t>
      </w:r>
      <w:r>
        <w:rPr>
          <w:rtl/>
        </w:rPr>
        <w:t xml:space="preserve"> </w:t>
      </w:r>
      <w:r>
        <w:rPr>
          <w:rFonts w:ascii="Arial" w:hAnsi="Arial" w:cs="Arial" w:hint="cs"/>
          <w:rtl/>
        </w:rPr>
        <w:t>الخلق،</w:t>
      </w:r>
      <w:r>
        <w:rPr>
          <w:rtl/>
        </w:rPr>
        <w:t xml:space="preserve"> </w:t>
      </w:r>
      <w:r>
        <w:rPr>
          <w:rFonts w:ascii="Arial" w:hAnsi="Arial" w:cs="Arial" w:hint="cs"/>
          <w:rtl/>
        </w:rPr>
        <w:t>قلبت</w:t>
      </w:r>
      <w:r>
        <w:rPr>
          <w:rtl/>
        </w:rPr>
        <w:t xml:space="preserve"> </w:t>
      </w:r>
      <w:r>
        <w:rPr>
          <w:rFonts w:ascii="Arial" w:hAnsi="Arial" w:cs="Arial" w:hint="cs"/>
          <w:rtl/>
        </w:rPr>
        <w:t>الهمزة</w:t>
      </w:r>
      <w:r>
        <w:rPr>
          <w:rtl/>
        </w:rPr>
        <w:t xml:space="preserve"> </w:t>
      </w:r>
      <w:r>
        <w:rPr>
          <w:rFonts w:ascii="Arial" w:hAnsi="Arial" w:cs="Arial" w:hint="cs"/>
          <w:rtl/>
        </w:rPr>
        <w:t>ياء</w:t>
      </w:r>
      <w:r>
        <w:rPr>
          <w:rtl/>
        </w:rPr>
        <w:t xml:space="preserve"> </w:t>
      </w:r>
      <w:r>
        <w:rPr>
          <w:rFonts w:ascii="Arial" w:hAnsi="Arial" w:cs="Arial" w:hint="cs"/>
          <w:rtl/>
        </w:rPr>
        <w:t>فأدغمت</w:t>
      </w:r>
      <w:r>
        <w:rPr>
          <w:rtl/>
        </w:rPr>
        <w:t xml:space="preserve"> </w:t>
      </w:r>
      <w:r>
        <w:rPr>
          <w:rFonts w:ascii="Arial" w:hAnsi="Arial" w:cs="Arial" w:hint="cs"/>
          <w:rtl/>
        </w:rPr>
        <w:t>فيها</w:t>
      </w:r>
      <w:r>
        <w:rPr>
          <w:rtl/>
        </w:rPr>
        <w:t xml:space="preserve"> </w:t>
      </w:r>
      <w:r>
        <w:rPr>
          <w:rFonts w:ascii="Arial" w:hAnsi="Arial" w:cs="Arial" w:hint="cs"/>
          <w:rtl/>
        </w:rPr>
        <w:t>الهاء،</w:t>
      </w:r>
      <w:r>
        <w:rPr>
          <w:rtl/>
        </w:rPr>
        <w:t xml:space="preserve"> </w:t>
      </w:r>
      <w:r>
        <w:rPr>
          <w:rFonts w:ascii="Arial" w:hAnsi="Arial" w:cs="Arial" w:hint="cs"/>
          <w:rtl/>
        </w:rPr>
        <w:t>وقيل</w:t>
      </w:r>
      <w:r>
        <w:rPr>
          <w:rtl/>
        </w:rPr>
        <w:t xml:space="preserve">: </w:t>
      </w:r>
      <w:r>
        <w:rPr>
          <w:rFonts w:ascii="Arial" w:hAnsi="Arial" w:cs="Arial" w:hint="cs"/>
          <w:rtl/>
        </w:rPr>
        <w:t>أصله</w:t>
      </w:r>
      <w:r>
        <w:rPr>
          <w:rtl/>
        </w:rPr>
        <w:t xml:space="preserve"> </w:t>
      </w:r>
      <w:r>
        <w:rPr>
          <w:rFonts w:ascii="Calibri" w:cs="Calibri" w:hint="cs"/>
          <w:rtl/>
        </w:rPr>
        <w:t>«</w:t>
      </w:r>
      <w:r>
        <w:rPr>
          <w:rFonts w:ascii="Arial" w:hAnsi="Arial" w:cs="Arial" w:hint="cs"/>
          <w:rtl/>
        </w:rPr>
        <w:t>ذروية</w:t>
      </w:r>
      <w:r>
        <w:rPr>
          <w:rFonts w:ascii="Calibri" w:cs="Calibri" w:hint="cs"/>
          <w:rtl/>
        </w:rPr>
        <w:t>»</w:t>
      </w:r>
      <w:r>
        <w:rPr>
          <w:rFonts w:ascii="Arial" w:hAnsi="Arial" w:cs="Arial" w:hint="cs"/>
          <w:rtl/>
        </w:rPr>
        <w:t>،</w:t>
      </w:r>
      <w:r>
        <w:rPr>
          <w:rtl/>
        </w:rPr>
        <w:t xml:space="preserve"> </w:t>
      </w:r>
      <w:r>
        <w:rPr>
          <w:rFonts w:ascii="Arial" w:hAnsi="Arial" w:cs="Arial" w:hint="cs"/>
          <w:rtl/>
        </w:rPr>
        <w:t>قلبت</w:t>
      </w:r>
      <w:r>
        <w:rPr>
          <w:rtl/>
        </w:rPr>
        <w:t xml:space="preserve"> </w:t>
      </w:r>
      <w:r>
        <w:rPr>
          <w:rFonts w:ascii="Arial" w:hAnsi="Arial" w:cs="Arial" w:hint="cs"/>
          <w:rtl/>
        </w:rPr>
        <w:t>الواو</w:t>
      </w:r>
      <w:r>
        <w:rPr>
          <w:rtl/>
        </w:rPr>
        <w:t xml:space="preserve"> </w:t>
      </w:r>
      <w:r>
        <w:rPr>
          <w:rFonts w:ascii="Arial" w:hAnsi="Arial" w:cs="Arial" w:hint="cs"/>
          <w:rtl/>
        </w:rPr>
        <w:t>ياءً</w:t>
      </w:r>
      <w:r>
        <w:rPr>
          <w:rtl/>
        </w:rPr>
        <w:t xml:space="preserve"> </w:t>
      </w:r>
      <w:r>
        <w:rPr>
          <w:rFonts w:ascii="Arial" w:hAnsi="Arial" w:cs="Arial" w:hint="cs"/>
          <w:rtl/>
        </w:rPr>
        <w:t>وأدغمت</w:t>
      </w:r>
      <w:r>
        <w:rPr>
          <w:rtl/>
        </w:rPr>
        <w:t xml:space="preserve"> </w:t>
      </w:r>
      <w:r>
        <w:rPr>
          <w:rFonts w:ascii="Arial" w:hAnsi="Arial" w:cs="Arial" w:hint="cs"/>
          <w:rtl/>
        </w:rPr>
        <w:t>في</w:t>
      </w:r>
      <w:r>
        <w:rPr>
          <w:rtl/>
        </w:rPr>
        <w:t xml:space="preserve"> </w:t>
      </w:r>
      <w:r>
        <w:rPr>
          <w:rFonts w:ascii="Arial" w:hAnsi="Arial" w:cs="Arial" w:hint="cs"/>
          <w:rtl/>
        </w:rPr>
        <w:t>الياء</w:t>
      </w:r>
      <w:r>
        <w:rPr>
          <w:rtl/>
        </w:rPr>
        <w:t xml:space="preserve"> </w:t>
      </w:r>
      <w:r>
        <w:rPr>
          <w:rFonts w:ascii="Arial" w:hAnsi="Arial" w:cs="Arial" w:hint="cs"/>
          <w:rtl/>
        </w:rPr>
        <w:t>لاجتماعهما،</w:t>
      </w:r>
      <w:r>
        <w:rPr>
          <w:rtl/>
        </w:rPr>
        <w:t xml:space="preserve"> </w:t>
      </w:r>
      <w:r>
        <w:rPr>
          <w:rFonts w:ascii="Arial" w:hAnsi="Arial" w:cs="Arial" w:hint="cs"/>
          <w:rtl/>
        </w:rPr>
        <w:t>وسكون</w:t>
      </w:r>
      <w:r>
        <w:rPr>
          <w:rtl/>
        </w:rPr>
        <w:t xml:space="preserve"> </w:t>
      </w:r>
      <w:r>
        <w:rPr>
          <w:rFonts w:ascii="Arial" w:hAnsi="Arial" w:cs="Arial" w:hint="cs"/>
          <w:rtl/>
        </w:rPr>
        <w:t>السابق</w:t>
      </w:r>
      <w:r>
        <w:rPr>
          <w:rtl/>
        </w:rPr>
        <w:t xml:space="preserve"> </w:t>
      </w:r>
      <w:r>
        <w:rPr>
          <w:rFonts w:ascii="Arial" w:hAnsi="Arial" w:cs="Arial" w:hint="cs"/>
          <w:rtl/>
        </w:rPr>
        <w:t>منهما،</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فعلية</w:t>
      </w:r>
      <w:r>
        <w:rPr>
          <w:rFonts w:ascii="Calibri" w:cs="Calibri" w:hint="cs"/>
          <w:rtl/>
        </w:rPr>
        <w:t>»</w:t>
      </w:r>
      <w:r>
        <w:rPr>
          <w:rtl/>
        </w:rPr>
        <w:t xml:space="preserve"> </w:t>
      </w:r>
      <w:r>
        <w:rPr>
          <w:rFonts w:ascii="Arial" w:hAnsi="Arial" w:cs="Arial" w:hint="cs"/>
          <w:rtl/>
        </w:rPr>
        <w:t>كقمرية</w:t>
      </w:r>
      <w:r>
        <w:rPr>
          <w:rtl/>
        </w:rPr>
        <w:t>.</w:t>
      </w:r>
    </w:p>
    <w:p w:rsidR="001C64B8" w:rsidRDefault="001C64B8">
      <w:pPr>
        <w:pStyle w:val="textquran"/>
        <w:spacing w:before="119"/>
        <w:rPr>
          <w:rtl/>
        </w:rPr>
      </w:pPr>
      <w:r>
        <w:rPr>
          <w:rFonts w:ascii="Arial" w:hAnsi="Arial" w:cs="Arial" w:hint="cs"/>
          <w:rtl/>
        </w:rPr>
        <w:t>والفُلْكُ</w:t>
      </w:r>
      <w:r>
        <w:rPr>
          <w:rtl/>
        </w:rPr>
        <w:t xml:space="preserve">: </w:t>
      </w:r>
      <w:r>
        <w:rPr>
          <w:rFonts w:ascii="Arial" w:hAnsi="Arial" w:cs="Arial" w:hint="cs"/>
          <w:rtl/>
        </w:rPr>
        <w:t>السفينة،</w:t>
      </w:r>
      <w:r>
        <w:rPr>
          <w:rtl/>
        </w:rPr>
        <w:t xml:space="preserve"> </w:t>
      </w:r>
      <w:r>
        <w:rPr>
          <w:rFonts w:ascii="Arial" w:hAnsi="Arial" w:cs="Arial" w:hint="cs"/>
          <w:rtl/>
        </w:rPr>
        <w:t>سُمِّيَت</w:t>
      </w:r>
      <w:r>
        <w:rPr>
          <w:rtl/>
        </w:rPr>
        <w:t xml:space="preserve"> </w:t>
      </w:r>
      <w:r>
        <w:rPr>
          <w:rFonts w:ascii="Arial" w:hAnsi="Arial" w:cs="Arial" w:hint="cs"/>
          <w:rtl/>
        </w:rPr>
        <w:t>لأنَّها</w:t>
      </w:r>
      <w:r>
        <w:rPr>
          <w:rtl/>
        </w:rPr>
        <w:t xml:space="preserve"> </w:t>
      </w:r>
      <w:r>
        <w:rPr>
          <w:rFonts w:ascii="Arial" w:hAnsi="Arial" w:cs="Arial" w:hint="cs"/>
          <w:rtl/>
        </w:rPr>
        <w:t>تدور</w:t>
      </w:r>
      <w:r>
        <w:rPr>
          <w:rtl/>
        </w:rPr>
        <w:t xml:space="preserve"> </w:t>
      </w:r>
      <w:r>
        <w:rPr>
          <w:rFonts w:ascii="Arial" w:hAnsi="Arial" w:cs="Arial" w:hint="cs"/>
          <w:rtl/>
        </w:rPr>
        <w:t>في</w:t>
      </w:r>
      <w:r>
        <w:rPr>
          <w:rtl/>
        </w:rPr>
        <w:t xml:space="preserve"> </w:t>
      </w:r>
      <w:r>
        <w:rPr>
          <w:rFonts w:ascii="Arial" w:hAnsi="Arial" w:cs="Arial" w:hint="cs"/>
          <w:rtl/>
        </w:rPr>
        <w:t>الماء،</w:t>
      </w:r>
      <w:r>
        <w:rPr>
          <w:rtl/>
        </w:rPr>
        <w:t xml:space="preserve"> </w:t>
      </w:r>
      <w:r>
        <w:rPr>
          <w:rFonts w:ascii="Arial" w:hAnsi="Arial" w:cs="Arial" w:hint="cs"/>
          <w:rtl/>
        </w:rPr>
        <w:t>وليس</w:t>
      </w:r>
      <w:r>
        <w:rPr>
          <w:rtl/>
        </w:rPr>
        <w:t xml:space="preserve"> </w:t>
      </w:r>
      <w:r>
        <w:rPr>
          <w:rFonts w:ascii="Arial" w:hAnsi="Arial" w:cs="Arial" w:hint="cs"/>
          <w:rtl/>
        </w:rPr>
        <w:t>من</w:t>
      </w:r>
      <w:r>
        <w:rPr>
          <w:rtl/>
        </w:rPr>
        <w:t xml:space="preserve"> </w:t>
      </w:r>
      <w:r>
        <w:rPr>
          <w:rFonts w:ascii="Arial" w:hAnsi="Arial" w:cs="Arial" w:hint="cs"/>
          <w:rtl/>
        </w:rPr>
        <w:t>شرطها</w:t>
      </w:r>
      <w:r>
        <w:rPr>
          <w:rtl/>
        </w:rPr>
        <w:t xml:space="preserve"> </w:t>
      </w:r>
      <w:r>
        <w:rPr>
          <w:rFonts w:ascii="Arial" w:hAnsi="Arial" w:cs="Arial" w:hint="cs"/>
          <w:rtl/>
        </w:rPr>
        <w:t>الدور</w:t>
      </w:r>
      <w:r>
        <w:rPr>
          <w:rtl/>
        </w:rPr>
        <w:t xml:space="preserve">. </w:t>
      </w:r>
      <w:r>
        <w:rPr>
          <w:rFonts w:ascii="Arial" w:hAnsi="Arial" w:cs="Arial" w:hint="cs"/>
          <w:rtl/>
        </w:rPr>
        <w:t>والْمَشْحُون</w:t>
      </w:r>
      <w:r>
        <w:rPr>
          <w:rtl/>
        </w:rPr>
        <w:t xml:space="preserve">: </w:t>
      </w:r>
      <w:r>
        <w:rPr>
          <w:rFonts w:ascii="Arial" w:hAnsi="Arial" w:cs="Arial" w:hint="cs"/>
          <w:rtl/>
        </w:rPr>
        <w:t>المملوء،</w:t>
      </w:r>
      <w:r>
        <w:rPr>
          <w:rtl/>
        </w:rPr>
        <w:t xml:space="preserve"> </w:t>
      </w:r>
      <w:r>
        <w:rPr>
          <w:rFonts w:ascii="Arial" w:hAnsi="Arial" w:cs="Arial" w:hint="cs"/>
          <w:rtl/>
        </w:rPr>
        <w:t>أي</w:t>
      </w:r>
      <w:r>
        <w:rPr>
          <w:rtl/>
        </w:rPr>
        <w:t xml:space="preserve"> </w:t>
      </w:r>
      <w:r>
        <w:rPr>
          <w:rFonts w:ascii="Arial" w:hAnsi="Arial" w:cs="Arial" w:hint="cs"/>
          <w:rtl/>
        </w:rPr>
        <w:t>مع</w:t>
      </w:r>
      <w:r>
        <w:rPr>
          <w:rtl/>
        </w:rPr>
        <w:t xml:space="preserve"> </w:t>
      </w:r>
      <w:r>
        <w:rPr>
          <w:rFonts w:ascii="Arial" w:hAnsi="Arial" w:cs="Arial" w:hint="cs"/>
          <w:rtl/>
        </w:rPr>
        <w:t>امتلائه</w:t>
      </w:r>
      <w:r>
        <w:rPr>
          <w:rtl/>
        </w:rPr>
        <w:t xml:space="preserve"> </w:t>
      </w:r>
      <w:r>
        <w:rPr>
          <w:rFonts w:ascii="Arial" w:hAnsi="Arial" w:cs="Arial" w:hint="cs"/>
          <w:rtl/>
        </w:rPr>
        <w:t>لا</w:t>
      </w:r>
      <w:r>
        <w:rPr>
          <w:rFonts w:ascii="Calibri" w:cs="Calibri" w:hint="cs"/>
          <w:rtl/>
        </w:rPr>
        <w:t> </w:t>
      </w:r>
      <w:r>
        <w:rPr>
          <w:rFonts w:ascii="Arial" w:hAnsi="Arial" w:cs="Arial" w:hint="cs"/>
          <w:rtl/>
        </w:rPr>
        <w:t>يغرق</w:t>
      </w:r>
      <w:r>
        <w:rPr>
          <w:rtl/>
        </w:rPr>
        <w:t xml:space="preserve"> </w:t>
      </w:r>
      <w:r>
        <w:rPr>
          <w:rFonts w:ascii="Arial" w:hAnsi="Arial" w:cs="Arial" w:hint="cs"/>
          <w:rtl/>
        </w:rPr>
        <w:t>بما</w:t>
      </w:r>
      <w:r>
        <w:rPr>
          <w:rtl/>
        </w:rPr>
        <w:t xml:space="preserve"> </w:t>
      </w:r>
      <w:r>
        <w:rPr>
          <w:rFonts w:ascii="Arial" w:hAnsi="Arial" w:cs="Arial" w:hint="cs"/>
          <w:rtl/>
        </w:rPr>
        <w:t>فيه،</w:t>
      </w:r>
      <w:r>
        <w:rPr>
          <w:rtl/>
        </w:rPr>
        <w:t xml:space="preserve"> </w:t>
      </w:r>
      <w:r>
        <w:rPr>
          <w:rFonts w:ascii="Arial" w:hAnsi="Arial" w:cs="Arial" w:hint="cs"/>
          <w:rtl/>
        </w:rPr>
        <w:t>أو</w:t>
      </w:r>
      <w:r>
        <w:rPr>
          <w:rtl/>
        </w:rPr>
        <w:t xml:space="preserve"> </w:t>
      </w:r>
      <w:r>
        <w:rPr>
          <w:rFonts w:ascii="Arial" w:hAnsi="Arial" w:cs="Arial" w:hint="cs"/>
          <w:rtl/>
        </w:rPr>
        <w:t>وصفه</w:t>
      </w:r>
      <w:r>
        <w:rPr>
          <w:rtl/>
        </w:rPr>
        <w:t xml:space="preserve"> </w:t>
      </w:r>
      <w:r>
        <w:rPr>
          <w:rFonts w:ascii="Arial" w:hAnsi="Arial" w:cs="Arial" w:hint="cs"/>
          <w:rtl/>
        </w:rPr>
        <w:t>بالشحن</w:t>
      </w:r>
      <w:r>
        <w:rPr>
          <w:rtl/>
        </w:rPr>
        <w:t xml:space="preserve"> </w:t>
      </w:r>
      <w:r>
        <w:rPr>
          <w:rFonts w:ascii="Arial" w:hAnsi="Arial" w:cs="Arial" w:hint="cs"/>
          <w:rtl/>
        </w:rPr>
        <w:t>لأنَّ</w:t>
      </w:r>
      <w:r>
        <w:rPr>
          <w:rtl/>
        </w:rPr>
        <w:t xml:space="preserve"> </w:t>
      </w:r>
      <w:r>
        <w:rPr>
          <w:rFonts w:ascii="Arial" w:hAnsi="Arial" w:cs="Arial" w:hint="cs"/>
          <w:rtl/>
        </w:rPr>
        <w:t>ما</w:t>
      </w:r>
      <w:r>
        <w:rPr>
          <w:rFonts w:ascii="Calibri" w:cs="Calibri" w:hint="cs"/>
          <w:rtl/>
        </w:rPr>
        <w:t> </w:t>
      </w:r>
      <w:r>
        <w:rPr>
          <w:rFonts w:ascii="Arial" w:hAnsi="Arial" w:cs="Arial" w:hint="cs"/>
          <w:rtl/>
        </w:rPr>
        <w:t>خَفَّ</w:t>
      </w:r>
      <w:r>
        <w:rPr>
          <w:rtl/>
        </w:rPr>
        <w:t xml:space="preserve"> </w:t>
      </w:r>
      <w:r>
        <w:rPr>
          <w:rFonts w:ascii="Arial" w:hAnsi="Arial" w:cs="Arial" w:hint="cs"/>
          <w:rtl/>
        </w:rPr>
        <w:t>من</w:t>
      </w:r>
      <w:r>
        <w:rPr>
          <w:rtl/>
        </w:rPr>
        <w:t xml:space="preserve"> </w:t>
      </w:r>
      <w:r>
        <w:rPr>
          <w:rFonts w:ascii="Arial" w:hAnsi="Arial" w:cs="Arial" w:hint="cs"/>
          <w:rtl/>
        </w:rPr>
        <w:t>السفن</w:t>
      </w:r>
      <w:r>
        <w:rPr>
          <w:rtl/>
        </w:rPr>
        <w:t xml:space="preserve"> </w:t>
      </w:r>
      <w:r>
        <w:rPr>
          <w:rFonts w:ascii="Arial" w:hAnsi="Arial" w:cs="Arial" w:hint="cs"/>
          <w:rtl/>
        </w:rPr>
        <w:t>مظنَّة</w:t>
      </w:r>
      <w:r>
        <w:rPr>
          <w:rtl/>
        </w:rPr>
        <w:t xml:space="preserve"> </w:t>
      </w:r>
      <w:r>
        <w:rPr>
          <w:rFonts w:ascii="Arial" w:hAnsi="Arial" w:cs="Arial" w:hint="cs"/>
          <w:rtl/>
        </w:rPr>
        <w:t>للعب</w:t>
      </w:r>
      <w:r>
        <w:rPr>
          <w:rtl/>
        </w:rPr>
        <w:t xml:space="preserve"> </w:t>
      </w:r>
      <w:r>
        <w:rPr>
          <w:rFonts w:ascii="Arial" w:hAnsi="Arial" w:cs="Arial" w:hint="cs"/>
          <w:rtl/>
        </w:rPr>
        <w:t>الرِّيح</w:t>
      </w:r>
      <w:r>
        <w:rPr>
          <w:rtl/>
        </w:rPr>
        <w:t xml:space="preserve"> </w:t>
      </w:r>
      <w:r>
        <w:rPr>
          <w:rFonts w:ascii="Arial" w:hAnsi="Arial" w:cs="Arial" w:hint="cs"/>
          <w:rtl/>
        </w:rPr>
        <w:t>به،</w:t>
      </w:r>
      <w:r>
        <w:rPr>
          <w:rtl/>
        </w:rPr>
        <w:t xml:space="preserve"> </w:t>
      </w:r>
      <w:r>
        <w:rPr>
          <w:rFonts w:ascii="Arial" w:hAnsi="Arial" w:cs="Arial" w:hint="cs"/>
          <w:rtl/>
        </w:rPr>
        <w:t>وهم</w:t>
      </w:r>
      <w:r>
        <w:rPr>
          <w:rtl/>
        </w:rPr>
        <w:t xml:space="preserve"> </w:t>
      </w:r>
      <w:r>
        <w:rPr>
          <w:rFonts w:ascii="Arial" w:hAnsi="Arial" w:cs="Arial" w:hint="cs"/>
          <w:rtl/>
        </w:rPr>
        <w:t>لا</w:t>
      </w:r>
      <w:r>
        <w:rPr>
          <w:rFonts w:ascii="Calibri" w:cs="Calibri" w:hint="cs"/>
          <w:rtl/>
        </w:rPr>
        <w:t> </w:t>
      </w:r>
      <w:r>
        <w:rPr>
          <w:rFonts w:ascii="Arial" w:hAnsi="Arial" w:cs="Arial" w:hint="cs"/>
          <w:rtl/>
        </w:rPr>
        <w:t>يسافرون</w:t>
      </w:r>
      <w:r>
        <w:rPr>
          <w:rtl/>
        </w:rPr>
        <w:t xml:space="preserve"> </w:t>
      </w:r>
      <w:r>
        <w:rPr>
          <w:rFonts w:ascii="Arial" w:hAnsi="Arial" w:cs="Arial" w:hint="cs"/>
          <w:rtl/>
        </w:rPr>
        <w:t>بها</w:t>
      </w:r>
      <w:r>
        <w:rPr>
          <w:rtl/>
        </w:rPr>
        <w:t xml:space="preserve"> </w:t>
      </w:r>
      <w:r>
        <w:rPr>
          <w:rFonts w:ascii="Arial" w:hAnsi="Arial" w:cs="Arial" w:hint="cs"/>
          <w:rtl/>
        </w:rPr>
        <w:t>خالية</w:t>
      </w:r>
      <w:r>
        <w:rPr>
          <w:rtl/>
        </w:rPr>
        <w:t>.</w:t>
      </w:r>
    </w:p>
    <w:p w:rsidR="001C64B8" w:rsidRDefault="001C64B8">
      <w:pPr>
        <w:pStyle w:val="textquran"/>
        <w:spacing w:before="119"/>
        <w:rPr>
          <w:w w:val="99"/>
          <w:rtl/>
        </w:rPr>
      </w:pPr>
      <w:r>
        <w:rPr>
          <w:rFonts w:ascii="Arial" w:hAnsi="Arial" w:cs="Arial" w:hint="cs"/>
          <w:w w:val="99"/>
          <w:rtl/>
        </w:rPr>
        <w:t>وكون</w:t>
      </w:r>
      <w:r>
        <w:rPr>
          <w:w w:val="99"/>
          <w:rtl/>
        </w:rPr>
        <w:t xml:space="preserve"> </w:t>
      </w:r>
      <w:r>
        <w:rPr>
          <w:rFonts w:ascii="Arial" w:hAnsi="Arial" w:cs="Arial" w:hint="cs"/>
          <w:w w:val="99"/>
          <w:rtl/>
        </w:rPr>
        <w:t>الفلك</w:t>
      </w:r>
      <w:r>
        <w:rPr>
          <w:w w:val="99"/>
          <w:rtl/>
        </w:rPr>
        <w:t xml:space="preserve"> </w:t>
      </w:r>
      <w:r>
        <w:rPr>
          <w:rFonts w:ascii="Arial" w:hAnsi="Arial" w:cs="Arial" w:hint="cs"/>
          <w:w w:val="99"/>
          <w:rtl/>
        </w:rPr>
        <w:t>للجنس</w:t>
      </w:r>
      <w:r>
        <w:rPr>
          <w:w w:val="99"/>
          <w:rtl/>
        </w:rPr>
        <w:t xml:space="preserve"> </w:t>
      </w:r>
      <w:r>
        <w:rPr>
          <w:rFonts w:ascii="Arial" w:hAnsi="Arial" w:cs="Arial" w:hint="cs"/>
          <w:w w:val="99"/>
          <w:rtl/>
        </w:rPr>
        <w:t>ظاهر</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يحتاج</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روايته</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ابن</w:t>
      </w:r>
      <w:r>
        <w:rPr>
          <w:w w:val="99"/>
          <w:rtl/>
        </w:rPr>
        <w:t xml:space="preserve"> </w:t>
      </w:r>
      <w:r>
        <w:rPr>
          <w:rFonts w:ascii="Arial" w:hAnsi="Arial" w:cs="Arial" w:hint="cs"/>
          <w:w w:val="99"/>
          <w:rtl/>
        </w:rPr>
        <w:t>عبَّاس،</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روي،</w:t>
      </w:r>
      <w:r>
        <w:rPr>
          <w:w w:val="99"/>
          <w:rtl/>
        </w:rPr>
        <w:t xml:space="preserve"> </w:t>
      </w:r>
      <w:r>
        <w:rPr>
          <w:rFonts w:ascii="Arial" w:hAnsi="Arial" w:cs="Arial" w:hint="cs"/>
          <w:w w:val="99"/>
          <w:rtl/>
        </w:rPr>
        <w:t>اللَّهُمَّ</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يراد</w:t>
      </w:r>
      <w:r>
        <w:rPr>
          <w:w w:val="99"/>
          <w:rtl/>
        </w:rPr>
        <w:t xml:space="preserve"> </w:t>
      </w:r>
      <w:r>
        <w:rPr>
          <w:rFonts w:ascii="Arial" w:hAnsi="Arial" w:cs="Arial" w:hint="cs"/>
          <w:w w:val="99"/>
          <w:rtl/>
        </w:rPr>
        <w:t>بالرواية</w:t>
      </w:r>
      <w:r>
        <w:rPr>
          <w:w w:val="99"/>
          <w:rtl/>
        </w:rPr>
        <w:t xml:space="preserve"> </w:t>
      </w:r>
      <w:r>
        <w:rPr>
          <w:rFonts w:ascii="Arial" w:hAnsi="Arial" w:cs="Arial" w:hint="cs"/>
          <w:w w:val="99"/>
          <w:rtl/>
        </w:rPr>
        <w:t>عنه</w:t>
      </w:r>
      <w:r>
        <w:rPr>
          <w:w w:val="99"/>
          <w:rtl/>
        </w:rPr>
        <w:t xml:space="preserve"> </w:t>
      </w:r>
      <w:r>
        <w:rPr>
          <w:rFonts w:ascii="Arial" w:hAnsi="Arial" w:cs="Arial" w:hint="cs"/>
          <w:w w:val="99"/>
          <w:rtl/>
        </w:rPr>
        <w:t>ردُّ</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قالت</w:t>
      </w:r>
      <w:r>
        <w:rPr>
          <w:w w:val="99"/>
          <w:rtl/>
        </w:rPr>
        <w:t xml:space="preserve"> </w:t>
      </w:r>
      <w:r>
        <w:rPr>
          <w:rFonts w:ascii="Arial" w:hAnsi="Arial" w:cs="Arial" w:hint="cs"/>
          <w:w w:val="99"/>
          <w:rtl/>
        </w:rPr>
        <w:t>الشيعة</w:t>
      </w:r>
      <w:r>
        <w:rPr>
          <w:w w:val="99"/>
          <w:rtl/>
        </w:rPr>
        <w:t xml:space="preserve">: </w:t>
      </w:r>
      <w:r>
        <w:rPr>
          <w:rFonts w:ascii="Arial" w:hAnsi="Arial" w:cs="Arial" w:hint="cs"/>
          <w:w w:val="99"/>
          <w:rtl/>
        </w:rPr>
        <w:t>الذرِّيَّة</w:t>
      </w:r>
      <w:r>
        <w:rPr>
          <w:w w:val="99"/>
          <w:rtl/>
        </w:rPr>
        <w:t xml:space="preserve"> </w:t>
      </w:r>
      <w:r>
        <w:rPr>
          <w:rFonts w:ascii="Arial" w:hAnsi="Arial" w:cs="Arial" w:hint="cs"/>
          <w:w w:val="99"/>
          <w:rtl/>
        </w:rPr>
        <w:t>نطف</w:t>
      </w:r>
      <w:r>
        <w:rPr>
          <w:w w:val="99"/>
          <w:rtl/>
        </w:rPr>
        <w:t xml:space="preserve"> </w:t>
      </w:r>
      <w:r>
        <w:rPr>
          <w:rFonts w:ascii="Arial" w:hAnsi="Arial" w:cs="Arial" w:hint="cs"/>
          <w:w w:val="99"/>
          <w:rtl/>
        </w:rPr>
        <w:t>عليٍّ</w:t>
      </w:r>
      <w:r>
        <w:rPr>
          <w:w w:val="99"/>
          <w:rtl/>
        </w:rPr>
        <w:t xml:space="preserve"> </w:t>
      </w:r>
      <w:r>
        <w:rPr>
          <w:rFonts w:ascii="Arial" w:hAnsi="Arial" w:cs="Arial" w:hint="cs"/>
          <w:w w:val="99"/>
          <w:rtl/>
        </w:rPr>
        <w:t>وذرِّيته</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الفلك</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البطن،</w:t>
      </w:r>
      <w:r>
        <w:rPr>
          <w:w w:val="99"/>
          <w:rtl/>
        </w:rPr>
        <w:t xml:space="preserve"> </w:t>
      </w:r>
      <w:r>
        <w:rPr>
          <w:rFonts w:ascii="Arial" w:hAnsi="Arial" w:cs="Arial" w:hint="cs"/>
          <w:w w:val="99"/>
          <w:rtl/>
        </w:rPr>
        <w:t>وردُّ</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قيل</w:t>
      </w:r>
      <w:r>
        <w:rPr>
          <w:w w:val="99"/>
          <w:rtl/>
        </w:rPr>
        <w:t xml:space="preserve">: </w:t>
      </w:r>
      <w:r>
        <w:rPr>
          <w:rFonts w:ascii="Arial" w:hAnsi="Arial" w:cs="Arial" w:hint="cs"/>
          <w:w w:val="99"/>
          <w:rtl/>
        </w:rPr>
        <w:t>إنَّه</w:t>
      </w:r>
      <w:r>
        <w:rPr>
          <w:w w:val="99"/>
          <w:rtl/>
        </w:rPr>
        <w:t xml:space="preserve"> </w:t>
      </w:r>
      <w:r>
        <w:rPr>
          <w:rFonts w:ascii="Arial" w:hAnsi="Arial" w:cs="Arial" w:hint="cs"/>
          <w:w w:val="99"/>
          <w:rtl/>
        </w:rPr>
        <w:t>سفينة</w:t>
      </w:r>
      <w:r>
        <w:rPr>
          <w:w w:val="99"/>
          <w:rtl/>
        </w:rPr>
        <w:t xml:space="preserve"> </w:t>
      </w:r>
      <w:r>
        <w:rPr>
          <w:rFonts w:ascii="Arial" w:hAnsi="Arial" w:cs="Arial" w:hint="cs"/>
          <w:w w:val="99"/>
          <w:rtl/>
        </w:rPr>
        <w:t>نوح،</w:t>
      </w:r>
      <w:r>
        <w:rPr>
          <w:w w:val="99"/>
          <w:rtl/>
        </w:rPr>
        <w:t xml:space="preserve"> </w:t>
      </w:r>
      <w:r>
        <w:rPr>
          <w:rFonts w:ascii="Arial" w:hAnsi="Arial" w:cs="Arial" w:hint="cs"/>
          <w:w w:val="99"/>
          <w:rtl/>
        </w:rPr>
        <w:t>وما</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إنَّه</w:t>
      </w:r>
      <w:r>
        <w:rPr>
          <w:w w:val="99"/>
          <w:rtl/>
        </w:rPr>
        <w:t xml:space="preserve"> </w:t>
      </w:r>
      <w:r>
        <w:rPr>
          <w:rFonts w:ascii="Arial" w:hAnsi="Arial" w:cs="Arial" w:hint="cs"/>
          <w:w w:val="99"/>
          <w:rtl/>
        </w:rPr>
        <w:t>السفن</w:t>
      </w:r>
      <w:r>
        <w:rPr>
          <w:w w:val="99"/>
          <w:rtl/>
        </w:rPr>
        <w:t xml:space="preserve"> </w:t>
      </w:r>
      <w:r>
        <w:rPr>
          <w:rFonts w:ascii="Arial" w:hAnsi="Arial" w:cs="Arial" w:hint="cs"/>
          <w:w w:val="99"/>
          <w:rtl/>
        </w:rPr>
        <w:t>والزوارق</w:t>
      </w:r>
      <w:r>
        <w:rPr>
          <w:w w:val="99"/>
          <w:rtl/>
        </w:rPr>
        <w:t xml:space="preserve"> </w:t>
      </w:r>
      <w:r>
        <w:rPr>
          <w:rFonts w:ascii="Arial" w:hAnsi="Arial" w:cs="Arial" w:hint="cs"/>
          <w:w w:val="99"/>
          <w:rtl/>
        </w:rPr>
        <w:t>بعدها،</w:t>
      </w:r>
      <w:r>
        <w:rPr>
          <w:w w:val="99"/>
          <w:rtl/>
        </w:rPr>
        <w:t xml:space="preserve"> </w:t>
      </w:r>
      <w:r>
        <w:rPr>
          <w:rFonts w:ascii="Arial" w:hAnsi="Arial" w:cs="Arial" w:hint="cs"/>
          <w:w w:val="99"/>
          <w:rtl/>
        </w:rPr>
        <w:t>والمحمول</w:t>
      </w:r>
      <w:r>
        <w:rPr>
          <w:w w:val="99"/>
          <w:rtl/>
        </w:rPr>
        <w:t xml:space="preserve"> </w:t>
      </w:r>
      <w:r>
        <w:rPr>
          <w:rFonts w:ascii="Arial" w:hAnsi="Arial" w:cs="Arial" w:hint="cs"/>
          <w:w w:val="99"/>
          <w:rtl/>
        </w:rPr>
        <w:t>نطفهم</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أصلاب</w:t>
      </w:r>
      <w:r>
        <w:rPr>
          <w:w w:val="99"/>
          <w:rtl/>
        </w:rPr>
        <w:t xml:space="preserve"> </w:t>
      </w:r>
      <w:r>
        <w:rPr>
          <w:rFonts w:ascii="Arial" w:hAnsi="Arial" w:cs="Arial" w:hint="cs"/>
          <w:w w:val="99"/>
          <w:rtl/>
        </w:rPr>
        <w:t>آبائهم</w:t>
      </w:r>
      <w:r>
        <w:rPr>
          <w:w w:val="99"/>
          <w:rtl/>
        </w:rPr>
        <w:t xml:space="preserve"> </w:t>
      </w:r>
      <w:r>
        <w:rPr>
          <w:rFonts w:ascii="Arial" w:hAnsi="Arial" w:cs="Arial" w:hint="cs"/>
          <w:w w:val="99"/>
          <w:rtl/>
        </w:rPr>
        <w:t>المحمولين</w:t>
      </w:r>
      <w:r>
        <w:rPr>
          <w:w w:val="99"/>
          <w:rtl/>
        </w:rPr>
        <w:t>.</w:t>
      </w:r>
    </w:p>
    <w:p w:rsidR="001C64B8" w:rsidRDefault="001C64B8">
      <w:pPr>
        <w:pStyle w:val="textquran"/>
        <w:spacing w:before="125"/>
        <w:rPr>
          <w:rtl/>
        </w:rPr>
      </w:pPr>
      <w:r>
        <w:rPr>
          <w:rFonts w:ascii="Arial" w:hAnsi="Arial" w:cs="Arial" w:hint="cs"/>
          <w:rtl/>
        </w:rPr>
        <w:t>والهاء</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لَهُمْ</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للمشركين</w:t>
      </w:r>
      <w:r>
        <w:rPr>
          <w:rtl/>
        </w:rPr>
        <w:t xml:space="preserve"> </w:t>
      </w:r>
      <w:r>
        <w:rPr>
          <w:rFonts w:ascii="Arial" w:hAnsi="Arial" w:cs="Arial" w:hint="cs"/>
          <w:rtl/>
        </w:rPr>
        <w:t>مطلقًا،</w:t>
      </w:r>
      <w:r>
        <w:rPr>
          <w:rtl/>
        </w:rPr>
        <w:t xml:space="preserve"> </w:t>
      </w:r>
      <w:r>
        <w:rPr>
          <w:rFonts w:ascii="Arial" w:hAnsi="Arial" w:cs="Arial" w:hint="cs"/>
          <w:rtl/>
        </w:rPr>
        <w:t>وقيل</w:t>
      </w:r>
      <w:r>
        <w:rPr>
          <w:rtl/>
        </w:rPr>
        <w:t xml:space="preserve">: </w:t>
      </w:r>
      <w:r>
        <w:rPr>
          <w:rFonts w:ascii="Arial" w:hAnsi="Arial" w:cs="Arial" w:hint="cs"/>
          <w:rtl/>
        </w:rPr>
        <w:t>لأهل</w:t>
      </w:r>
      <w:r>
        <w:rPr>
          <w:rtl/>
        </w:rPr>
        <w:t xml:space="preserve"> </w:t>
      </w:r>
      <w:r>
        <w:rPr>
          <w:rFonts w:ascii="Arial" w:hAnsi="Arial" w:cs="Arial" w:hint="cs"/>
          <w:rtl/>
        </w:rPr>
        <w:t>مكَّة،</w:t>
      </w:r>
      <w:r>
        <w:rPr>
          <w:rtl/>
        </w:rPr>
        <w:t xml:space="preserve"> </w:t>
      </w:r>
      <w:r>
        <w:rPr>
          <w:rFonts w:ascii="Arial" w:hAnsi="Arial" w:cs="Arial" w:hint="cs"/>
          <w:rtl/>
        </w:rPr>
        <w:t>وقيل</w:t>
      </w:r>
      <w:r>
        <w:rPr>
          <w:rtl/>
        </w:rPr>
        <w:t xml:space="preserve">: </w:t>
      </w:r>
      <w:r>
        <w:rPr>
          <w:rFonts w:ascii="Arial" w:hAnsi="Arial" w:cs="Arial" w:hint="cs"/>
          <w:rtl/>
        </w:rPr>
        <w:t>للعباد</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يَا</w:t>
      </w:r>
      <w:r>
        <w:rPr>
          <w:rtl/>
        </w:rPr>
        <w:t xml:space="preserve"> </w:t>
      </w:r>
      <w:r>
        <w:rPr>
          <w:rFonts w:ascii="Arial" w:hAnsi="Arial" w:cs="Arial" w:hint="cs"/>
          <w:rtl/>
        </w:rPr>
        <w:t>حَسْرَةً</w:t>
      </w:r>
      <w:r>
        <w:rPr>
          <w:rtl/>
        </w:rPr>
        <w:t xml:space="preserve"> </w:t>
      </w:r>
      <w:r>
        <w:rPr>
          <w:rFonts w:ascii="Arial" w:hAnsi="Arial" w:cs="Arial" w:hint="cs"/>
          <w:rtl/>
        </w:rPr>
        <w:t>عَلَى</w:t>
      </w:r>
      <w:r>
        <w:rPr>
          <w:rtl/>
        </w:rPr>
        <w:t xml:space="preserve"> </w:t>
      </w:r>
      <w:r>
        <w:rPr>
          <w:rFonts w:ascii="Arial" w:hAnsi="Arial" w:cs="Arial" w:hint="cs"/>
          <w:rtl/>
        </w:rPr>
        <w:t>الْعِبَادِ</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يس</w:t>
      </w:r>
      <w:r>
        <w:rPr>
          <w:rStyle w:val="CharacterStyle11"/>
          <w:rtl/>
        </w:rPr>
        <w:t>:</w:t>
      </w:r>
      <w:r>
        <w:rPr>
          <w:rStyle w:val="CharacterStyle11"/>
          <w:rFonts w:ascii="Calibri" w:cs="Calibri" w:hint="cs"/>
          <w:rtl/>
        </w:rPr>
        <w:t> </w:t>
      </w:r>
      <w:r>
        <w:rPr>
          <w:rStyle w:val="CharacterStyle11"/>
          <w:rtl/>
        </w:rPr>
        <w:t>30]</w:t>
      </w:r>
      <w:r>
        <w:rPr>
          <w:rtl/>
        </w:rPr>
        <w:t xml:space="preserve"> </w:t>
      </w:r>
      <w:r>
        <w:rPr>
          <w:rFonts w:ascii="Arial" w:hAnsi="Arial" w:cs="Arial" w:hint="cs"/>
          <w:rtl/>
        </w:rPr>
        <w:t>مع</w:t>
      </w:r>
      <w:r>
        <w:rPr>
          <w:rtl/>
        </w:rPr>
        <w:t xml:space="preserve"> </w:t>
      </w:r>
      <w:r>
        <w:rPr>
          <w:rFonts w:ascii="Arial" w:hAnsi="Arial" w:cs="Arial" w:hint="cs"/>
          <w:rtl/>
        </w:rPr>
        <w:t>بعده،</w:t>
      </w:r>
      <w:r>
        <w:rPr>
          <w:rtl/>
        </w:rPr>
        <w:t xml:space="preserve"> </w:t>
      </w:r>
      <w:r>
        <w:rPr>
          <w:rFonts w:ascii="Arial" w:hAnsi="Arial" w:cs="Arial" w:hint="cs"/>
          <w:rtl/>
        </w:rPr>
        <w:t>وأجيز</w:t>
      </w:r>
      <w:r>
        <w:rPr>
          <w:rtl/>
        </w:rPr>
        <w:t xml:space="preserve"> </w:t>
      </w:r>
      <w:r>
        <w:rPr>
          <w:rFonts w:ascii="Arial" w:hAnsi="Arial" w:cs="Arial" w:hint="cs"/>
          <w:rtl/>
        </w:rPr>
        <w:t>ردُّ</w:t>
      </w:r>
      <w:r>
        <w:rPr>
          <w:rtl/>
        </w:rPr>
        <w:t xml:space="preserve"> </w:t>
      </w:r>
      <w:r>
        <w:rPr>
          <w:rFonts w:ascii="Arial" w:hAnsi="Arial" w:cs="Arial" w:hint="cs"/>
          <w:rtl/>
        </w:rPr>
        <w:t>الثاني</w:t>
      </w:r>
      <w:r>
        <w:rPr>
          <w:rtl/>
        </w:rPr>
        <w:t xml:space="preserve"> </w:t>
      </w:r>
      <w:r>
        <w:rPr>
          <w:rFonts w:ascii="Arial" w:hAnsi="Arial" w:cs="Arial" w:hint="cs"/>
          <w:rtl/>
        </w:rPr>
        <w:t>للذريَّة</w:t>
      </w:r>
      <w:r>
        <w:rPr>
          <w:rtl/>
        </w:rPr>
        <w:t>.</w:t>
      </w:r>
    </w:p>
    <w:p w:rsidR="001C64B8" w:rsidRDefault="001C64B8">
      <w:pPr>
        <w:pStyle w:val="textquran"/>
        <w:spacing w:before="125"/>
        <w:rPr>
          <w:rtl/>
        </w:rPr>
      </w:pPr>
      <w:r>
        <w:rPr>
          <w:rFonts w:ascii="Arial" w:hAnsi="Arial" w:cs="Arial" w:hint="cs"/>
          <w:rtl/>
        </w:rPr>
        <w:t>والمراد</w:t>
      </w:r>
      <w:r>
        <w:rPr>
          <w:rtl/>
        </w:rPr>
        <w:t xml:space="preserve"> </w:t>
      </w:r>
      <w:r>
        <w:rPr>
          <w:rFonts w:ascii="Arial" w:hAnsi="Arial" w:cs="Arial" w:hint="cs"/>
          <w:rtl/>
        </w:rPr>
        <w:t>بـ</w:t>
      </w:r>
      <w:r>
        <w:rPr>
          <w:rFonts w:ascii="Calibri" w:cs="Calibri" w:hint="cs"/>
          <w:rtl/>
        </w:rPr>
        <w:t> «</w:t>
      </w:r>
      <w:r>
        <w:rPr>
          <w:rFonts w:ascii="Arial" w:hAnsi="Arial" w:cs="Arial" w:hint="cs"/>
          <w:rtl/>
        </w:rPr>
        <w:t>مَا</w:t>
      </w:r>
      <w:r>
        <w:rPr>
          <w:rFonts w:ascii="Calibri" w:cs="Calibri" w:hint="cs"/>
          <w:rtl/>
        </w:rPr>
        <w:t> </w:t>
      </w:r>
      <w:r>
        <w:rPr>
          <w:rFonts w:ascii="Arial" w:hAnsi="Arial" w:cs="Arial" w:hint="cs"/>
          <w:rtl/>
        </w:rPr>
        <w:t>يَرْكَبُونَ</w:t>
      </w:r>
      <w:r>
        <w:rPr>
          <w:rFonts w:ascii="Calibri" w:cs="Calibri" w:hint="cs"/>
          <w:rtl/>
        </w:rPr>
        <w:t>»</w:t>
      </w:r>
      <w:r>
        <w:rPr>
          <w:rtl/>
        </w:rPr>
        <w:t xml:space="preserve"> </w:t>
      </w:r>
      <w:r>
        <w:rPr>
          <w:rFonts w:ascii="Arial" w:hAnsi="Arial" w:cs="Arial" w:hint="cs"/>
          <w:rtl/>
        </w:rPr>
        <w:t>الإبل</w:t>
      </w:r>
      <w:r>
        <w:rPr>
          <w:rtl/>
        </w:rPr>
        <w:t xml:space="preserve"> </w:t>
      </w:r>
      <w:r>
        <w:rPr>
          <w:rFonts w:ascii="Arial" w:hAnsi="Arial" w:cs="Arial" w:hint="cs"/>
          <w:rtl/>
        </w:rPr>
        <w:t>كما</w:t>
      </w:r>
      <w:r>
        <w:rPr>
          <w:rtl/>
        </w:rPr>
        <w:t xml:space="preserve"> </w:t>
      </w:r>
      <w:r>
        <w:rPr>
          <w:rFonts w:ascii="Arial" w:hAnsi="Arial" w:cs="Arial" w:hint="cs"/>
          <w:rtl/>
        </w:rPr>
        <w:t>شهر</w:t>
      </w:r>
      <w:r>
        <w:rPr>
          <w:rtl/>
        </w:rPr>
        <w:t xml:space="preserve"> </w:t>
      </w:r>
      <w:r>
        <w:rPr>
          <w:rFonts w:ascii="Arial" w:hAnsi="Arial" w:cs="Arial" w:hint="cs"/>
          <w:rtl/>
        </w:rPr>
        <w:t>أنَّها</w:t>
      </w:r>
      <w:r>
        <w:rPr>
          <w:rtl/>
        </w:rPr>
        <w:t xml:space="preserve"> </w:t>
      </w:r>
      <w:r>
        <w:rPr>
          <w:rFonts w:ascii="Arial" w:hAnsi="Arial" w:cs="Arial" w:hint="cs"/>
          <w:rtl/>
        </w:rPr>
        <w:t>مثل</w:t>
      </w:r>
      <w:r>
        <w:rPr>
          <w:rtl/>
        </w:rPr>
        <w:t xml:space="preserve"> </w:t>
      </w:r>
      <w:r>
        <w:rPr>
          <w:rFonts w:ascii="Arial" w:hAnsi="Arial" w:cs="Arial" w:hint="cs"/>
          <w:rtl/>
        </w:rPr>
        <w:t>الفلك،</w:t>
      </w:r>
      <w:r>
        <w:rPr>
          <w:rtl/>
        </w:rPr>
        <w:t xml:space="preserve"> </w:t>
      </w:r>
      <w:r>
        <w:rPr>
          <w:rFonts w:ascii="Arial" w:hAnsi="Arial" w:cs="Arial" w:hint="cs"/>
          <w:rtl/>
        </w:rPr>
        <w:t>وأنَّها</w:t>
      </w:r>
      <w:r>
        <w:rPr>
          <w:rtl/>
        </w:rPr>
        <w:t xml:space="preserve"> </w:t>
      </w:r>
      <w:r>
        <w:rPr>
          <w:rFonts w:ascii="Arial" w:hAnsi="Arial" w:cs="Arial" w:hint="cs"/>
          <w:rtl/>
        </w:rPr>
        <w:t>سفائن</w:t>
      </w:r>
      <w:r>
        <w:rPr>
          <w:rtl/>
        </w:rPr>
        <w:t xml:space="preserve"> </w:t>
      </w:r>
      <w:r>
        <w:rPr>
          <w:rFonts w:ascii="Arial" w:hAnsi="Arial" w:cs="Arial" w:hint="cs"/>
          <w:rtl/>
        </w:rPr>
        <w:t>البرِّ،</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Calibri" w:cs="Calibri" w:hint="cs"/>
          <w:rtl/>
        </w:rPr>
        <w:t>«</w:t>
      </w:r>
      <w:r>
        <w:rPr>
          <w:rFonts w:ascii="Arial" w:hAnsi="Arial" w:cs="Arial" w:hint="cs"/>
          <w:rtl/>
        </w:rPr>
        <w:t>سفائن</w:t>
      </w:r>
      <w:r>
        <w:rPr>
          <w:rtl/>
        </w:rPr>
        <w:t xml:space="preserve"> </w:t>
      </w:r>
      <w:r>
        <w:rPr>
          <w:rFonts w:ascii="Arial" w:hAnsi="Arial" w:cs="Arial" w:hint="cs"/>
          <w:rtl/>
        </w:rPr>
        <w:t>برٍّ</w:t>
      </w:r>
      <w:r>
        <w:rPr>
          <w:rtl/>
        </w:rPr>
        <w:t xml:space="preserve"> </w:t>
      </w:r>
      <w:r>
        <w:rPr>
          <w:rFonts w:ascii="Arial" w:hAnsi="Arial" w:cs="Arial" w:hint="cs"/>
          <w:rtl/>
        </w:rPr>
        <w:t>والسَّحابُ</w:t>
      </w:r>
      <w:r>
        <w:rPr>
          <w:rtl/>
        </w:rPr>
        <w:t xml:space="preserve"> </w:t>
      </w:r>
      <w:r>
        <w:rPr>
          <w:rFonts w:ascii="Arial" w:hAnsi="Arial" w:cs="Arial" w:hint="cs"/>
          <w:rtl/>
        </w:rPr>
        <w:t>بِحَارُها</w:t>
      </w:r>
      <w:r>
        <w:rPr>
          <w:rFonts w:ascii="Calibri" w:cs="Calibri" w:hint="cs"/>
          <w:rtl/>
        </w:rPr>
        <w:t>»</w:t>
      </w:r>
      <w:r>
        <w:rPr>
          <w:rtl/>
        </w:rPr>
        <w:t>.</w:t>
      </w:r>
    </w:p>
    <w:p w:rsidR="001C64B8" w:rsidRDefault="001C64B8">
      <w:pPr>
        <w:pStyle w:val="textquran"/>
        <w:spacing w:before="125"/>
        <w:rPr>
          <w:rtl/>
        </w:rPr>
      </w:pPr>
      <w:r>
        <w:rPr>
          <w:rFonts w:ascii="Arial" w:hAnsi="Arial" w:cs="Arial" w:hint="cs"/>
          <w:rtl/>
        </w:rPr>
        <w:t>ويبعد</w:t>
      </w:r>
      <w:r>
        <w:rPr>
          <w:rtl/>
        </w:rPr>
        <w:t xml:space="preserve"> </w:t>
      </w:r>
      <w:r>
        <w:rPr>
          <w:rFonts w:ascii="Arial" w:hAnsi="Arial" w:cs="Arial" w:hint="cs"/>
          <w:rtl/>
        </w:rPr>
        <w:t>تفسيرها</w:t>
      </w:r>
      <w:r>
        <w:rPr>
          <w:rtl/>
        </w:rPr>
        <w:t xml:space="preserve"> </w:t>
      </w:r>
      <w:r>
        <w:rPr>
          <w:rFonts w:ascii="Arial" w:hAnsi="Arial" w:cs="Arial" w:hint="cs"/>
          <w:rtl/>
        </w:rPr>
        <w:t>بالأنعام،</w:t>
      </w:r>
      <w:r>
        <w:rPr>
          <w:rtl/>
        </w:rPr>
        <w:t xml:space="preserve"> </w:t>
      </w:r>
      <w:r>
        <w:rPr>
          <w:rFonts w:ascii="Arial" w:hAnsi="Arial" w:cs="Arial" w:hint="cs"/>
          <w:rtl/>
        </w:rPr>
        <w:t>لأنَّ</w:t>
      </w:r>
      <w:r>
        <w:rPr>
          <w:rtl/>
        </w:rPr>
        <w:t xml:space="preserve"> </w:t>
      </w:r>
      <w:r>
        <w:rPr>
          <w:rFonts w:ascii="Arial" w:hAnsi="Arial" w:cs="Arial" w:hint="cs"/>
          <w:rtl/>
        </w:rPr>
        <w:t>الغنم</w:t>
      </w:r>
      <w:r>
        <w:rPr>
          <w:rtl/>
        </w:rPr>
        <w:t xml:space="preserve"> </w:t>
      </w:r>
      <w:r>
        <w:rPr>
          <w:rFonts w:ascii="Arial" w:hAnsi="Arial" w:cs="Arial" w:hint="cs"/>
          <w:rtl/>
        </w:rPr>
        <w:t>لا</w:t>
      </w:r>
      <w:r>
        <w:rPr>
          <w:rFonts w:ascii="Calibri" w:cs="Calibri" w:hint="cs"/>
          <w:rtl/>
        </w:rPr>
        <w:t> </w:t>
      </w:r>
      <w:r>
        <w:rPr>
          <w:rFonts w:ascii="Arial" w:hAnsi="Arial" w:cs="Arial" w:hint="cs"/>
          <w:rtl/>
        </w:rPr>
        <w:t>تحمل</w:t>
      </w:r>
      <w:r>
        <w:rPr>
          <w:rtl/>
        </w:rPr>
        <w:t xml:space="preserve"> </w:t>
      </w:r>
      <w:r>
        <w:rPr>
          <w:rFonts w:ascii="Arial" w:hAnsi="Arial" w:cs="Arial" w:hint="cs"/>
          <w:rtl/>
        </w:rPr>
        <w:t>الإنسان،</w:t>
      </w:r>
      <w:r>
        <w:rPr>
          <w:rtl/>
        </w:rPr>
        <w:t xml:space="preserve"> </w:t>
      </w:r>
      <w:r>
        <w:rPr>
          <w:rFonts w:ascii="Arial" w:hAnsi="Arial" w:cs="Arial" w:hint="cs"/>
          <w:rtl/>
        </w:rPr>
        <w:t>والأولى</w:t>
      </w:r>
      <w:r>
        <w:rPr>
          <w:rtl/>
        </w:rPr>
        <w:t xml:space="preserve"> </w:t>
      </w:r>
      <w:r>
        <w:rPr>
          <w:rFonts w:ascii="Arial" w:hAnsi="Arial" w:cs="Arial" w:hint="cs"/>
          <w:rtl/>
        </w:rPr>
        <w:t>تفسيرها</w:t>
      </w:r>
      <w:r>
        <w:rPr>
          <w:rtl/>
        </w:rPr>
        <w:t xml:space="preserve"> </w:t>
      </w:r>
      <w:r>
        <w:rPr>
          <w:rFonts w:ascii="Arial" w:hAnsi="Arial" w:cs="Arial" w:hint="cs"/>
          <w:rtl/>
        </w:rPr>
        <w:t>بالإبل</w:t>
      </w:r>
      <w:r>
        <w:rPr>
          <w:rtl/>
        </w:rPr>
        <w:t xml:space="preserve"> </w:t>
      </w:r>
      <w:r>
        <w:rPr>
          <w:rFonts w:ascii="Arial" w:hAnsi="Arial" w:cs="Arial" w:hint="cs"/>
          <w:rtl/>
        </w:rPr>
        <w:t>والبغال،</w:t>
      </w:r>
      <w:r>
        <w:rPr>
          <w:rtl/>
        </w:rPr>
        <w:t xml:space="preserve"> </w:t>
      </w:r>
      <w:r>
        <w:rPr>
          <w:rFonts w:ascii="Arial" w:hAnsi="Arial" w:cs="Arial" w:hint="cs"/>
          <w:rtl/>
        </w:rPr>
        <w:t>والحمير</w:t>
      </w:r>
      <w:r>
        <w:rPr>
          <w:rtl/>
        </w:rPr>
        <w:t xml:space="preserve"> </w:t>
      </w:r>
      <w:r>
        <w:rPr>
          <w:rFonts w:ascii="Arial" w:hAnsi="Arial" w:cs="Arial" w:hint="cs"/>
          <w:rtl/>
        </w:rPr>
        <w:t>والخيل</w:t>
      </w:r>
      <w:r>
        <w:rPr>
          <w:rtl/>
        </w:rPr>
        <w:t xml:space="preserve"> </w:t>
      </w:r>
      <w:r>
        <w:rPr>
          <w:rFonts w:ascii="Arial" w:hAnsi="Arial" w:cs="Arial" w:hint="cs"/>
          <w:rtl/>
        </w:rPr>
        <w:t>والبقر،</w:t>
      </w:r>
      <w:r>
        <w:rPr>
          <w:rtl/>
        </w:rPr>
        <w:t xml:space="preserve"> </w:t>
      </w:r>
      <w:r>
        <w:rPr>
          <w:rFonts w:ascii="Arial" w:hAnsi="Arial" w:cs="Arial" w:hint="cs"/>
          <w:rtl/>
        </w:rPr>
        <w:t>كما</w:t>
      </w:r>
      <w:r>
        <w:rPr>
          <w:rtl/>
        </w:rPr>
        <w:t xml:space="preserve"> </w:t>
      </w:r>
      <w:r>
        <w:rPr>
          <w:rFonts w:ascii="Arial" w:hAnsi="Arial" w:cs="Arial" w:hint="cs"/>
          <w:rtl/>
        </w:rPr>
        <w:t>ذكرن</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بالحَمْلِ</w:t>
      </w:r>
      <w:r>
        <w:rPr>
          <w:rtl/>
        </w:rPr>
        <w:t xml:space="preserve"> </w:t>
      </w:r>
      <w:r>
        <w:rPr>
          <w:sz w:val="26"/>
          <w:szCs w:val="26"/>
          <w:rtl/>
        </w:rPr>
        <w:t>[</w:t>
      </w:r>
      <w:r>
        <w:rPr>
          <w:rFonts w:ascii="Arial" w:hAnsi="Arial" w:cs="Arial" w:hint="cs"/>
          <w:sz w:val="26"/>
          <w:szCs w:val="26"/>
          <w:rtl/>
        </w:rPr>
        <w:t>في</w:t>
      </w:r>
      <w:r>
        <w:rPr>
          <w:rFonts w:ascii="Calibri" w:cs="Calibri" w:hint="cs"/>
          <w:sz w:val="26"/>
          <w:szCs w:val="26"/>
          <w:rtl/>
        </w:rPr>
        <w:t>  </w:t>
      </w:r>
      <w:r>
        <w:rPr>
          <w:rFonts w:ascii="Arial" w:hAnsi="Arial" w:cs="Arial" w:hint="cs"/>
          <w:sz w:val="26"/>
          <w:szCs w:val="26"/>
          <w:rtl/>
        </w:rPr>
        <w:t>سورة</w:t>
      </w:r>
      <w:r>
        <w:rPr>
          <w:sz w:val="26"/>
          <w:szCs w:val="26"/>
          <w:rtl/>
        </w:rPr>
        <w:t xml:space="preserve"> </w:t>
      </w:r>
      <w:r>
        <w:rPr>
          <w:rFonts w:ascii="Arial" w:hAnsi="Arial" w:cs="Arial" w:hint="cs"/>
          <w:sz w:val="26"/>
          <w:szCs w:val="26"/>
          <w:rtl/>
        </w:rPr>
        <w:t>النحل</w:t>
      </w:r>
      <w:r>
        <w:rPr>
          <w:sz w:val="26"/>
          <w:szCs w:val="26"/>
          <w:rtl/>
        </w:rPr>
        <w:t xml:space="preserve"> </w:t>
      </w:r>
      <w:r>
        <w:rPr>
          <w:rFonts w:ascii="Arial" w:hAnsi="Arial" w:cs="Arial" w:hint="cs"/>
          <w:sz w:val="26"/>
          <w:szCs w:val="26"/>
          <w:rtl/>
        </w:rPr>
        <w:t>آية</w:t>
      </w:r>
      <w:r>
        <w:rPr>
          <w:sz w:val="26"/>
          <w:szCs w:val="26"/>
          <w:rtl/>
        </w:rPr>
        <w:t xml:space="preserve"> 08]</w:t>
      </w:r>
      <w:r>
        <w:rPr>
          <w:rtl/>
        </w:rPr>
        <w:t>.</w:t>
      </w:r>
    </w:p>
    <w:p w:rsidR="001C64B8" w:rsidRDefault="001C64B8">
      <w:pPr>
        <w:pStyle w:val="textquran"/>
        <w:spacing w:before="125"/>
        <w:rPr>
          <w:rtl/>
        </w:rPr>
      </w:pPr>
      <w:r>
        <w:rPr>
          <w:rFonts w:ascii="Arial" w:hAnsi="Arial" w:cs="Arial" w:hint="cs"/>
          <w:rtl/>
        </w:rPr>
        <w:t>وسفن</w:t>
      </w:r>
      <w:r>
        <w:rPr>
          <w:rtl/>
        </w:rPr>
        <w:t xml:space="preserve"> </w:t>
      </w:r>
      <w:r>
        <w:rPr>
          <w:rFonts w:ascii="Arial" w:hAnsi="Arial" w:cs="Arial" w:hint="cs"/>
          <w:rtl/>
        </w:rPr>
        <w:t>النار</w:t>
      </w:r>
      <w:r>
        <w:rPr>
          <w:rtl/>
        </w:rPr>
        <w:t xml:space="preserve"> </w:t>
      </w:r>
      <w:r>
        <w:rPr>
          <w:rFonts w:ascii="Arial" w:hAnsi="Arial" w:cs="Arial" w:hint="cs"/>
          <w:rtl/>
        </w:rPr>
        <w:t>داخلة</w:t>
      </w:r>
      <w:r>
        <w:rPr>
          <w:rtl/>
        </w:rPr>
        <w:t xml:space="preserve"> </w:t>
      </w:r>
      <w:r>
        <w:rPr>
          <w:rFonts w:ascii="Arial" w:hAnsi="Arial" w:cs="Arial" w:hint="cs"/>
          <w:rtl/>
        </w:rPr>
        <w:t>في</w:t>
      </w:r>
      <w:r>
        <w:rPr>
          <w:rtl/>
        </w:rPr>
        <w:t xml:space="preserve"> </w:t>
      </w:r>
      <w:r>
        <w:rPr>
          <w:rFonts w:ascii="Arial" w:hAnsi="Arial" w:cs="Arial" w:hint="cs"/>
          <w:rtl/>
        </w:rPr>
        <w:t>الفلك</w:t>
      </w:r>
      <w:r>
        <w:rPr>
          <w:rtl/>
        </w:rPr>
        <w:t xml:space="preserve"> </w:t>
      </w:r>
      <w:r>
        <w:rPr>
          <w:rFonts w:ascii="Arial" w:hAnsi="Arial" w:cs="Arial" w:hint="cs"/>
          <w:rtl/>
        </w:rPr>
        <w:t>إذا</w:t>
      </w:r>
      <w:r>
        <w:rPr>
          <w:rtl/>
        </w:rPr>
        <w:t xml:space="preserve"> </w:t>
      </w:r>
      <w:r>
        <w:rPr>
          <w:rFonts w:ascii="Arial" w:hAnsi="Arial" w:cs="Arial" w:hint="cs"/>
          <w:rtl/>
        </w:rPr>
        <w:t>كانت</w:t>
      </w:r>
      <w:r>
        <w:rPr>
          <w:rtl/>
        </w:rPr>
        <w:t xml:space="preserve"> </w:t>
      </w:r>
      <w:r>
        <w:rPr>
          <w:rFonts w:ascii="Arial" w:hAnsi="Arial" w:cs="Arial" w:hint="cs"/>
          <w:rtl/>
        </w:rPr>
        <w:t>في</w:t>
      </w:r>
      <w:r>
        <w:rPr>
          <w:rtl/>
        </w:rPr>
        <w:t xml:space="preserve"> </w:t>
      </w:r>
      <w:r>
        <w:rPr>
          <w:rFonts w:ascii="Arial" w:hAnsi="Arial" w:cs="Arial" w:hint="cs"/>
          <w:rtl/>
        </w:rPr>
        <w:t>البحر،</w:t>
      </w:r>
      <w:r>
        <w:rPr>
          <w:rtl/>
        </w:rPr>
        <w:t xml:space="preserve"> </w:t>
      </w:r>
      <w:r>
        <w:rPr>
          <w:rFonts w:ascii="Arial" w:hAnsi="Arial" w:cs="Arial" w:hint="cs"/>
          <w:rtl/>
        </w:rPr>
        <w:t>وما</w:t>
      </w:r>
      <w:r>
        <w:rPr>
          <w:rtl/>
        </w:rPr>
        <w:t xml:space="preserve"> </w:t>
      </w:r>
      <w:r>
        <w:rPr>
          <w:rFonts w:ascii="Arial" w:hAnsi="Arial" w:cs="Arial" w:hint="cs"/>
          <w:rtl/>
        </w:rPr>
        <w:t>كان</w:t>
      </w:r>
      <w:r>
        <w:rPr>
          <w:rtl/>
        </w:rPr>
        <w:t xml:space="preserve"> </w:t>
      </w:r>
      <w:r>
        <w:rPr>
          <w:rFonts w:ascii="Arial" w:hAnsi="Arial" w:cs="Arial" w:hint="cs"/>
          <w:rtl/>
        </w:rPr>
        <w:t>منها</w:t>
      </w:r>
      <w:r>
        <w:rPr>
          <w:rtl/>
        </w:rPr>
        <w:t xml:space="preserve"> </w:t>
      </w:r>
      <w:r>
        <w:rPr>
          <w:rFonts w:ascii="Arial" w:hAnsi="Arial" w:cs="Arial" w:hint="cs"/>
          <w:rtl/>
        </w:rPr>
        <w:t>في</w:t>
      </w:r>
      <w:r>
        <w:rPr>
          <w:rtl/>
        </w:rPr>
        <w:t xml:space="preserve"> </w:t>
      </w:r>
      <w:r>
        <w:rPr>
          <w:rFonts w:ascii="Arial" w:hAnsi="Arial" w:cs="Arial" w:hint="cs"/>
          <w:rtl/>
        </w:rPr>
        <w:t>البرِّ</w:t>
      </w:r>
      <w:r>
        <w:rPr>
          <w:rtl/>
        </w:rPr>
        <w:t xml:space="preserve"> </w:t>
      </w:r>
      <w:r>
        <w:rPr>
          <w:rFonts w:ascii="Arial" w:hAnsi="Arial" w:cs="Arial" w:hint="cs"/>
          <w:rtl/>
        </w:rPr>
        <w:t>فهي</w:t>
      </w:r>
      <w:r>
        <w:rPr>
          <w:rtl/>
        </w:rPr>
        <w:t xml:space="preserve"> </w:t>
      </w:r>
      <w:r>
        <w:rPr>
          <w:rFonts w:ascii="Arial" w:hAnsi="Arial" w:cs="Arial" w:hint="cs"/>
          <w:rtl/>
        </w:rPr>
        <w:t>وأفعال</w:t>
      </w:r>
      <w:r>
        <w:rPr>
          <w:rtl/>
        </w:rPr>
        <w:t xml:space="preserve"> </w:t>
      </w:r>
      <w:r>
        <w:rPr>
          <w:rFonts w:ascii="Arial" w:hAnsi="Arial" w:cs="Arial" w:hint="cs"/>
          <w:rtl/>
        </w:rPr>
        <w:t>صُنَّاعِها</w:t>
      </w:r>
      <w:r>
        <w:rPr>
          <w:rtl/>
        </w:rPr>
        <w:t xml:space="preserve"> </w:t>
      </w:r>
      <w:r>
        <w:rPr>
          <w:rFonts w:ascii="Arial" w:hAnsi="Arial" w:cs="Arial" w:hint="cs"/>
          <w:rtl/>
        </w:rPr>
        <w:t>مخلوقة</w:t>
      </w:r>
      <w:r>
        <w:rPr>
          <w:rtl/>
        </w:rPr>
        <w:t xml:space="preserve"> </w:t>
      </w:r>
      <w:r>
        <w:rPr>
          <w:rFonts w:ascii="Arial" w:hAnsi="Arial" w:cs="Arial" w:hint="cs"/>
          <w:rtl/>
        </w:rPr>
        <w:t>لله</w:t>
      </w:r>
      <w:r>
        <w:rPr>
          <w:rFonts w:ascii="Calibri" w:cs="Calibri" w:hint="cs"/>
          <w:rtl/>
        </w:rPr>
        <w:t> </w:t>
      </w:r>
      <w:r>
        <w:rPr>
          <w:rStyle w:val="azawijal"/>
          <w:rFonts w:cs="Times New Roman"/>
          <w:rtl/>
        </w:rPr>
        <w:t>8</w:t>
      </w:r>
      <w:r>
        <w:rPr>
          <w:rtl/>
        </w:rPr>
        <w:t> .</w:t>
      </w:r>
    </w:p>
    <w:p w:rsidR="001C64B8" w:rsidRDefault="001C64B8">
      <w:pPr>
        <w:pStyle w:val="textquran"/>
        <w:spacing w:before="125"/>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وَإِن</w:t>
      </w:r>
      <w:r>
        <w:rPr>
          <w:rStyle w:val="bold"/>
          <w:w w:val="98"/>
          <w:rtl/>
        </w:rPr>
        <w:t xml:space="preserve"> </w:t>
      </w:r>
      <w:r>
        <w:rPr>
          <w:rStyle w:val="bold"/>
          <w:rFonts w:ascii="Arial" w:hAnsi="Arial" w:cs="Arial" w:hint="cs"/>
          <w:w w:val="98"/>
          <w:rtl/>
        </w:rPr>
        <w:t>نَّشَأْ</w:t>
      </w:r>
      <w:r>
        <w:rPr>
          <w:w w:val="98"/>
          <w:rtl/>
        </w:rPr>
        <w:t> </w:t>
      </w:r>
      <w:r>
        <w:rPr>
          <w:rFonts w:ascii="Arial" w:hAnsi="Arial" w:cs="Arial" w:hint="cs"/>
          <w:w w:val="98"/>
          <w:rtl/>
        </w:rPr>
        <w:t>﴾</w:t>
      </w:r>
      <w:r>
        <w:rPr>
          <w:w w:val="98"/>
          <w:rtl/>
        </w:rPr>
        <w:t xml:space="preserve"> </w:t>
      </w:r>
      <w:r>
        <w:rPr>
          <w:rFonts w:ascii="Arial" w:hAnsi="Arial" w:cs="Arial" w:hint="cs"/>
          <w:w w:val="98"/>
          <w:rtl/>
        </w:rPr>
        <w:t>إغراقهم</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نُغْرِقْهُمْ</w:t>
      </w:r>
      <w:r>
        <w:rPr>
          <w:w w:val="98"/>
          <w:rtl/>
        </w:rPr>
        <w:t> </w:t>
      </w:r>
      <w:r>
        <w:rPr>
          <w:rFonts w:ascii="Arial" w:hAnsi="Arial" w:cs="Arial" w:hint="cs"/>
          <w:w w:val="98"/>
          <w:rtl/>
        </w:rPr>
        <w:t>﴾</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الماء</w:t>
      </w:r>
      <w:r>
        <w:rPr>
          <w:w w:val="98"/>
          <w:rtl/>
        </w:rPr>
        <w:t xml:space="preserve"> </w:t>
      </w:r>
      <w:r>
        <w:rPr>
          <w:rFonts w:ascii="Arial" w:hAnsi="Arial" w:cs="Arial" w:hint="cs"/>
          <w:w w:val="98"/>
          <w:rtl/>
        </w:rPr>
        <w:t>لمعاصيهم،</w:t>
      </w:r>
      <w:r>
        <w:rPr>
          <w:w w:val="98"/>
          <w:rtl/>
        </w:rPr>
        <w:t xml:space="preserve"> </w:t>
      </w:r>
      <w:r>
        <w:rPr>
          <w:rFonts w:ascii="Arial" w:hAnsi="Arial" w:cs="Arial" w:hint="cs"/>
          <w:w w:val="98"/>
          <w:rtl/>
        </w:rPr>
        <w:t>ولكن</w:t>
      </w:r>
      <w:r>
        <w:rPr>
          <w:w w:val="98"/>
          <w:rtl/>
        </w:rPr>
        <w:t xml:space="preserve"> </w:t>
      </w:r>
      <w:r>
        <w:rPr>
          <w:rFonts w:ascii="Arial" w:hAnsi="Arial" w:cs="Arial" w:hint="cs"/>
          <w:w w:val="98"/>
          <w:rtl/>
        </w:rPr>
        <w:t>أمهلناهم،</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إِلَّا</w:t>
      </w:r>
      <w:r>
        <w:rPr>
          <w:w w:val="98"/>
          <w:rtl/>
        </w:rPr>
        <w:t xml:space="preserve"> </w:t>
      </w:r>
      <w:r>
        <w:rPr>
          <w:rFonts w:ascii="Arial" w:hAnsi="Arial" w:cs="Arial" w:hint="cs"/>
          <w:w w:val="98"/>
          <w:rtl/>
        </w:rPr>
        <w:t>رَحْمَةً</w:t>
      </w:r>
      <w:r>
        <w:rPr>
          <w:w w:val="98"/>
          <w:rtl/>
        </w:rPr>
        <w:t xml:space="preserve"> </w:t>
      </w:r>
      <w:r>
        <w:rPr>
          <w:rFonts w:ascii="Arial" w:hAnsi="Arial" w:cs="Arial" w:hint="cs"/>
          <w:w w:val="98"/>
          <w:rtl/>
        </w:rPr>
        <w:t>مِّنَّا</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وهذا</w:t>
      </w:r>
      <w:r>
        <w:rPr>
          <w:w w:val="98"/>
          <w:rtl/>
        </w:rPr>
        <w:t xml:space="preserve"> </w:t>
      </w:r>
      <w:r>
        <w:rPr>
          <w:rFonts w:ascii="Arial" w:hAnsi="Arial" w:cs="Arial" w:hint="cs"/>
          <w:w w:val="98"/>
          <w:rtl/>
        </w:rPr>
        <w:t>عائد</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قوله</w:t>
      </w:r>
      <w:r>
        <w:rPr>
          <w:rFonts w:ascii="Calibri" w:cs="Calibri" w:hint="cs"/>
          <w:w w:val="98"/>
          <w:rtl/>
        </w:rPr>
        <w:t> </w:t>
      </w:r>
      <w:r>
        <w:rPr>
          <w:rStyle w:val="azawijal"/>
          <w:rFonts w:cs="Times New Roman"/>
          <w:w w:val="98"/>
          <w:rtl/>
        </w:rPr>
        <w:t>8</w:t>
      </w:r>
      <w:r>
        <w:rPr>
          <w:w w:val="98"/>
          <w:rtl/>
        </w:rPr>
        <w:t xml:space="preserve"> : </w:t>
      </w:r>
      <w:r>
        <w:rPr>
          <w:rFonts w:ascii="Arial" w:hAnsi="Arial" w:cs="Arial" w:hint="cs"/>
          <w:w w:val="98"/>
          <w:rtl/>
        </w:rPr>
        <w:t>﴿</w:t>
      </w:r>
      <w:r>
        <w:rPr>
          <w:rFonts w:ascii="Calibri" w:cs="Calibri" w:hint="cs"/>
          <w:w w:val="98"/>
          <w:rtl/>
        </w:rPr>
        <w:t> </w:t>
      </w:r>
      <w:r>
        <w:rPr>
          <w:rFonts w:ascii="Arial" w:hAnsi="Arial" w:cs="Arial" w:hint="cs"/>
          <w:w w:val="98"/>
          <w:rtl/>
        </w:rPr>
        <w:t>حَمَلْنَا</w:t>
      </w:r>
      <w:r>
        <w:rPr>
          <w:w w:val="98"/>
          <w:rtl/>
        </w:rPr>
        <w:t xml:space="preserve"> </w:t>
      </w:r>
      <w:r>
        <w:rPr>
          <w:rFonts w:ascii="Arial" w:hAnsi="Arial" w:cs="Arial" w:hint="cs"/>
          <w:w w:val="98"/>
          <w:rtl/>
        </w:rPr>
        <w:t>ذُرِّيَّاتِهِمْ</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فَلَا</w:t>
      </w:r>
      <w:r>
        <w:rPr>
          <w:rStyle w:val="bold"/>
          <w:rFonts w:ascii="Calibri" w:cs="Calibri" w:hint="cs"/>
          <w:w w:val="98"/>
          <w:rtl/>
        </w:rPr>
        <w:t> </w:t>
      </w:r>
      <w:r>
        <w:rPr>
          <w:rStyle w:val="bold"/>
          <w:rFonts w:ascii="Arial" w:hAnsi="Arial" w:cs="Arial" w:hint="cs"/>
          <w:w w:val="98"/>
          <w:rtl/>
        </w:rPr>
        <w:t>صَرِيخَ</w:t>
      </w:r>
      <w:r>
        <w:rPr>
          <w:rStyle w:val="bold"/>
          <w:w w:val="98"/>
          <w:rtl/>
        </w:rPr>
        <w:t xml:space="preserve"> </w:t>
      </w:r>
      <w:r>
        <w:rPr>
          <w:rStyle w:val="bold"/>
          <w:rFonts w:ascii="Arial" w:hAnsi="Arial" w:cs="Arial" w:hint="cs"/>
          <w:w w:val="98"/>
          <w:rtl/>
        </w:rPr>
        <w:t>لَهُمْ</w:t>
      </w:r>
      <w:r>
        <w:rPr>
          <w:rStyle w:val="bold"/>
          <w:w w:val="98"/>
          <w:rtl/>
        </w:rPr>
        <w:t xml:space="preserve"> </w:t>
      </w:r>
      <w:r>
        <w:rPr>
          <w:rStyle w:val="bold"/>
          <w:rFonts w:ascii="Arial" w:hAnsi="Arial" w:cs="Arial" w:hint="cs"/>
          <w:w w:val="98"/>
          <w:rtl/>
        </w:rPr>
        <w:t>وَلَا</w:t>
      </w:r>
      <w:r>
        <w:rPr>
          <w:rStyle w:val="bold"/>
          <w:w w:val="98"/>
          <w:rtl/>
        </w:rPr>
        <w:t xml:space="preserve"> </w:t>
      </w:r>
      <w:r>
        <w:rPr>
          <w:rStyle w:val="bold"/>
          <w:rFonts w:ascii="Arial" w:hAnsi="Arial" w:cs="Arial" w:hint="cs"/>
          <w:w w:val="98"/>
          <w:rtl/>
        </w:rPr>
        <w:t>هُمْ</w:t>
      </w:r>
      <w:r>
        <w:rPr>
          <w:rStyle w:val="bold"/>
          <w:w w:val="98"/>
          <w:rtl/>
        </w:rPr>
        <w:t xml:space="preserve"> </w:t>
      </w:r>
      <w:r>
        <w:rPr>
          <w:rStyle w:val="bold"/>
          <w:rFonts w:ascii="Arial" w:hAnsi="Arial" w:cs="Arial" w:hint="cs"/>
          <w:w w:val="98"/>
          <w:rtl/>
        </w:rPr>
        <w:t>يُنقَذُونَ</w:t>
      </w:r>
      <w:r>
        <w:rPr>
          <w:w w:val="98"/>
          <w:rtl/>
        </w:rPr>
        <w:t> </w:t>
      </w:r>
      <w:r>
        <w:rPr>
          <w:rFonts w:ascii="Arial" w:hAnsi="Arial" w:cs="Arial" w:hint="cs"/>
          <w:w w:val="98"/>
          <w:rtl/>
        </w:rPr>
        <w:t>﴾</w:t>
      </w:r>
      <w:r>
        <w:rPr>
          <w:w w:val="98"/>
          <w:rtl/>
        </w:rPr>
        <w:t xml:space="preserve"> </w:t>
      </w:r>
      <w:r>
        <w:rPr>
          <w:rFonts w:ascii="Arial" w:hAnsi="Arial" w:cs="Arial" w:hint="cs"/>
          <w:w w:val="98"/>
          <w:rtl/>
        </w:rPr>
        <w:t>عطف</w:t>
      </w:r>
      <w:r>
        <w:rPr>
          <w:w w:val="98"/>
          <w:rtl/>
        </w:rPr>
        <w:t xml:space="preserve"> </w:t>
      </w:r>
      <w:r>
        <w:rPr>
          <w:rFonts w:ascii="Arial" w:hAnsi="Arial" w:cs="Arial" w:hint="cs"/>
          <w:w w:val="98"/>
          <w:rtl/>
        </w:rPr>
        <w:t>على</w:t>
      </w:r>
      <w:r>
        <w:rPr>
          <w:w w:val="98"/>
          <w:rtl/>
        </w:rPr>
        <w:t xml:space="preserve"> </w:t>
      </w:r>
      <w:r>
        <w:rPr>
          <w:rFonts w:ascii="Calibri" w:cs="Calibri" w:hint="cs"/>
          <w:w w:val="98"/>
          <w:rtl/>
        </w:rPr>
        <w:t>«</w:t>
      </w:r>
      <w:r>
        <w:rPr>
          <w:rFonts w:ascii="Arial" w:hAnsi="Arial" w:cs="Arial" w:hint="cs"/>
          <w:w w:val="98"/>
          <w:rtl/>
        </w:rPr>
        <w:t>نُغْرِقْ</w:t>
      </w:r>
      <w:r>
        <w:rPr>
          <w:rFonts w:ascii="Calibri" w:cs="Calibri" w:hint="cs"/>
          <w:w w:val="98"/>
          <w:rtl/>
        </w:rPr>
        <w:t>»</w:t>
      </w:r>
      <w:r>
        <w:rPr>
          <w:w w:val="98"/>
          <w:rtl/>
        </w:rPr>
        <w:t xml:space="preserve"> </w:t>
      </w:r>
      <w:r>
        <w:rPr>
          <w:rFonts w:ascii="Arial" w:hAnsi="Arial" w:cs="Arial" w:hint="cs"/>
          <w:w w:val="98"/>
          <w:rtl/>
        </w:rPr>
        <w:t>عطف</w:t>
      </w:r>
      <w:r>
        <w:rPr>
          <w:w w:val="98"/>
          <w:rtl/>
        </w:rPr>
        <w:t xml:space="preserve"> </w:t>
      </w:r>
      <w:r>
        <w:rPr>
          <w:rFonts w:ascii="Arial" w:hAnsi="Arial" w:cs="Arial" w:hint="cs"/>
          <w:w w:val="98"/>
          <w:rtl/>
        </w:rPr>
        <w:t>اسْمِيَّة</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فِعْلِيَّة،</w:t>
      </w:r>
      <w:r>
        <w:rPr>
          <w:w w:val="98"/>
          <w:rtl/>
        </w:rPr>
        <w:t xml:space="preserve"> </w:t>
      </w:r>
      <w:r>
        <w:rPr>
          <w:rFonts w:ascii="Arial" w:hAnsi="Arial" w:cs="Arial" w:hint="cs"/>
          <w:w w:val="98"/>
          <w:rtl/>
        </w:rPr>
        <w:t>والمعنى</w:t>
      </w:r>
      <w:r>
        <w:rPr>
          <w:w w:val="98"/>
          <w:rtl/>
        </w:rPr>
        <w:t xml:space="preserve">: </w:t>
      </w:r>
      <w:r>
        <w:rPr>
          <w:rFonts w:ascii="Arial" w:hAnsi="Arial" w:cs="Arial" w:hint="cs"/>
          <w:w w:val="98"/>
          <w:rtl/>
        </w:rPr>
        <w:t>نغرقهم</w:t>
      </w:r>
      <w:r>
        <w:rPr>
          <w:w w:val="98"/>
          <w:rtl/>
        </w:rPr>
        <w:t xml:space="preserve"> </w:t>
      </w:r>
      <w:r>
        <w:rPr>
          <w:rFonts w:ascii="Arial" w:hAnsi="Arial" w:cs="Arial" w:hint="cs"/>
          <w:w w:val="98"/>
          <w:rtl/>
        </w:rPr>
        <w:t>ولم</w:t>
      </w:r>
      <w:r>
        <w:rPr>
          <w:w w:val="98"/>
          <w:rtl/>
        </w:rPr>
        <w:t xml:space="preserve"> </w:t>
      </w:r>
      <w:r>
        <w:rPr>
          <w:rFonts w:ascii="Arial" w:hAnsi="Arial" w:cs="Arial" w:hint="cs"/>
          <w:w w:val="98"/>
          <w:rtl/>
        </w:rPr>
        <w:t>يغثهم</w:t>
      </w:r>
      <w:r>
        <w:rPr>
          <w:w w:val="98"/>
          <w:rtl/>
        </w:rPr>
        <w:t xml:space="preserve"> </w:t>
      </w:r>
      <w:r>
        <w:rPr>
          <w:rFonts w:ascii="Arial" w:hAnsi="Arial" w:cs="Arial" w:hint="cs"/>
          <w:w w:val="98"/>
          <w:rtl/>
        </w:rPr>
        <w:t>أحدٌ</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الغرق،</w:t>
      </w:r>
      <w:r>
        <w:rPr>
          <w:w w:val="98"/>
          <w:rtl/>
        </w:rPr>
        <w:t xml:space="preserve"> </w:t>
      </w:r>
      <w:r>
        <w:rPr>
          <w:rFonts w:ascii="Arial" w:hAnsi="Arial" w:cs="Arial" w:hint="cs"/>
          <w:w w:val="98"/>
          <w:rtl/>
        </w:rPr>
        <w:t>ولم</w:t>
      </w:r>
      <w:r>
        <w:rPr>
          <w:w w:val="98"/>
          <w:rtl/>
        </w:rPr>
        <w:t xml:space="preserve"> </w:t>
      </w:r>
      <w:r>
        <w:rPr>
          <w:rFonts w:ascii="Arial" w:hAnsi="Arial" w:cs="Arial" w:hint="cs"/>
          <w:w w:val="98"/>
          <w:rtl/>
        </w:rPr>
        <w:t>يمنعهم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الموت</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الغرق</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جواب</w:t>
      </w:r>
      <w:r>
        <w:rPr>
          <w:w w:val="98"/>
          <w:rtl/>
        </w:rPr>
        <w:t xml:space="preserve"> </w:t>
      </w:r>
      <w:r>
        <w:rPr>
          <w:rFonts w:ascii="Arial" w:hAnsi="Arial" w:cs="Arial" w:hint="cs"/>
          <w:w w:val="98"/>
          <w:rtl/>
        </w:rPr>
        <w:t>لمحذوف،</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أغرقناهم</w:t>
      </w:r>
      <w:r>
        <w:rPr>
          <w:w w:val="98"/>
          <w:rtl/>
        </w:rPr>
        <w:t xml:space="preserve"> </w:t>
      </w:r>
      <w:r>
        <w:rPr>
          <w:rFonts w:ascii="Arial" w:hAnsi="Arial" w:cs="Arial" w:hint="cs"/>
          <w:w w:val="98"/>
          <w:rtl/>
        </w:rPr>
        <w:t>فلا</w:t>
      </w:r>
      <w:r>
        <w:rPr>
          <w:w w:val="98"/>
          <w:rtl/>
        </w:rPr>
        <w:t xml:space="preserve"> </w:t>
      </w:r>
      <w:r>
        <w:rPr>
          <w:rFonts w:ascii="Arial" w:hAnsi="Arial" w:cs="Arial" w:hint="cs"/>
          <w:w w:val="98"/>
          <w:rtl/>
        </w:rPr>
        <w:t>صريخ</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هم</w:t>
      </w:r>
      <w:r>
        <w:rPr>
          <w:w w:val="98"/>
          <w:rtl/>
        </w:rPr>
        <w:t xml:space="preserve"> </w:t>
      </w:r>
      <w:r>
        <w:rPr>
          <w:rFonts w:ascii="Arial" w:hAnsi="Arial" w:cs="Arial" w:hint="cs"/>
          <w:w w:val="98"/>
          <w:rtl/>
        </w:rPr>
        <w:t>ينقذونَ</w:t>
      </w:r>
      <w:r>
        <w:rPr>
          <w:w w:val="98"/>
          <w:rtl/>
        </w:rPr>
        <w:t>.</w:t>
      </w:r>
    </w:p>
    <w:p w:rsidR="001C64B8" w:rsidRDefault="001C64B8">
      <w:pPr>
        <w:pStyle w:val="textquran"/>
        <w:spacing w:before="125"/>
        <w:rPr>
          <w:rtl/>
        </w:rPr>
      </w:pPr>
      <w:r>
        <w:rPr>
          <w:rFonts w:ascii="Arial" w:hAnsi="Arial" w:cs="Arial" w:hint="cs"/>
          <w:rtl/>
        </w:rPr>
        <w:t>والصريخ</w:t>
      </w:r>
      <w:r>
        <w:rPr>
          <w:rtl/>
        </w:rPr>
        <w:t xml:space="preserve">: </w:t>
      </w:r>
      <w:r>
        <w:rPr>
          <w:rFonts w:ascii="Arial" w:hAnsi="Arial" w:cs="Arial" w:hint="cs"/>
          <w:rtl/>
        </w:rPr>
        <w:t>وصف</w:t>
      </w:r>
      <w:r>
        <w:rPr>
          <w:rtl/>
        </w:rPr>
        <w:t xml:space="preserve"> </w:t>
      </w:r>
      <w:r>
        <w:rPr>
          <w:rFonts w:ascii="Arial" w:hAnsi="Arial" w:cs="Arial" w:hint="cs"/>
          <w:rtl/>
        </w:rPr>
        <w:t>بمعنى</w:t>
      </w:r>
      <w:r>
        <w:rPr>
          <w:rtl/>
        </w:rPr>
        <w:t xml:space="preserve"> </w:t>
      </w:r>
      <w:r>
        <w:rPr>
          <w:rFonts w:ascii="Arial" w:hAnsi="Arial" w:cs="Arial" w:hint="cs"/>
          <w:rtl/>
        </w:rPr>
        <w:t>المغيث،</w:t>
      </w:r>
      <w:r>
        <w:rPr>
          <w:rtl/>
        </w:rPr>
        <w:t xml:space="preserve"> </w:t>
      </w:r>
      <w:r>
        <w:rPr>
          <w:rFonts w:ascii="Arial" w:hAnsi="Arial" w:cs="Arial" w:hint="cs"/>
          <w:rtl/>
        </w:rPr>
        <w:t>كما</w:t>
      </w:r>
      <w:r>
        <w:rPr>
          <w:rtl/>
        </w:rPr>
        <w:t xml:space="preserve"> </w:t>
      </w:r>
      <w:r>
        <w:rPr>
          <w:rFonts w:ascii="Arial" w:hAnsi="Arial" w:cs="Arial" w:hint="cs"/>
          <w:rtl/>
        </w:rPr>
        <w:t>رأيت،</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Fonts w:ascii="Arial" w:hAnsi="Arial" w:cs="Arial" w:hint="cs"/>
          <w:rtl/>
        </w:rPr>
        <w:t>لا</w:t>
      </w:r>
      <w:r>
        <w:rPr>
          <w:rFonts w:ascii="Calibri" w:cs="Calibri" w:hint="cs"/>
          <w:rtl/>
        </w:rPr>
        <w:t> </w:t>
      </w:r>
      <w:r>
        <w:rPr>
          <w:rFonts w:ascii="Arial" w:hAnsi="Arial" w:cs="Arial" w:hint="cs"/>
          <w:rtl/>
        </w:rPr>
        <w:t>مجيب</w:t>
      </w:r>
      <w:r>
        <w:rPr>
          <w:rtl/>
        </w:rPr>
        <w:t xml:space="preserve"> </w:t>
      </w:r>
      <w:r>
        <w:rPr>
          <w:rFonts w:ascii="Arial" w:hAnsi="Arial" w:cs="Arial" w:hint="cs"/>
          <w:rtl/>
        </w:rPr>
        <w:t>لندائهم</w:t>
      </w:r>
      <w:r>
        <w:rPr>
          <w:rtl/>
        </w:rPr>
        <w:t xml:space="preserve"> </w:t>
      </w:r>
      <w:r>
        <w:rPr>
          <w:rFonts w:ascii="Arial" w:hAnsi="Arial" w:cs="Arial" w:hint="cs"/>
          <w:rtl/>
        </w:rPr>
        <w:t>في</w:t>
      </w:r>
      <w:r>
        <w:rPr>
          <w:rtl/>
        </w:rPr>
        <w:t xml:space="preserve"> </w:t>
      </w:r>
      <w:r>
        <w:rPr>
          <w:rFonts w:ascii="Arial" w:hAnsi="Arial" w:cs="Arial" w:hint="cs"/>
          <w:rtl/>
        </w:rPr>
        <w:t>مبادئ</w:t>
      </w:r>
      <w:r>
        <w:rPr>
          <w:rtl/>
        </w:rPr>
        <w:t xml:space="preserve"> </w:t>
      </w:r>
      <w:r>
        <w:rPr>
          <w:rFonts w:ascii="Arial" w:hAnsi="Arial" w:cs="Arial" w:hint="cs"/>
          <w:rtl/>
        </w:rPr>
        <w:t>الغرق</w:t>
      </w:r>
      <w:r>
        <w:rPr>
          <w:rtl/>
        </w:rPr>
        <w:t xml:space="preserve"> </w:t>
      </w:r>
      <w:r>
        <w:rPr>
          <w:rFonts w:ascii="Arial" w:hAnsi="Arial" w:cs="Arial" w:hint="cs"/>
          <w:rtl/>
        </w:rPr>
        <w:t>لينجيهم،</w:t>
      </w:r>
      <w:r>
        <w:rPr>
          <w:rtl/>
        </w:rPr>
        <w:t xml:space="preserve"> </w:t>
      </w:r>
      <w:r>
        <w:rPr>
          <w:rFonts w:ascii="Arial" w:hAnsi="Arial" w:cs="Arial" w:hint="cs"/>
          <w:rtl/>
        </w:rPr>
        <w:t>يقول</w:t>
      </w:r>
      <w:r>
        <w:rPr>
          <w:rtl/>
        </w:rPr>
        <w:t xml:space="preserve">: </w:t>
      </w:r>
      <w:r>
        <w:rPr>
          <w:rFonts w:ascii="Arial" w:hAnsi="Arial" w:cs="Arial" w:hint="cs"/>
          <w:rtl/>
        </w:rPr>
        <w:t>لبيك</w:t>
      </w:r>
      <w:r>
        <w:rPr>
          <w:rtl/>
        </w:rPr>
        <w:t xml:space="preserve"> </w:t>
      </w:r>
      <w:r>
        <w:rPr>
          <w:rFonts w:ascii="Arial" w:hAnsi="Arial" w:cs="Arial" w:hint="cs"/>
          <w:rtl/>
        </w:rPr>
        <w:t>جاءك</w:t>
      </w:r>
      <w:r>
        <w:rPr>
          <w:rtl/>
        </w:rPr>
        <w:t xml:space="preserve"> </w:t>
      </w:r>
      <w:r>
        <w:rPr>
          <w:rFonts w:ascii="Arial" w:hAnsi="Arial" w:cs="Arial" w:hint="cs"/>
          <w:rtl/>
        </w:rPr>
        <w:t>العون،</w:t>
      </w:r>
      <w:r>
        <w:rPr>
          <w:rtl/>
        </w:rPr>
        <w:t xml:space="preserve"> </w:t>
      </w:r>
      <w:r>
        <w:rPr>
          <w:rFonts w:ascii="Arial" w:hAnsi="Arial" w:cs="Arial" w:hint="cs"/>
          <w:rtl/>
        </w:rPr>
        <w:t>وهو</w:t>
      </w:r>
      <w:r>
        <w:rPr>
          <w:rtl/>
        </w:rPr>
        <w:t xml:space="preserve"> </w:t>
      </w:r>
      <w:r>
        <w:rPr>
          <w:rFonts w:ascii="Arial" w:hAnsi="Arial" w:cs="Arial" w:hint="cs"/>
          <w:rtl/>
        </w:rPr>
        <w:t>معنى</w:t>
      </w:r>
      <w:r>
        <w:rPr>
          <w:rtl/>
        </w:rPr>
        <w:t xml:space="preserve"> </w:t>
      </w:r>
      <w:r>
        <w:rPr>
          <w:rFonts w:ascii="Arial" w:hAnsi="Arial" w:cs="Arial" w:hint="cs"/>
          <w:rtl/>
        </w:rPr>
        <w:t>صحيح،</w:t>
      </w:r>
      <w:r>
        <w:rPr>
          <w:rtl/>
        </w:rPr>
        <w:t xml:space="preserve"> </w:t>
      </w:r>
      <w:r>
        <w:rPr>
          <w:rFonts w:ascii="Arial" w:hAnsi="Arial" w:cs="Arial" w:hint="cs"/>
          <w:rtl/>
        </w:rPr>
        <w:t>يجوز</w:t>
      </w:r>
      <w:r>
        <w:rPr>
          <w:rtl/>
        </w:rPr>
        <w:t xml:space="preserve"> </w:t>
      </w:r>
      <w:r>
        <w:rPr>
          <w:rFonts w:ascii="Arial" w:hAnsi="Arial" w:cs="Arial" w:hint="cs"/>
          <w:rtl/>
        </w:rPr>
        <w:t>التفسير</w:t>
      </w:r>
      <w:r>
        <w:rPr>
          <w:rtl/>
        </w:rPr>
        <w:t xml:space="preserve"> </w:t>
      </w:r>
      <w:r>
        <w:rPr>
          <w:rFonts w:ascii="Arial" w:hAnsi="Arial" w:cs="Arial" w:hint="cs"/>
          <w:rtl/>
        </w:rPr>
        <w:t>به</w:t>
      </w:r>
      <w:r>
        <w:rPr>
          <w:rtl/>
        </w:rPr>
        <w:t xml:space="preserve"> </w:t>
      </w:r>
      <w:r>
        <w:rPr>
          <w:rFonts w:ascii="Arial" w:hAnsi="Arial" w:cs="Arial" w:hint="cs"/>
          <w:rtl/>
        </w:rPr>
        <w:t>لا</w:t>
      </w:r>
      <w:r>
        <w:rPr>
          <w:rFonts w:ascii="Calibri" w:cs="Calibri" w:hint="cs"/>
          <w:rtl/>
        </w:rPr>
        <w:t>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لا</w:t>
      </w:r>
      <w:r>
        <w:rPr>
          <w:rFonts w:ascii="Calibri" w:cs="Calibri" w:hint="cs"/>
          <w:rtl/>
        </w:rPr>
        <w:t> </w:t>
      </w:r>
      <w:r>
        <w:rPr>
          <w:rFonts w:ascii="Arial" w:hAnsi="Arial" w:cs="Arial" w:hint="cs"/>
          <w:rtl/>
        </w:rPr>
        <w:t>يجوز</w:t>
      </w:r>
      <w:r>
        <w:rPr>
          <w:rtl/>
        </w:rPr>
        <w:t>.</w:t>
      </w:r>
    </w:p>
    <w:p w:rsidR="001C64B8" w:rsidRDefault="001C64B8">
      <w:pPr>
        <w:pStyle w:val="textquran"/>
        <w:spacing w:before="125"/>
        <w:rPr>
          <w:w w:val="98"/>
          <w:rtl/>
        </w:rPr>
      </w:pPr>
      <w:r>
        <w:rPr>
          <w:rFonts w:ascii="Arial" w:hAnsi="Arial" w:cs="Arial" w:hint="cs"/>
          <w:w w:val="98"/>
          <w:rtl/>
        </w:rPr>
        <w:t>ويجوز</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يكون</w:t>
      </w:r>
      <w:r>
        <w:rPr>
          <w:w w:val="98"/>
          <w:rtl/>
        </w:rPr>
        <w:t xml:space="preserve"> </w:t>
      </w:r>
      <w:r>
        <w:rPr>
          <w:rFonts w:ascii="Arial" w:hAnsi="Arial" w:cs="Arial" w:hint="cs"/>
          <w:w w:val="98"/>
          <w:rtl/>
        </w:rPr>
        <w:t>مصدرا،</w:t>
      </w:r>
      <w:r>
        <w:rPr>
          <w:w w:val="98"/>
          <w:rtl/>
        </w:rPr>
        <w:t xml:space="preserve"> </w:t>
      </w:r>
      <w:r>
        <w:rPr>
          <w:rFonts w:ascii="Arial" w:hAnsi="Arial" w:cs="Arial" w:hint="cs"/>
          <w:w w:val="98"/>
          <w:rtl/>
        </w:rPr>
        <w:t>بمعنى</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إجابة</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إذ</w:t>
      </w:r>
      <w:r>
        <w:rPr>
          <w:w w:val="98"/>
          <w:rtl/>
        </w:rPr>
        <w:t xml:space="preserve"> </w:t>
      </w:r>
      <w:r>
        <w:rPr>
          <w:rFonts w:ascii="Arial" w:hAnsi="Arial" w:cs="Arial" w:hint="cs"/>
          <w:w w:val="98"/>
          <w:rtl/>
        </w:rPr>
        <w:t>نادوا،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إغاثة،</w:t>
      </w:r>
      <w:r>
        <w:rPr>
          <w:w w:val="98"/>
          <w:rtl/>
        </w:rPr>
        <w:t xml:space="preserve"> </w:t>
      </w:r>
      <w:r>
        <w:rPr>
          <w:rFonts w:ascii="Arial" w:hAnsi="Arial" w:cs="Arial" w:hint="cs"/>
          <w:w w:val="98"/>
          <w:rtl/>
        </w:rPr>
        <w:t>وشمل</w:t>
      </w:r>
      <w:r>
        <w:rPr>
          <w:w w:val="98"/>
          <w:rtl/>
        </w:rPr>
        <w:t xml:space="preserve"> </w:t>
      </w:r>
      <w:r>
        <w:rPr>
          <w:rFonts w:ascii="Arial" w:hAnsi="Arial" w:cs="Arial" w:hint="cs"/>
          <w:w w:val="98"/>
          <w:rtl/>
        </w:rPr>
        <w:t>سيرًا</w:t>
      </w:r>
      <w:r>
        <w:rPr>
          <w:w w:val="98"/>
          <w:rtl/>
        </w:rPr>
        <w:t xml:space="preserve"> </w:t>
      </w:r>
      <w:r>
        <w:rPr>
          <w:rFonts w:ascii="Arial" w:hAnsi="Arial" w:cs="Arial" w:hint="cs"/>
          <w:w w:val="98"/>
          <w:rtl/>
        </w:rPr>
        <w:t>وصوتًا</w:t>
      </w:r>
      <w:r>
        <w:rPr>
          <w:w w:val="98"/>
          <w:rtl/>
        </w:rPr>
        <w:t xml:space="preserve"> </w:t>
      </w:r>
      <w:r>
        <w:rPr>
          <w:rFonts w:ascii="Arial" w:hAnsi="Arial" w:cs="Arial" w:hint="cs"/>
          <w:w w:val="98"/>
          <w:rtl/>
        </w:rPr>
        <w:t>الفعيل،</w:t>
      </w:r>
      <w:r>
        <w:rPr>
          <w:w w:val="98"/>
          <w:rtl/>
        </w:rPr>
        <w:t xml:space="preserve"> </w:t>
      </w:r>
      <w:r>
        <w:rPr>
          <w:rFonts w:ascii="Arial" w:hAnsi="Arial" w:cs="Arial" w:hint="cs"/>
          <w:w w:val="98"/>
          <w:rtl/>
        </w:rPr>
        <w:t>كصهيل</w:t>
      </w:r>
      <w:r>
        <w:rPr>
          <w:w w:val="98"/>
          <w:rtl/>
        </w:rPr>
        <w:t>.</w:t>
      </w:r>
    </w:p>
    <w:p w:rsidR="001C64B8" w:rsidRDefault="001C64B8">
      <w:pPr>
        <w:pStyle w:val="textmawadi3"/>
        <w:rPr>
          <w:rtl/>
        </w:rPr>
      </w:pPr>
      <w:r>
        <w:rPr>
          <w:w w:val="98"/>
        </w:rPr>
        <w:fldChar w:fldCharType="begin"/>
      </w:r>
      <w:r>
        <w:rPr>
          <w:w w:val="98"/>
        </w:rPr>
        <w:instrText>xe</w:instrText>
      </w:r>
      <w:r>
        <w:rPr>
          <w:w w:val="98"/>
          <w:rtl/>
        </w:rPr>
        <w:instrText xml:space="preserve"> "[&lt;0623&gt;&lt;0635&gt;&lt;0648&gt;&lt;0644&gt; &lt;0627&gt;&lt;0644&gt;&lt;062</w:instrText>
      </w:r>
      <w:r>
        <w:rPr>
          <w:w w:val="98"/>
        </w:rPr>
        <w:instrText>F&gt;&lt;064A&gt;&lt;0646</w:instrText>
      </w:r>
      <w:r>
        <w:rPr>
          <w:w w:val="98"/>
          <w:rtl/>
        </w:rPr>
        <w:instrText>&gt;]"</w:instrText>
      </w:r>
      <w:r>
        <w:rPr>
          <w:w w:val="98"/>
        </w:rP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والآية</w:t>
      </w:r>
      <w:r>
        <w:rPr>
          <w:rtl/>
        </w:rPr>
        <w:t xml:space="preserve"> </w:t>
      </w:r>
      <w:r>
        <w:rPr>
          <w:rFonts w:ascii="Arial" w:hAnsi="Arial" w:cs="Arial" w:hint="cs"/>
          <w:rtl/>
        </w:rPr>
        <w:t>تقول</w:t>
      </w:r>
      <w:r>
        <w:rPr>
          <w:rtl/>
        </w:rPr>
        <w:t xml:space="preserve">: </w:t>
      </w:r>
      <w:r>
        <w:rPr>
          <w:rFonts w:ascii="Arial" w:hAnsi="Arial" w:cs="Arial" w:hint="cs"/>
          <w:rtl/>
        </w:rPr>
        <w:t>إنَّ</w:t>
      </w:r>
      <w:r>
        <w:rPr>
          <w:rtl/>
        </w:rPr>
        <w:t xml:space="preserve"> </w:t>
      </w:r>
      <w:r>
        <w:rPr>
          <w:rFonts w:ascii="Arial" w:hAnsi="Arial" w:cs="Arial" w:hint="cs"/>
          <w:rtl/>
        </w:rPr>
        <w:t>الله</w:t>
      </w:r>
      <w:r>
        <w:rPr>
          <w:rtl/>
        </w:rPr>
        <w:t xml:space="preserve"> </w:t>
      </w:r>
      <w:r>
        <w:rPr>
          <w:rFonts w:ascii="Arial" w:hAnsi="Arial" w:cs="Arial" w:hint="cs"/>
          <w:rtl/>
        </w:rPr>
        <w:t>هو</w:t>
      </w:r>
      <w:r>
        <w:rPr>
          <w:rtl/>
        </w:rPr>
        <w:t xml:space="preserve"> </w:t>
      </w:r>
      <w:r>
        <w:rPr>
          <w:rFonts w:ascii="Arial" w:hAnsi="Arial" w:cs="Arial" w:hint="cs"/>
          <w:rtl/>
        </w:rPr>
        <w:t>المنجي</w:t>
      </w:r>
      <w:r>
        <w:rPr>
          <w:rtl/>
        </w:rPr>
        <w:t xml:space="preserve"> </w:t>
      </w:r>
      <w:r>
        <w:rPr>
          <w:rFonts w:ascii="Arial" w:hAnsi="Arial" w:cs="Arial" w:hint="cs"/>
          <w:rtl/>
        </w:rPr>
        <w:t>لا</w:t>
      </w:r>
      <w:r>
        <w:rPr>
          <w:rFonts w:ascii="Calibri" w:cs="Calibri" w:hint="cs"/>
          <w:rtl/>
        </w:rPr>
        <w:t> </w:t>
      </w:r>
      <w:r>
        <w:rPr>
          <w:rFonts w:ascii="Arial" w:hAnsi="Arial" w:cs="Arial" w:hint="cs"/>
          <w:rtl/>
        </w:rPr>
        <w:t>غيرُه</w:t>
      </w:r>
      <w:r>
        <w:rPr>
          <w:rtl/>
        </w:rPr>
        <w:t xml:space="preserve"> </w:t>
      </w:r>
      <w:r>
        <w:rPr>
          <w:rFonts w:ascii="Arial" w:hAnsi="Arial" w:cs="Arial" w:hint="cs"/>
          <w:rtl/>
        </w:rPr>
        <w:t>بالكسب،</w:t>
      </w:r>
      <w:r>
        <w:rPr>
          <w:rtl/>
        </w:rPr>
        <w:t xml:space="preserve"> </w:t>
      </w:r>
      <w:r>
        <w:rPr>
          <w:rFonts w:ascii="Arial" w:hAnsi="Arial" w:cs="Arial" w:hint="cs"/>
          <w:rtl/>
        </w:rPr>
        <w:t>ولا</w:t>
      </w:r>
      <w:r>
        <w:rPr>
          <w:rtl/>
        </w:rPr>
        <w:t xml:space="preserve"> </w:t>
      </w:r>
      <w:r>
        <w:rPr>
          <w:rFonts w:ascii="Arial" w:hAnsi="Arial" w:cs="Arial" w:hint="cs"/>
          <w:rtl/>
        </w:rPr>
        <w:t>بالطبع،</w:t>
      </w:r>
      <w:r>
        <w:rPr>
          <w:rtl/>
        </w:rPr>
        <w:t xml:space="preserve"> </w:t>
      </w:r>
      <w:r>
        <w:rPr>
          <w:rFonts w:ascii="Arial" w:hAnsi="Arial" w:cs="Arial" w:hint="cs"/>
          <w:rtl/>
        </w:rPr>
        <w:t>ردًّا</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يقول</w:t>
      </w:r>
      <w:r>
        <w:rPr>
          <w:rtl/>
        </w:rPr>
        <w:t xml:space="preserve"> </w:t>
      </w:r>
      <w:r>
        <w:rPr>
          <w:rFonts w:ascii="Arial" w:hAnsi="Arial" w:cs="Arial" w:hint="cs"/>
          <w:rtl/>
        </w:rPr>
        <w:t>لجهله</w:t>
      </w:r>
      <w:r>
        <w:rPr>
          <w:rtl/>
        </w:rPr>
        <w:t xml:space="preserve">: </w:t>
      </w:r>
      <w:r>
        <w:rPr>
          <w:rFonts w:ascii="Arial" w:hAnsi="Arial" w:cs="Arial" w:hint="cs"/>
          <w:rtl/>
        </w:rPr>
        <w:t>إنَّ</w:t>
      </w:r>
      <w:r>
        <w:rPr>
          <w:rtl/>
        </w:rPr>
        <w:t xml:space="preserve"> </w:t>
      </w:r>
      <w:r>
        <w:rPr>
          <w:rFonts w:ascii="Arial" w:hAnsi="Arial" w:cs="Arial" w:hint="cs"/>
          <w:rtl/>
        </w:rPr>
        <w:t>المنجي</w:t>
      </w:r>
      <w:r>
        <w:rPr>
          <w:rtl/>
        </w:rPr>
        <w:t xml:space="preserve"> </w:t>
      </w:r>
      <w:r>
        <w:rPr>
          <w:rFonts w:ascii="Arial" w:hAnsi="Arial" w:cs="Arial" w:hint="cs"/>
          <w:rtl/>
        </w:rPr>
        <w:t>تجويفُ</w:t>
      </w:r>
      <w:r>
        <w:rPr>
          <w:rtl/>
        </w:rPr>
        <w:t xml:space="preserve"> </w:t>
      </w:r>
      <w:r>
        <w:rPr>
          <w:rFonts w:ascii="Arial" w:hAnsi="Arial" w:cs="Arial" w:hint="cs"/>
          <w:rtl/>
        </w:rPr>
        <w:t>السفينة،</w:t>
      </w:r>
      <w:r>
        <w:rPr>
          <w:rtl/>
        </w:rPr>
        <w:t xml:space="preserve"> </w:t>
      </w:r>
      <w:r>
        <w:rPr>
          <w:rFonts w:ascii="Arial" w:hAnsi="Arial" w:cs="Arial" w:hint="cs"/>
          <w:rtl/>
        </w:rPr>
        <w:t>وذلك</w:t>
      </w:r>
      <w:r>
        <w:rPr>
          <w:rtl/>
        </w:rPr>
        <w:t xml:space="preserve"> </w:t>
      </w:r>
      <w:r>
        <w:rPr>
          <w:rFonts w:ascii="Arial" w:hAnsi="Arial" w:cs="Arial" w:hint="cs"/>
          <w:rtl/>
        </w:rPr>
        <w:t>التجويف</w:t>
      </w:r>
      <w:r>
        <w:rPr>
          <w:rtl/>
        </w:rPr>
        <w:t xml:space="preserve"> </w:t>
      </w:r>
      <w:r>
        <w:rPr>
          <w:rFonts w:ascii="Arial" w:hAnsi="Arial" w:cs="Arial" w:hint="cs"/>
          <w:rtl/>
        </w:rPr>
        <w:t>لا</w:t>
      </w:r>
      <w:r>
        <w:rPr>
          <w:rFonts w:ascii="Calibri" w:cs="Calibri" w:hint="cs"/>
          <w:rtl/>
        </w:rPr>
        <w:t> </w:t>
      </w:r>
      <w:r>
        <w:rPr>
          <w:rFonts w:ascii="Arial" w:hAnsi="Arial" w:cs="Arial" w:hint="cs"/>
          <w:rtl/>
        </w:rPr>
        <w:t>يمنع</w:t>
      </w:r>
      <w:r>
        <w:rPr>
          <w:rtl/>
        </w:rPr>
        <w:t xml:space="preserve"> </w:t>
      </w:r>
      <w:r>
        <w:rPr>
          <w:rFonts w:ascii="Arial" w:hAnsi="Arial" w:cs="Arial" w:hint="cs"/>
          <w:rtl/>
        </w:rPr>
        <w:t>الرسوب</w:t>
      </w:r>
      <w:r>
        <w:rPr>
          <w:rtl/>
        </w:rPr>
        <w:t xml:space="preserve"> </w:t>
      </w:r>
      <w:r>
        <w:rPr>
          <w:rFonts w:ascii="Arial" w:hAnsi="Arial" w:cs="Arial" w:hint="cs"/>
          <w:rtl/>
        </w:rPr>
        <w:t>إن</w:t>
      </w:r>
      <w:r>
        <w:rPr>
          <w:rtl/>
        </w:rPr>
        <w:t xml:space="preserve"> </w:t>
      </w:r>
      <w:r>
        <w:rPr>
          <w:rFonts w:ascii="Arial" w:hAnsi="Arial" w:cs="Arial" w:hint="cs"/>
          <w:rtl/>
        </w:rPr>
        <w:t>أراده</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الذي</w:t>
      </w:r>
      <w:r>
        <w:rPr>
          <w:rtl/>
        </w:rPr>
        <w:t xml:space="preserve"> </w:t>
      </w:r>
      <w:r>
        <w:rPr>
          <w:rFonts w:ascii="Arial" w:hAnsi="Arial" w:cs="Arial" w:hint="cs"/>
          <w:rtl/>
        </w:rPr>
        <w:t>جعل</w:t>
      </w:r>
      <w:r>
        <w:rPr>
          <w:rtl/>
        </w:rPr>
        <w:t xml:space="preserve"> </w:t>
      </w:r>
      <w:r>
        <w:rPr>
          <w:rFonts w:ascii="Arial" w:hAnsi="Arial" w:cs="Arial" w:hint="cs"/>
          <w:rtl/>
        </w:rPr>
        <w:t>لكم</w:t>
      </w:r>
      <w:r>
        <w:rPr>
          <w:rtl/>
        </w:rPr>
        <w:t xml:space="preserve"> </w:t>
      </w:r>
      <w:r>
        <w:rPr>
          <w:rFonts w:ascii="Arial" w:hAnsi="Arial" w:cs="Arial" w:hint="cs"/>
          <w:rtl/>
        </w:rPr>
        <w:t>التجويف</w:t>
      </w:r>
      <w:r>
        <w:rPr>
          <w:rtl/>
        </w:rPr>
        <w:t xml:space="preserve"> </w:t>
      </w:r>
      <w:r>
        <w:rPr>
          <w:rFonts w:ascii="Arial" w:hAnsi="Arial" w:cs="Arial" w:hint="cs"/>
          <w:rtl/>
        </w:rPr>
        <w:t>سببا</w:t>
      </w:r>
      <w:r>
        <w:rPr>
          <w:rtl/>
        </w:rPr>
        <w:t xml:space="preserve"> </w:t>
      </w:r>
      <w:r>
        <w:rPr>
          <w:rFonts w:ascii="Arial" w:hAnsi="Arial" w:cs="Arial" w:hint="cs"/>
          <w:rtl/>
        </w:rPr>
        <w:t>لعدم</w:t>
      </w:r>
      <w:r>
        <w:rPr>
          <w:rtl/>
        </w:rPr>
        <w:t xml:space="preserve"> </w:t>
      </w:r>
      <w:r>
        <w:rPr>
          <w:rFonts w:ascii="Arial" w:hAnsi="Arial" w:cs="Arial" w:hint="cs"/>
          <w:rtl/>
        </w:rPr>
        <w:t>الرسوب</w:t>
      </w:r>
      <w:r>
        <w:rPr>
          <w:rtl/>
        </w:rPr>
        <w:t>.</w:t>
      </w:r>
    </w:p>
    <w:p w:rsidR="001C64B8" w:rsidRDefault="001C64B8">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إِلَّا</w:t>
      </w:r>
      <w:r>
        <w:rPr>
          <w:rStyle w:val="bold"/>
          <w:rtl/>
        </w:rPr>
        <w:t xml:space="preserve"> </w:t>
      </w:r>
      <w:r>
        <w:rPr>
          <w:rStyle w:val="bold"/>
          <w:rFonts w:ascii="Arial" w:hAnsi="Arial" w:cs="Arial" w:hint="cs"/>
          <w:rtl/>
        </w:rPr>
        <w:t>رَحْمَةً</w:t>
      </w:r>
      <w:r>
        <w:rPr>
          <w:rStyle w:val="bold"/>
          <w:rtl/>
        </w:rPr>
        <w:t xml:space="preserve"> </w:t>
      </w:r>
      <w:r>
        <w:rPr>
          <w:rStyle w:val="bold"/>
          <w:rFonts w:ascii="Arial" w:hAnsi="Arial" w:cs="Arial" w:hint="cs"/>
          <w:rtl/>
        </w:rPr>
        <w:t>مِّنَّا</w:t>
      </w:r>
      <w:r>
        <w:rPr>
          <w:rStyle w:val="bold"/>
          <w:rtl/>
        </w:rPr>
        <w:t xml:space="preserve"> </w:t>
      </w:r>
      <w:r>
        <w:rPr>
          <w:rStyle w:val="bold"/>
          <w:rFonts w:ascii="Arial" w:hAnsi="Arial" w:cs="Arial" w:hint="cs"/>
          <w:rtl/>
        </w:rPr>
        <w:t>وَمَتَاعًا</w:t>
      </w:r>
      <w:r>
        <w:rPr>
          <w:rStyle w:val="bold"/>
          <w:rtl/>
        </w:rPr>
        <w:t xml:space="preserve"> </w:t>
      </w:r>
      <w:r>
        <w:rPr>
          <w:rStyle w:val="bold"/>
          <w:rFonts w:ascii="Arial" w:hAnsi="Arial" w:cs="Arial" w:hint="cs"/>
          <w:rtl/>
        </w:rPr>
        <w:t>اِلَىٰ</w:t>
      </w:r>
      <w:r>
        <w:rPr>
          <w:rStyle w:val="bold"/>
          <w:rtl/>
        </w:rPr>
        <w:t xml:space="preserve"> </w:t>
      </w:r>
      <w:r>
        <w:rPr>
          <w:rStyle w:val="bold"/>
          <w:rFonts w:ascii="Arial" w:hAnsi="Arial" w:cs="Arial" w:hint="cs"/>
          <w:rtl/>
        </w:rPr>
        <w:t>حِينٍ</w:t>
      </w:r>
      <w:r>
        <w:rPr>
          <w:rtl/>
        </w:rPr>
        <w:t> </w:t>
      </w:r>
      <w:r>
        <w:rPr>
          <w:rFonts w:ascii="Arial" w:hAnsi="Arial" w:cs="Arial" w:hint="cs"/>
          <w:rtl/>
        </w:rPr>
        <w:t>﴾</w:t>
      </w:r>
      <w:r>
        <w:rPr>
          <w:rtl/>
        </w:rPr>
        <w:t xml:space="preserve"> </w:t>
      </w:r>
      <w:r>
        <w:rPr>
          <w:rFonts w:ascii="Arial" w:hAnsi="Arial" w:cs="Arial" w:hint="cs"/>
          <w:rtl/>
        </w:rPr>
        <w:t>استثناء</w:t>
      </w:r>
      <w:r>
        <w:rPr>
          <w:rtl/>
        </w:rPr>
        <w:t xml:space="preserve"> </w:t>
      </w:r>
      <w:r>
        <w:rPr>
          <w:rFonts w:ascii="Arial" w:hAnsi="Arial" w:cs="Arial" w:hint="cs"/>
          <w:rtl/>
        </w:rPr>
        <w:t>منقطع،</w:t>
      </w:r>
      <w:r>
        <w:rPr>
          <w:rtl/>
        </w:rPr>
        <w:t xml:space="preserve"> </w:t>
      </w:r>
      <w:r>
        <w:rPr>
          <w:rFonts w:ascii="Arial" w:hAnsi="Arial" w:cs="Arial" w:hint="cs"/>
          <w:rtl/>
        </w:rPr>
        <w:t>أي</w:t>
      </w:r>
      <w:r>
        <w:rPr>
          <w:rtl/>
        </w:rPr>
        <w:t xml:space="preserve"> </w:t>
      </w:r>
      <w:r>
        <w:rPr>
          <w:rFonts w:ascii="Arial" w:hAnsi="Arial" w:cs="Arial" w:hint="cs"/>
          <w:rtl/>
        </w:rPr>
        <w:t>لكن</w:t>
      </w:r>
      <w:r>
        <w:rPr>
          <w:rtl/>
        </w:rPr>
        <w:t xml:space="preserve"> </w:t>
      </w:r>
      <w:r>
        <w:rPr>
          <w:rFonts w:ascii="Arial" w:hAnsi="Arial" w:cs="Arial" w:hint="cs"/>
          <w:rtl/>
        </w:rPr>
        <w:t>نرحمهم</w:t>
      </w:r>
      <w:r>
        <w:rPr>
          <w:rtl/>
        </w:rPr>
        <w:t xml:space="preserve"> </w:t>
      </w:r>
      <w:r>
        <w:rPr>
          <w:rFonts w:ascii="Arial" w:hAnsi="Arial" w:cs="Arial" w:hint="cs"/>
          <w:rtl/>
        </w:rPr>
        <w:t>بالتنجية</w:t>
      </w:r>
      <w:r>
        <w:rPr>
          <w:rtl/>
        </w:rPr>
        <w:t xml:space="preserve"> </w:t>
      </w:r>
      <w:r>
        <w:rPr>
          <w:rFonts w:ascii="Arial" w:hAnsi="Arial" w:cs="Arial" w:hint="cs"/>
          <w:rtl/>
        </w:rPr>
        <w:t>أو</w:t>
      </w:r>
      <w:r>
        <w:rPr>
          <w:rtl/>
        </w:rPr>
        <w:t xml:space="preserve"> </w:t>
      </w:r>
      <w:r>
        <w:rPr>
          <w:rFonts w:ascii="Arial" w:hAnsi="Arial" w:cs="Arial" w:hint="cs"/>
          <w:rtl/>
        </w:rPr>
        <w:t>بما</w:t>
      </w:r>
      <w:r>
        <w:rPr>
          <w:rtl/>
        </w:rPr>
        <w:t xml:space="preserve"> </w:t>
      </w:r>
      <w:r>
        <w:rPr>
          <w:rFonts w:ascii="Arial" w:hAnsi="Arial" w:cs="Arial" w:hint="cs"/>
          <w:rtl/>
        </w:rPr>
        <w:t>يقارن</w:t>
      </w:r>
      <w:r>
        <w:rPr>
          <w:rtl/>
        </w:rPr>
        <w:t xml:space="preserve"> </w:t>
      </w:r>
      <w:r>
        <w:rPr>
          <w:rFonts w:ascii="Arial" w:hAnsi="Arial" w:cs="Arial" w:hint="cs"/>
          <w:rtl/>
        </w:rPr>
        <w:t>التمتيع</w:t>
      </w:r>
      <w:r>
        <w:rPr>
          <w:rtl/>
        </w:rPr>
        <w:t xml:space="preserve"> </w:t>
      </w:r>
      <w:r>
        <w:rPr>
          <w:rFonts w:ascii="Arial" w:hAnsi="Arial" w:cs="Arial" w:hint="cs"/>
          <w:rtl/>
        </w:rPr>
        <w:t>بالحياة،</w:t>
      </w:r>
      <w:r>
        <w:rPr>
          <w:rtl/>
        </w:rPr>
        <w:t xml:space="preserve"> </w:t>
      </w:r>
      <w:r>
        <w:rPr>
          <w:rFonts w:ascii="Arial" w:hAnsi="Arial" w:cs="Arial" w:hint="cs"/>
          <w:rtl/>
        </w:rPr>
        <w:t>ونمتِّعهم</w:t>
      </w:r>
      <w:r>
        <w:rPr>
          <w:rtl/>
        </w:rPr>
        <w:t xml:space="preserve"> </w:t>
      </w:r>
      <w:r>
        <w:rPr>
          <w:rFonts w:ascii="Arial" w:hAnsi="Arial" w:cs="Arial" w:hint="cs"/>
          <w:rtl/>
        </w:rPr>
        <w:t>بحياة</w:t>
      </w:r>
      <w:r>
        <w:rPr>
          <w:rtl/>
        </w:rPr>
        <w:t xml:space="preserve"> </w:t>
      </w:r>
      <w:r>
        <w:rPr>
          <w:rFonts w:ascii="Arial" w:hAnsi="Arial" w:cs="Arial" w:hint="cs"/>
          <w:rtl/>
        </w:rPr>
        <w:t>إلى</w:t>
      </w:r>
      <w:r>
        <w:rPr>
          <w:rtl/>
        </w:rPr>
        <w:t xml:space="preserve"> </w:t>
      </w:r>
      <w:r>
        <w:rPr>
          <w:rFonts w:ascii="Arial" w:hAnsi="Arial" w:cs="Arial" w:hint="cs"/>
          <w:rtl/>
        </w:rPr>
        <w:t>حين</w:t>
      </w:r>
      <w:r>
        <w:rPr>
          <w:rtl/>
        </w:rPr>
        <w:t xml:space="preserve"> </w:t>
      </w:r>
      <w:r>
        <w:rPr>
          <w:rFonts w:ascii="Arial" w:hAnsi="Arial" w:cs="Arial" w:hint="cs"/>
          <w:rtl/>
        </w:rPr>
        <w:t>أجلهم،</w:t>
      </w:r>
      <w:r>
        <w:rPr>
          <w:rtl/>
        </w:rPr>
        <w:t xml:space="preserve"> </w:t>
      </w:r>
      <w:r>
        <w:rPr>
          <w:rFonts w:ascii="Arial" w:hAnsi="Arial" w:cs="Arial" w:hint="cs"/>
          <w:rtl/>
        </w:rPr>
        <w:t>رأيت</w:t>
      </w:r>
      <w:r>
        <w:rPr>
          <w:rtl/>
        </w:rPr>
        <w:t xml:space="preserve"> </w:t>
      </w:r>
      <w:r>
        <w:rPr>
          <w:rFonts w:ascii="Arial" w:hAnsi="Arial" w:cs="Arial" w:hint="cs"/>
          <w:rtl/>
        </w:rPr>
        <w:t>في</w:t>
      </w:r>
      <w:r>
        <w:rPr>
          <w:rtl/>
        </w:rPr>
        <w:t xml:space="preserve"> </w:t>
      </w:r>
      <w:r>
        <w:rPr>
          <w:rFonts w:ascii="Arial" w:hAnsi="Arial" w:cs="Arial" w:hint="cs"/>
          <w:rtl/>
        </w:rPr>
        <w:t>ديوان</w:t>
      </w:r>
      <w:r>
        <w:rPr>
          <w:rtl/>
        </w:rPr>
        <w:t xml:space="preserve"> </w:t>
      </w:r>
      <w:r>
        <w:rPr>
          <w:rFonts w:ascii="Arial" w:hAnsi="Arial" w:cs="Arial" w:hint="cs"/>
          <w:rtl/>
        </w:rPr>
        <w:t>المتنبي</w:t>
      </w:r>
      <w:r>
        <w:rPr>
          <w:rtl/>
        </w:rPr>
        <w:t>:</w:t>
      </w:r>
    </w:p>
    <w:p w:rsidR="001C64B8" w:rsidRDefault="001C64B8">
      <w:pPr>
        <w:pStyle w:val="shator1"/>
        <w:spacing w:before="85"/>
        <w:rPr>
          <w:rtl/>
        </w:rPr>
      </w:pPr>
      <w:r>
        <w:rPr>
          <w:rFonts w:ascii="Arial" w:hAnsi="Arial" w:cs="Arial" w:hint="cs"/>
          <w:rtl/>
        </w:rPr>
        <w:t>وإن</w:t>
      </w:r>
      <w:r>
        <w:rPr>
          <w:rtl/>
        </w:rPr>
        <w:t xml:space="preserve"> </w:t>
      </w:r>
      <w:r>
        <w:rPr>
          <w:rFonts w:ascii="Arial" w:hAnsi="Arial" w:cs="Arial" w:hint="cs"/>
          <w:rtl/>
        </w:rPr>
        <w:t>أسلم</w:t>
      </w:r>
      <w:r>
        <w:rPr>
          <w:rtl/>
        </w:rPr>
        <w:t xml:space="preserve"> </w:t>
      </w:r>
      <w:r>
        <w:rPr>
          <w:rFonts w:ascii="Arial" w:hAnsi="Arial" w:cs="Arial" w:hint="cs"/>
          <w:rtl/>
        </w:rPr>
        <w:t>فما</w:t>
      </w:r>
      <w:r>
        <w:rPr>
          <w:rtl/>
        </w:rPr>
        <w:t xml:space="preserve"> </w:t>
      </w:r>
      <w:r>
        <w:rPr>
          <w:rFonts w:ascii="Arial" w:hAnsi="Arial" w:cs="Arial" w:hint="cs"/>
          <w:rtl/>
        </w:rPr>
        <w:t>أبقى</w:t>
      </w:r>
      <w:r>
        <w:rPr>
          <w:rtl/>
        </w:rPr>
        <w:t xml:space="preserve"> </w:t>
      </w:r>
      <w:r>
        <w:rPr>
          <w:rFonts w:ascii="Arial" w:hAnsi="Arial" w:cs="Arial" w:hint="cs"/>
          <w:rtl/>
        </w:rPr>
        <w:t>ولكن</w:t>
      </w:r>
    </w:p>
    <w:p w:rsidR="001C64B8" w:rsidRDefault="001C64B8">
      <w:pPr>
        <w:pStyle w:val="shator2"/>
        <w:rPr>
          <w:w w:val="96"/>
          <w:rtl/>
        </w:rPr>
      </w:pPr>
      <w:r>
        <w:rPr>
          <w:rFonts w:ascii="Arial" w:hAnsi="Arial" w:cs="Arial" w:hint="cs"/>
          <w:w w:val="96"/>
          <w:rtl/>
        </w:rPr>
        <w:t>سلمت</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الحِمام</w:t>
      </w:r>
      <w:r>
        <w:rPr>
          <w:w w:val="96"/>
          <w:rtl/>
        </w:rPr>
        <w:t xml:space="preserve"> </w:t>
      </w:r>
      <w:r>
        <w:rPr>
          <w:rFonts w:ascii="Arial" w:hAnsi="Arial" w:cs="Arial" w:hint="cs"/>
          <w:w w:val="96"/>
          <w:rtl/>
        </w:rPr>
        <w:t>إلى</w:t>
      </w:r>
      <w:r>
        <w:rPr>
          <w:w w:val="96"/>
          <w:rtl/>
        </w:rPr>
        <w:t xml:space="preserve"> </w:t>
      </w:r>
      <w:r>
        <w:rPr>
          <w:rFonts w:ascii="Arial" w:hAnsi="Arial" w:cs="Arial" w:hint="cs"/>
          <w:w w:val="96"/>
          <w:rtl/>
        </w:rPr>
        <w:t>الحِمام</w:t>
      </w:r>
      <w:r>
        <w:rPr>
          <w:color w:val="00C100"/>
          <w:w w:val="96"/>
          <w:vertAlign w:val="superscript"/>
          <w:rtl/>
        </w:rPr>
        <w:footnoteReference w:id="24"/>
      </w:r>
    </w:p>
    <w:p w:rsidR="001C64B8" w:rsidRDefault="001C64B8">
      <w:pPr>
        <w:pStyle w:val="textquran"/>
        <w:rPr>
          <w:rtl/>
        </w:rPr>
      </w:pP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أنَّ</w:t>
      </w:r>
      <w:r>
        <w:rPr>
          <w:rtl/>
        </w:rPr>
        <w:t xml:space="preserve"> </w:t>
      </w:r>
      <w:r>
        <w:rPr>
          <w:rFonts w:ascii="Arial" w:hAnsi="Arial" w:cs="Arial" w:hint="cs"/>
          <w:rtl/>
        </w:rPr>
        <w:t>ما</w:t>
      </w:r>
      <w:r>
        <w:rPr>
          <w:rFonts w:ascii="Calibri" w:cs="Calibri" w:hint="cs"/>
          <w:rtl/>
        </w:rPr>
        <w:t> </w:t>
      </w:r>
      <w:r>
        <w:rPr>
          <w:rFonts w:ascii="Arial" w:hAnsi="Arial" w:cs="Arial" w:hint="cs"/>
          <w:rtl/>
        </w:rPr>
        <w:t>ذكرته</w:t>
      </w:r>
      <w:r>
        <w:rPr>
          <w:rtl/>
        </w:rPr>
        <w:t xml:space="preserve"> </w:t>
      </w:r>
      <w:r>
        <w:rPr>
          <w:rFonts w:ascii="Arial" w:hAnsi="Arial" w:cs="Arial" w:hint="cs"/>
          <w:rtl/>
        </w:rPr>
        <w:t>لعدم</w:t>
      </w:r>
      <w:r>
        <w:rPr>
          <w:rtl/>
        </w:rPr>
        <w:t xml:space="preserve"> </w:t>
      </w:r>
      <w:r>
        <w:rPr>
          <w:rFonts w:ascii="Arial" w:hAnsi="Arial" w:cs="Arial" w:hint="cs"/>
          <w:rtl/>
        </w:rPr>
        <w:t>إحواجه</w:t>
      </w:r>
      <w:r>
        <w:rPr>
          <w:rtl/>
        </w:rPr>
        <w:t xml:space="preserve"> </w:t>
      </w:r>
      <w:r>
        <w:rPr>
          <w:rFonts w:ascii="Arial" w:hAnsi="Arial" w:cs="Arial" w:hint="cs"/>
          <w:rtl/>
        </w:rPr>
        <w:t>إلى</w:t>
      </w:r>
      <w:r>
        <w:rPr>
          <w:rtl/>
        </w:rPr>
        <w:t xml:space="preserve"> </w:t>
      </w:r>
      <w:r>
        <w:rPr>
          <w:rFonts w:ascii="Arial" w:hAnsi="Arial" w:cs="Arial" w:hint="cs"/>
          <w:rtl/>
        </w:rPr>
        <w:t>تقدير</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جعل</w:t>
      </w:r>
      <w:r>
        <w:rPr>
          <w:rtl/>
        </w:rPr>
        <w:t xml:space="preserve"> </w:t>
      </w:r>
      <w:r>
        <w:rPr>
          <w:rFonts w:ascii="Arial" w:hAnsi="Arial" w:cs="Arial" w:hint="cs"/>
          <w:rtl/>
        </w:rPr>
        <w:t>النصب</w:t>
      </w:r>
      <w:r>
        <w:rPr>
          <w:rtl/>
        </w:rPr>
        <w:t xml:space="preserve"> </w:t>
      </w:r>
      <w:r>
        <w:rPr>
          <w:rFonts w:ascii="Arial" w:hAnsi="Arial" w:cs="Arial" w:hint="cs"/>
          <w:rtl/>
        </w:rPr>
        <w:t>على</w:t>
      </w:r>
      <w:r>
        <w:rPr>
          <w:rtl/>
        </w:rPr>
        <w:t xml:space="preserve"> </w:t>
      </w:r>
      <w:r>
        <w:rPr>
          <w:rFonts w:ascii="Arial" w:hAnsi="Arial" w:cs="Arial" w:hint="cs"/>
          <w:rtl/>
        </w:rPr>
        <w:t>التعليل</w:t>
      </w:r>
      <w:r>
        <w:rPr>
          <w:rtl/>
        </w:rPr>
        <w:t xml:space="preserve"> </w:t>
      </w:r>
      <w:r>
        <w:rPr>
          <w:rFonts w:ascii="Arial" w:hAnsi="Arial" w:cs="Arial" w:hint="cs"/>
          <w:rtl/>
        </w:rPr>
        <w:t>لمحذوف،</w:t>
      </w:r>
      <w:r>
        <w:rPr>
          <w:rtl/>
        </w:rPr>
        <w:t xml:space="preserve"> </w:t>
      </w:r>
      <w:r>
        <w:rPr>
          <w:rFonts w:ascii="Arial" w:hAnsi="Arial" w:cs="Arial" w:hint="cs"/>
          <w:rtl/>
        </w:rPr>
        <w:t>أي</w:t>
      </w:r>
      <w:r>
        <w:rPr>
          <w:rtl/>
        </w:rPr>
        <w:t xml:space="preserve"> </w:t>
      </w:r>
      <w:r>
        <w:rPr>
          <w:rFonts w:ascii="Arial" w:hAnsi="Arial" w:cs="Arial" w:hint="cs"/>
          <w:rtl/>
        </w:rPr>
        <w:t>لا</w:t>
      </w:r>
      <w:r>
        <w:rPr>
          <w:rFonts w:ascii="Calibri" w:cs="Calibri" w:hint="cs"/>
          <w:rtl/>
        </w:rPr>
        <w:t> </w:t>
      </w:r>
      <w:r>
        <w:rPr>
          <w:rFonts w:ascii="Arial" w:hAnsi="Arial" w:cs="Arial" w:hint="cs"/>
          <w:rtl/>
        </w:rPr>
        <w:t>يغاثون</w:t>
      </w:r>
      <w:r>
        <w:rPr>
          <w:rtl/>
        </w:rPr>
        <w:t xml:space="preserve"> </w:t>
      </w:r>
      <w:r>
        <w:rPr>
          <w:rFonts w:ascii="Arial" w:hAnsi="Arial" w:cs="Arial" w:hint="cs"/>
          <w:rtl/>
        </w:rPr>
        <w:t>ولا</w:t>
      </w:r>
      <w:r>
        <w:rPr>
          <w:rtl/>
        </w:rPr>
        <w:t xml:space="preserve"> </w:t>
      </w:r>
      <w:r>
        <w:rPr>
          <w:rFonts w:ascii="Arial" w:hAnsi="Arial" w:cs="Arial" w:hint="cs"/>
          <w:rtl/>
        </w:rPr>
        <w:t>ينقذون</w:t>
      </w:r>
      <w:r>
        <w:rPr>
          <w:rtl/>
        </w:rPr>
        <w:t xml:space="preserve"> </w:t>
      </w:r>
      <w:r>
        <w:rPr>
          <w:rFonts w:ascii="Arial" w:hAnsi="Arial" w:cs="Arial" w:hint="cs"/>
          <w:rtl/>
        </w:rPr>
        <w:t>إلَّا</w:t>
      </w:r>
      <w:r>
        <w:rPr>
          <w:rtl/>
        </w:rPr>
        <w:t xml:space="preserve"> </w:t>
      </w:r>
      <w:r>
        <w:rPr>
          <w:rFonts w:ascii="Arial" w:hAnsi="Arial" w:cs="Arial" w:hint="cs"/>
          <w:rtl/>
        </w:rPr>
        <w:t>رحمة</w:t>
      </w:r>
      <w:r>
        <w:rPr>
          <w:rtl/>
        </w:rPr>
        <w:t xml:space="preserve"> </w:t>
      </w:r>
      <w:r>
        <w:rPr>
          <w:rFonts w:ascii="Arial" w:hAnsi="Arial" w:cs="Arial" w:hint="cs"/>
          <w:rtl/>
        </w:rPr>
        <w:t>منَّا</w:t>
      </w:r>
      <w:r>
        <w:rPr>
          <w:rtl/>
        </w:rPr>
        <w:t xml:space="preserve"> </w:t>
      </w:r>
      <w:r>
        <w:rPr>
          <w:rFonts w:ascii="Arial" w:hAnsi="Arial" w:cs="Arial" w:hint="cs"/>
          <w:rtl/>
        </w:rPr>
        <w:t>وتمتيع</w:t>
      </w:r>
      <w:r>
        <w:rPr>
          <w:rtl/>
        </w:rPr>
        <w:t xml:space="preserve"> </w:t>
      </w:r>
      <w:r>
        <w:rPr>
          <w:rFonts w:ascii="Arial" w:hAnsi="Arial" w:cs="Arial" w:hint="cs"/>
          <w:rtl/>
        </w:rPr>
        <w:t>إلى</w:t>
      </w:r>
      <w:r>
        <w:rPr>
          <w:rtl/>
        </w:rPr>
        <w:t xml:space="preserve"> </w:t>
      </w:r>
      <w:r>
        <w:rPr>
          <w:rFonts w:ascii="Arial" w:hAnsi="Arial" w:cs="Arial" w:hint="cs"/>
          <w:rtl/>
        </w:rPr>
        <w:t>حين،</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نزع</w:t>
      </w:r>
      <w:r>
        <w:rPr>
          <w:rtl/>
        </w:rPr>
        <w:t xml:space="preserve"> </w:t>
      </w:r>
      <w:r>
        <w:rPr>
          <w:rFonts w:ascii="Arial" w:hAnsi="Arial" w:cs="Arial" w:hint="cs"/>
          <w:rtl/>
        </w:rPr>
        <w:t>الجارِّ</w:t>
      </w:r>
      <w:r>
        <w:rPr>
          <w:rtl/>
        </w:rPr>
        <w:t xml:space="preserve"> </w:t>
      </w:r>
      <w:r>
        <w:rPr>
          <w:rFonts w:ascii="Arial" w:hAnsi="Arial" w:cs="Arial" w:hint="cs"/>
          <w:rtl/>
        </w:rPr>
        <w:t>متعلِّقًا</w:t>
      </w:r>
      <w:r>
        <w:rPr>
          <w:rtl/>
        </w:rPr>
        <w:t xml:space="preserve"> </w:t>
      </w:r>
      <w:r>
        <w:rPr>
          <w:rFonts w:ascii="Arial" w:hAnsi="Arial" w:cs="Arial" w:hint="cs"/>
          <w:rtl/>
        </w:rPr>
        <w:t>بذلك</w:t>
      </w:r>
      <w:r>
        <w:rPr>
          <w:rtl/>
        </w:rPr>
        <w:t xml:space="preserve"> </w:t>
      </w:r>
      <w:r>
        <w:rPr>
          <w:rFonts w:ascii="Arial" w:hAnsi="Arial" w:cs="Arial" w:hint="cs"/>
          <w:rtl/>
        </w:rPr>
        <w:t>المحذوف،</w:t>
      </w:r>
      <w:r>
        <w:rPr>
          <w:rtl/>
        </w:rPr>
        <w:t xml:space="preserve"> </w:t>
      </w:r>
      <w:r>
        <w:rPr>
          <w:rFonts w:ascii="Arial" w:hAnsi="Arial" w:cs="Arial" w:hint="cs"/>
          <w:rtl/>
        </w:rPr>
        <w:t>أي</w:t>
      </w:r>
      <w:r>
        <w:rPr>
          <w:rtl/>
        </w:rPr>
        <w:t xml:space="preserve"> </w:t>
      </w:r>
      <w:r>
        <w:rPr>
          <w:rFonts w:ascii="Arial" w:hAnsi="Arial" w:cs="Arial" w:hint="cs"/>
          <w:rtl/>
        </w:rPr>
        <w:t>إلَّا</w:t>
      </w:r>
      <w:r>
        <w:rPr>
          <w:rtl/>
        </w:rPr>
        <w:t xml:space="preserve"> </w:t>
      </w:r>
      <w:r>
        <w:rPr>
          <w:rFonts w:ascii="Arial" w:hAnsi="Arial" w:cs="Arial" w:hint="cs"/>
          <w:rtl/>
        </w:rPr>
        <w:t>برحمة</w:t>
      </w:r>
      <w:r>
        <w:rPr>
          <w:rtl/>
        </w:rPr>
        <w:t xml:space="preserve"> </w:t>
      </w:r>
      <w:r>
        <w:rPr>
          <w:rFonts w:ascii="Arial" w:hAnsi="Arial" w:cs="Arial" w:hint="cs"/>
          <w:rtl/>
        </w:rPr>
        <w:t>ومتاع،</w:t>
      </w:r>
      <w:r>
        <w:rPr>
          <w:rtl/>
        </w:rPr>
        <w:t xml:space="preserve"> </w:t>
      </w:r>
      <w:r>
        <w:rPr>
          <w:rFonts w:ascii="Arial" w:hAnsi="Arial" w:cs="Arial" w:hint="cs"/>
          <w:rtl/>
        </w:rPr>
        <w:t>أو</w:t>
      </w:r>
      <w:r>
        <w:rPr>
          <w:rtl/>
        </w:rPr>
        <w:t xml:space="preserve"> </w:t>
      </w:r>
      <w:r>
        <w:rPr>
          <w:rFonts w:ascii="Arial" w:hAnsi="Arial" w:cs="Arial" w:hint="cs"/>
          <w:rtl/>
        </w:rPr>
        <w:t>إلَّا</w:t>
      </w:r>
      <w:r>
        <w:rPr>
          <w:rtl/>
        </w:rPr>
        <w:t xml:space="preserve"> </w:t>
      </w:r>
      <w:r>
        <w:rPr>
          <w:rFonts w:ascii="Arial" w:hAnsi="Arial" w:cs="Arial" w:hint="cs"/>
          <w:rtl/>
        </w:rPr>
        <w:t>بأن</w:t>
      </w:r>
      <w:r>
        <w:rPr>
          <w:rtl/>
        </w:rPr>
        <w:t xml:space="preserve"> </w:t>
      </w:r>
      <w:r>
        <w:rPr>
          <w:rFonts w:ascii="Arial" w:hAnsi="Arial" w:cs="Arial" w:hint="cs"/>
          <w:rtl/>
        </w:rPr>
        <w:t>نرحمهم</w:t>
      </w:r>
      <w:r>
        <w:rPr>
          <w:rtl/>
        </w:rPr>
        <w:t xml:space="preserve"> </w:t>
      </w:r>
      <w:r>
        <w:rPr>
          <w:rFonts w:ascii="Arial" w:hAnsi="Arial" w:cs="Arial" w:hint="cs"/>
          <w:rtl/>
        </w:rPr>
        <w:t>رحمةً</w:t>
      </w:r>
      <w:r>
        <w:rPr>
          <w:rtl/>
        </w:rPr>
        <w:t xml:space="preserve"> </w:t>
      </w:r>
      <w:r>
        <w:rPr>
          <w:rFonts w:ascii="Arial" w:hAnsi="Arial" w:cs="Arial" w:hint="cs"/>
          <w:rtl/>
        </w:rPr>
        <w:t>ونمتِّعهم</w:t>
      </w:r>
      <w:r>
        <w:rPr>
          <w:rtl/>
        </w:rPr>
        <w:t xml:space="preserve"> </w:t>
      </w:r>
      <w:r>
        <w:rPr>
          <w:rFonts w:ascii="Arial" w:hAnsi="Arial" w:cs="Arial" w:hint="cs"/>
          <w:rtl/>
        </w:rPr>
        <w:t>متاعا</w:t>
      </w:r>
      <w:r>
        <w:rPr>
          <w:rtl/>
        </w:rPr>
        <w:t xml:space="preserve"> </w:t>
      </w:r>
      <w:r>
        <w:rPr>
          <w:rFonts w:ascii="Arial" w:hAnsi="Arial" w:cs="Arial" w:hint="cs"/>
          <w:rtl/>
        </w:rPr>
        <w:t>بالنصب</w:t>
      </w:r>
      <w:r>
        <w:rPr>
          <w:rtl/>
        </w:rPr>
        <w:t xml:space="preserve"> </w:t>
      </w:r>
      <w:r>
        <w:rPr>
          <w:rFonts w:ascii="Arial" w:hAnsi="Arial" w:cs="Arial" w:hint="cs"/>
          <w:rtl/>
        </w:rPr>
        <w:t>على</w:t>
      </w:r>
      <w:r>
        <w:rPr>
          <w:rtl/>
        </w:rPr>
        <w:t xml:space="preserve"> </w:t>
      </w:r>
      <w:r>
        <w:rPr>
          <w:rFonts w:ascii="Arial" w:hAnsi="Arial" w:cs="Arial" w:hint="cs"/>
          <w:rtl/>
        </w:rPr>
        <w:t>المفعوليَّة</w:t>
      </w:r>
      <w:r>
        <w:rPr>
          <w:rtl/>
        </w:rPr>
        <w:t xml:space="preserve"> </w:t>
      </w:r>
      <w:r>
        <w:rPr>
          <w:rFonts w:ascii="Arial" w:hAnsi="Arial" w:cs="Arial" w:hint="cs"/>
          <w:rtl/>
        </w:rPr>
        <w:t>المطلقة</w:t>
      </w:r>
      <w:r>
        <w:rPr>
          <w:rtl/>
        </w:rPr>
        <w:t xml:space="preserve">. </w:t>
      </w:r>
      <w:r>
        <w:rPr>
          <w:rFonts w:ascii="Arial" w:hAnsi="Arial" w:cs="Arial" w:hint="cs"/>
          <w:rtl/>
        </w:rPr>
        <w:t>و</w:t>
      </w:r>
      <w:r>
        <w:rPr>
          <w:rFonts w:ascii="Calibri" w:cs="Calibri" w:hint="cs"/>
          <w:rtl/>
        </w:rPr>
        <w:t>«</w:t>
      </w:r>
      <w:r>
        <w:rPr>
          <w:rFonts w:ascii="Arial" w:hAnsi="Arial" w:cs="Arial" w:hint="cs"/>
          <w:rtl/>
        </w:rPr>
        <w:t>مَتَاعًا</w:t>
      </w:r>
      <w:r>
        <w:rPr>
          <w:rFonts w:ascii="Calibri" w:cs="Calibri" w:hint="cs"/>
          <w:rtl/>
        </w:rPr>
        <w:t>»</w:t>
      </w:r>
      <w:r>
        <w:rPr>
          <w:rtl/>
        </w:rPr>
        <w:t xml:space="preserve"> </w:t>
      </w:r>
      <w:r>
        <w:rPr>
          <w:rFonts w:ascii="Arial" w:hAnsi="Arial" w:cs="Arial" w:hint="cs"/>
          <w:rtl/>
        </w:rPr>
        <w:t>اسم</w:t>
      </w:r>
      <w:r>
        <w:rPr>
          <w:rtl/>
        </w:rPr>
        <w:t xml:space="preserve"> </w:t>
      </w:r>
      <w:r>
        <w:rPr>
          <w:rFonts w:ascii="Arial" w:hAnsi="Arial" w:cs="Arial" w:hint="cs"/>
          <w:rtl/>
        </w:rPr>
        <w:t>مصدر</w:t>
      </w:r>
      <w:r>
        <w:rPr>
          <w:rtl/>
        </w:rPr>
        <w:t xml:space="preserve"> </w:t>
      </w:r>
      <w:r>
        <w:rPr>
          <w:rFonts w:ascii="Arial" w:hAnsi="Arial" w:cs="Arial" w:hint="cs"/>
          <w:rtl/>
        </w:rPr>
        <w:t>بمعنى</w:t>
      </w:r>
      <w:r>
        <w:rPr>
          <w:rtl/>
        </w:rPr>
        <w:t xml:space="preserve"> </w:t>
      </w:r>
      <w:r>
        <w:rPr>
          <w:rFonts w:ascii="Arial" w:hAnsi="Arial" w:cs="Arial" w:hint="cs"/>
          <w:rtl/>
        </w:rPr>
        <w:t>تمتيع</w:t>
      </w:r>
      <w:r>
        <w:rPr>
          <w:rtl/>
        </w:rPr>
        <w:t>.</w:t>
      </w:r>
    </w:p>
    <w:p w:rsidR="001C64B8" w:rsidRDefault="001C64B8">
      <w:pPr>
        <w:pStyle w:val="textquran"/>
        <w:rPr>
          <w:w w:val="101"/>
          <w:rtl/>
        </w:rPr>
      </w:pPr>
      <w:r>
        <w:rPr>
          <w:rFonts w:ascii="Arial" w:hAnsi="Arial" w:cs="Arial" w:hint="cs"/>
          <w:w w:val="101"/>
          <w:rtl/>
        </w:rPr>
        <w:t>وأجاز</w:t>
      </w:r>
      <w:r>
        <w:rPr>
          <w:w w:val="101"/>
          <w:rtl/>
        </w:rPr>
        <w:t xml:space="preserve"> </w:t>
      </w:r>
      <w:r>
        <w:rPr>
          <w:rFonts w:ascii="Arial" w:hAnsi="Arial" w:cs="Arial" w:hint="cs"/>
          <w:w w:val="101"/>
          <w:rtl/>
        </w:rPr>
        <w:t>ابن</w:t>
      </w:r>
      <w:r>
        <w:rPr>
          <w:w w:val="101"/>
          <w:rtl/>
        </w:rPr>
        <w:t xml:space="preserve"> </w:t>
      </w:r>
      <w:r>
        <w:rPr>
          <w:rFonts w:ascii="Arial" w:hAnsi="Arial" w:cs="Arial" w:hint="cs"/>
          <w:w w:val="101"/>
          <w:rtl/>
        </w:rPr>
        <w:t>عطية</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يكون</w:t>
      </w:r>
      <w:r>
        <w:rPr>
          <w:w w:val="101"/>
          <w:rtl/>
        </w:rPr>
        <w:t xml:space="preserve"> </w:t>
      </w:r>
      <w:r>
        <w:rPr>
          <w:rFonts w:ascii="Arial" w:hAnsi="Arial" w:cs="Arial" w:hint="cs"/>
          <w:w w:val="101"/>
          <w:rtl/>
        </w:rPr>
        <w:t>قوله</w:t>
      </w:r>
      <w:r>
        <w:rPr>
          <w:w w:val="101"/>
          <w:rtl/>
        </w:rPr>
        <w:t xml:space="preserve"> </w:t>
      </w:r>
      <w:r>
        <w:rPr>
          <w:rFonts w:ascii="Arial" w:hAnsi="Arial" w:cs="Arial" w:hint="cs"/>
          <w:w w:val="101"/>
          <w:rtl/>
        </w:rPr>
        <w:t>تعالى</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فَلَا</w:t>
      </w:r>
      <w:r>
        <w:rPr>
          <w:w w:val="101"/>
          <w:rtl/>
        </w:rPr>
        <w:t xml:space="preserve"> </w:t>
      </w:r>
      <w:r>
        <w:rPr>
          <w:rFonts w:ascii="Arial" w:hAnsi="Arial" w:cs="Arial" w:hint="cs"/>
          <w:w w:val="101"/>
          <w:rtl/>
        </w:rPr>
        <w:t>صَرِيخَ</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قوله</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اِلَىٰ</w:t>
      </w:r>
      <w:r>
        <w:rPr>
          <w:w w:val="101"/>
          <w:rtl/>
        </w:rPr>
        <w:t xml:space="preserve"> </w:t>
      </w:r>
      <w:r>
        <w:rPr>
          <w:rFonts w:ascii="Arial" w:hAnsi="Arial" w:cs="Arial" w:hint="cs"/>
          <w:w w:val="101"/>
          <w:rtl/>
        </w:rPr>
        <w:t>حِينٍ</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شأن</w:t>
      </w:r>
      <w:r>
        <w:rPr>
          <w:w w:val="101"/>
          <w:rtl/>
        </w:rPr>
        <w:t xml:space="preserve"> </w:t>
      </w:r>
      <w:r>
        <w:rPr>
          <w:rFonts w:ascii="Arial" w:hAnsi="Arial" w:cs="Arial" w:hint="cs"/>
          <w:w w:val="101"/>
          <w:rtl/>
        </w:rPr>
        <w:t>أصحاب</w:t>
      </w:r>
      <w:r>
        <w:rPr>
          <w:w w:val="101"/>
          <w:rtl/>
        </w:rPr>
        <w:t xml:space="preserve"> </w:t>
      </w:r>
      <w:r>
        <w:rPr>
          <w:rFonts w:ascii="Arial" w:hAnsi="Arial" w:cs="Arial" w:hint="cs"/>
          <w:w w:val="101"/>
          <w:rtl/>
        </w:rPr>
        <w:t>الفلك،</w:t>
      </w:r>
      <w:r>
        <w:rPr>
          <w:w w:val="101"/>
          <w:rtl/>
        </w:rPr>
        <w:t xml:space="preserve"> </w:t>
      </w:r>
      <w:r>
        <w:rPr>
          <w:rFonts w:ascii="Arial" w:hAnsi="Arial" w:cs="Arial" w:hint="cs"/>
          <w:w w:val="101"/>
          <w:rtl/>
        </w:rPr>
        <w:t>ناجين</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مغرقين،</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نجاة</w:t>
      </w:r>
      <w:r>
        <w:rPr>
          <w:w w:val="101"/>
          <w:rtl/>
        </w:rPr>
        <w:t xml:space="preserve"> </w:t>
      </w:r>
      <w:r>
        <w:rPr>
          <w:rFonts w:ascii="Arial" w:hAnsi="Arial" w:cs="Arial" w:hint="cs"/>
          <w:w w:val="101"/>
          <w:rtl/>
        </w:rPr>
        <w:t>لهم</w:t>
      </w:r>
      <w:r>
        <w:rPr>
          <w:w w:val="101"/>
          <w:rtl/>
        </w:rPr>
        <w:t xml:space="preserve"> </w:t>
      </w:r>
      <w:r>
        <w:rPr>
          <w:rFonts w:ascii="Arial" w:hAnsi="Arial" w:cs="Arial" w:hint="cs"/>
          <w:w w:val="101"/>
          <w:rtl/>
        </w:rPr>
        <w:t>إلَّا</w:t>
      </w:r>
      <w:r>
        <w:rPr>
          <w:w w:val="101"/>
          <w:rtl/>
        </w:rPr>
        <w:t xml:space="preserve"> </w:t>
      </w:r>
      <w:r>
        <w:rPr>
          <w:rFonts w:ascii="Arial" w:hAnsi="Arial" w:cs="Arial" w:hint="cs"/>
          <w:w w:val="101"/>
          <w:rtl/>
        </w:rPr>
        <w:t>برحمة</w:t>
      </w:r>
      <w:r>
        <w:rPr>
          <w:w w:val="101"/>
          <w:rtl/>
        </w:rPr>
        <w:t xml:space="preserve"> </w:t>
      </w:r>
      <w:r>
        <w:rPr>
          <w:rFonts w:ascii="Arial" w:hAnsi="Arial" w:cs="Arial" w:hint="cs"/>
          <w:w w:val="101"/>
          <w:rtl/>
        </w:rPr>
        <w:t>الله</w:t>
      </w:r>
      <w:r>
        <w:rPr>
          <w:rFonts w:ascii="Calibri" w:cs="Calibri" w:hint="cs"/>
          <w:w w:val="101"/>
          <w:rtl/>
        </w:rPr>
        <w:t> </w:t>
      </w:r>
      <w:r>
        <w:rPr>
          <w:rStyle w:val="azawijal"/>
          <w:rFonts w:cs="Times New Roman"/>
          <w:w w:val="101"/>
          <w:rtl/>
        </w:rPr>
        <w:t>8</w:t>
      </w:r>
      <w:r>
        <w:rPr>
          <w:w w:val="101"/>
          <w:rtl/>
        </w:rPr>
        <w:t> </w:t>
      </w:r>
      <w:r>
        <w:rPr>
          <w:rFonts w:ascii="Arial" w:hAnsi="Arial" w:cs="Arial" w:hint="cs"/>
          <w:w w:val="101"/>
          <w:rtl/>
        </w:rPr>
        <w:t>،</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ضعيف</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يناسبه</w:t>
      </w:r>
      <w:r>
        <w:rPr>
          <w:w w:val="101"/>
          <w:rtl/>
        </w:rPr>
        <w:t xml:space="preserve"> </w:t>
      </w:r>
      <w:r>
        <w:rPr>
          <w:rFonts w:ascii="Arial" w:hAnsi="Arial" w:cs="Arial" w:hint="cs"/>
          <w:w w:val="101"/>
          <w:rtl/>
        </w:rPr>
        <w:t>التفريع</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قوله</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فَلَا</w:t>
      </w:r>
      <w:r>
        <w:rPr>
          <w:w w:val="101"/>
          <w:rtl/>
        </w:rPr>
        <w:t xml:space="preserve"> </w:t>
      </w:r>
      <w:r>
        <w:rPr>
          <w:rFonts w:ascii="Arial" w:hAnsi="Arial" w:cs="Arial" w:hint="cs"/>
          <w:w w:val="101"/>
          <w:rtl/>
        </w:rPr>
        <w:t>صَرِيخَ</w:t>
      </w:r>
      <w:r>
        <w:rPr>
          <w:rFonts w:ascii="Calibri" w:cs="Calibri" w:hint="cs"/>
          <w:w w:val="101"/>
          <w:rtl/>
        </w:rPr>
        <w:t> </w:t>
      </w:r>
      <w:r>
        <w:rPr>
          <w:rFonts w:ascii="Arial" w:hAnsi="Arial" w:cs="Arial" w:hint="cs"/>
          <w:w w:val="101"/>
          <w:rtl/>
        </w:rPr>
        <w:t>﴾</w:t>
      </w:r>
      <w:r>
        <w:rPr>
          <w:w w:val="101"/>
          <w:rtl/>
        </w:rPr>
        <w:t>.</w:t>
      </w:r>
    </w:p>
    <w:p w:rsidR="001C64B8" w:rsidRDefault="001C64B8">
      <w:pPr>
        <w:pStyle w:val="faree"/>
        <w:rPr>
          <w:rtl/>
        </w:rPr>
      </w:pPr>
      <w:r>
        <w:rPr>
          <w:rFonts w:ascii="Arial" w:hAnsi="Arial" w:cs="Arial" w:hint="cs"/>
          <w:rtl/>
        </w:rPr>
        <w:t>إعراض</w:t>
      </w:r>
      <w:r>
        <w:rPr>
          <w:rtl/>
        </w:rPr>
        <w:t xml:space="preserve"> </w:t>
      </w:r>
      <w:r>
        <w:rPr>
          <w:rFonts w:ascii="Arial" w:hAnsi="Arial" w:cs="Arial" w:hint="cs"/>
          <w:rtl/>
        </w:rPr>
        <w:t>المشركين</w:t>
      </w:r>
      <w:r>
        <w:rPr>
          <w:rtl/>
        </w:rPr>
        <w:t xml:space="preserve"> </w:t>
      </w:r>
      <w:r>
        <w:rPr>
          <w:rFonts w:ascii="Arial" w:hAnsi="Arial" w:cs="Arial" w:hint="cs"/>
          <w:rtl/>
        </w:rPr>
        <w:t>عن</w:t>
      </w:r>
      <w:r>
        <w:rPr>
          <w:rtl/>
        </w:rPr>
        <w:t xml:space="preserve"> </w:t>
      </w:r>
      <w:r>
        <w:rPr>
          <w:rFonts w:ascii="Arial" w:hAnsi="Arial" w:cs="Arial" w:hint="cs"/>
          <w:rtl/>
        </w:rPr>
        <w:t>التذكير</w:t>
      </w:r>
      <w:r>
        <w:rPr>
          <w:rtl/>
        </w:rPr>
        <w:t xml:space="preserve"> </w:t>
      </w:r>
      <w:r>
        <w:rPr>
          <w:rFonts w:ascii="Arial" w:hAnsi="Arial" w:cs="Arial" w:hint="cs"/>
          <w:rtl/>
        </w:rPr>
        <w:t>وقساوة</w:t>
      </w:r>
      <w:r>
        <w:rPr>
          <w:rtl/>
        </w:rPr>
        <w:t xml:space="preserve"> </w:t>
      </w:r>
      <w:r>
        <w:rPr>
          <w:rFonts w:ascii="Arial" w:hAnsi="Arial" w:cs="Arial" w:hint="cs"/>
          <w:rtl/>
        </w:rPr>
        <w:t>قلوبهم</w:t>
      </w:r>
    </w:p>
    <w:p w:rsidR="001C64B8" w:rsidRDefault="001C64B8">
      <w:pPr>
        <w:pStyle w:val="textquran"/>
        <w:spacing w:before="113"/>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وَإِذَا</w:t>
      </w:r>
      <w:r>
        <w:rPr>
          <w:rStyle w:val="bold"/>
          <w:w w:val="98"/>
          <w:rtl/>
        </w:rPr>
        <w:t xml:space="preserve"> </w:t>
      </w:r>
      <w:r>
        <w:rPr>
          <w:rStyle w:val="bold"/>
          <w:rFonts w:ascii="Arial" w:hAnsi="Arial" w:cs="Arial" w:hint="cs"/>
          <w:w w:val="98"/>
          <w:rtl/>
        </w:rPr>
        <w:t>قِيلَ</w:t>
      </w:r>
      <w:r>
        <w:rPr>
          <w:rStyle w:val="bold"/>
          <w:w w:val="98"/>
          <w:rtl/>
        </w:rPr>
        <w:t xml:space="preserve"> </w:t>
      </w:r>
      <w:r>
        <w:rPr>
          <w:rStyle w:val="bold"/>
          <w:rFonts w:ascii="Arial" w:hAnsi="Arial" w:cs="Arial" w:hint="cs"/>
          <w:w w:val="98"/>
          <w:rtl/>
        </w:rPr>
        <w:t>لَهُمُ</w:t>
      </w:r>
      <w:r>
        <w:rPr>
          <w:w w:val="98"/>
          <w:rtl/>
        </w:rPr>
        <w:t> </w:t>
      </w:r>
      <w:r>
        <w:rPr>
          <w:rFonts w:ascii="Arial" w:hAnsi="Arial" w:cs="Arial" w:hint="cs"/>
          <w:w w:val="98"/>
          <w:rtl/>
        </w:rPr>
        <w:t>﴾</w:t>
      </w:r>
      <w:r>
        <w:rPr>
          <w:w w:val="98"/>
          <w:rtl/>
        </w:rPr>
        <w:t xml:space="preserve"> </w:t>
      </w:r>
      <w:r>
        <w:rPr>
          <w:rFonts w:ascii="Arial" w:hAnsi="Arial" w:cs="Arial" w:hint="cs"/>
          <w:w w:val="98"/>
          <w:rtl/>
        </w:rPr>
        <w:t>للمشركين</w:t>
      </w:r>
      <w:r>
        <w:rPr>
          <w:w w:val="98"/>
          <w:rtl/>
        </w:rPr>
        <w:t xml:space="preserve"> </w:t>
      </w:r>
      <w:r>
        <w:rPr>
          <w:rFonts w:ascii="Arial" w:hAnsi="Arial" w:cs="Arial" w:hint="cs"/>
          <w:w w:val="98"/>
          <w:rtl/>
        </w:rPr>
        <w:t>مطلقًا،</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لأهل</w:t>
      </w:r>
      <w:r>
        <w:rPr>
          <w:w w:val="98"/>
          <w:rtl/>
        </w:rPr>
        <w:t xml:space="preserve"> </w:t>
      </w:r>
      <w:r>
        <w:rPr>
          <w:rFonts w:ascii="Arial" w:hAnsi="Arial" w:cs="Arial" w:hint="cs"/>
          <w:w w:val="98"/>
          <w:rtl/>
        </w:rPr>
        <w:t>مَكَّة</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اتَّقُواْ</w:t>
      </w:r>
      <w:r>
        <w:rPr>
          <w:w w:val="98"/>
          <w:rtl/>
        </w:rPr>
        <w:t> </w:t>
      </w:r>
      <w:r>
        <w:rPr>
          <w:rFonts w:ascii="Arial" w:hAnsi="Arial" w:cs="Arial" w:hint="cs"/>
          <w:w w:val="98"/>
          <w:rtl/>
        </w:rPr>
        <w:t>﴾</w:t>
      </w:r>
      <w:r>
        <w:rPr>
          <w:w w:val="98"/>
          <w:rtl/>
        </w:rPr>
        <w:t xml:space="preserve"> </w:t>
      </w:r>
      <w:r>
        <w:rPr>
          <w:rFonts w:ascii="Arial" w:hAnsi="Arial" w:cs="Arial" w:hint="cs"/>
          <w:w w:val="98"/>
          <w:rtl/>
        </w:rPr>
        <w:t>احذروا</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مَا</w:t>
      </w:r>
      <w:r>
        <w:rPr>
          <w:rStyle w:val="bold"/>
          <w:rFonts w:ascii="Calibri" w:cs="Calibri" w:hint="cs"/>
          <w:w w:val="98"/>
          <w:rtl/>
        </w:rPr>
        <w:t> </w:t>
      </w:r>
      <w:r>
        <w:rPr>
          <w:rStyle w:val="bold"/>
          <w:rFonts w:ascii="Arial" w:hAnsi="Arial" w:cs="Arial" w:hint="cs"/>
          <w:w w:val="98"/>
          <w:rtl/>
        </w:rPr>
        <w:t>بَيْنَ</w:t>
      </w:r>
      <w:r>
        <w:rPr>
          <w:rStyle w:val="bold"/>
          <w:w w:val="98"/>
          <w:rtl/>
        </w:rPr>
        <w:t xml:space="preserve"> </w:t>
      </w:r>
      <w:r>
        <w:rPr>
          <w:rStyle w:val="bold"/>
          <w:rFonts w:ascii="Arial" w:hAnsi="Arial" w:cs="Arial" w:hint="cs"/>
          <w:w w:val="98"/>
          <w:rtl/>
        </w:rPr>
        <w:t>أَيْدِيكُمْ</w:t>
      </w:r>
      <w:r>
        <w:rPr>
          <w:w w:val="98"/>
          <w:rtl/>
        </w:rPr>
        <w:t> </w:t>
      </w:r>
      <w:r>
        <w:rPr>
          <w:rFonts w:ascii="Arial" w:hAnsi="Arial" w:cs="Arial" w:hint="cs"/>
          <w:w w:val="98"/>
          <w:rtl/>
        </w:rPr>
        <w:t>﴾</w:t>
      </w:r>
      <w:r>
        <w:rPr>
          <w:w w:val="98"/>
          <w:rtl/>
        </w:rPr>
        <w:t xml:space="preserve"> </w:t>
      </w:r>
      <w:r>
        <w:rPr>
          <w:rFonts w:ascii="Arial" w:hAnsi="Arial" w:cs="Arial" w:hint="cs"/>
          <w:w w:val="98"/>
          <w:rtl/>
        </w:rPr>
        <w:t>مثل</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بين</w:t>
      </w:r>
      <w:r>
        <w:rPr>
          <w:w w:val="98"/>
          <w:rtl/>
        </w:rPr>
        <w:t xml:space="preserve"> </w:t>
      </w:r>
      <w:r>
        <w:rPr>
          <w:rFonts w:ascii="Arial" w:hAnsi="Arial" w:cs="Arial" w:hint="cs"/>
          <w:w w:val="98"/>
          <w:rtl/>
        </w:rPr>
        <w:t>أيديكم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عذاب</w:t>
      </w:r>
      <w:r>
        <w:rPr>
          <w:w w:val="98"/>
          <w:rtl/>
        </w:rPr>
        <w:t xml:space="preserve"> </w:t>
      </w:r>
      <w:r>
        <w:rPr>
          <w:rFonts w:ascii="Arial" w:hAnsi="Arial" w:cs="Arial" w:hint="cs"/>
          <w:w w:val="98"/>
          <w:rtl/>
        </w:rPr>
        <w:t>الأُمم</w:t>
      </w:r>
      <w:r>
        <w:rPr>
          <w:w w:val="98"/>
          <w:rtl/>
        </w:rPr>
        <w:t xml:space="preserve"> </w:t>
      </w:r>
      <w:r>
        <w:rPr>
          <w:rFonts w:ascii="Arial" w:hAnsi="Arial" w:cs="Arial" w:hint="cs"/>
          <w:w w:val="98"/>
          <w:rtl/>
        </w:rPr>
        <w:t>قبلكم</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الكفر،</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اتَّقوا</w:t>
      </w:r>
      <w:r>
        <w:rPr>
          <w:w w:val="98"/>
          <w:rtl/>
        </w:rPr>
        <w:t xml:space="preserve"> </w:t>
      </w:r>
      <w:r>
        <w:rPr>
          <w:rFonts w:ascii="Arial" w:hAnsi="Arial" w:cs="Arial" w:hint="cs"/>
          <w:w w:val="98"/>
          <w:rtl/>
        </w:rPr>
        <w:t>موجبَه،</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الكفر</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وَمَا</w:t>
      </w:r>
      <w:r>
        <w:rPr>
          <w:rStyle w:val="bold"/>
          <w:w w:val="98"/>
          <w:rtl/>
        </w:rPr>
        <w:t xml:space="preserve"> </w:t>
      </w:r>
      <w:r>
        <w:rPr>
          <w:rStyle w:val="bold"/>
          <w:rFonts w:ascii="Arial" w:hAnsi="Arial" w:cs="Arial" w:hint="cs"/>
          <w:w w:val="98"/>
          <w:rtl/>
        </w:rPr>
        <w:t>خَلْفَكُمْ</w:t>
      </w:r>
      <w:r>
        <w:rPr>
          <w:w w:val="98"/>
          <w:rtl/>
        </w:rPr>
        <w:t> </w:t>
      </w:r>
      <w:r>
        <w:rPr>
          <w:rFonts w:ascii="Arial" w:hAnsi="Arial" w:cs="Arial" w:hint="cs"/>
          <w:w w:val="98"/>
          <w:rtl/>
        </w:rPr>
        <w:t>﴾</w:t>
      </w:r>
      <w:r>
        <w:rPr>
          <w:w w:val="98"/>
          <w:rtl/>
        </w:rPr>
        <w:t xml:space="preserve"> </w:t>
      </w:r>
      <w:r>
        <w:rPr>
          <w:rFonts w:ascii="Arial" w:hAnsi="Arial" w:cs="Arial" w:hint="cs"/>
          <w:w w:val="98"/>
          <w:rtl/>
        </w:rPr>
        <w:t>عذابَ</w:t>
      </w:r>
      <w:r>
        <w:rPr>
          <w:w w:val="98"/>
          <w:rtl/>
        </w:rPr>
        <w:t xml:space="preserve"> </w:t>
      </w:r>
      <w:r>
        <w:rPr>
          <w:rFonts w:ascii="Arial" w:hAnsi="Arial" w:cs="Arial" w:hint="cs"/>
          <w:w w:val="98"/>
          <w:rtl/>
        </w:rPr>
        <w:t>الآخرة،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عكس</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تقدَّم</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ذنوبكم</w:t>
      </w:r>
      <w:r>
        <w:rPr>
          <w:w w:val="98"/>
          <w:rtl/>
        </w:rPr>
        <w:t xml:space="preserve"> </w:t>
      </w:r>
      <w:r>
        <w:rPr>
          <w:rFonts w:ascii="Arial" w:hAnsi="Arial" w:cs="Arial" w:hint="cs"/>
          <w:w w:val="98"/>
          <w:rtl/>
        </w:rPr>
        <w:t>وما</w:t>
      </w:r>
      <w:r>
        <w:rPr>
          <w:w w:val="98"/>
          <w:rtl/>
        </w:rPr>
        <w:t xml:space="preserve"> </w:t>
      </w:r>
      <w:r>
        <w:rPr>
          <w:rFonts w:ascii="Arial" w:hAnsi="Arial" w:cs="Arial" w:hint="cs"/>
          <w:w w:val="98"/>
          <w:rtl/>
        </w:rPr>
        <w:t>تأخَّر،</w:t>
      </w:r>
      <w:r>
        <w:rPr>
          <w:w w:val="98"/>
          <w:rtl/>
        </w:rPr>
        <w:t xml:space="preserve"> </w:t>
      </w:r>
      <w:r>
        <w:rPr>
          <w:rFonts w:ascii="Arial" w:hAnsi="Arial" w:cs="Arial" w:hint="cs"/>
          <w:w w:val="98"/>
          <w:rtl/>
        </w:rPr>
        <w:t>أي</w:t>
      </w:r>
      <w:r>
        <w:rPr>
          <w:w w:val="98"/>
          <w:rtl/>
        </w:rPr>
        <w:t xml:space="preserve"> </w:t>
      </w:r>
      <w:r>
        <w:rPr>
          <w:rFonts w:ascii="Arial" w:hAnsi="Arial" w:cs="Arial" w:hint="cs"/>
          <w:w w:val="98"/>
          <w:rtl/>
        </w:rPr>
        <w:t>عقابها</w:t>
      </w:r>
      <w:r>
        <w:rPr>
          <w:w w:val="98"/>
          <w:rtl/>
        </w:rPr>
        <w:t>.</w:t>
      </w:r>
    </w:p>
    <w:p w:rsidR="001C64B8" w:rsidRDefault="001C64B8">
      <w:pPr>
        <w:pStyle w:val="textquran"/>
        <w:spacing w:before="113"/>
        <w:rPr>
          <w:w w:val="102"/>
          <w:rtl/>
        </w:rPr>
      </w:pPr>
      <w:r>
        <w:rPr>
          <w:rFonts w:ascii="Arial" w:hAnsi="Arial" w:cs="Arial" w:hint="cs"/>
          <w:w w:val="102"/>
          <w:rtl/>
        </w:rPr>
        <w:t>وزعم</w:t>
      </w:r>
      <w:r>
        <w:rPr>
          <w:w w:val="102"/>
          <w:rtl/>
        </w:rPr>
        <w:t xml:space="preserve"> </w:t>
      </w:r>
      <w:r>
        <w:rPr>
          <w:rFonts w:ascii="Arial" w:hAnsi="Arial" w:cs="Arial" w:hint="cs"/>
          <w:w w:val="102"/>
          <w:rtl/>
        </w:rPr>
        <w:t>بعض</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المراد</w:t>
      </w:r>
      <w:r>
        <w:rPr>
          <w:w w:val="102"/>
          <w:rtl/>
        </w:rPr>
        <w:t xml:space="preserve">: </w:t>
      </w:r>
      <w:r>
        <w:rPr>
          <w:rFonts w:ascii="Arial" w:hAnsi="Arial" w:cs="Arial" w:hint="cs"/>
          <w:w w:val="102"/>
          <w:rtl/>
        </w:rPr>
        <w:t>نوازل</w:t>
      </w:r>
      <w:r>
        <w:rPr>
          <w:w w:val="102"/>
          <w:rtl/>
        </w:rPr>
        <w:t xml:space="preserve"> </w:t>
      </w:r>
      <w:r>
        <w:rPr>
          <w:rFonts w:ascii="Arial" w:hAnsi="Arial" w:cs="Arial" w:hint="cs"/>
          <w:w w:val="102"/>
          <w:rtl/>
        </w:rPr>
        <w:t>السماء</w:t>
      </w:r>
      <w:r>
        <w:rPr>
          <w:w w:val="102"/>
          <w:rtl/>
        </w:rPr>
        <w:t xml:space="preserve"> </w:t>
      </w:r>
      <w:r>
        <w:rPr>
          <w:rFonts w:ascii="Arial" w:hAnsi="Arial" w:cs="Arial" w:hint="cs"/>
          <w:w w:val="102"/>
          <w:rtl/>
        </w:rPr>
        <w:t>ونوازل</w:t>
      </w:r>
      <w:r>
        <w:rPr>
          <w:w w:val="102"/>
          <w:rtl/>
        </w:rPr>
        <w:t xml:space="preserve"> </w:t>
      </w:r>
      <w:r>
        <w:rPr>
          <w:rFonts w:ascii="Arial" w:hAnsi="Arial" w:cs="Arial" w:hint="cs"/>
          <w:w w:val="102"/>
          <w:rtl/>
        </w:rPr>
        <w:t>الأرض،</w:t>
      </w:r>
      <w:r>
        <w:rPr>
          <w:w w:val="102"/>
          <w:rtl/>
        </w:rPr>
        <w:t xml:space="preserve"> </w:t>
      </w:r>
      <w:r>
        <w:rPr>
          <w:rFonts w:ascii="Arial" w:hAnsi="Arial" w:cs="Arial" w:hint="cs"/>
          <w:w w:val="102"/>
          <w:rtl/>
        </w:rPr>
        <w:t>وبعض</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المراد</w:t>
      </w:r>
      <w:r>
        <w:rPr>
          <w:w w:val="102"/>
          <w:rtl/>
        </w:rPr>
        <w:t xml:space="preserve">: </w:t>
      </w:r>
      <w:r>
        <w:rPr>
          <w:rFonts w:ascii="Arial" w:hAnsi="Arial" w:cs="Arial" w:hint="cs"/>
          <w:w w:val="102"/>
          <w:rtl/>
        </w:rPr>
        <w:t>المكاره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حيث</w:t>
      </w:r>
      <w:r>
        <w:rPr>
          <w:w w:val="102"/>
          <w:rtl/>
        </w:rPr>
        <w:t xml:space="preserve"> </w:t>
      </w:r>
      <w:r>
        <w:rPr>
          <w:rFonts w:ascii="Arial" w:hAnsi="Arial" w:cs="Arial" w:hint="cs"/>
          <w:w w:val="102"/>
          <w:rtl/>
        </w:rPr>
        <w:t>يحتسبون</w:t>
      </w:r>
      <w:r>
        <w:rPr>
          <w:w w:val="102"/>
          <w:rtl/>
        </w:rPr>
        <w:t xml:space="preserve"> </w:t>
      </w:r>
      <w:r>
        <w:rPr>
          <w:rFonts w:ascii="Arial" w:hAnsi="Arial" w:cs="Arial" w:hint="cs"/>
          <w:w w:val="102"/>
          <w:rtl/>
        </w:rPr>
        <w:t>ومن</w:t>
      </w:r>
      <w:r>
        <w:rPr>
          <w:w w:val="102"/>
          <w:rtl/>
        </w:rPr>
        <w:t xml:space="preserve"> </w:t>
      </w:r>
      <w:r>
        <w:rPr>
          <w:rFonts w:ascii="Arial" w:hAnsi="Arial" w:cs="Arial" w:hint="cs"/>
          <w:w w:val="102"/>
          <w:rtl/>
        </w:rPr>
        <w:t>حيث</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يحتسبون</w:t>
      </w:r>
      <w:r>
        <w:rPr>
          <w:w w:val="102"/>
          <w:rtl/>
        </w:rPr>
        <w:t>.</w:t>
      </w:r>
    </w:p>
    <w:p w:rsidR="001C64B8" w:rsidRDefault="001C64B8">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لَعَلَّكُمْ</w:t>
      </w:r>
      <w:r>
        <w:rPr>
          <w:rStyle w:val="bold"/>
          <w:rtl/>
        </w:rPr>
        <w:t xml:space="preserve"> </w:t>
      </w:r>
      <w:r>
        <w:rPr>
          <w:rStyle w:val="bold"/>
          <w:rFonts w:ascii="Arial" w:hAnsi="Arial" w:cs="Arial" w:hint="cs"/>
          <w:rtl/>
        </w:rPr>
        <w:t>تُرْحَمُونَ</w:t>
      </w:r>
      <w:r>
        <w:rPr>
          <w:rtl/>
        </w:rPr>
        <w:t> </w:t>
      </w:r>
      <w:r>
        <w:rPr>
          <w:rFonts w:ascii="Arial" w:hAnsi="Arial" w:cs="Arial" w:hint="cs"/>
          <w:rtl/>
        </w:rPr>
        <w:t>﴾</w:t>
      </w:r>
      <w:r>
        <w:rPr>
          <w:rtl/>
        </w:rPr>
        <w:t xml:space="preserve"> </w:t>
      </w:r>
      <w:r>
        <w:rPr>
          <w:rFonts w:ascii="Arial" w:hAnsi="Arial" w:cs="Arial" w:hint="cs"/>
          <w:rtl/>
        </w:rPr>
        <w:t>كي</w:t>
      </w:r>
      <w:r>
        <w:rPr>
          <w:rtl/>
        </w:rPr>
        <w:t xml:space="preserve"> </w:t>
      </w:r>
      <w:r>
        <w:rPr>
          <w:rFonts w:ascii="Arial" w:hAnsi="Arial" w:cs="Arial" w:hint="cs"/>
          <w:rtl/>
        </w:rPr>
        <w:t>ترحموا،</w:t>
      </w:r>
      <w:r>
        <w:rPr>
          <w:rtl/>
        </w:rPr>
        <w:t xml:space="preserve"> </w:t>
      </w:r>
      <w:r>
        <w:rPr>
          <w:rFonts w:ascii="Arial" w:hAnsi="Arial" w:cs="Arial" w:hint="cs"/>
          <w:rtl/>
        </w:rPr>
        <w:t>أو</w:t>
      </w:r>
      <w:r>
        <w:rPr>
          <w:rtl/>
        </w:rPr>
        <w:t xml:space="preserve"> </w:t>
      </w:r>
      <w:r>
        <w:rPr>
          <w:rFonts w:ascii="Arial" w:hAnsi="Arial" w:cs="Arial" w:hint="cs"/>
          <w:rtl/>
        </w:rPr>
        <w:t>قائلين</w:t>
      </w:r>
      <w:r>
        <w:rPr>
          <w:rtl/>
        </w:rPr>
        <w:t xml:space="preserve"> </w:t>
      </w:r>
      <w:r>
        <w:rPr>
          <w:rFonts w:ascii="Arial" w:hAnsi="Arial" w:cs="Arial" w:hint="cs"/>
          <w:rtl/>
        </w:rPr>
        <w:t>لعلَّنا</w:t>
      </w:r>
      <w:r>
        <w:rPr>
          <w:rtl/>
        </w:rPr>
        <w:t xml:space="preserve"> </w:t>
      </w:r>
      <w:r>
        <w:rPr>
          <w:rFonts w:ascii="Arial" w:hAnsi="Arial" w:cs="Arial" w:hint="cs"/>
          <w:rtl/>
        </w:rPr>
        <w:t>نرحم،</w:t>
      </w:r>
      <w:r>
        <w:rPr>
          <w:rtl/>
        </w:rPr>
        <w:t xml:space="preserve"> </w:t>
      </w:r>
      <w:r>
        <w:rPr>
          <w:rFonts w:ascii="Arial" w:hAnsi="Arial" w:cs="Arial" w:hint="cs"/>
          <w:rtl/>
        </w:rPr>
        <w:t>والرَّحمة</w:t>
      </w:r>
      <w:r>
        <w:rPr>
          <w:rtl/>
        </w:rPr>
        <w:t xml:space="preserve"> </w:t>
      </w:r>
      <w:r>
        <w:rPr>
          <w:rFonts w:ascii="Arial" w:hAnsi="Arial" w:cs="Arial" w:hint="cs"/>
          <w:rtl/>
        </w:rPr>
        <w:t>الإنجاء</w:t>
      </w:r>
      <w:r>
        <w:rPr>
          <w:rtl/>
        </w:rPr>
        <w:t xml:space="preserve"> </w:t>
      </w:r>
      <w:r>
        <w:rPr>
          <w:rFonts w:ascii="Arial" w:hAnsi="Arial" w:cs="Arial" w:hint="cs"/>
          <w:rtl/>
        </w:rPr>
        <w:t>من</w:t>
      </w:r>
      <w:r>
        <w:rPr>
          <w:rtl/>
        </w:rPr>
        <w:t xml:space="preserve"> </w:t>
      </w:r>
      <w:r>
        <w:rPr>
          <w:rFonts w:ascii="Arial" w:hAnsi="Arial" w:cs="Arial" w:hint="cs"/>
          <w:rtl/>
        </w:rPr>
        <w:t>العذاب</w:t>
      </w:r>
      <w:r>
        <w:rPr>
          <w:rtl/>
        </w:rPr>
        <w:t xml:space="preserve">. </w:t>
      </w:r>
      <w:r>
        <w:rPr>
          <w:rFonts w:ascii="Arial" w:hAnsi="Arial" w:cs="Arial" w:hint="cs"/>
          <w:rtl/>
        </w:rPr>
        <w:t>وجواب</w:t>
      </w:r>
      <w:r>
        <w:rPr>
          <w:rtl/>
        </w:rPr>
        <w:t xml:space="preserve"> </w:t>
      </w:r>
      <w:r>
        <w:rPr>
          <w:rFonts w:ascii="Calibri" w:cs="Calibri" w:hint="cs"/>
          <w:rtl/>
        </w:rPr>
        <w:t>«</w:t>
      </w:r>
      <w:r>
        <w:rPr>
          <w:rFonts w:ascii="Arial" w:hAnsi="Arial" w:cs="Arial" w:hint="cs"/>
          <w:rtl/>
        </w:rPr>
        <w:t>إِذَا</w:t>
      </w:r>
      <w:r>
        <w:rPr>
          <w:rFonts w:ascii="Calibri" w:cs="Calibri" w:hint="cs"/>
          <w:rtl/>
        </w:rPr>
        <w:t>»</w:t>
      </w:r>
      <w:r>
        <w:rPr>
          <w:rtl/>
        </w:rPr>
        <w:t xml:space="preserve"> </w:t>
      </w:r>
      <w:r>
        <w:rPr>
          <w:rFonts w:ascii="Arial" w:hAnsi="Arial" w:cs="Arial" w:hint="cs"/>
          <w:rtl/>
        </w:rPr>
        <w:t>محذوف</w:t>
      </w:r>
      <w:r>
        <w:rPr>
          <w:rtl/>
        </w:rPr>
        <w:t xml:space="preserve"> </w:t>
      </w:r>
      <w:r>
        <w:rPr>
          <w:rFonts w:ascii="Arial" w:hAnsi="Arial" w:cs="Arial" w:hint="cs"/>
          <w:rtl/>
        </w:rPr>
        <w:t>تقديره</w:t>
      </w:r>
      <w:r>
        <w:rPr>
          <w:rtl/>
        </w:rPr>
        <w:t xml:space="preserve">: </w:t>
      </w:r>
      <w:r>
        <w:rPr>
          <w:rFonts w:ascii="Arial" w:hAnsi="Arial" w:cs="Arial" w:hint="cs"/>
          <w:rtl/>
        </w:rPr>
        <w:t>أعرضوا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تَاتِيهِم</w:t>
      </w:r>
      <w:r>
        <w:rPr>
          <w:rStyle w:val="bold"/>
          <w:rtl/>
        </w:rPr>
        <w:t xml:space="preserve"> </w:t>
      </w:r>
      <w:r>
        <w:rPr>
          <w:rStyle w:val="bold"/>
          <w:rFonts w:ascii="Arial" w:hAnsi="Arial" w:cs="Arial" w:hint="cs"/>
          <w:rtl/>
        </w:rPr>
        <w:t>مِّنَ</w:t>
      </w:r>
      <w:r>
        <w:rPr>
          <w:rtl/>
        </w:rPr>
        <w:t> </w:t>
      </w:r>
      <w:r>
        <w:rPr>
          <w:rFonts w:ascii="Arial" w:hAnsi="Arial" w:cs="Arial" w:hint="cs"/>
          <w:rtl/>
        </w:rPr>
        <w:t>﴾</w:t>
      </w:r>
      <w:r>
        <w:rPr>
          <w:rtl/>
        </w:rPr>
        <w:t xml:space="preserve"> </w:t>
      </w:r>
      <w:r>
        <w:rPr>
          <w:rFonts w:ascii="Arial" w:hAnsi="Arial" w:cs="Arial" w:hint="cs"/>
          <w:rtl/>
        </w:rPr>
        <w:t>صلة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ـ</w:t>
      </w:r>
      <w:r>
        <w:rPr>
          <w:rStyle w:val="bold"/>
          <w:rtl/>
        </w:rPr>
        <w:t xml:space="preserve"> </w:t>
      </w:r>
      <w:r>
        <w:rPr>
          <w:rStyle w:val="bold"/>
          <w:rFonts w:ascii="Arial" w:hAnsi="Arial" w:cs="Arial" w:hint="cs"/>
          <w:rtl/>
        </w:rPr>
        <w:t>ايَةٍ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ـ</w:t>
      </w:r>
      <w:r>
        <w:rPr>
          <w:rStyle w:val="bold"/>
          <w:rtl/>
        </w:rPr>
        <w:t xml:space="preserve"> </w:t>
      </w:r>
      <w:r>
        <w:rPr>
          <w:rStyle w:val="bold"/>
          <w:rFonts w:ascii="Arial" w:hAnsi="Arial" w:cs="Arial" w:hint="cs"/>
          <w:rtl/>
        </w:rPr>
        <w:t>ايَاتِ</w:t>
      </w:r>
      <w:r>
        <w:rPr>
          <w:rStyle w:val="bold"/>
          <w:rtl/>
        </w:rPr>
        <w:t xml:space="preserve"> </w:t>
      </w:r>
      <w:r>
        <w:rPr>
          <w:rStyle w:val="bold"/>
          <w:rFonts w:ascii="Arial" w:hAnsi="Arial" w:cs="Arial" w:hint="cs"/>
          <w:rtl/>
        </w:rPr>
        <w:t>رَبِّهِمُ</w:t>
      </w:r>
      <w:r>
        <w:rPr>
          <w:rStyle w:val="wawsmall"/>
          <w:rFonts w:ascii="Arial" w:hAnsi="Arial" w:cs="Arial" w:hint="cs"/>
          <w:rtl/>
        </w:rPr>
        <w:t>وۤ</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عَنْهَا</w:t>
      </w:r>
      <w:r>
        <w:rPr>
          <w:rStyle w:val="bold"/>
          <w:rtl/>
        </w:rPr>
        <w:t xml:space="preserve"> </w:t>
      </w:r>
      <w:r>
        <w:rPr>
          <w:rStyle w:val="bold"/>
          <w:rFonts w:ascii="Arial" w:hAnsi="Arial" w:cs="Arial" w:hint="cs"/>
          <w:rtl/>
        </w:rPr>
        <w:t>مُعْرِضِينَ</w:t>
      </w:r>
      <w:r>
        <w:rPr>
          <w:rtl/>
        </w:rPr>
        <w:t> </w:t>
      </w:r>
      <w:r>
        <w:rPr>
          <w:rFonts w:ascii="Arial" w:hAnsi="Arial" w:cs="Arial" w:hint="cs"/>
          <w:rtl/>
        </w:rPr>
        <w:t>﴾</w:t>
      </w:r>
      <w:r>
        <w:rPr>
          <w:rtl/>
        </w:rPr>
        <w:t xml:space="preserve"> </w:t>
      </w:r>
      <w:r>
        <w:rPr>
          <w:rFonts w:ascii="Arial" w:hAnsi="Arial" w:cs="Arial" w:hint="cs"/>
          <w:rtl/>
        </w:rPr>
        <w:t>بالتكذيب</w:t>
      </w:r>
      <w:r>
        <w:rPr>
          <w:rtl/>
        </w:rPr>
        <w:t xml:space="preserve"> </w:t>
      </w:r>
      <w:r>
        <w:rPr>
          <w:rFonts w:ascii="Arial" w:hAnsi="Arial" w:cs="Arial" w:hint="cs"/>
          <w:rtl/>
        </w:rPr>
        <w:t>والاستهزاء</w:t>
      </w:r>
      <w:r>
        <w:rPr>
          <w:rtl/>
        </w:rPr>
        <w:t>.</w:t>
      </w:r>
    </w:p>
    <w:p w:rsidR="001C64B8" w:rsidRDefault="001C64B8">
      <w:pPr>
        <w:pStyle w:val="textquran"/>
        <w:spacing w:before="113"/>
        <w:rPr>
          <w:w w:val="102"/>
          <w:rtl/>
        </w:rPr>
      </w:pPr>
      <w:r>
        <w:rPr>
          <w:rFonts w:ascii="Arial" w:hAnsi="Arial" w:cs="Arial" w:hint="cs"/>
          <w:w w:val="102"/>
          <w:rtl/>
        </w:rPr>
        <w:t>والآيات</w:t>
      </w:r>
      <w:r>
        <w:rPr>
          <w:w w:val="102"/>
          <w:rtl/>
        </w:rPr>
        <w:t xml:space="preserve"> </w:t>
      </w:r>
      <w:r>
        <w:rPr>
          <w:rFonts w:ascii="Arial" w:hAnsi="Arial" w:cs="Arial" w:hint="cs"/>
          <w:w w:val="102"/>
          <w:rtl/>
        </w:rPr>
        <w:t>هنَّ</w:t>
      </w:r>
      <w:r>
        <w:rPr>
          <w:w w:val="102"/>
          <w:rtl/>
        </w:rPr>
        <w:t xml:space="preserve"> </w:t>
      </w:r>
      <w:r>
        <w:rPr>
          <w:rFonts w:ascii="Arial" w:hAnsi="Arial" w:cs="Arial" w:hint="cs"/>
          <w:w w:val="102"/>
          <w:rtl/>
        </w:rPr>
        <w:t>الآيات</w:t>
      </w:r>
      <w:r>
        <w:rPr>
          <w:w w:val="102"/>
          <w:rtl/>
        </w:rPr>
        <w:t xml:space="preserve"> </w:t>
      </w:r>
      <w:r>
        <w:rPr>
          <w:rFonts w:ascii="Arial" w:hAnsi="Arial" w:cs="Arial" w:hint="cs"/>
          <w:w w:val="102"/>
          <w:rtl/>
        </w:rPr>
        <w:t>المتلوَّة،</w:t>
      </w:r>
      <w:r>
        <w:rPr>
          <w:w w:val="102"/>
          <w:rtl/>
        </w:rPr>
        <w:t xml:space="preserve"> </w:t>
      </w:r>
      <w:r>
        <w:rPr>
          <w:rFonts w:ascii="Arial" w:hAnsi="Arial" w:cs="Arial" w:hint="cs"/>
          <w:w w:val="102"/>
          <w:rtl/>
        </w:rPr>
        <w:t>وأضيفت</w:t>
      </w:r>
      <w:r>
        <w:rPr>
          <w:w w:val="102"/>
          <w:rtl/>
        </w:rPr>
        <w:t xml:space="preserve"> </w:t>
      </w:r>
      <w:r>
        <w:rPr>
          <w:rFonts w:ascii="Arial" w:hAnsi="Arial" w:cs="Arial" w:hint="cs"/>
          <w:w w:val="102"/>
          <w:rtl/>
        </w:rPr>
        <w:t>للربِّ</w:t>
      </w:r>
      <w:r>
        <w:rPr>
          <w:w w:val="102"/>
          <w:rtl/>
        </w:rPr>
        <w:t xml:space="preserve"> </w:t>
      </w:r>
      <w:r>
        <w:rPr>
          <w:rFonts w:ascii="Arial" w:hAnsi="Arial" w:cs="Arial" w:hint="cs"/>
          <w:w w:val="102"/>
          <w:rtl/>
        </w:rPr>
        <w:t>تعظيمًا</w:t>
      </w:r>
      <w:r>
        <w:rPr>
          <w:w w:val="102"/>
          <w:rtl/>
        </w:rPr>
        <w:t xml:space="preserve"> </w:t>
      </w:r>
      <w:r>
        <w:rPr>
          <w:rFonts w:ascii="Arial" w:hAnsi="Arial" w:cs="Arial" w:hint="cs"/>
          <w:w w:val="102"/>
          <w:rtl/>
        </w:rPr>
        <w:t>لها،</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هنَّ</w:t>
      </w:r>
      <w:r>
        <w:rPr>
          <w:w w:val="102"/>
          <w:rtl/>
        </w:rPr>
        <w:t xml:space="preserve"> </w:t>
      </w:r>
      <w:r>
        <w:rPr>
          <w:rFonts w:ascii="Arial" w:hAnsi="Arial" w:cs="Arial" w:hint="cs"/>
          <w:w w:val="102"/>
          <w:rtl/>
        </w:rPr>
        <w:t>وسائر</w:t>
      </w:r>
      <w:r>
        <w:rPr>
          <w:w w:val="102"/>
          <w:rtl/>
        </w:rPr>
        <w:t xml:space="preserve"> </w:t>
      </w:r>
      <w:r>
        <w:rPr>
          <w:rFonts w:ascii="Arial" w:hAnsi="Arial" w:cs="Arial" w:hint="cs"/>
          <w:w w:val="102"/>
          <w:rtl/>
        </w:rPr>
        <w:t>المعجزات</w:t>
      </w:r>
      <w:r>
        <w:rPr>
          <w:w w:val="102"/>
          <w:rtl/>
        </w:rPr>
        <w:t xml:space="preserve"> </w:t>
      </w:r>
      <w:r>
        <w:rPr>
          <w:rFonts w:ascii="Arial" w:hAnsi="Arial" w:cs="Arial" w:hint="cs"/>
          <w:w w:val="102"/>
          <w:rtl/>
        </w:rPr>
        <w:t>والدلائل،</w:t>
      </w:r>
      <w:r>
        <w:rPr>
          <w:w w:val="102"/>
          <w:rtl/>
        </w:rPr>
        <w:t xml:space="preserve"> </w:t>
      </w:r>
      <w:r>
        <w:rPr>
          <w:rFonts w:ascii="Arial" w:hAnsi="Arial" w:cs="Arial" w:hint="cs"/>
          <w:w w:val="102"/>
          <w:rtl/>
        </w:rPr>
        <w:t>كإخباره</w:t>
      </w:r>
      <w:r>
        <w:rPr>
          <w:w w:val="102"/>
          <w:rtl/>
        </w:rPr>
        <w:t xml:space="preserve"> </w:t>
      </w:r>
      <w:r>
        <w:rPr>
          <w:rFonts w:ascii="Arial" w:hAnsi="Arial" w:cs="Arial" w:hint="cs"/>
          <w:w w:val="102"/>
          <w:rtl/>
        </w:rPr>
        <w:t>بالغيوب،</w:t>
      </w:r>
      <w:r>
        <w:rPr>
          <w:w w:val="102"/>
          <w:rtl/>
        </w:rPr>
        <w:t xml:space="preserve"> </w:t>
      </w:r>
      <w:r>
        <w:rPr>
          <w:rFonts w:ascii="Arial" w:hAnsi="Arial" w:cs="Arial" w:hint="cs"/>
          <w:w w:val="102"/>
          <w:rtl/>
        </w:rPr>
        <w:t>وما</w:t>
      </w:r>
      <w:r>
        <w:rPr>
          <w:w w:val="102"/>
          <w:rtl/>
        </w:rPr>
        <w:t xml:space="preserve"> </w:t>
      </w:r>
      <w:r>
        <w:rPr>
          <w:rFonts w:ascii="Arial" w:hAnsi="Arial" w:cs="Arial" w:hint="cs"/>
          <w:w w:val="102"/>
          <w:rtl/>
        </w:rPr>
        <w:t>ذَكَّرهم</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ضمن</w:t>
      </w:r>
      <w:r>
        <w:rPr>
          <w:w w:val="102"/>
          <w:rtl/>
        </w:rPr>
        <w:t xml:space="preserve"> </w:t>
      </w:r>
      <w:r>
        <w:rPr>
          <w:rFonts w:ascii="Arial" w:hAnsi="Arial" w:cs="Arial" w:hint="cs"/>
          <w:w w:val="102"/>
          <w:rtl/>
        </w:rPr>
        <w:t>التلاوة،</w:t>
      </w:r>
      <w:r>
        <w:rPr>
          <w:w w:val="102"/>
          <w:rtl/>
        </w:rPr>
        <w:t xml:space="preserve"> </w:t>
      </w:r>
      <w:r>
        <w:rPr>
          <w:rFonts w:ascii="Arial" w:hAnsi="Arial" w:cs="Arial" w:hint="cs"/>
          <w:w w:val="102"/>
          <w:rtl/>
        </w:rPr>
        <w:t>كالشمس</w:t>
      </w:r>
      <w:r>
        <w:rPr>
          <w:w w:val="102"/>
          <w:rtl/>
        </w:rPr>
        <w:t xml:space="preserve"> </w:t>
      </w:r>
      <w:r>
        <w:rPr>
          <w:rFonts w:ascii="Arial" w:hAnsi="Arial" w:cs="Arial" w:hint="cs"/>
          <w:w w:val="102"/>
          <w:rtl/>
        </w:rPr>
        <w:t>والقمر</w:t>
      </w:r>
      <w:r>
        <w:rPr>
          <w:w w:val="102"/>
          <w:rtl/>
        </w:rPr>
        <w:t xml:space="preserve"> </w:t>
      </w:r>
      <w:r>
        <w:rPr>
          <w:rFonts w:ascii="Arial" w:hAnsi="Arial" w:cs="Arial" w:hint="cs"/>
          <w:w w:val="102"/>
          <w:rtl/>
        </w:rPr>
        <w:t>والفلك</w:t>
      </w:r>
      <w:r>
        <w:rPr>
          <w:w w:val="102"/>
          <w:rtl/>
        </w:rPr>
        <w:t>.</w:t>
      </w:r>
    </w:p>
    <w:p w:rsidR="001C64B8" w:rsidRDefault="001C64B8">
      <w:pPr>
        <w:pStyle w:val="textmawadi3"/>
        <w:spacing w:before="113"/>
        <w:rPr>
          <w:w w:val="105"/>
          <w:rtl/>
        </w:rPr>
      </w:pPr>
      <w:r>
        <w:rPr>
          <w:w w:val="102"/>
        </w:rPr>
        <w:fldChar w:fldCharType="begin"/>
      </w:r>
      <w:r>
        <w:rPr>
          <w:w w:val="102"/>
        </w:rPr>
        <w:instrText>xe</w:instrText>
      </w:r>
      <w:r>
        <w:rPr>
          <w:w w:val="102"/>
          <w:rtl/>
        </w:rPr>
        <w:instrText xml:space="preserve"> "[&lt;0646&gt;&lt;062</w:instrText>
      </w:r>
      <w:r>
        <w:rPr>
          <w:w w:val="102"/>
        </w:rPr>
        <w:instrText>D&gt;&lt;0648</w:instrText>
      </w:r>
      <w:r>
        <w:rPr>
          <w:w w:val="102"/>
          <w:rtl/>
        </w:rPr>
        <w:instrText>&gt;]"</w:instrText>
      </w:r>
      <w:r>
        <w:rPr>
          <w:w w:val="102"/>
        </w:rPr>
        <w:fldChar w:fldCharType="end"/>
      </w:r>
      <w:r>
        <w:rPr>
          <w:rStyle w:val="namat2"/>
          <w:w w:val="105"/>
          <w:rtl/>
        </w:rPr>
        <w:t>[</w:t>
      </w:r>
      <w:r>
        <w:rPr>
          <w:rStyle w:val="namat2"/>
          <w:rFonts w:ascii="Arial" w:hAnsi="Arial" w:cs="Arial" w:hint="cs"/>
          <w:w w:val="105"/>
          <w:rtl/>
        </w:rPr>
        <w:t>نحو</w:t>
      </w:r>
      <w:r>
        <w:rPr>
          <w:rStyle w:val="namat2"/>
          <w:w w:val="105"/>
          <w:rtl/>
        </w:rPr>
        <w:t xml:space="preserve">] </w:t>
      </w:r>
      <w:r>
        <w:rPr>
          <w:rFonts w:ascii="Arial" w:hAnsi="Arial" w:cs="Arial" w:hint="cs"/>
          <w:w w:val="105"/>
          <w:rtl/>
        </w:rPr>
        <w:t>والمضارع</w:t>
      </w:r>
      <w:r>
        <w:rPr>
          <w:w w:val="105"/>
          <w:rtl/>
        </w:rPr>
        <w:t xml:space="preserve"> </w:t>
      </w:r>
      <w:r>
        <w:rPr>
          <w:rFonts w:ascii="Arial" w:hAnsi="Arial" w:cs="Arial" w:hint="cs"/>
          <w:w w:val="105"/>
          <w:rtl/>
        </w:rPr>
        <w:t>للتَّجدُّد،</w:t>
      </w:r>
      <w:r>
        <w:rPr>
          <w:w w:val="105"/>
          <w:rtl/>
        </w:rPr>
        <w:t xml:space="preserve"> </w:t>
      </w:r>
      <w:r>
        <w:rPr>
          <w:rFonts w:ascii="Arial" w:hAnsi="Arial" w:cs="Arial" w:hint="cs"/>
          <w:w w:val="105"/>
          <w:rtl/>
        </w:rPr>
        <w:t>و</w:t>
      </w:r>
      <w:r>
        <w:rPr>
          <w:rFonts w:ascii="Calibri" w:cs="Calibri" w:hint="cs"/>
          <w:w w:val="105"/>
          <w:rtl/>
        </w:rPr>
        <w:t>«</w:t>
      </w:r>
      <w:r>
        <w:rPr>
          <w:rFonts w:ascii="Arial" w:hAnsi="Arial" w:cs="Arial" w:hint="cs"/>
          <w:w w:val="105"/>
          <w:rtl/>
        </w:rPr>
        <w:t>آيَةٍ</w:t>
      </w:r>
      <w:r>
        <w:rPr>
          <w:rFonts w:ascii="Calibri" w:cs="Calibri" w:hint="cs"/>
          <w:w w:val="105"/>
          <w:rtl/>
        </w:rPr>
        <w:t>»</w:t>
      </w:r>
      <w:r>
        <w:rPr>
          <w:w w:val="105"/>
          <w:rtl/>
        </w:rPr>
        <w:t xml:space="preserve"> </w:t>
      </w:r>
      <w:r>
        <w:rPr>
          <w:rFonts w:ascii="Arial" w:hAnsi="Arial" w:cs="Arial" w:hint="cs"/>
          <w:w w:val="105"/>
          <w:rtl/>
        </w:rPr>
        <w:t>فاعلٌ،</w:t>
      </w:r>
      <w:r>
        <w:rPr>
          <w:w w:val="105"/>
          <w:rtl/>
        </w:rPr>
        <w:t xml:space="preserve"> </w:t>
      </w:r>
      <w:r>
        <w:rPr>
          <w:rFonts w:ascii="Arial" w:hAnsi="Arial" w:cs="Arial" w:hint="cs"/>
          <w:w w:val="105"/>
          <w:rtl/>
        </w:rPr>
        <w:t>و</w:t>
      </w:r>
      <w:r>
        <w:rPr>
          <w:rFonts w:ascii="Calibri" w:cs="Calibri" w:hint="cs"/>
          <w:w w:val="105"/>
          <w:rtl/>
        </w:rPr>
        <w:t>«</w:t>
      </w:r>
      <w:r>
        <w:rPr>
          <w:rFonts w:ascii="Arial" w:hAnsi="Arial" w:cs="Arial" w:hint="cs"/>
          <w:w w:val="105"/>
          <w:rtl/>
        </w:rPr>
        <w:t>مِنَ</w:t>
      </w:r>
      <w:r>
        <w:rPr>
          <w:w w:val="105"/>
          <w:rtl/>
        </w:rPr>
        <w:t xml:space="preserve"> </w:t>
      </w:r>
      <w:r>
        <w:rPr>
          <w:rFonts w:ascii="Arial" w:hAnsi="Arial" w:cs="Arial" w:hint="cs"/>
          <w:w w:val="105"/>
          <w:rtl/>
        </w:rPr>
        <w:t>ـ</w:t>
      </w:r>
      <w:r>
        <w:rPr>
          <w:w w:val="105"/>
          <w:rtl/>
        </w:rPr>
        <w:t xml:space="preserve"> </w:t>
      </w:r>
      <w:r>
        <w:rPr>
          <w:rFonts w:ascii="Arial" w:hAnsi="Arial" w:cs="Arial" w:hint="cs"/>
          <w:w w:val="105"/>
          <w:rtl/>
        </w:rPr>
        <w:t>ايَاتِ</w:t>
      </w:r>
      <w:r>
        <w:rPr>
          <w:rFonts w:ascii="Calibri" w:cs="Calibri" w:hint="cs"/>
          <w:w w:val="105"/>
          <w:rtl/>
        </w:rPr>
        <w:t>»</w:t>
      </w:r>
      <w:r>
        <w:rPr>
          <w:w w:val="105"/>
          <w:rtl/>
        </w:rPr>
        <w:t xml:space="preserve"> </w:t>
      </w:r>
      <w:r>
        <w:rPr>
          <w:rFonts w:ascii="Arial" w:hAnsi="Arial" w:cs="Arial" w:hint="cs"/>
          <w:w w:val="105"/>
          <w:rtl/>
        </w:rPr>
        <w:t>نعت</w:t>
      </w:r>
      <w:r>
        <w:rPr>
          <w:w w:val="105"/>
          <w:rtl/>
        </w:rPr>
        <w:t xml:space="preserve"> </w:t>
      </w:r>
      <w:r>
        <w:rPr>
          <w:rFonts w:ascii="Calibri" w:cs="Calibri" w:hint="cs"/>
          <w:w w:val="105"/>
          <w:rtl/>
        </w:rPr>
        <w:t>«</w:t>
      </w:r>
      <w:r>
        <w:rPr>
          <w:rFonts w:ascii="Arial" w:hAnsi="Arial" w:cs="Arial" w:hint="cs"/>
          <w:w w:val="105"/>
          <w:rtl/>
        </w:rPr>
        <w:t>آيَةٍ</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و</w:t>
      </w:r>
      <w:r>
        <w:rPr>
          <w:rFonts w:ascii="Calibri" w:cs="Calibri" w:hint="cs"/>
          <w:w w:val="105"/>
          <w:rtl/>
        </w:rPr>
        <w:t>«</w:t>
      </w:r>
      <w:r>
        <w:rPr>
          <w:rFonts w:ascii="Arial" w:hAnsi="Arial" w:cs="Arial" w:hint="cs"/>
          <w:w w:val="105"/>
          <w:rtl/>
        </w:rPr>
        <w:t>مِنْ</w:t>
      </w:r>
      <w:r>
        <w:rPr>
          <w:rFonts w:ascii="Calibri" w:cs="Calibri" w:hint="cs"/>
          <w:w w:val="105"/>
          <w:rtl/>
        </w:rPr>
        <w:t>»</w:t>
      </w:r>
      <w:r>
        <w:rPr>
          <w:w w:val="105"/>
          <w:rtl/>
        </w:rPr>
        <w:t xml:space="preserve"> </w:t>
      </w:r>
      <w:r>
        <w:rPr>
          <w:rFonts w:ascii="Arial" w:hAnsi="Arial" w:cs="Arial" w:hint="cs"/>
          <w:w w:val="105"/>
          <w:rtl/>
        </w:rPr>
        <w:t>للتبعيض،</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متعلِّقٌ</w:t>
      </w:r>
      <w:r>
        <w:rPr>
          <w:w w:val="105"/>
          <w:rtl/>
        </w:rPr>
        <w:t xml:space="preserve"> </w:t>
      </w:r>
      <w:r>
        <w:rPr>
          <w:rFonts w:ascii="Arial" w:hAnsi="Arial" w:cs="Arial" w:hint="cs"/>
          <w:w w:val="105"/>
          <w:rtl/>
        </w:rPr>
        <w:t>بـ</w:t>
      </w:r>
      <w:r>
        <w:rPr>
          <w:rFonts w:ascii="Calibri" w:cs="Calibri" w:hint="cs"/>
          <w:w w:val="105"/>
          <w:rtl/>
        </w:rPr>
        <w:t> «</w:t>
      </w:r>
      <w:r>
        <w:rPr>
          <w:rFonts w:ascii="Arial" w:hAnsi="Arial" w:cs="Arial" w:hint="cs"/>
          <w:w w:val="105"/>
          <w:rtl/>
        </w:rPr>
        <w:t>تَاتِي</w:t>
      </w:r>
      <w:r>
        <w:rPr>
          <w:rFonts w:ascii="Calibri" w:cs="Calibri" w:hint="cs"/>
          <w:w w:val="105"/>
          <w:rtl/>
        </w:rPr>
        <w:t>»</w:t>
      </w:r>
      <w:r>
        <w:rPr>
          <w:w w:val="105"/>
          <w:rtl/>
        </w:rPr>
        <w:t xml:space="preserve"> </w:t>
      </w:r>
      <w:r>
        <w:rPr>
          <w:rFonts w:ascii="Arial" w:hAnsi="Arial" w:cs="Arial" w:hint="cs"/>
          <w:w w:val="105"/>
          <w:rtl/>
        </w:rPr>
        <w:t>فتكون</w:t>
      </w:r>
      <w:r>
        <w:rPr>
          <w:w w:val="105"/>
          <w:rtl/>
        </w:rPr>
        <w:t xml:space="preserve"> </w:t>
      </w:r>
      <w:r>
        <w:rPr>
          <w:rFonts w:ascii="Arial" w:hAnsi="Arial" w:cs="Arial" w:hint="cs"/>
          <w:w w:val="105"/>
          <w:rtl/>
        </w:rPr>
        <w:t>للابتداء،</w:t>
      </w:r>
      <w:r>
        <w:rPr>
          <w:w w:val="105"/>
          <w:rtl/>
        </w:rPr>
        <w:t xml:space="preserve"> </w:t>
      </w:r>
      <w:r>
        <w:rPr>
          <w:rFonts w:ascii="Arial" w:hAnsi="Arial" w:cs="Arial" w:hint="cs"/>
          <w:w w:val="105"/>
          <w:rtl/>
        </w:rPr>
        <w:t>وقدِّم</w:t>
      </w:r>
      <w:r>
        <w:rPr>
          <w:w w:val="105"/>
          <w:rtl/>
        </w:rPr>
        <w:t xml:space="preserve"> </w:t>
      </w:r>
      <w:r>
        <w:rPr>
          <w:rFonts w:ascii="Arial" w:hAnsi="Arial" w:cs="Arial" w:hint="cs"/>
          <w:w w:val="105"/>
          <w:rtl/>
        </w:rPr>
        <w:t>عنها</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طريق</w:t>
      </w:r>
      <w:r>
        <w:rPr>
          <w:w w:val="105"/>
          <w:rtl/>
        </w:rPr>
        <w:t xml:space="preserve"> </w:t>
      </w:r>
      <w:r>
        <w:rPr>
          <w:rFonts w:ascii="Arial" w:hAnsi="Arial" w:cs="Arial" w:hint="cs"/>
          <w:w w:val="105"/>
          <w:rtl/>
        </w:rPr>
        <w:t>الاهتمام</w:t>
      </w:r>
      <w:r>
        <w:rPr>
          <w:w w:val="105"/>
          <w:rtl/>
        </w:rPr>
        <w:t xml:space="preserve"> </w:t>
      </w:r>
      <w:r>
        <w:rPr>
          <w:rFonts w:ascii="Arial" w:hAnsi="Arial" w:cs="Arial" w:hint="cs"/>
          <w:w w:val="105"/>
          <w:rtl/>
        </w:rPr>
        <w:t>بالآيات</w:t>
      </w:r>
      <w:r>
        <w:rPr>
          <w:w w:val="105"/>
          <w:rtl/>
        </w:rPr>
        <w:t xml:space="preserve"> </w:t>
      </w:r>
      <w:r>
        <w:rPr>
          <w:rFonts w:ascii="Arial" w:hAnsi="Arial" w:cs="Arial" w:hint="cs"/>
          <w:w w:val="105"/>
          <w:rtl/>
        </w:rPr>
        <w:t>وللفاصلة،</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للحصر</w:t>
      </w:r>
      <w:r>
        <w:rPr>
          <w:w w:val="105"/>
          <w:rtl/>
        </w:rPr>
        <w:t xml:space="preserve"> </w:t>
      </w:r>
      <w:r>
        <w:rPr>
          <w:rFonts w:ascii="Arial" w:hAnsi="Arial" w:cs="Arial" w:hint="cs"/>
          <w:w w:val="105"/>
          <w:rtl/>
        </w:rPr>
        <w:t>معها،</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شأنها</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يعرض</w:t>
      </w:r>
      <w:r>
        <w:rPr>
          <w:w w:val="105"/>
          <w:rtl/>
        </w:rPr>
        <w:t xml:space="preserve"> </w:t>
      </w:r>
      <w:r>
        <w:rPr>
          <w:rFonts w:ascii="Arial" w:hAnsi="Arial" w:cs="Arial" w:hint="cs"/>
          <w:w w:val="105"/>
          <w:rtl/>
        </w:rPr>
        <w:t>عمَّا</w:t>
      </w:r>
      <w:r>
        <w:rPr>
          <w:w w:val="105"/>
          <w:rtl/>
        </w:rPr>
        <w:t xml:space="preserve"> </w:t>
      </w:r>
      <w:r>
        <w:rPr>
          <w:rFonts w:ascii="Arial" w:hAnsi="Arial" w:cs="Arial" w:hint="cs"/>
          <w:w w:val="105"/>
          <w:rtl/>
        </w:rPr>
        <w:t>سواها</w:t>
      </w:r>
      <w:r>
        <w:rPr>
          <w:w w:val="105"/>
          <w:rtl/>
        </w:rPr>
        <w:t xml:space="preserve"> </w:t>
      </w:r>
      <w:r>
        <w:rPr>
          <w:rFonts w:ascii="Arial" w:hAnsi="Arial" w:cs="Arial" w:hint="cs"/>
          <w:w w:val="105"/>
          <w:rtl/>
        </w:rPr>
        <w:t>كلِّه،</w:t>
      </w:r>
      <w:r>
        <w:rPr>
          <w:w w:val="105"/>
          <w:rtl/>
        </w:rPr>
        <w:t xml:space="preserve"> </w:t>
      </w:r>
      <w:r>
        <w:rPr>
          <w:rFonts w:ascii="Arial" w:hAnsi="Arial" w:cs="Arial" w:hint="cs"/>
          <w:w w:val="105"/>
          <w:rtl/>
        </w:rPr>
        <w:t>وعكسوا</w:t>
      </w:r>
      <w:r>
        <w:rPr>
          <w:w w:val="105"/>
          <w:rtl/>
        </w:rPr>
        <w:t xml:space="preserve"> </w:t>
      </w:r>
      <w:r>
        <w:rPr>
          <w:rFonts w:ascii="Arial" w:hAnsi="Arial" w:cs="Arial" w:hint="cs"/>
          <w:w w:val="105"/>
          <w:rtl/>
        </w:rPr>
        <w:t>بأن</w:t>
      </w:r>
      <w:r>
        <w:rPr>
          <w:w w:val="105"/>
          <w:rtl/>
        </w:rPr>
        <w:t xml:space="preserve"> </w:t>
      </w:r>
      <w:r>
        <w:rPr>
          <w:rFonts w:ascii="Arial" w:hAnsi="Arial" w:cs="Arial" w:hint="cs"/>
          <w:w w:val="105"/>
          <w:rtl/>
        </w:rPr>
        <w:t>أعرضوا</w:t>
      </w:r>
      <w:r>
        <w:rPr>
          <w:w w:val="105"/>
          <w:rtl/>
        </w:rPr>
        <w:t xml:space="preserve"> </w:t>
      </w:r>
      <w:r>
        <w:rPr>
          <w:rFonts w:ascii="Arial" w:hAnsi="Arial" w:cs="Arial" w:hint="cs"/>
          <w:w w:val="105"/>
          <w:rtl/>
        </w:rPr>
        <w:t>عنها</w:t>
      </w:r>
      <w:r>
        <w:rPr>
          <w:w w:val="105"/>
          <w:rtl/>
        </w:rPr>
        <w:t xml:space="preserve"> </w:t>
      </w:r>
      <w:r>
        <w:rPr>
          <w:rFonts w:ascii="Arial" w:hAnsi="Arial" w:cs="Arial" w:hint="cs"/>
          <w:w w:val="105"/>
          <w:rtl/>
        </w:rPr>
        <w:t>وحدها</w:t>
      </w:r>
      <w:r>
        <w:rPr>
          <w:w w:val="105"/>
          <w:rtl/>
        </w:rPr>
        <w:t xml:space="preserve"> </w:t>
      </w:r>
      <w:r>
        <w:rPr>
          <w:rFonts w:ascii="Arial" w:hAnsi="Arial" w:cs="Arial" w:hint="cs"/>
          <w:w w:val="105"/>
          <w:rtl/>
        </w:rPr>
        <w:t>لا</w:t>
      </w:r>
      <w:r>
        <w:rPr>
          <w:w w:val="105"/>
          <w:rtl/>
        </w:rPr>
        <w:t> </w:t>
      </w:r>
      <w:r>
        <w:rPr>
          <w:rFonts w:ascii="Arial" w:hAnsi="Arial" w:cs="Arial" w:hint="cs"/>
          <w:w w:val="105"/>
          <w:rtl/>
        </w:rPr>
        <w:t>عن</w:t>
      </w:r>
      <w:r>
        <w:rPr>
          <w:w w:val="105"/>
          <w:rtl/>
        </w:rPr>
        <w:t xml:space="preserve"> </w:t>
      </w:r>
      <w:r>
        <w:rPr>
          <w:rFonts w:ascii="Arial" w:hAnsi="Arial" w:cs="Arial" w:hint="cs"/>
          <w:w w:val="105"/>
          <w:rtl/>
        </w:rPr>
        <w:t>الكفر</w:t>
      </w:r>
      <w:r>
        <w:rPr>
          <w:w w:val="105"/>
          <w:rtl/>
        </w:rPr>
        <w:t xml:space="preserve"> </w:t>
      </w:r>
      <w:r>
        <w:rPr>
          <w:rFonts w:ascii="Arial" w:hAnsi="Arial" w:cs="Arial" w:hint="cs"/>
          <w:w w:val="105"/>
          <w:rtl/>
        </w:rPr>
        <w:t>وسائر</w:t>
      </w:r>
      <w:r>
        <w:rPr>
          <w:w w:val="105"/>
          <w:rtl/>
        </w:rPr>
        <w:t xml:space="preserve"> </w:t>
      </w:r>
      <w:r>
        <w:rPr>
          <w:rFonts w:ascii="Arial" w:hAnsi="Arial" w:cs="Arial" w:hint="cs"/>
          <w:w w:val="105"/>
          <w:rtl/>
        </w:rPr>
        <w:t>أمورهم</w:t>
      </w:r>
      <w:r>
        <w:rPr>
          <w:w w:val="105"/>
          <w:rtl/>
        </w:rPr>
        <w:t>.</w:t>
      </w:r>
    </w:p>
    <w:p w:rsidR="001C64B8" w:rsidRDefault="001C64B8">
      <w:pPr>
        <w:pStyle w:val="textquran"/>
        <w:rPr>
          <w:rtl/>
        </w:rPr>
      </w:pPr>
      <w:r>
        <w:rPr>
          <w:rFonts w:ascii="Arial" w:hAnsi="Arial" w:cs="Arial" w:hint="cs"/>
          <w:rtl/>
        </w:rPr>
        <w:t>أو</w:t>
      </w:r>
      <w:r>
        <w:rPr>
          <w:rtl/>
        </w:rPr>
        <w:t xml:space="preserve"> </w:t>
      </w:r>
      <w:r>
        <w:rPr>
          <w:rFonts w:ascii="Arial" w:hAnsi="Arial" w:cs="Arial" w:hint="cs"/>
          <w:rtl/>
        </w:rPr>
        <w:t>الحصر</w:t>
      </w:r>
      <w:r>
        <w:rPr>
          <w:rtl/>
        </w:rPr>
        <w:t xml:space="preserve"> </w:t>
      </w:r>
      <w:r>
        <w:rPr>
          <w:rFonts w:ascii="Arial" w:hAnsi="Arial" w:cs="Arial" w:hint="cs"/>
          <w:rtl/>
        </w:rPr>
        <w:t>من</w:t>
      </w:r>
      <w:r>
        <w:rPr>
          <w:rtl/>
        </w:rPr>
        <w:t xml:space="preserve"> </w:t>
      </w:r>
      <w:r>
        <w:rPr>
          <w:rFonts w:ascii="Arial" w:hAnsi="Arial" w:cs="Arial" w:hint="cs"/>
          <w:rtl/>
        </w:rPr>
        <w:t>طريق</w:t>
      </w:r>
      <w:r>
        <w:rPr>
          <w:rtl/>
        </w:rPr>
        <w:t xml:space="preserve"> </w:t>
      </w:r>
      <w:r>
        <w:rPr>
          <w:rFonts w:ascii="Arial" w:hAnsi="Arial" w:cs="Arial" w:hint="cs"/>
          <w:rtl/>
        </w:rPr>
        <w:t>الحصر</w:t>
      </w:r>
      <w:r>
        <w:rPr>
          <w:rtl/>
        </w:rPr>
        <w:t xml:space="preserve"> </w:t>
      </w:r>
      <w:r>
        <w:rPr>
          <w:rFonts w:ascii="Arial" w:hAnsi="Arial" w:cs="Arial" w:hint="cs"/>
          <w:rtl/>
        </w:rPr>
        <w:t>الادِّعائيِّ</w:t>
      </w:r>
      <w:r>
        <w:rPr>
          <w:rtl/>
        </w:rPr>
        <w:t xml:space="preserve"> </w:t>
      </w:r>
      <w:r>
        <w:rPr>
          <w:rFonts w:ascii="Arial" w:hAnsi="Arial" w:cs="Arial" w:hint="cs"/>
          <w:rtl/>
        </w:rPr>
        <w:t>مبالغةً،</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لم</w:t>
      </w:r>
      <w:r>
        <w:rPr>
          <w:rtl/>
        </w:rPr>
        <w:t xml:space="preserve"> </w:t>
      </w:r>
      <w:r>
        <w:rPr>
          <w:rFonts w:ascii="Arial" w:hAnsi="Arial" w:cs="Arial" w:hint="cs"/>
          <w:rtl/>
        </w:rPr>
        <w:t>يعرضوا</w:t>
      </w:r>
      <w:r>
        <w:rPr>
          <w:rtl/>
        </w:rPr>
        <w:t xml:space="preserve"> </w:t>
      </w:r>
      <w:r>
        <w:rPr>
          <w:rFonts w:ascii="Arial" w:hAnsi="Arial" w:cs="Arial" w:hint="cs"/>
          <w:rtl/>
        </w:rPr>
        <w:t>إلَّا</w:t>
      </w:r>
      <w:r>
        <w:rPr>
          <w:rtl/>
        </w:rPr>
        <w:t xml:space="preserve"> </w:t>
      </w:r>
      <w:r>
        <w:rPr>
          <w:rFonts w:ascii="Arial" w:hAnsi="Arial" w:cs="Arial" w:hint="cs"/>
          <w:rtl/>
        </w:rPr>
        <w:t>عنها،</w:t>
      </w:r>
      <w:r>
        <w:rPr>
          <w:rtl/>
        </w:rPr>
        <w:t xml:space="preserve"> </w:t>
      </w:r>
      <w:r>
        <w:rPr>
          <w:rFonts w:ascii="Arial" w:hAnsi="Arial" w:cs="Arial" w:hint="cs"/>
          <w:rtl/>
        </w:rPr>
        <w:t>وجملة</w:t>
      </w:r>
      <w:r>
        <w:rPr>
          <w:rtl/>
        </w:rPr>
        <w:t xml:space="preserve"> </w:t>
      </w:r>
      <w:r>
        <w:rPr>
          <w:rFonts w:ascii="Calibri" w:cs="Calibri" w:hint="cs"/>
          <w:rtl/>
        </w:rPr>
        <w:t>«</w:t>
      </w:r>
      <w:r>
        <w:rPr>
          <w:rFonts w:ascii="Arial" w:hAnsi="Arial" w:cs="Arial" w:hint="cs"/>
          <w:rtl/>
        </w:rPr>
        <w:t>كَانُوا</w:t>
      </w:r>
      <w:r>
        <w:rPr>
          <w:rtl/>
        </w:rPr>
        <w:t>...</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آيَةٍ</w:t>
      </w:r>
      <w:r>
        <w:rPr>
          <w:rFonts w:ascii="Calibri" w:cs="Calibri" w:hint="cs"/>
          <w:rtl/>
        </w:rPr>
        <w:t>»</w:t>
      </w:r>
      <w:r>
        <w:rPr>
          <w:rFonts w:ascii="Arial" w:hAnsi="Arial" w:cs="Arial" w:hint="cs"/>
          <w:rtl/>
        </w:rPr>
        <w:t>،</w:t>
      </w:r>
      <w:r>
        <w:rPr>
          <w:rtl/>
        </w:rPr>
        <w:t xml:space="preserve"> </w:t>
      </w:r>
      <w:r>
        <w:rPr>
          <w:rFonts w:ascii="Arial" w:hAnsi="Arial" w:cs="Arial" w:hint="cs"/>
          <w:rtl/>
        </w:rPr>
        <w:t>والرابط</w:t>
      </w:r>
      <w:r>
        <w:rPr>
          <w:rtl/>
        </w:rPr>
        <w:t xml:space="preserve"> </w:t>
      </w:r>
      <w:r>
        <w:rPr>
          <w:rFonts w:ascii="Arial" w:hAnsi="Arial" w:cs="Arial" w:hint="cs"/>
          <w:rtl/>
        </w:rPr>
        <w:t>ضمير</w:t>
      </w:r>
      <w:r>
        <w:rPr>
          <w:rtl/>
        </w:rPr>
        <w:t xml:space="preserve"> </w:t>
      </w:r>
      <w:r>
        <w:rPr>
          <w:rFonts w:ascii="Calibri" w:cs="Calibri" w:hint="cs"/>
          <w:rtl/>
        </w:rPr>
        <w:t>«</w:t>
      </w:r>
      <w:r>
        <w:rPr>
          <w:rFonts w:ascii="Arial" w:hAnsi="Arial" w:cs="Arial" w:hint="cs"/>
          <w:rtl/>
        </w:rPr>
        <w:t>عَنْهَا</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هاء</w:t>
      </w:r>
      <w:r>
        <w:rPr>
          <w:rtl/>
        </w:rPr>
        <w:t xml:space="preserve"> </w:t>
      </w:r>
      <w:r>
        <w:rPr>
          <w:rFonts w:ascii="Calibri" w:cs="Calibri" w:hint="cs"/>
          <w:rtl/>
        </w:rPr>
        <w:t>«</w:t>
      </w:r>
      <w:r>
        <w:rPr>
          <w:rFonts w:ascii="Arial" w:hAnsi="Arial" w:cs="Arial" w:hint="cs"/>
          <w:rtl/>
        </w:rPr>
        <w:t>تَاتِيهِمْ</w:t>
      </w:r>
      <w:r>
        <w:rPr>
          <w:rFonts w:ascii="Calibri" w:cs="Calibri" w:hint="cs"/>
          <w:rtl/>
        </w:rPr>
        <w:t>»</w:t>
      </w:r>
      <w:r>
        <w:rPr>
          <w:rtl/>
        </w:rPr>
        <w:t xml:space="preserve"> </w:t>
      </w:r>
      <w:r>
        <w:rPr>
          <w:rFonts w:ascii="Arial" w:hAnsi="Arial" w:cs="Arial" w:hint="cs"/>
          <w:rtl/>
        </w:rPr>
        <w:t>والرابط</w:t>
      </w:r>
      <w:r>
        <w:rPr>
          <w:rtl/>
        </w:rPr>
        <w:t xml:space="preserve"> </w:t>
      </w:r>
      <w:r>
        <w:rPr>
          <w:rFonts w:ascii="Arial" w:hAnsi="Arial" w:cs="Arial" w:hint="cs"/>
          <w:rtl/>
        </w:rPr>
        <w:t>واوُ</w:t>
      </w:r>
      <w:r>
        <w:rPr>
          <w:rtl/>
        </w:rPr>
        <w:t xml:space="preserve"> </w:t>
      </w:r>
      <w:r>
        <w:rPr>
          <w:rFonts w:ascii="Calibri" w:cs="Calibri" w:hint="cs"/>
          <w:rtl/>
        </w:rPr>
        <w:t>«</w:t>
      </w:r>
      <w:r>
        <w:rPr>
          <w:rFonts w:ascii="Arial" w:hAnsi="Arial" w:cs="Arial" w:hint="cs"/>
          <w:rtl/>
        </w:rPr>
        <w:t>كَانُوا</w:t>
      </w:r>
      <w:r>
        <w:rPr>
          <w:rFonts w:ascii="Calibri" w:cs="Calibri" w:hint="cs"/>
          <w:rtl/>
        </w:rPr>
        <w:t>»</w:t>
      </w:r>
      <w:r>
        <w:rPr>
          <w:rtl/>
        </w:rPr>
        <w:t>.</w:t>
      </w:r>
    </w:p>
    <w:p w:rsidR="001C64B8" w:rsidRDefault="001C64B8">
      <w:pPr>
        <w:pStyle w:val="textquran"/>
        <w:rPr>
          <w:w w:val="104"/>
          <w:rtl/>
        </w:rPr>
      </w:pPr>
      <w:r>
        <w:rPr>
          <w:rFonts w:ascii="Arial" w:hAnsi="Arial" w:cs="Arial" w:hint="cs"/>
          <w:w w:val="104"/>
          <w:rtl/>
        </w:rPr>
        <w:t>﴿</w:t>
      </w:r>
      <w:r>
        <w:rPr>
          <w:rFonts w:ascii="Calibri" w:cs="Calibri" w:hint="cs"/>
          <w:w w:val="104"/>
          <w:rtl/>
        </w:rPr>
        <w:t> </w:t>
      </w:r>
      <w:r>
        <w:rPr>
          <w:rStyle w:val="bold"/>
          <w:rFonts w:ascii="Arial" w:hAnsi="Arial" w:cs="Arial" w:hint="cs"/>
          <w:w w:val="104"/>
          <w:rtl/>
        </w:rPr>
        <w:t>وَإِذَا</w:t>
      </w:r>
      <w:r>
        <w:rPr>
          <w:rStyle w:val="bold"/>
          <w:w w:val="104"/>
          <w:rtl/>
        </w:rPr>
        <w:t xml:space="preserve"> </w:t>
      </w:r>
      <w:r>
        <w:rPr>
          <w:rStyle w:val="bold"/>
          <w:rFonts w:ascii="Arial" w:hAnsi="Arial" w:cs="Arial" w:hint="cs"/>
          <w:w w:val="104"/>
          <w:rtl/>
        </w:rPr>
        <w:t>قِيلَ</w:t>
      </w:r>
      <w:r>
        <w:rPr>
          <w:w w:val="104"/>
          <w:rtl/>
        </w:rPr>
        <w:t> </w:t>
      </w:r>
      <w:r>
        <w:rPr>
          <w:rFonts w:ascii="Arial" w:hAnsi="Arial" w:cs="Arial" w:hint="cs"/>
          <w:w w:val="104"/>
          <w:rtl/>
        </w:rPr>
        <w:t>﴾</w:t>
      </w:r>
      <w:r>
        <w:rPr>
          <w:w w:val="104"/>
          <w:rtl/>
        </w:rPr>
        <w:t xml:space="preserve"> </w:t>
      </w:r>
      <w:r>
        <w:rPr>
          <w:rFonts w:ascii="Arial" w:hAnsi="Arial" w:cs="Arial" w:hint="cs"/>
          <w:w w:val="104"/>
          <w:rtl/>
        </w:rPr>
        <w:t>أي</w:t>
      </w:r>
      <w:r>
        <w:rPr>
          <w:w w:val="104"/>
          <w:rtl/>
        </w:rPr>
        <w:t xml:space="preserve"> </w:t>
      </w:r>
      <w:r>
        <w:rPr>
          <w:rFonts w:ascii="Arial" w:hAnsi="Arial" w:cs="Arial" w:hint="cs"/>
          <w:w w:val="104"/>
          <w:rtl/>
        </w:rPr>
        <w:t>قال</w:t>
      </w:r>
      <w:r>
        <w:rPr>
          <w:w w:val="104"/>
          <w:rtl/>
        </w:rPr>
        <w:t xml:space="preserve"> </w:t>
      </w:r>
      <w:r>
        <w:rPr>
          <w:rFonts w:ascii="Arial" w:hAnsi="Arial" w:cs="Arial" w:hint="cs"/>
          <w:w w:val="104"/>
          <w:rtl/>
        </w:rPr>
        <w:t>المؤمنون</w:t>
      </w:r>
      <w:r>
        <w:rPr>
          <w:w w:val="104"/>
          <w:rtl/>
        </w:rPr>
        <w:t xml:space="preserve"> </w:t>
      </w:r>
      <w:r>
        <w:rPr>
          <w:rFonts w:ascii="Arial" w:hAnsi="Arial" w:cs="Arial" w:hint="cs"/>
          <w:w w:val="104"/>
          <w:rtl/>
        </w:rPr>
        <w:t>والنبيء</w:t>
      </w:r>
      <w:r>
        <w:rPr>
          <w:rFonts w:ascii="Calibri" w:cs="Calibri" w:hint="cs"/>
          <w:w w:val="104"/>
          <w:rtl/>
        </w:rPr>
        <w:t> </w:t>
      </w:r>
      <w:r>
        <w:rPr>
          <w:rFonts w:ascii="Arial" w:hAnsi="Arial" w:cs="Arial" w:hint="cs"/>
          <w:w w:val="104"/>
          <w:rtl/>
        </w:rPr>
        <w:t>ژ</w:t>
      </w:r>
      <w:r>
        <w:rPr>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لَهُمُ</w:t>
      </w:r>
      <w:r>
        <w:rPr>
          <w:rStyle w:val="wawsmall"/>
          <w:rFonts w:ascii="Arial" w:hAnsi="Arial" w:cs="Arial" w:hint="cs"/>
          <w:w w:val="104"/>
          <w:rtl/>
        </w:rPr>
        <w:t>وۤ</w:t>
      </w:r>
      <w:r>
        <w:rPr>
          <w:rStyle w:val="bold"/>
          <w:w w:val="104"/>
          <w:rtl/>
        </w:rPr>
        <w:t xml:space="preserve"> </w:t>
      </w:r>
      <w:r>
        <w:rPr>
          <w:rStyle w:val="bold"/>
          <w:rFonts w:ascii="Arial" w:hAnsi="Arial" w:cs="Arial" w:hint="cs"/>
          <w:w w:val="104"/>
          <w:rtl/>
        </w:rPr>
        <w:t>أَنفِقُواْ</w:t>
      </w:r>
      <w:r>
        <w:rPr>
          <w:w w:val="104"/>
          <w:rtl/>
        </w:rPr>
        <w:t> </w:t>
      </w:r>
      <w:r>
        <w:rPr>
          <w:rFonts w:ascii="Arial" w:hAnsi="Arial" w:cs="Arial" w:hint="cs"/>
          <w:w w:val="104"/>
          <w:rtl/>
        </w:rPr>
        <w:t>﴾</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الفقراء</w:t>
      </w:r>
      <w:r>
        <w:rPr>
          <w:w w:val="104"/>
          <w:rtl/>
        </w:rPr>
        <w:t xml:space="preserve"> </w:t>
      </w:r>
      <w:r>
        <w:rPr>
          <w:rFonts w:ascii="Arial" w:hAnsi="Arial" w:cs="Arial" w:hint="cs"/>
          <w:w w:val="104"/>
          <w:rtl/>
        </w:rPr>
        <w:t>والأرحام،</w:t>
      </w:r>
      <w:r>
        <w:rPr>
          <w:w w:val="104"/>
          <w:rtl/>
        </w:rPr>
        <w:t xml:space="preserve"> </w:t>
      </w:r>
      <w:r>
        <w:rPr>
          <w:rFonts w:ascii="Arial" w:hAnsi="Arial" w:cs="Arial" w:hint="cs"/>
          <w:w w:val="104"/>
          <w:rtl/>
        </w:rPr>
        <w:t>وفي</w:t>
      </w:r>
      <w:r>
        <w:rPr>
          <w:w w:val="104"/>
          <w:rtl/>
        </w:rPr>
        <w:t xml:space="preserve"> </w:t>
      </w:r>
      <w:r>
        <w:rPr>
          <w:rFonts w:ascii="Arial" w:hAnsi="Arial" w:cs="Arial" w:hint="cs"/>
          <w:w w:val="104"/>
          <w:rtl/>
        </w:rPr>
        <w:t>وقت</w:t>
      </w:r>
      <w:r>
        <w:rPr>
          <w:w w:val="104"/>
          <w:rtl/>
        </w:rPr>
        <w:t xml:space="preserve"> </w:t>
      </w:r>
      <w:r>
        <w:rPr>
          <w:rFonts w:ascii="Arial" w:hAnsi="Arial" w:cs="Arial" w:hint="cs"/>
          <w:w w:val="104"/>
          <w:rtl/>
        </w:rPr>
        <w:t>القحط</w:t>
      </w:r>
      <w:r>
        <w:rPr>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مِمَّا</w:t>
      </w:r>
      <w:r>
        <w:rPr>
          <w:rStyle w:val="bold"/>
          <w:w w:val="104"/>
          <w:rtl/>
        </w:rPr>
        <w:t xml:space="preserve"> </w:t>
      </w:r>
      <w:r>
        <w:rPr>
          <w:rStyle w:val="bold"/>
          <w:rFonts w:ascii="Arial" w:hAnsi="Arial" w:cs="Arial" w:hint="cs"/>
          <w:w w:val="104"/>
          <w:rtl/>
        </w:rPr>
        <w:t>رَزَقَكُمُ</w:t>
      </w:r>
      <w:r>
        <w:rPr>
          <w:rStyle w:val="bold"/>
          <w:w w:val="104"/>
          <w:rtl/>
        </w:rPr>
        <w:t xml:space="preserve"> </w:t>
      </w:r>
      <w:r>
        <w:rPr>
          <w:rStyle w:val="bold"/>
          <w:rFonts w:ascii="Arial" w:hAnsi="Arial" w:cs="Arial" w:hint="cs"/>
          <w:w w:val="104"/>
          <w:rtl/>
        </w:rPr>
        <w:t>اللهُ</w:t>
      </w:r>
      <w:r>
        <w:rPr>
          <w:w w:val="104"/>
          <w:rtl/>
        </w:rPr>
        <w:t> </w:t>
      </w:r>
      <w:r>
        <w:rPr>
          <w:rFonts w:ascii="Arial" w:hAnsi="Arial" w:cs="Arial" w:hint="cs"/>
          <w:w w:val="104"/>
          <w:rtl/>
        </w:rPr>
        <w:t>﴾</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الأموال</w:t>
      </w:r>
      <w:r>
        <w:rPr>
          <w:w w:val="104"/>
          <w:rtl/>
        </w:rPr>
        <w:t xml:space="preserve"> </w:t>
      </w:r>
      <w:r>
        <w:rPr>
          <w:rFonts w:ascii="Arial" w:hAnsi="Arial" w:cs="Arial" w:hint="cs"/>
          <w:w w:val="104"/>
          <w:rtl/>
        </w:rPr>
        <w:t>فضلاً</w:t>
      </w:r>
      <w:r>
        <w:rPr>
          <w:w w:val="104"/>
          <w:rtl/>
        </w:rPr>
        <w:t xml:space="preserve"> </w:t>
      </w:r>
      <w:r>
        <w:rPr>
          <w:rFonts w:ascii="Arial" w:hAnsi="Arial" w:cs="Arial" w:hint="cs"/>
          <w:w w:val="104"/>
          <w:rtl/>
        </w:rPr>
        <w:t>منه،</w:t>
      </w:r>
      <w:r>
        <w:rPr>
          <w:w w:val="104"/>
          <w:rtl/>
        </w:rPr>
        <w:t xml:space="preserve"> </w:t>
      </w:r>
      <w:r>
        <w:rPr>
          <w:rFonts w:ascii="Arial" w:hAnsi="Arial" w:cs="Arial" w:hint="cs"/>
          <w:w w:val="104"/>
          <w:rtl/>
        </w:rPr>
        <w:t>كما</w:t>
      </w:r>
      <w:r>
        <w:rPr>
          <w:w w:val="104"/>
          <w:rtl/>
        </w:rPr>
        <w:t xml:space="preserve"> </w:t>
      </w:r>
      <w:r>
        <w:rPr>
          <w:rFonts w:ascii="Arial" w:hAnsi="Arial" w:cs="Arial" w:hint="cs"/>
          <w:w w:val="104"/>
          <w:rtl/>
        </w:rPr>
        <w:t>قال</w:t>
      </w:r>
      <w:r>
        <w:rPr>
          <w:w w:val="104"/>
          <w:rtl/>
        </w:rPr>
        <w:t xml:space="preserve">: </w:t>
      </w:r>
      <w:r>
        <w:rPr>
          <w:rFonts w:ascii="Arial" w:hAnsi="Arial" w:cs="Arial" w:hint="cs"/>
          <w:w w:val="104"/>
          <w:rtl/>
        </w:rPr>
        <w:t>﴿</w:t>
      </w:r>
      <w:r>
        <w:rPr>
          <w:rFonts w:ascii="Calibri" w:cs="Calibri" w:hint="cs"/>
          <w:w w:val="104"/>
          <w:rtl/>
        </w:rPr>
        <w:t> </w:t>
      </w:r>
      <w:r>
        <w:rPr>
          <w:rFonts w:ascii="Arial" w:hAnsi="Arial" w:cs="Arial" w:hint="cs"/>
          <w:w w:val="104"/>
          <w:rtl/>
        </w:rPr>
        <w:t>وَأَحْسِن</w:t>
      </w:r>
      <w:r>
        <w:rPr>
          <w:w w:val="104"/>
          <w:rtl/>
        </w:rPr>
        <w:t xml:space="preserve"> </w:t>
      </w:r>
      <w:r>
        <w:rPr>
          <w:rFonts w:ascii="Arial" w:hAnsi="Arial" w:cs="Arial" w:hint="cs"/>
          <w:w w:val="104"/>
          <w:rtl/>
        </w:rPr>
        <w:t>كَمَآ</w:t>
      </w:r>
      <w:r>
        <w:rPr>
          <w:w w:val="104"/>
          <w:rtl/>
        </w:rPr>
        <w:t xml:space="preserve"> </w:t>
      </w:r>
      <w:r>
        <w:rPr>
          <w:rFonts w:ascii="Arial" w:hAnsi="Arial" w:cs="Arial" w:hint="cs"/>
          <w:w w:val="104"/>
          <w:rtl/>
        </w:rPr>
        <w:t>أَحْسَنَ</w:t>
      </w:r>
      <w:r>
        <w:rPr>
          <w:w w:val="104"/>
          <w:rtl/>
        </w:rPr>
        <w:t xml:space="preserve"> </w:t>
      </w:r>
      <w:r>
        <w:rPr>
          <w:rFonts w:ascii="Arial" w:hAnsi="Arial" w:cs="Arial" w:hint="cs"/>
          <w:w w:val="104"/>
          <w:rtl/>
        </w:rPr>
        <w:t>اللهُ</w:t>
      </w:r>
      <w:r>
        <w:rPr>
          <w:w w:val="104"/>
          <w:rtl/>
        </w:rPr>
        <w:t xml:space="preserve"> </w:t>
      </w:r>
      <w:r>
        <w:rPr>
          <w:rFonts w:ascii="Arial" w:hAnsi="Arial" w:cs="Arial" w:hint="cs"/>
          <w:w w:val="104"/>
          <w:rtl/>
        </w:rPr>
        <w:t>إِلَيْكَ</w:t>
      </w:r>
      <w:r>
        <w:rPr>
          <w:rFonts w:ascii="Calibri" w:cs="Calibri" w:hint="cs"/>
          <w:w w:val="104"/>
          <w:rtl/>
        </w:rPr>
        <w:t> </w:t>
      </w:r>
      <w:r>
        <w:rPr>
          <w:rFonts w:ascii="Arial" w:hAnsi="Arial" w:cs="Arial" w:hint="cs"/>
          <w:w w:val="104"/>
          <w:rtl/>
        </w:rPr>
        <w:t>﴾</w:t>
      </w:r>
      <w:r>
        <w:rPr>
          <w:w w:val="104"/>
          <w:rtl/>
        </w:rPr>
        <w:t xml:space="preserve"> </w:t>
      </w:r>
      <w:r>
        <w:rPr>
          <w:rStyle w:val="CharacterStyle11"/>
          <w:w w:val="104"/>
          <w:rtl/>
        </w:rPr>
        <w:t>[</w:t>
      </w:r>
      <w:r>
        <w:rPr>
          <w:rStyle w:val="CharacterStyle11"/>
          <w:rFonts w:ascii="Arial" w:hAnsi="Arial" w:cs="Arial" w:hint="cs"/>
          <w:w w:val="104"/>
          <w:rtl/>
        </w:rPr>
        <w:t>سورة</w:t>
      </w:r>
      <w:r>
        <w:rPr>
          <w:rStyle w:val="CharacterStyle11"/>
          <w:rFonts w:ascii="Calibri" w:cs="Calibri" w:hint="cs"/>
          <w:w w:val="104"/>
          <w:rtl/>
        </w:rPr>
        <w:t> </w:t>
      </w:r>
      <w:r>
        <w:rPr>
          <w:rStyle w:val="CharacterStyle11"/>
          <w:rFonts w:ascii="Arial" w:hAnsi="Arial" w:cs="Arial" w:hint="cs"/>
          <w:w w:val="104"/>
          <w:rtl/>
        </w:rPr>
        <w:t>القصص</w:t>
      </w:r>
      <w:r>
        <w:rPr>
          <w:rStyle w:val="CharacterStyle11"/>
          <w:w w:val="104"/>
          <w:rtl/>
        </w:rPr>
        <w:t>:</w:t>
      </w:r>
      <w:r>
        <w:rPr>
          <w:rStyle w:val="CharacterStyle11"/>
          <w:rFonts w:ascii="Calibri" w:cs="Calibri" w:hint="cs"/>
          <w:w w:val="104"/>
          <w:rtl/>
        </w:rPr>
        <w:t> </w:t>
      </w:r>
      <w:r>
        <w:rPr>
          <w:rStyle w:val="CharacterStyle11"/>
          <w:w w:val="104"/>
          <w:rtl/>
        </w:rPr>
        <w:t>77]</w:t>
      </w:r>
      <w:r>
        <w:rPr>
          <w:rFonts w:ascii="Arial" w:hAnsi="Arial" w:cs="Arial" w:hint="cs"/>
          <w:w w:val="104"/>
          <w:rtl/>
        </w:rPr>
        <w:t>،</w:t>
      </w:r>
      <w:r>
        <w:rPr>
          <w:w w:val="104"/>
          <w:rtl/>
        </w:rPr>
        <w:t xml:space="preserve"> </w:t>
      </w:r>
      <w:r>
        <w:rPr>
          <w:rFonts w:ascii="Arial" w:hAnsi="Arial" w:cs="Arial" w:hint="cs"/>
          <w:w w:val="104"/>
          <w:rtl/>
        </w:rPr>
        <w:t>ذمَّهم</w:t>
      </w:r>
      <w:r>
        <w:rPr>
          <w:w w:val="104"/>
          <w:rtl/>
        </w:rPr>
        <w:t xml:space="preserve"> </w:t>
      </w:r>
      <w:r>
        <w:rPr>
          <w:rFonts w:ascii="Arial" w:hAnsi="Arial" w:cs="Arial" w:hint="cs"/>
          <w:w w:val="104"/>
          <w:rtl/>
        </w:rPr>
        <w:t>الله</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ترك</w:t>
      </w:r>
      <w:r>
        <w:rPr>
          <w:w w:val="104"/>
          <w:rtl/>
        </w:rPr>
        <w:t xml:space="preserve"> </w:t>
      </w:r>
      <w:r>
        <w:rPr>
          <w:rFonts w:ascii="Arial" w:hAnsi="Arial" w:cs="Arial" w:hint="cs"/>
          <w:w w:val="104"/>
          <w:rtl/>
        </w:rPr>
        <w:t>الإنفاق</w:t>
      </w:r>
      <w:r>
        <w:rPr>
          <w:w w:val="104"/>
          <w:rtl/>
        </w:rPr>
        <w:t xml:space="preserve"> </w:t>
      </w:r>
      <w:r>
        <w:rPr>
          <w:rFonts w:ascii="Arial" w:hAnsi="Arial" w:cs="Arial" w:hint="cs"/>
          <w:w w:val="104"/>
          <w:rtl/>
        </w:rPr>
        <w:t>بعد</w:t>
      </w:r>
      <w:r>
        <w:rPr>
          <w:w w:val="104"/>
          <w:rtl/>
        </w:rPr>
        <w:t xml:space="preserve"> </w:t>
      </w:r>
      <w:r>
        <w:rPr>
          <w:rFonts w:ascii="Arial" w:hAnsi="Arial" w:cs="Arial" w:hint="cs"/>
          <w:w w:val="104"/>
          <w:rtl/>
        </w:rPr>
        <w:t>ذمِّهم</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ترك</w:t>
      </w:r>
      <w:r>
        <w:rPr>
          <w:w w:val="104"/>
          <w:rtl/>
        </w:rPr>
        <w:t xml:space="preserve"> </w:t>
      </w:r>
      <w:r>
        <w:rPr>
          <w:rFonts w:ascii="Arial" w:hAnsi="Arial" w:cs="Arial" w:hint="cs"/>
          <w:w w:val="104"/>
          <w:rtl/>
        </w:rPr>
        <w:t>التقوى،</w:t>
      </w:r>
      <w:r>
        <w:rPr>
          <w:w w:val="104"/>
          <w:rtl/>
        </w:rPr>
        <w:t xml:space="preserve"> </w:t>
      </w:r>
      <w:r>
        <w:rPr>
          <w:rFonts w:ascii="Arial" w:hAnsi="Arial" w:cs="Arial" w:hint="cs"/>
          <w:w w:val="104"/>
          <w:rtl/>
        </w:rPr>
        <w:t>وعلى</w:t>
      </w:r>
      <w:r>
        <w:rPr>
          <w:w w:val="104"/>
          <w:rtl/>
        </w:rPr>
        <w:t xml:space="preserve"> </w:t>
      </w:r>
      <w:r>
        <w:rPr>
          <w:rFonts w:ascii="Arial" w:hAnsi="Arial" w:cs="Arial" w:hint="cs"/>
          <w:w w:val="104"/>
          <w:rtl/>
        </w:rPr>
        <w:t>عدم</w:t>
      </w:r>
      <w:r>
        <w:rPr>
          <w:w w:val="104"/>
          <w:rtl/>
        </w:rPr>
        <w:t xml:space="preserve"> </w:t>
      </w:r>
      <w:r>
        <w:rPr>
          <w:rFonts w:ascii="Arial" w:hAnsi="Arial" w:cs="Arial" w:hint="cs"/>
          <w:w w:val="104"/>
          <w:rtl/>
        </w:rPr>
        <w:t>مبالاتهم</w:t>
      </w:r>
      <w:r>
        <w:rPr>
          <w:w w:val="104"/>
          <w:rtl/>
        </w:rPr>
        <w:t xml:space="preserve"> </w:t>
      </w:r>
      <w:r>
        <w:rPr>
          <w:rFonts w:ascii="Arial" w:hAnsi="Arial" w:cs="Arial" w:hint="cs"/>
          <w:w w:val="104"/>
          <w:rtl/>
        </w:rPr>
        <w:t>بنصح</w:t>
      </w:r>
      <w:r>
        <w:rPr>
          <w:w w:val="104"/>
          <w:rtl/>
        </w:rPr>
        <w:t xml:space="preserve"> </w:t>
      </w:r>
      <w:r>
        <w:rPr>
          <w:rFonts w:ascii="Arial" w:hAnsi="Arial" w:cs="Arial" w:hint="cs"/>
          <w:w w:val="104"/>
          <w:rtl/>
        </w:rPr>
        <w:t>الناصح</w:t>
      </w:r>
      <w:r>
        <w:rPr>
          <w:w w:val="104"/>
          <w:rtl/>
        </w:rPr>
        <w:t xml:space="preserve"> </w:t>
      </w:r>
      <w:r>
        <w:rPr>
          <w:rFonts w:ascii="Arial" w:hAnsi="Arial" w:cs="Arial" w:hint="cs"/>
          <w:w w:val="104"/>
          <w:rtl/>
        </w:rPr>
        <w:t>مع</w:t>
      </w:r>
      <w:r>
        <w:rPr>
          <w:w w:val="104"/>
          <w:rtl/>
        </w:rPr>
        <w:t xml:space="preserve"> </w:t>
      </w:r>
      <w:r>
        <w:rPr>
          <w:rFonts w:ascii="Arial" w:hAnsi="Arial" w:cs="Arial" w:hint="cs"/>
          <w:w w:val="104"/>
          <w:rtl/>
        </w:rPr>
        <w:t>عظم</w:t>
      </w:r>
      <w:r>
        <w:rPr>
          <w:w w:val="104"/>
          <w:rtl/>
        </w:rPr>
        <w:t xml:space="preserve"> </w:t>
      </w:r>
      <w:r>
        <w:rPr>
          <w:rFonts w:ascii="Arial" w:hAnsi="Arial" w:cs="Arial" w:hint="cs"/>
          <w:w w:val="104"/>
          <w:rtl/>
        </w:rPr>
        <w:t>جنايتهم،</w:t>
      </w:r>
      <w:r>
        <w:rPr>
          <w:w w:val="104"/>
          <w:rtl/>
        </w:rPr>
        <w:t xml:space="preserve"> </w:t>
      </w:r>
      <w:r>
        <w:rPr>
          <w:rFonts w:ascii="Arial" w:hAnsi="Arial" w:cs="Arial" w:hint="cs"/>
          <w:w w:val="104"/>
          <w:rtl/>
        </w:rPr>
        <w:t>ومع</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الصدقة</w:t>
      </w:r>
      <w:r>
        <w:rPr>
          <w:w w:val="104"/>
          <w:rtl/>
        </w:rPr>
        <w:t xml:space="preserve"> </w:t>
      </w:r>
      <w:r>
        <w:rPr>
          <w:rFonts w:ascii="Arial" w:hAnsi="Arial" w:cs="Arial" w:hint="cs"/>
          <w:w w:val="104"/>
          <w:rtl/>
        </w:rPr>
        <w:t>تدفع</w:t>
      </w:r>
      <w:r>
        <w:rPr>
          <w:w w:val="104"/>
          <w:rtl/>
        </w:rPr>
        <w:t xml:space="preserve"> </w:t>
      </w:r>
      <w:r>
        <w:rPr>
          <w:rFonts w:ascii="Arial" w:hAnsi="Arial" w:cs="Arial" w:hint="cs"/>
          <w:w w:val="104"/>
          <w:rtl/>
        </w:rPr>
        <w:t>البلاء،</w:t>
      </w:r>
      <w:r>
        <w:rPr>
          <w:w w:val="104"/>
          <w:rtl/>
        </w:rPr>
        <w:t xml:space="preserve"> </w:t>
      </w:r>
      <w:r>
        <w:rPr>
          <w:rFonts w:ascii="Arial" w:hAnsi="Arial" w:cs="Arial" w:hint="cs"/>
          <w:w w:val="104"/>
          <w:rtl/>
        </w:rPr>
        <w:t>مع</w:t>
      </w:r>
      <w:r>
        <w:rPr>
          <w:w w:val="104"/>
          <w:rtl/>
        </w:rPr>
        <w:t xml:space="preserve"> </w:t>
      </w:r>
      <w:r>
        <w:rPr>
          <w:rFonts w:ascii="Arial" w:hAnsi="Arial" w:cs="Arial" w:hint="cs"/>
          <w:w w:val="104"/>
          <w:rtl/>
        </w:rPr>
        <w:t>أنَّه</w:t>
      </w:r>
      <w:r>
        <w:rPr>
          <w:w w:val="104"/>
          <w:rtl/>
        </w:rPr>
        <w:t xml:space="preserve"> </w:t>
      </w:r>
      <w:r>
        <w:rPr>
          <w:rFonts w:ascii="Arial" w:hAnsi="Arial" w:cs="Arial" w:hint="cs"/>
          <w:w w:val="104"/>
          <w:rtl/>
        </w:rPr>
        <w:t>ما</w:t>
      </w:r>
      <w:r>
        <w:rPr>
          <w:rFonts w:ascii="Calibri" w:cs="Calibri" w:hint="cs"/>
          <w:w w:val="104"/>
          <w:rtl/>
        </w:rPr>
        <w:t> </w:t>
      </w:r>
      <w:r>
        <w:rPr>
          <w:rFonts w:ascii="Arial" w:hAnsi="Arial" w:cs="Arial" w:hint="cs"/>
          <w:w w:val="104"/>
          <w:rtl/>
        </w:rPr>
        <w:t>أمرهم</w:t>
      </w:r>
      <w:r>
        <w:rPr>
          <w:w w:val="104"/>
          <w:rtl/>
        </w:rPr>
        <w:t xml:space="preserve"> </w:t>
      </w:r>
      <w:r>
        <w:rPr>
          <w:rFonts w:ascii="Arial" w:hAnsi="Arial" w:cs="Arial" w:hint="cs"/>
          <w:w w:val="104"/>
          <w:rtl/>
        </w:rPr>
        <w:t>بإنفاق</w:t>
      </w:r>
      <w:r>
        <w:rPr>
          <w:w w:val="104"/>
          <w:rtl/>
        </w:rPr>
        <w:t xml:space="preserve"> </w:t>
      </w:r>
      <w:r>
        <w:rPr>
          <w:rFonts w:ascii="Arial" w:hAnsi="Arial" w:cs="Arial" w:hint="cs"/>
          <w:w w:val="104"/>
          <w:rtl/>
        </w:rPr>
        <w:t>الكلِّ</w:t>
      </w:r>
      <w:r>
        <w:rPr>
          <w:w w:val="104"/>
          <w:rtl/>
        </w:rPr>
        <w:t xml:space="preserve"> </w:t>
      </w:r>
      <w:r>
        <w:rPr>
          <w:rFonts w:ascii="Arial" w:hAnsi="Arial" w:cs="Arial" w:hint="cs"/>
          <w:w w:val="104"/>
          <w:rtl/>
        </w:rPr>
        <w:t>بل</w:t>
      </w:r>
      <w:r>
        <w:rPr>
          <w:w w:val="104"/>
          <w:rtl/>
        </w:rPr>
        <w:t xml:space="preserve"> </w:t>
      </w:r>
      <w:r>
        <w:rPr>
          <w:rFonts w:ascii="Arial" w:hAnsi="Arial" w:cs="Arial" w:hint="cs"/>
          <w:w w:val="104"/>
          <w:rtl/>
        </w:rPr>
        <w:t>ببعض</w:t>
      </w:r>
      <w:r>
        <w:rPr>
          <w:w w:val="104"/>
          <w:rtl/>
        </w:rPr>
        <w:t>.</w:t>
      </w:r>
    </w:p>
    <w:p w:rsidR="001C64B8" w:rsidRDefault="001C64B8">
      <w:pPr>
        <w:pStyle w:val="textquran"/>
        <w:rPr>
          <w:rtl/>
        </w:rPr>
      </w:pPr>
      <w:r>
        <w:rPr>
          <w:rFonts w:ascii="Arial" w:hAnsi="Arial" w:cs="Arial" w:hint="cs"/>
          <w:rtl/>
        </w:rPr>
        <w:t>﴿</w:t>
      </w:r>
      <w:r>
        <w:rPr>
          <w:rFonts w:ascii="Calibri" w:cs="Calibri" w:hint="cs"/>
          <w:rtl/>
        </w:rPr>
        <w:t> </w:t>
      </w:r>
      <w:r>
        <w:rPr>
          <w:rStyle w:val="bold"/>
          <w:rFonts w:ascii="Arial" w:hAnsi="Arial" w:cs="Arial" w:hint="cs"/>
          <w:rtl/>
        </w:rPr>
        <w:t>قَالَ</w:t>
      </w:r>
      <w:r>
        <w:rPr>
          <w:rStyle w:val="bold"/>
          <w:rtl/>
        </w:rPr>
        <w:t xml:space="preserve"> </w:t>
      </w:r>
      <w:r>
        <w:rPr>
          <w:rStyle w:val="bold"/>
          <w:rFonts w:ascii="Arial" w:hAnsi="Arial" w:cs="Arial" w:hint="cs"/>
          <w:rtl/>
        </w:rPr>
        <w:t>اَلذِينَ</w:t>
      </w:r>
      <w:r>
        <w:rPr>
          <w:rStyle w:val="bold"/>
          <w:rtl/>
        </w:rPr>
        <w:t xml:space="preserve"> </w:t>
      </w:r>
      <w:r>
        <w:rPr>
          <w:rStyle w:val="bold"/>
          <w:rFonts w:ascii="Arial" w:hAnsi="Arial" w:cs="Arial" w:hint="cs"/>
          <w:rtl/>
        </w:rPr>
        <w:t>كَفَرُواْ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قالوا،</w:t>
      </w:r>
      <w:r>
        <w:rPr>
          <w:rtl/>
        </w:rPr>
        <w:t xml:space="preserve"> </w:t>
      </w:r>
      <w:r>
        <w:rPr>
          <w:rFonts w:ascii="Arial" w:hAnsi="Arial" w:cs="Arial" w:hint="cs"/>
          <w:rtl/>
        </w:rPr>
        <w:t>فوضع</w:t>
      </w:r>
      <w:r>
        <w:rPr>
          <w:rtl/>
        </w:rPr>
        <w:t xml:space="preserve"> </w:t>
      </w:r>
      <w:r>
        <w:rPr>
          <w:rFonts w:ascii="Arial" w:hAnsi="Arial" w:cs="Arial" w:hint="cs"/>
          <w:rtl/>
        </w:rPr>
        <w:t>الظاهر</w:t>
      </w:r>
      <w:r>
        <w:rPr>
          <w:rtl/>
        </w:rPr>
        <w:t xml:space="preserve"> </w:t>
      </w:r>
      <w:r>
        <w:rPr>
          <w:rFonts w:ascii="Arial" w:hAnsi="Arial" w:cs="Arial" w:hint="cs"/>
          <w:rtl/>
        </w:rPr>
        <w:t>ليصفهم</w:t>
      </w:r>
      <w:r>
        <w:rPr>
          <w:rtl/>
        </w:rPr>
        <w:t xml:space="preserve"> </w:t>
      </w:r>
      <w:r>
        <w:rPr>
          <w:rFonts w:ascii="Arial" w:hAnsi="Arial" w:cs="Arial" w:hint="cs"/>
          <w:rtl/>
        </w:rPr>
        <w:t>بالكفر،</w:t>
      </w:r>
      <w:r>
        <w:rPr>
          <w:rtl/>
        </w:rPr>
        <w:t xml:space="preserve"> </w:t>
      </w:r>
      <w:r>
        <w:rPr>
          <w:rFonts w:ascii="Arial" w:hAnsi="Arial" w:cs="Arial" w:hint="cs"/>
          <w:rtl/>
        </w:rPr>
        <w:t>أعني</w:t>
      </w:r>
      <w:r>
        <w:rPr>
          <w:rtl/>
        </w:rPr>
        <w:t xml:space="preserve"> </w:t>
      </w:r>
      <w:r>
        <w:rPr>
          <w:rFonts w:ascii="Arial" w:hAnsi="Arial" w:cs="Arial" w:hint="cs"/>
          <w:rtl/>
        </w:rPr>
        <w:t>أنَّ</w:t>
      </w:r>
      <w:r>
        <w:rPr>
          <w:rtl/>
        </w:rPr>
        <w:t xml:space="preserve"> </w:t>
      </w:r>
      <w:r>
        <w:rPr>
          <w:rFonts w:ascii="Arial" w:hAnsi="Arial" w:cs="Arial" w:hint="cs"/>
          <w:rtl/>
        </w:rPr>
        <w:t>هذا</w:t>
      </w:r>
      <w:r>
        <w:rPr>
          <w:rtl/>
        </w:rPr>
        <w:t xml:space="preserve"> </w:t>
      </w:r>
      <w:r>
        <w:rPr>
          <w:rFonts w:ascii="Arial" w:hAnsi="Arial" w:cs="Arial" w:hint="cs"/>
          <w:rtl/>
        </w:rPr>
        <w:t>النظم</w:t>
      </w:r>
      <w:r>
        <w:rPr>
          <w:rtl/>
        </w:rPr>
        <w:t xml:space="preserve"> </w:t>
      </w:r>
      <w:r>
        <w:rPr>
          <w:rFonts w:ascii="Arial" w:hAnsi="Arial" w:cs="Arial" w:hint="cs"/>
          <w:rtl/>
        </w:rPr>
        <w:t>الكريم</w:t>
      </w:r>
      <w:r>
        <w:rPr>
          <w:rtl/>
        </w:rPr>
        <w:t xml:space="preserve"> </w:t>
      </w:r>
      <w:r>
        <w:rPr>
          <w:rFonts w:ascii="Arial" w:hAnsi="Arial" w:cs="Arial" w:hint="cs"/>
          <w:rtl/>
        </w:rPr>
        <w:t>من</w:t>
      </w:r>
      <w:r>
        <w:rPr>
          <w:rtl/>
        </w:rPr>
        <w:t xml:space="preserve"> </w:t>
      </w:r>
      <w:r>
        <w:rPr>
          <w:rFonts w:ascii="Arial" w:hAnsi="Arial" w:cs="Arial" w:hint="cs"/>
          <w:rtl/>
        </w:rPr>
        <w:t>جملة</w:t>
      </w:r>
      <w:r>
        <w:rPr>
          <w:rtl/>
        </w:rPr>
        <w:t xml:space="preserve"> </w:t>
      </w:r>
      <w:r>
        <w:rPr>
          <w:rFonts w:ascii="Arial" w:hAnsi="Arial" w:cs="Arial" w:hint="cs"/>
          <w:rtl/>
        </w:rPr>
        <w:t>ما</w:t>
      </w:r>
      <w:r>
        <w:rPr>
          <w:rFonts w:ascii="Calibri" w:cs="Calibri" w:hint="cs"/>
          <w:rtl/>
        </w:rPr>
        <w:t> </w:t>
      </w:r>
      <w:r>
        <w:rPr>
          <w:rFonts w:ascii="Arial" w:hAnsi="Arial" w:cs="Arial" w:hint="cs"/>
          <w:rtl/>
        </w:rPr>
        <w:t>يذكر</w:t>
      </w:r>
      <w:r>
        <w:rPr>
          <w:rtl/>
        </w:rPr>
        <w:t xml:space="preserve"> </w:t>
      </w:r>
      <w:r>
        <w:rPr>
          <w:rFonts w:ascii="Arial" w:hAnsi="Arial" w:cs="Arial" w:hint="cs"/>
          <w:rtl/>
        </w:rPr>
        <w:t>فيه</w:t>
      </w:r>
      <w:r>
        <w:rPr>
          <w:rtl/>
        </w:rPr>
        <w:t xml:space="preserve"> </w:t>
      </w:r>
      <w:r>
        <w:rPr>
          <w:rFonts w:ascii="Arial" w:hAnsi="Arial" w:cs="Arial" w:hint="cs"/>
          <w:rtl/>
        </w:rPr>
        <w:t>علَّة</w:t>
      </w:r>
      <w:r>
        <w:rPr>
          <w:rtl/>
        </w:rPr>
        <w:t xml:space="preserve"> </w:t>
      </w:r>
      <w:r>
        <w:rPr>
          <w:rFonts w:ascii="Arial" w:hAnsi="Arial" w:cs="Arial" w:hint="cs"/>
          <w:rtl/>
        </w:rPr>
        <w:t>الحكم،</w:t>
      </w:r>
      <w:r>
        <w:rPr>
          <w:rtl/>
        </w:rPr>
        <w:t xml:space="preserve"> </w:t>
      </w:r>
      <w:r>
        <w:rPr>
          <w:rFonts w:ascii="Arial" w:hAnsi="Arial" w:cs="Arial" w:hint="cs"/>
          <w:rtl/>
        </w:rPr>
        <w:t>ولو</w:t>
      </w:r>
      <w:r>
        <w:rPr>
          <w:rtl/>
        </w:rPr>
        <w:t xml:space="preserve"> </w:t>
      </w:r>
      <w:r>
        <w:rPr>
          <w:rFonts w:ascii="Arial" w:hAnsi="Arial" w:cs="Arial" w:hint="cs"/>
          <w:rtl/>
        </w:rPr>
        <w:t>شاء</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لقال</w:t>
      </w:r>
      <w:r>
        <w:rPr>
          <w:rtl/>
        </w:rPr>
        <w:t xml:space="preserve">: </w:t>
      </w:r>
      <w:r>
        <w:rPr>
          <w:rFonts w:ascii="Arial" w:hAnsi="Arial" w:cs="Arial" w:hint="cs"/>
          <w:rtl/>
        </w:rPr>
        <w:t>قالوا</w:t>
      </w:r>
      <w:r>
        <w:rPr>
          <w:rtl/>
        </w:rPr>
        <w:t xml:space="preserve"> </w:t>
      </w:r>
      <w:r>
        <w:rPr>
          <w:rFonts w:ascii="Arial" w:hAnsi="Arial" w:cs="Arial" w:hint="cs"/>
          <w:rtl/>
        </w:rPr>
        <w:t>كافرين،</w:t>
      </w:r>
      <w:r>
        <w:rPr>
          <w:rtl/>
        </w:rPr>
        <w:t xml:space="preserve"> </w:t>
      </w:r>
      <w:r>
        <w:rPr>
          <w:rFonts w:ascii="Arial" w:hAnsi="Arial" w:cs="Arial" w:hint="cs"/>
          <w:rtl/>
        </w:rPr>
        <w:t>أو</w:t>
      </w:r>
      <w:r>
        <w:rPr>
          <w:rtl/>
        </w:rPr>
        <w:t xml:space="preserve"> </w:t>
      </w:r>
      <w:r>
        <w:rPr>
          <w:rFonts w:ascii="Arial" w:hAnsi="Arial" w:cs="Arial" w:hint="cs"/>
          <w:rtl/>
        </w:rPr>
        <w:t>قالوا</w:t>
      </w:r>
      <w:r>
        <w:rPr>
          <w:rtl/>
        </w:rPr>
        <w:t xml:space="preserve"> </w:t>
      </w:r>
      <w:r>
        <w:rPr>
          <w:rFonts w:ascii="Arial" w:hAnsi="Arial" w:cs="Arial" w:hint="cs"/>
          <w:rtl/>
        </w:rPr>
        <w:t>لكفرهم،</w:t>
      </w:r>
      <w:r>
        <w:rPr>
          <w:rtl/>
        </w:rPr>
        <w:t xml:space="preserve"> </w:t>
      </w:r>
      <w:r>
        <w:rPr>
          <w:rFonts w:ascii="Arial" w:hAnsi="Arial" w:cs="Arial" w:hint="cs"/>
          <w:rtl/>
        </w:rPr>
        <w:t>فيفيد</w:t>
      </w:r>
      <w:r>
        <w:rPr>
          <w:rtl/>
        </w:rPr>
        <w:t xml:space="preserve"> </w:t>
      </w:r>
      <w:r>
        <w:rPr>
          <w:rFonts w:ascii="Arial" w:hAnsi="Arial" w:cs="Arial" w:hint="cs"/>
          <w:rtl/>
        </w:rPr>
        <w:t>العلَّة</w:t>
      </w:r>
      <w:r>
        <w:rPr>
          <w:rtl/>
        </w:rPr>
        <w:t xml:space="preserve"> </w:t>
      </w:r>
      <w:r>
        <w:rPr>
          <w:rFonts w:ascii="Arial" w:hAnsi="Arial" w:cs="Arial" w:hint="cs"/>
          <w:rtl/>
        </w:rPr>
        <w:t>وهي</w:t>
      </w:r>
      <w:r>
        <w:rPr>
          <w:rtl/>
        </w:rPr>
        <w:t xml:space="preserve"> </w:t>
      </w:r>
      <w:r>
        <w:rPr>
          <w:rFonts w:ascii="Arial" w:hAnsi="Arial" w:cs="Arial" w:hint="cs"/>
          <w:rtl/>
        </w:rPr>
        <w:t>الكفر</w:t>
      </w:r>
      <w:r>
        <w:rPr>
          <w:rtl/>
        </w:rPr>
        <w:t>.</w:t>
      </w:r>
    </w:p>
    <w:p w:rsidR="001C64B8" w:rsidRDefault="001C64B8">
      <w:pPr>
        <w:pStyle w:val="textquran"/>
        <w:rPr>
          <w:rtl/>
        </w:rPr>
      </w:pPr>
      <w:r>
        <w:rPr>
          <w:rFonts w:ascii="Arial" w:hAnsi="Arial" w:cs="Arial" w:hint="cs"/>
          <w:rtl/>
        </w:rPr>
        <w:t>﴿</w:t>
      </w:r>
      <w:r>
        <w:rPr>
          <w:rFonts w:ascii="Calibri" w:cs="Calibri" w:hint="cs"/>
          <w:rtl/>
        </w:rPr>
        <w:t> </w:t>
      </w:r>
      <w:r>
        <w:rPr>
          <w:rStyle w:val="bold"/>
          <w:rFonts w:ascii="Arial" w:hAnsi="Arial" w:cs="Arial" w:hint="cs"/>
          <w:rtl/>
        </w:rPr>
        <w:t>لِلذِينَ</w:t>
      </w:r>
      <w:r>
        <w:rPr>
          <w:rStyle w:val="bold"/>
          <w:rtl/>
        </w:rPr>
        <w:t xml:space="preserve"> </w:t>
      </w:r>
      <w:r>
        <w:rPr>
          <w:rStyle w:val="bold"/>
          <w:rFonts w:ascii="Arial" w:hAnsi="Arial" w:cs="Arial" w:hint="cs"/>
          <w:rtl/>
        </w:rPr>
        <w:t>ءَامَنُواْ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للنبيء</w:t>
      </w:r>
      <w:r>
        <w:rPr>
          <w:rtl/>
        </w:rPr>
        <w:t xml:space="preserve"> </w:t>
      </w:r>
      <w:r>
        <w:rPr>
          <w:rFonts w:ascii="Arial" w:hAnsi="Arial" w:cs="Arial" w:hint="cs"/>
          <w:rtl/>
        </w:rPr>
        <w:t>وللمؤمنين</w:t>
      </w:r>
      <w:r>
        <w:rPr>
          <w:rtl/>
        </w:rPr>
        <w:t xml:space="preserve"> </w:t>
      </w:r>
      <w:r>
        <w:rPr>
          <w:rFonts w:ascii="Arial" w:hAnsi="Arial" w:cs="Arial" w:hint="cs"/>
          <w:rtl/>
        </w:rPr>
        <w:t>القائلين</w:t>
      </w:r>
      <w:r>
        <w:rPr>
          <w:rtl/>
        </w:rPr>
        <w:t xml:space="preserve"> </w:t>
      </w:r>
      <w:r>
        <w:rPr>
          <w:rFonts w:ascii="Arial" w:hAnsi="Arial" w:cs="Arial" w:hint="cs"/>
          <w:rtl/>
        </w:rPr>
        <w:t>لهم</w:t>
      </w:r>
      <w:r>
        <w:rPr>
          <w:rtl/>
        </w:rPr>
        <w:t xml:space="preserve"> </w:t>
      </w:r>
      <w:r>
        <w:rPr>
          <w:rFonts w:ascii="Calibri" w:cs="Calibri" w:hint="cs"/>
          <w:rtl/>
        </w:rPr>
        <w:t>«</w:t>
      </w:r>
      <w:r>
        <w:rPr>
          <w:rFonts w:ascii="Arial" w:hAnsi="Arial" w:cs="Arial" w:hint="cs"/>
          <w:rtl/>
        </w:rPr>
        <w:t>أَنفِقُواْ</w:t>
      </w:r>
      <w:r>
        <w:rPr>
          <w:rtl/>
        </w:rPr>
        <w:t xml:space="preserve"> </w:t>
      </w:r>
      <w:r>
        <w:rPr>
          <w:rFonts w:ascii="Arial" w:hAnsi="Arial" w:cs="Arial" w:hint="cs"/>
          <w:rtl/>
        </w:rPr>
        <w:t>مِمَّا</w:t>
      </w:r>
      <w:r>
        <w:rPr>
          <w:rtl/>
        </w:rPr>
        <w:t xml:space="preserve"> </w:t>
      </w:r>
      <w:r>
        <w:rPr>
          <w:rFonts w:ascii="Arial" w:hAnsi="Arial" w:cs="Arial" w:hint="cs"/>
          <w:rtl/>
        </w:rPr>
        <w:t>رَزَقَكُمُ</w:t>
      </w:r>
      <w:r>
        <w:rPr>
          <w:rtl/>
        </w:rPr>
        <w:t xml:space="preserve"> </w:t>
      </w:r>
      <w:r>
        <w:rPr>
          <w:rFonts w:ascii="Arial" w:hAnsi="Arial" w:cs="Arial" w:hint="cs"/>
          <w:rtl/>
        </w:rPr>
        <w:t>اللهُ</w:t>
      </w:r>
      <w:r>
        <w:rPr>
          <w:rFonts w:ascii="Calibri" w:cs="Calibri" w:hint="cs"/>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أَنُطْعِمُ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لَّوْ</w:t>
      </w:r>
      <w:r>
        <w:rPr>
          <w:rStyle w:val="bold"/>
          <w:rtl/>
        </w:rPr>
        <w:t xml:space="preserve"> </w:t>
      </w:r>
      <w:r>
        <w:rPr>
          <w:rStyle w:val="bold"/>
          <w:rFonts w:ascii="Arial" w:hAnsi="Arial" w:cs="Arial" w:hint="cs"/>
          <w:rtl/>
        </w:rPr>
        <w:t>يَشَآءُ</w:t>
      </w:r>
      <w:r>
        <w:rPr>
          <w:rStyle w:val="bold"/>
          <w:rtl/>
        </w:rPr>
        <w:t xml:space="preserve"> </w:t>
      </w:r>
      <w:r>
        <w:rPr>
          <w:rStyle w:val="bold"/>
          <w:rFonts w:ascii="Arial" w:hAnsi="Arial" w:cs="Arial" w:hint="cs"/>
          <w:rtl/>
        </w:rPr>
        <w:t>اللهُ</w:t>
      </w:r>
      <w:r>
        <w:rPr>
          <w:rtl/>
        </w:rPr>
        <w:t> </w:t>
      </w:r>
      <w:r>
        <w:rPr>
          <w:rFonts w:ascii="Arial" w:hAnsi="Arial" w:cs="Arial" w:hint="cs"/>
          <w:rtl/>
        </w:rPr>
        <w:t>﴾</w:t>
      </w:r>
      <w:r>
        <w:rPr>
          <w:rtl/>
        </w:rPr>
        <w:t xml:space="preserve"> </w:t>
      </w:r>
      <w:r>
        <w:rPr>
          <w:rFonts w:ascii="Arial" w:hAnsi="Arial" w:cs="Arial" w:hint="cs"/>
          <w:rtl/>
        </w:rPr>
        <w:t>إطعامه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أَطْعَمَهُ</w:t>
      </w:r>
      <w:r>
        <w:rPr>
          <w:rtl/>
        </w:rPr>
        <w:t> </w:t>
      </w:r>
      <w:r>
        <w:rPr>
          <w:rFonts w:ascii="Arial" w:hAnsi="Arial" w:cs="Arial" w:hint="cs"/>
          <w:rtl/>
        </w:rPr>
        <w:t>﴾؟</w:t>
      </w:r>
      <w:r>
        <w:rPr>
          <w:rtl/>
        </w:rPr>
        <w:t>.</w:t>
      </w:r>
    </w:p>
    <w:p w:rsidR="001C64B8" w:rsidRDefault="001C64B8">
      <w:pPr>
        <w:pStyle w:val="textquran"/>
        <w:rPr>
          <w:rtl/>
        </w:rPr>
      </w:pPr>
      <w:r>
        <w:rPr>
          <w:rFonts w:ascii="Arial" w:hAnsi="Arial" w:cs="Arial" w:hint="cs"/>
          <w:rtl/>
        </w:rPr>
        <w:t>أسلم</w:t>
      </w:r>
      <w:r>
        <w:rPr>
          <w:rtl/>
        </w:rPr>
        <w:t xml:space="preserve"> </w:t>
      </w:r>
      <w:r>
        <w:rPr>
          <w:rFonts w:ascii="Arial" w:hAnsi="Arial" w:cs="Arial" w:hint="cs"/>
          <w:rtl/>
        </w:rPr>
        <w:t>بعض</w:t>
      </w:r>
      <w:r>
        <w:rPr>
          <w:rtl/>
        </w:rPr>
        <w:t xml:space="preserve"> </w:t>
      </w:r>
      <w:r>
        <w:rPr>
          <w:rFonts w:ascii="Arial" w:hAnsi="Arial" w:cs="Arial" w:hint="cs"/>
          <w:rtl/>
        </w:rPr>
        <w:t>الفقراء</w:t>
      </w:r>
      <w:r>
        <w:rPr>
          <w:rtl/>
        </w:rPr>
        <w:t xml:space="preserve"> </w:t>
      </w:r>
      <w:r>
        <w:rPr>
          <w:rFonts w:ascii="Arial" w:hAnsi="Arial" w:cs="Arial" w:hint="cs"/>
          <w:rtl/>
        </w:rPr>
        <w:t>فقطع</w:t>
      </w:r>
      <w:r>
        <w:rPr>
          <w:rtl/>
        </w:rPr>
        <w:t xml:space="preserve"> </w:t>
      </w:r>
      <w:r>
        <w:rPr>
          <w:rFonts w:ascii="Arial" w:hAnsi="Arial" w:cs="Arial" w:hint="cs"/>
          <w:rtl/>
        </w:rPr>
        <w:t>عنهم</w:t>
      </w:r>
      <w:r>
        <w:rPr>
          <w:rtl/>
        </w:rPr>
        <w:t xml:space="preserve"> </w:t>
      </w:r>
      <w:r>
        <w:rPr>
          <w:rFonts w:ascii="Arial" w:hAnsi="Arial" w:cs="Arial" w:hint="cs"/>
          <w:rtl/>
        </w:rPr>
        <w:t>قرابتهم</w:t>
      </w:r>
      <w:r>
        <w:rPr>
          <w:rtl/>
        </w:rPr>
        <w:t xml:space="preserve"> </w:t>
      </w:r>
      <w:r>
        <w:rPr>
          <w:rFonts w:ascii="Arial" w:hAnsi="Arial" w:cs="Arial" w:hint="cs"/>
          <w:rtl/>
        </w:rPr>
        <w:t>أو</w:t>
      </w:r>
      <w:r>
        <w:rPr>
          <w:rtl/>
        </w:rPr>
        <w:t xml:space="preserve"> </w:t>
      </w:r>
      <w:r>
        <w:rPr>
          <w:rFonts w:ascii="Arial" w:hAnsi="Arial" w:cs="Arial" w:hint="cs"/>
          <w:rtl/>
        </w:rPr>
        <w:t>مواليهم</w:t>
      </w:r>
      <w:r>
        <w:rPr>
          <w:rtl/>
        </w:rPr>
        <w:t xml:space="preserve"> </w:t>
      </w:r>
      <w:r>
        <w:rPr>
          <w:rFonts w:ascii="Arial" w:hAnsi="Arial" w:cs="Arial" w:hint="cs"/>
          <w:rtl/>
        </w:rPr>
        <w:t>المشركون</w:t>
      </w:r>
      <w:r>
        <w:rPr>
          <w:rtl/>
        </w:rPr>
        <w:t xml:space="preserve"> </w:t>
      </w:r>
      <w:r>
        <w:rPr>
          <w:rFonts w:ascii="Arial" w:hAnsi="Arial" w:cs="Arial" w:hint="cs"/>
          <w:rtl/>
        </w:rPr>
        <w:t>النفقة،</w:t>
      </w:r>
      <w:r>
        <w:rPr>
          <w:rtl/>
        </w:rPr>
        <w:t xml:space="preserve"> </w:t>
      </w:r>
      <w:r>
        <w:rPr>
          <w:rFonts w:ascii="Arial" w:hAnsi="Arial" w:cs="Arial" w:hint="cs"/>
          <w:rtl/>
        </w:rPr>
        <w:t>فأمرهم</w:t>
      </w:r>
      <w:r>
        <w:rPr>
          <w:rtl/>
        </w:rPr>
        <w:t xml:space="preserve"> </w:t>
      </w:r>
      <w:r>
        <w:rPr>
          <w:rFonts w:ascii="Arial" w:hAnsi="Arial" w:cs="Arial" w:hint="cs"/>
          <w:rtl/>
        </w:rPr>
        <w:t>المسلمون</w:t>
      </w:r>
      <w:r>
        <w:rPr>
          <w:rtl/>
        </w:rPr>
        <w:t xml:space="preserve"> </w:t>
      </w:r>
      <w:r>
        <w:rPr>
          <w:rFonts w:ascii="Arial" w:hAnsi="Arial" w:cs="Arial" w:hint="cs"/>
          <w:rtl/>
        </w:rPr>
        <w:t>بالإنفاق،</w:t>
      </w:r>
      <w:r>
        <w:rPr>
          <w:rtl/>
        </w:rPr>
        <w:t xml:space="preserve"> </w:t>
      </w:r>
      <w:r>
        <w:rPr>
          <w:rFonts w:ascii="Arial" w:hAnsi="Arial" w:cs="Arial" w:hint="cs"/>
          <w:rtl/>
        </w:rPr>
        <w:t>وذلك</w:t>
      </w:r>
      <w:r>
        <w:rPr>
          <w:rtl/>
        </w:rPr>
        <w:t xml:space="preserve"> </w:t>
      </w:r>
      <w:r>
        <w:rPr>
          <w:rFonts w:ascii="Arial" w:hAnsi="Arial" w:cs="Arial" w:hint="cs"/>
          <w:rtl/>
        </w:rPr>
        <w:t>في</w:t>
      </w:r>
      <w:r>
        <w:rPr>
          <w:rtl/>
        </w:rPr>
        <w:t xml:space="preserve"> </w:t>
      </w:r>
      <w:r>
        <w:rPr>
          <w:rFonts w:ascii="Arial" w:hAnsi="Arial" w:cs="Arial" w:hint="cs"/>
          <w:rtl/>
        </w:rPr>
        <w:t>مكَّة،</w:t>
      </w:r>
      <w:r>
        <w:rPr>
          <w:rtl/>
        </w:rPr>
        <w:t xml:space="preserve"> </w:t>
      </w:r>
      <w:r>
        <w:rPr>
          <w:rFonts w:ascii="Arial" w:hAnsi="Arial" w:cs="Arial" w:hint="cs"/>
          <w:rtl/>
        </w:rPr>
        <w:t>أو</w:t>
      </w:r>
      <w:r>
        <w:rPr>
          <w:rtl/>
        </w:rPr>
        <w:t xml:space="preserve"> </w:t>
      </w:r>
      <w:r>
        <w:rPr>
          <w:rFonts w:ascii="Arial" w:hAnsi="Arial" w:cs="Arial" w:hint="cs"/>
          <w:rtl/>
        </w:rPr>
        <w:t>أقحطوا</w:t>
      </w:r>
      <w:r>
        <w:rPr>
          <w:rtl/>
        </w:rPr>
        <w:t xml:space="preserve"> </w:t>
      </w:r>
      <w:r>
        <w:rPr>
          <w:rFonts w:ascii="Arial" w:hAnsi="Arial" w:cs="Arial" w:hint="cs"/>
          <w:rtl/>
        </w:rPr>
        <w:t>فَشَحُّوا</w:t>
      </w:r>
      <w:r>
        <w:rPr>
          <w:rtl/>
        </w:rPr>
        <w:t xml:space="preserve"> </w:t>
      </w:r>
      <w:r>
        <w:rPr>
          <w:rFonts w:ascii="Arial" w:hAnsi="Arial" w:cs="Arial" w:hint="cs"/>
          <w:rtl/>
        </w:rPr>
        <w:t>فأمروهم</w:t>
      </w:r>
      <w:r>
        <w:rPr>
          <w:rtl/>
        </w:rPr>
        <w:t xml:space="preserve"> </w:t>
      </w:r>
      <w:r>
        <w:rPr>
          <w:rFonts w:ascii="Arial" w:hAnsi="Arial" w:cs="Arial" w:hint="cs"/>
          <w:rtl/>
        </w:rPr>
        <w:t>بالإنفاق</w:t>
      </w:r>
      <w:r>
        <w:rPr>
          <w:rtl/>
        </w:rPr>
        <w:t xml:space="preserve"> </w:t>
      </w:r>
      <w:r>
        <w:rPr>
          <w:rFonts w:ascii="Arial" w:hAnsi="Arial" w:cs="Arial" w:hint="cs"/>
          <w:rtl/>
        </w:rPr>
        <w:t>على</w:t>
      </w:r>
      <w:r>
        <w:rPr>
          <w:rtl/>
        </w:rPr>
        <w:t xml:space="preserve"> </w:t>
      </w:r>
      <w:r>
        <w:rPr>
          <w:rFonts w:ascii="Arial" w:hAnsi="Arial" w:cs="Arial" w:hint="cs"/>
          <w:rtl/>
        </w:rPr>
        <w:t>الفقراء،</w:t>
      </w:r>
      <w:r>
        <w:rPr>
          <w:rtl/>
        </w:rPr>
        <w:t xml:space="preserve"> </w:t>
      </w:r>
      <w:r>
        <w:rPr>
          <w:rFonts w:ascii="Arial" w:hAnsi="Arial" w:cs="Arial" w:hint="cs"/>
          <w:rtl/>
        </w:rPr>
        <w:t>مؤمنين</w:t>
      </w:r>
      <w:r>
        <w:rPr>
          <w:rtl/>
        </w:rPr>
        <w:t xml:space="preserve"> </w:t>
      </w:r>
      <w:r>
        <w:rPr>
          <w:rFonts w:ascii="Arial" w:hAnsi="Arial" w:cs="Arial" w:hint="cs"/>
          <w:rtl/>
        </w:rPr>
        <w:t>أو</w:t>
      </w:r>
      <w:r>
        <w:rPr>
          <w:rtl/>
        </w:rPr>
        <w:t xml:space="preserve"> </w:t>
      </w:r>
      <w:r>
        <w:rPr>
          <w:rFonts w:ascii="Arial" w:hAnsi="Arial" w:cs="Arial" w:hint="cs"/>
          <w:rtl/>
        </w:rPr>
        <w:t>كافرين،</w:t>
      </w:r>
      <w:r>
        <w:rPr>
          <w:rtl/>
        </w:rPr>
        <w:t xml:space="preserve"> </w:t>
      </w:r>
      <w:r>
        <w:rPr>
          <w:rFonts w:ascii="Arial" w:hAnsi="Arial" w:cs="Arial" w:hint="cs"/>
          <w:rtl/>
        </w:rPr>
        <w:t>وأجابوا</w:t>
      </w:r>
      <w:r>
        <w:rPr>
          <w:rtl/>
        </w:rPr>
        <w:t xml:space="preserve"> </w:t>
      </w:r>
      <w:r>
        <w:rPr>
          <w:rFonts w:ascii="Arial" w:hAnsi="Arial" w:cs="Arial" w:hint="cs"/>
          <w:rtl/>
        </w:rPr>
        <w:t>بالإطعام</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خاصٌّ</w:t>
      </w:r>
      <w:r>
        <w:rPr>
          <w:rtl/>
        </w:rPr>
        <w:t>.</w:t>
      </w:r>
    </w:p>
    <w:p w:rsidR="001C64B8" w:rsidRDefault="001C64B8">
      <w:pPr>
        <w:pStyle w:val="textquran"/>
        <w:rPr>
          <w:rtl/>
        </w:rPr>
      </w:pPr>
      <w:r>
        <w:rPr>
          <w:rFonts w:ascii="Arial" w:hAnsi="Arial" w:cs="Arial" w:hint="cs"/>
          <w:rtl/>
        </w:rPr>
        <w:t>والإنفاق</w:t>
      </w:r>
      <w:r>
        <w:rPr>
          <w:rtl/>
        </w:rPr>
        <w:t xml:space="preserve"> </w:t>
      </w:r>
      <w:r>
        <w:rPr>
          <w:rFonts w:ascii="Arial" w:hAnsi="Arial" w:cs="Arial" w:hint="cs"/>
          <w:rtl/>
        </w:rPr>
        <w:t>المأمور</w:t>
      </w:r>
      <w:r>
        <w:rPr>
          <w:rtl/>
        </w:rPr>
        <w:t xml:space="preserve"> </w:t>
      </w:r>
      <w:r>
        <w:rPr>
          <w:rFonts w:ascii="Arial" w:hAnsi="Arial" w:cs="Arial" w:hint="cs"/>
          <w:rtl/>
        </w:rPr>
        <w:t>به</w:t>
      </w:r>
      <w:r>
        <w:rPr>
          <w:rtl/>
        </w:rPr>
        <w:t xml:space="preserve"> </w:t>
      </w:r>
      <w:r>
        <w:rPr>
          <w:rFonts w:ascii="Arial" w:hAnsi="Arial" w:cs="Arial" w:hint="cs"/>
          <w:rtl/>
        </w:rPr>
        <w:t>عامٌّ</w:t>
      </w:r>
      <w:r>
        <w:rPr>
          <w:rtl/>
        </w:rPr>
        <w:t xml:space="preserve"> </w:t>
      </w:r>
      <w:r>
        <w:rPr>
          <w:rFonts w:ascii="Arial" w:hAnsi="Arial" w:cs="Arial" w:hint="cs"/>
          <w:rtl/>
        </w:rPr>
        <w:t>لما</w:t>
      </w:r>
      <w:r>
        <w:rPr>
          <w:rtl/>
        </w:rPr>
        <w:t xml:space="preserve"> </w:t>
      </w:r>
      <w:r>
        <w:rPr>
          <w:rFonts w:ascii="Arial" w:hAnsi="Arial" w:cs="Arial" w:hint="cs"/>
          <w:rtl/>
        </w:rPr>
        <w:t>يؤكل</w:t>
      </w:r>
      <w:r>
        <w:rPr>
          <w:rtl/>
        </w:rPr>
        <w:t xml:space="preserve"> </w:t>
      </w:r>
      <w:r>
        <w:rPr>
          <w:rFonts w:ascii="Arial" w:hAnsi="Arial" w:cs="Arial" w:hint="cs"/>
          <w:rtl/>
        </w:rPr>
        <w:t>وللدراهم</w:t>
      </w:r>
      <w:r>
        <w:rPr>
          <w:rtl/>
        </w:rPr>
        <w:t xml:space="preserve"> </w:t>
      </w:r>
      <w:r>
        <w:rPr>
          <w:rFonts w:ascii="Arial" w:hAnsi="Arial" w:cs="Arial" w:hint="cs"/>
          <w:rtl/>
        </w:rPr>
        <w:t>ولغيرها</w:t>
      </w:r>
      <w:r>
        <w:rPr>
          <w:rtl/>
        </w:rPr>
        <w:t xml:space="preserve"> </w:t>
      </w:r>
      <w:r>
        <w:rPr>
          <w:rFonts w:ascii="Arial" w:hAnsi="Arial" w:cs="Arial" w:hint="cs"/>
          <w:rtl/>
        </w:rPr>
        <w:t>لأنَّهم</w:t>
      </w:r>
      <w:r>
        <w:rPr>
          <w:rtl/>
        </w:rPr>
        <w:t xml:space="preserve"> </w:t>
      </w:r>
      <w:r>
        <w:rPr>
          <w:rFonts w:ascii="Arial" w:hAnsi="Arial" w:cs="Arial" w:hint="cs"/>
          <w:rtl/>
        </w:rPr>
        <w:t>يفتخرون</w:t>
      </w:r>
      <w:r>
        <w:rPr>
          <w:rtl/>
        </w:rPr>
        <w:t xml:space="preserve"> </w:t>
      </w:r>
      <w:r>
        <w:rPr>
          <w:rFonts w:ascii="Arial" w:hAnsi="Arial" w:cs="Arial" w:hint="cs"/>
          <w:rtl/>
        </w:rPr>
        <w:t>بالإطعام،</w:t>
      </w:r>
      <w:r>
        <w:rPr>
          <w:rtl/>
        </w:rPr>
        <w:t xml:space="preserve"> </w:t>
      </w:r>
      <w:r>
        <w:rPr>
          <w:rFonts w:ascii="Arial" w:hAnsi="Arial" w:cs="Arial" w:hint="cs"/>
          <w:rtl/>
        </w:rPr>
        <w:t>ولأنَّ</w:t>
      </w:r>
      <w:r>
        <w:rPr>
          <w:rtl/>
        </w:rPr>
        <w:t xml:space="preserve"> </w:t>
      </w:r>
      <w:r>
        <w:rPr>
          <w:rFonts w:ascii="Arial" w:hAnsi="Arial" w:cs="Arial" w:hint="cs"/>
          <w:rtl/>
        </w:rPr>
        <w:t>غير</w:t>
      </w:r>
      <w:r>
        <w:rPr>
          <w:rtl/>
        </w:rPr>
        <w:t xml:space="preserve"> </w:t>
      </w:r>
      <w:r>
        <w:rPr>
          <w:rFonts w:ascii="Arial" w:hAnsi="Arial" w:cs="Arial" w:hint="cs"/>
          <w:rtl/>
        </w:rPr>
        <w:t>الطعام</w:t>
      </w:r>
      <w:r>
        <w:rPr>
          <w:rtl/>
        </w:rPr>
        <w:t xml:space="preserve"> </w:t>
      </w:r>
      <w:r>
        <w:rPr>
          <w:rFonts w:ascii="Arial" w:hAnsi="Arial" w:cs="Arial" w:hint="cs"/>
          <w:rtl/>
        </w:rPr>
        <w:t>يراد</w:t>
      </w:r>
      <w:r>
        <w:rPr>
          <w:rtl/>
        </w:rPr>
        <w:t xml:space="preserve"> </w:t>
      </w:r>
      <w:r>
        <w:rPr>
          <w:rFonts w:ascii="Arial" w:hAnsi="Arial" w:cs="Arial" w:hint="cs"/>
          <w:rtl/>
        </w:rPr>
        <w:t>للطعام</w:t>
      </w:r>
      <w:r>
        <w:rPr>
          <w:rtl/>
        </w:rPr>
        <w:t xml:space="preserve"> </w:t>
      </w:r>
      <w:r>
        <w:rPr>
          <w:rFonts w:ascii="Arial" w:hAnsi="Arial" w:cs="Arial" w:hint="cs"/>
          <w:rtl/>
        </w:rPr>
        <w:t>في</w:t>
      </w:r>
      <w:r>
        <w:rPr>
          <w:rtl/>
        </w:rPr>
        <w:t xml:space="preserve"> </w:t>
      </w:r>
      <w:r>
        <w:rPr>
          <w:rFonts w:ascii="Arial" w:hAnsi="Arial" w:cs="Arial" w:hint="cs"/>
          <w:rtl/>
        </w:rPr>
        <w:t>الجملة،</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في</w:t>
      </w:r>
      <w:r>
        <w:rPr>
          <w:rtl/>
        </w:rPr>
        <w:t xml:space="preserve"> </w:t>
      </w:r>
      <w:r>
        <w:rPr>
          <w:rFonts w:ascii="Arial" w:hAnsi="Arial" w:cs="Arial" w:hint="cs"/>
          <w:rtl/>
        </w:rPr>
        <w:t>القحط</w:t>
      </w:r>
      <w:r>
        <w:rPr>
          <w:rtl/>
        </w:rPr>
        <w:t>.</w:t>
      </w:r>
    </w:p>
    <w:p w:rsidR="001C64B8" w:rsidRDefault="001C64B8">
      <w:pPr>
        <w:pStyle w:val="textquran"/>
        <w:rPr>
          <w:rtl/>
        </w:rPr>
      </w:pPr>
      <w:r>
        <w:rPr>
          <w:rFonts w:ascii="Arial" w:hAnsi="Arial" w:cs="Arial" w:hint="cs"/>
          <w:rtl/>
        </w:rPr>
        <w:t>أو</w:t>
      </w:r>
      <w:r>
        <w:rPr>
          <w:rtl/>
        </w:rPr>
        <w:t xml:space="preserve"> </w:t>
      </w:r>
      <w:r>
        <w:rPr>
          <w:rFonts w:ascii="Calibri" w:cs="Calibri" w:hint="cs"/>
          <w:rtl/>
        </w:rPr>
        <w:t>«</w:t>
      </w:r>
      <w:r>
        <w:rPr>
          <w:rFonts w:ascii="Arial" w:hAnsi="Arial" w:cs="Arial" w:hint="cs"/>
          <w:rtl/>
        </w:rPr>
        <w:t>نُطْعِمُ</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نعطي،</w:t>
      </w:r>
      <w:r>
        <w:rPr>
          <w:rtl/>
        </w:rPr>
        <w:t xml:space="preserve"> </w:t>
      </w:r>
      <w:r>
        <w:rPr>
          <w:rFonts w:ascii="Arial" w:hAnsi="Arial" w:cs="Arial" w:hint="cs"/>
          <w:rtl/>
        </w:rPr>
        <w:t>كقولك</w:t>
      </w:r>
      <w:r>
        <w:rPr>
          <w:rtl/>
        </w:rPr>
        <w:t xml:space="preserve">: </w:t>
      </w:r>
      <w:r>
        <w:rPr>
          <w:rFonts w:ascii="Arial" w:hAnsi="Arial" w:cs="Arial" w:hint="cs"/>
          <w:rtl/>
        </w:rPr>
        <w:t>أطعمت</w:t>
      </w:r>
      <w:r>
        <w:rPr>
          <w:rtl/>
        </w:rPr>
        <w:t xml:space="preserve"> </w:t>
      </w:r>
      <w:r>
        <w:rPr>
          <w:rFonts w:ascii="Arial" w:hAnsi="Arial" w:cs="Arial" w:hint="cs"/>
          <w:rtl/>
        </w:rPr>
        <w:t>فلانًا</w:t>
      </w:r>
      <w:r>
        <w:rPr>
          <w:rtl/>
        </w:rPr>
        <w:t xml:space="preserve"> </w:t>
      </w:r>
      <w:r>
        <w:rPr>
          <w:rFonts w:ascii="Arial" w:hAnsi="Arial" w:cs="Arial" w:hint="cs"/>
          <w:rtl/>
        </w:rPr>
        <w:t>وَسْقًا</w:t>
      </w:r>
      <w:r>
        <w:rPr>
          <w:rtl/>
        </w:rPr>
        <w:t xml:space="preserve"> </w:t>
      </w:r>
      <w:r>
        <w:rPr>
          <w:rFonts w:ascii="Arial" w:hAnsi="Arial" w:cs="Arial" w:hint="cs"/>
          <w:rtl/>
        </w:rPr>
        <w:t>من</w:t>
      </w:r>
      <w:r>
        <w:rPr>
          <w:rtl/>
        </w:rPr>
        <w:t xml:space="preserve"> </w:t>
      </w:r>
      <w:r>
        <w:rPr>
          <w:rFonts w:ascii="Arial" w:hAnsi="Arial" w:cs="Arial" w:hint="cs"/>
          <w:rtl/>
        </w:rPr>
        <w:t>بُرٍّ</w:t>
      </w:r>
      <w:r>
        <w:rPr>
          <w:rtl/>
        </w:rPr>
        <w:t xml:space="preserve"> </w:t>
      </w:r>
      <w:r>
        <w:rPr>
          <w:rFonts w:ascii="Arial" w:hAnsi="Arial" w:cs="Arial" w:hint="cs"/>
          <w:rtl/>
        </w:rPr>
        <w:t>أي</w:t>
      </w:r>
      <w:r>
        <w:rPr>
          <w:rtl/>
        </w:rPr>
        <w:t xml:space="preserve"> </w:t>
      </w:r>
      <w:r>
        <w:rPr>
          <w:rFonts w:ascii="Arial" w:hAnsi="Arial" w:cs="Arial" w:hint="cs"/>
          <w:rtl/>
        </w:rPr>
        <w:t>أعطيته،</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يأكل</w:t>
      </w:r>
      <w:r>
        <w:rPr>
          <w:rtl/>
        </w:rPr>
        <w:t xml:space="preserve"> </w:t>
      </w:r>
      <w:r>
        <w:rPr>
          <w:rFonts w:ascii="Arial" w:hAnsi="Arial" w:cs="Arial" w:hint="cs"/>
          <w:rtl/>
        </w:rPr>
        <w:t>وَسْقًا</w:t>
      </w:r>
      <w:r>
        <w:rPr>
          <w:rtl/>
        </w:rPr>
        <w:t xml:space="preserve"> </w:t>
      </w:r>
      <w:r>
        <w:rPr>
          <w:rFonts w:ascii="Arial" w:hAnsi="Arial" w:cs="Arial" w:hint="cs"/>
          <w:rtl/>
        </w:rPr>
        <w:t>مرَّة</w:t>
      </w:r>
      <w:r>
        <w:rPr>
          <w:rtl/>
        </w:rPr>
        <w:t xml:space="preserve"> </w:t>
      </w:r>
      <w:r>
        <w:rPr>
          <w:rFonts w:ascii="Arial" w:hAnsi="Arial" w:cs="Arial" w:hint="cs"/>
          <w:rtl/>
        </w:rPr>
        <w:t>ولا</w:t>
      </w:r>
      <w:r>
        <w:rPr>
          <w:rtl/>
        </w:rPr>
        <w:t xml:space="preserve"> </w:t>
      </w:r>
      <w:r>
        <w:rPr>
          <w:rFonts w:ascii="Arial" w:hAnsi="Arial" w:cs="Arial" w:hint="cs"/>
          <w:rtl/>
        </w:rPr>
        <w:t>هو</w:t>
      </w:r>
      <w:r>
        <w:rPr>
          <w:rtl/>
        </w:rPr>
        <w:t xml:space="preserve"> </w:t>
      </w:r>
      <w:r>
        <w:rPr>
          <w:rFonts w:ascii="Arial" w:hAnsi="Arial" w:cs="Arial" w:hint="cs"/>
          <w:rtl/>
        </w:rPr>
        <w:t>يأكله</w:t>
      </w:r>
      <w:r>
        <w:rPr>
          <w:rtl/>
        </w:rPr>
        <w:t xml:space="preserve"> </w:t>
      </w:r>
      <w:r>
        <w:rPr>
          <w:rFonts w:ascii="Arial" w:hAnsi="Arial" w:cs="Arial" w:hint="cs"/>
          <w:rtl/>
        </w:rPr>
        <w:t>بلا</w:t>
      </w:r>
      <w:r>
        <w:rPr>
          <w:rtl/>
        </w:rPr>
        <w:t xml:space="preserve"> </w:t>
      </w:r>
      <w:r>
        <w:rPr>
          <w:rFonts w:ascii="Arial" w:hAnsi="Arial" w:cs="Arial" w:hint="cs"/>
          <w:rtl/>
        </w:rPr>
        <w:t>علاج</w:t>
      </w:r>
      <w:r>
        <w:rPr>
          <w:rtl/>
        </w:rPr>
        <w:t xml:space="preserve"> </w:t>
      </w:r>
      <w:r>
        <w:rPr>
          <w:rFonts w:ascii="Arial" w:hAnsi="Arial" w:cs="Arial" w:hint="cs"/>
          <w:rtl/>
        </w:rPr>
        <w:t>إصلاح</w:t>
      </w:r>
      <w:r>
        <w:rPr>
          <w:rtl/>
        </w:rPr>
        <w:t xml:space="preserve"> </w:t>
      </w:r>
      <w:r>
        <w:rPr>
          <w:rFonts w:ascii="Arial" w:hAnsi="Arial" w:cs="Arial" w:hint="cs"/>
          <w:rtl/>
        </w:rPr>
        <w:t>الطعام،</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هذا</w:t>
      </w:r>
      <w:r>
        <w:rPr>
          <w:rtl/>
        </w:rPr>
        <w:t xml:space="preserve"> </w:t>
      </w:r>
      <w:r>
        <w:rPr>
          <w:rFonts w:ascii="Arial" w:hAnsi="Arial" w:cs="Arial" w:hint="cs"/>
          <w:rtl/>
        </w:rPr>
        <w:t>المثال</w:t>
      </w:r>
      <w:r>
        <w:rPr>
          <w:rtl/>
        </w:rPr>
        <w:t xml:space="preserve"> </w:t>
      </w:r>
      <w:r>
        <w:rPr>
          <w:rFonts w:ascii="Arial" w:hAnsi="Arial" w:cs="Arial" w:hint="cs"/>
          <w:rtl/>
        </w:rPr>
        <w:t>أقرب،</w:t>
      </w:r>
      <w:r>
        <w:rPr>
          <w:rtl/>
        </w:rPr>
        <w:t xml:space="preserve"> </w:t>
      </w:r>
      <w:r>
        <w:rPr>
          <w:rFonts w:ascii="Arial" w:hAnsi="Arial" w:cs="Arial" w:hint="cs"/>
          <w:rtl/>
        </w:rPr>
        <w:t>لأنَّه</w:t>
      </w:r>
      <w:r>
        <w:rPr>
          <w:rtl/>
        </w:rPr>
        <w:t xml:space="preserve"> </w:t>
      </w:r>
      <w:r>
        <w:rPr>
          <w:rFonts w:ascii="Arial" w:hAnsi="Arial" w:cs="Arial" w:hint="cs"/>
          <w:rtl/>
        </w:rPr>
        <w:t>في</w:t>
      </w:r>
      <w:r>
        <w:rPr>
          <w:rtl/>
        </w:rPr>
        <w:t xml:space="preserve"> </w:t>
      </w:r>
      <w:r>
        <w:rPr>
          <w:rFonts w:ascii="Arial" w:hAnsi="Arial" w:cs="Arial" w:hint="cs"/>
          <w:rtl/>
        </w:rPr>
        <w:t>الأكل،</w:t>
      </w:r>
      <w:r>
        <w:rPr>
          <w:rtl/>
        </w:rPr>
        <w:t xml:space="preserve"> </w:t>
      </w:r>
      <w:r>
        <w:rPr>
          <w:rFonts w:ascii="Arial" w:hAnsi="Arial" w:cs="Arial" w:hint="cs"/>
          <w:rtl/>
        </w:rPr>
        <w:t>لكن</w:t>
      </w:r>
      <w:r>
        <w:rPr>
          <w:rtl/>
        </w:rPr>
        <w:t xml:space="preserve"> </w:t>
      </w:r>
      <w:r>
        <w:rPr>
          <w:rFonts w:ascii="Arial" w:hAnsi="Arial" w:cs="Arial" w:hint="cs"/>
          <w:rtl/>
        </w:rPr>
        <w:t>يصلح</w:t>
      </w:r>
      <w:r>
        <w:rPr>
          <w:rtl/>
        </w:rPr>
        <w:t xml:space="preserve"> </w:t>
      </w:r>
      <w:r>
        <w:rPr>
          <w:rFonts w:ascii="Arial" w:hAnsi="Arial" w:cs="Arial" w:hint="cs"/>
          <w:rtl/>
        </w:rPr>
        <w:t>دليلا</w:t>
      </w:r>
      <w:r>
        <w:rPr>
          <w:rtl/>
        </w:rPr>
        <w:t xml:space="preserve"> </w:t>
      </w:r>
      <w:r>
        <w:rPr>
          <w:rFonts w:ascii="Arial" w:hAnsi="Arial" w:cs="Arial" w:hint="cs"/>
          <w:rtl/>
        </w:rPr>
        <w:t>لأنَّه</w:t>
      </w:r>
      <w:r>
        <w:rPr>
          <w:rtl/>
        </w:rPr>
        <w:t xml:space="preserve"> </w:t>
      </w:r>
      <w:r>
        <w:rPr>
          <w:rFonts w:ascii="Arial" w:hAnsi="Arial" w:cs="Arial" w:hint="cs"/>
          <w:rtl/>
        </w:rPr>
        <w:t>لم</w:t>
      </w:r>
      <w:r>
        <w:rPr>
          <w:rtl/>
        </w:rPr>
        <w:t xml:space="preserve"> </w:t>
      </w:r>
      <w:r>
        <w:rPr>
          <w:rFonts w:ascii="Arial" w:hAnsi="Arial" w:cs="Arial" w:hint="cs"/>
          <w:rtl/>
        </w:rPr>
        <w:t>يشترط</w:t>
      </w:r>
      <w:r>
        <w:rPr>
          <w:rtl/>
        </w:rPr>
        <w:t xml:space="preserve"> </w:t>
      </w:r>
      <w:r>
        <w:rPr>
          <w:rFonts w:ascii="Arial" w:hAnsi="Arial" w:cs="Arial" w:hint="cs"/>
          <w:rtl/>
        </w:rPr>
        <w:t>الأكل</w:t>
      </w:r>
      <w:r>
        <w:rPr>
          <w:rtl/>
        </w:rPr>
        <w:t xml:space="preserve"> </w:t>
      </w:r>
      <w:r>
        <w:rPr>
          <w:rFonts w:ascii="Arial" w:hAnsi="Arial" w:cs="Arial" w:hint="cs"/>
          <w:rtl/>
        </w:rPr>
        <w:t>فإن</w:t>
      </w:r>
      <w:r>
        <w:rPr>
          <w:rtl/>
        </w:rPr>
        <w:t xml:space="preserve"> </w:t>
      </w:r>
      <w:r>
        <w:rPr>
          <w:rFonts w:ascii="Arial" w:hAnsi="Arial" w:cs="Arial" w:hint="cs"/>
          <w:rtl/>
        </w:rPr>
        <w:t>شاء</w:t>
      </w:r>
      <w:r>
        <w:rPr>
          <w:rtl/>
        </w:rPr>
        <w:t xml:space="preserve"> </w:t>
      </w:r>
      <w:r>
        <w:rPr>
          <w:rFonts w:ascii="Arial" w:hAnsi="Arial" w:cs="Arial" w:hint="cs"/>
          <w:rtl/>
        </w:rPr>
        <w:t>أعطاه</w:t>
      </w:r>
      <w:r>
        <w:rPr>
          <w:rtl/>
        </w:rPr>
        <w:t xml:space="preserve"> </w:t>
      </w:r>
      <w:r>
        <w:rPr>
          <w:rFonts w:ascii="Arial" w:hAnsi="Arial" w:cs="Arial" w:hint="cs"/>
          <w:rtl/>
        </w:rPr>
        <w:t>بعد</w:t>
      </w:r>
      <w:r>
        <w:rPr>
          <w:rtl/>
        </w:rPr>
        <w:t xml:space="preserve"> </w:t>
      </w:r>
      <w:r>
        <w:rPr>
          <w:rFonts w:ascii="Arial" w:hAnsi="Arial" w:cs="Arial" w:hint="cs"/>
          <w:rtl/>
        </w:rPr>
        <w:t>أخذه</w:t>
      </w:r>
      <w:r>
        <w:rPr>
          <w:rtl/>
        </w:rPr>
        <w:t xml:space="preserve"> </w:t>
      </w:r>
      <w:r>
        <w:rPr>
          <w:rFonts w:ascii="Arial" w:hAnsi="Arial" w:cs="Arial" w:hint="cs"/>
          <w:rtl/>
        </w:rPr>
        <w:t>في</w:t>
      </w:r>
      <w:r>
        <w:rPr>
          <w:rtl/>
        </w:rPr>
        <w:t xml:space="preserve"> </w:t>
      </w:r>
      <w:r>
        <w:rPr>
          <w:rFonts w:ascii="Arial" w:hAnsi="Arial" w:cs="Arial" w:hint="cs"/>
          <w:rtl/>
        </w:rPr>
        <w:t>دين</w:t>
      </w:r>
      <w:r>
        <w:rPr>
          <w:rtl/>
        </w:rPr>
        <w:t xml:space="preserve"> </w:t>
      </w:r>
      <w:r>
        <w:rPr>
          <w:rFonts w:ascii="Arial" w:hAnsi="Arial" w:cs="Arial" w:hint="cs"/>
          <w:rtl/>
        </w:rPr>
        <w:t>عليه</w:t>
      </w:r>
      <w:r>
        <w:rPr>
          <w:rtl/>
        </w:rPr>
        <w:t xml:space="preserve"> </w:t>
      </w:r>
      <w:r>
        <w:rPr>
          <w:rFonts w:ascii="Arial" w:hAnsi="Arial" w:cs="Arial" w:hint="cs"/>
          <w:rtl/>
        </w:rPr>
        <w:t>مثلاً</w:t>
      </w:r>
      <w:r>
        <w:rPr>
          <w:rtl/>
        </w:rPr>
        <w:t>.</w:t>
      </w:r>
    </w:p>
    <w:p w:rsidR="001C64B8" w:rsidRDefault="001C64B8">
      <w:pPr>
        <w:pStyle w:val="textquran"/>
        <w:spacing w:before="170"/>
        <w:rPr>
          <w:w w:val="97"/>
          <w:rtl/>
        </w:rPr>
      </w:pPr>
      <w:r>
        <w:rPr>
          <w:rFonts w:ascii="Arial" w:hAnsi="Arial" w:cs="Arial" w:hint="cs"/>
          <w:w w:val="97"/>
          <w:rtl/>
        </w:rPr>
        <w:t>و</w:t>
      </w:r>
      <w:r>
        <w:rPr>
          <w:rFonts w:ascii="Calibri" w:cs="Calibri" w:hint="cs"/>
          <w:w w:val="97"/>
          <w:rtl/>
        </w:rPr>
        <w:t>«</w:t>
      </w:r>
      <w:r>
        <w:rPr>
          <w:rFonts w:ascii="Arial" w:hAnsi="Arial" w:cs="Arial" w:hint="cs"/>
          <w:w w:val="97"/>
          <w:rtl/>
        </w:rPr>
        <w:t>قَالُوا</w:t>
      </w:r>
      <w:r>
        <w:rPr>
          <w:w w:val="97"/>
          <w:rtl/>
        </w:rPr>
        <w:t xml:space="preserve"> </w:t>
      </w:r>
      <w:r>
        <w:rPr>
          <w:rFonts w:ascii="Arial" w:hAnsi="Arial" w:cs="Arial" w:hint="cs"/>
          <w:w w:val="97"/>
          <w:rtl/>
        </w:rPr>
        <w:t>أَنُطْعِمُ</w:t>
      </w:r>
      <w:r>
        <w:rPr>
          <w:w w:val="97"/>
          <w:rtl/>
        </w:rPr>
        <w:t>...</w:t>
      </w:r>
      <w:r>
        <w:rPr>
          <w:rFonts w:ascii="Calibri" w:cs="Calibri" w:hint="cs"/>
          <w:w w:val="97"/>
          <w:rtl/>
        </w:rPr>
        <w:t>»</w:t>
      </w:r>
      <w:r>
        <w:rPr>
          <w:w w:val="97"/>
          <w:rtl/>
        </w:rPr>
        <w:t xml:space="preserve"> </w:t>
      </w:r>
      <w:r>
        <w:rPr>
          <w:rFonts w:ascii="Arial" w:hAnsi="Arial" w:cs="Arial" w:hint="cs"/>
          <w:w w:val="97"/>
          <w:rtl/>
        </w:rPr>
        <w:t>جواب</w:t>
      </w:r>
      <w:r>
        <w:rPr>
          <w:w w:val="97"/>
          <w:rtl/>
        </w:rPr>
        <w:t xml:space="preserve"> </w:t>
      </w:r>
      <w:r>
        <w:rPr>
          <w:rFonts w:ascii="Arial" w:hAnsi="Arial" w:cs="Arial" w:hint="cs"/>
          <w:w w:val="97"/>
          <w:rtl/>
        </w:rPr>
        <w:t>بلا</w:t>
      </w:r>
      <w:r>
        <w:rPr>
          <w:w w:val="97"/>
          <w:rtl/>
        </w:rPr>
        <w:t xml:space="preserve"> </w:t>
      </w:r>
      <w:r>
        <w:rPr>
          <w:rFonts w:ascii="Arial" w:hAnsi="Arial" w:cs="Arial" w:hint="cs"/>
          <w:w w:val="97"/>
          <w:rtl/>
        </w:rPr>
        <w:t>مناسبة</w:t>
      </w:r>
      <w:r>
        <w:rPr>
          <w:w w:val="97"/>
          <w:rtl/>
        </w:rPr>
        <w:t xml:space="preserve"> </w:t>
      </w:r>
      <w:r>
        <w:rPr>
          <w:rFonts w:ascii="Arial" w:hAnsi="Arial" w:cs="Arial" w:hint="cs"/>
          <w:w w:val="97"/>
          <w:rtl/>
        </w:rPr>
        <w:t>مجازفة</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الرَّدِّ</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طلب</w:t>
      </w:r>
      <w:r>
        <w:rPr>
          <w:w w:val="97"/>
          <w:rtl/>
        </w:rPr>
        <w:t xml:space="preserve"> </w:t>
      </w:r>
      <w:r>
        <w:rPr>
          <w:rFonts w:ascii="Arial" w:hAnsi="Arial" w:cs="Arial" w:hint="cs"/>
          <w:w w:val="97"/>
          <w:rtl/>
        </w:rPr>
        <w:t>الإنفاق،</w:t>
      </w:r>
      <w:r>
        <w:rPr>
          <w:w w:val="97"/>
          <w:rtl/>
        </w:rPr>
        <w:t xml:space="preserve"> </w:t>
      </w:r>
      <w:r>
        <w:rPr>
          <w:rFonts w:ascii="Arial" w:hAnsi="Arial" w:cs="Arial" w:hint="cs"/>
          <w:w w:val="97"/>
          <w:rtl/>
        </w:rPr>
        <w:t>وقد</w:t>
      </w:r>
      <w:r>
        <w:rPr>
          <w:w w:val="97"/>
          <w:rtl/>
        </w:rPr>
        <w:t xml:space="preserve"> </w:t>
      </w:r>
      <w:r>
        <w:rPr>
          <w:rFonts w:ascii="Arial" w:hAnsi="Arial" w:cs="Arial" w:hint="cs"/>
          <w:w w:val="97"/>
          <w:rtl/>
        </w:rPr>
        <w:t>قيل</w:t>
      </w:r>
      <w:r>
        <w:rPr>
          <w:w w:val="97"/>
          <w:rtl/>
        </w:rPr>
        <w:t xml:space="preserve">: </w:t>
      </w:r>
      <w:r>
        <w:rPr>
          <w:rFonts w:ascii="Arial" w:hAnsi="Arial" w:cs="Arial" w:hint="cs"/>
          <w:w w:val="97"/>
          <w:rtl/>
        </w:rPr>
        <w:t>أقاربهم</w:t>
      </w:r>
      <w:r>
        <w:rPr>
          <w:w w:val="97"/>
          <w:rtl/>
        </w:rPr>
        <w:t xml:space="preserve"> </w:t>
      </w:r>
      <w:r>
        <w:rPr>
          <w:rFonts w:ascii="Arial" w:hAnsi="Arial" w:cs="Arial" w:hint="cs"/>
          <w:w w:val="97"/>
          <w:rtl/>
        </w:rPr>
        <w:t>الضعفاء</w:t>
      </w:r>
      <w:r>
        <w:rPr>
          <w:w w:val="97"/>
          <w:rtl/>
        </w:rPr>
        <w:t xml:space="preserve"> </w:t>
      </w:r>
      <w:r>
        <w:rPr>
          <w:rFonts w:ascii="Arial" w:hAnsi="Arial" w:cs="Arial" w:hint="cs"/>
          <w:w w:val="97"/>
          <w:rtl/>
        </w:rPr>
        <w:t>هم</w:t>
      </w:r>
      <w:r>
        <w:rPr>
          <w:w w:val="97"/>
          <w:rtl/>
        </w:rPr>
        <w:t xml:space="preserve"> </w:t>
      </w:r>
      <w:r>
        <w:rPr>
          <w:rFonts w:ascii="Arial" w:hAnsi="Arial" w:cs="Arial" w:hint="cs"/>
          <w:w w:val="97"/>
          <w:rtl/>
        </w:rPr>
        <w:t>القائلون</w:t>
      </w:r>
      <w:r>
        <w:rPr>
          <w:w w:val="97"/>
          <w:rtl/>
        </w:rPr>
        <w:t xml:space="preserve">: </w:t>
      </w:r>
      <w:r>
        <w:rPr>
          <w:rFonts w:ascii="Arial" w:hAnsi="Arial" w:cs="Arial" w:hint="cs"/>
          <w:w w:val="97"/>
          <w:rtl/>
        </w:rPr>
        <w:t>أطعمونا</w:t>
      </w:r>
      <w:r>
        <w:rPr>
          <w:w w:val="97"/>
          <w:rtl/>
        </w:rPr>
        <w:t>.</w:t>
      </w:r>
    </w:p>
    <w:p w:rsidR="001C64B8" w:rsidRDefault="001C64B8">
      <w:pPr>
        <w:pStyle w:val="textquran"/>
        <w:spacing w:before="170"/>
        <w:rPr>
          <w:rtl/>
        </w:rPr>
      </w:pPr>
      <w:r>
        <w:rPr>
          <w:rFonts w:ascii="Arial" w:hAnsi="Arial" w:cs="Arial" w:hint="cs"/>
          <w:rtl/>
        </w:rPr>
        <w:t>وقيل</w:t>
      </w:r>
      <w:r>
        <w:rPr>
          <w:rtl/>
        </w:rPr>
        <w:t xml:space="preserve">: </w:t>
      </w:r>
      <w:r>
        <w:rPr>
          <w:rFonts w:ascii="Arial" w:hAnsi="Arial" w:cs="Arial" w:hint="cs"/>
          <w:rtl/>
        </w:rPr>
        <w:t>القائلون</w:t>
      </w:r>
      <w:r>
        <w:rPr>
          <w:rtl/>
        </w:rPr>
        <w:t xml:space="preserve"> </w:t>
      </w:r>
      <w:r>
        <w:rPr>
          <w:rFonts w:ascii="Arial" w:hAnsi="Arial" w:cs="Arial" w:hint="cs"/>
          <w:rtl/>
        </w:rPr>
        <w:t>كُفَّار</w:t>
      </w:r>
      <w:r>
        <w:rPr>
          <w:rtl/>
        </w:rPr>
        <w:t xml:space="preserve"> </w:t>
      </w:r>
      <w:r>
        <w:rPr>
          <w:rFonts w:ascii="Arial" w:hAnsi="Arial" w:cs="Arial" w:hint="cs"/>
          <w:rtl/>
        </w:rPr>
        <w:t>بالله،</w:t>
      </w:r>
      <w:r>
        <w:rPr>
          <w:rtl/>
        </w:rPr>
        <w:t xml:space="preserve"> </w:t>
      </w:r>
      <w:r>
        <w:rPr>
          <w:rFonts w:ascii="Arial" w:hAnsi="Arial" w:cs="Arial" w:hint="cs"/>
          <w:rtl/>
        </w:rPr>
        <w:t>فعابوا</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يقول</w:t>
      </w:r>
      <w:r>
        <w:rPr>
          <w:rtl/>
        </w:rPr>
        <w:t xml:space="preserve">: </w:t>
      </w:r>
      <w:r>
        <w:rPr>
          <w:rFonts w:ascii="Arial" w:hAnsi="Arial" w:cs="Arial" w:hint="cs"/>
          <w:rtl/>
        </w:rPr>
        <w:t>شاء</w:t>
      </w:r>
      <w:r>
        <w:rPr>
          <w:rtl/>
        </w:rPr>
        <w:t xml:space="preserve"> </w:t>
      </w:r>
      <w:r>
        <w:rPr>
          <w:rFonts w:ascii="Arial" w:hAnsi="Arial" w:cs="Arial" w:hint="cs"/>
          <w:rtl/>
        </w:rPr>
        <w:t>الله</w:t>
      </w:r>
      <w:r>
        <w:rPr>
          <w:rtl/>
        </w:rPr>
        <w:t xml:space="preserve"> </w:t>
      </w:r>
      <w:r>
        <w:rPr>
          <w:rFonts w:ascii="Arial" w:hAnsi="Arial" w:cs="Arial" w:hint="cs"/>
          <w:rtl/>
        </w:rPr>
        <w:t>كذا،</w:t>
      </w:r>
      <w:r>
        <w:rPr>
          <w:rtl/>
        </w:rPr>
        <w:t xml:space="preserve"> </w:t>
      </w:r>
      <w:r>
        <w:rPr>
          <w:rFonts w:ascii="Arial" w:hAnsi="Arial" w:cs="Arial" w:hint="cs"/>
          <w:rtl/>
        </w:rPr>
        <w:t>أو</w:t>
      </w:r>
      <w:r>
        <w:rPr>
          <w:rtl/>
        </w:rPr>
        <w:t xml:space="preserve"> </w:t>
      </w:r>
      <w:r>
        <w:rPr>
          <w:rFonts w:ascii="Arial" w:hAnsi="Arial" w:cs="Arial" w:hint="cs"/>
          <w:rtl/>
        </w:rPr>
        <w:t>إن</w:t>
      </w:r>
      <w:r>
        <w:rPr>
          <w:rtl/>
        </w:rPr>
        <w:t xml:space="preserve"> </w:t>
      </w:r>
      <w:r>
        <w:rPr>
          <w:rFonts w:ascii="Arial" w:hAnsi="Arial" w:cs="Arial" w:hint="cs"/>
          <w:rtl/>
        </w:rPr>
        <w:t>يشأ</w:t>
      </w:r>
      <w:r>
        <w:rPr>
          <w:rtl/>
        </w:rPr>
        <w:t xml:space="preserve"> </w:t>
      </w:r>
      <w:r>
        <w:rPr>
          <w:rFonts w:ascii="Arial" w:hAnsi="Arial" w:cs="Arial" w:hint="cs"/>
          <w:rtl/>
        </w:rPr>
        <w:t>الله،</w:t>
      </w:r>
      <w:r>
        <w:rPr>
          <w:rtl/>
        </w:rPr>
        <w:t xml:space="preserve"> </w:t>
      </w:r>
      <w:r>
        <w:rPr>
          <w:rFonts w:ascii="Arial" w:hAnsi="Arial" w:cs="Arial" w:hint="cs"/>
          <w:rtl/>
        </w:rPr>
        <w:t>وفي</w:t>
      </w:r>
      <w:r>
        <w:rPr>
          <w:rtl/>
        </w:rPr>
        <w:t xml:space="preserve"> </w:t>
      </w:r>
      <w:r>
        <w:rPr>
          <w:rFonts w:ascii="Arial" w:hAnsi="Arial" w:cs="Arial" w:hint="cs"/>
          <w:rtl/>
        </w:rPr>
        <w:t>هذا</w:t>
      </w:r>
      <w:r>
        <w:rPr>
          <w:rtl/>
        </w:rPr>
        <w:t xml:space="preserve"> </w:t>
      </w:r>
      <w:r>
        <w:rPr>
          <w:rFonts w:ascii="Arial" w:hAnsi="Arial" w:cs="Arial" w:hint="cs"/>
          <w:rtl/>
        </w:rPr>
        <w:t>مناسبة</w:t>
      </w:r>
      <w:r>
        <w:rPr>
          <w:rtl/>
        </w:rPr>
        <w:t xml:space="preserve"> </w:t>
      </w:r>
      <w:r>
        <w:rPr>
          <w:rFonts w:ascii="Arial" w:hAnsi="Arial" w:cs="Arial" w:hint="cs"/>
          <w:rtl/>
        </w:rPr>
        <w:t>في</w:t>
      </w:r>
      <w:r>
        <w:rPr>
          <w:rtl/>
        </w:rPr>
        <w:t xml:space="preserve"> </w:t>
      </w:r>
      <w:r>
        <w:rPr>
          <w:rFonts w:ascii="Arial" w:hAnsi="Arial" w:cs="Arial" w:hint="cs"/>
          <w:rtl/>
        </w:rPr>
        <w:t>الجواب</w:t>
      </w:r>
      <w:r>
        <w:rPr>
          <w:rtl/>
        </w:rPr>
        <w:t xml:space="preserve"> </w:t>
      </w:r>
      <w:r>
        <w:rPr>
          <w:rFonts w:ascii="Arial" w:hAnsi="Arial" w:cs="Arial" w:hint="cs"/>
          <w:rtl/>
        </w:rPr>
        <w:t>باعتبار</w:t>
      </w:r>
      <w:r>
        <w:rPr>
          <w:rtl/>
        </w:rPr>
        <w:t xml:space="preserve"> </w:t>
      </w:r>
      <w:r>
        <w:rPr>
          <w:rFonts w:ascii="Arial" w:hAnsi="Arial" w:cs="Arial" w:hint="cs"/>
          <w:rtl/>
        </w:rPr>
        <w:t>قول</w:t>
      </w:r>
      <w:r>
        <w:rPr>
          <w:rtl/>
        </w:rPr>
        <w:t xml:space="preserve"> </w:t>
      </w:r>
      <w:r>
        <w:rPr>
          <w:rFonts w:ascii="Arial" w:hAnsi="Arial" w:cs="Arial" w:hint="cs"/>
          <w:rtl/>
        </w:rPr>
        <w:t>المؤمنين</w:t>
      </w:r>
      <w:r>
        <w:rPr>
          <w:rtl/>
        </w:rPr>
        <w:t xml:space="preserve"> </w:t>
      </w:r>
      <w:r>
        <w:rPr>
          <w:rFonts w:ascii="Arial" w:hAnsi="Arial" w:cs="Arial" w:hint="cs"/>
          <w:rtl/>
        </w:rPr>
        <w:t>إن</w:t>
      </w:r>
      <w:r>
        <w:rPr>
          <w:rtl/>
        </w:rPr>
        <w:t xml:space="preserve"> </w:t>
      </w:r>
      <w:r>
        <w:rPr>
          <w:rFonts w:ascii="Arial" w:hAnsi="Arial" w:cs="Arial" w:hint="cs"/>
          <w:rtl/>
        </w:rPr>
        <w:t>شاء</w:t>
      </w:r>
      <w:r>
        <w:rPr>
          <w:rtl/>
        </w:rPr>
        <w:t xml:space="preserve"> </w:t>
      </w:r>
      <w:r>
        <w:rPr>
          <w:rFonts w:ascii="Arial" w:hAnsi="Arial" w:cs="Arial" w:hint="cs"/>
          <w:rtl/>
        </w:rPr>
        <w:t>الله،</w:t>
      </w:r>
      <w:r>
        <w:rPr>
          <w:rtl/>
        </w:rPr>
        <w:t xml:space="preserve"> </w:t>
      </w:r>
      <w:r>
        <w:rPr>
          <w:rFonts w:ascii="Arial" w:hAnsi="Arial" w:cs="Arial" w:hint="cs"/>
          <w:rtl/>
        </w:rPr>
        <w:t>وإن</w:t>
      </w:r>
      <w:r>
        <w:rPr>
          <w:rtl/>
        </w:rPr>
        <w:t xml:space="preserve"> </w:t>
      </w:r>
      <w:r>
        <w:rPr>
          <w:rFonts w:ascii="Arial" w:hAnsi="Arial" w:cs="Arial" w:hint="cs"/>
          <w:rtl/>
        </w:rPr>
        <w:t>يشأ</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w:t>
      </w:r>
    </w:p>
    <w:p w:rsidR="001C64B8" w:rsidRDefault="001C64B8">
      <w:pPr>
        <w:pStyle w:val="textquran"/>
        <w:spacing w:before="170"/>
        <w:rPr>
          <w:rtl/>
        </w:rPr>
      </w:pPr>
      <w:r>
        <w:rPr>
          <w:rFonts w:ascii="Arial" w:hAnsi="Arial" w:cs="Arial" w:hint="cs"/>
          <w:rtl/>
        </w:rPr>
        <w:t>وكان</w:t>
      </w:r>
      <w:r>
        <w:rPr>
          <w:rtl/>
        </w:rPr>
        <w:t xml:space="preserve"> </w:t>
      </w:r>
      <w:r>
        <w:rPr>
          <w:rFonts w:ascii="Arial" w:hAnsi="Arial" w:cs="Arial" w:hint="cs"/>
          <w:rtl/>
        </w:rPr>
        <w:t>العاصي</w:t>
      </w:r>
      <w:r>
        <w:rPr>
          <w:rFonts w:ascii="Calibri" w:cs="Calibri" w:hint="cs"/>
          <w:rtl/>
        </w:rPr>
        <w:t> </w:t>
      </w:r>
      <w:r>
        <w:rPr>
          <w:rFonts w:ascii="Arial" w:hAnsi="Arial" w:cs="Arial" w:hint="cs"/>
          <w:rtl/>
        </w:rPr>
        <w:t>بن</w:t>
      </w:r>
      <w:r>
        <w:rPr>
          <w:rtl/>
        </w:rPr>
        <w:t xml:space="preserve"> </w:t>
      </w:r>
      <w:r>
        <w:rPr>
          <w:rFonts w:ascii="Arial" w:hAnsi="Arial" w:cs="Arial" w:hint="cs"/>
          <w:rtl/>
        </w:rPr>
        <w:t>وائل</w:t>
      </w:r>
      <w:r>
        <w:rPr>
          <w:rtl/>
        </w:rPr>
        <w:t xml:space="preserve"> </w:t>
      </w:r>
      <w:r>
        <w:rPr>
          <w:rFonts w:ascii="Arial" w:hAnsi="Arial" w:cs="Arial" w:hint="cs"/>
          <w:rtl/>
        </w:rPr>
        <w:t>السهمي</w:t>
      </w:r>
      <w:r>
        <w:rPr>
          <w:rtl/>
        </w:rPr>
        <w:t xml:space="preserve"> </w:t>
      </w:r>
      <w:r>
        <w:rPr>
          <w:rFonts w:ascii="Arial" w:hAnsi="Arial" w:cs="Arial" w:hint="cs"/>
          <w:rtl/>
        </w:rPr>
        <w:t>إذا</w:t>
      </w:r>
      <w:r>
        <w:rPr>
          <w:rtl/>
        </w:rPr>
        <w:t xml:space="preserve"> </w:t>
      </w:r>
      <w:r>
        <w:rPr>
          <w:rFonts w:ascii="Arial" w:hAnsi="Arial" w:cs="Arial" w:hint="cs"/>
          <w:rtl/>
        </w:rPr>
        <w:t>سأله</w:t>
      </w:r>
      <w:r>
        <w:rPr>
          <w:rtl/>
        </w:rPr>
        <w:t xml:space="preserve"> </w:t>
      </w:r>
      <w:r>
        <w:rPr>
          <w:rFonts w:ascii="Arial" w:hAnsi="Arial" w:cs="Arial" w:hint="cs"/>
          <w:rtl/>
        </w:rPr>
        <w:t>سائل</w:t>
      </w:r>
      <w:r>
        <w:rPr>
          <w:rtl/>
        </w:rPr>
        <w:t xml:space="preserve"> </w:t>
      </w:r>
      <w:r>
        <w:rPr>
          <w:rFonts w:ascii="Arial" w:hAnsi="Arial" w:cs="Arial" w:hint="cs"/>
          <w:rtl/>
        </w:rPr>
        <w:t>قال</w:t>
      </w:r>
      <w:r>
        <w:rPr>
          <w:rtl/>
        </w:rPr>
        <w:t xml:space="preserve">: </w:t>
      </w:r>
      <w:r>
        <w:rPr>
          <w:rFonts w:ascii="Arial" w:hAnsi="Arial" w:cs="Arial" w:hint="cs"/>
          <w:rtl/>
        </w:rPr>
        <w:t>اذهب</w:t>
      </w:r>
      <w:r>
        <w:rPr>
          <w:rtl/>
        </w:rPr>
        <w:t xml:space="preserve"> </w:t>
      </w:r>
      <w:r>
        <w:rPr>
          <w:rFonts w:ascii="Arial" w:hAnsi="Arial" w:cs="Arial" w:hint="cs"/>
          <w:rtl/>
        </w:rPr>
        <w:t>إلى</w:t>
      </w:r>
      <w:r>
        <w:rPr>
          <w:rtl/>
        </w:rPr>
        <w:t xml:space="preserve"> </w:t>
      </w:r>
      <w:r>
        <w:rPr>
          <w:rFonts w:ascii="Arial" w:hAnsi="Arial" w:cs="Arial" w:hint="cs"/>
          <w:rtl/>
        </w:rPr>
        <w:t>ربِّك</w:t>
      </w:r>
      <w:r>
        <w:rPr>
          <w:rtl/>
        </w:rPr>
        <w:t xml:space="preserve"> </w:t>
      </w:r>
      <w:r>
        <w:rPr>
          <w:rFonts w:ascii="Arial" w:hAnsi="Arial" w:cs="Arial" w:hint="cs"/>
          <w:rtl/>
        </w:rPr>
        <w:t>فهو</w:t>
      </w:r>
      <w:r>
        <w:rPr>
          <w:rtl/>
        </w:rPr>
        <w:t xml:space="preserve"> </w:t>
      </w:r>
      <w:r>
        <w:rPr>
          <w:rFonts w:ascii="Arial" w:hAnsi="Arial" w:cs="Arial" w:hint="cs"/>
          <w:rtl/>
        </w:rPr>
        <w:t>أولى</w:t>
      </w:r>
      <w:r>
        <w:rPr>
          <w:rtl/>
        </w:rPr>
        <w:t xml:space="preserve"> </w:t>
      </w:r>
      <w:r>
        <w:rPr>
          <w:rFonts w:ascii="Arial" w:hAnsi="Arial" w:cs="Arial" w:hint="cs"/>
          <w:rtl/>
        </w:rPr>
        <w:t>مِنِّي</w:t>
      </w:r>
      <w:r>
        <w:rPr>
          <w:rtl/>
        </w:rPr>
        <w:t xml:space="preserve"> </w:t>
      </w:r>
      <w:r>
        <w:rPr>
          <w:rFonts w:ascii="Arial" w:hAnsi="Arial" w:cs="Arial" w:hint="cs"/>
          <w:rtl/>
        </w:rPr>
        <w:t>بكَ،</w:t>
      </w:r>
      <w:r>
        <w:rPr>
          <w:rtl/>
        </w:rPr>
        <w:t xml:space="preserve"> </w:t>
      </w:r>
      <w:r>
        <w:rPr>
          <w:rFonts w:ascii="Arial" w:hAnsi="Arial" w:cs="Arial" w:hint="cs"/>
          <w:rtl/>
        </w:rPr>
        <w:t>ويقول</w:t>
      </w:r>
      <w:r>
        <w:rPr>
          <w:rtl/>
        </w:rPr>
        <w:t xml:space="preserve">: </w:t>
      </w:r>
      <w:r>
        <w:rPr>
          <w:rFonts w:ascii="Arial" w:hAnsi="Arial" w:cs="Arial" w:hint="cs"/>
          <w:rtl/>
        </w:rPr>
        <w:t>قد</w:t>
      </w:r>
      <w:r>
        <w:rPr>
          <w:rtl/>
        </w:rPr>
        <w:t xml:space="preserve"> </w:t>
      </w:r>
      <w:r>
        <w:rPr>
          <w:rFonts w:ascii="Arial" w:hAnsi="Arial" w:cs="Arial" w:hint="cs"/>
          <w:rtl/>
        </w:rPr>
        <w:t>منعه</w:t>
      </w:r>
      <w:r>
        <w:rPr>
          <w:rtl/>
        </w:rPr>
        <w:t xml:space="preserve"> </w:t>
      </w:r>
      <w:r>
        <w:rPr>
          <w:rFonts w:ascii="Arial" w:hAnsi="Arial" w:cs="Arial" w:hint="cs"/>
          <w:rtl/>
        </w:rPr>
        <w:t>أفأطعمه</w:t>
      </w:r>
      <w:r>
        <w:rPr>
          <w:rtl/>
        </w:rPr>
        <w:t xml:space="preserve"> </w:t>
      </w:r>
      <w:r>
        <w:rPr>
          <w:rFonts w:ascii="Arial" w:hAnsi="Arial" w:cs="Arial" w:hint="cs"/>
          <w:rtl/>
        </w:rPr>
        <w:t>أنا؟</w:t>
      </w:r>
      <w:r>
        <w:rPr>
          <w:rtl/>
        </w:rPr>
        <w:t xml:space="preserve"> </w:t>
      </w:r>
      <w:r>
        <w:rPr>
          <w:rFonts w:ascii="Arial" w:hAnsi="Arial" w:cs="Arial" w:hint="cs"/>
          <w:rtl/>
        </w:rPr>
        <w:t>وأخطأ</w:t>
      </w:r>
      <w:r>
        <w:rPr>
          <w:rtl/>
        </w:rPr>
        <w:t xml:space="preserve"> </w:t>
      </w:r>
      <w:r>
        <w:rPr>
          <w:rFonts w:ascii="Arial" w:hAnsi="Arial" w:cs="Arial" w:hint="cs"/>
          <w:rtl/>
        </w:rPr>
        <w:t>فإنَّ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أغنى</w:t>
      </w:r>
      <w:r>
        <w:rPr>
          <w:rtl/>
        </w:rPr>
        <w:t xml:space="preserve"> </w:t>
      </w:r>
      <w:r>
        <w:rPr>
          <w:rFonts w:ascii="Arial" w:hAnsi="Arial" w:cs="Arial" w:hint="cs"/>
          <w:rtl/>
        </w:rPr>
        <w:t>بعضًا</w:t>
      </w:r>
      <w:r>
        <w:rPr>
          <w:rtl/>
        </w:rPr>
        <w:t xml:space="preserve"> </w:t>
      </w:r>
      <w:r>
        <w:rPr>
          <w:rFonts w:ascii="Arial" w:hAnsi="Arial" w:cs="Arial" w:hint="cs"/>
          <w:rtl/>
        </w:rPr>
        <w:t>وأفقر</w:t>
      </w:r>
      <w:r>
        <w:rPr>
          <w:rtl/>
        </w:rPr>
        <w:t xml:space="preserve"> </w:t>
      </w:r>
      <w:r>
        <w:rPr>
          <w:rFonts w:ascii="Arial" w:hAnsi="Arial" w:cs="Arial" w:hint="cs"/>
          <w:rtl/>
        </w:rPr>
        <w:t>بعضًا</w:t>
      </w:r>
      <w:r>
        <w:rPr>
          <w:rtl/>
        </w:rPr>
        <w:t xml:space="preserve"> </w:t>
      </w:r>
      <w:r>
        <w:rPr>
          <w:rFonts w:ascii="Arial" w:hAnsi="Arial" w:cs="Arial" w:hint="cs"/>
          <w:rtl/>
        </w:rPr>
        <w:t>ابتلاء</w:t>
      </w:r>
      <w:r>
        <w:rPr>
          <w:rtl/>
        </w:rPr>
        <w:t xml:space="preserve"> </w:t>
      </w:r>
      <w:r>
        <w:rPr>
          <w:rFonts w:ascii="Arial" w:hAnsi="Arial" w:cs="Arial" w:hint="cs"/>
          <w:rtl/>
        </w:rPr>
        <w:t>لا</w:t>
      </w:r>
      <w:r>
        <w:rPr>
          <w:rFonts w:ascii="Calibri" w:cs="Calibri" w:hint="cs"/>
          <w:rtl/>
        </w:rPr>
        <w:t> </w:t>
      </w:r>
      <w:r>
        <w:rPr>
          <w:rFonts w:ascii="Arial" w:hAnsi="Arial" w:cs="Arial" w:hint="cs"/>
          <w:rtl/>
        </w:rPr>
        <w:t>بُخلاً</w:t>
      </w:r>
      <w:r>
        <w:rPr>
          <w:rtl/>
        </w:rPr>
        <w:t xml:space="preserve"> </w:t>
      </w:r>
      <w:r>
        <w:rPr>
          <w:rFonts w:ascii="Arial" w:hAnsi="Arial" w:cs="Arial" w:hint="cs"/>
          <w:rtl/>
        </w:rPr>
        <w:t>منه</w:t>
      </w:r>
      <w:r>
        <w:rPr>
          <w:rtl/>
        </w:rPr>
        <w:t xml:space="preserve"> </w:t>
      </w:r>
      <w:r>
        <w:rPr>
          <w:rFonts w:ascii="Arial" w:hAnsi="Arial" w:cs="Arial" w:hint="cs"/>
          <w:rtl/>
        </w:rPr>
        <w:t>تعالى</w:t>
      </w:r>
      <w:r>
        <w:rPr>
          <w:rtl/>
        </w:rPr>
        <w:t xml:space="preserve">. </w:t>
      </w:r>
      <w:r>
        <w:rPr>
          <w:rFonts w:ascii="Arial" w:hAnsi="Arial" w:cs="Arial" w:hint="cs"/>
          <w:rtl/>
        </w:rPr>
        <w:t>وقيل</w:t>
      </w:r>
      <w:r>
        <w:rPr>
          <w:rtl/>
        </w:rPr>
        <w:t xml:space="preserve">: </w:t>
      </w:r>
      <w:r>
        <w:rPr>
          <w:rFonts w:ascii="Arial" w:hAnsi="Arial" w:cs="Arial" w:hint="cs"/>
          <w:rtl/>
        </w:rPr>
        <w:t>قالوا</w:t>
      </w:r>
      <w:r>
        <w:rPr>
          <w:rtl/>
        </w:rPr>
        <w:t xml:space="preserve"> </w:t>
      </w:r>
      <w:r>
        <w:rPr>
          <w:rFonts w:ascii="Arial" w:hAnsi="Arial" w:cs="Arial" w:hint="cs"/>
          <w:rtl/>
        </w:rPr>
        <w:t>ذلك</w:t>
      </w:r>
      <w:r>
        <w:rPr>
          <w:rtl/>
        </w:rPr>
        <w:t xml:space="preserve"> </w:t>
      </w:r>
      <w:r>
        <w:rPr>
          <w:rFonts w:ascii="Arial" w:hAnsi="Arial" w:cs="Arial" w:hint="cs"/>
          <w:rtl/>
        </w:rPr>
        <w:t>استهزاء</w:t>
      </w:r>
      <w:r>
        <w:rPr>
          <w:rtl/>
        </w:rPr>
        <w:t>.</w:t>
      </w:r>
    </w:p>
    <w:p w:rsidR="001C64B8" w:rsidRDefault="001C64B8">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اَنتُمُ</w:t>
      </w:r>
      <w:r>
        <w:rPr>
          <w:rStyle w:val="wawsmall"/>
          <w:rFonts w:ascii="Arial" w:hAnsi="Arial" w:cs="Arial" w:hint="cs"/>
          <w:rtl/>
        </w:rPr>
        <w:t>وۤ</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ضَلَالٍ</w:t>
      </w:r>
      <w:r>
        <w:rPr>
          <w:rStyle w:val="bold"/>
          <w:rtl/>
        </w:rPr>
        <w:t xml:space="preserve"> </w:t>
      </w:r>
      <w:r>
        <w:rPr>
          <w:rStyle w:val="bold"/>
          <w:rFonts w:ascii="Arial" w:hAnsi="Arial" w:cs="Arial" w:hint="cs"/>
          <w:rtl/>
        </w:rPr>
        <w:t>مُّبِينٍ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قولكم</w:t>
      </w:r>
      <w:r>
        <w:rPr>
          <w:rtl/>
        </w:rPr>
        <w:t xml:space="preserve">: </w:t>
      </w:r>
      <w:r>
        <w:rPr>
          <w:rFonts w:ascii="Calibri" w:cs="Calibri" w:hint="cs"/>
          <w:rtl/>
        </w:rPr>
        <w:t>«</w:t>
      </w:r>
      <w:r>
        <w:rPr>
          <w:rFonts w:ascii="Arial" w:hAnsi="Arial" w:cs="Arial" w:hint="cs"/>
          <w:rtl/>
        </w:rPr>
        <w:t>أَنفِقُوا</w:t>
      </w:r>
      <w:r>
        <w:rPr>
          <w:rFonts w:ascii="Calibri" w:cs="Calibri" w:hint="cs"/>
          <w:rtl/>
        </w:rPr>
        <w:t>»</w:t>
      </w:r>
      <w:r>
        <w:rPr>
          <w:rtl/>
        </w:rPr>
        <w:t xml:space="preserve"> </w:t>
      </w:r>
      <w:r>
        <w:rPr>
          <w:rFonts w:ascii="Arial" w:hAnsi="Arial" w:cs="Arial" w:hint="cs"/>
          <w:rtl/>
        </w:rPr>
        <w:t>بأمر</w:t>
      </w:r>
      <w:r>
        <w:rPr>
          <w:rtl/>
        </w:rPr>
        <w:t xml:space="preserve"> </w:t>
      </w:r>
      <w:r>
        <w:rPr>
          <w:rFonts w:ascii="Arial" w:hAnsi="Arial" w:cs="Arial" w:hint="cs"/>
          <w:rtl/>
        </w:rPr>
        <w:t>الله،</w:t>
      </w:r>
      <w:r>
        <w:rPr>
          <w:rtl/>
        </w:rPr>
        <w:t xml:space="preserve"> </w:t>
      </w:r>
      <w:r>
        <w:rPr>
          <w:rFonts w:ascii="Arial" w:hAnsi="Arial" w:cs="Arial" w:hint="cs"/>
          <w:rtl/>
        </w:rPr>
        <w:t>فإنَّ</w:t>
      </w:r>
      <w:r>
        <w:rPr>
          <w:rtl/>
        </w:rPr>
        <w:t xml:space="preserve"> </w:t>
      </w:r>
      <w:r>
        <w:rPr>
          <w:rFonts w:ascii="Arial" w:hAnsi="Arial" w:cs="Arial" w:hint="cs"/>
          <w:rtl/>
        </w:rPr>
        <w:t>الله</w:t>
      </w:r>
      <w:r>
        <w:rPr>
          <w:rtl/>
        </w:rPr>
        <w:t xml:space="preserve"> </w:t>
      </w:r>
      <w:r>
        <w:rPr>
          <w:rFonts w:ascii="Arial" w:hAnsi="Arial" w:cs="Arial" w:hint="cs"/>
          <w:rtl/>
        </w:rPr>
        <w:t>لم</w:t>
      </w:r>
      <w:r>
        <w:rPr>
          <w:rtl/>
        </w:rPr>
        <w:t xml:space="preserve"> </w:t>
      </w:r>
      <w:r>
        <w:rPr>
          <w:rFonts w:ascii="Arial" w:hAnsi="Arial" w:cs="Arial" w:hint="cs"/>
          <w:rtl/>
        </w:rPr>
        <w:t>يأمرنَا،</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قولكم</w:t>
      </w:r>
      <w:r>
        <w:rPr>
          <w:rtl/>
        </w:rPr>
        <w:t xml:space="preserve">: </w:t>
      </w:r>
      <w:r>
        <w:rPr>
          <w:rFonts w:ascii="Arial" w:hAnsi="Arial" w:cs="Arial" w:hint="cs"/>
          <w:rtl/>
        </w:rPr>
        <w:t>مَنْ</w:t>
      </w:r>
      <w:r>
        <w:rPr>
          <w:rtl/>
        </w:rPr>
        <w:t xml:space="preserve"> </w:t>
      </w:r>
      <w:r>
        <w:rPr>
          <w:rFonts w:ascii="Arial" w:hAnsi="Arial" w:cs="Arial" w:hint="cs"/>
          <w:rtl/>
        </w:rPr>
        <w:t>شَاءَ</w:t>
      </w:r>
      <w:r>
        <w:rPr>
          <w:rtl/>
        </w:rPr>
        <w:t xml:space="preserve"> </w:t>
      </w:r>
      <w:r>
        <w:rPr>
          <w:rFonts w:ascii="Arial" w:hAnsi="Arial" w:cs="Arial" w:hint="cs"/>
          <w:rtl/>
        </w:rPr>
        <w:t>اللهُ</w:t>
      </w:r>
      <w:r>
        <w:rPr>
          <w:rtl/>
        </w:rPr>
        <w:t xml:space="preserve"> </w:t>
      </w:r>
      <w:r>
        <w:rPr>
          <w:rFonts w:ascii="Arial" w:hAnsi="Arial" w:cs="Arial" w:hint="cs"/>
          <w:rtl/>
        </w:rPr>
        <w:t>أطْعَمَهُ</w:t>
      </w:r>
      <w:r>
        <w:rPr>
          <w:rtl/>
        </w:rPr>
        <w:t xml:space="preserve">. </w:t>
      </w:r>
      <w:r>
        <w:rPr>
          <w:rFonts w:ascii="Arial" w:hAnsi="Arial" w:cs="Arial" w:hint="cs"/>
          <w:rtl/>
        </w:rPr>
        <w:t>وقيل</w:t>
      </w:r>
      <w:r>
        <w:rPr>
          <w:rtl/>
        </w:rPr>
        <w:t xml:space="preserve">: </w:t>
      </w:r>
      <w:r>
        <w:rPr>
          <w:rFonts w:ascii="Arial" w:hAnsi="Arial" w:cs="Arial" w:hint="cs"/>
          <w:rtl/>
        </w:rPr>
        <w:t>نزلت</w:t>
      </w:r>
      <w:r>
        <w:rPr>
          <w:rtl/>
        </w:rPr>
        <w:t xml:space="preserve"> </w:t>
      </w:r>
      <w:r>
        <w:rPr>
          <w:rFonts w:ascii="Arial" w:hAnsi="Arial" w:cs="Arial" w:hint="cs"/>
          <w:rtl/>
        </w:rPr>
        <w:t>الآية</w:t>
      </w:r>
      <w:r>
        <w:rPr>
          <w:rtl/>
        </w:rPr>
        <w:t xml:space="preserve"> </w:t>
      </w:r>
      <w:r>
        <w:rPr>
          <w:rFonts w:ascii="Arial" w:hAnsi="Arial" w:cs="Arial" w:hint="cs"/>
          <w:rtl/>
        </w:rPr>
        <w:t>في</w:t>
      </w:r>
      <w:r>
        <w:rPr>
          <w:rtl/>
        </w:rPr>
        <w:t xml:space="preserve"> </w:t>
      </w:r>
      <w:r>
        <w:rPr>
          <w:rFonts w:ascii="Arial" w:hAnsi="Arial" w:cs="Arial" w:hint="cs"/>
          <w:rtl/>
        </w:rPr>
        <w:t>اليهود</w:t>
      </w:r>
      <w:r>
        <w:rPr>
          <w:rtl/>
        </w:rPr>
        <w:t xml:space="preserve"> </w:t>
      </w:r>
      <w:r>
        <w:rPr>
          <w:rFonts w:ascii="Arial" w:hAnsi="Arial" w:cs="Arial" w:hint="cs"/>
          <w:rtl/>
        </w:rPr>
        <w:t>إذْ</w:t>
      </w:r>
      <w:r>
        <w:rPr>
          <w:rtl/>
        </w:rPr>
        <w:t xml:space="preserve"> </w:t>
      </w:r>
      <w:r>
        <w:rPr>
          <w:rFonts w:ascii="Arial" w:hAnsi="Arial" w:cs="Arial" w:hint="cs"/>
          <w:rtl/>
        </w:rPr>
        <w:t>أُمروا</w:t>
      </w:r>
      <w:r>
        <w:rPr>
          <w:rtl/>
        </w:rPr>
        <w:t xml:space="preserve"> </w:t>
      </w:r>
      <w:r>
        <w:rPr>
          <w:rFonts w:ascii="Arial" w:hAnsi="Arial" w:cs="Arial" w:hint="cs"/>
          <w:rtl/>
        </w:rPr>
        <w:t>بالإنفاق</w:t>
      </w:r>
      <w:r>
        <w:rPr>
          <w:rtl/>
        </w:rPr>
        <w:t xml:space="preserve"> </w:t>
      </w:r>
      <w:r>
        <w:rPr>
          <w:rFonts w:ascii="Arial" w:hAnsi="Arial" w:cs="Arial" w:hint="cs"/>
          <w:rtl/>
        </w:rPr>
        <w:t>على</w:t>
      </w:r>
      <w:r>
        <w:rPr>
          <w:rtl/>
        </w:rPr>
        <w:t xml:space="preserve"> </w:t>
      </w:r>
      <w:r>
        <w:rPr>
          <w:rFonts w:ascii="Arial" w:hAnsi="Arial" w:cs="Arial" w:hint="cs"/>
          <w:rtl/>
        </w:rPr>
        <w:t>الفقراء</w:t>
      </w:r>
      <w:r>
        <w:rPr>
          <w:rtl/>
        </w:rPr>
        <w:t xml:space="preserve"> </w:t>
      </w:r>
      <w:r>
        <w:rPr>
          <w:rFonts w:ascii="Arial" w:hAnsi="Arial" w:cs="Arial" w:hint="cs"/>
          <w:rtl/>
        </w:rPr>
        <w:t>وأبوا،</w:t>
      </w:r>
      <w:r>
        <w:rPr>
          <w:rtl/>
        </w:rPr>
        <w:t xml:space="preserve"> </w:t>
      </w:r>
      <w:r>
        <w:rPr>
          <w:rFonts w:ascii="Arial" w:hAnsi="Arial" w:cs="Arial" w:hint="cs"/>
          <w:rtl/>
        </w:rPr>
        <w:t>وهو</w:t>
      </w:r>
      <w:r>
        <w:rPr>
          <w:rtl/>
        </w:rPr>
        <w:t xml:space="preserve"> </w:t>
      </w:r>
      <w:r>
        <w:rPr>
          <w:rFonts w:ascii="Arial" w:hAnsi="Arial" w:cs="Arial" w:hint="cs"/>
          <w:rtl/>
        </w:rPr>
        <w:t>ضعيف،</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أنَّ</w:t>
      </w:r>
      <w:r>
        <w:rPr>
          <w:rtl/>
        </w:rPr>
        <w:t xml:space="preserve"> </w:t>
      </w:r>
      <w:r>
        <w:rPr>
          <w:rFonts w:ascii="Arial" w:hAnsi="Arial" w:cs="Arial" w:hint="cs"/>
          <w:rtl/>
        </w:rPr>
        <w:t>السورة</w:t>
      </w:r>
      <w:r>
        <w:rPr>
          <w:rtl/>
        </w:rPr>
        <w:t xml:space="preserve"> </w:t>
      </w:r>
      <w:r>
        <w:rPr>
          <w:rFonts w:ascii="Arial" w:hAnsi="Arial" w:cs="Arial" w:hint="cs"/>
          <w:rtl/>
        </w:rPr>
        <w:t>مكِّيَّة</w:t>
      </w:r>
      <w:r>
        <w:rPr>
          <w:rtl/>
        </w:rPr>
        <w:t>.</w:t>
      </w:r>
    </w:p>
    <w:p w:rsidR="001C64B8" w:rsidRDefault="001C64B8">
      <w:pPr>
        <w:pStyle w:val="textquran"/>
        <w:spacing w:before="170"/>
        <w:rPr>
          <w:w w:val="99"/>
          <w:rtl/>
        </w:rPr>
      </w:pPr>
      <w:r>
        <w:rPr>
          <w:rFonts w:ascii="Arial" w:hAnsi="Arial" w:cs="Arial" w:hint="cs"/>
          <w:w w:val="99"/>
          <w:rtl/>
        </w:rPr>
        <w:t>ويجوز</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إِنَ</w:t>
      </w:r>
      <w:r>
        <w:rPr>
          <w:w w:val="99"/>
          <w:rtl/>
        </w:rPr>
        <w:t xml:space="preserve"> </w:t>
      </w:r>
      <w:r>
        <w:rPr>
          <w:rFonts w:ascii="Arial" w:hAnsi="Arial" w:cs="Arial" w:hint="cs"/>
          <w:w w:val="99"/>
          <w:rtl/>
        </w:rPr>
        <w:t>اَنتُمُ</w:t>
      </w:r>
      <w:r>
        <w:rPr>
          <w:rStyle w:val="wawsmall"/>
          <w:rFonts w:ascii="Arial" w:hAnsi="Arial" w:cs="Arial" w:hint="cs"/>
          <w:w w:val="99"/>
          <w:rtl/>
        </w:rPr>
        <w:t>وۤ</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ضَلَالٍ</w:t>
      </w:r>
      <w:r>
        <w:rPr>
          <w:w w:val="99"/>
          <w:rtl/>
        </w:rPr>
        <w:t xml:space="preserve"> </w:t>
      </w:r>
      <w:r>
        <w:rPr>
          <w:rFonts w:ascii="Arial" w:hAnsi="Arial" w:cs="Arial" w:hint="cs"/>
          <w:w w:val="99"/>
          <w:rtl/>
        </w:rPr>
        <w:t>مُّبِينٍ</w:t>
      </w:r>
      <w:r>
        <w:rPr>
          <w:rFonts w:ascii="Calibri" w:cs="Calibri" w:hint="cs"/>
          <w:w w:val="99"/>
          <w:rtl/>
        </w:rPr>
        <w:t> </w:t>
      </w:r>
      <w:r>
        <w:rPr>
          <w:rFonts w:ascii="Arial" w:hAnsi="Arial" w:cs="Arial" w:hint="cs"/>
          <w:w w:val="99"/>
          <w:rtl/>
        </w:rPr>
        <w:t>﴾</w:t>
      </w:r>
      <w:r>
        <w:rPr>
          <w:w w:val="99"/>
          <w:rtl/>
        </w:rPr>
        <w:t xml:space="preserve"> </w:t>
      </w:r>
      <w:r>
        <w:rPr>
          <w:rFonts w:ascii="Arial" w:hAnsi="Arial" w:cs="Arial" w:hint="cs"/>
          <w:w w:val="99"/>
          <w:rtl/>
        </w:rPr>
        <w:t>خِطابًا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الله</w:t>
      </w:r>
      <w:r>
        <w:rPr>
          <w:rFonts w:ascii="Calibri" w:cs="Calibri" w:hint="cs"/>
          <w:w w:val="99"/>
          <w:rtl/>
        </w:rPr>
        <w:t> </w:t>
      </w:r>
      <w:r>
        <w:rPr>
          <w:rStyle w:val="azawijal"/>
          <w:rFonts w:cs="Times New Roman"/>
          <w:w w:val="99"/>
          <w:rtl/>
        </w:rPr>
        <w:t>8</w:t>
      </w:r>
      <w:r>
        <w:rPr>
          <w:w w:val="99"/>
          <w:rtl/>
        </w:rPr>
        <w:t xml:space="preserve"> </w:t>
      </w:r>
      <w:r>
        <w:rPr>
          <w:rFonts w:ascii="Arial" w:hAnsi="Arial" w:cs="Arial" w:hint="cs"/>
          <w:w w:val="99"/>
          <w:rtl/>
        </w:rPr>
        <w:t>للمشركين</w:t>
      </w:r>
      <w:r>
        <w:rPr>
          <w:w w:val="99"/>
          <w:rtl/>
        </w:rPr>
        <w:t xml:space="preserve"> </w:t>
      </w:r>
      <w:r>
        <w:rPr>
          <w:rFonts w:ascii="Arial" w:hAnsi="Arial" w:cs="Arial" w:hint="cs"/>
          <w:w w:val="99"/>
          <w:rtl/>
        </w:rPr>
        <w:t>مطلقًا،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لأهل</w:t>
      </w:r>
      <w:r>
        <w:rPr>
          <w:w w:val="99"/>
          <w:rtl/>
        </w:rPr>
        <w:t xml:space="preserve"> </w:t>
      </w:r>
      <w:r>
        <w:rPr>
          <w:rFonts w:ascii="Arial" w:hAnsi="Arial" w:cs="Arial" w:hint="cs"/>
          <w:w w:val="99"/>
          <w:rtl/>
        </w:rPr>
        <w:t>مكَّة،</w:t>
      </w:r>
      <w:r>
        <w:rPr>
          <w:w w:val="99"/>
          <w:rtl/>
        </w:rPr>
        <w:t xml:space="preserve"> </w:t>
      </w:r>
      <w:r>
        <w:rPr>
          <w:rFonts w:ascii="Arial" w:hAnsi="Arial" w:cs="Arial" w:hint="cs"/>
          <w:w w:val="99"/>
          <w:rtl/>
        </w:rPr>
        <w:t>ويبعد</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يجوز</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يكون</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كلام</w:t>
      </w:r>
      <w:r>
        <w:rPr>
          <w:w w:val="99"/>
          <w:rtl/>
        </w:rPr>
        <w:t xml:space="preserve"> </w:t>
      </w:r>
      <w:r>
        <w:rPr>
          <w:rFonts w:ascii="Arial" w:hAnsi="Arial" w:cs="Arial" w:hint="cs"/>
          <w:w w:val="99"/>
          <w:rtl/>
        </w:rPr>
        <w:t>المؤمنين</w:t>
      </w:r>
      <w:r>
        <w:rPr>
          <w:w w:val="99"/>
          <w:rtl/>
        </w:rPr>
        <w:t xml:space="preserve"> </w:t>
      </w:r>
      <w:r>
        <w:rPr>
          <w:rFonts w:ascii="Arial" w:hAnsi="Arial" w:cs="Arial" w:hint="cs"/>
          <w:w w:val="99"/>
          <w:rtl/>
        </w:rPr>
        <w:t>للفصل،</w:t>
      </w:r>
      <w:r>
        <w:rPr>
          <w:w w:val="99"/>
          <w:rtl/>
        </w:rPr>
        <w:t xml:space="preserve"> </w:t>
      </w:r>
      <w:r>
        <w:rPr>
          <w:rFonts w:ascii="Arial" w:hAnsi="Arial" w:cs="Arial" w:hint="cs"/>
          <w:w w:val="99"/>
          <w:rtl/>
        </w:rPr>
        <w:t>وللتكلُّف</w:t>
      </w:r>
      <w:r>
        <w:rPr>
          <w:w w:val="99"/>
          <w:rtl/>
        </w:rPr>
        <w:t xml:space="preserve"> </w:t>
      </w:r>
      <w:r>
        <w:rPr>
          <w:rFonts w:ascii="Arial" w:hAnsi="Arial" w:cs="Arial" w:hint="cs"/>
          <w:w w:val="99"/>
          <w:rtl/>
        </w:rPr>
        <w:t>بتقدير</w:t>
      </w:r>
      <w:r>
        <w:rPr>
          <w:w w:val="99"/>
          <w:rtl/>
        </w:rPr>
        <w:t xml:space="preserve"> </w:t>
      </w:r>
      <w:r>
        <w:rPr>
          <w:rFonts w:ascii="Arial" w:hAnsi="Arial" w:cs="Arial" w:hint="cs"/>
          <w:w w:val="99"/>
          <w:rtl/>
        </w:rPr>
        <w:t>سؤال،</w:t>
      </w:r>
      <w:r>
        <w:rPr>
          <w:w w:val="99"/>
          <w:rtl/>
        </w:rPr>
        <w:t xml:space="preserve"> </w:t>
      </w:r>
      <w:r>
        <w:rPr>
          <w:rFonts w:ascii="Arial" w:hAnsi="Arial" w:cs="Arial" w:hint="cs"/>
          <w:w w:val="99"/>
          <w:rtl/>
        </w:rPr>
        <w:t>كأنَّه</w:t>
      </w:r>
      <w:r>
        <w:rPr>
          <w:w w:val="99"/>
          <w:rtl/>
        </w:rPr>
        <w:t xml:space="preserve"> </w:t>
      </w:r>
      <w:r>
        <w:rPr>
          <w:rFonts w:ascii="Arial" w:hAnsi="Arial" w:cs="Arial" w:hint="cs"/>
          <w:w w:val="99"/>
          <w:rtl/>
        </w:rPr>
        <w:t>قيل</w:t>
      </w:r>
      <w:r>
        <w:rPr>
          <w:w w:val="99"/>
          <w:rtl/>
        </w:rPr>
        <w:t xml:space="preserve">: </w:t>
      </w:r>
      <w:r>
        <w:rPr>
          <w:rFonts w:ascii="Arial" w:hAnsi="Arial" w:cs="Arial" w:hint="cs"/>
          <w:w w:val="99"/>
          <w:rtl/>
        </w:rPr>
        <w:t>فما</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المؤمنون؟</w:t>
      </w:r>
      <w:r>
        <w:rPr>
          <w:w w:val="99"/>
          <w:rtl/>
        </w:rPr>
        <w:t>.</w:t>
      </w:r>
    </w:p>
    <w:p w:rsidR="001C64B8" w:rsidRDefault="001C64B8">
      <w:pPr>
        <w:pStyle w:val="faree"/>
        <w:rPr>
          <w:rtl/>
        </w:rPr>
      </w:pPr>
      <w:r>
        <w:rPr>
          <w:rFonts w:ascii="Arial" w:hAnsi="Arial" w:cs="Arial" w:hint="cs"/>
          <w:rtl/>
        </w:rPr>
        <w:t>إنكار</w:t>
      </w:r>
      <w:r>
        <w:rPr>
          <w:rtl/>
        </w:rPr>
        <w:t xml:space="preserve"> </w:t>
      </w:r>
      <w:r>
        <w:rPr>
          <w:rFonts w:ascii="Arial" w:hAnsi="Arial" w:cs="Arial" w:hint="cs"/>
          <w:rtl/>
        </w:rPr>
        <w:t>الكفَّار</w:t>
      </w:r>
      <w:r>
        <w:rPr>
          <w:rtl/>
        </w:rPr>
        <w:t xml:space="preserve"> </w:t>
      </w:r>
      <w:r>
        <w:rPr>
          <w:rFonts w:ascii="Arial" w:hAnsi="Arial" w:cs="Arial" w:hint="cs"/>
          <w:rtl/>
        </w:rPr>
        <w:t>يوم</w:t>
      </w:r>
      <w:r>
        <w:rPr>
          <w:rtl/>
        </w:rPr>
        <w:t xml:space="preserve"> </w:t>
      </w:r>
      <w:r>
        <w:rPr>
          <w:rFonts w:ascii="Arial" w:hAnsi="Arial" w:cs="Arial" w:hint="cs"/>
          <w:rtl/>
        </w:rPr>
        <w:t>البعث</w:t>
      </w:r>
      <w:r>
        <w:rPr>
          <w:rtl/>
        </w:rPr>
        <w:t xml:space="preserve"> </w:t>
      </w:r>
      <w:r>
        <w:rPr>
          <w:rFonts w:ascii="Arial" w:hAnsi="Arial" w:cs="Arial" w:hint="cs"/>
          <w:rtl/>
        </w:rPr>
        <w:t>وبيان</w:t>
      </w:r>
      <w:r>
        <w:rPr>
          <w:rtl/>
        </w:rPr>
        <w:t xml:space="preserve"> </w:t>
      </w:r>
      <w:r>
        <w:rPr>
          <w:rFonts w:ascii="Arial" w:hAnsi="Arial" w:cs="Arial" w:hint="cs"/>
          <w:rtl/>
        </w:rPr>
        <w:t>أنَّه</w:t>
      </w:r>
      <w:r>
        <w:rPr>
          <w:rtl/>
        </w:rPr>
        <w:t xml:space="preserve"> </w:t>
      </w:r>
      <w:r>
        <w:rPr>
          <w:rFonts w:ascii="Arial" w:hAnsi="Arial" w:cs="Arial" w:hint="cs"/>
          <w:rtl/>
        </w:rPr>
        <w:t>حقٌّ</w:t>
      </w:r>
      <w:r>
        <w:rPr>
          <w:rtl/>
        </w:rPr>
        <w:t xml:space="preserve"> </w:t>
      </w:r>
      <w:r>
        <w:rPr>
          <w:rFonts w:ascii="Arial" w:hAnsi="Arial" w:cs="Arial" w:hint="cs"/>
          <w:rtl/>
        </w:rPr>
        <w:t>لا</w:t>
      </w:r>
      <w:r>
        <w:rPr>
          <w:rFonts w:ascii="Calibri" w:cs="Calibri" w:hint="cs"/>
          <w:rtl/>
        </w:rPr>
        <w:t> </w:t>
      </w:r>
      <w:r>
        <w:rPr>
          <w:rFonts w:ascii="Arial" w:hAnsi="Arial" w:cs="Arial" w:hint="cs"/>
          <w:rtl/>
        </w:rPr>
        <w:t>شكَّ</w:t>
      </w:r>
      <w:r>
        <w:rPr>
          <w:rtl/>
        </w:rPr>
        <w:t xml:space="preserve"> </w:t>
      </w:r>
      <w:r>
        <w:rPr>
          <w:rFonts w:ascii="Arial" w:hAnsi="Arial" w:cs="Arial" w:hint="cs"/>
          <w:rtl/>
        </w:rPr>
        <w:t>فيه</w:t>
      </w:r>
    </w:p>
    <w:p w:rsidR="001C64B8" w:rsidRDefault="001C64B8">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وَيَقُولُونَ</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Fonts w:ascii="Arial" w:hAnsi="Arial" w:cs="Arial" w:hint="cs"/>
          <w:rtl/>
        </w:rPr>
        <w:t>وَإذَا</w:t>
      </w:r>
      <w:r>
        <w:rPr>
          <w:rtl/>
        </w:rPr>
        <w:t xml:space="preserve"> </w:t>
      </w:r>
      <w:r>
        <w:rPr>
          <w:rFonts w:ascii="Arial" w:hAnsi="Arial" w:cs="Arial" w:hint="cs"/>
          <w:rtl/>
        </w:rPr>
        <w:t>قِيلَ</w:t>
      </w:r>
      <w:r>
        <w:rPr>
          <w:rtl/>
        </w:rPr>
        <w:t xml:space="preserve"> </w:t>
      </w:r>
      <w:r>
        <w:rPr>
          <w:rFonts w:ascii="Arial" w:hAnsi="Arial" w:cs="Arial" w:hint="cs"/>
          <w:rtl/>
        </w:rPr>
        <w:t>لَهُمُ</w:t>
      </w:r>
      <w:r>
        <w:rPr>
          <w:rStyle w:val="wawsmall"/>
          <w:rFonts w:ascii="Arial" w:hAnsi="Arial" w:cs="Arial" w:hint="cs"/>
          <w:rtl/>
        </w:rPr>
        <w:t>وۤ</w:t>
      </w:r>
      <w:r>
        <w:rPr>
          <w:rtl/>
        </w:rPr>
        <w:t xml:space="preserve"> </w:t>
      </w:r>
      <w:r>
        <w:rPr>
          <w:rFonts w:ascii="Arial" w:hAnsi="Arial" w:cs="Arial" w:hint="cs"/>
          <w:rtl/>
        </w:rPr>
        <w:t>أَنفِقُواْ</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مَتَىٰ</w:t>
      </w:r>
      <w:r>
        <w:rPr>
          <w:rStyle w:val="bold"/>
          <w:rtl/>
        </w:rPr>
        <w:t xml:space="preserve"> </w:t>
      </w:r>
      <w:r>
        <w:rPr>
          <w:rStyle w:val="bold"/>
          <w:rFonts w:ascii="Arial" w:hAnsi="Arial" w:cs="Arial" w:hint="cs"/>
          <w:rtl/>
        </w:rPr>
        <w:t>هَذَا</w:t>
      </w:r>
      <w:r>
        <w:rPr>
          <w:rStyle w:val="bold"/>
          <w:rtl/>
        </w:rPr>
        <w:t xml:space="preserve"> </w:t>
      </w:r>
      <w:r>
        <w:rPr>
          <w:rStyle w:val="bold"/>
          <w:rFonts w:ascii="Arial" w:hAnsi="Arial" w:cs="Arial" w:hint="cs"/>
          <w:rtl/>
        </w:rPr>
        <w:t>اَلْوَعْدُ</w:t>
      </w:r>
      <w:r>
        <w:rPr>
          <w:rtl/>
        </w:rPr>
        <w:t> </w:t>
      </w:r>
      <w:r>
        <w:rPr>
          <w:rFonts w:ascii="Arial" w:hAnsi="Arial" w:cs="Arial" w:hint="cs"/>
          <w:rtl/>
        </w:rPr>
        <w:t>﴾</w:t>
      </w:r>
      <w:r>
        <w:rPr>
          <w:rtl/>
        </w:rPr>
        <w:t xml:space="preserve"> </w:t>
      </w:r>
      <w:r>
        <w:rPr>
          <w:rFonts w:ascii="Arial" w:hAnsi="Arial" w:cs="Arial" w:hint="cs"/>
          <w:rtl/>
        </w:rPr>
        <w:t>الوعد</w:t>
      </w:r>
      <w:r>
        <w:rPr>
          <w:rtl/>
        </w:rPr>
        <w:t xml:space="preserve"> </w:t>
      </w:r>
      <w:r>
        <w:rPr>
          <w:rFonts w:ascii="Arial" w:hAnsi="Arial" w:cs="Arial" w:hint="cs"/>
          <w:rtl/>
        </w:rPr>
        <w:t>بالبعث،</w:t>
      </w:r>
      <w:r>
        <w:rPr>
          <w:rtl/>
        </w:rPr>
        <w:t xml:space="preserve"> </w:t>
      </w:r>
      <w:r>
        <w:rPr>
          <w:rFonts w:ascii="Arial" w:hAnsi="Arial" w:cs="Arial" w:hint="cs"/>
          <w:rtl/>
        </w:rPr>
        <w:t>كان</w:t>
      </w:r>
      <w:r>
        <w:rPr>
          <w:rFonts w:ascii="Calibri" w:cs="Calibri" w:hint="cs"/>
          <w:rtl/>
        </w:rPr>
        <w:t> </w:t>
      </w:r>
      <w:r>
        <w:rPr>
          <w:rFonts w:ascii="Arial" w:hAnsi="Arial" w:cs="Arial" w:hint="cs"/>
          <w:rtl/>
        </w:rPr>
        <w:t>ژ</w:t>
      </w:r>
      <w:r>
        <w:rPr>
          <w:rtl/>
        </w:rPr>
        <w:t xml:space="preserve"> </w:t>
      </w:r>
      <w:r>
        <w:rPr>
          <w:rFonts w:ascii="Arial" w:hAnsi="Arial" w:cs="Arial" w:hint="cs"/>
          <w:rtl/>
        </w:rPr>
        <w:t>يكثر</w:t>
      </w:r>
      <w:r>
        <w:rPr>
          <w:rtl/>
        </w:rPr>
        <w:t xml:space="preserve"> </w:t>
      </w:r>
      <w:r>
        <w:rPr>
          <w:rFonts w:ascii="Arial" w:hAnsi="Arial" w:cs="Arial" w:hint="cs"/>
          <w:rtl/>
        </w:rPr>
        <w:t>ذكره</w:t>
      </w:r>
      <w:r>
        <w:rPr>
          <w:rtl/>
        </w:rPr>
        <w:t xml:space="preserve"> </w:t>
      </w:r>
      <w:r>
        <w:rPr>
          <w:rFonts w:ascii="Arial" w:hAnsi="Arial" w:cs="Arial" w:hint="cs"/>
          <w:rtl/>
        </w:rPr>
        <w:t>ويذكر</w:t>
      </w:r>
      <w:r>
        <w:rPr>
          <w:rtl/>
        </w:rPr>
        <w:t xml:space="preserve"> </w:t>
      </w:r>
      <w:r>
        <w:rPr>
          <w:rFonts w:ascii="Arial" w:hAnsi="Arial" w:cs="Arial" w:hint="cs"/>
          <w:rtl/>
        </w:rPr>
        <w:t>ما</w:t>
      </w:r>
      <w:r>
        <w:rPr>
          <w:rFonts w:ascii="Calibri" w:cs="Calibri" w:hint="cs"/>
          <w:rtl/>
        </w:rPr>
        <w:t> </w:t>
      </w:r>
      <w:r>
        <w:rPr>
          <w:rFonts w:ascii="Arial" w:hAnsi="Arial" w:cs="Arial" w:hint="cs"/>
          <w:rtl/>
        </w:rPr>
        <w:t>تضمَّنه،</w:t>
      </w:r>
      <w:r>
        <w:rPr>
          <w:rtl/>
        </w:rPr>
        <w:t xml:space="preserve"> </w:t>
      </w:r>
      <w:r>
        <w:rPr>
          <w:rFonts w:ascii="Arial" w:hAnsi="Arial" w:cs="Arial" w:hint="cs"/>
          <w:rtl/>
        </w:rPr>
        <w:t>أو</w:t>
      </w:r>
      <w:r>
        <w:rPr>
          <w:rtl/>
        </w:rPr>
        <w:t xml:space="preserve"> </w:t>
      </w:r>
      <w:r>
        <w:rPr>
          <w:rFonts w:ascii="Arial" w:hAnsi="Arial" w:cs="Arial" w:hint="cs"/>
          <w:rtl/>
        </w:rPr>
        <w:t>يشير</w:t>
      </w:r>
      <w:r>
        <w:rPr>
          <w:rtl/>
        </w:rPr>
        <w:t xml:space="preserve"> </w:t>
      </w:r>
      <w:r>
        <w:rPr>
          <w:rFonts w:ascii="Arial" w:hAnsi="Arial" w:cs="Arial" w:hint="cs"/>
          <w:rtl/>
        </w:rPr>
        <w:t>إليه</w:t>
      </w:r>
      <w:r>
        <w:rPr>
          <w:rtl/>
        </w:rPr>
        <w:t xml:space="preserve"> </w:t>
      </w:r>
      <w:r>
        <w:rPr>
          <w:rFonts w:ascii="Arial" w:hAnsi="Arial" w:cs="Arial" w:hint="cs"/>
          <w:rtl/>
        </w:rPr>
        <w:t>كذكر</w:t>
      </w:r>
      <w:r>
        <w:rPr>
          <w:rtl/>
        </w:rPr>
        <w:t xml:space="preserve"> </w:t>
      </w:r>
      <w:r>
        <w:rPr>
          <w:rFonts w:ascii="Arial" w:hAnsi="Arial" w:cs="Arial" w:hint="cs"/>
          <w:rtl/>
        </w:rPr>
        <w:t>النار،</w:t>
      </w:r>
      <w:r>
        <w:rPr>
          <w:rtl/>
        </w:rPr>
        <w:t xml:space="preserve"> </w:t>
      </w:r>
      <w:r>
        <w:rPr>
          <w:rFonts w:ascii="Arial" w:hAnsi="Arial" w:cs="Arial" w:hint="cs"/>
          <w:rtl/>
        </w:rPr>
        <w:t>فكانوا</w:t>
      </w:r>
      <w:r>
        <w:rPr>
          <w:rtl/>
        </w:rPr>
        <w:t xml:space="preserve"> </w:t>
      </w:r>
      <w:r>
        <w:rPr>
          <w:rFonts w:ascii="Arial" w:hAnsi="Arial" w:cs="Arial" w:hint="cs"/>
          <w:rtl/>
        </w:rPr>
        <w:t>يذكرونه</w:t>
      </w:r>
      <w:r>
        <w:rPr>
          <w:rtl/>
        </w:rPr>
        <w:t xml:space="preserve"> </w:t>
      </w:r>
      <w:r>
        <w:rPr>
          <w:rFonts w:ascii="Arial" w:hAnsi="Arial" w:cs="Arial" w:hint="cs"/>
          <w:rtl/>
        </w:rPr>
        <w:t>متى</w:t>
      </w:r>
      <w:r>
        <w:rPr>
          <w:rtl/>
        </w:rPr>
        <w:t xml:space="preserve"> </w:t>
      </w:r>
      <w:r>
        <w:rPr>
          <w:rFonts w:ascii="Arial" w:hAnsi="Arial" w:cs="Arial" w:hint="cs"/>
          <w:rtl/>
        </w:rPr>
        <w:t>هو؟</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يذكره</w:t>
      </w:r>
      <w:r>
        <w:rPr>
          <w:rtl/>
        </w:rPr>
        <w:t xml:space="preserve"> </w:t>
      </w:r>
      <w:r>
        <w:rPr>
          <w:rFonts w:ascii="Arial" w:hAnsi="Arial" w:cs="Arial" w:hint="cs"/>
          <w:rtl/>
        </w:rPr>
        <w:t>ولا</w:t>
      </w:r>
      <w:r>
        <w:rPr>
          <w:rtl/>
        </w:rPr>
        <w:t xml:space="preserve"> </w:t>
      </w:r>
      <w:r>
        <w:rPr>
          <w:rFonts w:ascii="Arial" w:hAnsi="Arial" w:cs="Arial" w:hint="cs"/>
          <w:rtl/>
        </w:rPr>
        <w:t>ما</w:t>
      </w:r>
      <w:r>
        <w:rPr>
          <w:rFonts w:ascii="Calibri" w:cs="Calibri" w:hint="cs"/>
          <w:rtl/>
        </w:rPr>
        <w:t> </w:t>
      </w:r>
      <w:r>
        <w:rPr>
          <w:rFonts w:ascii="Arial" w:hAnsi="Arial" w:cs="Arial" w:hint="cs"/>
          <w:rtl/>
        </w:rPr>
        <w:t>يبنى</w:t>
      </w:r>
      <w:r>
        <w:rPr>
          <w:rtl/>
        </w:rPr>
        <w:t xml:space="preserve"> </w:t>
      </w:r>
      <w:r>
        <w:rPr>
          <w:rFonts w:ascii="Arial" w:hAnsi="Arial" w:cs="Arial" w:hint="cs"/>
          <w:rtl/>
        </w:rPr>
        <w:t>عليه،</w:t>
      </w:r>
      <w:r>
        <w:rPr>
          <w:rtl/>
        </w:rPr>
        <w:t xml:space="preserve"> </w:t>
      </w:r>
      <w:r>
        <w:rPr>
          <w:rFonts w:ascii="Arial" w:hAnsi="Arial" w:cs="Arial" w:hint="cs"/>
          <w:rtl/>
        </w:rPr>
        <w:t>فإشارة</w:t>
      </w:r>
      <w:r>
        <w:rPr>
          <w:rtl/>
        </w:rPr>
        <w:t xml:space="preserve"> </w:t>
      </w:r>
      <w:r>
        <w:rPr>
          <w:rFonts w:ascii="Arial" w:hAnsi="Arial" w:cs="Arial" w:hint="cs"/>
          <w:rtl/>
        </w:rPr>
        <w:t>القرب</w:t>
      </w:r>
      <w:r>
        <w:rPr>
          <w:rtl/>
        </w:rPr>
        <w:t xml:space="preserve"> </w:t>
      </w:r>
      <w:r>
        <w:rPr>
          <w:rFonts w:ascii="Arial" w:hAnsi="Arial" w:cs="Arial" w:hint="cs"/>
          <w:rtl/>
        </w:rPr>
        <w:t>لقرب</w:t>
      </w:r>
      <w:r>
        <w:rPr>
          <w:rtl/>
        </w:rPr>
        <w:t xml:space="preserve"> </w:t>
      </w:r>
      <w:r>
        <w:rPr>
          <w:rFonts w:ascii="Arial" w:hAnsi="Arial" w:cs="Arial" w:hint="cs"/>
          <w:rtl/>
        </w:rPr>
        <w:t>ذكره،</w:t>
      </w:r>
      <w:r>
        <w:rPr>
          <w:rtl/>
        </w:rPr>
        <w:t xml:space="preserve"> </w:t>
      </w:r>
      <w:r>
        <w:rPr>
          <w:rFonts w:ascii="Arial" w:hAnsi="Arial" w:cs="Arial" w:hint="cs"/>
          <w:rtl/>
        </w:rPr>
        <w:t>أو</w:t>
      </w:r>
      <w:r>
        <w:rPr>
          <w:rtl/>
        </w:rPr>
        <w:t xml:space="preserve"> </w:t>
      </w:r>
      <w:r>
        <w:rPr>
          <w:rFonts w:ascii="Arial" w:hAnsi="Arial" w:cs="Arial" w:hint="cs"/>
          <w:rtl/>
        </w:rPr>
        <w:t>ما</w:t>
      </w:r>
      <w:r>
        <w:rPr>
          <w:rFonts w:ascii="Calibri" w:cs="Calibri" w:hint="cs"/>
          <w:rtl/>
        </w:rPr>
        <w:t> </w:t>
      </w:r>
      <w:r>
        <w:rPr>
          <w:rFonts w:ascii="Arial" w:hAnsi="Arial" w:cs="Arial" w:hint="cs"/>
          <w:rtl/>
        </w:rPr>
        <w:t>يرجع</w:t>
      </w:r>
      <w:r>
        <w:rPr>
          <w:rtl/>
        </w:rPr>
        <w:t xml:space="preserve"> </w:t>
      </w:r>
      <w:r>
        <w:rPr>
          <w:rFonts w:ascii="Arial" w:hAnsi="Arial" w:cs="Arial" w:hint="cs"/>
          <w:rtl/>
        </w:rPr>
        <w:t>إليه،</w:t>
      </w:r>
      <w:r>
        <w:rPr>
          <w:rtl/>
        </w:rPr>
        <w:t xml:space="preserve"> </w:t>
      </w:r>
      <w:r>
        <w:rPr>
          <w:rFonts w:ascii="Arial" w:hAnsi="Arial" w:cs="Arial" w:hint="cs"/>
          <w:rtl/>
        </w:rPr>
        <w:t>أو</w:t>
      </w:r>
      <w:r>
        <w:rPr>
          <w:rtl/>
        </w:rPr>
        <w:t xml:space="preserve"> </w:t>
      </w:r>
      <w:r>
        <w:rPr>
          <w:rFonts w:ascii="Arial" w:hAnsi="Arial" w:cs="Arial" w:hint="cs"/>
          <w:rtl/>
        </w:rPr>
        <w:t>لحضوره</w:t>
      </w:r>
      <w:r>
        <w:rPr>
          <w:rtl/>
        </w:rPr>
        <w:t xml:space="preserve"> </w:t>
      </w:r>
      <w:r>
        <w:rPr>
          <w:rFonts w:ascii="Arial" w:hAnsi="Arial" w:cs="Arial" w:hint="cs"/>
          <w:rtl/>
        </w:rPr>
        <w:t>في</w:t>
      </w:r>
      <w:r>
        <w:rPr>
          <w:rtl/>
        </w:rPr>
        <w:t xml:space="preserve"> </w:t>
      </w:r>
      <w:r>
        <w:rPr>
          <w:rFonts w:ascii="Arial" w:hAnsi="Arial" w:cs="Arial" w:hint="cs"/>
          <w:rtl/>
        </w:rPr>
        <w:t>أذهانهم</w:t>
      </w:r>
      <w:r>
        <w:rPr>
          <w:rtl/>
        </w:rPr>
        <w:t>.</w:t>
      </w:r>
    </w:p>
    <w:p w:rsidR="001C64B8" w:rsidRDefault="001C64B8">
      <w:pPr>
        <w:pStyle w:val="textquran"/>
        <w:spacing w:before="170"/>
        <w:rPr>
          <w:w w:val="97"/>
          <w:rtl/>
        </w:rPr>
      </w:pPr>
      <w:r>
        <w:rPr>
          <w:rFonts w:ascii="Arial" w:hAnsi="Arial" w:cs="Arial" w:hint="cs"/>
          <w:w w:val="97"/>
          <w:rtl/>
        </w:rPr>
        <w:t>ومرادهم</w:t>
      </w:r>
      <w:r>
        <w:rPr>
          <w:w w:val="97"/>
          <w:rtl/>
        </w:rPr>
        <w:t xml:space="preserve">: </w:t>
      </w:r>
      <w:r>
        <w:rPr>
          <w:rFonts w:ascii="Arial" w:hAnsi="Arial" w:cs="Arial" w:hint="cs"/>
          <w:w w:val="97"/>
          <w:rtl/>
        </w:rPr>
        <w:t>أحضره</w:t>
      </w:r>
      <w:r>
        <w:rPr>
          <w:w w:val="97"/>
          <w:rtl/>
        </w:rPr>
        <w:t xml:space="preserve"> </w:t>
      </w:r>
      <w:r>
        <w:rPr>
          <w:rFonts w:ascii="Arial" w:hAnsi="Arial" w:cs="Arial" w:hint="cs"/>
          <w:w w:val="97"/>
          <w:rtl/>
        </w:rPr>
        <w:t>لنا</w:t>
      </w:r>
      <w:r>
        <w:rPr>
          <w:w w:val="97"/>
          <w:rtl/>
        </w:rPr>
        <w:t xml:space="preserve"> </w:t>
      </w:r>
      <w:r>
        <w:rPr>
          <w:rFonts w:ascii="Arial" w:hAnsi="Arial" w:cs="Arial" w:hint="cs"/>
          <w:w w:val="97"/>
          <w:rtl/>
        </w:rPr>
        <w:t>بأنْ</w:t>
      </w:r>
      <w:r>
        <w:rPr>
          <w:w w:val="97"/>
          <w:rtl/>
        </w:rPr>
        <w:t xml:space="preserve"> </w:t>
      </w:r>
      <w:r>
        <w:rPr>
          <w:rFonts w:ascii="Arial" w:hAnsi="Arial" w:cs="Arial" w:hint="cs"/>
          <w:w w:val="97"/>
          <w:rtl/>
        </w:rPr>
        <w:t>يميتنا</w:t>
      </w:r>
      <w:r>
        <w:rPr>
          <w:w w:val="97"/>
          <w:rtl/>
        </w:rPr>
        <w:t xml:space="preserve"> </w:t>
      </w:r>
      <w:r>
        <w:rPr>
          <w:rFonts w:ascii="Arial" w:hAnsi="Arial" w:cs="Arial" w:hint="cs"/>
          <w:w w:val="97"/>
          <w:rtl/>
        </w:rPr>
        <w:t>الله</w:t>
      </w:r>
      <w:r>
        <w:rPr>
          <w:rFonts w:ascii="Calibri" w:cs="Calibri" w:hint="cs"/>
          <w:w w:val="97"/>
          <w:rtl/>
        </w:rPr>
        <w:t> </w:t>
      </w:r>
      <w:r>
        <w:rPr>
          <w:rStyle w:val="azawijal"/>
          <w:rFonts w:cs="Times New Roman"/>
          <w:w w:val="97"/>
          <w:rtl/>
        </w:rPr>
        <w:t>8</w:t>
      </w:r>
      <w:r>
        <w:rPr>
          <w:w w:val="97"/>
          <w:rtl/>
        </w:rPr>
        <w:t xml:space="preserve">  </w:t>
      </w:r>
      <w:r>
        <w:rPr>
          <w:rFonts w:ascii="Arial" w:hAnsi="Arial" w:cs="Arial" w:hint="cs"/>
          <w:w w:val="97"/>
          <w:rtl/>
        </w:rPr>
        <w:t>فيبعثنا</w:t>
      </w:r>
      <w:r>
        <w:rPr>
          <w:w w:val="97"/>
          <w:rtl/>
        </w:rPr>
        <w:t xml:space="preserve"> </w:t>
      </w:r>
      <w:r>
        <w:rPr>
          <w:rFonts w:ascii="Arial" w:hAnsi="Arial" w:cs="Arial" w:hint="cs"/>
          <w:w w:val="97"/>
          <w:rtl/>
        </w:rPr>
        <w:t>الآن،</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بأن</w:t>
      </w:r>
      <w:r>
        <w:rPr>
          <w:w w:val="97"/>
          <w:rtl/>
        </w:rPr>
        <w:t xml:space="preserve"> </w:t>
      </w:r>
      <w:r>
        <w:rPr>
          <w:rFonts w:ascii="Arial" w:hAnsi="Arial" w:cs="Arial" w:hint="cs"/>
          <w:w w:val="97"/>
          <w:rtl/>
        </w:rPr>
        <w:t>يبعث</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قبلنا،</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بيِّن</w:t>
      </w:r>
      <w:r>
        <w:rPr>
          <w:w w:val="97"/>
          <w:rtl/>
        </w:rPr>
        <w:t xml:space="preserve"> </w:t>
      </w:r>
      <w:r>
        <w:rPr>
          <w:rFonts w:ascii="Arial" w:hAnsi="Arial" w:cs="Arial" w:hint="cs"/>
          <w:w w:val="97"/>
          <w:rtl/>
        </w:rPr>
        <w:t>لَنا</w:t>
      </w:r>
      <w:r>
        <w:rPr>
          <w:w w:val="97"/>
          <w:rtl/>
        </w:rPr>
        <w:t xml:space="preserve"> </w:t>
      </w:r>
      <w:r>
        <w:rPr>
          <w:rFonts w:ascii="Arial" w:hAnsi="Arial" w:cs="Arial" w:hint="cs"/>
          <w:w w:val="97"/>
          <w:rtl/>
        </w:rPr>
        <w:t>وقتهُ</w:t>
      </w:r>
      <w:r>
        <w:rPr>
          <w:w w:val="97"/>
          <w:rtl/>
        </w:rPr>
        <w:t xml:space="preserve"> </w:t>
      </w:r>
      <w:r>
        <w:rPr>
          <w:rFonts w:ascii="Arial" w:hAnsi="Arial" w:cs="Arial" w:hint="cs"/>
          <w:w w:val="97"/>
          <w:rtl/>
        </w:rPr>
        <w:t>بأجَلٍ</w:t>
      </w:r>
      <w:r>
        <w:rPr>
          <w:w w:val="97"/>
          <w:rtl/>
        </w:rPr>
        <w:t xml:space="preserve"> </w:t>
      </w:r>
      <w:r>
        <w:rPr>
          <w:rFonts w:ascii="Arial" w:hAnsi="Arial" w:cs="Arial" w:hint="cs"/>
          <w:w w:val="97"/>
          <w:rtl/>
        </w:rPr>
        <w:t>نحضره،</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قصدوا</w:t>
      </w:r>
      <w:r>
        <w:rPr>
          <w:w w:val="97"/>
          <w:rtl/>
        </w:rPr>
        <w:t xml:space="preserve"> </w:t>
      </w:r>
      <w:r>
        <w:rPr>
          <w:rFonts w:ascii="Arial" w:hAnsi="Arial" w:cs="Arial" w:hint="cs"/>
          <w:w w:val="97"/>
          <w:rtl/>
        </w:rPr>
        <w:t>أنَّه</w:t>
      </w:r>
      <w:r>
        <w:rPr>
          <w:w w:val="97"/>
          <w:rtl/>
        </w:rPr>
        <w:t xml:space="preserve"> </w:t>
      </w:r>
      <w:r>
        <w:rPr>
          <w:rFonts w:ascii="Arial" w:hAnsi="Arial" w:cs="Arial" w:hint="cs"/>
          <w:w w:val="97"/>
          <w:rtl/>
        </w:rPr>
        <w:t>حقٌّ</w:t>
      </w:r>
      <w:r>
        <w:rPr>
          <w:w w:val="97"/>
          <w:rtl/>
        </w:rPr>
        <w:t xml:space="preserve"> </w:t>
      </w:r>
      <w:r>
        <w:rPr>
          <w:rFonts w:ascii="Arial" w:hAnsi="Arial" w:cs="Arial" w:hint="cs"/>
          <w:w w:val="97"/>
          <w:rtl/>
        </w:rPr>
        <w:t>بالاستهزاء</w:t>
      </w:r>
      <w:r>
        <w:rPr>
          <w:w w:val="97"/>
          <w:rtl/>
        </w:rPr>
        <w:t xml:space="preserve"> </w:t>
      </w:r>
      <w:r>
        <w:rPr>
          <w:rFonts w:ascii="Arial" w:hAnsi="Arial" w:cs="Arial" w:hint="cs"/>
          <w:w w:val="97"/>
          <w:rtl/>
        </w:rPr>
        <w:t>فأحضره</w:t>
      </w:r>
      <w:r>
        <w:rPr>
          <w:w w:val="97"/>
          <w:rtl/>
        </w:rPr>
        <w:t xml:space="preserve"> </w:t>
      </w:r>
      <w:r>
        <w:rPr>
          <w:rFonts w:ascii="Arial" w:hAnsi="Arial" w:cs="Arial" w:hint="cs"/>
          <w:w w:val="97"/>
          <w:rtl/>
        </w:rPr>
        <w:t>لنا</w:t>
      </w:r>
      <w:r>
        <w:rPr>
          <w:w w:val="97"/>
          <w:rtl/>
        </w:rPr>
        <w:t>.</w:t>
      </w:r>
    </w:p>
    <w:p w:rsidR="001C64B8" w:rsidRDefault="001C64B8">
      <w:pPr>
        <w:pStyle w:val="textquran"/>
        <w:spacing w:before="170"/>
        <w:rPr>
          <w:w w:val="105"/>
          <w:rtl/>
        </w:rPr>
      </w:pPr>
      <w:r>
        <w:rPr>
          <w:rFonts w:ascii="Arial" w:hAnsi="Arial" w:cs="Arial" w:hint="cs"/>
          <w:w w:val="105"/>
          <w:rtl/>
        </w:rPr>
        <w:t>والمراد</w:t>
      </w:r>
      <w:r>
        <w:rPr>
          <w:w w:val="105"/>
          <w:rtl/>
        </w:rPr>
        <w:t xml:space="preserve"> </w:t>
      </w:r>
      <w:r>
        <w:rPr>
          <w:rFonts w:ascii="Arial" w:hAnsi="Arial" w:cs="Arial" w:hint="cs"/>
          <w:w w:val="105"/>
          <w:rtl/>
        </w:rPr>
        <w:t>بالوعد</w:t>
      </w:r>
      <w:r>
        <w:rPr>
          <w:w w:val="105"/>
          <w:rtl/>
        </w:rPr>
        <w:t xml:space="preserve"> </w:t>
      </w:r>
      <w:r>
        <w:rPr>
          <w:rFonts w:ascii="Arial" w:hAnsi="Arial" w:cs="Arial" w:hint="cs"/>
          <w:w w:val="105"/>
          <w:rtl/>
        </w:rPr>
        <w:t>الوعيد</w:t>
      </w:r>
      <w:r>
        <w:rPr>
          <w:w w:val="105"/>
          <w:rtl/>
        </w:rPr>
        <w:t xml:space="preserve"> </w:t>
      </w:r>
      <w:r>
        <w:rPr>
          <w:rFonts w:ascii="Arial" w:hAnsi="Arial" w:cs="Arial" w:hint="cs"/>
          <w:w w:val="105"/>
          <w:rtl/>
        </w:rPr>
        <w:t>لأنَّه</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يذكره</w:t>
      </w:r>
      <w:r>
        <w:rPr>
          <w:w w:val="105"/>
          <w:rtl/>
        </w:rPr>
        <w:t xml:space="preserve"> </w:t>
      </w:r>
      <w:r>
        <w:rPr>
          <w:rFonts w:ascii="Arial" w:hAnsi="Arial" w:cs="Arial" w:hint="cs"/>
          <w:w w:val="105"/>
          <w:rtl/>
        </w:rPr>
        <w:t>ردعًا</w:t>
      </w:r>
      <w:r>
        <w:rPr>
          <w:w w:val="105"/>
          <w:rtl/>
        </w:rPr>
        <w:t xml:space="preserve"> </w:t>
      </w:r>
      <w:r>
        <w:rPr>
          <w:rFonts w:ascii="Arial" w:hAnsi="Arial" w:cs="Arial" w:hint="cs"/>
          <w:w w:val="105"/>
          <w:rtl/>
        </w:rPr>
        <w:t>لهم،</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أرادوا</w:t>
      </w:r>
      <w:r>
        <w:rPr>
          <w:w w:val="105"/>
          <w:rtl/>
        </w:rPr>
        <w:t xml:space="preserve"> </w:t>
      </w:r>
      <w:r>
        <w:rPr>
          <w:rFonts w:ascii="Arial" w:hAnsi="Arial" w:cs="Arial" w:hint="cs"/>
          <w:w w:val="105"/>
          <w:rtl/>
        </w:rPr>
        <w:t>الوعد</w:t>
      </w:r>
      <w:r>
        <w:rPr>
          <w:w w:val="105"/>
          <w:rtl/>
        </w:rPr>
        <w:t xml:space="preserve"> </w:t>
      </w:r>
      <w:r>
        <w:rPr>
          <w:rFonts w:ascii="Arial" w:hAnsi="Arial" w:cs="Arial" w:hint="cs"/>
          <w:w w:val="105"/>
          <w:rtl/>
        </w:rPr>
        <w:t>بالخير</w:t>
      </w:r>
      <w:r>
        <w:rPr>
          <w:w w:val="105"/>
          <w:rtl/>
        </w:rPr>
        <w:t xml:space="preserve"> </w:t>
      </w:r>
      <w:r>
        <w:rPr>
          <w:rFonts w:ascii="Arial" w:hAnsi="Arial" w:cs="Arial" w:hint="cs"/>
          <w:w w:val="105"/>
          <w:rtl/>
        </w:rPr>
        <w:t>لأنَّهم</w:t>
      </w:r>
      <w:r>
        <w:rPr>
          <w:w w:val="105"/>
          <w:rtl/>
        </w:rPr>
        <w:t xml:space="preserve"> </w:t>
      </w:r>
      <w:r>
        <w:rPr>
          <w:rFonts w:ascii="Arial" w:hAnsi="Arial" w:cs="Arial" w:hint="cs"/>
          <w:w w:val="105"/>
          <w:rtl/>
        </w:rPr>
        <w:t>يقولون</w:t>
      </w:r>
      <w:r>
        <w:rPr>
          <w:w w:val="105"/>
          <w:rtl/>
        </w:rPr>
        <w:t xml:space="preserve">: </w:t>
      </w:r>
      <w:r>
        <w:rPr>
          <w:rFonts w:ascii="Arial" w:hAnsi="Arial" w:cs="Arial" w:hint="cs"/>
          <w:w w:val="105"/>
          <w:rtl/>
        </w:rPr>
        <w:t>إن</w:t>
      </w:r>
      <w:r>
        <w:rPr>
          <w:w w:val="105"/>
          <w:rtl/>
        </w:rPr>
        <w:t xml:space="preserve"> </w:t>
      </w:r>
      <w:r>
        <w:rPr>
          <w:rFonts w:ascii="Arial" w:hAnsi="Arial" w:cs="Arial" w:hint="cs"/>
          <w:w w:val="105"/>
          <w:rtl/>
        </w:rPr>
        <w:t>بعثنا</w:t>
      </w:r>
      <w:r>
        <w:rPr>
          <w:w w:val="105"/>
          <w:rtl/>
        </w:rPr>
        <w:t xml:space="preserve"> </w:t>
      </w:r>
      <w:r>
        <w:rPr>
          <w:rFonts w:ascii="Arial" w:hAnsi="Arial" w:cs="Arial" w:hint="cs"/>
          <w:w w:val="105"/>
          <w:rtl/>
        </w:rPr>
        <w:t>لقينا</w:t>
      </w:r>
      <w:r>
        <w:rPr>
          <w:w w:val="105"/>
          <w:rtl/>
        </w:rPr>
        <w:t xml:space="preserve"> </w:t>
      </w:r>
      <w:r>
        <w:rPr>
          <w:rFonts w:ascii="Arial" w:hAnsi="Arial" w:cs="Arial" w:hint="cs"/>
          <w:w w:val="105"/>
          <w:rtl/>
        </w:rPr>
        <w:t>الخير</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بشفاعة</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نعبد</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دونه،</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أرادوا</w:t>
      </w:r>
      <w:r>
        <w:rPr>
          <w:w w:val="105"/>
          <w:rtl/>
        </w:rPr>
        <w:t xml:space="preserve"> </w:t>
      </w:r>
      <w:r>
        <w:rPr>
          <w:rFonts w:ascii="Arial" w:hAnsi="Arial" w:cs="Arial" w:hint="cs"/>
          <w:w w:val="105"/>
          <w:rtl/>
        </w:rPr>
        <w:t>الخير</w:t>
      </w:r>
      <w:r>
        <w:rPr>
          <w:w w:val="105"/>
          <w:rtl/>
        </w:rPr>
        <w:t xml:space="preserve"> </w:t>
      </w:r>
      <w:r>
        <w:rPr>
          <w:rFonts w:ascii="Arial" w:hAnsi="Arial" w:cs="Arial" w:hint="cs"/>
          <w:w w:val="105"/>
          <w:rtl/>
        </w:rPr>
        <w:t>والشَّرَّ</w:t>
      </w:r>
      <w:r>
        <w:rPr>
          <w:w w:val="105"/>
          <w:rtl/>
        </w:rPr>
        <w:t xml:space="preserve"> </w:t>
      </w:r>
      <w:r>
        <w:rPr>
          <w:rFonts w:ascii="Arial" w:hAnsi="Arial" w:cs="Arial" w:hint="cs"/>
          <w:w w:val="105"/>
          <w:rtl/>
        </w:rPr>
        <w:t>لأنَّه</w:t>
      </w:r>
      <w:r>
        <w:rPr>
          <w:w w:val="105"/>
          <w:rtl/>
        </w:rPr>
        <w:t xml:space="preserve"> </w:t>
      </w:r>
      <w:r>
        <w:rPr>
          <w:rFonts w:ascii="Arial" w:hAnsi="Arial" w:cs="Arial" w:hint="cs"/>
          <w:w w:val="105"/>
          <w:rtl/>
        </w:rPr>
        <w:t>يذكره</w:t>
      </w:r>
      <w:r>
        <w:rPr>
          <w:w w:val="105"/>
          <w:rtl/>
        </w:rPr>
        <w:t xml:space="preserve"> </w:t>
      </w:r>
      <w:r>
        <w:rPr>
          <w:rFonts w:ascii="Arial" w:hAnsi="Arial" w:cs="Arial" w:hint="cs"/>
          <w:w w:val="105"/>
          <w:rtl/>
        </w:rPr>
        <w:t>ثوابًا</w:t>
      </w:r>
      <w:r>
        <w:rPr>
          <w:w w:val="105"/>
          <w:rtl/>
        </w:rPr>
        <w:t xml:space="preserve"> </w:t>
      </w:r>
      <w:r>
        <w:rPr>
          <w:rFonts w:ascii="Arial" w:hAnsi="Arial" w:cs="Arial" w:hint="cs"/>
          <w:w w:val="105"/>
          <w:rtl/>
        </w:rPr>
        <w:t>وعقابًا</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إِن</w:t>
      </w:r>
      <w:r>
        <w:rPr>
          <w:rStyle w:val="bold"/>
          <w:w w:val="105"/>
          <w:rtl/>
        </w:rPr>
        <w:t xml:space="preserve"> </w:t>
      </w:r>
      <w:r>
        <w:rPr>
          <w:rStyle w:val="bold"/>
          <w:rFonts w:ascii="Arial" w:hAnsi="Arial" w:cs="Arial" w:hint="cs"/>
          <w:w w:val="105"/>
          <w:rtl/>
        </w:rPr>
        <w:t>كُنتُمْ</w:t>
      </w:r>
      <w:r>
        <w:rPr>
          <w:rStyle w:val="bold"/>
          <w:w w:val="105"/>
          <w:rtl/>
        </w:rPr>
        <w:t xml:space="preserve"> </w:t>
      </w:r>
      <w:r>
        <w:rPr>
          <w:rStyle w:val="bold"/>
          <w:rFonts w:ascii="Arial" w:hAnsi="Arial" w:cs="Arial" w:hint="cs"/>
          <w:w w:val="105"/>
          <w:rtl/>
        </w:rPr>
        <w:t>صَادِقِينَ</w:t>
      </w:r>
      <w:r>
        <w:rPr>
          <w:w w:val="105"/>
          <w:rtl/>
        </w:rPr>
        <w:t> </w:t>
      </w:r>
      <w:r>
        <w:rPr>
          <w:rFonts w:ascii="Arial" w:hAnsi="Arial" w:cs="Arial" w:hint="cs"/>
          <w:w w:val="105"/>
          <w:rtl/>
        </w:rPr>
        <w:t>﴾</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إثبات</w:t>
      </w:r>
      <w:r>
        <w:rPr>
          <w:w w:val="105"/>
          <w:rtl/>
        </w:rPr>
        <w:t xml:space="preserve"> </w:t>
      </w:r>
      <w:r>
        <w:rPr>
          <w:rFonts w:ascii="Arial" w:hAnsi="Arial" w:cs="Arial" w:hint="cs"/>
          <w:w w:val="105"/>
          <w:rtl/>
        </w:rPr>
        <w:t>الوعد</w:t>
      </w:r>
      <w:r>
        <w:rPr>
          <w:w w:val="105"/>
          <w:rtl/>
        </w:rPr>
        <w:t>.</w:t>
      </w:r>
    </w:p>
    <w:p w:rsidR="001C64B8" w:rsidRDefault="001C64B8">
      <w:pPr>
        <w:pStyle w:val="textquran"/>
        <w:rPr>
          <w:rtl/>
        </w:rPr>
      </w:pPr>
      <w:r>
        <w:rPr>
          <w:rFonts w:ascii="Arial" w:hAnsi="Arial" w:cs="Arial" w:hint="cs"/>
          <w:rtl/>
        </w:rPr>
        <w:t>﴿</w:t>
      </w:r>
      <w:r>
        <w:rPr>
          <w:rFonts w:ascii="Calibri" w:cs="Calibri" w:hint="cs"/>
          <w:rtl/>
        </w:rPr>
        <w:t> </w:t>
      </w:r>
      <w:r>
        <w:rPr>
          <w:rStyle w:val="bold"/>
          <w:rFonts w:ascii="Arial" w:hAnsi="Arial" w:cs="Arial" w:hint="cs"/>
          <w:rtl/>
        </w:rPr>
        <w:t>مَا</w:t>
      </w:r>
      <w:r>
        <w:rPr>
          <w:rStyle w:val="bold"/>
          <w:rFonts w:ascii="Calibri" w:cs="Calibri" w:hint="cs"/>
          <w:rtl/>
        </w:rPr>
        <w:t> </w:t>
      </w:r>
      <w:r>
        <w:rPr>
          <w:rStyle w:val="bold"/>
          <w:rFonts w:ascii="Arial" w:hAnsi="Arial" w:cs="Arial" w:hint="cs"/>
          <w:rtl/>
        </w:rPr>
        <w:t>يَنظُرُونَ</w:t>
      </w:r>
      <w:r>
        <w:rPr>
          <w:rtl/>
        </w:rPr>
        <w:t> </w:t>
      </w:r>
      <w:r>
        <w:rPr>
          <w:rFonts w:ascii="Arial" w:hAnsi="Arial" w:cs="Arial" w:hint="cs"/>
          <w:rtl/>
        </w:rPr>
        <w:t>﴾</w:t>
      </w:r>
      <w:r>
        <w:rPr>
          <w:rtl/>
        </w:rPr>
        <w:t xml:space="preserve"> </w:t>
      </w:r>
      <w:r>
        <w:rPr>
          <w:rFonts w:ascii="Arial" w:hAnsi="Arial" w:cs="Arial" w:hint="cs"/>
          <w:rtl/>
        </w:rPr>
        <w:t>ما</w:t>
      </w:r>
      <w:r>
        <w:rPr>
          <w:rFonts w:ascii="Calibri" w:cs="Calibri" w:hint="cs"/>
          <w:rtl/>
        </w:rPr>
        <w:t> </w:t>
      </w:r>
      <w:r>
        <w:rPr>
          <w:rFonts w:ascii="Arial" w:hAnsi="Arial" w:cs="Arial" w:hint="cs"/>
          <w:rtl/>
        </w:rPr>
        <w:t>ينتظر</w:t>
      </w:r>
      <w:r>
        <w:rPr>
          <w:rtl/>
        </w:rPr>
        <w:t xml:space="preserve"> </w:t>
      </w:r>
      <w:r>
        <w:rPr>
          <w:rFonts w:ascii="Arial" w:hAnsi="Arial" w:cs="Arial" w:hint="cs"/>
          <w:rtl/>
        </w:rPr>
        <w:t>المشركون،</w:t>
      </w:r>
      <w:r>
        <w:rPr>
          <w:rtl/>
        </w:rPr>
        <w:t xml:space="preserve"> </w:t>
      </w:r>
      <w:r>
        <w:rPr>
          <w:rFonts w:ascii="Arial" w:hAnsi="Arial" w:cs="Arial" w:hint="cs"/>
          <w:rtl/>
        </w:rPr>
        <w:t>أهل</w:t>
      </w:r>
      <w:r>
        <w:rPr>
          <w:rtl/>
        </w:rPr>
        <w:t xml:space="preserve"> </w:t>
      </w:r>
      <w:r>
        <w:rPr>
          <w:rFonts w:ascii="Arial" w:hAnsi="Arial" w:cs="Arial" w:hint="cs"/>
          <w:rtl/>
        </w:rPr>
        <w:t>مكَّة</w:t>
      </w:r>
      <w:r>
        <w:rPr>
          <w:rtl/>
        </w:rPr>
        <w:t xml:space="preserve"> </w:t>
      </w:r>
      <w:r>
        <w:rPr>
          <w:rFonts w:ascii="Arial" w:hAnsi="Arial" w:cs="Arial" w:hint="cs"/>
          <w:rtl/>
        </w:rPr>
        <w:t>وغيرهم</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الوقت</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إِلَّا</w:t>
      </w:r>
      <w:r>
        <w:rPr>
          <w:rStyle w:val="bold"/>
          <w:rtl/>
        </w:rPr>
        <w:t xml:space="preserve"> </w:t>
      </w:r>
      <w:r>
        <w:rPr>
          <w:rStyle w:val="bold"/>
          <w:rFonts w:ascii="Arial" w:hAnsi="Arial" w:cs="Arial" w:hint="cs"/>
          <w:rtl/>
        </w:rPr>
        <w:t>صَيْحَةً</w:t>
      </w:r>
      <w:r>
        <w:rPr>
          <w:rStyle w:val="bold"/>
          <w:rtl/>
        </w:rPr>
        <w:t xml:space="preserve"> </w:t>
      </w:r>
      <w:r>
        <w:rPr>
          <w:rStyle w:val="bold"/>
          <w:rFonts w:ascii="Arial" w:hAnsi="Arial" w:cs="Arial" w:hint="cs"/>
          <w:rtl/>
        </w:rPr>
        <w:t>وَاحِدَةً</w:t>
      </w:r>
      <w:r>
        <w:rPr>
          <w:rtl/>
        </w:rPr>
        <w:t> </w:t>
      </w:r>
      <w:r>
        <w:rPr>
          <w:rFonts w:ascii="Arial" w:hAnsi="Arial" w:cs="Arial" w:hint="cs"/>
          <w:rtl/>
        </w:rPr>
        <w:t>﴾</w:t>
      </w:r>
      <w:r>
        <w:rPr>
          <w:rtl/>
        </w:rPr>
        <w:t xml:space="preserve"> </w:t>
      </w:r>
      <w:r>
        <w:rPr>
          <w:rFonts w:ascii="Arial" w:hAnsi="Arial" w:cs="Arial" w:hint="cs"/>
          <w:rtl/>
        </w:rPr>
        <w:t>عظيمة،</w:t>
      </w:r>
      <w:r>
        <w:rPr>
          <w:rtl/>
        </w:rPr>
        <w:t xml:space="preserve"> </w:t>
      </w:r>
      <w:r>
        <w:rPr>
          <w:rFonts w:ascii="Arial" w:hAnsi="Arial" w:cs="Arial" w:hint="cs"/>
          <w:rtl/>
        </w:rPr>
        <w:t>نفخة</w:t>
      </w:r>
      <w:r>
        <w:rPr>
          <w:rtl/>
        </w:rPr>
        <w:t xml:space="preserve"> </w:t>
      </w:r>
      <w:r>
        <w:rPr>
          <w:rFonts w:ascii="Arial" w:hAnsi="Arial" w:cs="Arial" w:hint="cs"/>
          <w:rtl/>
        </w:rPr>
        <w:t>الموت،</w:t>
      </w:r>
      <w:r>
        <w:rPr>
          <w:rtl/>
        </w:rPr>
        <w:t xml:space="preserve"> </w:t>
      </w:r>
      <w:r>
        <w:rPr>
          <w:rFonts w:ascii="Arial" w:hAnsi="Arial" w:cs="Arial" w:hint="cs"/>
          <w:rtl/>
        </w:rPr>
        <w:t>والانتظار</w:t>
      </w:r>
      <w:r>
        <w:rPr>
          <w:rtl/>
        </w:rPr>
        <w:t xml:space="preserve"> </w:t>
      </w:r>
      <w:r>
        <w:rPr>
          <w:rFonts w:ascii="Arial" w:hAnsi="Arial" w:cs="Arial" w:hint="cs"/>
          <w:rtl/>
        </w:rPr>
        <w:t>إنَّما</w:t>
      </w:r>
      <w:r>
        <w:rPr>
          <w:rtl/>
        </w:rPr>
        <w:t xml:space="preserve"> </w:t>
      </w:r>
      <w:r>
        <w:rPr>
          <w:rFonts w:ascii="Arial" w:hAnsi="Arial" w:cs="Arial" w:hint="cs"/>
          <w:rtl/>
        </w:rPr>
        <w:t>هو</w:t>
      </w:r>
      <w:r>
        <w:rPr>
          <w:rtl/>
        </w:rPr>
        <w:t xml:space="preserve"> </w:t>
      </w:r>
      <w:r>
        <w:rPr>
          <w:rFonts w:ascii="Arial" w:hAnsi="Arial" w:cs="Arial" w:hint="cs"/>
          <w:rtl/>
        </w:rPr>
        <w:t>لكونها</w:t>
      </w:r>
      <w:r>
        <w:rPr>
          <w:rtl/>
        </w:rPr>
        <w:t xml:space="preserve"> </w:t>
      </w:r>
      <w:r>
        <w:rPr>
          <w:rFonts w:ascii="Arial" w:hAnsi="Arial" w:cs="Arial" w:hint="cs"/>
          <w:rtl/>
        </w:rPr>
        <w:t>لا</w:t>
      </w:r>
      <w:r>
        <w:rPr>
          <w:rFonts w:ascii="Calibri" w:cs="Calibri" w:hint="cs"/>
          <w:rtl/>
        </w:rPr>
        <w:t> </w:t>
      </w:r>
      <w:r>
        <w:rPr>
          <w:rFonts w:ascii="Arial" w:hAnsi="Arial" w:cs="Arial" w:hint="cs"/>
          <w:rtl/>
        </w:rPr>
        <w:t>بُدَّ</w:t>
      </w:r>
      <w:r>
        <w:rPr>
          <w:rtl/>
        </w:rPr>
        <w:t xml:space="preserve"> </w:t>
      </w:r>
      <w:r>
        <w:rPr>
          <w:rFonts w:ascii="Arial" w:hAnsi="Arial" w:cs="Arial" w:hint="cs"/>
          <w:rtl/>
        </w:rPr>
        <w:t>منها،</w:t>
      </w:r>
      <w:r>
        <w:rPr>
          <w:rtl/>
        </w:rPr>
        <w:t xml:space="preserve"> </w:t>
      </w:r>
      <w:r>
        <w:rPr>
          <w:rFonts w:ascii="Arial" w:hAnsi="Arial" w:cs="Arial" w:hint="cs"/>
          <w:rtl/>
        </w:rPr>
        <w:t>فكأنَّهم</w:t>
      </w:r>
      <w:r>
        <w:rPr>
          <w:rtl/>
        </w:rPr>
        <w:t xml:space="preserve"> </w:t>
      </w:r>
      <w:r>
        <w:rPr>
          <w:rFonts w:ascii="Arial" w:hAnsi="Arial" w:cs="Arial" w:hint="cs"/>
          <w:rtl/>
        </w:rPr>
        <w:t>أقَرُّوا</w:t>
      </w:r>
      <w:r>
        <w:rPr>
          <w:rtl/>
        </w:rPr>
        <w:t xml:space="preserve"> </w:t>
      </w:r>
      <w:r>
        <w:rPr>
          <w:rFonts w:ascii="Arial" w:hAnsi="Arial" w:cs="Arial" w:hint="cs"/>
          <w:rtl/>
        </w:rPr>
        <w:t>بها،</w:t>
      </w:r>
      <w:r>
        <w:rPr>
          <w:rtl/>
        </w:rPr>
        <w:t xml:space="preserve"> </w:t>
      </w:r>
      <w:r>
        <w:rPr>
          <w:rFonts w:ascii="Arial" w:hAnsi="Arial" w:cs="Arial" w:hint="cs"/>
          <w:rtl/>
        </w:rPr>
        <w:t>ولمناسبة</w:t>
      </w:r>
      <w:r>
        <w:rPr>
          <w:rtl/>
        </w:rPr>
        <w:t xml:space="preserve"> </w:t>
      </w:r>
      <w:r>
        <w:rPr>
          <w:rFonts w:ascii="Arial" w:hAnsi="Arial" w:cs="Arial" w:hint="cs"/>
          <w:rtl/>
        </w:rPr>
        <w:t>قولهم</w:t>
      </w:r>
      <w:r>
        <w:rPr>
          <w:rtl/>
        </w:rPr>
        <w:t xml:space="preserve">: </w:t>
      </w:r>
      <w:r>
        <w:rPr>
          <w:rFonts w:ascii="Calibri" w:cs="Calibri" w:hint="cs"/>
          <w:rtl/>
        </w:rPr>
        <w:t>«</w:t>
      </w:r>
      <w:r>
        <w:rPr>
          <w:rFonts w:ascii="Arial" w:hAnsi="Arial" w:cs="Arial" w:hint="cs"/>
          <w:rtl/>
        </w:rPr>
        <w:t>مَتَى</w:t>
      </w:r>
      <w:r>
        <w:rPr>
          <w:rtl/>
        </w:rPr>
        <w:t xml:space="preserve"> </w:t>
      </w:r>
      <w:r>
        <w:rPr>
          <w:rFonts w:ascii="Arial" w:hAnsi="Arial" w:cs="Arial" w:hint="cs"/>
          <w:rtl/>
        </w:rPr>
        <w:t>هَذَا</w:t>
      </w:r>
      <w:r>
        <w:rPr>
          <w:rtl/>
        </w:rPr>
        <w:t xml:space="preserve"> </w:t>
      </w:r>
      <w:r>
        <w:rPr>
          <w:rFonts w:ascii="Arial" w:hAnsi="Arial" w:cs="Arial" w:hint="cs"/>
          <w:rtl/>
        </w:rPr>
        <w:t>الْوَعْدُ</w:t>
      </w:r>
      <w:r>
        <w:rPr>
          <w:rFonts w:ascii="Calibri" w:cs="Calibri" w:hint="cs"/>
          <w:rtl/>
        </w:rPr>
        <w:t>»</w:t>
      </w:r>
      <w:r>
        <w:rPr>
          <w:rFonts w:ascii="Arial" w:hAnsi="Arial" w:cs="Arial" w:hint="cs"/>
          <w:rtl/>
        </w:rPr>
        <w:t>؟</w:t>
      </w:r>
      <w:r>
        <w:rPr>
          <w:rtl/>
        </w:rPr>
        <w:t>.</w:t>
      </w:r>
    </w:p>
    <w:p w:rsidR="001C64B8" w:rsidRDefault="001C64B8">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تَاخُذُهُمْ</w:t>
      </w:r>
      <w:r>
        <w:rPr>
          <w:rtl/>
        </w:rPr>
        <w:t> </w:t>
      </w:r>
      <w:r>
        <w:rPr>
          <w:rFonts w:ascii="Arial" w:hAnsi="Arial" w:cs="Arial" w:hint="cs"/>
          <w:rtl/>
        </w:rPr>
        <w:t>﴾</w:t>
      </w:r>
      <w:r>
        <w:rPr>
          <w:rtl/>
        </w:rPr>
        <w:t xml:space="preserve"> </w:t>
      </w:r>
      <w:r>
        <w:rPr>
          <w:rFonts w:ascii="Arial" w:hAnsi="Arial" w:cs="Arial" w:hint="cs"/>
          <w:rtl/>
        </w:rPr>
        <w:t>تأخذ</w:t>
      </w:r>
      <w:r>
        <w:rPr>
          <w:rtl/>
        </w:rPr>
        <w:t xml:space="preserve"> </w:t>
      </w:r>
      <w:r>
        <w:rPr>
          <w:rFonts w:ascii="Arial" w:hAnsi="Arial" w:cs="Arial" w:hint="cs"/>
          <w:rtl/>
        </w:rPr>
        <w:t>أرواحهم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وَهُمْ</w:t>
      </w:r>
      <w:r>
        <w:rPr>
          <w:rStyle w:val="bold"/>
          <w:rtl/>
        </w:rPr>
        <w:t xml:space="preserve"> </w:t>
      </w:r>
      <w:r>
        <w:rPr>
          <w:rStyle w:val="bold"/>
          <w:rFonts w:ascii="Arial" w:hAnsi="Arial" w:cs="Arial" w:hint="cs"/>
          <w:rtl/>
        </w:rPr>
        <w:t>يَخَصِّمُونَ</w:t>
      </w:r>
      <w:r>
        <w:rPr>
          <w:rtl/>
        </w:rPr>
        <w:t> </w:t>
      </w:r>
      <w:r>
        <w:rPr>
          <w:rFonts w:ascii="Arial" w:hAnsi="Arial" w:cs="Arial" w:hint="cs"/>
          <w:rtl/>
        </w:rPr>
        <w:t>﴾</w:t>
      </w:r>
      <w:r>
        <w:rPr>
          <w:rtl/>
        </w:rPr>
        <w:t xml:space="preserve"> </w:t>
      </w:r>
      <w:r>
        <w:rPr>
          <w:rFonts w:ascii="Arial" w:hAnsi="Arial" w:cs="Arial" w:hint="cs"/>
          <w:rtl/>
        </w:rPr>
        <w:t>بلا</w:t>
      </w:r>
      <w:r>
        <w:rPr>
          <w:rtl/>
        </w:rPr>
        <w:t xml:space="preserve"> </w:t>
      </w:r>
      <w:r>
        <w:rPr>
          <w:rFonts w:ascii="Arial" w:hAnsi="Arial" w:cs="Arial" w:hint="cs"/>
          <w:rtl/>
        </w:rPr>
        <w:t>إيذان</w:t>
      </w:r>
      <w:r>
        <w:rPr>
          <w:rtl/>
        </w:rPr>
        <w:t xml:space="preserve"> </w:t>
      </w:r>
      <w:r>
        <w:rPr>
          <w:rFonts w:ascii="Arial" w:hAnsi="Arial" w:cs="Arial" w:hint="cs"/>
          <w:rtl/>
        </w:rPr>
        <w:t>لهم</w:t>
      </w:r>
      <w:r>
        <w:rPr>
          <w:rtl/>
        </w:rPr>
        <w:t xml:space="preserve"> </w:t>
      </w:r>
      <w:r>
        <w:rPr>
          <w:rFonts w:ascii="Arial" w:hAnsi="Arial" w:cs="Arial" w:hint="cs"/>
          <w:rtl/>
        </w:rPr>
        <w:t>بحضورها،</w:t>
      </w:r>
      <w:r>
        <w:rPr>
          <w:rtl/>
        </w:rPr>
        <w:t xml:space="preserve"> </w:t>
      </w:r>
      <w:r>
        <w:rPr>
          <w:rFonts w:ascii="Arial" w:hAnsi="Arial" w:cs="Arial" w:hint="cs"/>
          <w:rtl/>
        </w:rPr>
        <w:t>ولا</w:t>
      </w:r>
      <w:r>
        <w:rPr>
          <w:rtl/>
        </w:rPr>
        <w:t xml:space="preserve"> </w:t>
      </w:r>
      <w:r>
        <w:rPr>
          <w:rFonts w:ascii="Arial" w:hAnsi="Arial" w:cs="Arial" w:hint="cs"/>
          <w:rtl/>
        </w:rPr>
        <w:t>علامة</w:t>
      </w:r>
      <w:r>
        <w:rPr>
          <w:rtl/>
        </w:rPr>
        <w:t xml:space="preserve"> </w:t>
      </w:r>
      <w:r>
        <w:rPr>
          <w:rFonts w:ascii="Arial" w:hAnsi="Arial" w:cs="Arial" w:hint="cs"/>
          <w:rtl/>
        </w:rPr>
        <w:t>لحضورها،</w:t>
      </w:r>
      <w:r>
        <w:rPr>
          <w:rtl/>
        </w:rPr>
        <w:t xml:space="preserve"> </w:t>
      </w:r>
      <w:r>
        <w:rPr>
          <w:rFonts w:ascii="Arial" w:hAnsi="Arial" w:cs="Arial" w:hint="cs"/>
          <w:rtl/>
        </w:rPr>
        <w:t>وهم</w:t>
      </w:r>
      <w:r>
        <w:rPr>
          <w:rtl/>
        </w:rPr>
        <w:t xml:space="preserve"> </w:t>
      </w:r>
      <w:r>
        <w:rPr>
          <w:rFonts w:ascii="Arial" w:hAnsi="Arial" w:cs="Arial" w:hint="cs"/>
          <w:rtl/>
        </w:rPr>
        <w:t>في</w:t>
      </w:r>
      <w:r>
        <w:rPr>
          <w:rtl/>
        </w:rPr>
        <w:t xml:space="preserve"> </w:t>
      </w:r>
      <w:r>
        <w:rPr>
          <w:rFonts w:ascii="Arial" w:hAnsi="Arial" w:cs="Arial" w:hint="cs"/>
          <w:rtl/>
        </w:rPr>
        <w:t>طرقهم</w:t>
      </w:r>
      <w:r>
        <w:rPr>
          <w:rtl/>
        </w:rPr>
        <w:t xml:space="preserve"> </w:t>
      </w:r>
      <w:r>
        <w:rPr>
          <w:rFonts w:ascii="Arial" w:hAnsi="Arial" w:cs="Arial" w:hint="cs"/>
          <w:rtl/>
        </w:rPr>
        <w:t>وأسواقهم</w:t>
      </w:r>
      <w:r>
        <w:rPr>
          <w:rtl/>
        </w:rPr>
        <w:t xml:space="preserve"> </w:t>
      </w:r>
      <w:r>
        <w:rPr>
          <w:rFonts w:ascii="Arial" w:hAnsi="Arial" w:cs="Arial" w:hint="cs"/>
          <w:rtl/>
        </w:rPr>
        <w:t>ومجالسهم،</w:t>
      </w:r>
      <w:r>
        <w:rPr>
          <w:rtl/>
        </w:rPr>
        <w:t xml:space="preserve"> </w:t>
      </w:r>
      <w:r>
        <w:rPr>
          <w:rFonts w:ascii="Arial" w:hAnsi="Arial" w:cs="Arial" w:hint="cs"/>
          <w:rtl/>
        </w:rPr>
        <w:t>وخصوماتهم</w:t>
      </w:r>
      <w:r>
        <w:rPr>
          <w:rtl/>
        </w:rPr>
        <w:t>.</w:t>
      </w:r>
    </w:p>
    <w:p w:rsidR="001C64B8" w:rsidRDefault="001C64B8">
      <w:pPr>
        <w:pStyle w:val="textquran"/>
        <w:spacing w:before="113"/>
        <w:rPr>
          <w:w w:val="98"/>
          <w:rtl/>
        </w:rPr>
      </w:pPr>
      <w:r>
        <w:rPr>
          <w:rFonts w:ascii="Arial" w:hAnsi="Arial" w:cs="Arial" w:hint="cs"/>
          <w:w w:val="98"/>
          <w:rtl/>
        </w:rPr>
        <w:t>والرَّجلان</w:t>
      </w:r>
      <w:r>
        <w:rPr>
          <w:w w:val="98"/>
          <w:rtl/>
        </w:rPr>
        <w:t xml:space="preserve"> </w:t>
      </w:r>
      <w:r>
        <w:rPr>
          <w:rFonts w:ascii="Arial" w:hAnsi="Arial" w:cs="Arial" w:hint="cs"/>
          <w:w w:val="98"/>
          <w:rtl/>
        </w:rPr>
        <w:t>يتبايعان،</w:t>
      </w:r>
      <w:r>
        <w:rPr>
          <w:w w:val="98"/>
          <w:rtl/>
        </w:rPr>
        <w:t xml:space="preserve"> </w:t>
      </w:r>
      <w:r>
        <w:rPr>
          <w:rFonts w:ascii="Arial" w:hAnsi="Arial" w:cs="Arial" w:hint="cs"/>
          <w:w w:val="98"/>
          <w:rtl/>
        </w:rPr>
        <w:t>فلا</w:t>
      </w:r>
      <w:r>
        <w:rPr>
          <w:w w:val="98"/>
          <w:rtl/>
        </w:rPr>
        <w:t xml:space="preserve"> </w:t>
      </w:r>
      <w:r>
        <w:rPr>
          <w:rFonts w:ascii="Arial" w:hAnsi="Arial" w:cs="Arial" w:hint="cs"/>
          <w:w w:val="98"/>
          <w:rtl/>
        </w:rPr>
        <w:t>يتمُّ</w:t>
      </w:r>
      <w:r>
        <w:rPr>
          <w:w w:val="98"/>
          <w:rtl/>
        </w:rPr>
        <w:t xml:space="preserve"> </w:t>
      </w:r>
      <w:r>
        <w:rPr>
          <w:rFonts w:ascii="Arial" w:hAnsi="Arial" w:cs="Arial" w:hint="cs"/>
          <w:w w:val="98"/>
          <w:rtl/>
        </w:rPr>
        <w:t>البيع،</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يطوى</w:t>
      </w:r>
      <w:r>
        <w:rPr>
          <w:w w:val="98"/>
          <w:rtl/>
        </w:rPr>
        <w:t xml:space="preserve"> </w:t>
      </w:r>
      <w:r>
        <w:rPr>
          <w:rFonts w:ascii="Arial" w:hAnsi="Arial" w:cs="Arial" w:hint="cs"/>
          <w:w w:val="98"/>
          <w:rtl/>
        </w:rPr>
        <w:t>الثوب</w:t>
      </w:r>
      <w:r>
        <w:rPr>
          <w:w w:val="98"/>
          <w:rtl/>
        </w:rPr>
        <w:t xml:space="preserve"> </w:t>
      </w:r>
      <w:r>
        <w:rPr>
          <w:rFonts w:ascii="Arial" w:hAnsi="Arial" w:cs="Arial" w:hint="cs"/>
          <w:w w:val="98"/>
          <w:rtl/>
        </w:rPr>
        <w:t>فيسقط</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اليد،</w:t>
      </w:r>
      <w:r>
        <w:rPr>
          <w:w w:val="98"/>
          <w:rtl/>
        </w:rPr>
        <w:t xml:space="preserve"> </w:t>
      </w:r>
      <w:r>
        <w:rPr>
          <w:rFonts w:ascii="Arial" w:hAnsi="Arial" w:cs="Arial" w:hint="cs"/>
          <w:w w:val="98"/>
          <w:rtl/>
        </w:rPr>
        <w:t>والرجل</w:t>
      </w:r>
      <w:r>
        <w:rPr>
          <w:w w:val="98"/>
          <w:rtl/>
        </w:rPr>
        <w:t xml:space="preserve"> </w:t>
      </w:r>
      <w:r>
        <w:rPr>
          <w:rFonts w:ascii="Arial" w:hAnsi="Arial" w:cs="Arial" w:hint="cs"/>
          <w:w w:val="98"/>
          <w:rtl/>
        </w:rPr>
        <w:t>يلوط</w:t>
      </w:r>
      <w:r>
        <w:rPr>
          <w:w w:val="98"/>
          <w:rtl/>
        </w:rPr>
        <w:t xml:space="preserve"> </w:t>
      </w:r>
      <w:r>
        <w:rPr>
          <w:rFonts w:ascii="Arial" w:hAnsi="Arial" w:cs="Arial" w:hint="cs"/>
          <w:w w:val="98"/>
          <w:rtl/>
        </w:rPr>
        <w:t>حوضه</w:t>
      </w:r>
      <w:r>
        <w:rPr>
          <w:w w:val="98"/>
          <w:rtl/>
        </w:rPr>
        <w:t xml:space="preserve"> </w:t>
      </w:r>
      <w:r>
        <w:rPr>
          <w:rFonts w:ascii="Arial" w:hAnsi="Arial" w:cs="Arial" w:hint="cs"/>
          <w:w w:val="98"/>
          <w:rtl/>
        </w:rPr>
        <w:t>فلا</w:t>
      </w:r>
      <w:r>
        <w:rPr>
          <w:w w:val="98"/>
          <w:rtl/>
        </w:rPr>
        <w:t xml:space="preserve"> </w:t>
      </w:r>
      <w:r>
        <w:rPr>
          <w:rFonts w:ascii="Arial" w:hAnsi="Arial" w:cs="Arial" w:hint="cs"/>
          <w:w w:val="98"/>
          <w:rtl/>
        </w:rPr>
        <w:t>يسقي</w:t>
      </w:r>
      <w:r>
        <w:rPr>
          <w:w w:val="98"/>
          <w:rtl/>
        </w:rPr>
        <w:t xml:space="preserve"> </w:t>
      </w:r>
      <w:r>
        <w:rPr>
          <w:rFonts w:ascii="Arial" w:hAnsi="Arial" w:cs="Arial" w:hint="cs"/>
          <w:w w:val="98"/>
          <w:rtl/>
        </w:rPr>
        <w:t>منه،</w:t>
      </w:r>
      <w:r>
        <w:rPr>
          <w:w w:val="98"/>
          <w:rtl/>
        </w:rPr>
        <w:t xml:space="preserve"> </w:t>
      </w:r>
      <w:r>
        <w:rPr>
          <w:rFonts w:ascii="Arial" w:hAnsi="Arial" w:cs="Arial" w:hint="cs"/>
          <w:w w:val="98"/>
          <w:rtl/>
        </w:rPr>
        <w:t>والرَّجل</w:t>
      </w:r>
      <w:r>
        <w:rPr>
          <w:w w:val="98"/>
          <w:rtl/>
        </w:rPr>
        <w:t xml:space="preserve"> </w:t>
      </w:r>
      <w:r>
        <w:rPr>
          <w:rFonts w:ascii="Arial" w:hAnsi="Arial" w:cs="Arial" w:hint="cs"/>
          <w:w w:val="98"/>
          <w:rtl/>
        </w:rPr>
        <w:t>انصرف</w:t>
      </w:r>
      <w:r>
        <w:rPr>
          <w:w w:val="98"/>
          <w:rtl/>
        </w:rPr>
        <w:t xml:space="preserve"> </w:t>
      </w:r>
      <w:r>
        <w:rPr>
          <w:rFonts w:ascii="Arial" w:hAnsi="Arial" w:cs="Arial" w:hint="cs"/>
          <w:w w:val="98"/>
          <w:rtl/>
        </w:rPr>
        <w:t>بلبن</w:t>
      </w:r>
      <w:r>
        <w:rPr>
          <w:w w:val="98"/>
          <w:rtl/>
        </w:rPr>
        <w:t xml:space="preserve"> </w:t>
      </w:r>
      <w:r>
        <w:rPr>
          <w:rFonts w:ascii="Arial" w:hAnsi="Arial" w:cs="Arial" w:hint="cs"/>
          <w:w w:val="98"/>
          <w:rtl/>
        </w:rPr>
        <w:t>نعجته</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لقحته</w:t>
      </w:r>
      <w:r>
        <w:rPr>
          <w:w w:val="98"/>
          <w:rtl/>
        </w:rPr>
        <w:t xml:space="preserve"> </w:t>
      </w:r>
      <w:r>
        <w:rPr>
          <w:rFonts w:ascii="Arial" w:hAnsi="Arial" w:cs="Arial" w:hint="cs"/>
          <w:w w:val="98"/>
          <w:rtl/>
        </w:rPr>
        <w:t>فلا</w:t>
      </w:r>
      <w:r>
        <w:rPr>
          <w:w w:val="98"/>
          <w:rtl/>
        </w:rPr>
        <w:t xml:space="preserve"> </w:t>
      </w:r>
      <w:r>
        <w:rPr>
          <w:rFonts w:ascii="Arial" w:hAnsi="Arial" w:cs="Arial" w:hint="cs"/>
          <w:w w:val="98"/>
          <w:rtl/>
        </w:rPr>
        <w:t>يطعمه،</w:t>
      </w:r>
      <w:r>
        <w:rPr>
          <w:w w:val="98"/>
          <w:rtl/>
        </w:rPr>
        <w:t xml:space="preserve"> </w:t>
      </w:r>
      <w:r>
        <w:rPr>
          <w:rFonts w:ascii="Arial" w:hAnsi="Arial" w:cs="Arial" w:hint="cs"/>
          <w:w w:val="98"/>
          <w:rtl/>
        </w:rPr>
        <w:t>والرجل</w:t>
      </w:r>
      <w:r>
        <w:rPr>
          <w:w w:val="98"/>
          <w:rtl/>
        </w:rPr>
        <w:t xml:space="preserve"> </w:t>
      </w:r>
      <w:r>
        <w:rPr>
          <w:rFonts w:ascii="Arial" w:hAnsi="Arial" w:cs="Arial" w:hint="cs"/>
          <w:w w:val="98"/>
          <w:rtl/>
        </w:rPr>
        <w:t>يرفع</w:t>
      </w:r>
      <w:r>
        <w:rPr>
          <w:w w:val="98"/>
          <w:rtl/>
        </w:rPr>
        <w:t xml:space="preserve"> </w:t>
      </w:r>
      <w:r>
        <w:rPr>
          <w:rFonts w:ascii="Arial" w:hAnsi="Arial" w:cs="Arial" w:hint="cs"/>
          <w:w w:val="98"/>
          <w:rtl/>
        </w:rPr>
        <w:t>لقمته</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فلا</w:t>
      </w:r>
      <w:r>
        <w:rPr>
          <w:w w:val="98"/>
          <w:rtl/>
        </w:rPr>
        <w:t xml:space="preserve"> </w:t>
      </w:r>
      <w:r>
        <w:rPr>
          <w:rFonts w:ascii="Arial" w:hAnsi="Arial" w:cs="Arial" w:hint="cs"/>
          <w:w w:val="98"/>
          <w:rtl/>
        </w:rPr>
        <w:t>يأكلها</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البخاري</w:t>
      </w:r>
      <w:r>
        <w:rPr>
          <w:w w:val="98"/>
          <w:rtl/>
        </w:rPr>
        <w:t xml:space="preserve"> </w:t>
      </w:r>
      <w:r>
        <w:rPr>
          <w:rFonts w:ascii="Arial" w:hAnsi="Arial" w:cs="Arial" w:hint="cs"/>
          <w:w w:val="98"/>
          <w:rtl/>
        </w:rPr>
        <w:t>ومسلم</w:t>
      </w:r>
      <w:r>
        <w:rPr>
          <w:color w:val="00C100"/>
          <w:w w:val="98"/>
          <w:vertAlign w:val="superscript"/>
          <w:rtl/>
        </w:rPr>
        <w:footnoteReference w:id="25"/>
      </w:r>
      <w:r>
        <w:rPr>
          <w:rFonts w:ascii="Arial" w:hAnsi="Arial" w:cs="Arial" w:hint="cs"/>
          <w:w w:val="98"/>
          <w:rtl/>
        </w:rPr>
        <w:t>،</w:t>
      </w:r>
      <w:r>
        <w:rPr>
          <w:w w:val="98"/>
          <w:rtl/>
        </w:rPr>
        <w:t xml:space="preserve"> </w:t>
      </w:r>
      <w:r>
        <w:rPr>
          <w:rFonts w:ascii="Arial" w:hAnsi="Arial" w:cs="Arial" w:hint="cs"/>
          <w:w w:val="98"/>
          <w:rtl/>
        </w:rPr>
        <w:t>وهم</w:t>
      </w:r>
      <w:r>
        <w:rPr>
          <w:w w:val="98"/>
          <w:rtl/>
        </w:rPr>
        <w:t xml:space="preserve"> </w:t>
      </w:r>
      <w:r>
        <w:rPr>
          <w:rFonts w:ascii="Arial" w:hAnsi="Arial" w:cs="Arial" w:hint="cs"/>
          <w:w w:val="98"/>
          <w:rtl/>
        </w:rPr>
        <w:t>كلُّهم</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النار</w:t>
      </w:r>
      <w:r>
        <w:rPr>
          <w:w w:val="98"/>
          <w:rtl/>
        </w:rPr>
        <w:t xml:space="preserve"> </w:t>
      </w:r>
      <w:r>
        <w:rPr>
          <w:rFonts w:ascii="Arial" w:hAnsi="Arial" w:cs="Arial" w:hint="cs"/>
          <w:w w:val="98"/>
          <w:rtl/>
        </w:rPr>
        <w:t>إذ</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تقوم</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مؤمن،</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يقول</w:t>
      </w:r>
      <w:r>
        <w:rPr>
          <w:w w:val="98"/>
          <w:rtl/>
        </w:rPr>
        <w:t xml:space="preserve">: </w:t>
      </w:r>
      <w:r>
        <w:rPr>
          <w:rFonts w:ascii="Arial" w:hAnsi="Arial" w:cs="Arial" w:hint="cs"/>
          <w:w w:val="98"/>
          <w:rtl/>
        </w:rPr>
        <w:t>الله</w:t>
      </w:r>
      <w:r>
        <w:rPr>
          <w:color w:val="00C100"/>
          <w:w w:val="98"/>
          <w:vertAlign w:val="superscript"/>
          <w:rtl/>
        </w:rPr>
        <w:footnoteReference w:id="26"/>
      </w:r>
      <w:r>
        <w:rPr>
          <w:w w:val="98"/>
          <w:rtl/>
        </w:rPr>
        <w:t xml:space="preserve">. </w:t>
      </w:r>
      <w:r>
        <w:rPr>
          <w:rFonts w:ascii="Arial" w:hAnsi="Arial" w:cs="Arial" w:hint="cs"/>
          <w:w w:val="98"/>
          <w:rtl/>
        </w:rPr>
        <w:t>والواو</w:t>
      </w:r>
      <w:r>
        <w:rPr>
          <w:w w:val="98"/>
          <w:rtl/>
        </w:rPr>
        <w:t xml:space="preserve"> </w:t>
      </w:r>
      <w:r>
        <w:rPr>
          <w:rFonts w:ascii="Arial" w:hAnsi="Arial" w:cs="Arial" w:hint="cs"/>
          <w:w w:val="98"/>
          <w:rtl/>
        </w:rPr>
        <w:t>للحال</w:t>
      </w:r>
      <w:r>
        <w:rPr>
          <w:w w:val="98"/>
          <w:rtl/>
        </w:rPr>
        <w:t xml:space="preserve">. </w:t>
      </w:r>
      <w:r>
        <w:rPr>
          <w:rFonts w:ascii="Arial" w:hAnsi="Arial" w:cs="Arial" w:hint="cs"/>
          <w:w w:val="98"/>
          <w:rtl/>
        </w:rPr>
        <w:t>والأصل</w:t>
      </w:r>
      <w:r>
        <w:rPr>
          <w:w w:val="98"/>
          <w:rtl/>
        </w:rPr>
        <w:t xml:space="preserve">: </w:t>
      </w:r>
      <w:r>
        <w:rPr>
          <w:rFonts w:ascii="Arial" w:hAnsi="Arial" w:cs="Arial" w:hint="cs"/>
          <w:w w:val="98"/>
          <w:rtl/>
        </w:rPr>
        <w:t>يختصمون</w:t>
      </w:r>
      <w:r>
        <w:rPr>
          <w:w w:val="98"/>
          <w:rtl/>
        </w:rPr>
        <w:t xml:space="preserve"> </w:t>
      </w:r>
      <w:r>
        <w:rPr>
          <w:rFonts w:ascii="Arial" w:hAnsi="Arial" w:cs="Arial" w:hint="cs"/>
          <w:w w:val="98"/>
          <w:rtl/>
        </w:rPr>
        <w:t>نقلت</w:t>
      </w:r>
      <w:r>
        <w:rPr>
          <w:w w:val="98"/>
          <w:rtl/>
        </w:rPr>
        <w:t xml:space="preserve"> </w:t>
      </w:r>
      <w:r>
        <w:rPr>
          <w:rFonts w:ascii="Arial" w:hAnsi="Arial" w:cs="Arial" w:hint="cs"/>
          <w:w w:val="98"/>
          <w:rtl/>
        </w:rPr>
        <w:t>فتحة</w:t>
      </w:r>
      <w:r>
        <w:rPr>
          <w:w w:val="98"/>
          <w:rtl/>
        </w:rPr>
        <w:t xml:space="preserve"> </w:t>
      </w:r>
      <w:r>
        <w:rPr>
          <w:rFonts w:ascii="Arial" w:hAnsi="Arial" w:cs="Arial" w:hint="cs"/>
          <w:w w:val="98"/>
          <w:rtl/>
        </w:rPr>
        <w:t>التاء</w:t>
      </w:r>
      <w:r>
        <w:rPr>
          <w:w w:val="98"/>
          <w:rtl/>
        </w:rPr>
        <w:t xml:space="preserve"> </w:t>
      </w:r>
      <w:r>
        <w:rPr>
          <w:rFonts w:ascii="Arial" w:hAnsi="Arial" w:cs="Arial" w:hint="cs"/>
          <w:w w:val="98"/>
          <w:rtl/>
        </w:rPr>
        <w:t>للخاء،</w:t>
      </w:r>
      <w:r>
        <w:rPr>
          <w:w w:val="98"/>
          <w:rtl/>
        </w:rPr>
        <w:t xml:space="preserve"> </w:t>
      </w:r>
      <w:r>
        <w:rPr>
          <w:rFonts w:ascii="Arial" w:hAnsi="Arial" w:cs="Arial" w:hint="cs"/>
          <w:w w:val="98"/>
          <w:rtl/>
        </w:rPr>
        <w:t>وأبدلت</w:t>
      </w:r>
      <w:r>
        <w:rPr>
          <w:w w:val="98"/>
          <w:rtl/>
        </w:rPr>
        <w:t xml:space="preserve"> </w:t>
      </w:r>
      <w:r>
        <w:rPr>
          <w:rFonts w:ascii="Arial" w:hAnsi="Arial" w:cs="Arial" w:hint="cs"/>
          <w:w w:val="98"/>
          <w:rtl/>
        </w:rPr>
        <w:t>صادًا</w:t>
      </w:r>
      <w:r>
        <w:rPr>
          <w:w w:val="98"/>
          <w:rtl/>
        </w:rPr>
        <w:t xml:space="preserve"> </w:t>
      </w:r>
      <w:r>
        <w:rPr>
          <w:rFonts w:ascii="Arial" w:hAnsi="Arial" w:cs="Arial" w:hint="cs"/>
          <w:w w:val="98"/>
          <w:rtl/>
        </w:rPr>
        <w:t>وأدغمت</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الصاد</w:t>
      </w:r>
      <w:r>
        <w:rPr>
          <w:w w:val="98"/>
          <w:rtl/>
        </w:rPr>
        <w:t>.</w:t>
      </w:r>
    </w:p>
    <w:p w:rsidR="001C64B8" w:rsidRDefault="001C64B8">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فَلَا</w:t>
      </w:r>
      <w:r>
        <w:rPr>
          <w:rStyle w:val="bold"/>
          <w:rtl/>
        </w:rPr>
        <w:t xml:space="preserve"> </w:t>
      </w:r>
      <w:r>
        <w:rPr>
          <w:rStyle w:val="bold"/>
          <w:rFonts w:ascii="Arial" w:hAnsi="Arial" w:cs="Arial" w:hint="cs"/>
          <w:rtl/>
        </w:rPr>
        <w:t>يَسْتَطِيعُونَ</w:t>
      </w:r>
      <w:r>
        <w:rPr>
          <w:rStyle w:val="bold"/>
          <w:rtl/>
        </w:rPr>
        <w:t xml:space="preserve"> </w:t>
      </w:r>
      <w:r>
        <w:rPr>
          <w:rStyle w:val="bold"/>
          <w:rFonts w:ascii="Arial" w:hAnsi="Arial" w:cs="Arial" w:hint="cs"/>
          <w:rtl/>
        </w:rPr>
        <w:t>تَوْصِيَةً</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أمر</w:t>
      </w:r>
      <w:r>
        <w:rPr>
          <w:rtl/>
        </w:rPr>
        <w:t xml:space="preserve"> </w:t>
      </w:r>
      <w:r>
        <w:rPr>
          <w:rFonts w:ascii="Arial" w:hAnsi="Arial" w:cs="Arial" w:hint="cs"/>
          <w:rtl/>
        </w:rPr>
        <w:t>مَّا</w:t>
      </w:r>
      <w:r>
        <w:rPr>
          <w:rtl/>
        </w:rPr>
        <w:t xml:space="preserve"> </w:t>
      </w:r>
      <w:r>
        <w:rPr>
          <w:rFonts w:ascii="Arial" w:hAnsi="Arial" w:cs="Arial" w:hint="cs"/>
          <w:rtl/>
        </w:rPr>
        <w:t>من</w:t>
      </w:r>
      <w:r>
        <w:rPr>
          <w:rtl/>
        </w:rPr>
        <w:t xml:space="preserve"> </w:t>
      </w:r>
      <w:r>
        <w:rPr>
          <w:rFonts w:ascii="Arial" w:hAnsi="Arial" w:cs="Arial" w:hint="cs"/>
          <w:rtl/>
        </w:rPr>
        <w:t>أمورهم</w:t>
      </w:r>
      <w:r>
        <w:rPr>
          <w:rtl/>
        </w:rPr>
        <w:t xml:space="preserve"> </w:t>
      </w:r>
      <w:r>
        <w:rPr>
          <w:rFonts w:ascii="Arial" w:hAnsi="Arial" w:cs="Arial" w:hint="cs"/>
          <w:rtl/>
        </w:rPr>
        <w:t>لموتهم،</w:t>
      </w:r>
      <w:r>
        <w:rPr>
          <w:rtl/>
        </w:rPr>
        <w:t xml:space="preserve"> </w:t>
      </w:r>
      <w:r>
        <w:rPr>
          <w:rFonts w:ascii="Arial" w:hAnsi="Arial" w:cs="Arial" w:hint="cs"/>
          <w:rtl/>
        </w:rPr>
        <w:t>وعدم</w:t>
      </w:r>
      <w:r>
        <w:rPr>
          <w:rtl/>
        </w:rPr>
        <w:t xml:space="preserve"> </w:t>
      </w:r>
      <w:r>
        <w:rPr>
          <w:rFonts w:ascii="Arial" w:hAnsi="Arial" w:cs="Arial" w:hint="cs"/>
          <w:rtl/>
        </w:rPr>
        <w:t>من</w:t>
      </w:r>
      <w:r>
        <w:rPr>
          <w:rtl/>
        </w:rPr>
        <w:t xml:space="preserve"> </w:t>
      </w:r>
      <w:r>
        <w:rPr>
          <w:rFonts w:ascii="Arial" w:hAnsi="Arial" w:cs="Arial" w:hint="cs"/>
          <w:rtl/>
        </w:rPr>
        <w:t>يبقى</w:t>
      </w:r>
      <w:r>
        <w:rPr>
          <w:rtl/>
        </w:rPr>
        <w:t xml:space="preserve"> </w:t>
      </w:r>
      <w:r>
        <w:rPr>
          <w:rFonts w:ascii="Arial" w:hAnsi="Arial" w:cs="Arial" w:hint="cs"/>
          <w:rtl/>
        </w:rPr>
        <w:t>بعدهم،</w:t>
      </w:r>
      <w:r>
        <w:rPr>
          <w:rtl/>
        </w:rPr>
        <w:t xml:space="preserve"> </w:t>
      </w:r>
      <w:r>
        <w:rPr>
          <w:rFonts w:ascii="Arial" w:hAnsi="Arial" w:cs="Arial" w:hint="cs"/>
          <w:rtl/>
        </w:rPr>
        <w:t>وهو</w:t>
      </w:r>
      <w:r>
        <w:rPr>
          <w:rtl/>
        </w:rPr>
        <w:t xml:space="preserve"> </w:t>
      </w:r>
      <w:r>
        <w:rPr>
          <w:rFonts w:ascii="Arial" w:hAnsi="Arial" w:cs="Arial" w:hint="cs"/>
          <w:rtl/>
        </w:rPr>
        <w:t>مفعول</w:t>
      </w:r>
      <w:r>
        <w:rPr>
          <w:rtl/>
        </w:rPr>
        <w:t xml:space="preserve"> </w:t>
      </w:r>
      <w:r>
        <w:rPr>
          <w:rFonts w:ascii="Arial" w:hAnsi="Arial" w:cs="Arial" w:hint="cs"/>
          <w:rtl/>
        </w:rPr>
        <w:t>به</w:t>
      </w:r>
      <w:r>
        <w:rPr>
          <w:rtl/>
        </w:rPr>
        <w:t xml:space="preserve"> </w:t>
      </w:r>
      <w:r>
        <w:rPr>
          <w:rFonts w:ascii="Arial" w:hAnsi="Arial" w:cs="Arial" w:hint="cs"/>
          <w:rtl/>
        </w:rPr>
        <w:t>لـ</w:t>
      </w:r>
      <w:r>
        <w:rPr>
          <w:rFonts w:ascii="Calibri" w:cs="Calibri" w:hint="cs"/>
          <w:rtl/>
        </w:rPr>
        <w:t> «</w:t>
      </w:r>
      <w:r>
        <w:rPr>
          <w:rFonts w:ascii="Arial" w:hAnsi="Arial" w:cs="Arial" w:hint="cs"/>
          <w:rtl/>
        </w:rPr>
        <w:t>يَسْتَطِيعُونَ</w:t>
      </w:r>
      <w:r>
        <w:rPr>
          <w:rFonts w:ascii="Calibri" w:cs="Calibri" w:hint="cs"/>
          <w:rtl/>
        </w:rPr>
        <w:t>»</w:t>
      </w:r>
      <w:r>
        <w:rPr>
          <w:rtl/>
        </w:rPr>
        <w:t>.</w:t>
      </w:r>
    </w:p>
    <w:p w:rsidR="001C64B8" w:rsidRDefault="001C64B8">
      <w:pPr>
        <w:pStyle w:val="textquran"/>
        <w:spacing w:before="113"/>
        <w:rPr>
          <w:w w:val="98"/>
          <w:rtl/>
        </w:rPr>
      </w:pPr>
      <w:r>
        <w:rPr>
          <w:rFonts w:ascii="Arial" w:hAnsi="Arial" w:cs="Arial" w:hint="cs"/>
          <w:w w:val="98"/>
          <w:rtl/>
        </w:rPr>
        <w:t>قلت</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يجوز</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يترك</w:t>
      </w:r>
      <w:r>
        <w:rPr>
          <w:w w:val="98"/>
          <w:rtl/>
        </w:rPr>
        <w:t xml:space="preserve"> </w:t>
      </w:r>
      <w:r>
        <w:rPr>
          <w:rFonts w:ascii="Arial" w:hAnsi="Arial" w:cs="Arial" w:hint="cs"/>
          <w:w w:val="98"/>
          <w:rtl/>
        </w:rPr>
        <w:t>الظاهر</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غيره</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القرآن</w:t>
      </w:r>
      <w:r>
        <w:rPr>
          <w:w w:val="98"/>
          <w:rtl/>
        </w:rPr>
        <w:t xml:space="preserve"> </w:t>
      </w:r>
      <w:r>
        <w:rPr>
          <w:rFonts w:ascii="Arial" w:hAnsi="Arial" w:cs="Arial" w:hint="cs"/>
          <w:w w:val="98"/>
          <w:rtl/>
        </w:rPr>
        <w:t>لمجرَّد</w:t>
      </w:r>
      <w:r>
        <w:rPr>
          <w:w w:val="98"/>
          <w:rtl/>
        </w:rPr>
        <w:t xml:space="preserve"> </w:t>
      </w:r>
      <w:r>
        <w:rPr>
          <w:rFonts w:ascii="Arial" w:hAnsi="Arial" w:cs="Arial" w:hint="cs"/>
          <w:w w:val="98"/>
          <w:rtl/>
        </w:rPr>
        <w:t>الإمكان</w:t>
      </w:r>
      <w:r>
        <w:rPr>
          <w:w w:val="98"/>
          <w:rtl/>
        </w:rPr>
        <w:t xml:space="preserve"> </w:t>
      </w:r>
      <w:r>
        <w:rPr>
          <w:rFonts w:ascii="Arial" w:hAnsi="Arial" w:cs="Arial" w:hint="cs"/>
          <w:w w:val="98"/>
          <w:rtl/>
        </w:rPr>
        <w:t>بلا</w:t>
      </w:r>
      <w:r>
        <w:rPr>
          <w:w w:val="98"/>
          <w:rtl/>
        </w:rPr>
        <w:t xml:space="preserve"> </w:t>
      </w:r>
      <w:r>
        <w:rPr>
          <w:rFonts w:ascii="Arial" w:hAnsi="Arial" w:cs="Arial" w:hint="cs"/>
          <w:w w:val="98"/>
          <w:rtl/>
        </w:rPr>
        <w:t>داع،</w:t>
      </w:r>
      <w:r>
        <w:rPr>
          <w:w w:val="98"/>
          <w:rtl/>
        </w:rPr>
        <w:t xml:space="preserve"> </w:t>
      </w:r>
      <w:r>
        <w:rPr>
          <w:rFonts w:ascii="Arial" w:hAnsi="Arial" w:cs="Arial" w:hint="cs"/>
          <w:w w:val="98"/>
          <w:rtl/>
        </w:rPr>
        <w:t>مثل</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يقال</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يستطيعون</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يوصوا</w:t>
      </w:r>
      <w:r>
        <w:rPr>
          <w:w w:val="98"/>
          <w:rtl/>
        </w:rPr>
        <w:t xml:space="preserve"> </w:t>
      </w:r>
      <w:r>
        <w:rPr>
          <w:rFonts w:ascii="Arial" w:hAnsi="Arial" w:cs="Arial" w:hint="cs"/>
          <w:w w:val="98"/>
          <w:rtl/>
        </w:rPr>
        <w:t>توصية،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يُضَمَّن</w:t>
      </w:r>
      <w:r>
        <w:rPr>
          <w:w w:val="98"/>
          <w:rtl/>
        </w:rPr>
        <w:t xml:space="preserve"> </w:t>
      </w:r>
      <w:r>
        <w:rPr>
          <w:rFonts w:ascii="Calibri" w:cs="Calibri" w:hint="cs"/>
          <w:w w:val="98"/>
          <w:rtl/>
        </w:rPr>
        <w:t>«</w:t>
      </w:r>
      <w:r>
        <w:rPr>
          <w:rFonts w:ascii="Arial" w:hAnsi="Arial" w:cs="Arial" w:hint="cs"/>
          <w:w w:val="98"/>
          <w:rtl/>
        </w:rPr>
        <w:t>يَسْتَطِيعُونَ</w:t>
      </w:r>
      <w:r>
        <w:rPr>
          <w:rFonts w:ascii="Calibri" w:cs="Calibri" w:hint="cs"/>
          <w:w w:val="98"/>
          <w:rtl/>
        </w:rPr>
        <w:t>»</w:t>
      </w:r>
      <w:r>
        <w:rPr>
          <w:w w:val="98"/>
          <w:rtl/>
        </w:rPr>
        <w:t xml:space="preserve"> </w:t>
      </w:r>
      <w:r>
        <w:rPr>
          <w:rFonts w:ascii="Arial" w:hAnsi="Arial" w:cs="Arial" w:hint="cs"/>
          <w:w w:val="98"/>
          <w:rtl/>
        </w:rPr>
        <w:t>معنى</w:t>
      </w:r>
      <w:r>
        <w:rPr>
          <w:w w:val="98"/>
          <w:rtl/>
        </w:rPr>
        <w:t xml:space="preserve"> </w:t>
      </w:r>
      <w:r>
        <w:rPr>
          <w:rFonts w:ascii="Arial" w:hAnsi="Arial" w:cs="Arial" w:hint="cs"/>
          <w:w w:val="98"/>
          <w:rtl/>
        </w:rPr>
        <w:t>يوصُّون</w:t>
      </w:r>
      <w:r>
        <w:rPr>
          <w:w w:val="98"/>
          <w:rtl/>
        </w:rPr>
        <w:t xml:space="preserve"> (</w:t>
      </w:r>
      <w:r>
        <w:rPr>
          <w:rFonts w:ascii="Arial" w:hAnsi="Arial" w:cs="Arial" w:hint="cs"/>
          <w:w w:val="98"/>
          <w:rtl/>
        </w:rPr>
        <w:t>بشدِّ</w:t>
      </w:r>
      <w:r>
        <w:rPr>
          <w:w w:val="98"/>
          <w:rtl/>
        </w:rPr>
        <w:t xml:space="preserve"> </w:t>
      </w:r>
      <w:r>
        <w:rPr>
          <w:rFonts w:ascii="Arial" w:hAnsi="Arial" w:cs="Arial" w:hint="cs"/>
          <w:w w:val="98"/>
          <w:rtl/>
        </w:rPr>
        <w:t>الصاد</w:t>
      </w:r>
      <w:r>
        <w:rPr>
          <w:w w:val="98"/>
          <w:rtl/>
        </w:rPr>
        <w:t xml:space="preserve">) </w:t>
      </w:r>
      <w:r>
        <w:rPr>
          <w:rFonts w:ascii="Arial" w:hAnsi="Arial" w:cs="Arial" w:hint="cs"/>
          <w:w w:val="98"/>
          <w:rtl/>
        </w:rPr>
        <w:t>فيجعله</w:t>
      </w:r>
      <w:r>
        <w:rPr>
          <w:w w:val="98"/>
          <w:rtl/>
        </w:rPr>
        <w:t xml:space="preserve"> </w:t>
      </w:r>
      <w:r>
        <w:rPr>
          <w:rFonts w:ascii="Arial" w:hAnsi="Arial" w:cs="Arial" w:hint="cs"/>
          <w:w w:val="98"/>
          <w:rtl/>
        </w:rPr>
        <w:t>مفعولاً</w:t>
      </w:r>
      <w:r>
        <w:rPr>
          <w:w w:val="98"/>
          <w:rtl/>
        </w:rPr>
        <w:t xml:space="preserve"> </w:t>
      </w:r>
      <w:r>
        <w:rPr>
          <w:rFonts w:ascii="Arial" w:hAnsi="Arial" w:cs="Arial" w:hint="cs"/>
          <w:w w:val="98"/>
          <w:rtl/>
        </w:rPr>
        <w:t>مطلقًا</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وَلَآ</w:t>
      </w:r>
      <w:r>
        <w:rPr>
          <w:rStyle w:val="bold"/>
          <w:w w:val="98"/>
          <w:rtl/>
        </w:rPr>
        <w:t xml:space="preserve"> </w:t>
      </w:r>
      <w:r>
        <w:rPr>
          <w:rStyle w:val="bold"/>
          <w:rFonts w:ascii="Arial" w:hAnsi="Arial" w:cs="Arial" w:hint="cs"/>
          <w:w w:val="98"/>
          <w:rtl/>
        </w:rPr>
        <w:t>إِلَى</w:t>
      </w:r>
      <w:r>
        <w:rPr>
          <w:rStyle w:val="Superscriptbaseline-2"/>
          <w:rFonts w:ascii="Arial" w:hAnsi="Arial" w:cs="Arial" w:hint="cs"/>
          <w:b/>
          <w:bCs/>
          <w:w w:val="98"/>
          <w:rtl/>
        </w:rPr>
        <w:t>آ</w:t>
      </w:r>
      <w:r>
        <w:rPr>
          <w:rStyle w:val="bold"/>
          <w:w w:val="98"/>
          <w:rtl/>
        </w:rPr>
        <w:t xml:space="preserve"> </w:t>
      </w:r>
      <w:r>
        <w:rPr>
          <w:rStyle w:val="bold"/>
          <w:rFonts w:ascii="Arial" w:hAnsi="Arial" w:cs="Arial" w:hint="cs"/>
          <w:w w:val="98"/>
          <w:rtl/>
        </w:rPr>
        <w:t>أَهْلِهِمْ</w:t>
      </w:r>
      <w:r>
        <w:rPr>
          <w:w w:val="98"/>
          <w:rtl/>
        </w:rPr>
        <w:t> </w:t>
      </w:r>
      <w:r>
        <w:rPr>
          <w:rFonts w:ascii="Arial" w:hAnsi="Arial" w:cs="Arial" w:hint="cs"/>
          <w:w w:val="98"/>
          <w:rtl/>
        </w:rPr>
        <w:t>﴾</w:t>
      </w:r>
      <w:r>
        <w:rPr>
          <w:w w:val="98"/>
          <w:rtl/>
        </w:rPr>
        <w:t xml:space="preserve"> </w:t>
      </w:r>
      <w:r>
        <w:rPr>
          <w:rFonts w:ascii="Arial" w:hAnsi="Arial" w:cs="Arial" w:hint="cs"/>
          <w:w w:val="98"/>
          <w:rtl/>
        </w:rPr>
        <w:t>لحِنَّةٍ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لحاجةٍ</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يَرْجِعُونَ</w:t>
      </w:r>
      <w:r>
        <w:rPr>
          <w:w w:val="98"/>
          <w:rtl/>
        </w:rPr>
        <w:t> </w:t>
      </w:r>
      <w:r>
        <w:rPr>
          <w:rFonts w:ascii="Arial" w:hAnsi="Arial" w:cs="Arial" w:hint="cs"/>
          <w:w w:val="98"/>
          <w:rtl/>
        </w:rPr>
        <w:t>﴾</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يكونوا</w:t>
      </w:r>
      <w:r>
        <w:rPr>
          <w:w w:val="98"/>
          <w:rtl/>
        </w:rPr>
        <w:t xml:space="preserve"> </w:t>
      </w:r>
      <w:r>
        <w:rPr>
          <w:rFonts w:ascii="Arial" w:hAnsi="Arial" w:cs="Arial" w:hint="cs"/>
          <w:w w:val="98"/>
          <w:rtl/>
        </w:rPr>
        <w:t>عندهم</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قريبًا،</w:t>
      </w:r>
      <w:r>
        <w:rPr>
          <w:w w:val="98"/>
          <w:rtl/>
        </w:rPr>
        <w:t xml:space="preserve"> </w:t>
      </w:r>
      <w:r>
        <w:rPr>
          <w:rFonts w:ascii="Arial" w:hAnsi="Arial" w:cs="Arial" w:hint="cs"/>
          <w:w w:val="98"/>
          <w:rtl/>
        </w:rPr>
        <w:t>بل</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يستطيعون</w:t>
      </w:r>
      <w:r>
        <w:rPr>
          <w:w w:val="98"/>
          <w:rtl/>
        </w:rPr>
        <w:t xml:space="preserve"> </w:t>
      </w:r>
      <w:r>
        <w:rPr>
          <w:rFonts w:ascii="Arial" w:hAnsi="Arial" w:cs="Arial" w:hint="cs"/>
          <w:w w:val="98"/>
          <w:rtl/>
        </w:rPr>
        <w:t>حركة</w:t>
      </w:r>
      <w:r>
        <w:rPr>
          <w:w w:val="98"/>
          <w:rtl/>
        </w:rPr>
        <w:t>.</w:t>
      </w:r>
    </w:p>
    <w:p w:rsidR="001C64B8" w:rsidRDefault="001C64B8">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وَنُفِخَ</w:t>
      </w:r>
      <w:r>
        <w:rPr>
          <w:rtl/>
        </w:rPr>
        <w:t> </w:t>
      </w:r>
      <w:r>
        <w:rPr>
          <w:rFonts w:ascii="Arial" w:hAnsi="Arial" w:cs="Arial" w:hint="cs"/>
          <w:rtl/>
        </w:rPr>
        <w:t>﴾</w:t>
      </w:r>
      <w:r>
        <w:rPr>
          <w:rtl/>
        </w:rPr>
        <w:t xml:space="preserve"> </w:t>
      </w:r>
      <w:r>
        <w:rPr>
          <w:rFonts w:ascii="Arial" w:hAnsi="Arial" w:cs="Arial" w:hint="cs"/>
          <w:rtl/>
        </w:rPr>
        <w:t>نفخة</w:t>
      </w:r>
      <w:r>
        <w:rPr>
          <w:rtl/>
        </w:rPr>
        <w:t xml:space="preserve"> </w:t>
      </w:r>
      <w:r>
        <w:rPr>
          <w:rFonts w:ascii="Arial" w:hAnsi="Arial" w:cs="Arial" w:hint="cs"/>
          <w:rtl/>
        </w:rPr>
        <w:t>البعث</w:t>
      </w:r>
      <w:r>
        <w:rPr>
          <w:rtl/>
        </w:rPr>
        <w:t xml:space="preserve"> </w:t>
      </w:r>
      <w:r>
        <w:rPr>
          <w:rFonts w:ascii="Arial" w:hAnsi="Arial" w:cs="Arial" w:hint="cs"/>
          <w:rtl/>
        </w:rPr>
        <w:t>بعد</w:t>
      </w:r>
      <w:r>
        <w:rPr>
          <w:rtl/>
        </w:rPr>
        <w:t xml:space="preserve"> </w:t>
      </w:r>
      <w:r>
        <w:rPr>
          <w:rFonts w:ascii="Arial" w:hAnsi="Arial" w:cs="Arial" w:hint="cs"/>
          <w:rtl/>
        </w:rPr>
        <w:t>نفخة</w:t>
      </w:r>
      <w:r>
        <w:rPr>
          <w:rtl/>
        </w:rPr>
        <w:t xml:space="preserve"> </w:t>
      </w:r>
      <w:r>
        <w:rPr>
          <w:rFonts w:ascii="Arial" w:hAnsi="Arial" w:cs="Arial" w:hint="cs"/>
          <w:rtl/>
        </w:rPr>
        <w:t>الموت</w:t>
      </w:r>
      <w:r>
        <w:rPr>
          <w:rtl/>
        </w:rPr>
        <w:t xml:space="preserve"> </w:t>
      </w:r>
      <w:r>
        <w:rPr>
          <w:rFonts w:ascii="Arial" w:hAnsi="Arial" w:cs="Arial" w:hint="cs"/>
          <w:rtl/>
        </w:rPr>
        <w:t>بأربعين</w:t>
      </w:r>
      <w:r>
        <w:rPr>
          <w:rtl/>
        </w:rPr>
        <w:t xml:space="preserve"> </w:t>
      </w:r>
      <w:r>
        <w:rPr>
          <w:rFonts w:ascii="Arial" w:hAnsi="Arial" w:cs="Arial" w:hint="cs"/>
          <w:rtl/>
        </w:rPr>
        <w:t>عامًا،</w:t>
      </w:r>
      <w:r>
        <w:rPr>
          <w:rtl/>
        </w:rPr>
        <w:t xml:space="preserve"> </w:t>
      </w:r>
      <w:r>
        <w:rPr>
          <w:rFonts w:ascii="Arial" w:hAnsi="Arial" w:cs="Arial" w:hint="cs"/>
          <w:rtl/>
        </w:rPr>
        <w:t>هم</w:t>
      </w:r>
      <w:r>
        <w:rPr>
          <w:rtl/>
        </w:rPr>
        <w:t xml:space="preserve"> </w:t>
      </w:r>
      <w:r>
        <w:rPr>
          <w:rFonts w:ascii="Arial" w:hAnsi="Arial" w:cs="Arial" w:hint="cs"/>
          <w:rtl/>
        </w:rPr>
        <w:t>فيها</w:t>
      </w:r>
      <w:r>
        <w:rPr>
          <w:rtl/>
        </w:rPr>
        <w:t xml:space="preserve"> </w:t>
      </w:r>
      <w:r>
        <w:rPr>
          <w:rFonts w:ascii="Arial" w:hAnsi="Arial" w:cs="Arial" w:hint="cs"/>
          <w:rtl/>
        </w:rPr>
        <w:t>غير</w:t>
      </w:r>
      <w:r>
        <w:rPr>
          <w:rtl/>
        </w:rPr>
        <w:t xml:space="preserve"> </w:t>
      </w:r>
      <w:r>
        <w:rPr>
          <w:rFonts w:ascii="Arial" w:hAnsi="Arial" w:cs="Arial" w:hint="cs"/>
          <w:rtl/>
        </w:rPr>
        <w:t>معذبين،</w:t>
      </w:r>
      <w:r>
        <w:rPr>
          <w:rtl/>
        </w:rPr>
        <w:t xml:space="preserve"> </w:t>
      </w:r>
      <w:r>
        <w:rPr>
          <w:rFonts w:ascii="Arial" w:hAnsi="Arial" w:cs="Arial" w:hint="cs"/>
          <w:rtl/>
        </w:rPr>
        <w:t>ولا</w:t>
      </w:r>
      <w:r>
        <w:rPr>
          <w:rtl/>
        </w:rPr>
        <w:t xml:space="preserve"> </w:t>
      </w:r>
      <w:r>
        <w:rPr>
          <w:rFonts w:ascii="Arial" w:hAnsi="Arial" w:cs="Arial" w:hint="cs"/>
          <w:rtl/>
        </w:rPr>
        <w:t>المسلمون</w:t>
      </w:r>
      <w:r>
        <w:rPr>
          <w:rtl/>
        </w:rPr>
        <w:t xml:space="preserve"> </w:t>
      </w:r>
      <w:r>
        <w:rPr>
          <w:rFonts w:ascii="Arial" w:hAnsi="Arial" w:cs="Arial" w:hint="cs"/>
          <w:rtl/>
        </w:rPr>
        <w:t>منعمون</w:t>
      </w:r>
      <w:r>
        <w:rPr>
          <w:rtl/>
        </w:rPr>
        <w:t xml:space="preserve"> </w:t>
      </w:r>
      <w:r>
        <w:rPr>
          <w:rFonts w:ascii="Arial" w:hAnsi="Arial" w:cs="Arial" w:hint="cs"/>
          <w:rtl/>
        </w:rPr>
        <w:t>فيها،</w:t>
      </w:r>
      <w:r>
        <w:rPr>
          <w:rtl/>
        </w:rPr>
        <w:t xml:space="preserve"> </w:t>
      </w:r>
      <w:r>
        <w:rPr>
          <w:rFonts w:ascii="Arial" w:hAnsi="Arial" w:cs="Arial" w:hint="cs"/>
          <w:rtl/>
        </w:rPr>
        <w:t>بل</w:t>
      </w:r>
      <w:r>
        <w:rPr>
          <w:rtl/>
        </w:rPr>
        <w:t xml:space="preserve"> </w:t>
      </w:r>
      <w:r>
        <w:rPr>
          <w:rFonts w:ascii="Arial" w:hAnsi="Arial" w:cs="Arial" w:hint="cs"/>
          <w:rtl/>
        </w:rPr>
        <w:t>موتى</w:t>
      </w:r>
      <w:r>
        <w:rPr>
          <w:rtl/>
        </w:rPr>
        <w:t xml:space="preserve"> </w:t>
      </w:r>
      <w:r>
        <w:rPr>
          <w:rFonts w:ascii="Arial" w:hAnsi="Arial" w:cs="Arial" w:hint="cs"/>
          <w:rtl/>
        </w:rPr>
        <w:t>كالنوام،</w:t>
      </w:r>
      <w:r>
        <w:rPr>
          <w:rtl/>
        </w:rPr>
        <w:t xml:space="preserve"> </w:t>
      </w:r>
      <w:r>
        <w:rPr>
          <w:rFonts w:ascii="Arial" w:hAnsi="Arial" w:cs="Arial" w:hint="cs"/>
          <w:rtl/>
        </w:rPr>
        <w:t>كما</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وروي</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ومجاهد</w:t>
      </w:r>
      <w:r>
        <w:rPr>
          <w:rtl/>
        </w:rPr>
        <w:t xml:space="preserve"> </w:t>
      </w:r>
      <w:r>
        <w:rPr>
          <w:rFonts w:ascii="Arial" w:hAnsi="Arial" w:cs="Arial" w:hint="cs"/>
          <w:rtl/>
        </w:rPr>
        <w:t>أَنَّ</w:t>
      </w:r>
      <w:r>
        <w:rPr>
          <w:rtl/>
        </w:rPr>
        <w:t xml:space="preserve"> </w:t>
      </w:r>
      <w:r>
        <w:rPr>
          <w:rFonts w:ascii="Arial" w:hAnsi="Arial" w:cs="Arial" w:hint="cs"/>
          <w:rtl/>
        </w:rPr>
        <w:t>للْموتَى</w:t>
      </w:r>
      <w:r>
        <w:rPr>
          <w:rtl/>
        </w:rPr>
        <w:t xml:space="preserve"> </w:t>
      </w:r>
      <w:r>
        <w:rPr>
          <w:rFonts w:ascii="Arial" w:hAnsi="Arial" w:cs="Arial" w:hint="cs"/>
          <w:rtl/>
        </w:rPr>
        <w:t>نومةً</w:t>
      </w:r>
      <w:r>
        <w:rPr>
          <w:rtl/>
        </w:rPr>
        <w:t xml:space="preserve"> </w:t>
      </w:r>
      <w:r>
        <w:rPr>
          <w:rFonts w:ascii="Arial" w:hAnsi="Arial" w:cs="Arial" w:hint="cs"/>
          <w:rtl/>
        </w:rPr>
        <w:t>قبل</w:t>
      </w:r>
      <w:r>
        <w:rPr>
          <w:rtl/>
        </w:rPr>
        <w:t xml:space="preserve"> </w:t>
      </w:r>
      <w:r>
        <w:rPr>
          <w:rFonts w:ascii="Arial" w:hAnsi="Arial" w:cs="Arial" w:hint="cs"/>
          <w:rtl/>
        </w:rPr>
        <w:t>البعث</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فِي</w:t>
      </w:r>
      <w:r>
        <w:rPr>
          <w:rStyle w:val="bold"/>
          <w:rtl/>
        </w:rPr>
        <w:t xml:space="preserve"> </w:t>
      </w:r>
      <w:r>
        <w:rPr>
          <w:rStyle w:val="bold"/>
          <w:rFonts w:ascii="Arial" w:hAnsi="Arial" w:cs="Arial" w:hint="cs"/>
          <w:rtl/>
        </w:rPr>
        <w:t>اِلصُّورِ</w:t>
      </w:r>
      <w:r>
        <w:rPr>
          <w:rtl/>
        </w:rPr>
        <w:t> </w:t>
      </w:r>
      <w:r>
        <w:rPr>
          <w:rFonts w:ascii="Arial" w:hAnsi="Arial" w:cs="Arial" w:hint="cs"/>
          <w:rtl/>
        </w:rPr>
        <w:t>﴾</w:t>
      </w:r>
      <w:r>
        <w:rPr>
          <w:rtl/>
        </w:rPr>
        <w:t xml:space="preserve"> </w:t>
      </w:r>
      <w:r>
        <w:rPr>
          <w:rFonts w:ascii="Arial" w:hAnsi="Arial" w:cs="Arial" w:hint="cs"/>
          <w:rtl/>
        </w:rPr>
        <w:t>هو</w:t>
      </w:r>
      <w:r>
        <w:rPr>
          <w:rtl/>
        </w:rPr>
        <w:t xml:space="preserve"> </w:t>
      </w:r>
      <w:r>
        <w:rPr>
          <w:rFonts w:ascii="Arial" w:hAnsi="Arial" w:cs="Arial" w:hint="cs"/>
          <w:rtl/>
        </w:rPr>
        <w:t>مفرد</w:t>
      </w:r>
      <w:r>
        <w:rPr>
          <w:rtl/>
        </w:rPr>
        <w:t xml:space="preserve"> </w:t>
      </w:r>
      <w:r>
        <w:rPr>
          <w:rFonts w:ascii="Arial" w:hAnsi="Arial" w:cs="Arial" w:hint="cs"/>
          <w:rtl/>
        </w:rPr>
        <w:t>بمعنى</w:t>
      </w:r>
      <w:r>
        <w:rPr>
          <w:rtl/>
        </w:rPr>
        <w:t xml:space="preserve"> </w:t>
      </w:r>
      <w:r>
        <w:rPr>
          <w:rFonts w:ascii="Arial" w:hAnsi="Arial" w:cs="Arial" w:hint="cs"/>
          <w:rtl/>
        </w:rPr>
        <w:t>صورة</w:t>
      </w:r>
      <w:r>
        <w:rPr>
          <w:rtl/>
        </w:rPr>
        <w:t xml:space="preserve"> </w:t>
      </w:r>
      <w:r>
        <w:rPr>
          <w:rFonts w:ascii="Arial" w:hAnsi="Arial" w:cs="Arial" w:hint="cs"/>
          <w:rtl/>
        </w:rPr>
        <w:t>متَّسعة</w:t>
      </w:r>
      <w:r>
        <w:rPr>
          <w:rtl/>
        </w:rPr>
        <w:t xml:space="preserve"> </w:t>
      </w:r>
      <w:r>
        <w:rPr>
          <w:rFonts w:ascii="Arial" w:hAnsi="Arial" w:cs="Arial" w:hint="cs"/>
          <w:rtl/>
        </w:rPr>
        <w:t>في</w:t>
      </w:r>
      <w:r>
        <w:rPr>
          <w:rtl/>
        </w:rPr>
        <w:t xml:space="preserve"> </w:t>
      </w:r>
      <w:r>
        <w:rPr>
          <w:rFonts w:ascii="Arial" w:hAnsi="Arial" w:cs="Arial" w:hint="cs"/>
          <w:rtl/>
        </w:rPr>
        <w:t>بيوت</w:t>
      </w:r>
      <w:r>
        <w:rPr>
          <w:rtl/>
        </w:rPr>
        <w:t xml:space="preserve"> </w:t>
      </w:r>
      <w:r>
        <w:rPr>
          <w:rFonts w:ascii="Arial" w:hAnsi="Arial" w:cs="Arial" w:hint="cs"/>
          <w:rtl/>
        </w:rPr>
        <w:t>منها</w:t>
      </w:r>
      <w:r>
        <w:rPr>
          <w:rtl/>
        </w:rPr>
        <w:t xml:space="preserve"> </w:t>
      </w:r>
      <w:r>
        <w:rPr>
          <w:rFonts w:ascii="Arial" w:hAnsi="Arial" w:cs="Arial" w:hint="cs"/>
          <w:rtl/>
        </w:rPr>
        <w:t>الأرواح</w:t>
      </w:r>
      <w:r>
        <w:rPr>
          <w:rtl/>
        </w:rPr>
        <w:t xml:space="preserve"> </w:t>
      </w:r>
      <w:r>
        <w:rPr>
          <w:rFonts w:ascii="Arial" w:hAnsi="Arial" w:cs="Arial" w:hint="cs"/>
          <w:rtl/>
        </w:rPr>
        <w:t>ترجع</w:t>
      </w:r>
      <w:r>
        <w:rPr>
          <w:rtl/>
        </w:rPr>
        <w:t xml:space="preserve"> </w:t>
      </w:r>
      <w:r>
        <w:rPr>
          <w:rFonts w:ascii="Arial" w:hAnsi="Arial" w:cs="Arial" w:hint="cs"/>
          <w:rtl/>
        </w:rPr>
        <w:t>إلى</w:t>
      </w:r>
      <w:r>
        <w:rPr>
          <w:rtl/>
        </w:rPr>
        <w:t xml:space="preserve"> </w:t>
      </w:r>
      <w:r>
        <w:rPr>
          <w:rFonts w:ascii="Arial" w:hAnsi="Arial" w:cs="Arial" w:hint="cs"/>
          <w:rtl/>
        </w:rPr>
        <w:t>أبدانهم،</w:t>
      </w:r>
      <w:r>
        <w:rPr>
          <w:rtl/>
        </w:rPr>
        <w:t xml:space="preserve"> </w:t>
      </w:r>
      <w:r>
        <w:rPr>
          <w:rFonts w:ascii="Arial" w:hAnsi="Arial" w:cs="Arial" w:hint="cs"/>
          <w:rtl/>
        </w:rPr>
        <w:t>وهو</w:t>
      </w:r>
      <w:r>
        <w:rPr>
          <w:rtl/>
        </w:rPr>
        <w:t xml:space="preserve"> </w:t>
      </w:r>
      <w:r>
        <w:rPr>
          <w:rFonts w:ascii="Arial" w:hAnsi="Arial" w:cs="Arial" w:hint="cs"/>
          <w:rtl/>
        </w:rPr>
        <w:t>الصحيح</w:t>
      </w:r>
      <w:r>
        <w:rPr>
          <w:rtl/>
        </w:rPr>
        <w:t xml:space="preserve"> </w:t>
      </w:r>
      <w:r>
        <w:rPr>
          <w:rFonts w:ascii="Arial" w:hAnsi="Arial" w:cs="Arial" w:hint="cs"/>
          <w:rtl/>
        </w:rPr>
        <w:t>الواردة</w:t>
      </w:r>
      <w:r>
        <w:rPr>
          <w:rtl/>
        </w:rPr>
        <w:t xml:space="preserve"> </w:t>
      </w:r>
      <w:r>
        <w:rPr>
          <w:rFonts w:ascii="Arial" w:hAnsi="Arial" w:cs="Arial" w:hint="cs"/>
          <w:rtl/>
        </w:rPr>
        <w:t>به</w:t>
      </w:r>
      <w:r>
        <w:rPr>
          <w:rtl/>
        </w:rPr>
        <w:t xml:space="preserve"> </w:t>
      </w:r>
      <w:r>
        <w:rPr>
          <w:rFonts w:ascii="Arial" w:hAnsi="Arial" w:cs="Arial" w:hint="cs"/>
          <w:rtl/>
        </w:rPr>
        <w:t>السنَّة،</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صورات</w:t>
      </w:r>
      <w:r>
        <w:rPr>
          <w:rtl/>
        </w:rPr>
        <w:t xml:space="preserve"> </w:t>
      </w:r>
      <w:r>
        <w:rPr>
          <w:rFonts w:ascii="Arial" w:hAnsi="Arial" w:cs="Arial" w:hint="cs"/>
          <w:rtl/>
        </w:rPr>
        <w:t>الأبدان</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جمع</w:t>
      </w:r>
      <w:r>
        <w:rPr>
          <w:rtl/>
        </w:rPr>
        <w:t xml:space="preserve"> </w:t>
      </w:r>
      <w:r>
        <w:rPr>
          <w:rFonts w:ascii="Arial" w:hAnsi="Arial" w:cs="Arial" w:hint="cs"/>
          <w:rtl/>
        </w:rPr>
        <w:t>صورة،</w:t>
      </w:r>
      <w:r>
        <w:rPr>
          <w:rtl/>
        </w:rPr>
        <w:t xml:space="preserve"> </w:t>
      </w:r>
      <w:r>
        <w:rPr>
          <w:rFonts w:ascii="Arial" w:hAnsi="Arial" w:cs="Arial" w:hint="cs"/>
          <w:rtl/>
        </w:rPr>
        <w:t>وَيَدُلُّ</w:t>
      </w:r>
      <w:r>
        <w:rPr>
          <w:rtl/>
        </w:rPr>
        <w:t xml:space="preserve"> </w:t>
      </w:r>
      <w:r>
        <w:rPr>
          <w:rFonts w:ascii="Arial" w:hAnsi="Arial" w:cs="Arial" w:hint="cs"/>
          <w:rtl/>
        </w:rPr>
        <w:t>له</w:t>
      </w:r>
      <w:r>
        <w:rPr>
          <w:rtl/>
        </w:rPr>
        <w:t xml:space="preserve"> </w:t>
      </w:r>
      <w:r>
        <w:rPr>
          <w:rFonts w:ascii="Arial" w:hAnsi="Arial" w:cs="Arial" w:hint="cs"/>
          <w:rtl/>
        </w:rPr>
        <w:t>قراءة</w:t>
      </w:r>
      <w:r>
        <w:rPr>
          <w:rtl/>
        </w:rPr>
        <w:t xml:space="preserve"> </w:t>
      </w:r>
      <w:r>
        <w:rPr>
          <w:rFonts w:ascii="Arial" w:hAnsi="Arial" w:cs="Arial" w:hint="cs"/>
          <w:rtl/>
        </w:rPr>
        <w:t>فتح</w:t>
      </w:r>
      <w:r>
        <w:rPr>
          <w:rtl/>
        </w:rPr>
        <w:t xml:space="preserve"> </w:t>
      </w:r>
      <w:r>
        <w:rPr>
          <w:rFonts w:ascii="Arial" w:hAnsi="Arial" w:cs="Arial" w:hint="cs"/>
          <w:rtl/>
        </w:rPr>
        <w:t>الواو،</w:t>
      </w:r>
      <w:r>
        <w:rPr>
          <w:rtl/>
        </w:rPr>
        <w:t xml:space="preserve"> </w:t>
      </w:r>
      <w:r>
        <w:rPr>
          <w:rFonts w:ascii="Arial" w:hAnsi="Arial" w:cs="Arial" w:hint="cs"/>
          <w:rtl/>
        </w:rPr>
        <w:t>وذكر</w:t>
      </w:r>
      <w:r>
        <w:rPr>
          <w:rtl/>
        </w:rPr>
        <w:t xml:space="preserve"> </w:t>
      </w:r>
      <w:r>
        <w:rPr>
          <w:rFonts w:ascii="Arial" w:hAnsi="Arial" w:cs="Arial" w:hint="cs"/>
          <w:rtl/>
        </w:rPr>
        <w:t>القرطبيُّ</w:t>
      </w:r>
      <w:r>
        <w:rPr>
          <w:rtl/>
        </w:rPr>
        <w:t xml:space="preserve"> </w:t>
      </w:r>
      <w:r>
        <w:rPr>
          <w:rFonts w:ascii="Arial" w:hAnsi="Arial" w:cs="Arial" w:hint="cs"/>
          <w:rtl/>
        </w:rPr>
        <w:t>أن</w:t>
      </w:r>
      <w:r>
        <w:rPr>
          <w:rtl/>
        </w:rPr>
        <w:t xml:space="preserve"> </w:t>
      </w:r>
      <w:r>
        <w:rPr>
          <w:rFonts w:ascii="Arial" w:hAnsi="Arial" w:cs="Arial" w:hint="cs"/>
          <w:rtl/>
        </w:rPr>
        <w:t>لإسرافيل</w:t>
      </w:r>
      <w:r>
        <w:rPr>
          <w:rtl/>
        </w:rPr>
        <w:t xml:space="preserve"> </w:t>
      </w:r>
      <w:r>
        <w:rPr>
          <w:rFonts w:ascii="Arial" w:hAnsi="Arial" w:cs="Arial" w:hint="cs"/>
          <w:rtl/>
        </w:rPr>
        <w:t>أعوانًا</w:t>
      </w:r>
      <w:r>
        <w:rPr>
          <w:rtl/>
        </w:rPr>
        <w:t xml:space="preserve"> </w:t>
      </w:r>
      <w:r>
        <w:rPr>
          <w:rFonts w:ascii="Arial" w:hAnsi="Arial" w:cs="Arial" w:hint="cs"/>
          <w:rtl/>
        </w:rPr>
        <w:t>في</w:t>
      </w:r>
      <w:r>
        <w:rPr>
          <w:rtl/>
        </w:rPr>
        <w:t xml:space="preserve"> </w:t>
      </w:r>
      <w:r>
        <w:rPr>
          <w:rFonts w:ascii="Arial" w:hAnsi="Arial" w:cs="Arial" w:hint="cs"/>
          <w:rtl/>
        </w:rPr>
        <w:t>النفخ</w:t>
      </w:r>
      <w:r>
        <w:rPr>
          <w:rtl/>
        </w:rPr>
        <w:t>.</w:t>
      </w:r>
    </w:p>
    <w:p w:rsidR="001C64B8" w:rsidRDefault="001C64B8">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فَإِذَا</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اَلَاجْدَاثِ</w:t>
      </w:r>
      <w:r>
        <w:rPr>
          <w:rtl/>
        </w:rPr>
        <w:t> </w:t>
      </w:r>
      <w:r>
        <w:rPr>
          <w:rFonts w:ascii="Arial" w:hAnsi="Arial" w:cs="Arial" w:hint="cs"/>
          <w:rtl/>
        </w:rPr>
        <w:t>﴾</w:t>
      </w:r>
      <w:r>
        <w:rPr>
          <w:rtl/>
        </w:rPr>
        <w:t xml:space="preserve"> </w:t>
      </w:r>
      <w:r>
        <w:rPr>
          <w:rFonts w:ascii="Arial" w:hAnsi="Arial" w:cs="Arial" w:hint="cs"/>
          <w:rtl/>
        </w:rPr>
        <w:t>القبور،</w:t>
      </w:r>
      <w:r>
        <w:rPr>
          <w:rtl/>
        </w:rPr>
        <w:t xml:space="preserve"> </w:t>
      </w:r>
      <w:r>
        <w:rPr>
          <w:rFonts w:ascii="Arial" w:hAnsi="Arial" w:cs="Arial" w:hint="cs"/>
          <w:rtl/>
        </w:rPr>
        <w:t>والواحد</w:t>
      </w:r>
      <w:r>
        <w:rPr>
          <w:rtl/>
        </w:rPr>
        <w:t xml:space="preserve"> </w:t>
      </w:r>
      <w:r>
        <w:rPr>
          <w:rFonts w:ascii="Calibri" w:cs="Calibri" w:hint="cs"/>
          <w:rtl/>
        </w:rPr>
        <w:t>«</w:t>
      </w:r>
      <w:r>
        <w:rPr>
          <w:rFonts w:ascii="Arial" w:hAnsi="Arial" w:cs="Arial" w:hint="cs"/>
          <w:rtl/>
        </w:rPr>
        <w:t>جَدَثٌ</w:t>
      </w:r>
      <w:r>
        <w:rPr>
          <w:rFonts w:ascii="Calibri" w:cs="Calibri" w:hint="cs"/>
          <w:rtl/>
        </w:rPr>
        <w:t>»</w:t>
      </w:r>
      <w:r>
        <w:rPr>
          <w:rtl/>
        </w:rPr>
        <w:t xml:space="preserve"> </w:t>
      </w:r>
      <w:r>
        <w:rPr>
          <w:rFonts w:ascii="Arial" w:hAnsi="Arial" w:cs="Arial" w:hint="cs"/>
          <w:rtl/>
        </w:rPr>
        <w:t>بفتحتين،</w:t>
      </w:r>
      <w:r>
        <w:rPr>
          <w:rtl/>
        </w:rPr>
        <w:t xml:space="preserve"> </w:t>
      </w:r>
      <w:r>
        <w:rPr>
          <w:rFonts w:ascii="Arial" w:hAnsi="Arial" w:cs="Arial" w:hint="cs"/>
          <w:rtl/>
        </w:rPr>
        <w:t>متعلِّقٌ</w:t>
      </w:r>
      <w:r>
        <w:rPr>
          <w:rtl/>
        </w:rPr>
        <w:t xml:space="preserve"> </w:t>
      </w:r>
      <w:r>
        <w:rPr>
          <w:rFonts w:ascii="Arial" w:hAnsi="Arial" w:cs="Arial" w:hint="cs"/>
          <w:rtl/>
        </w:rPr>
        <w:t>مع</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إِلَىٰ</w:t>
      </w:r>
      <w:r>
        <w:rPr>
          <w:rStyle w:val="bold"/>
          <w:rtl/>
        </w:rPr>
        <w:t xml:space="preserve"> </w:t>
      </w:r>
      <w:r>
        <w:rPr>
          <w:rStyle w:val="bold"/>
          <w:rFonts w:ascii="Arial" w:hAnsi="Arial" w:cs="Arial" w:hint="cs"/>
          <w:rtl/>
        </w:rPr>
        <w:t>رَبِّهِمْ</w:t>
      </w:r>
      <w:r>
        <w:rPr>
          <w:rtl/>
        </w:rPr>
        <w:t> </w:t>
      </w:r>
      <w:r>
        <w:rPr>
          <w:rFonts w:ascii="Arial" w:hAnsi="Arial" w:cs="Arial" w:hint="cs"/>
          <w:rtl/>
        </w:rPr>
        <w:t>﴾</w:t>
      </w:r>
      <w:r>
        <w:rPr>
          <w:rtl/>
        </w:rPr>
        <w:t xml:space="preserve"> </w:t>
      </w:r>
      <w:r>
        <w:rPr>
          <w:rFonts w:ascii="Arial" w:hAnsi="Arial" w:cs="Arial" w:hint="cs"/>
          <w:rtl/>
        </w:rPr>
        <w:t>بقوله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يَنسِلُونَ</w:t>
      </w:r>
      <w:r>
        <w:rPr>
          <w:rtl/>
        </w:rPr>
        <w:t> </w:t>
      </w:r>
      <w:r>
        <w:rPr>
          <w:rFonts w:ascii="Arial" w:hAnsi="Arial" w:cs="Arial" w:hint="cs"/>
          <w:rtl/>
        </w:rPr>
        <w:t>﴾</w:t>
      </w:r>
      <w:r>
        <w:rPr>
          <w:rtl/>
        </w:rPr>
        <w:t xml:space="preserve"> </w:t>
      </w:r>
      <w:r>
        <w:rPr>
          <w:rFonts w:ascii="Arial" w:hAnsi="Arial" w:cs="Arial" w:hint="cs"/>
          <w:rtl/>
        </w:rPr>
        <w:t>وقُدِّما</w:t>
      </w:r>
      <w:r>
        <w:rPr>
          <w:rtl/>
        </w:rPr>
        <w:t xml:space="preserve"> </w:t>
      </w:r>
      <w:r>
        <w:rPr>
          <w:rFonts w:ascii="Arial" w:hAnsi="Arial" w:cs="Arial" w:hint="cs"/>
          <w:rtl/>
        </w:rPr>
        <w:t>للحصر</w:t>
      </w:r>
      <w:r>
        <w:rPr>
          <w:rtl/>
        </w:rPr>
        <w:t xml:space="preserve"> </w:t>
      </w:r>
      <w:r>
        <w:rPr>
          <w:rFonts w:ascii="Arial" w:hAnsi="Arial" w:cs="Arial" w:hint="cs"/>
          <w:rtl/>
        </w:rPr>
        <w:t>والفاصلة</w:t>
      </w:r>
      <w:r>
        <w:rPr>
          <w:rtl/>
        </w:rPr>
        <w:t>.</w:t>
      </w:r>
    </w:p>
    <w:p w:rsidR="001C64B8" w:rsidRDefault="001C64B8">
      <w:pPr>
        <w:pStyle w:val="textquran"/>
        <w:spacing w:before="170"/>
        <w:rPr>
          <w:rtl/>
        </w:rPr>
      </w:pPr>
      <w:r>
        <w:rPr>
          <w:rFonts w:ascii="Arial" w:hAnsi="Arial" w:cs="Arial" w:hint="cs"/>
          <w:rtl/>
        </w:rPr>
        <w:t>والنسل</w:t>
      </w:r>
      <w:r>
        <w:rPr>
          <w:rtl/>
        </w:rPr>
        <w:t xml:space="preserve">: </w:t>
      </w:r>
      <w:r>
        <w:rPr>
          <w:rFonts w:ascii="Arial" w:hAnsi="Arial" w:cs="Arial" w:hint="cs"/>
          <w:rtl/>
        </w:rPr>
        <w:t>المشي</w:t>
      </w:r>
      <w:r>
        <w:rPr>
          <w:rtl/>
        </w:rPr>
        <w:t xml:space="preserve"> </w:t>
      </w:r>
      <w:r>
        <w:rPr>
          <w:rFonts w:ascii="Arial" w:hAnsi="Arial" w:cs="Arial" w:hint="cs"/>
          <w:rtl/>
        </w:rPr>
        <w:t>بسرعة</w:t>
      </w:r>
      <w:r>
        <w:rPr>
          <w:rtl/>
        </w:rPr>
        <w:t xml:space="preserve"> </w:t>
      </w:r>
      <w:r>
        <w:rPr>
          <w:rFonts w:ascii="Arial" w:hAnsi="Arial" w:cs="Arial" w:hint="cs"/>
          <w:rtl/>
        </w:rPr>
        <w:t>في</w:t>
      </w:r>
      <w:r>
        <w:rPr>
          <w:rtl/>
        </w:rPr>
        <w:t xml:space="preserve"> </w:t>
      </w:r>
      <w:r>
        <w:rPr>
          <w:rFonts w:ascii="Arial" w:hAnsi="Arial" w:cs="Arial" w:hint="cs"/>
          <w:rtl/>
        </w:rPr>
        <w:t>لين،</w:t>
      </w:r>
      <w:r>
        <w:rPr>
          <w:rtl/>
        </w:rPr>
        <w:t xml:space="preserve"> </w:t>
      </w:r>
      <w:r>
        <w:rPr>
          <w:rFonts w:ascii="Arial" w:hAnsi="Arial" w:cs="Arial" w:hint="cs"/>
          <w:rtl/>
        </w:rPr>
        <w:t>والمراد</w:t>
      </w:r>
      <w:r>
        <w:rPr>
          <w:rtl/>
        </w:rPr>
        <w:t xml:space="preserve"> </w:t>
      </w:r>
      <w:r>
        <w:rPr>
          <w:rFonts w:ascii="Arial" w:hAnsi="Arial" w:cs="Arial" w:hint="cs"/>
          <w:rtl/>
        </w:rPr>
        <w:t>هنا</w:t>
      </w:r>
      <w:r>
        <w:rPr>
          <w:rtl/>
        </w:rPr>
        <w:t xml:space="preserve"> </w:t>
      </w:r>
      <w:r>
        <w:rPr>
          <w:rFonts w:ascii="Arial" w:hAnsi="Arial" w:cs="Arial" w:hint="cs"/>
          <w:rtl/>
        </w:rPr>
        <w:t>بإجبار،</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مُحْضَرُونَ</w:t>
      </w:r>
      <w:r>
        <w:rPr>
          <w:rFonts w:ascii="Calibri" w:cs="Calibri" w:hint="cs"/>
          <w:rtl/>
        </w:rPr>
        <w:t>»</w:t>
      </w:r>
      <w:r>
        <w:rPr>
          <w:rFonts w:ascii="Arial" w:hAnsi="Arial" w:cs="Arial" w:hint="cs"/>
          <w:rtl/>
        </w:rPr>
        <w:t>،</w:t>
      </w:r>
      <w:r>
        <w:rPr>
          <w:rtl/>
        </w:rPr>
        <w:t xml:space="preserve"> </w:t>
      </w:r>
      <w:r>
        <w:rPr>
          <w:rFonts w:ascii="Arial" w:hAnsi="Arial" w:cs="Arial" w:hint="cs"/>
          <w:rtl/>
        </w:rPr>
        <w:t>وهذا</w:t>
      </w:r>
      <w:r>
        <w:rPr>
          <w:rtl/>
        </w:rPr>
        <w:t xml:space="preserve"> </w:t>
      </w:r>
      <w:r>
        <w:rPr>
          <w:rFonts w:ascii="Arial" w:hAnsi="Arial" w:cs="Arial" w:hint="cs"/>
          <w:rtl/>
        </w:rPr>
        <w:t>النسل</w:t>
      </w:r>
      <w:r>
        <w:rPr>
          <w:rtl/>
        </w:rPr>
        <w:t xml:space="preserve"> </w:t>
      </w:r>
      <w:r>
        <w:rPr>
          <w:rFonts w:ascii="Arial" w:hAnsi="Arial" w:cs="Arial" w:hint="cs"/>
          <w:rtl/>
        </w:rPr>
        <w:t>مع</w:t>
      </w:r>
      <w:r>
        <w:rPr>
          <w:rtl/>
        </w:rPr>
        <w:t xml:space="preserve"> </w:t>
      </w:r>
      <w:r>
        <w:rPr>
          <w:rFonts w:ascii="Arial" w:hAnsi="Arial" w:cs="Arial" w:hint="cs"/>
          <w:rtl/>
        </w:rPr>
        <w:t>نظر،</w:t>
      </w:r>
      <w:r>
        <w:rPr>
          <w:rtl/>
        </w:rPr>
        <w:t xml:space="preserve"> </w:t>
      </w:r>
      <w:r>
        <w:rPr>
          <w:rFonts w:ascii="Arial" w:hAnsi="Arial" w:cs="Arial" w:hint="cs"/>
          <w:rtl/>
        </w:rPr>
        <w:t>لقوله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فَإِذَا</w:t>
      </w:r>
      <w:r>
        <w:rPr>
          <w:rtl/>
        </w:rPr>
        <w:t xml:space="preserve"> </w:t>
      </w:r>
      <w:r>
        <w:rPr>
          <w:rFonts w:ascii="Arial" w:hAnsi="Arial" w:cs="Arial" w:hint="cs"/>
          <w:rtl/>
        </w:rPr>
        <w:t>هُمْ</w:t>
      </w:r>
      <w:r>
        <w:rPr>
          <w:rtl/>
        </w:rPr>
        <w:t xml:space="preserve"> </w:t>
      </w:r>
      <w:r>
        <w:rPr>
          <w:rFonts w:ascii="Arial" w:hAnsi="Arial" w:cs="Arial" w:hint="cs"/>
          <w:rtl/>
        </w:rPr>
        <w:t>قِيَامٌ</w:t>
      </w:r>
      <w:r>
        <w:rPr>
          <w:rtl/>
        </w:rPr>
        <w:t xml:space="preserve"> </w:t>
      </w:r>
      <w:r>
        <w:rPr>
          <w:rFonts w:ascii="Arial" w:hAnsi="Arial" w:cs="Arial" w:hint="cs"/>
          <w:rtl/>
        </w:rPr>
        <w:t>يَنظُرُونَ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الزمر</w:t>
      </w:r>
      <w:r>
        <w:rPr>
          <w:rStyle w:val="CharacterStyle11"/>
          <w:rtl/>
        </w:rPr>
        <w:t>:</w:t>
      </w:r>
      <w:r>
        <w:rPr>
          <w:rStyle w:val="CharacterStyle11"/>
          <w:rFonts w:ascii="Calibri" w:cs="Calibri" w:hint="cs"/>
          <w:rtl/>
        </w:rPr>
        <w:t> </w:t>
      </w:r>
      <w:r>
        <w:rPr>
          <w:rStyle w:val="CharacterStyle11"/>
          <w:rtl/>
        </w:rPr>
        <w:t>68]</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قَلَّ</w:t>
      </w:r>
      <w:r>
        <w:rPr>
          <w:rtl/>
        </w:rPr>
        <w:t xml:space="preserve"> </w:t>
      </w:r>
      <w:r>
        <w:rPr>
          <w:rFonts w:ascii="Arial" w:hAnsi="Arial" w:cs="Arial" w:hint="cs"/>
          <w:rtl/>
        </w:rPr>
        <w:t>وقت</w:t>
      </w:r>
      <w:r>
        <w:rPr>
          <w:rtl/>
        </w:rPr>
        <w:t xml:space="preserve"> </w:t>
      </w:r>
      <w:r>
        <w:rPr>
          <w:rFonts w:ascii="Arial" w:hAnsi="Arial" w:cs="Arial" w:hint="cs"/>
          <w:rtl/>
        </w:rPr>
        <w:t>النظر</w:t>
      </w:r>
      <w:r>
        <w:rPr>
          <w:rtl/>
        </w:rPr>
        <w:t xml:space="preserve"> </w:t>
      </w:r>
      <w:r>
        <w:rPr>
          <w:rFonts w:ascii="Arial" w:hAnsi="Arial" w:cs="Arial" w:hint="cs"/>
          <w:rtl/>
        </w:rPr>
        <w:t>حتَّى</w:t>
      </w:r>
      <w:r>
        <w:rPr>
          <w:rtl/>
        </w:rPr>
        <w:t xml:space="preserve"> </w:t>
      </w:r>
      <w:r>
        <w:rPr>
          <w:rFonts w:ascii="Arial" w:hAnsi="Arial" w:cs="Arial" w:hint="cs"/>
          <w:rtl/>
        </w:rPr>
        <w:t>كأنَّه</w:t>
      </w:r>
      <w:r>
        <w:rPr>
          <w:rtl/>
        </w:rPr>
        <w:t xml:space="preserve"> </w:t>
      </w:r>
      <w:r>
        <w:rPr>
          <w:rFonts w:ascii="Arial" w:hAnsi="Arial" w:cs="Arial" w:hint="cs"/>
          <w:rtl/>
        </w:rPr>
        <w:t>جزء</w:t>
      </w:r>
      <w:r>
        <w:rPr>
          <w:rtl/>
        </w:rPr>
        <w:t xml:space="preserve"> </w:t>
      </w:r>
      <w:r>
        <w:rPr>
          <w:rFonts w:ascii="Arial" w:hAnsi="Arial" w:cs="Arial" w:hint="cs"/>
          <w:rtl/>
        </w:rPr>
        <w:t>من</w:t>
      </w:r>
      <w:r>
        <w:rPr>
          <w:rtl/>
        </w:rPr>
        <w:t xml:space="preserve"> </w:t>
      </w:r>
      <w:r>
        <w:rPr>
          <w:rFonts w:ascii="Arial" w:hAnsi="Arial" w:cs="Arial" w:hint="cs"/>
          <w:rtl/>
        </w:rPr>
        <w:t>وقت</w:t>
      </w:r>
      <w:r>
        <w:rPr>
          <w:rtl/>
        </w:rPr>
        <w:t xml:space="preserve"> </w:t>
      </w:r>
      <w:r>
        <w:rPr>
          <w:rFonts w:ascii="Arial" w:hAnsi="Arial" w:cs="Arial" w:hint="cs"/>
          <w:rtl/>
        </w:rPr>
        <w:t>النسل</w:t>
      </w:r>
      <w:r>
        <w:rPr>
          <w:rtl/>
        </w:rPr>
        <w:t xml:space="preserve"> </w:t>
      </w:r>
      <w:r>
        <w:rPr>
          <w:rFonts w:ascii="Arial" w:hAnsi="Arial" w:cs="Arial" w:hint="cs"/>
          <w:rtl/>
        </w:rPr>
        <w:t>بعده</w:t>
      </w:r>
      <w:r>
        <w:rPr>
          <w:rtl/>
        </w:rPr>
        <w:t xml:space="preserve">. </w:t>
      </w:r>
      <w:r>
        <w:rPr>
          <w:rFonts w:ascii="Arial" w:hAnsi="Arial" w:cs="Arial" w:hint="cs"/>
          <w:rtl/>
        </w:rPr>
        <w:t>و</w:t>
      </w:r>
      <w:r>
        <w:rPr>
          <w:rFonts w:ascii="Calibri" w:cs="Calibri" w:hint="cs"/>
          <w:rtl/>
        </w:rPr>
        <w:t>«</w:t>
      </w:r>
      <w:r>
        <w:rPr>
          <w:rFonts w:ascii="Arial" w:hAnsi="Arial" w:cs="Arial" w:hint="cs"/>
          <w:rtl/>
        </w:rPr>
        <w:t>الربُّ</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المالك،</w:t>
      </w:r>
      <w:r>
        <w:rPr>
          <w:rtl/>
        </w:rPr>
        <w:t xml:space="preserve"> </w:t>
      </w:r>
      <w:r>
        <w:rPr>
          <w:rFonts w:ascii="Arial" w:hAnsi="Arial" w:cs="Arial" w:hint="cs"/>
          <w:rtl/>
        </w:rPr>
        <w:t>وذكره</w:t>
      </w:r>
      <w:r>
        <w:rPr>
          <w:rtl/>
        </w:rPr>
        <w:t xml:space="preserve"> </w:t>
      </w:r>
      <w:r>
        <w:rPr>
          <w:rFonts w:ascii="Arial" w:hAnsi="Arial" w:cs="Arial" w:hint="cs"/>
          <w:rtl/>
        </w:rPr>
        <w:t>لمعنى</w:t>
      </w:r>
      <w:r>
        <w:rPr>
          <w:rtl/>
        </w:rPr>
        <w:t xml:space="preserve"> </w:t>
      </w:r>
      <w:r>
        <w:rPr>
          <w:rFonts w:ascii="Arial" w:hAnsi="Arial" w:cs="Arial" w:hint="cs"/>
          <w:rtl/>
        </w:rPr>
        <w:t>رجوهم</w:t>
      </w:r>
      <w:r>
        <w:rPr>
          <w:rtl/>
        </w:rPr>
        <w:t xml:space="preserve"> </w:t>
      </w:r>
      <w:r>
        <w:rPr>
          <w:rFonts w:ascii="Arial" w:hAnsi="Arial" w:cs="Arial" w:hint="cs"/>
          <w:rtl/>
        </w:rPr>
        <w:t>إلى</w:t>
      </w:r>
      <w:r>
        <w:rPr>
          <w:rtl/>
        </w:rPr>
        <w:t xml:space="preserve"> </w:t>
      </w:r>
      <w:r>
        <w:rPr>
          <w:rFonts w:ascii="Arial" w:hAnsi="Arial" w:cs="Arial" w:hint="cs"/>
          <w:rtl/>
        </w:rPr>
        <w:t>من</w:t>
      </w:r>
      <w:r>
        <w:rPr>
          <w:rtl/>
        </w:rPr>
        <w:t xml:space="preserve"> </w:t>
      </w:r>
      <w:r>
        <w:rPr>
          <w:rFonts w:ascii="Arial" w:hAnsi="Arial" w:cs="Arial" w:hint="cs"/>
          <w:rtl/>
        </w:rPr>
        <w:t>أحسن</w:t>
      </w:r>
      <w:r>
        <w:rPr>
          <w:rtl/>
        </w:rPr>
        <w:t xml:space="preserve"> </w:t>
      </w:r>
      <w:r>
        <w:rPr>
          <w:rFonts w:ascii="Arial" w:hAnsi="Arial" w:cs="Arial" w:hint="cs"/>
          <w:rtl/>
        </w:rPr>
        <w:t>إليهم،</w:t>
      </w:r>
      <w:r>
        <w:rPr>
          <w:rtl/>
        </w:rPr>
        <w:t xml:space="preserve"> </w:t>
      </w:r>
      <w:r>
        <w:rPr>
          <w:rFonts w:ascii="Arial" w:hAnsi="Arial" w:cs="Arial" w:hint="cs"/>
          <w:rtl/>
        </w:rPr>
        <w:t>فلم</w:t>
      </w:r>
      <w:r>
        <w:rPr>
          <w:rtl/>
        </w:rPr>
        <w:t xml:space="preserve"> </w:t>
      </w:r>
      <w:r>
        <w:rPr>
          <w:rFonts w:ascii="Arial" w:hAnsi="Arial" w:cs="Arial" w:hint="cs"/>
          <w:rtl/>
        </w:rPr>
        <w:t>يشكروا</w:t>
      </w:r>
      <w:r>
        <w:rPr>
          <w:rtl/>
        </w:rPr>
        <w:t xml:space="preserve"> </w:t>
      </w:r>
      <w:r>
        <w:rPr>
          <w:rFonts w:ascii="Arial" w:hAnsi="Arial" w:cs="Arial" w:hint="cs"/>
          <w:rtl/>
        </w:rPr>
        <w:t>فهم</w:t>
      </w:r>
      <w:r>
        <w:rPr>
          <w:rtl/>
        </w:rPr>
        <w:t xml:space="preserve"> </w:t>
      </w:r>
      <w:r>
        <w:rPr>
          <w:rFonts w:ascii="Arial" w:hAnsi="Arial" w:cs="Arial" w:hint="cs"/>
          <w:rtl/>
        </w:rPr>
        <w:t>يساقون</w:t>
      </w:r>
      <w:r>
        <w:rPr>
          <w:rtl/>
        </w:rPr>
        <w:t xml:space="preserve"> </w:t>
      </w:r>
      <w:r>
        <w:rPr>
          <w:rFonts w:ascii="Arial" w:hAnsi="Arial" w:cs="Arial" w:hint="cs"/>
          <w:rtl/>
        </w:rPr>
        <w:t>إلى</w:t>
      </w:r>
      <w:r>
        <w:rPr>
          <w:rtl/>
        </w:rPr>
        <w:t xml:space="preserve"> </w:t>
      </w:r>
      <w:r>
        <w:rPr>
          <w:rFonts w:ascii="Arial" w:hAnsi="Arial" w:cs="Arial" w:hint="cs"/>
          <w:rtl/>
        </w:rPr>
        <w:t>العقاب</w:t>
      </w:r>
      <w:r>
        <w:rPr>
          <w:rtl/>
        </w:rPr>
        <w:t>.</w:t>
      </w:r>
    </w:p>
    <w:p w:rsidR="001C64B8" w:rsidRDefault="001C64B8">
      <w:pPr>
        <w:pStyle w:val="textquran"/>
        <w:spacing w:before="170"/>
        <w:rPr>
          <w:w w:val="101"/>
          <w:rtl/>
        </w:rPr>
      </w:pPr>
      <w:r>
        <w:rPr>
          <w:rFonts w:ascii="Arial" w:hAnsi="Arial" w:cs="Arial" w:hint="cs"/>
          <w:w w:val="101"/>
          <w:rtl/>
        </w:rPr>
        <w:t>﴿</w:t>
      </w:r>
      <w:r>
        <w:rPr>
          <w:rFonts w:ascii="Calibri" w:cs="Calibri" w:hint="cs"/>
          <w:w w:val="101"/>
          <w:rtl/>
        </w:rPr>
        <w:t> </w:t>
      </w:r>
      <w:r>
        <w:rPr>
          <w:rStyle w:val="bold"/>
          <w:rFonts w:ascii="Arial" w:hAnsi="Arial" w:cs="Arial" w:hint="cs"/>
          <w:w w:val="101"/>
          <w:rtl/>
        </w:rPr>
        <w:t>قَالُواْ</w:t>
      </w:r>
      <w:r>
        <w:rPr>
          <w:w w:val="101"/>
          <w:rtl/>
        </w:rPr>
        <w:t> </w:t>
      </w:r>
      <w:r>
        <w:rPr>
          <w:rFonts w:ascii="Arial" w:hAnsi="Arial" w:cs="Arial" w:hint="cs"/>
          <w:w w:val="101"/>
          <w:rtl/>
        </w:rPr>
        <w:t>﴾</w:t>
      </w:r>
      <w:r>
        <w:rPr>
          <w:w w:val="101"/>
          <w:rtl/>
        </w:rPr>
        <w:t xml:space="preserve"> </w:t>
      </w:r>
      <w:r>
        <w:rPr>
          <w:rFonts w:ascii="Arial" w:hAnsi="Arial" w:cs="Arial" w:hint="cs"/>
          <w:w w:val="101"/>
          <w:rtl/>
        </w:rPr>
        <w:t>حين</w:t>
      </w:r>
      <w:r>
        <w:rPr>
          <w:w w:val="101"/>
          <w:rtl/>
        </w:rPr>
        <w:t xml:space="preserve"> </w:t>
      </w:r>
      <w:r>
        <w:rPr>
          <w:rFonts w:ascii="Arial" w:hAnsi="Arial" w:cs="Arial" w:hint="cs"/>
          <w:w w:val="101"/>
          <w:rtl/>
        </w:rPr>
        <w:t>الخروج</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القبور</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يَاوَيْلَنَا</w:t>
      </w:r>
      <w:r>
        <w:rPr>
          <w:w w:val="101"/>
          <w:rtl/>
        </w:rPr>
        <w:t> </w:t>
      </w:r>
      <w:r>
        <w:rPr>
          <w:rFonts w:ascii="Arial" w:hAnsi="Arial" w:cs="Arial" w:hint="cs"/>
          <w:w w:val="101"/>
          <w:rtl/>
        </w:rPr>
        <w:t>﴾</w:t>
      </w:r>
      <w:r>
        <w:rPr>
          <w:w w:val="101"/>
          <w:rtl/>
        </w:rPr>
        <w:t xml:space="preserve"> </w:t>
      </w:r>
      <w:r>
        <w:rPr>
          <w:rFonts w:ascii="Arial" w:hAnsi="Arial" w:cs="Arial" w:hint="cs"/>
          <w:w w:val="101"/>
          <w:rtl/>
        </w:rPr>
        <w:t>يا</w:t>
      </w:r>
      <w:r>
        <w:rPr>
          <w:rFonts w:ascii="Calibri" w:cs="Calibri" w:hint="cs"/>
          <w:w w:val="101"/>
          <w:rtl/>
        </w:rPr>
        <w:t> </w:t>
      </w:r>
      <w:r>
        <w:rPr>
          <w:rFonts w:ascii="Arial" w:hAnsi="Arial" w:cs="Arial" w:hint="cs"/>
          <w:w w:val="101"/>
          <w:rtl/>
        </w:rPr>
        <w:t>هلاكنا</w:t>
      </w:r>
      <w:r>
        <w:rPr>
          <w:w w:val="101"/>
          <w:rtl/>
        </w:rPr>
        <w:t xml:space="preserve"> </w:t>
      </w:r>
      <w:r>
        <w:rPr>
          <w:rFonts w:ascii="Arial" w:hAnsi="Arial" w:cs="Arial" w:hint="cs"/>
          <w:w w:val="101"/>
          <w:rtl/>
        </w:rPr>
        <w:t>اُحْضُرْ</w:t>
      </w:r>
      <w:r>
        <w:rPr>
          <w:w w:val="101"/>
          <w:rtl/>
        </w:rPr>
        <w:t xml:space="preserve"> </w:t>
      </w:r>
      <w:r>
        <w:rPr>
          <w:rFonts w:ascii="Arial" w:hAnsi="Arial" w:cs="Arial" w:hint="cs"/>
          <w:w w:val="101"/>
          <w:rtl/>
        </w:rPr>
        <w:t>فهذا</w:t>
      </w:r>
      <w:r>
        <w:rPr>
          <w:w w:val="101"/>
          <w:rtl/>
        </w:rPr>
        <w:t xml:space="preserve"> </w:t>
      </w:r>
      <w:r>
        <w:rPr>
          <w:rFonts w:ascii="Arial" w:hAnsi="Arial" w:cs="Arial" w:hint="cs"/>
          <w:w w:val="101"/>
          <w:rtl/>
        </w:rPr>
        <w:t>أوانك،</w:t>
      </w:r>
      <w:r>
        <w:rPr>
          <w:w w:val="101"/>
          <w:rtl/>
        </w:rPr>
        <w:t xml:space="preserve"> </w:t>
      </w:r>
      <w:r>
        <w:rPr>
          <w:rFonts w:ascii="Arial" w:hAnsi="Arial" w:cs="Arial" w:hint="cs"/>
          <w:w w:val="101"/>
          <w:rtl/>
        </w:rPr>
        <w:t>قالوه</w:t>
      </w:r>
      <w:r>
        <w:rPr>
          <w:w w:val="101"/>
          <w:rtl/>
        </w:rPr>
        <w:t xml:space="preserve"> </w:t>
      </w:r>
      <w:r>
        <w:rPr>
          <w:rFonts w:ascii="Arial" w:hAnsi="Arial" w:cs="Arial" w:hint="cs"/>
          <w:w w:val="101"/>
          <w:rtl/>
        </w:rPr>
        <w:t>جزعًا،</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يا</w:t>
      </w:r>
      <w:r>
        <w:rPr>
          <w:w w:val="101"/>
          <w:rtl/>
        </w:rPr>
        <w:t xml:space="preserve"> </w:t>
      </w:r>
      <w:r>
        <w:rPr>
          <w:rFonts w:ascii="Arial" w:hAnsi="Arial" w:cs="Arial" w:hint="cs"/>
          <w:w w:val="101"/>
          <w:rtl/>
        </w:rPr>
        <w:t>قومنا</w:t>
      </w:r>
      <w:r>
        <w:rPr>
          <w:w w:val="101"/>
          <w:rtl/>
        </w:rPr>
        <w:t xml:space="preserve"> </w:t>
      </w:r>
      <w:r>
        <w:rPr>
          <w:rFonts w:ascii="Arial" w:hAnsi="Arial" w:cs="Arial" w:hint="cs"/>
          <w:w w:val="101"/>
          <w:rtl/>
        </w:rPr>
        <w:t>انظروا</w:t>
      </w:r>
      <w:r>
        <w:rPr>
          <w:w w:val="101"/>
          <w:rtl/>
        </w:rPr>
        <w:t xml:space="preserve"> </w:t>
      </w:r>
      <w:r>
        <w:rPr>
          <w:rFonts w:ascii="Arial" w:hAnsi="Arial" w:cs="Arial" w:hint="cs"/>
          <w:w w:val="101"/>
          <w:rtl/>
        </w:rPr>
        <w:t>ويلنا</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مَن</w:t>
      </w:r>
      <w:r>
        <w:rPr>
          <w:rStyle w:val="Superscript"/>
          <w:rFonts w:ascii="Arial" w:hAnsi="Arial" w:cs="Arial" w:hint="cs"/>
          <w:b/>
          <w:bCs/>
          <w:w w:val="101"/>
          <w:rtl/>
        </w:rPr>
        <w:t>م</w:t>
      </w:r>
      <w:r>
        <w:rPr>
          <w:rStyle w:val="bold"/>
          <w:w w:val="101"/>
          <w:rtl/>
        </w:rPr>
        <w:t xml:space="preserve"> </w:t>
      </w:r>
      <w:r>
        <w:rPr>
          <w:rStyle w:val="bold"/>
          <w:rFonts w:ascii="Arial" w:hAnsi="Arial" w:cs="Arial" w:hint="cs"/>
          <w:w w:val="101"/>
          <w:rtl/>
        </w:rPr>
        <w:t>بَعَثَنَا</w:t>
      </w:r>
      <w:r>
        <w:rPr>
          <w:rStyle w:val="bold"/>
          <w:w w:val="101"/>
          <w:rtl/>
        </w:rPr>
        <w:t xml:space="preserve"> </w:t>
      </w:r>
      <w:r>
        <w:rPr>
          <w:rStyle w:val="bold"/>
          <w:rFonts w:ascii="Arial" w:hAnsi="Arial" w:cs="Arial" w:hint="cs"/>
          <w:w w:val="101"/>
          <w:rtl/>
        </w:rPr>
        <w:t>مِن</w:t>
      </w:r>
      <w:r>
        <w:rPr>
          <w:rStyle w:val="bold"/>
          <w:w w:val="101"/>
          <w:rtl/>
        </w:rPr>
        <w:t xml:space="preserve"> </w:t>
      </w:r>
      <w:r>
        <w:rPr>
          <w:rStyle w:val="bold"/>
          <w:rFonts w:ascii="Arial" w:hAnsi="Arial" w:cs="Arial" w:hint="cs"/>
          <w:w w:val="101"/>
          <w:rtl/>
        </w:rPr>
        <w:t>مَّرْقَدِنَا</w:t>
      </w:r>
      <w:r>
        <w:rPr>
          <w:w w:val="101"/>
          <w:rtl/>
        </w:rPr>
        <w:t> </w:t>
      </w:r>
      <w:r>
        <w:rPr>
          <w:rFonts w:ascii="Arial" w:hAnsi="Arial" w:cs="Arial" w:hint="cs"/>
          <w:w w:val="101"/>
          <w:rtl/>
        </w:rPr>
        <w:t>﴾</w:t>
      </w:r>
      <w:r>
        <w:rPr>
          <w:w w:val="101"/>
          <w:rtl/>
        </w:rPr>
        <w:t xml:space="preserve"> </w:t>
      </w:r>
      <w:r>
        <w:rPr>
          <w:rFonts w:ascii="Arial" w:hAnsi="Arial" w:cs="Arial" w:hint="cs"/>
          <w:w w:val="101"/>
          <w:rtl/>
        </w:rPr>
        <w:t>مصدر</w:t>
      </w:r>
      <w:r>
        <w:rPr>
          <w:w w:val="101"/>
          <w:rtl/>
        </w:rPr>
        <w:t xml:space="preserve"> </w:t>
      </w:r>
      <w:r>
        <w:rPr>
          <w:rFonts w:ascii="Arial" w:hAnsi="Arial" w:cs="Arial" w:hint="cs"/>
          <w:w w:val="101"/>
          <w:rtl/>
        </w:rPr>
        <w:t>ميميٌّ،</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رقودنا،</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اسم</w:t>
      </w:r>
      <w:r>
        <w:rPr>
          <w:w w:val="101"/>
          <w:rtl/>
        </w:rPr>
        <w:t xml:space="preserve"> </w:t>
      </w:r>
      <w:r>
        <w:rPr>
          <w:rFonts w:ascii="Arial" w:hAnsi="Arial" w:cs="Arial" w:hint="cs"/>
          <w:w w:val="101"/>
          <w:rtl/>
        </w:rPr>
        <w:t>مكان</w:t>
      </w:r>
      <w:r>
        <w:rPr>
          <w:w w:val="101"/>
          <w:rtl/>
        </w:rPr>
        <w:t xml:space="preserve"> </w:t>
      </w:r>
      <w:r>
        <w:rPr>
          <w:rFonts w:ascii="Arial" w:hAnsi="Arial" w:cs="Arial" w:hint="cs"/>
          <w:w w:val="101"/>
          <w:rtl/>
        </w:rPr>
        <w:t>ميميٌّ،</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موضع</w:t>
      </w:r>
      <w:r>
        <w:rPr>
          <w:w w:val="101"/>
          <w:rtl/>
        </w:rPr>
        <w:t xml:space="preserve"> </w:t>
      </w:r>
      <w:r>
        <w:rPr>
          <w:rFonts w:ascii="Arial" w:hAnsi="Arial" w:cs="Arial" w:hint="cs"/>
          <w:w w:val="101"/>
          <w:rtl/>
        </w:rPr>
        <w:t>رقودنا،</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القبر،</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مرَّ</w:t>
      </w:r>
      <w:r>
        <w:rPr>
          <w:w w:val="101"/>
          <w:rtl/>
        </w:rPr>
        <w:t xml:space="preserve"> </w:t>
      </w:r>
      <w:r>
        <w:rPr>
          <w:rFonts w:ascii="Arial" w:hAnsi="Arial" w:cs="Arial" w:hint="cs"/>
          <w:w w:val="101"/>
          <w:rtl/>
        </w:rPr>
        <w:t>آنفًا</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لهم</w:t>
      </w:r>
      <w:r>
        <w:rPr>
          <w:w w:val="101"/>
          <w:rtl/>
        </w:rPr>
        <w:t xml:space="preserve"> </w:t>
      </w:r>
      <w:r>
        <w:rPr>
          <w:rFonts w:ascii="Arial" w:hAnsi="Arial" w:cs="Arial" w:hint="cs"/>
          <w:w w:val="101"/>
          <w:rtl/>
        </w:rPr>
        <w:t>رقودًا</w:t>
      </w:r>
      <w:r>
        <w:rPr>
          <w:w w:val="101"/>
          <w:rtl/>
        </w:rPr>
        <w:t>.</w:t>
      </w:r>
    </w:p>
    <w:p w:rsidR="001C64B8" w:rsidRDefault="001C64B8">
      <w:pPr>
        <w:pStyle w:val="textquran"/>
        <w:spacing w:before="170"/>
        <w:rPr>
          <w:rtl/>
        </w:rPr>
      </w:pPr>
      <w:r>
        <w:rPr>
          <w:rFonts w:ascii="Arial" w:hAnsi="Arial" w:cs="Arial" w:hint="cs"/>
          <w:rtl/>
        </w:rPr>
        <w:t>فلعلَّ</w:t>
      </w:r>
      <w:r>
        <w:rPr>
          <w:rtl/>
        </w:rPr>
        <w:t xml:space="preserve"> </w:t>
      </w:r>
      <w:r>
        <w:rPr>
          <w:rFonts w:ascii="Arial" w:hAnsi="Arial" w:cs="Arial" w:hint="cs"/>
          <w:rtl/>
        </w:rPr>
        <w:t>من</w:t>
      </w:r>
      <w:r>
        <w:rPr>
          <w:rtl/>
        </w:rPr>
        <w:t xml:space="preserve"> </w:t>
      </w:r>
      <w:r>
        <w:rPr>
          <w:rFonts w:ascii="Arial" w:hAnsi="Arial" w:cs="Arial" w:hint="cs"/>
          <w:rtl/>
        </w:rPr>
        <w:t>مات</w:t>
      </w:r>
      <w:r>
        <w:rPr>
          <w:rtl/>
        </w:rPr>
        <w:t xml:space="preserve"> </w:t>
      </w:r>
      <w:r>
        <w:rPr>
          <w:rFonts w:ascii="Arial" w:hAnsi="Arial" w:cs="Arial" w:hint="cs"/>
          <w:rtl/>
        </w:rPr>
        <w:t>قبل</w:t>
      </w:r>
      <w:r>
        <w:rPr>
          <w:rtl/>
        </w:rPr>
        <w:t xml:space="preserve"> </w:t>
      </w:r>
      <w:r>
        <w:rPr>
          <w:rFonts w:ascii="Arial" w:hAnsi="Arial" w:cs="Arial" w:hint="cs"/>
          <w:rtl/>
        </w:rPr>
        <w:t>النفخة</w:t>
      </w:r>
      <w:r>
        <w:rPr>
          <w:rtl/>
        </w:rPr>
        <w:t xml:space="preserve"> </w:t>
      </w:r>
      <w:r>
        <w:rPr>
          <w:rFonts w:ascii="Arial" w:hAnsi="Arial" w:cs="Arial" w:hint="cs"/>
          <w:rtl/>
        </w:rPr>
        <w:t>يترك</w:t>
      </w:r>
      <w:r>
        <w:rPr>
          <w:rtl/>
        </w:rPr>
        <w:t xml:space="preserve"> </w:t>
      </w:r>
      <w:r>
        <w:rPr>
          <w:rFonts w:ascii="Arial" w:hAnsi="Arial" w:cs="Arial" w:hint="cs"/>
          <w:rtl/>
        </w:rPr>
        <w:t>عنه</w:t>
      </w:r>
      <w:r>
        <w:rPr>
          <w:rtl/>
        </w:rPr>
        <w:t xml:space="preserve"> </w:t>
      </w:r>
      <w:r>
        <w:rPr>
          <w:rFonts w:ascii="Arial" w:hAnsi="Arial" w:cs="Arial" w:hint="cs"/>
          <w:rtl/>
        </w:rPr>
        <w:t>العذاب</w:t>
      </w:r>
      <w:r>
        <w:rPr>
          <w:rtl/>
        </w:rPr>
        <w:t xml:space="preserve"> </w:t>
      </w:r>
      <w:r>
        <w:rPr>
          <w:rFonts w:ascii="Arial" w:hAnsi="Arial" w:cs="Arial" w:hint="cs"/>
          <w:rtl/>
        </w:rPr>
        <w:t>بعدها،</w:t>
      </w:r>
      <w:r>
        <w:rPr>
          <w:rtl/>
        </w:rPr>
        <w:t xml:space="preserve"> </w:t>
      </w:r>
      <w:r>
        <w:rPr>
          <w:rFonts w:ascii="Arial" w:hAnsi="Arial" w:cs="Arial" w:hint="cs"/>
          <w:rtl/>
        </w:rPr>
        <w:t>ومن</w:t>
      </w:r>
      <w:r>
        <w:rPr>
          <w:rtl/>
        </w:rPr>
        <w:t xml:space="preserve"> </w:t>
      </w:r>
      <w:r>
        <w:rPr>
          <w:rFonts w:ascii="Arial" w:hAnsi="Arial" w:cs="Arial" w:hint="cs"/>
          <w:rtl/>
        </w:rPr>
        <w:t>مات</w:t>
      </w:r>
      <w:r>
        <w:rPr>
          <w:rtl/>
        </w:rPr>
        <w:t xml:space="preserve"> </w:t>
      </w:r>
      <w:r>
        <w:rPr>
          <w:rFonts w:ascii="Arial" w:hAnsi="Arial" w:cs="Arial" w:hint="cs"/>
          <w:rtl/>
        </w:rPr>
        <w:t>بها</w:t>
      </w:r>
      <w:r>
        <w:rPr>
          <w:rtl/>
        </w:rPr>
        <w:t xml:space="preserve"> </w:t>
      </w:r>
      <w:r>
        <w:rPr>
          <w:rFonts w:ascii="Arial" w:hAnsi="Arial" w:cs="Arial" w:hint="cs"/>
          <w:rtl/>
        </w:rPr>
        <w:t>عُذِّبَ</w:t>
      </w:r>
      <w:r>
        <w:rPr>
          <w:rtl/>
        </w:rPr>
        <w:t xml:space="preserve"> </w:t>
      </w:r>
      <w:r>
        <w:rPr>
          <w:rFonts w:ascii="Arial" w:hAnsi="Arial" w:cs="Arial" w:hint="cs"/>
          <w:rtl/>
        </w:rPr>
        <w:t>حتَّى</w:t>
      </w:r>
      <w:r>
        <w:rPr>
          <w:rtl/>
        </w:rPr>
        <w:t xml:space="preserve"> </w:t>
      </w:r>
      <w:r>
        <w:rPr>
          <w:rFonts w:ascii="Arial" w:hAnsi="Arial" w:cs="Arial" w:hint="cs"/>
          <w:rtl/>
        </w:rPr>
        <w:t>لا</w:t>
      </w:r>
      <w:r>
        <w:rPr>
          <w:rFonts w:ascii="Calibri" w:cs="Calibri" w:hint="cs"/>
          <w:rtl/>
        </w:rPr>
        <w:t> </w:t>
      </w:r>
      <w:r>
        <w:rPr>
          <w:rFonts w:ascii="Arial" w:hAnsi="Arial" w:cs="Arial" w:hint="cs"/>
          <w:rtl/>
        </w:rPr>
        <w:t>يبقى</w:t>
      </w:r>
      <w:r>
        <w:rPr>
          <w:rtl/>
        </w:rPr>
        <w:t xml:space="preserve"> </w:t>
      </w:r>
      <w:r>
        <w:rPr>
          <w:rFonts w:ascii="Arial" w:hAnsi="Arial" w:cs="Arial" w:hint="cs"/>
          <w:rtl/>
        </w:rPr>
        <w:t>قليل</w:t>
      </w:r>
      <w:r>
        <w:rPr>
          <w:rtl/>
        </w:rPr>
        <w:t xml:space="preserve"> </w:t>
      </w:r>
      <w:r>
        <w:rPr>
          <w:rFonts w:ascii="Arial" w:hAnsi="Arial" w:cs="Arial" w:hint="cs"/>
          <w:rtl/>
        </w:rPr>
        <w:t>للبعث</w:t>
      </w:r>
      <w:r>
        <w:rPr>
          <w:rtl/>
        </w:rPr>
        <w:t xml:space="preserve"> </w:t>
      </w:r>
      <w:r>
        <w:rPr>
          <w:rFonts w:ascii="Arial" w:hAnsi="Arial" w:cs="Arial" w:hint="cs"/>
          <w:rtl/>
        </w:rPr>
        <w:t>أصابهم</w:t>
      </w:r>
      <w:r>
        <w:rPr>
          <w:rtl/>
        </w:rPr>
        <w:t xml:space="preserve"> </w:t>
      </w:r>
      <w:r>
        <w:rPr>
          <w:rFonts w:ascii="Arial" w:hAnsi="Arial" w:cs="Arial" w:hint="cs"/>
          <w:rtl/>
        </w:rPr>
        <w:t>طَعْمُ</w:t>
      </w:r>
      <w:r>
        <w:rPr>
          <w:rtl/>
        </w:rPr>
        <w:t xml:space="preserve"> </w:t>
      </w:r>
      <w:r>
        <w:rPr>
          <w:rFonts w:ascii="Arial" w:hAnsi="Arial" w:cs="Arial" w:hint="cs"/>
          <w:rtl/>
        </w:rPr>
        <w:t>النوْمِ،</w:t>
      </w:r>
      <w:r>
        <w:rPr>
          <w:rtl/>
        </w:rPr>
        <w:t xml:space="preserve"> </w:t>
      </w:r>
      <w:r>
        <w:rPr>
          <w:rFonts w:ascii="Arial" w:hAnsi="Arial" w:cs="Arial" w:hint="cs"/>
          <w:rtl/>
        </w:rPr>
        <w:t>وقيل</w:t>
      </w:r>
      <w:r>
        <w:rPr>
          <w:rtl/>
        </w:rPr>
        <w:t xml:space="preserve">: </w:t>
      </w:r>
      <w:r>
        <w:rPr>
          <w:rFonts w:ascii="Arial" w:hAnsi="Arial" w:cs="Arial" w:hint="cs"/>
          <w:rtl/>
        </w:rPr>
        <w:t>لا</w:t>
      </w:r>
      <w:r>
        <w:rPr>
          <w:rFonts w:ascii="Calibri" w:cs="Calibri" w:hint="cs"/>
          <w:rtl/>
        </w:rPr>
        <w:t> </w:t>
      </w:r>
      <w:r>
        <w:rPr>
          <w:rFonts w:ascii="Arial" w:hAnsi="Arial" w:cs="Arial" w:hint="cs"/>
          <w:rtl/>
        </w:rPr>
        <w:t>ينقطع</w:t>
      </w:r>
      <w:r>
        <w:rPr>
          <w:rtl/>
        </w:rPr>
        <w:t xml:space="preserve"> </w:t>
      </w:r>
      <w:r>
        <w:rPr>
          <w:rFonts w:ascii="Arial" w:hAnsi="Arial" w:cs="Arial" w:hint="cs"/>
          <w:rtl/>
        </w:rPr>
        <w:t>العذاب</w:t>
      </w:r>
      <w:r>
        <w:rPr>
          <w:rtl/>
        </w:rPr>
        <w:t xml:space="preserve"> </w:t>
      </w:r>
      <w:r>
        <w:rPr>
          <w:rFonts w:ascii="Arial" w:hAnsi="Arial" w:cs="Arial" w:hint="cs"/>
          <w:rtl/>
        </w:rPr>
        <w:t>في</w:t>
      </w:r>
      <w:r>
        <w:rPr>
          <w:rtl/>
        </w:rPr>
        <w:t xml:space="preserve"> </w:t>
      </w:r>
      <w:r>
        <w:rPr>
          <w:rFonts w:ascii="Arial" w:hAnsi="Arial" w:cs="Arial" w:hint="cs"/>
          <w:rtl/>
        </w:rPr>
        <w:t>البرزخ،</w:t>
      </w:r>
      <w:r>
        <w:rPr>
          <w:rtl/>
        </w:rPr>
        <w:t xml:space="preserve"> </w:t>
      </w:r>
      <w:r>
        <w:rPr>
          <w:rFonts w:ascii="Arial" w:hAnsi="Arial" w:cs="Arial" w:hint="cs"/>
          <w:rtl/>
        </w:rPr>
        <w:t>ولكن</w:t>
      </w:r>
      <w:r>
        <w:rPr>
          <w:rtl/>
        </w:rPr>
        <w:t xml:space="preserve"> </w:t>
      </w:r>
      <w:r>
        <w:rPr>
          <w:rFonts w:ascii="Arial" w:hAnsi="Arial" w:cs="Arial" w:hint="cs"/>
          <w:rtl/>
        </w:rPr>
        <w:t>إذا</w:t>
      </w:r>
      <w:r>
        <w:rPr>
          <w:rtl/>
        </w:rPr>
        <w:t xml:space="preserve"> </w:t>
      </w:r>
      <w:r>
        <w:rPr>
          <w:rFonts w:ascii="Arial" w:hAnsi="Arial" w:cs="Arial" w:hint="cs"/>
          <w:rtl/>
        </w:rPr>
        <w:t>بعثوا</w:t>
      </w:r>
      <w:r>
        <w:rPr>
          <w:rtl/>
        </w:rPr>
        <w:t xml:space="preserve"> </w:t>
      </w:r>
      <w:r>
        <w:rPr>
          <w:rFonts w:ascii="Arial" w:hAnsi="Arial" w:cs="Arial" w:hint="cs"/>
          <w:rtl/>
        </w:rPr>
        <w:t>شبَّهوه</w:t>
      </w:r>
      <w:r>
        <w:rPr>
          <w:rtl/>
        </w:rPr>
        <w:t xml:space="preserve"> </w:t>
      </w:r>
      <w:r>
        <w:rPr>
          <w:rFonts w:ascii="Arial" w:hAnsi="Arial" w:cs="Arial" w:hint="cs"/>
          <w:rtl/>
        </w:rPr>
        <w:t>بالنوم</w:t>
      </w:r>
      <w:r>
        <w:rPr>
          <w:rtl/>
        </w:rPr>
        <w:t xml:space="preserve"> </w:t>
      </w:r>
      <w:r>
        <w:rPr>
          <w:rFonts w:ascii="Arial" w:hAnsi="Arial" w:cs="Arial" w:hint="cs"/>
          <w:rtl/>
        </w:rPr>
        <w:t>بالنسبة</w:t>
      </w:r>
      <w:r>
        <w:rPr>
          <w:rtl/>
        </w:rPr>
        <w:t xml:space="preserve"> </w:t>
      </w:r>
      <w:r>
        <w:rPr>
          <w:rFonts w:ascii="Arial" w:hAnsi="Arial" w:cs="Arial" w:hint="cs"/>
          <w:rtl/>
        </w:rPr>
        <w:t>إلى</w:t>
      </w:r>
      <w:r>
        <w:rPr>
          <w:rtl/>
        </w:rPr>
        <w:t xml:space="preserve"> </w:t>
      </w:r>
      <w:r>
        <w:rPr>
          <w:rFonts w:ascii="Arial" w:hAnsi="Arial" w:cs="Arial" w:hint="cs"/>
          <w:rtl/>
        </w:rPr>
        <w:t>هول</w:t>
      </w:r>
      <w:r>
        <w:rPr>
          <w:rtl/>
        </w:rPr>
        <w:t xml:space="preserve"> </w:t>
      </w:r>
      <w:r>
        <w:rPr>
          <w:rFonts w:ascii="Arial" w:hAnsi="Arial" w:cs="Arial" w:hint="cs"/>
          <w:rtl/>
        </w:rPr>
        <w:t>البعث</w:t>
      </w:r>
      <w:r>
        <w:rPr>
          <w:rtl/>
        </w:rPr>
        <w:t xml:space="preserve"> </w:t>
      </w:r>
      <w:r>
        <w:rPr>
          <w:rFonts w:ascii="Arial" w:hAnsi="Arial" w:cs="Arial" w:hint="cs"/>
          <w:rtl/>
        </w:rPr>
        <w:t>وما</w:t>
      </w:r>
      <w:r>
        <w:rPr>
          <w:rtl/>
        </w:rPr>
        <w:t xml:space="preserve"> </w:t>
      </w:r>
      <w:r>
        <w:rPr>
          <w:rFonts w:ascii="Arial" w:hAnsi="Arial" w:cs="Arial" w:hint="cs"/>
          <w:rtl/>
        </w:rPr>
        <w:t>يستشعرون</w:t>
      </w:r>
      <w:r>
        <w:rPr>
          <w:rtl/>
        </w:rPr>
        <w:t xml:space="preserve"> </w:t>
      </w:r>
      <w:r>
        <w:rPr>
          <w:rFonts w:ascii="Arial" w:hAnsi="Arial" w:cs="Arial" w:hint="cs"/>
          <w:rtl/>
        </w:rPr>
        <w:t>من</w:t>
      </w:r>
      <w:r>
        <w:rPr>
          <w:rtl/>
        </w:rPr>
        <w:t xml:space="preserve"> </w:t>
      </w:r>
      <w:r>
        <w:rPr>
          <w:rFonts w:ascii="Arial" w:hAnsi="Arial" w:cs="Arial" w:hint="cs"/>
          <w:rtl/>
        </w:rPr>
        <w:t>النار</w:t>
      </w:r>
      <w:r>
        <w:rPr>
          <w:rtl/>
        </w:rPr>
        <w:t xml:space="preserve"> </w:t>
      </w:r>
      <w:r>
        <w:rPr>
          <w:rFonts w:ascii="Arial" w:hAnsi="Arial" w:cs="Arial" w:hint="cs"/>
          <w:rtl/>
        </w:rPr>
        <w:t>قبل</w:t>
      </w:r>
      <w:r>
        <w:rPr>
          <w:rtl/>
        </w:rPr>
        <w:t xml:space="preserve"> </w:t>
      </w:r>
      <w:r>
        <w:rPr>
          <w:rFonts w:ascii="Arial" w:hAnsi="Arial" w:cs="Arial" w:hint="cs"/>
          <w:rtl/>
        </w:rPr>
        <w:t>حضورها،</w:t>
      </w:r>
      <w:r>
        <w:rPr>
          <w:rtl/>
        </w:rPr>
        <w:t xml:space="preserve"> </w:t>
      </w:r>
      <w:r>
        <w:rPr>
          <w:rFonts w:ascii="Arial" w:hAnsi="Arial" w:cs="Arial" w:hint="cs"/>
          <w:rtl/>
        </w:rPr>
        <w:t>إذ</w:t>
      </w:r>
      <w:r>
        <w:rPr>
          <w:rtl/>
        </w:rPr>
        <w:t xml:space="preserve"> </w:t>
      </w:r>
      <w:r>
        <w:rPr>
          <w:rFonts w:ascii="Arial" w:hAnsi="Arial" w:cs="Arial" w:hint="cs"/>
          <w:rtl/>
        </w:rPr>
        <w:t>شاهدوا</w:t>
      </w:r>
      <w:r>
        <w:rPr>
          <w:rtl/>
        </w:rPr>
        <w:t xml:space="preserve"> </w:t>
      </w:r>
      <w:r>
        <w:rPr>
          <w:rFonts w:ascii="Arial" w:hAnsi="Arial" w:cs="Arial" w:hint="cs"/>
          <w:rtl/>
        </w:rPr>
        <w:t>البعث</w:t>
      </w:r>
      <w:r>
        <w:rPr>
          <w:rtl/>
        </w:rPr>
        <w:t xml:space="preserve"> </w:t>
      </w:r>
      <w:r>
        <w:rPr>
          <w:rFonts w:ascii="Arial" w:hAnsi="Arial" w:cs="Arial" w:hint="cs"/>
          <w:rtl/>
        </w:rPr>
        <w:t>الموعود،</w:t>
      </w:r>
      <w:r>
        <w:rPr>
          <w:rtl/>
        </w:rPr>
        <w:t xml:space="preserve"> </w:t>
      </w:r>
      <w:r>
        <w:rPr>
          <w:rFonts w:ascii="Arial" w:hAnsi="Arial" w:cs="Arial" w:hint="cs"/>
          <w:rtl/>
        </w:rPr>
        <w:t>أو</w:t>
      </w:r>
      <w:r>
        <w:rPr>
          <w:rtl/>
        </w:rPr>
        <w:t xml:space="preserve"> </w:t>
      </w:r>
      <w:r>
        <w:rPr>
          <w:rStyle w:val="bold"/>
          <w:rFonts w:ascii="Arial" w:hAnsi="Arial" w:cs="Arial" w:hint="cs"/>
          <w:rtl/>
        </w:rPr>
        <w:t>مرقد</w:t>
      </w:r>
      <w:r>
        <w:rPr>
          <w:rStyle w:val="bold"/>
          <w:rtl/>
        </w:rPr>
        <w:t xml:space="preserve"> </w:t>
      </w:r>
      <w:r>
        <w:rPr>
          <w:rStyle w:val="bold"/>
          <w:rFonts w:ascii="Arial" w:hAnsi="Arial" w:cs="Arial" w:hint="cs"/>
          <w:rtl/>
        </w:rPr>
        <w:t>استعارة</w:t>
      </w:r>
      <w:r>
        <w:rPr>
          <w:rStyle w:val="bold"/>
          <w:rtl/>
        </w:rPr>
        <w:t xml:space="preserve"> </w:t>
      </w:r>
      <w:r>
        <w:rPr>
          <w:rStyle w:val="bold"/>
          <w:rFonts w:ascii="Arial" w:hAnsi="Arial" w:cs="Arial" w:hint="cs"/>
          <w:rtl/>
        </w:rPr>
        <w:t>للقبر</w:t>
      </w:r>
      <w:r>
        <w:rPr>
          <w:rStyle w:val="bold"/>
          <w:rtl/>
        </w:rPr>
        <w:t xml:space="preserve"> </w:t>
      </w:r>
      <w:r>
        <w:rPr>
          <w:rStyle w:val="bold"/>
          <w:rFonts w:ascii="Arial" w:hAnsi="Arial" w:cs="Arial" w:hint="cs"/>
          <w:rtl/>
        </w:rPr>
        <w:t>بدون</w:t>
      </w:r>
      <w:r>
        <w:rPr>
          <w:rStyle w:val="bold"/>
          <w:rtl/>
        </w:rPr>
        <w:t xml:space="preserve"> </w:t>
      </w:r>
      <w:r>
        <w:rPr>
          <w:rStyle w:val="bold"/>
          <w:rFonts w:ascii="Arial" w:hAnsi="Arial" w:cs="Arial" w:hint="cs"/>
          <w:rtl/>
        </w:rPr>
        <w:t>اعتبار</w:t>
      </w:r>
      <w:r>
        <w:rPr>
          <w:rStyle w:val="bold"/>
          <w:rtl/>
        </w:rPr>
        <w:t xml:space="preserve"> </w:t>
      </w:r>
      <w:r>
        <w:rPr>
          <w:rStyle w:val="bold"/>
          <w:rFonts w:ascii="Arial" w:hAnsi="Arial" w:cs="Arial" w:hint="cs"/>
          <w:rtl/>
        </w:rPr>
        <w:t>عذاب</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نوم</w:t>
      </w:r>
      <w:r>
        <w:rPr>
          <w:rStyle w:val="bold"/>
          <w:rtl/>
        </w:rPr>
        <w:t xml:space="preserve"> </w:t>
      </w:r>
      <w:r>
        <w:rPr>
          <w:rStyle w:val="bold"/>
          <w:rFonts w:ascii="Arial" w:hAnsi="Arial" w:cs="Arial" w:hint="cs"/>
          <w:rtl/>
        </w:rPr>
        <w:t>فيه</w:t>
      </w:r>
      <w:r>
        <w:rPr>
          <w:rtl/>
        </w:rPr>
        <w:t xml:space="preserve">. </w:t>
      </w:r>
      <w:r>
        <w:rPr>
          <w:rFonts w:ascii="Arial" w:hAnsi="Arial" w:cs="Arial" w:hint="cs"/>
          <w:rtl/>
        </w:rPr>
        <w:t>والإضافة</w:t>
      </w:r>
      <w:r>
        <w:rPr>
          <w:rtl/>
        </w:rPr>
        <w:t xml:space="preserve"> </w:t>
      </w:r>
      <w:r>
        <w:rPr>
          <w:rFonts w:ascii="Arial" w:hAnsi="Arial" w:cs="Arial" w:hint="cs"/>
          <w:rtl/>
        </w:rPr>
        <w:t>للجنس،</w:t>
      </w:r>
      <w:r>
        <w:rPr>
          <w:rtl/>
        </w:rPr>
        <w:t xml:space="preserve"> </w:t>
      </w:r>
      <w:r>
        <w:rPr>
          <w:rFonts w:ascii="Arial" w:hAnsi="Arial" w:cs="Arial" w:hint="cs"/>
          <w:rtl/>
        </w:rPr>
        <w:t>فكأنَّه</w:t>
      </w:r>
      <w:r>
        <w:rPr>
          <w:rtl/>
        </w:rPr>
        <w:t xml:space="preserve"> </w:t>
      </w:r>
      <w:r>
        <w:rPr>
          <w:rFonts w:ascii="Arial" w:hAnsi="Arial" w:cs="Arial" w:hint="cs"/>
          <w:rtl/>
        </w:rPr>
        <w:t>قيل</w:t>
      </w:r>
      <w:r>
        <w:rPr>
          <w:rtl/>
        </w:rPr>
        <w:t xml:space="preserve">: </w:t>
      </w:r>
      <w:r>
        <w:rPr>
          <w:rFonts w:ascii="Arial" w:hAnsi="Arial" w:cs="Arial" w:hint="cs"/>
          <w:rtl/>
        </w:rPr>
        <w:t>من</w:t>
      </w:r>
      <w:r>
        <w:rPr>
          <w:rtl/>
        </w:rPr>
        <w:t xml:space="preserve"> </w:t>
      </w:r>
      <w:r>
        <w:rPr>
          <w:rFonts w:ascii="Arial" w:hAnsi="Arial" w:cs="Arial" w:hint="cs"/>
          <w:rtl/>
        </w:rPr>
        <w:t>مراقدنا</w:t>
      </w:r>
      <w:r>
        <w:rPr>
          <w:rtl/>
        </w:rPr>
        <w:t>.</w:t>
      </w:r>
    </w:p>
    <w:p w:rsidR="001C64B8" w:rsidRDefault="001C64B8">
      <w:pPr>
        <w:pStyle w:val="textquran"/>
        <w:rPr>
          <w:w w:val="99"/>
          <w:rtl/>
        </w:rPr>
      </w:pPr>
      <w:r>
        <w:rPr>
          <w:rFonts w:ascii="Arial" w:hAnsi="Arial" w:cs="Arial" w:hint="cs"/>
          <w:w w:val="99"/>
          <w:rtl/>
        </w:rPr>
        <w:t>﴿</w:t>
      </w:r>
      <w:r>
        <w:rPr>
          <w:rFonts w:ascii="Calibri" w:cs="Calibri" w:hint="cs"/>
          <w:w w:val="99"/>
          <w:rtl/>
        </w:rPr>
        <w:t> </w:t>
      </w:r>
      <w:r>
        <w:rPr>
          <w:rStyle w:val="bold"/>
          <w:rFonts w:ascii="Arial" w:hAnsi="Arial" w:cs="Arial" w:hint="cs"/>
          <w:w w:val="99"/>
          <w:rtl/>
        </w:rPr>
        <w:t>هَذَا</w:t>
      </w:r>
      <w:r>
        <w:rPr>
          <w:rStyle w:val="bold"/>
          <w:w w:val="99"/>
          <w:rtl/>
        </w:rPr>
        <w:t xml:space="preserve"> </w:t>
      </w:r>
      <w:r>
        <w:rPr>
          <w:rStyle w:val="bold"/>
          <w:rFonts w:ascii="Arial" w:hAnsi="Arial" w:cs="Arial" w:hint="cs"/>
          <w:w w:val="99"/>
          <w:rtl/>
        </w:rPr>
        <w:t>مَا</w:t>
      </w:r>
      <w:r>
        <w:rPr>
          <w:rStyle w:val="bold"/>
          <w:rFonts w:ascii="Calibri" w:cs="Calibri" w:hint="cs"/>
          <w:w w:val="99"/>
          <w:rtl/>
        </w:rPr>
        <w:t> </w:t>
      </w:r>
      <w:r>
        <w:rPr>
          <w:rStyle w:val="bold"/>
          <w:rFonts w:ascii="Arial" w:hAnsi="Arial" w:cs="Arial" w:hint="cs"/>
          <w:w w:val="99"/>
          <w:rtl/>
        </w:rPr>
        <w:t>وَعَدَ</w:t>
      </w:r>
      <w:r>
        <w:rPr>
          <w:rStyle w:val="bold"/>
          <w:w w:val="99"/>
          <w:rtl/>
        </w:rPr>
        <w:t xml:space="preserve"> </w:t>
      </w:r>
      <w:r>
        <w:rPr>
          <w:rStyle w:val="bold"/>
          <w:rFonts w:ascii="Arial" w:hAnsi="Arial" w:cs="Arial" w:hint="cs"/>
          <w:w w:val="99"/>
          <w:rtl/>
        </w:rPr>
        <w:t>اَلرَّحْمَنُ</w:t>
      </w:r>
      <w:r>
        <w:rPr>
          <w:w w:val="99"/>
          <w:rtl/>
        </w:rPr>
        <w:t> </w:t>
      </w:r>
      <w:r>
        <w:rPr>
          <w:rFonts w:ascii="Arial" w:hAnsi="Arial" w:cs="Arial" w:hint="cs"/>
          <w:w w:val="99"/>
          <w:rtl/>
        </w:rPr>
        <w:t>﴾</w:t>
      </w:r>
      <w:r>
        <w:rPr>
          <w:w w:val="99"/>
          <w:rtl/>
        </w:rPr>
        <w:t xml:space="preserve"> </w:t>
      </w:r>
      <w:r>
        <w:rPr>
          <w:rFonts w:ascii="Arial" w:hAnsi="Arial" w:cs="Arial" w:hint="cs"/>
          <w:w w:val="99"/>
          <w:rtl/>
        </w:rPr>
        <w:t>ما</w:t>
      </w:r>
      <w:r>
        <w:rPr>
          <w:rFonts w:ascii="Calibri" w:cs="Calibri" w:hint="cs"/>
          <w:w w:val="99"/>
          <w:rtl/>
        </w:rPr>
        <w:t> </w:t>
      </w:r>
      <w:r>
        <w:rPr>
          <w:rFonts w:ascii="Arial" w:hAnsi="Arial" w:cs="Arial" w:hint="cs"/>
          <w:w w:val="99"/>
          <w:rtl/>
        </w:rPr>
        <w:t>وعده</w:t>
      </w:r>
      <w:r>
        <w:rPr>
          <w:w w:val="99"/>
          <w:rtl/>
        </w:rPr>
        <w:t xml:space="preserve"> </w:t>
      </w:r>
      <w:r>
        <w:rPr>
          <w:rFonts w:ascii="Arial" w:hAnsi="Arial" w:cs="Arial" w:hint="cs"/>
          <w:w w:val="99"/>
          <w:rtl/>
        </w:rPr>
        <w:t>الرحمن</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البعث</w:t>
      </w:r>
      <w:r>
        <w:rPr>
          <w:w w:val="99"/>
          <w:rtl/>
        </w:rPr>
        <w:t xml:space="preserve"> </w:t>
      </w:r>
      <w:r>
        <w:rPr>
          <w:rFonts w:ascii="Arial" w:hAnsi="Arial" w:cs="Arial" w:hint="cs"/>
          <w:w w:val="99"/>
          <w:rtl/>
        </w:rPr>
        <w:t>﴿</w:t>
      </w:r>
      <w:r>
        <w:rPr>
          <w:rFonts w:ascii="Calibri" w:cs="Calibri" w:hint="cs"/>
          <w:w w:val="99"/>
          <w:rtl/>
        </w:rPr>
        <w:t> </w:t>
      </w:r>
      <w:r>
        <w:rPr>
          <w:rStyle w:val="bold"/>
          <w:rFonts w:ascii="Arial" w:hAnsi="Arial" w:cs="Arial" w:hint="cs"/>
          <w:w w:val="99"/>
          <w:rtl/>
        </w:rPr>
        <w:t>وَصَدَقَ</w:t>
      </w:r>
      <w:r>
        <w:rPr>
          <w:rStyle w:val="bold"/>
          <w:w w:val="99"/>
          <w:rtl/>
        </w:rPr>
        <w:t xml:space="preserve"> </w:t>
      </w:r>
      <w:r>
        <w:rPr>
          <w:rStyle w:val="bold"/>
          <w:rFonts w:ascii="Arial" w:hAnsi="Arial" w:cs="Arial" w:hint="cs"/>
          <w:w w:val="99"/>
          <w:rtl/>
        </w:rPr>
        <w:t>اَلْمُرْسَلُونَ</w:t>
      </w:r>
      <w:r>
        <w:rPr>
          <w:w w:val="99"/>
          <w:rtl/>
        </w:rPr>
        <w:t> </w:t>
      </w:r>
      <w:r>
        <w:rPr>
          <w:rFonts w:ascii="Arial" w:hAnsi="Arial" w:cs="Arial" w:hint="cs"/>
          <w:w w:val="99"/>
          <w:rtl/>
        </w:rPr>
        <w:t>﴾</w:t>
      </w:r>
      <w:r>
        <w:rPr>
          <w:w w:val="99"/>
          <w:rtl/>
        </w:rPr>
        <w:t xml:space="preserve"> </w:t>
      </w:r>
      <w:r>
        <w:rPr>
          <w:rFonts w:ascii="Arial" w:hAnsi="Arial" w:cs="Arial" w:hint="cs"/>
          <w:w w:val="99"/>
          <w:rtl/>
        </w:rPr>
        <w:t>عطف</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الصِّلة،</w:t>
      </w:r>
      <w:r>
        <w:rPr>
          <w:w w:val="99"/>
          <w:rtl/>
        </w:rPr>
        <w:t xml:space="preserve"> </w:t>
      </w:r>
      <w:r>
        <w:rPr>
          <w:rFonts w:ascii="Arial" w:hAnsi="Arial" w:cs="Arial" w:hint="cs"/>
          <w:w w:val="99"/>
          <w:rtl/>
        </w:rPr>
        <w:t>ورابطه</w:t>
      </w:r>
      <w:r>
        <w:rPr>
          <w:w w:val="99"/>
          <w:rtl/>
        </w:rPr>
        <w:t xml:space="preserve"> </w:t>
      </w:r>
      <w:r>
        <w:rPr>
          <w:rFonts w:ascii="Arial" w:hAnsi="Arial" w:cs="Arial" w:hint="cs"/>
          <w:w w:val="99"/>
          <w:rtl/>
        </w:rPr>
        <w:t>محذوف،</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وصدق</w:t>
      </w:r>
      <w:r>
        <w:rPr>
          <w:w w:val="99"/>
          <w:rtl/>
        </w:rPr>
        <w:t xml:space="preserve"> </w:t>
      </w:r>
      <w:r>
        <w:rPr>
          <w:rFonts w:ascii="Arial" w:hAnsi="Arial" w:cs="Arial" w:hint="cs"/>
          <w:w w:val="99"/>
          <w:rtl/>
        </w:rPr>
        <w:t>فيه،</w:t>
      </w:r>
      <w:r>
        <w:rPr>
          <w:w w:val="99"/>
          <w:rtl/>
        </w:rPr>
        <w:t xml:space="preserve"> </w:t>
      </w:r>
      <w:r>
        <w:rPr>
          <w:rFonts w:ascii="Arial" w:hAnsi="Arial" w:cs="Arial" w:hint="cs"/>
          <w:w w:val="99"/>
          <w:rtl/>
        </w:rPr>
        <w:t>بناء</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جواز</w:t>
      </w:r>
      <w:r>
        <w:rPr>
          <w:w w:val="99"/>
          <w:rtl/>
        </w:rPr>
        <w:t xml:space="preserve"> </w:t>
      </w:r>
      <w:r>
        <w:rPr>
          <w:rFonts w:ascii="Arial" w:hAnsi="Arial" w:cs="Arial" w:hint="cs"/>
          <w:w w:val="99"/>
          <w:rtl/>
        </w:rPr>
        <w:t>حذف</w:t>
      </w:r>
      <w:r>
        <w:rPr>
          <w:w w:val="99"/>
          <w:rtl/>
        </w:rPr>
        <w:t xml:space="preserve"> </w:t>
      </w:r>
      <w:r>
        <w:rPr>
          <w:rFonts w:ascii="Arial" w:hAnsi="Arial" w:cs="Arial" w:hint="cs"/>
          <w:w w:val="99"/>
          <w:rtl/>
        </w:rPr>
        <w:t>الرابط</w:t>
      </w:r>
      <w:r>
        <w:rPr>
          <w:w w:val="99"/>
          <w:rtl/>
        </w:rPr>
        <w:t xml:space="preserve"> </w:t>
      </w:r>
      <w:r>
        <w:rPr>
          <w:rFonts w:ascii="Arial" w:hAnsi="Arial" w:cs="Arial" w:hint="cs"/>
          <w:w w:val="99"/>
          <w:rtl/>
        </w:rPr>
        <w:t>المجرور</w:t>
      </w:r>
      <w:r>
        <w:rPr>
          <w:w w:val="99"/>
          <w:rtl/>
        </w:rPr>
        <w:t xml:space="preserve"> </w:t>
      </w:r>
      <w:r>
        <w:rPr>
          <w:rFonts w:ascii="Arial" w:hAnsi="Arial" w:cs="Arial" w:hint="cs"/>
          <w:w w:val="99"/>
          <w:rtl/>
        </w:rPr>
        <w:t>بالحرف</w:t>
      </w:r>
      <w:r>
        <w:rPr>
          <w:w w:val="99"/>
          <w:rtl/>
        </w:rPr>
        <w:t xml:space="preserve"> </w:t>
      </w:r>
      <w:r>
        <w:rPr>
          <w:rFonts w:ascii="Arial" w:hAnsi="Arial" w:cs="Arial" w:hint="cs"/>
          <w:w w:val="99"/>
          <w:rtl/>
        </w:rPr>
        <w:t>بلا</w:t>
      </w:r>
      <w:r>
        <w:rPr>
          <w:w w:val="99"/>
          <w:rtl/>
        </w:rPr>
        <w:t xml:space="preserve"> </w:t>
      </w:r>
      <w:r>
        <w:rPr>
          <w:rFonts w:ascii="Arial" w:hAnsi="Arial" w:cs="Arial" w:hint="cs"/>
          <w:w w:val="99"/>
          <w:rtl/>
        </w:rPr>
        <w:t>شرط،</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يقدَّر</w:t>
      </w:r>
      <w:r>
        <w:rPr>
          <w:w w:val="99"/>
          <w:rtl/>
        </w:rPr>
        <w:t xml:space="preserve"> </w:t>
      </w:r>
      <w:r>
        <w:rPr>
          <w:rFonts w:ascii="Arial" w:hAnsi="Arial" w:cs="Arial" w:hint="cs"/>
          <w:w w:val="99"/>
          <w:rtl/>
        </w:rPr>
        <w:t>صدقه</w:t>
      </w:r>
      <w:r>
        <w:rPr>
          <w:w w:val="99"/>
          <w:rtl/>
        </w:rPr>
        <w:t xml:space="preserve"> </w:t>
      </w:r>
      <w:r>
        <w:rPr>
          <w:rFonts w:ascii="Arial" w:hAnsi="Arial" w:cs="Arial" w:hint="cs"/>
          <w:w w:val="99"/>
          <w:rtl/>
        </w:rPr>
        <w:t>بالتخفيف،</w:t>
      </w:r>
      <w:r>
        <w:rPr>
          <w:w w:val="99"/>
          <w:rtl/>
        </w:rPr>
        <w:t xml:space="preserve"> </w:t>
      </w:r>
      <w:r>
        <w:rPr>
          <w:rFonts w:ascii="Arial" w:hAnsi="Arial" w:cs="Arial" w:hint="cs"/>
          <w:w w:val="99"/>
          <w:rtl/>
        </w:rPr>
        <w:t>تقول</w:t>
      </w:r>
      <w:r>
        <w:rPr>
          <w:w w:val="99"/>
          <w:rtl/>
        </w:rPr>
        <w:t xml:space="preserve"> </w:t>
      </w:r>
      <w:r>
        <w:rPr>
          <w:rFonts w:ascii="Arial" w:hAnsi="Arial" w:cs="Arial" w:hint="cs"/>
          <w:w w:val="99"/>
          <w:rtl/>
        </w:rPr>
        <w:t>صدقني</w:t>
      </w:r>
      <w:r>
        <w:rPr>
          <w:w w:val="99"/>
          <w:rtl/>
        </w:rPr>
        <w:t xml:space="preserve"> </w:t>
      </w:r>
      <w:r>
        <w:rPr>
          <w:rFonts w:ascii="Arial" w:hAnsi="Arial" w:cs="Arial" w:hint="cs"/>
          <w:w w:val="99"/>
          <w:rtl/>
        </w:rPr>
        <w:t>زيد</w:t>
      </w:r>
      <w:r>
        <w:rPr>
          <w:w w:val="99"/>
          <w:rtl/>
        </w:rPr>
        <w:t xml:space="preserve"> </w:t>
      </w:r>
      <w:r>
        <w:rPr>
          <w:rFonts w:ascii="Arial" w:hAnsi="Arial" w:cs="Arial" w:hint="cs"/>
          <w:w w:val="99"/>
          <w:rtl/>
        </w:rPr>
        <w:t>بالتخفيف</w:t>
      </w:r>
      <w:r>
        <w:rPr>
          <w:w w:val="99"/>
          <w:rtl/>
        </w:rPr>
        <w:t xml:space="preserve"> </w:t>
      </w:r>
      <w:r>
        <w:rPr>
          <w:rFonts w:ascii="Arial" w:hAnsi="Arial" w:cs="Arial" w:hint="cs"/>
          <w:w w:val="99"/>
          <w:rtl/>
        </w:rPr>
        <w:t>إذا</w:t>
      </w:r>
      <w:r>
        <w:rPr>
          <w:w w:val="99"/>
          <w:rtl/>
        </w:rPr>
        <w:t xml:space="preserve"> </w:t>
      </w:r>
      <w:r>
        <w:rPr>
          <w:rFonts w:ascii="Arial" w:hAnsi="Arial" w:cs="Arial" w:hint="cs"/>
          <w:w w:val="99"/>
          <w:rtl/>
        </w:rPr>
        <w:t>أخبرك</w:t>
      </w:r>
      <w:r>
        <w:rPr>
          <w:w w:val="99"/>
          <w:rtl/>
        </w:rPr>
        <w:t xml:space="preserve"> </w:t>
      </w:r>
      <w:r>
        <w:rPr>
          <w:rFonts w:ascii="Arial" w:hAnsi="Arial" w:cs="Arial" w:hint="cs"/>
          <w:w w:val="99"/>
          <w:rtl/>
        </w:rPr>
        <w:t>بصدقه</w:t>
      </w:r>
      <w:r>
        <w:rPr>
          <w:w w:val="99"/>
          <w:rtl/>
        </w:rPr>
        <w:t>.</w:t>
      </w:r>
    </w:p>
    <w:p w:rsidR="001C64B8" w:rsidRDefault="001C64B8">
      <w:pPr>
        <w:pStyle w:val="textmawadi3"/>
        <w:spacing w:before="170"/>
        <w:rPr>
          <w:w w:val="98"/>
          <w:rtl/>
        </w:rPr>
      </w:pPr>
      <w:r>
        <w:rPr>
          <w:w w:val="99"/>
        </w:rPr>
        <w:fldChar w:fldCharType="begin"/>
      </w:r>
      <w:r>
        <w:rPr>
          <w:w w:val="99"/>
        </w:rPr>
        <w:instrText>xe</w:instrText>
      </w:r>
      <w:r>
        <w:rPr>
          <w:w w:val="99"/>
          <w:rtl/>
        </w:rPr>
        <w:instrText xml:space="preserve"> "[&lt;0635&gt;&lt;0631&gt;&lt;0641&gt;]"</w:instrText>
      </w:r>
      <w:r>
        <w:rPr>
          <w:w w:val="99"/>
        </w:rPr>
        <w:fldChar w:fldCharType="end"/>
      </w:r>
      <w:r>
        <w:rPr>
          <w:rStyle w:val="namat2"/>
          <w:w w:val="98"/>
          <w:rtl/>
        </w:rPr>
        <w:t>[</w:t>
      </w:r>
      <w:r>
        <w:rPr>
          <w:rStyle w:val="namat2"/>
          <w:rFonts w:ascii="Arial" w:hAnsi="Arial" w:cs="Arial" w:hint="cs"/>
          <w:w w:val="98"/>
          <w:rtl/>
        </w:rPr>
        <w:t>صرف</w:t>
      </w:r>
      <w:r>
        <w:rPr>
          <w:rStyle w:val="namat2"/>
          <w:w w:val="98"/>
          <w:rtl/>
        </w:rPr>
        <w:t>]</w:t>
      </w:r>
      <w:r>
        <w:rPr>
          <w:w w:val="98"/>
          <w:rtl/>
        </w:rPr>
        <w:t xml:space="preserve"> </w:t>
      </w:r>
      <w:r>
        <w:rPr>
          <w:rFonts w:ascii="Arial" w:hAnsi="Arial" w:cs="Arial" w:hint="cs"/>
          <w:w w:val="98"/>
          <w:rtl/>
        </w:rPr>
        <w:t>ويشبه</w:t>
      </w:r>
      <w:r>
        <w:rPr>
          <w:w w:val="98"/>
          <w:rtl/>
        </w:rPr>
        <w:t xml:space="preserve"> </w:t>
      </w:r>
      <w:r>
        <w:rPr>
          <w:rFonts w:ascii="Arial" w:hAnsi="Arial" w:cs="Arial" w:hint="cs"/>
          <w:w w:val="98"/>
          <w:rtl/>
        </w:rPr>
        <w:t>اللعبَ</w:t>
      </w:r>
      <w:r>
        <w:rPr>
          <w:w w:val="98"/>
          <w:rtl/>
        </w:rPr>
        <w:t xml:space="preserve"> </w:t>
      </w:r>
      <w:r>
        <w:rPr>
          <w:rFonts w:ascii="Arial" w:hAnsi="Arial" w:cs="Arial" w:hint="cs"/>
          <w:w w:val="98"/>
          <w:rtl/>
        </w:rPr>
        <w:t>جعل</w:t>
      </w:r>
      <w:r>
        <w:rPr>
          <w:w w:val="98"/>
          <w:rtl/>
        </w:rPr>
        <w:t xml:space="preserve"> </w:t>
      </w:r>
      <w:r>
        <w:rPr>
          <w:rFonts w:ascii="Calibri" w:cs="Calibri" w:hint="cs"/>
          <w:w w:val="98"/>
          <w:rtl/>
        </w:rPr>
        <w:t>«</w:t>
      </w:r>
      <w:r>
        <w:rPr>
          <w:rFonts w:ascii="Arial" w:hAnsi="Arial" w:cs="Arial" w:hint="cs"/>
          <w:w w:val="98"/>
          <w:rtl/>
        </w:rPr>
        <w:t>مَا</w:t>
      </w:r>
      <w:r>
        <w:rPr>
          <w:rFonts w:ascii="Calibri" w:cs="Calibri" w:hint="cs"/>
          <w:w w:val="98"/>
          <w:rtl/>
        </w:rPr>
        <w:t>»</w:t>
      </w:r>
      <w:r>
        <w:rPr>
          <w:w w:val="98"/>
          <w:rtl/>
        </w:rPr>
        <w:t xml:space="preserve"> </w:t>
      </w:r>
      <w:r>
        <w:rPr>
          <w:rFonts w:ascii="Arial" w:hAnsi="Arial" w:cs="Arial" w:hint="cs"/>
          <w:w w:val="98"/>
          <w:rtl/>
        </w:rPr>
        <w:t>مَصدَرِيَّة،</w:t>
      </w:r>
      <w:r>
        <w:rPr>
          <w:w w:val="98"/>
          <w:rtl/>
        </w:rPr>
        <w:t xml:space="preserve"> </w:t>
      </w:r>
      <w:r>
        <w:rPr>
          <w:rFonts w:ascii="Arial" w:hAnsi="Arial" w:cs="Arial" w:hint="cs"/>
          <w:w w:val="98"/>
          <w:rtl/>
        </w:rPr>
        <w:t>وتأويل</w:t>
      </w:r>
      <w:r>
        <w:rPr>
          <w:w w:val="98"/>
          <w:rtl/>
        </w:rPr>
        <w:t xml:space="preserve"> </w:t>
      </w:r>
      <w:r>
        <w:rPr>
          <w:rFonts w:ascii="Arial" w:hAnsi="Arial" w:cs="Arial" w:hint="cs"/>
          <w:w w:val="98"/>
          <w:rtl/>
        </w:rPr>
        <w:t>المصدر</w:t>
      </w:r>
      <w:r>
        <w:rPr>
          <w:w w:val="98"/>
          <w:rtl/>
        </w:rPr>
        <w:t xml:space="preserve"> </w:t>
      </w:r>
      <w:r>
        <w:rPr>
          <w:rFonts w:ascii="Arial" w:hAnsi="Arial" w:cs="Arial" w:hint="cs"/>
          <w:w w:val="98"/>
          <w:rtl/>
        </w:rPr>
        <w:t>بالموعود،</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هذا</w:t>
      </w:r>
      <w:r>
        <w:rPr>
          <w:w w:val="98"/>
          <w:rtl/>
        </w:rPr>
        <w:t xml:space="preserve"> </w:t>
      </w:r>
      <w:r>
        <w:rPr>
          <w:rFonts w:ascii="Arial" w:hAnsi="Arial" w:cs="Arial" w:hint="cs"/>
          <w:w w:val="98"/>
          <w:rtl/>
        </w:rPr>
        <w:t>الموعود</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نفس</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الموصولة</w:t>
      </w:r>
      <w:r>
        <w:rPr>
          <w:w w:val="98"/>
          <w:rtl/>
        </w:rPr>
        <w:t xml:space="preserve"> </w:t>
      </w:r>
      <w:r>
        <w:rPr>
          <w:rFonts w:ascii="Arial" w:hAnsi="Arial" w:cs="Arial" w:hint="cs"/>
          <w:w w:val="98"/>
          <w:rtl/>
        </w:rPr>
        <w:t>الاِسمِيَّة،</w:t>
      </w:r>
      <w:r>
        <w:rPr>
          <w:w w:val="98"/>
          <w:rtl/>
        </w:rPr>
        <w:t xml:space="preserve"> </w:t>
      </w:r>
      <w:r>
        <w:rPr>
          <w:rFonts w:ascii="Arial" w:hAnsi="Arial" w:cs="Arial" w:hint="cs"/>
          <w:w w:val="98"/>
          <w:rtl/>
        </w:rPr>
        <w:t>فأبقها</w:t>
      </w:r>
      <w:r>
        <w:rPr>
          <w:w w:val="98"/>
          <w:rtl/>
        </w:rPr>
        <w:t xml:space="preserve"> </w:t>
      </w:r>
      <w:r>
        <w:rPr>
          <w:rFonts w:ascii="Arial" w:hAnsi="Arial" w:cs="Arial" w:hint="cs"/>
          <w:w w:val="98"/>
          <w:rtl/>
        </w:rPr>
        <w:t>هي،</w:t>
      </w:r>
      <w:r>
        <w:rPr>
          <w:w w:val="98"/>
          <w:rtl/>
        </w:rPr>
        <w:t xml:space="preserve"> </w:t>
      </w:r>
      <w:r>
        <w:rPr>
          <w:rFonts w:ascii="Arial" w:hAnsi="Arial" w:cs="Arial" w:hint="cs"/>
          <w:w w:val="98"/>
          <w:rtl/>
        </w:rPr>
        <w:t>وكذا</w:t>
      </w:r>
      <w:r>
        <w:rPr>
          <w:w w:val="98"/>
          <w:rtl/>
        </w:rPr>
        <w:t xml:space="preserve"> </w:t>
      </w:r>
      <w:r>
        <w:rPr>
          <w:rFonts w:ascii="Arial" w:hAnsi="Arial" w:cs="Arial" w:hint="cs"/>
          <w:w w:val="98"/>
          <w:rtl/>
        </w:rPr>
        <w:t>تأويل</w:t>
      </w:r>
      <w:r>
        <w:rPr>
          <w:w w:val="98"/>
          <w:rtl/>
        </w:rPr>
        <w:t xml:space="preserve"> </w:t>
      </w:r>
      <w:r>
        <w:rPr>
          <w:rFonts w:ascii="Arial" w:hAnsi="Arial" w:cs="Arial" w:hint="cs"/>
          <w:w w:val="98"/>
          <w:rtl/>
        </w:rPr>
        <w:t>الصدق</w:t>
      </w:r>
      <w:r>
        <w:rPr>
          <w:w w:val="98"/>
          <w:rtl/>
        </w:rPr>
        <w:t xml:space="preserve"> </w:t>
      </w:r>
      <w:r>
        <w:rPr>
          <w:rFonts w:ascii="Arial" w:hAnsi="Arial" w:cs="Arial" w:hint="cs"/>
          <w:w w:val="98"/>
          <w:rtl/>
        </w:rPr>
        <w:t>بالمصدوق</w:t>
      </w:r>
      <w:r>
        <w:rPr>
          <w:w w:val="98"/>
          <w:rtl/>
        </w:rPr>
        <w:t xml:space="preserve"> </w:t>
      </w:r>
      <w:r>
        <w:rPr>
          <w:rFonts w:ascii="Arial" w:hAnsi="Arial" w:cs="Arial" w:hint="cs"/>
          <w:w w:val="98"/>
          <w:rtl/>
        </w:rPr>
        <w:t>يكفي</w:t>
      </w:r>
      <w:r>
        <w:rPr>
          <w:w w:val="98"/>
          <w:rtl/>
        </w:rPr>
        <w:t xml:space="preserve"> </w:t>
      </w:r>
      <w:r>
        <w:rPr>
          <w:rFonts w:ascii="Arial" w:hAnsi="Arial" w:cs="Arial" w:hint="cs"/>
          <w:w w:val="98"/>
          <w:rtl/>
        </w:rPr>
        <w:t>عنه</w:t>
      </w:r>
      <w:r>
        <w:rPr>
          <w:w w:val="98"/>
          <w:rtl/>
        </w:rPr>
        <w:t xml:space="preserve"> </w:t>
      </w:r>
      <w:r>
        <w:rPr>
          <w:rFonts w:ascii="Arial" w:hAnsi="Arial" w:cs="Arial" w:hint="cs"/>
          <w:w w:val="98"/>
          <w:rtl/>
        </w:rPr>
        <w:t>عطفه</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صلة</w:t>
      </w:r>
      <w:r>
        <w:rPr>
          <w:w w:val="98"/>
          <w:rtl/>
        </w:rPr>
        <w:t xml:space="preserve"> </w:t>
      </w:r>
      <w:r>
        <w:rPr>
          <w:rFonts w:ascii="Arial" w:hAnsi="Arial" w:cs="Arial" w:hint="cs"/>
          <w:w w:val="98"/>
          <w:rtl/>
        </w:rPr>
        <w:t>الموصول</w:t>
      </w:r>
      <w:r>
        <w:rPr>
          <w:w w:val="98"/>
          <w:rtl/>
        </w:rPr>
        <w:t xml:space="preserve"> </w:t>
      </w:r>
      <w:r>
        <w:rPr>
          <w:rFonts w:ascii="Arial" w:hAnsi="Arial" w:cs="Arial" w:hint="cs"/>
          <w:w w:val="98"/>
          <w:rtl/>
        </w:rPr>
        <w:t>الاسميِّ</w:t>
      </w:r>
      <w:r>
        <w:rPr>
          <w:w w:val="98"/>
          <w:rtl/>
        </w:rPr>
        <w:t>.</w:t>
      </w:r>
    </w:p>
    <w:p w:rsidR="001C64B8" w:rsidRDefault="001C64B8">
      <w:pPr>
        <w:pStyle w:val="textquran"/>
        <w:spacing w:before="170"/>
        <w:rPr>
          <w:rtl/>
        </w:rPr>
      </w:pPr>
      <w:r>
        <w:rPr>
          <w:rFonts w:ascii="Arial" w:hAnsi="Arial" w:cs="Arial" w:hint="cs"/>
          <w:rtl/>
        </w:rPr>
        <w:t>وذلك</w:t>
      </w:r>
      <w:r>
        <w:rPr>
          <w:rtl/>
        </w:rPr>
        <w:t xml:space="preserve"> </w:t>
      </w:r>
      <w:r>
        <w:rPr>
          <w:rFonts w:ascii="Arial" w:hAnsi="Arial" w:cs="Arial" w:hint="cs"/>
          <w:rtl/>
        </w:rPr>
        <w:t>من</w:t>
      </w:r>
      <w:r>
        <w:rPr>
          <w:rtl/>
        </w:rPr>
        <w:t xml:space="preserve"> </w:t>
      </w:r>
      <w:r>
        <w:rPr>
          <w:rFonts w:ascii="Arial" w:hAnsi="Arial" w:cs="Arial" w:hint="cs"/>
          <w:rtl/>
        </w:rPr>
        <w:t>كلام</w:t>
      </w:r>
      <w:r>
        <w:rPr>
          <w:rtl/>
        </w:rPr>
        <w:t xml:space="preserve"> </w:t>
      </w:r>
      <w:r>
        <w:rPr>
          <w:rFonts w:ascii="Arial" w:hAnsi="Arial" w:cs="Arial" w:hint="cs"/>
          <w:rtl/>
        </w:rPr>
        <w:t>المشركين</w:t>
      </w:r>
      <w:r>
        <w:rPr>
          <w:rtl/>
        </w:rPr>
        <w:t xml:space="preserve"> </w:t>
      </w:r>
      <w:r>
        <w:rPr>
          <w:rFonts w:ascii="Arial" w:hAnsi="Arial" w:cs="Arial" w:hint="cs"/>
          <w:rtl/>
        </w:rPr>
        <w:t>المبعوثين،</w:t>
      </w:r>
      <w:r>
        <w:rPr>
          <w:rtl/>
        </w:rPr>
        <w:t xml:space="preserve"> </w:t>
      </w:r>
      <w:r>
        <w:rPr>
          <w:rFonts w:ascii="Arial" w:hAnsi="Arial" w:cs="Arial" w:hint="cs"/>
          <w:rtl/>
        </w:rPr>
        <w:t>اعترفوا</w:t>
      </w:r>
      <w:r>
        <w:rPr>
          <w:rtl/>
        </w:rPr>
        <w:t xml:space="preserve"> </w:t>
      </w:r>
      <w:r>
        <w:rPr>
          <w:rFonts w:ascii="Arial" w:hAnsi="Arial" w:cs="Arial" w:hint="cs"/>
          <w:rtl/>
        </w:rPr>
        <w:t>بوعد</w:t>
      </w:r>
      <w:r>
        <w:rPr>
          <w:rtl/>
        </w:rPr>
        <w:t xml:space="preserve"> </w:t>
      </w:r>
      <w:r>
        <w:rPr>
          <w:rFonts w:ascii="Arial" w:hAnsi="Arial" w:cs="Arial" w:hint="cs"/>
          <w:rtl/>
        </w:rPr>
        <w:t>الرحمن</w:t>
      </w:r>
      <w:r>
        <w:rPr>
          <w:rtl/>
        </w:rPr>
        <w:t xml:space="preserve"> </w:t>
      </w:r>
      <w:r>
        <w:rPr>
          <w:rFonts w:ascii="Arial" w:hAnsi="Arial" w:cs="Arial" w:hint="cs"/>
          <w:rtl/>
        </w:rPr>
        <w:t>وصدق</w:t>
      </w:r>
      <w:r>
        <w:rPr>
          <w:rtl/>
        </w:rPr>
        <w:t xml:space="preserve"> </w:t>
      </w:r>
      <w:r>
        <w:rPr>
          <w:rFonts w:ascii="Arial" w:hAnsi="Arial" w:cs="Arial" w:hint="cs"/>
          <w:rtl/>
        </w:rPr>
        <w:t>المرسلين،</w:t>
      </w:r>
      <w:r>
        <w:rPr>
          <w:rtl/>
        </w:rPr>
        <w:t xml:space="preserve"> </w:t>
      </w:r>
      <w:r>
        <w:rPr>
          <w:rFonts w:ascii="Arial" w:hAnsi="Arial" w:cs="Arial" w:hint="cs"/>
          <w:rtl/>
        </w:rPr>
        <w:t>إذ</w:t>
      </w:r>
      <w:r>
        <w:rPr>
          <w:rtl/>
        </w:rPr>
        <w:t xml:space="preserve"> </w:t>
      </w:r>
      <w:r>
        <w:rPr>
          <w:rFonts w:ascii="Arial" w:hAnsi="Arial" w:cs="Arial" w:hint="cs"/>
          <w:rtl/>
        </w:rPr>
        <w:t>شاهدوا</w:t>
      </w:r>
      <w:r>
        <w:rPr>
          <w:rtl/>
        </w:rPr>
        <w:t xml:space="preserve"> </w:t>
      </w:r>
      <w:r>
        <w:rPr>
          <w:rFonts w:ascii="Arial" w:hAnsi="Arial" w:cs="Arial" w:hint="cs"/>
          <w:rtl/>
        </w:rPr>
        <w:t>البعث،</w:t>
      </w:r>
      <w:r>
        <w:rPr>
          <w:rtl/>
        </w:rPr>
        <w:t xml:space="preserve"> </w:t>
      </w:r>
      <w:r>
        <w:rPr>
          <w:rFonts w:ascii="Arial" w:hAnsi="Arial" w:cs="Arial" w:hint="cs"/>
          <w:rtl/>
        </w:rPr>
        <w:t>قالوه</w:t>
      </w:r>
      <w:r>
        <w:rPr>
          <w:rtl/>
        </w:rPr>
        <w:t xml:space="preserve"> </w:t>
      </w:r>
      <w:r>
        <w:rPr>
          <w:rFonts w:ascii="Arial" w:hAnsi="Arial" w:cs="Arial" w:hint="cs"/>
          <w:rtl/>
        </w:rPr>
        <w:t>لأنفسهم،</w:t>
      </w:r>
      <w:r>
        <w:rPr>
          <w:rtl/>
        </w:rPr>
        <w:t xml:space="preserve"> </w:t>
      </w:r>
      <w:r>
        <w:rPr>
          <w:rFonts w:ascii="Arial" w:hAnsi="Arial" w:cs="Arial" w:hint="cs"/>
          <w:rtl/>
        </w:rPr>
        <w:t>أو</w:t>
      </w:r>
      <w:r>
        <w:rPr>
          <w:rtl/>
        </w:rPr>
        <w:t xml:space="preserve"> </w:t>
      </w:r>
      <w:r>
        <w:rPr>
          <w:rFonts w:ascii="Arial" w:hAnsi="Arial" w:cs="Arial" w:hint="cs"/>
          <w:rtl/>
        </w:rPr>
        <w:t>قاله</w:t>
      </w:r>
      <w:r>
        <w:rPr>
          <w:rtl/>
        </w:rPr>
        <w:t xml:space="preserve"> </w:t>
      </w:r>
      <w:r>
        <w:rPr>
          <w:rFonts w:ascii="Arial" w:hAnsi="Arial" w:cs="Arial" w:hint="cs"/>
          <w:rtl/>
        </w:rPr>
        <w:t>بعض</w:t>
      </w:r>
      <w:r>
        <w:rPr>
          <w:rtl/>
        </w:rPr>
        <w:t xml:space="preserve"> </w:t>
      </w:r>
      <w:r>
        <w:rPr>
          <w:rFonts w:ascii="Arial" w:hAnsi="Arial" w:cs="Arial" w:hint="cs"/>
          <w:rtl/>
        </w:rPr>
        <w:t>لبعض؛</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كلام</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قيل</w:t>
      </w:r>
      <w:r>
        <w:rPr>
          <w:rtl/>
        </w:rPr>
        <w:t xml:space="preserve">: </w:t>
      </w:r>
      <w:r>
        <w:rPr>
          <w:rFonts w:ascii="Arial" w:hAnsi="Arial" w:cs="Arial" w:hint="cs"/>
          <w:rtl/>
        </w:rPr>
        <w:t>أو</w:t>
      </w:r>
      <w:r>
        <w:rPr>
          <w:rtl/>
        </w:rPr>
        <w:t xml:space="preserve"> </w:t>
      </w:r>
      <w:r>
        <w:rPr>
          <w:rFonts w:ascii="Arial" w:hAnsi="Arial" w:cs="Arial" w:hint="cs"/>
          <w:rtl/>
        </w:rPr>
        <w:t>الملائكة،</w:t>
      </w:r>
      <w:r>
        <w:rPr>
          <w:rtl/>
        </w:rPr>
        <w:t xml:space="preserve"> </w:t>
      </w:r>
      <w:r>
        <w:rPr>
          <w:rFonts w:ascii="Arial" w:hAnsi="Arial" w:cs="Arial" w:hint="cs"/>
          <w:rtl/>
        </w:rPr>
        <w:t>أو</w:t>
      </w:r>
      <w:r>
        <w:rPr>
          <w:rtl/>
        </w:rPr>
        <w:t xml:space="preserve"> </w:t>
      </w:r>
      <w:r>
        <w:rPr>
          <w:rFonts w:ascii="Arial" w:hAnsi="Arial" w:cs="Arial" w:hint="cs"/>
          <w:rtl/>
        </w:rPr>
        <w:t>المؤمنين</w:t>
      </w:r>
      <w:r>
        <w:rPr>
          <w:rtl/>
        </w:rPr>
        <w:t>.</w:t>
      </w:r>
    </w:p>
    <w:p w:rsidR="001C64B8" w:rsidRDefault="001C64B8">
      <w:pPr>
        <w:pStyle w:val="textquran"/>
        <w:spacing w:before="170"/>
        <w:rPr>
          <w:w w:val="97"/>
          <w:rtl/>
        </w:rPr>
      </w:pPr>
      <w:r>
        <w:rPr>
          <w:rFonts w:ascii="Arial" w:hAnsi="Arial" w:cs="Arial" w:hint="cs"/>
          <w:w w:val="97"/>
          <w:rtl/>
        </w:rPr>
        <w:t>وهو</w:t>
      </w:r>
      <w:r>
        <w:rPr>
          <w:w w:val="97"/>
          <w:rtl/>
        </w:rPr>
        <w:t xml:space="preserve"> </w:t>
      </w:r>
      <w:r>
        <w:rPr>
          <w:rFonts w:ascii="Arial" w:hAnsi="Arial" w:cs="Arial" w:hint="cs"/>
          <w:w w:val="97"/>
          <w:rtl/>
        </w:rPr>
        <w:t>جواب</w:t>
      </w:r>
      <w:r>
        <w:rPr>
          <w:w w:val="97"/>
          <w:rtl/>
        </w:rPr>
        <w:t xml:space="preserve"> </w:t>
      </w:r>
      <w:r>
        <w:rPr>
          <w:rFonts w:ascii="Arial" w:hAnsi="Arial" w:cs="Arial" w:hint="cs"/>
          <w:w w:val="97"/>
          <w:rtl/>
        </w:rPr>
        <w:t>لقولهم</w:t>
      </w:r>
      <w:r>
        <w:rPr>
          <w:w w:val="97"/>
          <w:rtl/>
        </w:rPr>
        <w:t xml:space="preserve">: </w:t>
      </w:r>
      <w:r>
        <w:rPr>
          <w:rFonts w:ascii="Calibri" w:cs="Calibri" w:hint="cs"/>
          <w:w w:val="97"/>
          <w:rtl/>
        </w:rPr>
        <w:t>«</w:t>
      </w:r>
      <w:r>
        <w:rPr>
          <w:rFonts w:ascii="Arial" w:hAnsi="Arial" w:cs="Arial" w:hint="cs"/>
          <w:w w:val="97"/>
          <w:rtl/>
        </w:rPr>
        <w:t>مَن</w:t>
      </w:r>
      <w:r>
        <w:rPr>
          <w:rStyle w:val="Superscript"/>
          <w:rFonts w:ascii="Arial" w:hAnsi="Arial" w:cs="Arial" w:hint="cs"/>
          <w:b/>
          <w:bCs/>
          <w:w w:val="97"/>
          <w:rtl/>
        </w:rPr>
        <w:t>م</w:t>
      </w:r>
      <w:r>
        <w:rPr>
          <w:w w:val="97"/>
          <w:rtl/>
        </w:rPr>
        <w:t xml:space="preserve"> </w:t>
      </w:r>
      <w:r>
        <w:rPr>
          <w:rFonts w:ascii="Arial" w:hAnsi="Arial" w:cs="Arial" w:hint="cs"/>
          <w:w w:val="97"/>
          <w:rtl/>
        </w:rPr>
        <w:t>بَعَثَنَا</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مَّرْقَدِنَا</w:t>
      </w:r>
      <w:r>
        <w:rPr>
          <w:rFonts w:ascii="Calibri" w:cs="Calibri" w:hint="cs"/>
          <w:w w:val="97"/>
          <w:rtl/>
        </w:rPr>
        <w:t>»</w:t>
      </w:r>
      <w:r>
        <w:rPr>
          <w:rFonts w:ascii="Arial" w:hAnsi="Arial" w:cs="Arial" w:hint="cs"/>
          <w:w w:val="97"/>
          <w:rtl/>
        </w:rPr>
        <w:t>،</w:t>
      </w:r>
      <w:r>
        <w:rPr>
          <w:w w:val="97"/>
          <w:rtl/>
        </w:rPr>
        <w:t xml:space="preserve"> </w:t>
      </w:r>
      <w:r>
        <w:rPr>
          <w:rFonts w:ascii="Arial" w:hAnsi="Arial" w:cs="Arial" w:hint="cs"/>
          <w:w w:val="97"/>
          <w:rtl/>
        </w:rPr>
        <w:t>فمقتضى</w:t>
      </w:r>
      <w:r>
        <w:rPr>
          <w:w w:val="97"/>
          <w:rtl/>
        </w:rPr>
        <w:t xml:space="preserve"> </w:t>
      </w:r>
      <w:r>
        <w:rPr>
          <w:rFonts w:ascii="Arial" w:hAnsi="Arial" w:cs="Arial" w:hint="cs"/>
          <w:w w:val="97"/>
          <w:rtl/>
        </w:rPr>
        <w:t>الظاهر</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جواب</w:t>
      </w:r>
      <w:r>
        <w:rPr>
          <w:w w:val="97"/>
          <w:rtl/>
        </w:rPr>
        <w:t xml:space="preserve"> </w:t>
      </w:r>
      <w:r>
        <w:rPr>
          <w:rFonts w:ascii="Calibri" w:cs="Calibri" w:hint="cs"/>
          <w:w w:val="97"/>
          <w:rtl/>
        </w:rPr>
        <w:t>«</w:t>
      </w:r>
      <w:r>
        <w:rPr>
          <w:rFonts w:ascii="Arial" w:hAnsi="Arial" w:cs="Arial" w:hint="cs"/>
          <w:w w:val="97"/>
          <w:rtl/>
        </w:rPr>
        <w:t>مَّن</w:t>
      </w:r>
      <w:r>
        <w:rPr>
          <w:rStyle w:val="Superscript"/>
          <w:rFonts w:ascii="Arial" w:hAnsi="Arial" w:cs="Arial" w:hint="cs"/>
          <w:b/>
          <w:bCs/>
          <w:w w:val="97"/>
          <w:rtl/>
        </w:rPr>
        <w:t>م</w:t>
      </w:r>
      <w:r>
        <w:rPr>
          <w:w w:val="97"/>
          <w:rtl/>
        </w:rPr>
        <w:t xml:space="preserve"> </w:t>
      </w:r>
      <w:r>
        <w:rPr>
          <w:rFonts w:ascii="Arial" w:hAnsi="Arial" w:cs="Arial" w:hint="cs"/>
          <w:w w:val="97"/>
          <w:rtl/>
        </w:rPr>
        <w:t>بَعَثَنَا</w:t>
      </w:r>
      <w:r>
        <w:rPr>
          <w:rFonts w:ascii="Calibri" w:cs="Calibri" w:hint="cs"/>
          <w:w w:val="97"/>
          <w:rtl/>
        </w:rPr>
        <w:t>»</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يقال</w:t>
      </w:r>
      <w:r>
        <w:rPr>
          <w:w w:val="97"/>
          <w:rtl/>
        </w:rPr>
        <w:t xml:space="preserve">: </w:t>
      </w:r>
      <w:r>
        <w:rPr>
          <w:rFonts w:ascii="Arial" w:hAnsi="Arial" w:cs="Arial" w:hint="cs"/>
          <w:w w:val="97"/>
          <w:rtl/>
        </w:rPr>
        <w:t>الذي</w:t>
      </w:r>
      <w:r>
        <w:rPr>
          <w:w w:val="97"/>
          <w:rtl/>
        </w:rPr>
        <w:t xml:space="preserve"> </w:t>
      </w:r>
      <w:r>
        <w:rPr>
          <w:rFonts w:ascii="Arial" w:hAnsi="Arial" w:cs="Arial" w:hint="cs"/>
          <w:w w:val="97"/>
          <w:rtl/>
        </w:rPr>
        <w:t>بعثكم</w:t>
      </w:r>
      <w:r>
        <w:rPr>
          <w:w w:val="97"/>
          <w:rtl/>
        </w:rPr>
        <w:t xml:space="preserve"> </w:t>
      </w:r>
      <w:r>
        <w:rPr>
          <w:rFonts w:ascii="Arial" w:hAnsi="Arial" w:cs="Arial" w:hint="cs"/>
          <w:w w:val="97"/>
          <w:rtl/>
        </w:rPr>
        <w:t>الرحمن،</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الرحمن</w:t>
      </w:r>
      <w:r>
        <w:rPr>
          <w:w w:val="97"/>
          <w:rtl/>
        </w:rPr>
        <w:t xml:space="preserve"> </w:t>
      </w:r>
      <w:r>
        <w:rPr>
          <w:rFonts w:ascii="Arial" w:hAnsi="Arial" w:cs="Arial" w:hint="cs"/>
          <w:w w:val="97"/>
          <w:rtl/>
        </w:rPr>
        <w:t>بعثكم،</w:t>
      </w:r>
      <w:r>
        <w:rPr>
          <w:w w:val="97"/>
          <w:rtl/>
        </w:rPr>
        <w:t xml:space="preserve"> </w:t>
      </w:r>
      <w:r>
        <w:rPr>
          <w:rFonts w:ascii="Arial" w:hAnsi="Arial" w:cs="Arial" w:hint="cs"/>
          <w:w w:val="97"/>
          <w:rtl/>
        </w:rPr>
        <w:t>وعدل</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في</w:t>
      </w:r>
      <w:r>
        <w:rPr>
          <w:w w:val="97"/>
          <w:rtl/>
        </w:rPr>
        <w:t xml:space="preserve"> </w:t>
      </w:r>
      <w:r>
        <w:rPr>
          <w:rFonts w:ascii="Arial" w:hAnsi="Arial" w:cs="Arial" w:hint="cs"/>
          <w:w w:val="97"/>
          <w:rtl/>
        </w:rPr>
        <w:t>الآية</w:t>
      </w:r>
      <w:r>
        <w:rPr>
          <w:w w:val="97"/>
          <w:rtl/>
        </w:rPr>
        <w:t xml:space="preserve"> </w:t>
      </w:r>
      <w:r>
        <w:rPr>
          <w:rFonts w:ascii="Arial" w:hAnsi="Arial" w:cs="Arial" w:hint="cs"/>
          <w:w w:val="97"/>
          <w:rtl/>
        </w:rPr>
        <w:t>تذكيرًا</w:t>
      </w:r>
      <w:r>
        <w:rPr>
          <w:w w:val="97"/>
          <w:rtl/>
        </w:rPr>
        <w:t xml:space="preserve"> </w:t>
      </w:r>
      <w:r>
        <w:rPr>
          <w:rFonts w:ascii="Arial" w:hAnsi="Arial" w:cs="Arial" w:hint="cs"/>
          <w:w w:val="97"/>
          <w:rtl/>
        </w:rPr>
        <w:t>لكفرهم</w:t>
      </w:r>
      <w:r>
        <w:rPr>
          <w:w w:val="97"/>
          <w:rtl/>
        </w:rPr>
        <w:t xml:space="preserve"> </w:t>
      </w:r>
      <w:r>
        <w:rPr>
          <w:rFonts w:ascii="Arial" w:hAnsi="Arial" w:cs="Arial" w:hint="cs"/>
          <w:w w:val="97"/>
          <w:rtl/>
        </w:rPr>
        <w:t>بقوله</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وَصَدَقَ</w:t>
      </w:r>
      <w:r>
        <w:rPr>
          <w:w w:val="97"/>
          <w:rtl/>
        </w:rPr>
        <w:t xml:space="preserve"> </w:t>
      </w:r>
      <w:r>
        <w:rPr>
          <w:rFonts w:ascii="Arial" w:hAnsi="Arial" w:cs="Arial" w:hint="cs"/>
          <w:w w:val="97"/>
          <w:rtl/>
        </w:rPr>
        <w:t>الْمُرْسَلُونَ</w:t>
      </w:r>
      <w:r>
        <w:rPr>
          <w:rFonts w:ascii="Calibri" w:cs="Calibri" w:hint="cs"/>
          <w:w w:val="97"/>
          <w:rtl/>
        </w:rPr>
        <w:t> </w:t>
      </w:r>
      <w:r>
        <w:rPr>
          <w:rFonts w:ascii="Arial" w:hAnsi="Arial" w:cs="Arial" w:hint="cs"/>
          <w:w w:val="97"/>
          <w:rtl/>
        </w:rPr>
        <w:t>﴾</w:t>
      </w:r>
      <w:r>
        <w:rPr>
          <w:w w:val="97"/>
          <w:rtl/>
        </w:rPr>
        <w:t xml:space="preserve"> </w:t>
      </w:r>
      <w:r>
        <w:rPr>
          <w:rFonts w:ascii="Arial" w:hAnsi="Arial" w:cs="Arial" w:hint="cs"/>
          <w:w w:val="97"/>
          <w:rtl/>
        </w:rPr>
        <w:t>إذا</w:t>
      </w:r>
      <w:r>
        <w:rPr>
          <w:w w:val="97"/>
          <w:rtl/>
        </w:rPr>
        <w:t xml:space="preserve"> </w:t>
      </w:r>
      <w:r>
        <w:rPr>
          <w:rFonts w:ascii="Arial" w:hAnsi="Arial" w:cs="Arial" w:hint="cs"/>
          <w:w w:val="97"/>
          <w:rtl/>
        </w:rPr>
        <w:t>كان</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غيرهم،</w:t>
      </w:r>
      <w:r>
        <w:rPr>
          <w:w w:val="97"/>
          <w:rtl/>
        </w:rPr>
        <w:t xml:space="preserve"> </w:t>
      </w:r>
      <w:r>
        <w:rPr>
          <w:rFonts w:ascii="Arial" w:hAnsi="Arial" w:cs="Arial" w:hint="cs"/>
          <w:w w:val="97"/>
          <w:rtl/>
        </w:rPr>
        <w:t>وتقريعًا</w:t>
      </w:r>
      <w:r>
        <w:rPr>
          <w:w w:val="97"/>
          <w:rtl/>
        </w:rPr>
        <w:t xml:space="preserve"> </w:t>
      </w:r>
      <w:r>
        <w:rPr>
          <w:rFonts w:ascii="Arial" w:hAnsi="Arial" w:cs="Arial" w:hint="cs"/>
          <w:w w:val="97"/>
          <w:rtl/>
        </w:rPr>
        <w:t>عليه</w:t>
      </w:r>
      <w:r>
        <w:rPr>
          <w:w w:val="97"/>
          <w:rtl/>
        </w:rPr>
        <w:t xml:space="preserve"> </w:t>
      </w:r>
      <w:r>
        <w:rPr>
          <w:rFonts w:ascii="Arial" w:hAnsi="Arial" w:cs="Arial" w:hint="cs"/>
          <w:w w:val="97"/>
          <w:rtl/>
        </w:rPr>
        <w:t>وتذكيرًا</w:t>
      </w:r>
      <w:r>
        <w:rPr>
          <w:w w:val="97"/>
          <w:rtl/>
        </w:rPr>
        <w:t xml:space="preserve"> </w:t>
      </w:r>
      <w:r>
        <w:rPr>
          <w:rFonts w:ascii="Arial" w:hAnsi="Arial" w:cs="Arial" w:hint="cs"/>
          <w:w w:val="97"/>
          <w:rtl/>
        </w:rPr>
        <w:t>له</w:t>
      </w:r>
      <w:r>
        <w:rPr>
          <w:w w:val="97"/>
          <w:rtl/>
        </w:rPr>
        <w:t xml:space="preserve"> </w:t>
      </w:r>
      <w:r>
        <w:rPr>
          <w:rFonts w:ascii="Arial" w:hAnsi="Arial" w:cs="Arial" w:hint="cs"/>
          <w:w w:val="97"/>
          <w:rtl/>
        </w:rPr>
        <w:t>نَدَمًا</w:t>
      </w:r>
      <w:r>
        <w:rPr>
          <w:w w:val="97"/>
          <w:rtl/>
        </w:rPr>
        <w:t xml:space="preserve"> </w:t>
      </w:r>
      <w:r>
        <w:rPr>
          <w:rFonts w:ascii="Arial" w:hAnsi="Arial" w:cs="Arial" w:hint="cs"/>
          <w:w w:val="97"/>
          <w:rtl/>
        </w:rPr>
        <w:t>إن</w:t>
      </w:r>
      <w:r>
        <w:rPr>
          <w:w w:val="97"/>
          <w:rtl/>
        </w:rPr>
        <w:t xml:space="preserve"> </w:t>
      </w:r>
      <w:r>
        <w:rPr>
          <w:rFonts w:ascii="Arial" w:hAnsi="Arial" w:cs="Arial" w:hint="cs"/>
          <w:w w:val="97"/>
          <w:rtl/>
        </w:rPr>
        <w:t>كان</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كلامهم،</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هو</w:t>
      </w:r>
      <w:r>
        <w:rPr>
          <w:w w:val="97"/>
          <w:rtl/>
        </w:rPr>
        <w:t xml:space="preserve"> </w:t>
      </w:r>
      <w:r>
        <w:rPr>
          <w:rFonts w:ascii="Arial" w:hAnsi="Arial" w:cs="Arial" w:hint="cs"/>
          <w:w w:val="97"/>
          <w:rtl/>
        </w:rPr>
        <w:t>جواب</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غير</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سألوا</w:t>
      </w:r>
      <w:r>
        <w:rPr>
          <w:w w:val="97"/>
          <w:rtl/>
        </w:rPr>
        <w:t xml:space="preserve"> </w:t>
      </w:r>
      <w:r>
        <w:rPr>
          <w:rFonts w:ascii="Arial" w:hAnsi="Arial" w:cs="Arial" w:hint="cs"/>
          <w:w w:val="97"/>
          <w:rtl/>
        </w:rPr>
        <w:t>عنه،</w:t>
      </w:r>
      <w:r>
        <w:rPr>
          <w:w w:val="97"/>
          <w:rtl/>
        </w:rPr>
        <w:t xml:space="preserve"> </w:t>
      </w:r>
      <w:r>
        <w:rPr>
          <w:rFonts w:ascii="Arial" w:hAnsi="Arial" w:cs="Arial" w:hint="cs"/>
          <w:w w:val="97"/>
          <w:rtl/>
        </w:rPr>
        <w:t>لأنَّ</w:t>
      </w:r>
      <w:r>
        <w:rPr>
          <w:w w:val="97"/>
          <w:rtl/>
        </w:rPr>
        <w:t xml:space="preserve"> </w:t>
      </w:r>
      <w:r>
        <w:rPr>
          <w:rFonts w:ascii="Arial" w:hAnsi="Arial" w:cs="Arial" w:hint="cs"/>
          <w:w w:val="97"/>
          <w:rtl/>
        </w:rPr>
        <w:t>غيره</w:t>
      </w:r>
      <w:r>
        <w:rPr>
          <w:w w:val="97"/>
          <w:rtl/>
        </w:rPr>
        <w:t xml:space="preserve"> </w:t>
      </w:r>
      <w:r>
        <w:rPr>
          <w:rFonts w:ascii="Arial" w:hAnsi="Arial" w:cs="Arial" w:hint="cs"/>
          <w:w w:val="97"/>
          <w:rtl/>
        </w:rPr>
        <w:t>أحقُّ</w:t>
      </w:r>
      <w:r>
        <w:rPr>
          <w:w w:val="97"/>
          <w:rtl/>
        </w:rPr>
        <w:t xml:space="preserve"> </w:t>
      </w:r>
      <w:r>
        <w:rPr>
          <w:rFonts w:ascii="Arial" w:hAnsi="Arial" w:cs="Arial" w:hint="cs"/>
          <w:w w:val="97"/>
          <w:rtl/>
        </w:rPr>
        <w:t>بالسؤال،</w:t>
      </w:r>
      <w:r>
        <w:rPr>
          <w:w w:val="97"/>
          <w:rtl/>
        </w:rPr>
        <w:t xml:space="preserve"> </w:t>
      </w:r>
      <w:r>
        <w:rPr>
          <w:rFonts w:ascii="Arial" w:hAnsi="Arial" w:cs="Arial" w:hint="cs"/>
          <w:w w:val="97"/>
          <w:rtl/>
        </w:rPr>
        <w:t>ويسمَّى</w:t>
      </w:r>
      <w:r>
        <w:rPr>
          <w:w w:val="97"/>
          <w:rtl/>
        </w:rPr>
        <w:t xml:space="preserve"> </w:t>
      </w:r>
      <w:r>
        <w:rPr>
          <w:rFonts w:ascii="Arial" w:hAnsi="Arial" w:cs="Arial" w:hint="cs"/>
          <w:w w:val="97"/>
          <w:rtl/>
        </w:rPr>
        <w:t>الأسلوب</w:t>
      </w:r>
      <w:r>
        <w:rPr>
          <w:w w:val="97"/>
          <w:rtl/>
        </w:rPr>
        <w:t xml:space="preserve"> </w:t>
      </w:r>
      <w:r>
        <w:rPr>
          <w:rFonts w:ascii="Arial" w:hAnsi="Arial" w:cs="Arial" w:hint="cs"/>
          <w:w w:val="97"/>
          <w:rtl/>
        </w:rPr>
        <w:t>الحكيم</w:t>
      </w:r>
      <w:r>
        <w:rPr>
          <w:w w:val="97"/>
          <w:rtl/>
        </w:rPr>
        <w:t>.</w:t>
      </w:r>
    </w:p>
    <w:p w:rsidR="001C64B8" w:rsidRDefault="001C64B8">
      <w:pPr>
        <w:pStyle w:val="textquran"/>
        <w:spacing w:before="170"/>
        <w:rPr>
          <w:w w:val="103"/>
          <w:rtl/>
        </w:rPr>
      </w:pPr>
      <w:r>
        <w:rPr>
          <w:rFonts w:ascii="Arial" w:hAnsi="Arial" w:cs="Arial" w:hint="cs"/>
          <w:w w:val="103"/>
          <w:rtl/>
        </w:rPr>
        <w:t>وإذا</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كلامهم</w:t>
      </w:r>
      <w:r>
        <w:rPr>
          <w:w w:val="103"/>
          <w:rtl/>
        </w:rPr>
        <w:t xml:space="preserve"> </w:t>
      </w:r>
      <w:r>
        <w:rPr>
          <w:rFonts w:ascii="Arial" w:hAnsi="Arial" w:cs="Arial" w:hint="cs"/>
          <w:w w:val="103"/>
          <w:rtl/>
        </w:rPr>
        <w:t>فلفظ</w:t>
      </w:r>
      <w:r>
        <w:rPr>
          <w:w w:val="103"/>
          <w:rtl/>
        </w:rPr>
        <w:t xml:space="preserve"> </w:t>
      </w:r>
      <w:r>
        <w:rPr>
          <w:rFonts w:ascii="Calibri" w:cs="Calibri" w:hint="cs"/>
          <w:w w:val="103"/>
          <w:rtl/>
        </w:rPr>
        <w:t>«</w:t>
      </w:r>
      <w:r>
        <w:rPr>
          <w:rFonts w:ascii="Arial" w:hAnsi="Arial" w:cs="Arial" w:hint="cs"/>
          <w:w w:val="103"/>
          <w:rtl/>
        </w:rPr>
        <w:t>الرَّحْمَنُ</w:t>
      </w:r>
      <w:r>
        <w:rPr>
          <w:rFonts w:ascii="Calibri" w:cs="Calibri" w:hint="cs"/>
          <w:w w:val="103"/>
          <w:rtl/>
        </w:rPr>
        <w:t>»</w:t>
      </w:r>
      <w:r>
        <w:rPr>
          <w:w w:val="103"/>
          <w:rtl/>
        </w:rPr>
        <w:t xml:space="preserve"> </w:t>
      </w:r>
      <w:r>
        <w:rPr>
          <w:rFonts w:ascii="Arial" w:hAnsi="Arial" w:cs="Arial" w:hint="cs"/>
          <w:w w:val="103"/>
          <w:rtl/>
        </w:rPr>
        <w:t>للطمع</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الرحمة،</w:t>
      </w:r>
      <w:r>
        <w:rPr>
          <w:w w:val="103"/>
          <w:rtl/>
        </w:rPr>
        <w:t xml:space="preserve"> </w:t>
      </w:r>
      <w:r>
        <w:rPr>
          <w:rFonts w:ascii="Arial" w:hAnsi="Arial" w:cs="Arial" w:hint="cs"/>
          <w:w w:val="103"/>
          <w:rtl/>
        </w:rPr>
        <w:t>وعلى</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كلام</w:t>
      </w:r>
      <w:r>
        <w:rPr>
          <w:w w:val="103"/>
          <w:rtl/>
        </w:rPr>
        <w:t xml:space="preserve"> </w:t>
      </w:r>
      <w:r>
        <w:rPr>
          <w:rFonts w:ascii="Arial" w:hAnsi="Arial" w:cs="Arial" w:hint="cs"/>
          <w:w w:val="103"/>
          <w:rtl/>
        </w:rPr>
        <w:t>المؤمنين</w:t>
      </w:r>
      <w:r>
        <w:rPr>
          <w:w w:val="103"/>
          <w:rtl/>
        </w:rPr>
        <w:t xml:space="preserve"> </w:t>
      </w:r>
      <w:r>
        <w:rPr>
          <w:rFonts w:ascii="Arial" w:hAnsi="Arial" w:cs="Arial" w:hint="cs"/>
          <w:w w:val="103"/>
          <w:rtl/>
        </w:rPr>
        <w:t>فلأنَّ</w:t>
      </w:r>
      <w:r>
        <w:rPr>
          <w:w w:val="103"/>
          <w:rtl/>
        </w:rPr>
        <w:t xml:space="preserve"> </w:t>
      </w:r>
      <w:r>
        <w:rPr>
          <w:rFonts w:ascii="Arial" w:hAnsi="Arial" w:cs="Arial" w:hint="cs"/>
          <w:w w:val="103"/>
          <w:rtl/>
        </w:rPr>
        <w:t>الرحمة</w:t>
      </w:r>
      <w:r>
        <w:rPr>
          <w:w w:val="103"/>
          <w:rtl/>
        </w:rPr>
        <w:t xml:space="preserve"> </w:t>
      </w:r>
      <w:r>
        <w:rPr>
          <w:rFonts w:ascii="Arial" w:hAnsi="Arial" w:cs="Arial" w:hint="cs"/>
          <w:w w:val="103"/>
          <w:rtl/>
        </w:rPr>
        <w:t>غمرتهم</w:t>
      </w:r>
      <w:r>
        <w:rPr>
          <w:w w:val="103"/>
          <w:rtl/>
        </w:rPr>
        <w:t xml:space="preserve">. </w:t>
      </w:r>
      <w:r>
        <w:rPr>
          <w:rFonts w:ascii="Arial" w:hAnsi="Arial" w:cs="Arial" w:hint="cs"/>
          <w:w w:val="103"/>
          <w:rtl/>
        </w:rPr>
        <w:t>وأجيز</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يكون</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نعتًا</w:t>
      </w:r>
      <w:r>
        <w:rPr>
          <w:w w:val="103"/>
          <w:rtl/>
        </w:rPr>
        <w:t xml:space="preserve"> </w:t>
      </w:r>
      <w:r>
        <w:rPr>
          <w:rFonts w:ascii="Arial" w:hAnsi="Arial" w:cs="Arial" w:hint="cs"/>
          <w:w w:val="103"/>
          <w:rtl/>
        </w:rPr>
        <w:t>لـ</w:t>
      </w:r>
      <w:r>
        <w:rPr>
          <w:rFonts w:ascii="Calibri" w:cs="Calibri" w:hint="cs"/>
          <w:w w:val="103"/>
          <w:rtl/>
        </w:rPr>
        <w:t> «</w:t>
      </w:r>
      <w:r>
        <w:rPr>
          <w:rFonts w:ascii="Arial" w:hAnsi="Arial" w:cs="Arial" w:hint="cs"/>
          <w:w w:val="103"/>
          <w:rtl/>
        </w:rPr>
        <w:t>مَرْقَدِنَا</w:t>
      </w:r>
      <w:r>
        <w:rPr>
          <w:rFonts w:ascii="Calibri" w:cs="Calibri" w:hint="cs"/>
          <w:w w:val="103"/>
          <w:rtl/>
        </w:rPr>
        <w:t>»</w:t>
      </w:r>
      <w:r>
        <w:rPr>
          <w:w w:val="103"/>
          <w:rtl/>
        </w:rPr>
        <w:t xml:space="preserve">. </w:t>
      </w:r>
      <w:r>
        <w:rPr>
          <w:rFonts w:ascii="Arial" w:hAnsi="Arial" w:cs="Arial" w:hint="cs"/>
          <w:w w:val="103"/>
          <w:rtl/>
        </w:rPr>
        <w:t>و</w:t>
      </w:r>
      <w:r>
        <w:rPr>
          <w:rFonts w:ascii="Calibri" w:cs="Calibri" w:hint="cs"/>
          <w:w w:val="103"/>
          <w:rtl/>
        </w:rPr>
        <w:t>«</w:t>
      </w:r>
      <w:r>
        <w:rPr>
          <w:rFonts w:ascii="Arial" w:hAnsi="Arial" w:cs="Arial" w:hint="cs"/>
          <w:w w:val="103"/>
          <w:rtl/>
        </w:rPr>
        <w:t>مَا</w:t>
      </w:r>
      <w:r>
        <w:rPr>
          <w:rFonts w:ascii="Calibri" w:cs="Calibri" w:hint="cs"/>
          <w:w w:val="103"/>
          <w:rtl/>
        </w:rPr>
        <w:t>»</w:t>
      </w:r>
      <w:r>
        <w:rPr>
          <w:w w:val="103"/>
          <w:rtl/>
        </w:rPr>
        <w:t xml:space="preserve"> </w:t>
      </w:r>
      <w:r>
        <w:rPr>
          <w:rFonts w:ascii="Arial" w:hAnsi="Arial" w:cs="Arial" w:hint="cs"/>
          <w:w w:val="103"/>
          <w:rtl/>
        </w:rPr>
        <w:t>مبتدأ</w:t>
      </w:r>
      <w:r>
        <w:rPr>
          <w:w w:val="103"/>
          <w:rtl/>
        </w:rPr>
        <w:t xml:space="preserve"> </w:t>
      </w:r>
      <w:r>
        <w:rPr>
          <w:rFonts w:ascii="Arial" w:hAnsi="Arial" w:cs="Arial" w:hint="cs"/>
          <w:w w:val="103"/>
          <w:rtl/>
        </w:rPr>
        <w:t>خبره</w:t>
      </w:r>
      <w:r>
        <w:rPr>
          <w:w w:val="103"/>
          <w:rtl/>
        </w:rPr>
        <w:t xml:space="preserve"> </w:t>
      </w:r>
      <w:r>
        <w:rPr>
          <w:rFonts w:ascii="Arial" w:hAnsi="Arial" w:cs="Arial" w:hint="cs"/>
          <w:w w:val="103"/>
          <w:rtl/>
        </w:rPr>
        <w:t>محذوف،</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وعد</w:t>
      </w:r>
      <w:r>
        <w:rPr>
          <w:w w:val="103"/>
          <w:rtl/>
        </w:rPr>
        <w:t xml:space="preserve"> </w:t>
      </w:r>
      <w:r>
        <w:rPr>
          <w:rFonts w:ascii="Arial" w:hAnsi="Arial" w:cs="Arial" w:hint="cs"/>
          <w:w w:val="103"/>
          <w:rtl/>
        </w:rPr>
        <w:t>الرحمن</w:t>
      </w:r>
      <w:r>
        <w:rPr>
          <w:w w:val="103"/>
          <w:rtl/>
        </w:rPr>
        <w:t xml:space="preserve"> </w:t>
      </w:r>
      <w:r>
        <w:rPr>
          <w:rFonts w:ascii="Arial" w:hAnsi="Arial" w:cs="Arial" w:hint="cs"/>
          <w:w w:val="103"/>
          <w:rtl/>
        </w:rPr>
        <w:t>حقٌّ،</w:t>
      </w:r>
      <w:r>
        <w:rPr>
          <w:w w:val="103"/>
          <w:rtl/>
        </w:rPr>
        <w:t xml:space="preserve"> </w:t>
      </w:r>
      <w:r>
        <w:rPr>
          <w:rFonts w:ascii="Arial" w:hAnsi="Arial" w:cs="Arial" w:hint="cs"/>
          <w:w w:val="103"/>
          <w:rtl/>
        </w:rPr>
        <w:t>والأنسب</w:t>
      </w:r>
      <w:r>
        <w:rPr>
          <w:w w:val="103"/>
          <w:rtl/>
        </w:rPr>
        <w:t xml:space="preserve"> </w:t>
      </w:r>
      <w:r>
        <w:rPr>
          <w:rFonts w:ascii="Arial" w:hAnsi="Arial" w:cs="Arial" w:hint="cs"/>
          <w:w w:val="103"/>
          <w:rtl/>
        </w:rPr>
        <w:t>بقوله</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صَدَقَ</w:t>
      </w:r>
      <w:r>
        <w:rPr>
          <w:w w:val="103"/>
          <w:rtl/>
        </w:rPr>
        <w:t>...</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إلخ</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يكون</w:t>
      </w:r>
      <w:r>
        <w:rPr>
          <w:w w:val="103"/>
          <w:rtl/>
        </w:rPr>
        <w:t xml:space="preserve"> </w:t>
      </w:r>
      <w:r>
        <w:rPr>
          <w:rFonts w:ascii="Arial" w:hAnsi="Arial" w:cs="Arial" w:hint="cs"/>
          <w:w w:val="103"/>
          <w:rtl/>
        </w:rPr>
        <w:t>فاعلاً</w:t>
      </w:r>
      <w:r>
        <w:rPr>
          <w:w w:val="103"/>
          <w:rtl/>
        </w:rPr>
        <w:t xml:space="preserve"> </w:t>
      </w:r>
      <w:r>
        <w:rPr>
          <w:rFonts w:ascii="Arial" w:hAnsi="Arial" w:cs="Arial" w:hint="cs"/>
          <w:w w:val="103"/>
          <w:rtl/>
        </w:rPr>
        <w:t>لمحذوف،</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حقَّ</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وعد</w:t>
      </w:r>
      <w:r>
        <w:rPr>
          <w:w w:val="103"/>
          <w:rtl/>
        </w:rPr>
        <w:t>...</w:t>
      </w:r>
      <w:r>
        <w:rPr>
          <w:rFonts w:ascii="Calibri" w:cs="Calibri" w:hint="cs"/>
          <w:w w:val="103"/>
          <w:rtl/>
        </w:rPr>
        <w:t> </w:t>
      </w:r>
      <w:r>
        <w:rPr>
          <w:rFonts w:ascii="Arial" w:hAnsi="Arial" w:cs="Arial" w:hint="cs"/>
          <w:w w:val="103"/>
          <w:rtl/>
        </w:rPr>
        <w:t>إلخ</w:t>
      </w:r>
      <w:r>
        <w:rPr>
          <w:w w:val="103"/>
          <w:rtl/>
        </w:rPr>
        <w:t>.</w:t>
      </w:r>
    </w:p>
    <w:p w:rsidR="001C64B8" w:rsidRDefault="001C64B8">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كَانَتِ</w:t>
      </w:r>
      <w:r>
        <w:rPr>
          <w:rStyle w:val="bold"/>
          <w:rtl/>
        </w:rPr>
        <w:t xml:space="preserve"> </w:t>
      </w:r>
      <w:r>
        <w:rPr>
          <w:rStyle w:val="bold"/>
          <w:rFonts w:ascii="Arial" w:hAnsi="Arial" w:cs="Arial" w:hint="cs"/>
          <w:rtl/>
        </w:rPr>
        <w:t>اِلَّا</w:t>
      </w:r>
      <w:r>
        <w:rPr>
          <w:rStyle w:val="bold"/>
          <w:rtl/>
        </w:rPr>
        <w:t xml:space="preserve"> </w:t>
      </w:r>
      <w:r>
        <w:rPr>
          <w:rStyle w:val="bold"/>
          <w:rFonts w:ascii="Arial" w:hAnsi="Arial" w:cs="Arial" w:hint="cs"/>
          <w:rtl/>
        </w:rPr>
        <w:t>صَيْحَةً</w:t>
      </w:r>
      <w:r>
        <w:rPr>
          <w:rStyle w:val="bold"/>
          <w:rtl/>
        </w:rPr>
        <w:t xml:space="preserve"> </w:t>
      </w:r>
      <w:r>
        <w:rPr>
          <w:rStyle w:val="bold"/>
          <w:rFonts w:ascii="Arial" w:hAnsi="Arial" w:cs="Arial" w:hint="cs"/>
          <w:rtl/>
        </w:rPr>
        <w:t>وَ</w:t>
      </w:r>
      <w:r>
        <w:rPr>
          <w:rStyle w:val="Superscript"/>
          <w:rFonts w:ascii="Arial" w:hAnsi="Arial" w:cs="Arial" w:hint="cs"/>
          <w:b/>
          <w:bCs/>
          <w:rtl/>
        </w:rPr>
        <w:t>ا</w:t>
      </w:r>
      <w:r>
        <w:rPr>
          <w:rStyle w:val="bold"/>
          <w:rFonts w:ascii="Arial" w:hAnsi="Arial" w:cs="Arial" w:hint="cs"/>
          <w:rtl/>
        </w:rPr>
        <w:t>حِدَةً</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النفخة</w:t>
      </w:r>
      <w:r>
        <w:rPr>
          <w:rtl/>
        </w:rPr>
        <w:t xml:space="preserve"> </w:t>
      </w:r>
      <w:r>
        <w:rPr>
          <w:rFonts w:ascii="Arial" w:hAnsi="Arial" w:cs="Arial" w:hint="cs"/>
          <w:rtl/>
        </w:rPr>
        <w:t>المشتملة</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يقال</w:t>
      </w:r>
      <w:r>
        <w:rPr>
          <w:rtl/>
        </w:rPr>
        <w:t xml:space="preserve"> </w:t>
      </w:r>
      <w:r>
        <w:rPr>
          <w:rFonts w:ascii="Arial" w:hAnsi="Arial" w:cs="Arial" w:hint="cs"/>
          <w:rtl/>
        </w:rPr>
        <w:t>فيها</w:t>
      </w:r>
      <w:r>
        <w:rPr>
          <w:rtl/>
        </w:rPr>
        <w:t xml:space="preserve">:] </w:t>
      </w:r>
      <w:r>
        <w:rPr>
          <w:rFonts w:ascii="Calibri" w:cs="Calibri" w:hint="cs"/>
          <w:rtl/>
        </w:rPr>
        <w:t>«</w:t>
      </w:r>
      <w:r>
        <w:rPr>
          <w:rFonts w:ascii="Arial" w:hAnsi="Arial" w:cs="Arial" w:hint="cs"/>
          <w:rtl/>
        </w:rPr>
        <w:t>أيَّتها</w:t>
      </w:r>
      <w:r>
        <w:rPr>
          <w:rtl/>
        </w:rPr>
        <w:t xml:space="preserve"> </w:t>
      </w:r>
      <w:r>
        <w:rPr>
          <w:rFonts w:ascii="Arial" w:hAnsi="Arial" w:cs="Arial" w:hint="cs"/>
          <w:rtl/>
        </w:rPr>
        <w:t>العظام</w:t>
      </w:r>
      <w:r>
        <w:rPr>
          <w:rtl/>
        </w:rPr>
        <w:t xml:space="preserve"> </w:t>
      </w:r>
      <w:r>
        <w:rPr>
          <w:rFonts w:ascii="Arial" w:hAnsi="Arial" w:cs="Arial" w:hint="cs"/>
          <w:rtl/>
        </w:rPr>
        <w:t>النخرة</w:t>
      </w:r>
      <w:r>
        <w:rPr>
          <w:rtl/>
        </w:rPr>
        <w:t xml:space="preserve"> </w:t>
      </w:r>
      <w:r>
        <w:rPr>
          <w:rFonts w:ascii="Arial" w:hAnsi="Arial" w:cs="Arial" w:hint="cs"/>
          <w:rtl/>
        </w:rPr>
        <w:t>والأوصال</w:t>
      </w:r>
      <w:r>
        <w:rPr>
          <w:rtl/>
        </w:rPr>
        <w:t xml:space="preserve"> </w:t>
      </w:r>
      <w:r>
        <w:rPr>
          <w:rFonts w:ascii="Arial" w:hAnsi="Arial" w:cs="Arial" w:hint="cs"/>
          <w:rtl/>
        </w:rPr>
        <w:t>المتقطِّعة،</w:t>
      </w:r>
      <w:r>
        <w:rPr>
          <w:rtl/>
        </w:rPr>
        <w:t xml:space="preserve"> </w:t>
      </w:r>
      <w:r>
        <w:rPr>
          <w:rFonts w:ascii="Arial" w:hAnsi="Arial" w:cs="Arial" w:hint="cs"/>
          <w:rtl/>
        </w:rPr>
        <w:t>والشعور</w:t>
      </w:r>
      <w:r>
        <w:rPr>
          <w:rtl/>
        </w:rPr>
        <w:t xml:space="preserve"> </w:t>
      </w:r>
      <w:r>
        <w:rPr>
          <w:rFonts w:ascii="Arial" w:hAnsi="Arial" w:cs="Arial" w:hint="cs"/>
          <w:rtl/>
        </w:rPr>
        <w:t>المتمزِّقة،</w:t>
      </w:r>
      <w:r>
        <w:rPr>
          <w:rtl/>
        </w:rPr>
        <w:t xml:space="preserve"> </w:t>
      </w:r>
      <w:r>
        <w:rPr>
          <w:rFonts w:ascii="Arial" w:hAnsi="Arial" w:cs="Arial" w:hint="cs"/>
          <w:rtl/>
        </w:rPr>
        <w:t>إنَّ</w:t>
      </w:r>
      <w:r>
        <w:rPr>
          <w:rtl/>
        </w:rPr>
        <w:t xml:space="preserve"> </w:t>
      </w:r>
      <w:r>
        <w:rPr>
          <w:rFonts w:ascii="Arial" w:hAnsi="Arial" w:cs="Arial" w:hint="cs"/>
          <w:rtl/>
        </w:rPr>
        <w:t>الله</w:t>
      </w:r>
      <w:r>
        <w:rPr>
          <w:rtl/>
        </w:rPr>
        <w:t xml:space="preserve"> </w:t>
      </w:r>
      <w:r>
        <w:rPr>
          <w:rFonts w:ascii="Arial" w:hAnsi="Arial" w:cs="Arial" w:hint="cs"/>
          <w:rtl/>
        </w:rPr>
        <w:t>يأمُركنَّ</w:t>
      </w:r>
      <w:r>
        <w:rPr>
          <w:rtl/>
        </w:rPr>
        <w:t xml:space="preserve"> </w:t>
      </w:r>
      <w:r>
        <w:rPr>
          <w:rFonts w:ascii="Arial" w:hAnsi="Arial" w:cs="Arial" w:hint="cs"/>
          <w:rtl/>
        </w:rPr>
        <w:t>أن</w:t>
      </w:r>
      <w:r>
        <w:rPr>
          <w:rtl/>
        </w:rPr>
        <w:t xml:space="preserve"> </w:t>
      </w:r>
      <w:r>
        <w:rPr>
          <w:rFonts w:ascii="Arial" w:hAnsi="Arial" w:cs="Arial" w:hint="cs"/>
          <w:rtl/>
        </w:rPr>
        <w:t>تجتمعن</w:t>
      </w:r>
      <w:r>
        <w:rPr>
          <w:rtl/>
        </w:rPr>
        <w:t xml:space="preserve"> </w:t>
      </w:r>
      <w:r>
        <w:rPr>
          <w:rFonts w:ascii="Arial" w:hAnsi="Arial" w:cs="Arial" w:hint="cs"/>
          <w:rtl/>
        </w:rPr>
        <w:t>لفصل</w:t>
      </w:r>
      <w:r>
        <w:rPr>
          <w:rtl/>
        </w:rPr>
        <w:t xml:space="preserve"> </w:t>
      </w:r>
      <w:r>
        <w:rPr>
          <w:rFonts w:ascii="Arial" w:hAnsi="Arial" w:cs="Arial" w:hint="cs"/>
          <w:rtl/>
        </w:rPr>
        <w:t>القضاء</w:t>
      </w:r>
      <w:r>
        <w:rPr>
          <w:rFonts w:ascii="Calibri" w:cs="Calibri" w:hint="cs"/>
          <w:rtl/>
        </w:rPr>
        <w:t>»</w:t>
      </w:r>
      <w:r>
        <w:rPr>
          <w:rtl/>
        </w:rPr>
        <w:t>.</w:t>
      </w:r>
    </w:p>
    <w:p w:rsidR="001C64B8" w:rsidRDefault="001C64B8">
      <w:pPr>
        <w:pStyle w:val="textquran"/>
        <w:rPr>
          <w:rtl/>
        </w:rPr>
      </w:pPr>
      <w:r>
        <w:rPr>
          <w:rFonts w:ascii="Arial" w:hAnsi="Arial" w:cs="Arial" w:hint="cs"/>
          <w:rtl/>
        </w:rPr>
        <w:t>﴿</w:t>
      </w:r>
      <w:r>
        <w:rPr>
          <w:rFonts w:ascii="Calibri" w:cs="Calibri" w:hint="cs"/>
          <w:rtl/>
        </w:rPr>
        <w:t> </w:t>
      </w:r>
      <w:r>
        <w:rPr>
          <w:rStyle w:val="bold"/>
          <w:rFonts w:ascii="Arial" w:hAnsi="Arial" w:cs="Arial" w:hint="cs"/>
          <w:rtl/>
        </w:rPr>
        <w:t>فَإِذَا</w:t>
      </w:r>
      <w:r>
        <w:rPr>
          <w:rStyle w:val="bold"/>
          <w:rtl/>
        </w:rPr>
        <w:t xml:space="preserve"> </w:t>
      </w:r>
      <w:r>
        <w:rPr>
          <w:rStyle w:val="bold"/>
          <w:rFonts w:ascii="Arial" w:hAnsi="Arial" w:cs="Arial" w:hint="cs"/>
          <w:rtl/>
        </w:rPr>
        <w:t>هُمْ</w:t>
      </w:r>
      <w:r>
        <w:rPr>
          <w:rStyle w:val="bold"/>
          <w:rtl/>
        </w:rPr>
        <w:t xml:space="preserve"> </w:t>
      </w:r>
      <w:r>
        <w:rPr>
          <w:rStyle w:val="bold"/>
          <w:rFonts w:ascii="Arial" w:hAnsi="Arial" w:cs="Arial" w:hint="cs"/>
          <w:rtl/>
        </w:rPr>
        <w:t>جَمِيعٌ</w:t>
      </w:r>
      <w:r>
        <w:rPr>
          <w:rStyle w:val="bold"/>
          <w:rtl/>
        </w:rPr>
        <w:t xml:space="preserve"> </w:t>
      </w:r>
      <w:r>
        <w:rPr>
          <w:rStyle w:val="bold"/>
          <w:rFonts w:ascii="Arial" w:hAnsi="Arial" w:cs="Arial" w:hint="cs"/>
          <w:rtl/>
        </w:rPr>
        <w:t>لَّدَيْنَا</w:t>
      </w:r>
      <w:r>
        <w:rPr>
          <w:rStyle w:val="bold"/>
          <w:rtl/>
        </w:rPr>
        <w:t xml:space="preserve"> </w:t>
      </w:r>
      <w:r>
        <w:rPr>
          <w:rStyle w:val="bold"/>
          <w:rFonts w:ascii="Arial" w:hAnsi="Arial" w:cs="Arial" w:hint="cs"/>
          <w:rtl/>
        </w:rPr>
        <w:t>مُحْضَرُونَ</w:t>
      </w:r>
      <w:r>
        <w:rPr>
          <w:rtl/>
        </w:rPr>
        <w:t> </w:t>
      </w:r>
      <w:r>
        <w:rPr>
          <w:rFonts w:ascii="Arial" w:hAnsi="Arial" w:cs="Arial" w:hint="cs"/>
          <w:rtl/>
        </w:rPr>
        <w:t>﴾</w:t>
      </w:r>
      <w:r>
        <w:rPr>
          <w:rtl/>
        </w:rPr>
        <w:t xml:space="preserve"> </w:t>
      </w:r>
      <w:r>
        <w:rPr>
          <w:rFonts w:ascii="Arial" w:hAnsi="Arial" w:cs="Arial" w:hint="cs"/>
          <w:rtl/>
        </w:rPr>
        <w:t>فريق</w:t>
      </w:r>
      <w:r>
        <w:rPr>
          <w:rtl/>
        </w:rPr>
        <w:t xml:space="preserve"> </w:t>
      </w:r>
      <w:r>
        <w:rPr>
          <w:rFonts w:ascii="Arial" w:hAnsi="Arial" w:cs="Arial" w:hint="cs"/>
          <w:rtl/>
        </w:rPr>
        <w:t>مجموع</w:t>
      </w:r>
      <w:r>
        <w:rPr>
          <w:rtl/>
        </w:rPr>
        <w:t xml:space="preserve"> </w:t>
      </w:r>
      <w:r>
        <w:rPr>
          <w:rFonts w:ascii="Arial" w:hAnsi="Arial" w:cs="Arial" w:hint="cs"/>
          <w:rtl/>
        </w:rPr>
        <w:t>كطرفةِ</w:t>
      </w:r>
      <w:r>
        <w:rPr>
          <w:rtl/>
        </w:rPr>
        <w:t xml:space="preserve"> </w:t>
      </w:r>
      <w:r>
        <w:rPr>
          <w:rFonts w:ascii="Arial" w:hAnsi="Arial" w:cs="Arial" w:hint="cs"/>
          <w:rtl/>
        </w:rPr>
        <w:t>عينٍ</w:t>
      </w:r>
      <w:r>
        <w:rPr>
          <w:rtl/>
        </w:rPr>
        <w:t xml:space="preserve"> </w:t>
      </w:r>
      <w:r>
        <w:rPr>
          <w:rFonts w:ascii="Arial" w:hAnsi="Arial" w:cs="Arial" w:hint="cs"/>
          <w:rtl/>
        </w:rPr>
        <w:t>للحساب،</w:t>
      </w:r>
      <w:r>
        <w:rPr>
          <w:rtl/>
        </w:rPr>
        <w:t xml:space="preserve"> </w:t>
      </w:r>
      <w:r>
        <w:rPr>
          <w:rFonts w:ascii="Arial" w:hAnsi="Arial" w:cs="Arial" w:hint="cs"/>
          <w:rtl/>
        </w:rPr>
        <w:t>استعمل</w:t>
      </w:r>
      <w:r>
        <w:rPr>
          <w:rtl/>
        </w:rPr>
        <w:t xml:space="preserve"> </w:t>
      </w:r>
      <w:r>
        <w:rPr>
          <w:rFonts w:ascii="Arial" w:hAnsi="Arial" w:cs="Arial" w:hint="cs"/>
          <w:rtl/>
        </w:rPr>
        <w:t>الإحضار</w:t>
      </w:r>
      <w:r>
        <w:rPr>
          <w:rtl/>
        </w:rPr>
        <w:t xml:space="preserve"> </w:t>
      </w:r>
      <w:r>
        <w:rPr>
          <w:rFonts w:ascii="Arial" w:hAnsi="Arial" w:cs="Arial" w:hint="cs"/>
          <w:rtl/>
        </w:rPr>
        <w:t>هنا</w:t>
      </w:r>
      <w:r>
        <w:rPr>
          <w:rtl/>
        </w:rPr>
        <w:t xml:space="preserve"> </w:t>
      </w:r>
      <w:r>
        <w:rPr>
          <w:rFonts w:ascii="Arial" w:hAnsi="Arial" w:cs="Arial" w:hint="cs"/>
          <w:rtl/>
        </w:rPr>
        <w:t>على</w:t>
      </w:r>
      <w:r>
        <w:rPr>
          <w:rtl/>
        </w:rPr>
        <w:t xml:space="preserve"> </w:t>
      </w:r>
      <w:r>
        <w:rPr>
          <w:rFonts w:ascii="Arial" w:hAnsi="Arial" w:cs="Arial" w:hint="cs"/>
          <w:rtl/>
        </w:rPr>
        <w:t>العموم</w:t>
      </w:r>
      <w:r>
        <w:rPr>
          <w:rtl/>
        </w:rPr>
        <w:t xml:space="preserve"> </w:t>
      </w:r>
      <w:r>
        <w:rPr>
          <w:rFonts w:ascii="Arial" w:hAnsi="Arial" w:cs="Arial" w:hint="cs"/>
          <w:rtl/>
        </w:rPr>
        <w:t>في</w:t>
      </w:r>
      <w:r>
        <w:rPr>
          <w:rtl/>
        </w:rPr>
        <w:t xml:space="preserve"> </w:t>
      </w:r>
      <w:r>
        <w:rPr>
          <w:rFonts w:ascii="Arial" w:hAnsi="Arial" w:cs="Arial" w:hint="cs"/>
          <w:rtl/>
        </w:rPr>
        <w:t>الخير</w:t>
      </w:r>
      <w:r>
        <w:rPr>
          <w:rtl/>
        </w:rPr>
        <w:t xml:space="preserve"> </w:t>
      </w:r>
      <w:r>
        <w:rPr>
          <w:rFonts w:ascii="Arial" w:hAnsi="Arial" w:cs="Arial" w:hint="cs"/>
          <w:rtl/>
        </w:rPr>
        <w:t>والشرِّ،</w:t>
      </w:r>
      <w:r>
        <w:rPr>
          <w:rtl/>
        </w:rPr>
        <w:t xml:space="preserve"> </w:t>
      </w:r>
      <w:r>
        <w:rPr>
          <w:rFonts w:ascii="Arial" w:hAnsi="Arial" w:cs="Arial" w:hint="cs"/>
          <w:rtl/>
        </w:rPr>
        <w:t>بل</w:t>
      </w:r>
      <w:r>
        <w:rPr>
          <w:rtl/>
        </w:rPr>
        <w:t xml:space="preserve"> </w:t>
      </w:r>
      <w:r>
        <w:rPr>
          <w:rFonts w:ascii="Arial" w:hAnsi="Arial" w:cs="Arial" w:hint="cs"/>
          <w:rtl/>
        </w:rPr>
        <w:t>اختار</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المراد</w:t>
      </w:r>
      <w:r>
        <w:rPr>
          <w:rtl/>
        </w:rPr>
        <w:t xml:space="preserve"> </w:t>
      </w:r>
      <w:r>
        <w:rPr>
          <w:rFonts w:ascii="Arial" w:hAnsi="Arial" w:cs="Arial" w:hint="cs"/>
          <w:rtl/>
        </w:rPr>
        <w:t>المؤمنون،</w:t>
      </w:r>
      <w:r>
        <w:rPr>
          <w:rtl/>
        </w:rPr>
        <w:t xml:space="preserve"> </w:t>
      </w: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الكُفَّار</w:t>
      </w:r>
      <w:r>
        <w:rPr>
          <w:rtl/>
        </w:rPr>
        <w:t>.</w:t>
      </w:r>
    </w:p>
    <w:p w:rsidR="001C64B8" w:rsidRDefault="001C64B8">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فَالْيَوْمَ</w:t>
      </w:r>
      <w:r>
        <w:rPr>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تُظْلَمُ</w:t>
      </w:r>
      <w:r>
        <w:rPr>
          <w:rFonts w:ascii="Calibri" w:cs="Calibri" w:hint="cs"/>
          <w:rtl/>
        </w:rPr>
        <w:t>»</w:t>
      </w:r>
      <w:r>
        <w:rPr>
          <w:rtl/>
        </w:rPr>
        <w:t xml:space="preserve"> </w:t>
      </w:r>
      <w:r>
        <w:rPr>
          <w:rFonts w:ascii="Arial" w:hAnsi="Arial" w:cs="Arial" w:hint="cs"/>
          <w:rtl/>
        </w:rPr>
        <w:t>بعده،</w:t>
      </w:r>
      <w:r>
        <w:rPr>
          <w:rtl/>
        </w:rPr>
        <w:t xml:space="preserve"> </w:t>
      </w:r>
      <w:r>
        <w:rPr>
          <w:rFonts w:ascii="Arial" w:hAnsi="Arial" w:cs="Arial" w:hint="cs"/>
          <w:rtl/>
        </w:rPr>
        <w:t>ولا</w:t>
      </w:r>
      <w:r>
        <w:rPr>
          <w:rtl/>
        </w:rPr>
        <w:t xml:space="preserve"> </w:t>
      </w:r>
      <w:r>
        <w:rPr>
          <w:rFonts w:ascii="Arial" w:hAnsi="Arial" w:cs="Arial" w:hint="cs"/>
          <w:rtl/>
        </w:rPr>
        <w:t>صدر</w:t>
      </w:r>
      <w:r>
        <w:rPr>
          <w:rtl/>
        </w:rPr>
        <w:t xml:space="preserve"> </w:t>
      </w:r>
      <w:r>
        <w:rPr>
          <w:rFonts w:ascii="Arial" w:hAnsi="Arial" w:cs="Arial" w:hint="cs"/>
          <w:rtl/>
        </w:rPr>
        <w:t>لـ</w:t>
      </w:r>
      <w:r>
        <w:rPr>
          <w:rFonts w:ascii="Calibri" w:cs="Calibri" w:hint="cs"/>
          <w:rtl/>
        </w:rPr>
        <w:t> «</w:t>
      </w:r>
      <w:r>
        <w:rPr>
          <w:rFonts w:ascii="Arial" w:hAnsi="Arial" w:cs="Arial" w:hint="cs"/>
          <w:rtl/>
        </w:rPr>
        <w:t>لَا</w:t>
      </w:r>
      <w:r>
        <w:rPr>
          <w:rFonts w:ascii="Calibri" w:cs="Calibri" w:hint="cs"/>
          <w:rtl/>
        </w:rPr>
        <w:t>»</w:t>
      </w:r>
      <w:r>
        <w:rPr>
          <w:rtl/>
        </w:rPr>
        <w:t xml:space="preserve"> </w:t>
      </w:r>
      <w:r>
        <w:rPr>
          <w:rFonts w:ascii="Arial" w:hAnsi="Arial" w:cs="Arial" w:hint="cs"/>
          <w:rtl/>
        </w:rPr>
        <w:t>النافية</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تعمل</w:t>
      </w:r>
      <w:r>
        <w:rPr>
          <w:rtl/>
        </w:rPr>
        <w:t xml:space="preserve"> </w:t>
      </w:r>
      <w:r>
        <w:rPr>
          <w:rFonts w:ascii="Arial" w:hAnsi="Arial" w:cs="Arial" w:hint="cs"/>
          <w:rtl/>
        </w:rPr>
        <w:t>عمل</w:t>
      </w:r>
      <w:r>
        <w:rPr>
          <w:rtl/>
        </w:rPr>
        <w:t xml:space="preserve"> </w:t>
      </w:r>
      <w:r>
        <w:rPr>
          <w:rFonts w:ascii="Arial" w:hAnsi="Arial" w:cs="Arial" w:hint="cs"/>
          <w:rtl/>
        </w:rPr>
        <w:t>إنَّ،</w:t>
      </w:r>
      <w:r>
        <w:rPr>
          <w:rtl/>
        </w:rPr>
        <w:t xml:space="preserve"> </w:t>
      </w:r>
      <w:r>
        <w:rPr>
          <w:rFonts w:ascii="Arial" w:hAnsi="Arial" w:cs="Arial" w:hint="cs"/>
          <w:rtl/>
        </w:rPr>
        <w:t>أو</w:t>
      </w:r>
      <w:r>
        <w:rPr>
          <w:rtl/>
        </w:rPr>
        <w:t xml:space="preserve"> </w:t>
      </w:r>
      <w:r>
        <w:rPr>
          <w:rFonts w:ascii="Arial" w:hAnsi="Arial" w:cs="Arial" w:hint="cs"/>
          <w:rtl/>
        </w:rPr>
        <w:t>عمل</w:t>
      </w:r>
      <w:r>
        <w:rPr>
          <w:rtl/>
        </w:rPr>
        <w:t xml:space="preserve"> </w:t>
      </w:r>
      <w:r>
        <w:rPr>
          <w:rFonts w:ascii="Arial" w:hAnsi="Arial" w:cs="Arial" w:hint="cs"/>
          <w:rtl/>
        </w:rPr>
        <w:t>ليس</w:t>
      </w:r>
      <w:r>
        <w:rPr>
          <w:rtl/>
        </w:rPr>
        <w:t xml:space="preserve">. </w:t>
      </w:r>
      <w:r>
        <w:rPr>
          <w:rFonts w:ascii="Arial" w:hAnsi="Arial" w:cs="Arial" w:hint="cs"/>
          <w:rtl/>
        </w:rPr>
        <w:t>و</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للحضور</w:t>
      </w:r>
      <w:r>
        <w:rPr>
          <w:rtl/>
        </w:rPr>
        <w:t xml:space="preserve"> </w:t>
      </w:r>
      <w:r>
        <w:rPr>
          <w:rFonts w:ascii="Arial" w:hAnsi="Arial" w:cs="Arial" w:hint="cs"/>
          <w:rtl/>
        </w:rPr>
        <w:t>أو</w:t>
      </w:r>
      <w:r>
        <w:rPr>
          <w:rtl/>
        </w:rPr>
        <w:t xml:space="preserve"> </w:t>
      </w:r>
      <w:r>
        <w:rPr>
          <w:rFonts w:ascii="Arial" w:hAnsi="Arial" w:cs="Arial" w:hint="cs"/>
          <w:rtl/>
        </w:rPr>
        <w:t>للعهد،</w:t>
      </w:r>
      <w:r>
        <w:rPr>
          <w:rtl/>
        </w:rPr>
        <w:t xml:space="preserve"> </w:t>
      </w:r>
      <w:r>
        <w:rPr>
          <w:rFonts w:ascii="Arial" w:hAnsi="Arial" w:cs="Arial" w:hint="cs"/>
          <w:rtl/>
        </w:rPr>
        <w:t>بذكر</w:t>
      </w:r>
      <w:r>
        <w:rPr>
          <w:rtl/>
        </w:rPr>
        <w:t xml:space="preserve"> </w:t>
      </w:r>
      <w:r>
        <w:rPr>
          <w:rFonts w:ascii="Arial" w:hAnsi="Arial" w:cs="Arial" w:hint="cs"/>
          <w:rtl/>
        </w:rPr>
        <w:t>النفخة</w:t>
      </w:r>
      <w:r>
        <w:rPr>
          <w:rtl/>
        </w:rPr>
        <w:t xml:space="preserve"> </w:t>
      </w:r>
      <w:r>
        <w:rPr>
          <w:rFonts w:ascii="Arial" w:hAnsi="Arial" w:cs="Arial" w:hint="cs"/>
          <w:rtl/>
        </w:rPr>
        <w:t>بالنسبة</w:t>
      </w:r>
      <w:r>
        <w:rPr>
          <w:rtl/>
        </w:rPr>
        <w:t xml:space="preserve"> </w:t>
      </w:r>
      <w:r>
        <w:rPr>
          <w:rFonts w:ascii="Arial" w:hAnsi="Arial" w:cs="Arial" w:hint="cs"/>
          <w:rtl/>
        </w:rPr>
        <w:t>إلى</w:t>
      </w:r>
      <w:r>
        <w:rPr>
          <w:rtl/>
        </w:rPr>
        <w:t xml:space="preserve"> </w:t>
      </w:r>
      <w:r>
        <w:rPr>
          <w:rFonts w:ascii="Arial" w:hAnsi="Arial" w:cs="Arial" w:hint="cs"/>
          <w:rtl/>
        </w:rPr>
        <w:t>إخباره</w:t>
      </w:r>
      <w:r>
        <w:rPr>
          <w:rtl/>
        </w:rPr>
        <w:t xml:space="preserve"> </w:t>
      </w:r>
      <w:r>
        <w:rPr>
          <w:rFonts w:ascii="Arial" w:hAnsi="Arial" w:cs="Arial" w:hint="cs"/>
          <w:rtl/>
        </w:rPr>
        <w:t>الآن</w:t>
      </w:r>
      <w:r>
        <w:rPr>
          <w:rtl/>
        </w:rPr>
        <w:t xml:space="preserve"> </w:t>
      </w:r>
      <w:r>
        <w:rPr>
          <w:rFonts w:ascii="Arial" w:hAnsi="Arial" w:cs="Arial" w:hint="cs"/>
          <w:rtl/>
        </w:rPr>
        <w:t>به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لَا</w:t>
      </w:r>
      <w:r>
        <w:rPr>
          <w:rStyle w:val="bold"/>
          <w:rFonts w:ascii="Calibri" w:cs="Calibri" w:hint="cs"/>
          <w:rtl/>
        </w:rPr>
        <w:t> </w:t>
      </w:r>
      <w:r>
        <w:rPr>
          <w:rStyle w:val="bold"/>
          <w:rFonts w:ascii="Arial" w:hAnsi="Arial" w:cs="Arial" w:hint="cs"/>
          <w:rtl/>
        </w:rPr>
        <w:t>تُظْلَمُ</w:t>
      </w:r>
      <w:r>
        <w:rPr>
          <w:rStyle w:val="bold"/>
          <w:rtl/>
        </w:rPr>
        <w:t xml:space="preserve"> </w:t>
      </w:r>
      <w:r>
        <w:rPr>
          <w:rStyle w:val="bold"/>
          <w:rFonts w:ascii="Arial" w:hAnsi="Arial" w:cs="Arial" w:hint="cs"/>
          <w:rtl/>
        </w:rPr>
        <w:t>نَفْسٌ</w:t>
      </w:r>
      <w:r>
        <w:rPr>
          <w:rtl/>
        </w:rPr>
        <w:t> </w:t>
      </w:r>
      <w:r>
        <w:rPr>
          <w:rFonts w:ascii="Arial" w:hAnsi="Arial" w:cs="Arial" w:hint="cs"/>
          <w:rtl/>
        </w:rPr>
        <w:t>﴾</w:t>
      </w:r>
      <w:r>
        <w:rPr>
          <w:rtl/>
        </w:rPr>
        <w:t xml:space="preserve"> </w:t>
      </w:r>
      <w:r>
        <w:rPr>
          <w:rFonts w:ascii="Arial" w:hAnsi="Arial" w:cs="Arial" w:hint="cs"/>
          <w:rtl/>
        </w:rPr>
        <w:t>مؤمنة</w:t>
      </w:r>
      <w:r>
        <w:rPr>
          <w:rtl/>
        </w:rPr>
        <w:t xml:space="preserve"> </w:t>
      </w:r>
      <w:r>
        <w:rPr>
          <w:rFonts w:ascii="Arial" w:hAnsi="Arial" w:cs="Arial" w:hint="cs"/>
          <w:rtl/>
        </w:rPr>
        <w:t>أو</w:t>
      </w:r>
      <w:r>
        <w:rPr>
          <w:rtl/>
        </w:rPr>
        <w:t xml:space="preserve"> </w:t>
      </w:r>
      <w:r>
        <w:rPr>
          <w:rFonts w:ascii="Arial" w:hAnsi="Arial" w:cs="Arial" w:hint="cs"/>
          <w:rtl/>
        </w:rPr>
        <w:t>كافرة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شَيْئًا</w:t>
      </w:r>
      <w:r>
        <w:rPr>
          <w:rtl/>
        </w:rPr>
        <w:t> </w:t>
      </w:r>
      <w:r>
        <w:rPr>
          <w:rFonts w:ascii="Arial" w:hAnsi="Arial" w:cs="Arial" w:hint="cs"/>
          <w:rtl/>
        </w:rPr>
        <w:t>﴾</w:t>
      </w:r>
      <w:r>
        <w:rPr>
          <w:rtl/>
        </w:rPr>
        <w:t xml:space="preserve"> </w:t>
      </w:r>
      <w:r>
        <w:rPr>
          <w:rFonts w:ascii="Arial" w:hAnsi="Arial" w:cs="Arial" w:hint="cs"/>
          <w:rtl/>
        </w:rPr>
        <w:t>مفعول</w:t>
      </w:r>
      <w:r>
        <w:rPr>
          <w:rtl/>
        </w:rPr>
        <w:t xml:space="preserve"> </w:t>
      </w:r>
      <w:r>
        <w:rPr>
          <w:rFonts w:ascii="Arial" w:hAnsi="Arial" w:cs="Arial" w:hint="cs"/>
          <w:rtl/>
        </w:rPr>
        <w:t>مطلق،</w:t>
      </w:r>
      <w:r>
        <w:rPr>
          <w:rtl/>
        </w:rPr>
        <w:t xml:space="preserve"> </w:t>
      </w:r>
      <w:r>
        <w:rPr>
          <w:rFonts w:ascii="Arial" w:hAnsi="Arial" w:cs="Arial" w:hint="cs"/>
          <w:rtl/>
        </w:rPr>
        <w:t>أي</w:t>
      </w:r>
      <w:r>
        <w:rPr>
          <w:rtl/>
        </w:rPr>
        <w:t xml:space="preserve"> </w:t>
      </w:r>
      <w:r>
        <w:rPr>
          <w:rFonts w:ascii="Arial" w:hAnsi="Arial" w:cs="Arial" w:hint="cs"/>
          <w:rtl/>
        </w:rPr>
        <w:t>ظلمًا</w:t>
      </w:r>
      <w:r>
        <w:rPr>
          <w:rtl/>
        </w:rPr>
        <w:t xml:space="preserve"> </w:t>
      </w:r>
      <w:r>
        <w:rPr>
          <w:rFonts w:ascii="Arial" w:hAnsi="Arial" w:cs="Arial" w:hint="cs"/>
          <w:rtl/>
        </w:rPr>
        <w:t>مَّا،</w:t>
      </w:r>
      <w:r>
        <w:rPr>
          <w:rtl/>
        </w:rPr>
        <w:t xml:space="preserve"> </w:t>
      </w:r>
      <w:r>
        <w:rPr>
          <w:rFonts w:ascii="Arial" w:hAnsi="Arial" w:cs="Arial" w:hint="cs"/>
          <w:rtl/>
        </w:rPr>
        <w:t>أو</w:t>
      </w:r>
      <w:r>
        <w:rPr>
          <w:rtl/>
        </w:rPr>
        <w:t xml:space="preserve"> </w:t>
      </w:r>
      <w:r>
        <w:rPr>
          <w:rFonts w:ascii="Arial" w:hAnsi="Arial" w:cs="Arial" w:hint="cs"/>
          <w:rtl/>
        </w:rPr>
        <w:t>مفعول</w:t>
      </w:r>
      <w:r>
        <w:rPr>
          <w:rtl/>
        </w:rPr>
        <w:t xml:space="preserve"> </w:t>
      </w:r>
      <w:r>
        <w:rPr>
          <w:rFonts w:ascii="Arial" w:hAnsi="Arial" w:cs="Arial" w:hint="cs"/>
          <w:rtl/>
        </w:rPr>
        <w:t>به،</w:t>
      </w:r>
      <w:r>
        <w:rPr>
          <w:rtl/>
        </w:rPr>
        <w:t xml:space="preserve"> </w:t>
      </w:r>
      <w:r>
        <w:rPr>
          <w:rFonts w:ascii="Arial" w:hAnsi="Arial" w:cs="Arial" w:hint="cs"/>
          <w:rtl/>
        </w:rPr>
        <w:t>أي</w:t>
      </w:r>
      <w:r>
        <w:rPr>
          <w:rtl/>
        </w:rPr>
        <w:t xml:space="preserve"> </w:t>
      </w:r>
      <w:r>
        <w:rPr>
          <w:rFonts w:ascii="Arial" w:hAnsi="Arial" w:cs="Arial" w:hint="cs"/>
          <w:rtl/>
        </w:rPr>
        <w:t>لا</w:t>
      </w:r>
      <w:r>
        <w:rPr>
          <w:rFonts w:ascii="Calibri" w:cs="Calibri" w:hint="cs"/>
          <w:rtl/>
        </w:rPr>
        <w:t> </w:t>
      </w:r>
      <w:r>
        <w:rPr>
          <w:rFonts w:ascii="Arial" w:hAnsi="Arial" w:cs="Arial" w:hint="cs"/>
          <w:rtl/>
        </w:rPr>
        <w:t>تنقص،</w:t>
      </w:r>
      <w:r>
        <w:rPr>
          <w:rtl/>
        </w:rPr>
        <w:t xml:space="preserve"> </w:t>
      </w:r>
      <w:r>
        <w:rPr>
          <w:rFonts w:ascii="Arial" w:hAnsi="Arial" w:cs="Arial" w:hint="cs"/>
          <w:rtl/>
        </w:rPr>
        <w:t>قيل</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بشيء</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شيء</w:t>
      </w:r>
      <w:r>
        <w:rPr>
          <w:rtl/>
        </w:rPr>
        <w:t>.</w:t>
      </w:r>
    </w:p>
    <w:p w:rsidR="001C64B8" w:rsidRDefault="001C64B8">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تُجْزَوْنَ</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كُنتُمْ</w:t>
      </w:r>
      <w:r>
        <w:rPr>
          <w:rStyle w:val="bold"/>
          <w:rtl/>
        </w:rPr>
        <w:t xml:space="preserve"> </w:t>
      </w:r>
      <w:r>
        <w:rPr>
          <w:rStyle w:val="bold"/>
          <w:rFonts w:ascii="Arial" w:hAnsi="Arial" w:cs="Arial" w:hint="cs"/>
          <w:rtl/>
        </w:rPr>
        <w:t>تَعْمَلُونَ</w:t>
      </w:r>
      <w:r>
        <w:rPr>
          <w:rtl/>
        </w:rPr>
        <w:t> </w:t>
      </w:r>
      <w:r>
        <w:rPr>
          <w:rFonts w:ascii="Arial" w:hAnsi="Arial" w:cs="Arial" w:hint="cs"/>
          <w:rtl/>
        </w:rPr>
        <w:t>﴾</w:t>
      </w:r>
      <w:r>
        <w:rPr>
          <w:rtl/>
        </w:rPr>
        <w:t xml:space="preserve"> </w:t>
      </w:r>
      <w:r>
        <w:rPr>
          <w:rFonts w:ascii="Arial" w:hAnsi="Arial" w:cs="Arial" w:hint="cs"/>
          <w:rtl/>
        </w:rPr>
        <w:t>جزاء</w:t>
      </w:r>
      <w:r>
        <w:rPr>
          <w:rtl/>
        </w:rPr>
        <w:t xml:space="preserve"> </w:t>
      </w:r>
      <w:r>
        <w:rPr>
          <w:rFonts w:ascii="Arial" w:hAnsi="Arial" w:cs="Arial" w:hint="cs"/>
          <w:rtl/>
        </w:rPr>
        <w:t>ما</w:t>
      </w:r>
      <w:r>
        <w:rPr>
          <w:rFonts w:ascii="Calibri" w:cs="Calibri" w:hint="cs"/>
          <w:rtl/>
        </w:rPr>
        <w:t> </w:t>
      </w:r>
      <w:r>
        <w:rPr>
          <w:rFonts w:ascii="Arial" w:hAnsi="Arial" w:cs="Arial" w:hint="cs"/>
          <w:rtl/>
        </w:rPr>
        <w:t>كنتم</w:t>
      </w:r>
      <w:r>
        <w:rPr>
          <w:rtl/>
        </w:rPr>
        <w:t xml:space="preserve"> </w:t>
      </w:r>
      <w:r>
        <w:rPr>
          <w:rFonts w:ascii="Arial" w:hAnsi="Arial" w:cs="Arial" w:hint="cs"/>
          <w:rtl/>
        </w:rPr>
        <w:t>تعملونه،</w:t>
      </w:r>
      <w:r>
        <w:rPr>
          <w:rtl/>
        </w:rPr>
        <w:t xml:space="preserve"> </w:t>
      </w:r>
      <w:r>
        <w:rPr>
          <w:rFonts w:ascii="Arial" w:hAnsi="Arial" w:cs="Arial" w:hint="cs"/>
          <w:rtl/>
        </w:rPr>
        <w:t>أو</w:t>
      </w:r>
      <w:r>
        <w:rPr>
          <w:rtl/>
        </w:rPr>
        <w:t xml:space="preserve"> </w:t>
      </w:r>
      <w:r>
        <w:rPr>
          <w:rFonts w:ascii="Arial" w:hAnsi="Arial" w:cs="Arial" w:hint="cs"/>
          <w:rtl/>
        </w:rPr>
        <w:t>جزاء</w:t>
      </w:r>
      <w:r>
        <w:rPr>
          <w:rtl/>
        </w:rPr>
        <w:t xml:space="preserve"> </w:t>
      </w:r>
      <w:r>
        <w:rPr>
          <w:rFonts w:ascii="Arial" w:hAnsi="Arial" w:cs="Arial" w:hint="cs"/>
          <w:rtl/>
        </w:rPr>
        <w:t>عملكم</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من</w:t>
      </w:r>
      <w:r>
        <w:rPr>
          <w:rtl/>
        </w:rPr>
        <w:t xml:space="preserve"> </w:t>
      </w:r>
      <w:r>
        <w:rPr>
          <w:rFonts w:ascii="Arial" w:hAnsi="Arial" w:cs="Arial" w:hint="cs"/>
          <w:rtl/>
        </w:rPr>
        <w:t>كفر</w:t>
      </w:r>
      <w:r>
        <w:rPr>
          <w:rtl/>
        </w:rPr>
        <w:t xml:space="preserve"> </w:t>
      </w:r>
      <w:r>
        <w:rPr>
          <w:rFonts w:ascii="Arial" w:hAnsi="Arial" w:cs="Arial" w:hint="cs"/>
          <w:rtl/>
        </w:rPr>
        <w:t>أو</w:t>
      </w:r>
      <w:r>
        <w:rPr>
          <w:rtl/>
        </w:rPr>
        <w:t xml:space="preserve"> </w:t>
      </w:r>
      <w:r>
        <w:rPr>
          <w:rFonts w:ascii="Arial" w:hAnsi="Arial" w:cs="Arial" w:hint="cs"/>
          <w:rtl/>
        </w:rPr>
        <w:t>إيمان،</w:t>
      </w:r>
      <w:r>
        <w:rPr>
          <w:rtl/>
        </w:rPr>
        <w:t xml:space="preserve"> </w:t>
      </w:r>
      <w:r>
        <w:rPr>
          <w:rFonts w:ascii="Arial" w:hAnsi="Arial" w:cs="Arial" w:hint="cs"/>
          <w:rtl/>
        </w:rPr>
        <w:t>وحكمة</w:t>
      </w:r>
      <w:r>
        <w:rPr>
          <w:rtl/>
        </w:rPr>
        <w:t xml:space="preserve"> </w:t>
      </w:r>
      <w:r>
        <w:rPr>
          <w:rFonts w:ascii="Arial" w:hAnsi="Arial" w:cs="Arial" w:hint="cs"/>
          <w:rtl/>
        </w:rPr>
        <w:t>حذف</w:t>
      </w:r>
      <w:r>
        <w:rPr>
          <w:rtl/>
        </w:rPr>
        <w:t xml:space="preserve"> </w:t>
      </w:r>
      <w:r>
        <w:rPr>
          <w:rFonts w:ascii="Arial" w:hAnsi="Arial" w:cs="Arial" w:hint="cs"/>
          <w:rtl/>
        </w:rPr>
        <w:t>الجزاء</w:t>
      </w:r>
      <w:r>
        <w:rPr>
          <w:rtl/>
        </w:rPr>
        <w:t xml:space="preserve"> </w:t>
      </w:r>
      <w:r>
        <w:rPr>
          <w:rFonts w:ascii="Arial" w:hAnsi="Arial" w:cs="Arial" w:hint="cs"/>
          <w:rtl/>
        </w:rPr>
        <w:t>أنه</w:t>
      </w:r>
      <w:r>
        <w:rPr>
          <w:rtl/>
        </w:rPr>
        <w:t xml:space="preserve"> </w:t>
      </w:r>
      <w:r>
        <w:rPr>
          <w:rFonts w:ascii="Arial" w:hAnsi="Arial" w:cs="Arial" w:hint="cs"/>
          <w:rtl/>
        </w:rPr>
        <w:t>كأنَّه</w:t>
      </w:r>
      <w:r>
        <w:rPr>
          <w:rtl/>
        </w:rPr>
        <w:t xml:space="preserve"> </w:t>
      </w:r>
      <w:r>
        <w:rPr>
          <w:rFonts w:ascii="Arial" w:hAnsi="Arial" w:cs="Arial" w:hint="cs"/>
          <w:rtl/>
        </w:rPr>
        <w:t>نفس</w:t>
      </w:r>
      <w:r>
        <w:rPr>
          <w:rtl/>
        </w:rPr>
        <w:t xml:space="preserve"> </w:t>
      </w:r>
      <w:r>
        <w:rPr>
          <w:rFonts w:ascii="Arial" w:hAnsi="Arial" w:cs="Arial" w:hint="cs"/>
          <w:rtl/>
        </w:rPr>
        <w:t>العمل</w:t>
      </w:r>
      <w:r>
        <w:rPr>
          <w:rtl/>
        </w:rPr>
        <w:t xml:space="preserve"> </w:t>
      </w:r>
      <w:r>
        <w:rPr>
          <w:rFonts w:ascii="Arial" w:hAnsi="Arial" w:cs="Arial" w:hint="cs"/>
          <w:rtl/>
        </w:rPr>
        <w:t>لِقُوَّة</w:t>
      </w:r>
      <w:r>
        <w:rPr>
          <w:rtl/>
        </w:rPr>
        <w:t xml:space="preserve"> </w:t>
      </w:r>
      <w:r>
        <w:rPr>
          <w:rFonts w:ascii="Arial" w:hAnsi="Arial" w:cs="Arial" w:hint="cs"/>
          <w:rtl/>
        </w:rPr>
        <w:t>الارتباط</w:t>
      </w:r>
      <w:r>
        <w:rPr>
          <w:rtl/>
        </w:rPr>
        <w:t xml:space="preserve"> </w:t>
      </w:r>
      <w:r>
        <w:rPr>
          <w:rFonts w:ascii="Arial" w:hAnsi="Arial" w:cs="Arial" w:hint="cs"/>
          <w:rtl/>
        </w:rPr>
        <w:t>بينهما،</w:t>
      </w:r>
      <w:r>
        <w:rPr>
          <w:rtl/>
        </w:rPr>
        <w:t xml:space="preserve"> </w:t>
      </w:r>
      <w:r>
        <w:rPr>
          <w:rFonts w:ascii="Arial" w:hAnsi="Arial" w:cs="Arial" w:hint="cs"/>
          <w:rtl/>
        </w:rPr>
        <w:t>حتَّى</w:t>
      </w:r>
      <w:r>
        <w:rPr>
          <w:rtl/>
        </w:rPr>
        <w:t xml:space="preserve"> </w:t>
      </w:r>
      <w:r>
        <w:rPr>
          <w:rFonts w:ascii="Arial" w:hAnsi="Arial" w:cs="Arial" w:hint="cs"/>
          <w:rtl/>
        </w:rPr>
        <w:t>إنَّه</w:t>
      </w:r>
      <w:r>
        <w:rPr>
          <w:rtl/>
        </w:rPr>
        <w:t xml:space="preserve"> </w:t>
      </w:r>
      <w:r>
        <w:rPr>
          <w:rFonts w:ascii="Arial" w:hAnsi="Arial" w:cs="Arial" w:hint="cs"/>
          <w:rtl/>
        </w:rPr>
        <w:t>يجوز</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يقدَّر</w:t>
      </w:r>
      <w:r>
        <w:rPr>
          <w:rtl/>
        </w:rPr>
        <w:t xml:space="preserve"> </w:t>
      </w:r>
      <w:r>
        <w:rPr>
          <w:rFonts w:ascii="Arial" w:hAnsi="Arial" w:cs="Arial" w:hint="cs"/>
          <w:rtl/>
        </w:rPr>
        <w:t>مضاف،</w:t>
      </w:r>
      <w:r>
        <w:rPr>
          <w:rtl/>
        </w:rPr>
        <w:t xml:space="preserve"> </w:t>
      </w:r>
      <w:r>
        <w:rPr>
          <w:rFonts w:ascii="Arial" w:hAnsi="Arial" w:cs="Arial" w:hint="cs"/>
          <w:rtl/>
        </w:rPr>
        <w:t>بل</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واقعة</w:t>
      </w:r>
      <w:r>
        <w:rPr>
          <w:rtl/>
        </w:rPr>
        <w:t xml:space="preserve"> </w:t>
      </w:r>
      <w:r>
        <w:rPr>
          <w:rFonts w:ascii="Arial" w:hAnsi="Arial" w:cs="Arial" w:hint="cs"/>
          <w:rtl/>
        </w:rPr>
        <w:t>على</w:t>
      </w:r>
      <w:r>
        <w:rPr>
          <w:rtl/>
        </w:rPr>
        <w:t xml:space="preserve"> </w:t>
      </w:r>
      <w:r>
        <w:rPr>
          <w:rFonts w:ascii="Arial" w:hAnsi="Arial" w:cs="Arial" w:hint="cs"/>
          <w:rtl/>
        </w:rPr>
        <w:t>الجزاء</w:t>
      </w:r>
      <w:r>
        <w:rPr>
          <w:rtl/>
        </w:rPr>
        <w:t xml:space="preserve"> </w:t>
      </w:r>
      <w:r>
        <w:rPr>
          <w:rFonts w:ascii="Arial" w:hAnsi="Arial" w:cs="Arial" w:hint="cs"/>
          <w:rtl/>
        </w:rPr>
        <w:t>كأنَّهم</w:t>
      </w:r>
      <w:r>
        <w:rPr>
          <w:rtl/>
        </w:rPr>
        <w:t xml:space="preserve"> </w:t>
      </w:r>
      <w:r>
        <w:rPr>
          <w:rFonts w:ascii="Arial" w:hAnsi="Arial" w:cs="Arial" w:hint="cs"/>
          <w:rtl/>
        </w:rPr>
        <w:t>عملوه،</w:t>
      </w:r>
      <w:r>
        <w:rPr>
          <w:rtl/>
        </w:rPr>
        <w:t xml:space="preserve"> </w:t>
      </w:r>
      <w:r>
        <w:rPr>
          <w:rFonts w:ascii="Arial" w:hAnsi="Arial" w:cs="Arial" w:hint="cs"/>
          <w:rtl/>
        </w:rPr>
        <w:t>قيل</w:t>
      </w:r>
      <w:r>
        <w:rPr>
          <w:rtl/>
        </w:rPr>
        <w:t xml:space="preserve">: </w:t>
      </w:r>
      <w:r>
        <w:rPr>
          <w:rFonts w:ascii="Arial" w:hAnsi="Arial" w:cs="Arial" w:hint="cs"/>
          <w:rtl/>
        </w:rPr>
        <w:t>أو</w:t>
      </w:r>
      <w:r>
        <w:rPr>
          <w:rtl/>
        </w:rPr>
        <w:t xml:space="preserve"> </w:t>
      </w:r>
      <w:r>
        <w:rPr>
          <w:rFonts w:ascii="Arial" w:hAnsi="Arial" w:cs="Arial" w:hint="cs"/>
          <w:rtl/>
        </w:rPr>
        <w:t>يصوَّر</w:t>
      </w:r>
      <w:r>
        <w:rPr>
          <w:rtl/>
        </w:rPr>
        <w:t xml:space="preserve"> </w:t>
      </w:r>
      <w:r>
        <w:rPr>
          <w:rFonts w:ascii="Arial" w:hAnsi="Arial" w:cs="Arial" w:hint="cs"/>
          <w:rtl/>
        </w:rPr>
        <w:t>العمل</w:t>
      </w:r>
      <w:r>
        <w:rPr>
          <w:rtl/>
        </w:rPr>
        <w:t xml:space="preserve"> </w:t>
      </w:r>
      <w:r>
        <w:rPr>
          <w:rFonts w:ascii="Arial" w:hAnsi="Arial" w:cs="Arial" w:hint="cs"/>
          <w:rtl/>
        </w:rPr>
        <w:t>بصورة</w:t>
      </w:r>
      <w:r>
        <w:rPr>
          <w:rtl/>
        </w:rPr>
        <w:t xml:space="preserve"> </w:t>
      </w:r>
      <w:r>
        <w:rPr>
          <w:rFonts w:ascii="Arial" w:hAnsi="Arial" w:cs="Arial" w:hint="cs"/>
          <w:rtl/>
        </w:rPr>
        <w:t>الجزاء</w:t>
      </w:r>
      <w:r>
        <w:rPr>
          <w:rtl/>
        </w:rPr>
        <w:t>.</w:t>
      </w:r>
    </w:p>
    <w:p w:rsidR="001C64B8" w:rsidRDefault="001C64B8">
      <w:pPr>
        <w:pStyle w:val="faree"/>
        <w:rPr>
          <w:rtl/>
        </w:rPr>
      </w:pPr>
      <w:r>
        <w:rPr>
          <w:rFonts w:ascii="Arial" w:hAnsi="Arial" w:cs="Arial" w:hint="cs"/>
          <w:rtl/>
        </w:rPr>
        <w:t>جزاء</w:t>
      </w:r>
      <w:r>
        <w:rPr>
          <w:rtl/>
        </w:rPr>
        <w:t xml:space="preserve"> </w:t>
      </w:r>
      <w:r>
        <w:rPr>
          <w:rFonts w:ascii="Arial" w:hAnsi="Arial" w:cs="Arial" w:hint="cs"/>
          <w:rtl/>
        </w:rPr>
        <w:t>المحسنين،</w:t>
      </w:r>
      <w:r>
        <w:rPr>
          <w:rtl/>
        </w:rPr>
        <w:t xml:space="preserve"> </w:t>
      </w:r>
      <w:r>
        <w:rPr>
          <w:rFonts w:ascii="Arial" w:hAnsi="Arial" w:cs="Arial" w:hint="cs"/>
          <w:rtl/>
        </w:rPr>
        <w:t>وتمييز</w:t>
      </w:r>
      <w:r>
        <w:rPr>
          <w:rtl/>
        </w:rPr>
        <w:t xml:space="preserve"> </w:t>
      </w:r>
      <w:r>
        <w:rPr>
          <w:rFonts w:ascii="Arial" w:hAnsi="Arial" w:cs="Arial" w:hint="cs"/>
          <w:rtl/>
        </w:rPr>
        <w:t>المجرمين</w:t>
      </w:r>
    </w:p>
    <w:p w:rsidR="001C64B8" w:rsidRDefault="001C64B8">
      <w:pPr>
        <w:pStyle w:val="textquran"/>
        <w:rPr>
          <w:rtl/>
        </w:rPr>
      </w:pPr>
      <w:r>
        <w:rPr>
          <w:rFonts w:ascii="Arial" w:hAnsi="Arial" w:cs="Arial" w:hint="cs"/>
          <w:rtl/>
        </w:rPr>
        <w:t>﴿</w:t>
      </w:r>
      <w:r>
        <w:rPr>
          <w:rFonts w:ascii="Calibri" w:cs="Calibri" w:hint="cs"/>
          <w:rtl/>
        </w:rPr>
        <w:t> </w:t>
      </w:r>
      <w:r>
        <w:rPr>
          <w:rStyle w:val="bold"/>
          <w:rFonts w:ascii="Arial" w:hAnsi="Arial" w:cs="Arial" w:hint="cs"/>
          <w:rtl/>
        </w:rPr>
        <w:t>إِنَّ</w:t>
      </w:r>
      <w:r>
        <w:rPr>
          <w:rStyle w:val="bold"/>
          <w:rtl/>
        </w:rPr>
        <w:t xml:space="preserve"> </w:t>
      </w:r>
      <w:r>
        <w:rPr>
          <w:rStyle w:val="bold"/>
          <w:rFonts w:ascii="Arial" w:hAnsi="Arial" w:cs="Arial" w:hint="cs"/>
          <w:rtl/>
        </w:rPr>
        <w:t>أَصْحَابَ</w:t>
      </w:r>
      <w:r>
        <w:rPr>
          <w:rStyle w:val="bold"/>
          <w:rtl/>
        </w:rPr>
        <w:t xml:space="preserve"> </w:t>
      </w:r>
      <w:r>
        <w:rPr>
          <w:rStyle w:val="bold"/>
          <w:rFonts w:ascii="Arial" w:hAnsi="Arial" w:cs="Arial" w:hint="cs"/>
          <w:rtl/>
        </w:rPr>
        <w:t>اَلْجَنَّةِ</w:t>
      </w:r>
      <w:r>
        <w:rPr>
          <w:rStyle w:val="bold"/>
          <w:rtl/>
        </w:rPr>
        <w:t xml:space="preserve"> </w:t>
      </w:r>
      <w:r>
        <w:rPr>
          <w:rStyle w:val="bold"/>
          <w:rFonts w:ascii="Arial" w:hAnsi="Arial" w:cs="Arial" w:hint="cs"/>
          <w:rtl/>
        </w:rPr>
        <w:t>اِلْيَوْمَ</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شُغْلٍ</w:t>
      </w:r>
      <w:r>
        <w:rPr>
          <w:rtl/>
        </w:rPr>
        <w:t> </w:t>
      </w:r>
      <w:r>
        <w:rPr>
          <w:rFonts w:ascii="Arial" w:hAnsi="Arial" w:cs="Arial" w:hint="cs"/>
          <w:rtl/>
        </w:rPr>
        <w:t>﴾</w:t>
      </w:r>
      <w:r>
        <w:rPr>
          <w:rtl/>
        </w:rPr>
        <w:t xml:space="preserve"> </w:t>
      </w:r>
      <w:r>
        <w:rPr>
          <w:rFonts w:ascii="Arial" w:hAnsi="Arial" w:cs="Arial" w:hint="cs"/>
          <w:rtl/>
        </w:rPr>
        <w:t>عظيم،</w:t>
      </w:r>
      <w:r>
        <w:rPr>
          <w:rtl/>
        </w:rPr>
        <w:t xml:space="preserve"> </w:t>
      </w:r>
      <w:r>
        <w:rPr>
          <w:rFonts w:ascii="Arial" w:hAnsi="Arial" w:cs="Arial" w:hint="cs"/>
          <w:rtl/>
        </w:rPr>
        <w:t>متعلِّقان</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فَاكِهُونَ</w:t>
      </w:r>
      <w:r>
        <w:rPr>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فِي</w:t>
      </w:r>
      <w:r>
        <w:rPr>
          <w:rtl/>
        </w:rPr>
        <w:t xml:space="preserve"> </w:t>
      </w:r>
      <w:r>
        <w:rPr>
          <w:rFonts w:ascii="Arial" w:hAnsi="Arial" w:cs="Arial" w:hint="cs"/>
          <w:rtl/>
        </w:rPr>
        <w:t>شُغْلٍ</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المستتر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فَاكِهُونَ</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خبر</w:t>
      </w:r>
      <w:r>
        <w:rPr>
          <w:rtl/>
        </w:rPr>
        <w:t xml:space="preserve"> </w:t>
      </w:r>
      <w:r>
        <w:rPr>
          <w:rFonts w:ascii="Arial" w:hAnsi="Arial" w:cs="Arial" w:hint="cs"/>
          <w:rtl/>
        </w:rPr>
        <w:t>و</w:t>
      </w:r>
      <w:r>
        <w:rPr>
          <w:rFonts w:ascii="Calibri" w:cs="Calibri" w:hint="cs"/>
          <w:rtl/>
        </w:rPr>
        <w:t>«</w:t>
      </w:r>
      <w:r>
        <w:rPr>
          <w:rFonts w:ascii="Arial" w:hAnsi="Arial" w:cs="Arial" w:hint="cs"/>
          <w:rtl/>
        </w:rPr>
        <w:t>فَاكِهُونَ</w:t>
      </w:r>
      <w:r>
        <w:rPr>
          <w:rFonts w:ascii="Calibri" w:cs="Calibri" w:hint="cs"/>
          <w:rtl/>
        </w:rPr>
        <w:t>»</w:t>
      </w:r>
      <w:r>
        <w:rPr>
          <w:rtl/>
        </w:rPr>
        <w:t xml:space="preserve"> </w:t>
      </w:r>
      <w:r>
        <w:rPr>
          <w:rFonts w:ascii="Arial" w:hAnsi="Arial" w:cs="Arial" w:hint="cs"/>
          <w:rtl/>
        </w:rPr>
        <w:t>خبر</w:t>
      </w:r>
      <w:r>
        <w:rPr>
          <w:rtl/>
        </w:rPr>
        <w:t xml:space="preserve"> </w:t>
      </w:r>
      <w:r>
        <w:rPr>
          <w:rFonts w:ascii="Arial" w:hAnsi="Arial" w:cs="Arial" w:hint="cs"/>
          <w:rtl/>
        </w:rPr>
        <w:t>ثان</w:t>
      </w:r>
      <w:r>
        <w:rPr>
          <w:rtl/>
        </w:rPr>
        <w:t>.</w:t>
      </w:r>
    </w:p>
    <w:p w:rsidR="001C64B8" w:rsidRDefault="001C64B8">
      <w:pPr>
        <w:pStyle w:val="textquran"/>
        <w:rPr>
          <w:w w:val="106"/>
          <w:rtl/>
        </w:rPr>
      </w:pPr>
      <w:r>
        <w:rPr>
          <w:rFonts w:ascii="Arial" w:hAnsi="Arial" w:cs="Arial" w:hint="cs"/>
          <w:w w:val="106"/>
          <w:rtl/>
        </w:rPr>
        <w:t>هذا</w:t>
      </w:r>
      <w:r>
        <w:rPr>
          <w:w w:val="106"/>
          <w:rtl/>
        </w:rPr>
        <w:t xml:space="preserve"> </w:t>
      </w:r>
      <w:r>
        <w:rPr>
          <w:rFonts w:ascii="Arial" w:hAnsi="Arial" w:cs="Arial" w:hint="cs"/>
          <w:w w:val="106"/>
          <w:rtl/>
        </w:rPr>
        <w:t>ما</w:t>
      </w:r>
      <w:r>
        <w:rPr>
          <w:rFonts w:ascii="Calibri" w:cs="Calibri" w:hint="cs"/>
          <w:w w:val="106"/>
          <w:rtl/>
        </w:rPr>
        <w:t> </w:t>
      </w:r>
      <w:r>
        <w:rPr>
          <w:rFonts w:ascii="Arial" w:hAnsi="Arial" w:cs="Arial" w:hint="cs"/>
          <w:w w:val="106"/>
          <w:rtl/>
        </w:rPr>
        <w:t>يقال</w:t>
      </w:r>
      <w:r>
        <w:rPr>
          <w:w w:val="106"/>
          <w:rtl/>
        </w:rPr>
        <w:t xml:space="preserve"> </w:t>
      </w:r>
      <w:r>
        <w:rPr>
          <w:rFonts w:ascii="Arial" w:hAnsi="Arial" w:cs="Arial" w:hint="cs"/>
          <w:w w:val="106"/>
          <w:rtl/>
        </w:rPr>
        <w:t>للكفرة</w:t>
      </w:r>
      <w:r>
        <w:rPr>
          <w:w w:val="106"/>
          <w:rtl/>
        </w:rPr>
        <w:t xml:space="preserve"> </w:t>
      </w:r>
      <w:r>
        <w:rPr>
          <w:rFonts w:ascii="Arial" w:hAnsi="Arial" w:cs="Arial" w:hint="cs"/>
          <w:w w:val="106"/>
          <w:rtl/>
        </w:rPr>
        <w:t>تغييظًا</w:t>
      </w:r>
      <w:r>
        <w:rPr>
          <w:w w:val="106"/>
          <w:rtl/>
        </w:rPr>
        <w:t xml:space="preserve"> </w:t>
      </w:r>
      <w:r>
        <w:rPr>
          <w:rFonts w:ascii="Arial" w:hAnsi="Arial" w:cs="Arial" w:hint="cs"/>
          <w:w w:val="106"/>
          <w:rtl/>
        </w:rPr>
        <w:t>لهم</w:t>
      </w:r>
      <w:r>
        <w:rPr>
          <w:w w:val="106"/>
          <w:rtl/>
        </w:rPr>
        <w:t xml:space="preserve"> </w:t>
      </w:r>
      <w:r>
        <w:rPr>
          <w:rFonts w:ascii="Arial" w:hAnsi="Arial" w:cs="Arial" w:hint="cs"/>
          <w:w w:val="106"/>
          <w:rtl/>
        </w:rPr>
        <w:t>بأنَّ</w:t>
      </w:r>
      <w:r>
        <w:rPr>
          <w:w w:val="106"/>
          <w:rtl/>
        </w:rPr>
        <w:t xml:space="preserve"> </w:t>
      </w:r>
      <w:r>
        <w:rPr>
          <w:rFonts w:ascii="Arial" w:hAnsi="Arial" w:cs="Arial" w:hint="cs"/>
          <w:w w:val="106"/>
          <w:rtl/>
        </w:rPr>
        <w:t>أعداءهم</w:t>
      </w:r>
      <w:r>
        <w:rPr>
          <w:w w:val="106"/>
          <w:rtl/>
        </w:rPr>
        <w:t xml:space="preserve"> </w:t>
      </w:r>
      <w:r>
        <w:rPr>
          <w:rFonts w:ascii="Arial" w:hAnsi="Arial" w:cs="Arial" w:hint="cs"/>
          <w:w w:val="106"/>
          <w:rtl/>
        </w:rPr>
        <w:t>المؤمنين</w:t>
      </w:r>
      <w:r>
        <w:rPr>
          <w:w w:val="106"/>
          <w:rtl/>
        </w:rPr>
        <w:t xml:space="preserve"> </w:t>
      </w:r>
      <w:r>
        <w:rPr>
          <w:rFonts w:ascii="Arial" w:hAnsi="Arial" w:cs="Arial" w:hint="cs"/>
          <w:w w:val="106"/>
          <w:rtl/>
        </w:rPr>
        <w:t>فَازُوا،</w:t>
      </w:r>
      <w:r>
        <w:rPr>
          <w:w w:val="106"/>
          <w:rtl/>
        </w:rPr>
        <w:t xml:space="preserve"> </w:t>
      </w:r>
      <w:r>
        <w:rPr>
          <w:rFonts w:ascii="Arial" w:hAnsi="Arial" w:cs="Arial" w:hint="cs"/>
          <w:w w:val="106"/>
          <w:rtl/>
        </w:rPr>
        <w:t>وفيه</w:t>
      </w:r>
      <w:r>
        <w:rPr>
          <w:w w:val="106"/>
          <w:rtl/>
        </w:rPr>
        <w:t xml:space="preserve"> </w:t>
      </w:r>
      <w:r>
        <w:rPr>
          <w:rFonts w:ascii="Arial" w:hAnsi="Arial" w:cs="Arial" w:hint="cs"/>
          <w:w w:val="106"/>
          <w:rtl/>
        </w:rPr>
        <w:t>دعاؤهم</w:t>
      </w:r>
      <w:r>
        <w:rPr>
          <w:w w:val="106"/>
          <w:rtl/>
        </w:rPr>
        <w:t xml:space="preserve"> </w:t>
      </w:r>
      <w:r>
        <w:rPr>
          <w:rFonts w:ascii="Arial" w:hAnsi="Arial" w:cs="Arial" w:hint="cs"/>
          <w:w w:val="106"/>
          <w:rtl/>
        </w:rPr>
        <w:t>الآن</w:t>
      </w:r>
      <w:r>
        <w:rPr>
          <w:w w:val="106"/>
          <w:rtl/>
        </w:rPr>
        <w:t xml:space="preserve"> </w:t>
      </w:r>
      <w:r>
        <w:rPr>
          <w:rFonts w:ascii="Arial" w:hAnsi="Arial" w:cs="Arial" w:hint="cs"/>
          <w:w w:val="106"/>
          <w:rtl/>
        </w:rPr>
        <w:t>إلى</w:t>
      </w:r>
      <w:r>
        <w:rPr>
          <w:w w:val="106"/>
          <w:rtl/>
        </w:rPr>
        <w:t xml:space="preserve"> </w:t>
      </w:r>
      <w:r>
        <w:rPr>
          <w:rFonts w:ascii="Arial" w:hAnsi="Arial" w:cs="Arial" w:hint="cs"/>
          <w:w w:val="106"/>
          <w:rtl/>
        </w:rPr>
        <w:t>الإيمان</w:t>
      </w:r>
      <w:r>
        <w:rPr>
          <w:w w:val="106"/>
          <w:rtl/>
        </w:rPr>
        <w:t xml:space="preserve"> </w:t>
      </w:r>
      <w:r>
        <w:rPr>
          <w:rFonts w:ascii="Arial" w:hAnsi="Arial" w:cs="Arial" w:hint="cs"/>
          <w:w w:val="106"/>
          <w:rtl/>
        </w:rPr>
        <w:t>سواء</w:t>
      </w:r>
      <w:r>
        <w:rPr>
          <w:w w:val="106"/>
          <w:rtl/>
        </w:rPr>
        <w:t xml:space="preserve"> </w:t>
      </w:r>
      <w:r>
        <w:rPr>
          <w:rFonts w:ascii="Arial" w:hAnsi="Arial" w:cs="Arial" w:hint="cs"/>
          <w:w w:val="106"/>
          <w:rtl/>
        </w:rPr>
        <w:t>قلنا</w:t>
      </w:r>
      <w:r>
        <w:rPr>
          <w:w w:val="106"/>
          <w:rtl/>
        </w:rPr>
        <w:t xml:space="preserve">: </w:t>
      </w:r>
      <w:r>
        <w:rPr>
          <w:rFonts w:ascii="Arial" w:hAnsi="Arial" w:cs="Arial" w:hint="cs"/>
          <w:w w:val="106"/>
          <w:rtl/>
        </w:rPr>
        <w:t>ذلك</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كلام</w:t>
      </w:r>
      <w:r>
        <w:rPr>
          <w:w w:val="106"/>
          <w:rtl/>
        </w:rPr>
        <w:t xml:space="preserve"> </w:t>
      </w:r>
      <w:r>
        <w:rPr>
          <w:rFonts w:ascii="Arial" w:hAnsi="Arial" w:cs="Arial" w:hint="cs"/>
          <w:w w:val="106"/>
          <w:rtl/>
        </w:rPr>
        <w:t>الكُفَّار</w:t>
      </w:r>
      <w:r>
        <w:rPr>
          <w:w w:val="106"/>
          <w:rtl/>
        </w:rPr>
        <w:t xml:space="preserve"> </w:t>
      </w:r>
      <w:r>
        <w:rPr>
          <w:rFonts w:ascii="Arial" w:hAnsi="Arial" w:cs="Arial" w:hint="cs"/>
          <w:w w:val="106"/>
          <w:rtl/>
        </w:rPr>
        <w:t>اعترافًا</w:t>
      </w:r>
      <w:r>
        <w:rPr>
          <w:w w:val="106"/>
          <w:rtl/>
        </w:rPr>
        <w:t xml:space="preserve"> </w:t>
      </w:r>
      <w:r>
        <w:rPr>
          <w:rFonts w:ascii="Arial" w:hAnsi="Arial" w:cs="Arial" w:hint="cs"/>
          <w:w w:val="106"/>
          <w:rtl/>
        </w:rPr>
        <w:t>منهم</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المؤمنين،</w:t>
      </w:r>
      <w:r>
        <w:rPr>
          <w:w w:val="106"/>
          <w:rtl/>
        </w:rPr>
        <w:t xml:space="preserve"> </w:t>
      </w:r>
      <w:r>
        <w:rPr>
          <w:rFonts w:ascii="Arial" w:hAnsi="Arial" w:cs="Arial" w:hint="cs"/>
          <w:w w:val="106"/>
          <w:rtl/>
        </w:rPr>
        <w:t>أم</w:t>
      </w:r>
      <w:r>
        <w:rPr>
          <w:w w:val="106"/>
          <w:rtl/>
        </w:rPr>
        <w:t xml:space="preserve"> </w:t>
      </w:r>
      <w:r>
        <w:rPr>
          <w:rFonts w:ascii="Arial" w:hAnsi="Arial" w:cs="Arial" w:hint="cs"/>
          <w:w w:val="106"/>
          <w:rtl/>
        </w:rPr>
        <w:t>قلنا</w:t>
      </w:r>
      <w:r>
        <w:rPr>
          <w:w w:val="106"/>
          <w:rtl/>
        </w:rPr>
        <w:t xml:space="preserve">: </w:t>
      </w:r>
      <w:r>
        <w:rPr>
          <w:rFonts w:ascii="Arial" w:hAnsi="Arial" w:cs="Arial" w:hint="cs"/>
          <w:w w:val="106"/>
          <w:rtl/>
        </w:rPr>
        <w:t>إنَّه</w:t>
      </w:r>
      <w:r>
        <w:rPr>
          <w:w w:val="106"/>
          <w:rtl/>
        </w:rPr>
        <w:t xml:space="preserve"> </w:t>
      </w:r>
      <w:r>
        <w:rPr>
          <w:rFonts w:ascii="Arial" w:hAnsi="Arial" w:cs="Arial" w:hint="cs"/>
          <w:w w:val="106"/>
          <w:rtl/>
        </w:rPr>
        <w:t>كلام</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الله</w:t>
      </w:r>
      <w:r>
        <w:rPr>
          <w:w w:val="106"/>
          <w:rtl/>
        </w:rPr>
        <w:t xml:space="preserve"> </w:t>
      </w:r>
      <w:r>
        <w:rPr>
          <w:rFonts w:ascii="Arial" w:hAnsi="Arial" w:cs="Arial" w:hint="cs"/>
          <w:w w:val="106"/>
          <w:rtl/>
        </w:rPr>
        <w:t>مستأنف</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الله</w:t>
      </w:r>
      <w:r>
        <w:rPr>
          <w:w w:val="106"/>
          <w:rtl/>
        </w:rPr>
        <w:t xml:space="preserve">. </w:t>
      </w:r>
      <w:r>
        <w:rPr>
          <w:rFonts w:ascii="Arial" w:hAnsi="Arial" w:cs="Arial" w:hint="cs"/>
          <w:w w:val="106"/>
          <w:rtl/>
        </w:rPr>
        <w:t>والخطاب</w:t>
      </w:r>
      <w:r>
        <w:rPr>
          <w:w w:val="106"/>
          <w:rtl/>
        </w:rPr>
        <w:t xml:space="preserve"> </w:t>
      </w:r>
      <w:r>
        <w:rPr>
          <w:rFonts w:ascii="Arial" w:hAnsi="Arial" w:cs="Arial" w:hint="cs"/>
          <w:w w:val="106"/>
          <w:rtl/>
        </w:rPr>
        <w:t>قيل</w:t>
      </w:r>
      <w:r>
        <w:rPr>
          <w:w w:val="106"/>
          <w:rtl/>
        </w:rPr>
        <w:t xml:space="preserve">: </w:t>
      </w:r>
      <w:r>
        <w:rPr>
          <w:rFonts w:ascii="Arial" w:hAnsi="Arial" w:cs="Arial" w:hint="cs"/>
          <w:w w:val="106"/>
          <w:rtl/>
        </w:rPr>
        <w:t>خاصٌّ</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عامٌّ</w:t>
      </w:r>
      <w:r>
        <w:rPr>
          <w:w w:val="106"/>
          <w:rtl/>
        </w:rPr>
        <w:t>.</w:t>
      </w:r>
    </w:p>
    <w:p w:rsidR="001C64B8" w:rsidRDefault="001C64B8">
      <w:pPr>
        <w:pStyle w:val="textquran"/>
        <w:rPr>
          <w:w w:val="97"/>
          <w:rtl/>
        </w:rPr>
      </w:pPr>
      <w:r>
        <w:rPr>
          <w:rFonts w:ascii="Arial" w:hAnsi="Arial" w:cs="Arial" w:hint="cs"/>
          <w:w w:val="97"/>
          <w:rtl/>
        </w:rPr>
        <w:t>والشغل</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يَصُدُّ</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غيره</w:t>
      </w:r>
      <w:r>
        <w:rPr>
          <w:w w:val="97"/>
          <w:rtl/>
        </w:rPr>
        <w:t xml:space="preserve"> </w:t>
      </w:r>
      <w:r>
        <w:rPr>
          <w:rFonts w:ascii="Arial" w:hAnsi="Arial" w:cs="Arial" w:hint="cs"/>
          <w:w w:val="97"/>
          <w:rtl/>
        </w:rPr>
        <w:t>لكونه</w:t>
      </w:r>
      <w:r>
        <w:rPr>
          <w:w w:val="97"/>
          <w:rtl/>
        </w:rPr>
        <w:t xml:space="preserve"> </w:t>
      </w:r>
      <w:r>
        <w:rPr>
          <w:rFonts w:ascii="Arial" w:hAnsi="Arial" w:cs="Arial" w:hint="cs"/>
          <w:w w:val="97"/>
          <w:rtl/>
        </w:rPr>
        <w:t>أهمَّ،</w:t>
      </w:r>
      <w:r>
        <w:rPr>
          <w:w w:val="97"/>
          <w:rtl/>
        </w:rPr>
        <w:t xml:space="preserve"> </w:t>
      </w:r>
      <w:r>
        <w:rPr>
          <w:rFonts w:ascii="Arial" w:hAnsi="Arial" w:cs="Arial" w:hint="cs"/>
          <w:w w:val="97"/>
          <w:rtl/>
        </w:rPr>
        <w:t>خيرًا</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هنا</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شرًّا،</w:t>
      </w:r>
      <w:r>
        <w:rPr>
          <w:w w:val="97"/>
          <w:rtl/>
        </w:rPr>
        <w:t xml:space="preserve"> </w:t>
      </w:r>
      <w:r>
        <w:rPr>
          <w:rFonts w:ascii="Arial" w:hAnsi="Arial" w:cs="Arial" w:hint="cs"/>
          <w:w w:val="97"/>
          <w:rtl/>
        </w:rPr>
        <w:t>قيل</w:t>
      </w:r>
      <w:r>
        <w:rPr>
          <w:w w:val="97"/>
          <w:rtl/>
        </w:rPr>
        <w:t xml:space="preserve">: </w:t>
      </w:r>
      <w:r>
        <w:rPr>
          <w:rFonts w:ascii="Arial" w:hAnsi="Arial" w:cs="Arial" w:hint="cs"/>
          <w:w w:val="97"/>
          <w:rtl/>
        </w:rPr>
        <w:t>هو</w:t>
      </w:r>
      <w:r>
        <w:rPr>
          <w:w w:val="97"/>
          <w:rtl/>
        </w:rPr>
        <w:t xml:space="preserve"> </w:t>
      </w:r>
      <w:r>
        <w:rPr>
          <w:rFonts w:ascii="Arial" w:hAnsi="Arial" w:cs="Arial" w:hint="cs"/>
          <w:w w:val="97"/>
          <w:rtl/>
        </w:rPr>
        <w:t>افتضاض</w:t>
      </w:r>
      <w:r>
        <w:rPr>
          <w:w w:val="97"/>
          <w:rtl/>
        </w:rPr>
        <w:t xml:space="preserve"> </w:t>
      </w:r>
      <w:r>
        <w:rPr>
          <w:rFonts w:ascii="Arial" w:hAnsi="Arial" w:cs="Arial" w:hint="cs"/>
          <w:w w:val="97"/>
          <w:rtl/>
        </w:rPr>
        <w:t>الأبكار</w:t>
      </w:r>
      <w:r>
        <w:rPr>
          <w:w w:val="97"/>
          <w:rtl/>
        </w:rPr>
        <w:t xml:space="preserve"> </w:t>
      </w:r>
      <w:r>
        <w:rPr>
          <w:rFonts w:ascii="Arial" w:hAnsi="Arial" w:cs="Arial" w:hint="cs"/>
          <w:w w:val="97"/>
          <w:rtl/>
        </w:rPr>
        <w:t>يكون</w:t>
      </w:r>
      <w:r>
        <w:rPr>
          <w:w w:val="97"/>
          <w:rtl/>
        </w:rPr>
        <w:t xml:space="preserve"> </w:t>
      </w:r>
      <w:r>
        <w:rPr>
          <w:rFonts w:ascii="Arial" w:hAnsi="Arial" w:cs="Arial" w:hint="cs"/>
          <w:w w:val="97"/>
          <w:rtl/>
        </w:rPr>
        <w:t>لهم</w:t>
      </w:r>
      <w:r>
        <w:rPr>
          <w:w w:val="97"/>
          <w:rtl/>
        </w:rPr>
        <w:t xml:space="preserve"> </w:t>
      </w:r>
      <w:r>
        <w:rPr>
          <w:rFonts w:ascii="Arial" w:hAnsi="Arial" w:cs="Arial" w:hint="cs"/>
          <w:w w:val="97"/>
          <w:rtl/>
        </w:rPr>
        <w:t>ولهنَّ</w:t>
      </w:r>
      <w:r>
        <w:rPr>
          <w:w w:val="97"/>
          <w:rtl/>
        </w:rPr>
        <w:t xml:space="preserve"> </w:t>
      </w:r>
      <w:r>
        <w:rPr>
          <w:rFonts w:ascii="Arial" w:hAnsi="Arial" w:cs="Arial" w:hint="cs"/>
          <w:w w:val="97"/>
          <w:rtl/>
        </w:rPr>
        <w:t>لذَّة،</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وجع</w:t>
      </w:r>
      <w:r>
        <w:rPr>
          <w:w w:val="97"/>
          <w:rtl/>
        </w:rPr>
        <w:t xml:space="preserve"> </w:t>
      </w:r>
      <w:r>
        <w:rPr>
          <w:rFonts w:ascii="Arial" w:hAnsi="Arial" w:cs="Arial" w:hint="cs"/>
          <w:w w:val="97"/>
          <w:rtl/>
        </w:rPr>
        <w:t>لهما،</w:t>
      </w:r>
      <w:r>
        <w:rPr>
          <w:w w:val="97"/>
          <w:rtl/>
        </w:rPr>
        <w:t xml:space="preserve"> </w:t>
      </w:r>
      <w:r>
        <w:rPr>
          <w:rFonts w:ascii="Arial" w:hAnsi="Arial" w:cs="Arial" w:hint="cs"/>
          <w:w w:val="97"/>
          <w:rtl/>
        </w:rPr>
        <w:t>وضرب</w:t>
      </w:r>
      <w:r>
        <w:rPr>
          <w:w w:val="97"/>
          <w:rtl/>
        </w:rPr>
        <w:t xml:space="preserve"> </w:t>
      </w:r>
      <w:r>
        <w:rPr>
          <w:rFonts w:ascii="Arial" w:hAnsi="Arial" w:cs="Arial" w:hint="cs"/>
          <w:w w:val="97"/>
          <w:rtl/>
        </w:rPr>
        <w:t>الأوتار</w:t>
      </w:r>
      <w:r>
        <w:rPr>
          <w:w w:val="97"/>
          <w:rtl/>
        </w:rPr>
        <w:t xml:space="preserve"> </w:t>
      </w:r>
      <w:r>
        <w:rPr>
          <w:rFonts w:ascii="Arial" w:hAnsi="Arial" w:cs="Arial" w:hint="cs"/>
          <w:w w:val="97"/>
          <w:rtl/>
        </w:rPr>
        <w:t>والسماع،</w:t>
      </w:r>
      <w:r>
        <w:rPr>
          <w:w w:val="97"/>
          <w:rtl/>
        </w:rPr>
        <w:t xml:space="preserve"> </w:t>
      </w:r>
      <w:r>
        <w:rPr>
          <w:rFonts w:ascii="Arial" w:hAnsi="Arial" w:cs="Arial" w:hint="cs"/>
          <w:w w:val="97"/>
          <w:rtl/>
        </w:rPr>
        <w:t>والتزاور،</w:t>
      </w:r>
      <w:r>
        <w:rPr>
          <w:w w:val="97"/>
          <w:rtl/>
        </w:rPr>
        <w:t xml:space="preserve"> </w:t>
      </w:r>
      <w:r>
        <w:rPr>
          <w:rFonts w:ascii="Arial" w:hAnsi="Arial" w:cs="Arial" w:hint="cs"/>
          <w:w w:val="97"/>
          <w:rtl/>
        </w:rPr>
        <w:t>وضيافة</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لهم</w:t>
      </w:r>
      <w:r>
        <w:rPr>
          <w:w w:val="97"/>
          <w:rtl/>
        </w:rPr>
        <w:t xml:space="preserve"> </w:t>
      </w:r>
      <w:r>
        <w:rPr>
          <w:rFonts w:ascii="Arial" w:hAnsi="Arial" w:cs="Arial" w:hint="cs"/>
          <w:w w:val="97"/>
          <w:rtl/>
        </w:rPr>
        <w:t>كلَّ</w:t>
      </w:r>
      <w:r>
        <w:rPr>
          <w:w w:val="97"/>
          <w:rtl/>
        </w:rPr>
        <w:t xml:space="preserve"> </w:t>
      </w:r>
      <w:r>
        <w:rPr>
          <w:rFonts w:ascii="Arial" w:hAnsi="Arial" w:cs="Arial" w:hint="cs"/>
          <w:w w:val="97"/>
          <w:rtl/>
        </w:rPr>
        <w:t>جمعة</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كثيب</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المسك،</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يرون</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حاشاه،</w:t>
      </w:r>
      <w:r>
        <w:rPr>
          <w:w w:val="97"/>
          <w:rtl/>
        </w:rPr>
        <w:t xml:space="preserve"> </w:t>
      </w:r>
      <w:r>
        <w:rPr>
          <w:rFonts w:ascii="Arial" w:hAnsi="Arial" w:cs="Arial" w:hint="cs"/>
          <w:w w:val="97"/>
          <w:rtl/>
        </w:rPr>
        <w:t>وغير</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سائر</w:t>
      </w:r>
      <w:r>
        <w:rPr>
          <w:w w:val="97"/>
          <w:rtl/>
        </w:rPr>
        <w:t xml:space="preserve"> </w:t>
      </w:r>
      <w:r>
        <w:rPr>
          <w:rFonts w:ascii="Arial" w:hAnsi="Arial" w:cs="Arial" w:hint="cs"/>
          <w:w w:val="97"/>
          <w:rtl/>
        </w:rPr>
        <w:t>نعم</w:t>
      </w:r>
      <w:r>
        <w:rPr>
          <w:w w:val="97"/>
          <w:rtl/>
        </w:rPr>
        <w:t xml:space="preserve"> </w:t>
      </w:r>
      <w:r>
        <w:rPr>
          <w:rFonts w:ascii="Arial" w:hAnsi="Arial" w:cs="Arial" w:hint="cs"/>
          <w:w w:val="97"/>
          <w:rtl/>
        </w:rPr>
        <w:t>الجنَّة،</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يحضر</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قلوبهم</w:t>
      </w:r>
      <w:r>
        <w:rPr>
          <w:w w:val="97"/>
          <w:rtl/>
        </w:rPr>
        <w:t xml:space="preserve"> </w:t>
      </w:r>
      <w:r>
        <w:rPr>
          <w:rFonts w:ascii="Arial" w:hAnsi="Arial" w:cs="Arial" w:hint="cs"/>
          <w:w w:val="97"/>
          <w:rtl/>
        </w:rPr>
        <w:t>أصحابهم</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قرابتهم</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أزواجهم</w:t>
      </w:r>
      <w:r>
        <w:rPr>
          <w:w w:val="97"/>
          <w:rtl/>
        </w:rPr>
        <w:t xml:space="preserve"> </w:t>
      </w:r>
      <w:r>
        <w:rPr>
          <w:rFonts w:ascii="Arial" w:hAnsi="Arial" w:cs="Arial" w:hint="cs"/>
          <w:w w:val="97"/>
          <w:rtl/>
        </w:rPr>
        <w:t>الذين</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النار،</w:t>
      </w:r>
      <w:r>
        <w:rPr>
          <w:w w:val="97"/>
          <w:rtl/>
        </w:rPr>
        <w:t xml:space="preserve"> </w:t>
      </w:r>
      <w:r>
        <w:rPr>
          <w:rFonts w:ascii="Arial" w:hAnsi="Arial" w:cs="Arial" w:hint="cs"/>
          <w:w w:val="97"/>
          <w:rtl/>
        </w:rPr>
        <w:t>وإن</w:t>
      </w:r>
      <w:r>
        <w:rPr>
          <w:w w:val="97"/>
          <w:rtl/>
        </w:rPr>
        <w:t xml:space="preserve"> </w:t>
      </w:r>
      <w:r>
        <w:rPr>
          <w:rFonts w:ascii="Arial" w:hAnsi="Arial" w:cs="Arial" w:hint="cs"/>
          <w:w w:val="97"/>
          <w:rtl/>
        </w:rPr>
        <w:t>خطر</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يتألَّموا</w:t>
      </w:r>
      <w:r>
        <w:rPr>
          <w:w w:val="97"/>
          <w:rtl/>
        </w:rPr>
        <w:t xml:space="preserve"> </w:t>
      </w:r>
      <w:r>
        <w:rPr>
          <w:rFonts w:ascii="Arial" w:hAnsi="Arial" w:cs="Arial" w:hint="cs"/>
          <w:w w:val="97"/>
          <w:rtl/>
        </w:rPr>
        <w:t>ولم</w:t>
      </w:r>
      <w:r>
        <w:rPr>
          <w:w w:val="97"/>
          <w:rtl/>
        </w:rPr>
        <w:t xml:space="preserve"> </w:t>
      </w:r>
      <w:r>
        <w:rPr>
          <w:rFonts w:ascii="Arial" w:hAnsi="Arial" w:cs="Arial" w:hint="cs"/>
          <w:w w:val="97"/>
          <w:rtl/>
        </w:rPr>
        <w:t>يرقُّوا</w:t>
      </w:r>
      <w:r>
        <w:rPr>
          <w:w w:val="97"/>
          <w:rtl/>
        </w:rPr>
        <w:t xml:space="preserve"> </w:t>
      </w:r>
      <w:r>
        <w:rPr>
          <w:rFonts w:ascii="Arial" w:hAnsi="Arial" w:cs="Arial" w:hint="cs"/>
          <w:w w:val="97"/>
          <w:rtl/>
        </w:rPr>
        <w:t>لهم،</w:t>
      </w:r>
      <w:r>
        <w:rPr>
          <w:w w:val="97"/>
          <w:rtl/>
        </w:rPr>
        <w:t xml:space="preserve"> </w:t>
      </w:r>
      <w:r>
        <w:rPr>
          <w:rFonts w:ascii="Arial" w:hAnsi="Arial" w:cs="Arial" w:hint="cs"/>
          <w:w w:val="97"/>
          <w:rtl/>
        </w:rPr>
        <w:t>ويخطر</w:t>
      </w:r>
      <w:r>
        <w:rPr>
          <w:w w:val="97"/>
          <w:rtl/>
        </w:rPr>
        <w:t xml:space="preserve"> </w:t>
      </w:r>
      <w:r>
        <w:rPr>
          <w:rFonts w:ascii="Arial" w:hAnsi="Arial" w:cs="Arial" w:hint="cs"/>
          <w:w w:val="97"/>
          <w:rtl/>
        </w:rPr>
        <w:t>ببالهم</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يفرحون</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كون</w:t>
      </w:r>
      <w:r>
        <w:rPr>
          <w:w w:val="97"/>
          <w:rtl/>
        </w:rPr>
        <w:t xml:space="preserve"> </w:t>
      </w:r>
      <w:r>
        <w:rPr>
          <w:rFonts w:ascii="Arial" w:hAnsi="Arial" w:cs="Arial" w:hint="cs"/>
          <w:w w:val="97"/>
          <w:rtl/>
        </w:rPr>
        <w:t>أعدائهم</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النار</w:t>
      </w:r>
      <w:r>
        <w:rPr>
          <w:w w:val="97"/>
          <w:rtl/>
        </w:rPr>
        <w:t>.</w:t>
      </w:r>
    </w:p>
    <w:p w:rsidR="001C64B8" w:rsidRDefault="001C64B8">
      <w:pPr>
        <w:pStyle w:val="textquran"/>
        <w:rPr>
          <w:w w:val="103"/>
          <w:rtl/>
        </w:rPr>
      </w:pPr>
      <w:r>
        <w:rPr>
          <w:rFonts w:ascii="Arial" w:hAnsi="Arial" w:cs="Arial" w:hint="cs"/>
          <w:w w:val="103"/>
          <w:rtl/>
        </w:rPr>
        <w:t>ومعنى</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فَاكِهُونَ</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فرحون</w:t>
      </w:r>
      <w:r>
        <w:rPr>
          <w:w w:val="103"/>
          <w:rtl/>
        </w:rPr>
        <w:t xml:space="preserve"> </w:t>
      </w:r>
      <w:r>
        <w:rPr>
          <w:rFonts w:ascii="Arial" w:hAnsi="Arial" w:cs="Arial" w:hint="cs"/>
          <w:w w:val="103"/>
          <w:rtl/>
        </w:rPr>
        <w:t>متعجِّبون</w:t>
      </w:r>
      <w:r>
        <w:rPr>
          <w:w w:val="103"/>
          <w:rtl/>
        </w:rPr>
        <w:t xml:space="preserve"> </w:t>
      </w:r>
      <w:r>
        <w:rPr>
          <w:rFonts w:ascii="Arial" w:hAnsi="Arial" w:cs="Arial" w:hint="cs"/>
          <w:w w:val="103"/>
          <w:rtl/>
        </w:rPr>
        <w:t>بما</w:t>
      </w:r>
      <w:r>
        <w:rPr>
          <w:w w:val="103"/>
          <w:rtl/>
        </w:rPr>
        <w:t xml:space="preserve"> </w:t>
      </w:r>
      <w:r>
        <w:rPr>
          <w:rFonts w:ascii="Arial" w:hAnsi="Arial" w:cs="Arial" w:hint="cs"/>
          <w:w w:val="103"/>
          <w:rtl/>
        </w:rPr>
        <w:t>هم</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طيَّبوا</w:t>
      </w:r>
      <w:r>
        <w:rPr>
          <w:w w:val="103"/>
          <w:rtl/>
        </w:rPr>
        <w:t xml:space="preserve"> </w:t>
      </w:r>
      <w:r>
        <w:rPr>
          <w:rFonts w:ascii="Arial" w:hAnsi="Arial" w:cs="Arial" w:hint="cs"/>
          <w:w w:val="103"/>
          <w:rtl/>
        </w:rPr>
        <w:t>النفوس،</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متحدِّثون</w:t>
      </w:r>
      <w:r>
        <w:rPr>
          <w:w w:val="103"/>
          <w:rtl/>
        </w:rPr>
        <w:t xml:space="preserve"> </w:t>
      </w:r>
      <w:r>
        <w:rPr>
          <w:rFonts w:ascii="Arial" w:hAnsi="Arial" w:cs="Arial" w:hint="cs"/>
          <w:w w:val="103"/>
          <w:rtl/>
        </w:rPr>
        <w:t>بما</w:t>
      </w:r>
      <w:r>
        <w:rPr>
          <w:w w:val="103"/>
          <w:rtl/>
        </w:rPr>
        <w:t xml:space="preserve"> </w:t>
      </w:r>
      <w:r>
        <w:rPr>
          <w:rFonts w:ascii="Arial" w:hAnsi="Arial" w:cs="Arial" w:hint="cs"/>
          <w:w w:val="103"/>
          <w:rtl/>
        </w:rPr>
        <w:t>يسرُّهم،</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أصحاب</w:t>
      </w:r>
      <w:r>
        <w:rPr>
          <w:w w:val="103"/>
          <w:rtl/>
        </w:rPr>
        <w:t xml:space="preserve"> </w:t>
      </w:r>
      <w:r>
        <w:rPr>
          <w:rFonts w:ascii="Arial" w:hAnsi="Arial" w:cs="Arial" w:hint="cs"/>
          <w:w w:val="103"/>
          <w:rtl/>
        </w:rPr>
        <w:t>فواكه</w:t>
      </w:r>
      <w:r>
        <w:rPr>
          <w:w w:val="103"/>
          <w:rtl/>
        </w:rPr>
        <w:t xml:space="preserve"> </w:t>
      </w:r>
      <w:r>
        <w:rPr>
          <w:rFonts w:ascii="Arial" w:hAnsi="Arial" w:cs="Arial" w:hint="cs"/>
          <w:w w:val="103"/>
          <w:rtl/>
        </w:rPr>
        <w:t>كَلَابِنٍ</w:t>
      </w:r>
      <w:r>
        <w:rPr>
          <w:w w:val="103"/>
          <w:rtl/>
        </w:rPr>
        <w:t xml:space="preserve"> </w:t>
      </w:r>
      <w:r>
        <w:rPr>
          <w:rFonts w:ascii="Arial" w:hAnsi="Arial" w:cs="Arial" w:hint="cs"/>
          <w:w w:val="103"/>
          <w:rtl/>
        </w:rPr>
        <w:t>وتَامِرٍ</w:t>
      </w:r>
      <w:r>
        <w:rPr>
          <w:w w:val="103"/>
          <w:rtl/>
        </w:rPr>
        <w:t>.</w:t>
      </w:r>
    </w:p>
    <w:p w:rsidR="001C64B8" w:rsidRDefault="001C64B8">
      <w:pPr>
        <w:pStyle w:val="textmawadi3"/>
        <w:rPr>
          <w:rtl/>
        </w:rPr>
      </w:pPr>
      <w:r>
        <w:rPr>
          <w:w w:val="103"/>
        </w:rPr>
        <w:fldChar w:fldCharType="begin"/>
      </w:r>
      <w:r>
        <w:rPr>
          <w:w w:val="103"/>
        </w:rPr>
        <w:instrText>xe</w:instrText>
      </w:r>
      <w:r>
        <w:rPr>
          <w:w w:val="103"/>
          <w:rtl/>
        </w:rPr>
        <w:instrText xml:space="preserve"> "[&lt;0646&gt;&lt;062</w:instrText>
      </w:r>
      <w:r>
        <w:rPr>
          <w:w w:val="103"/>
        </w:rPr>
        <w:instrText>D&gt;&lt;0648</w:instrText>
      </w:r>
      <w:r>
        <w:rPr>
          <w:w w:val="103"/>
          <w:rtl/>
        </w:rPr>
        <w:instrText>&gt;]"</w:instrText>
      </w:r>
      <w:r>
        <w:rPr>
          <w:w w:val="103"/>
        </w:rP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w:t>
      </w:r>
      <w:r>
        <w:rPr>
          <w:rFonts w:ascii="Calibri" w:cs="Calibri" w:hint="cs"/>
          <w:rtl/>
        </w:rPr>
        <w:t> </w:t>
      </w:r>
      <w:r>
        <w:rPr>
          <w:rStyle w:val="bold"/>
          <w:rFonts w:ascii="Arial" w:hAnsi="Arial" w:cs="Arial" w:hint="cs"/>
          <w:rtl/>
        </w:rPr>
        <w:t>هُمْ</w:t>
      </w:r>
      <w:r>
        <w:rPr>
          <w:rStyle w:val="bold"/>
          <w:rtl/>
        </w:rPr>
        <w:t xml:space="preserve"> </w:t>
      </w:r>
      <w:r>
        <w:rPr>
          <w:rStyle w:val="bold"/>
          <w:rFonts w:ascii="Arial" w:hAnsi="Arial" w:cs="Arial" w:hint="cs"/>
          <w:rtl/>
        </w:rPr>
        <w:t>وَأَزْوَ</w:t>
      </w:r>
      <w:r>
        <w:rPr>
          <w:rStyle w:val="Superscript"/>
          <w:rFonts w:ascii="Arial" w:hAnsi="Arial" w:cs="Arial" w:hint="cs"/>
          <w:b/>
          <w:bCs/>
          <w:rtl/>
        </w:rPr>
        <w:t>ا</w:t>
      </w:r>
      <w:r>
        <w:rPr>
          <w:rStyle w:val="bold"/>
          <w:rFonts w:ascii="Arial" w:hAnsi="Arial" w:cs="Arial" w:hint="cs"/>
          <w:rtl/>
        </w:rPr>
        <w:t>جُهُمْ</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ظِلَالٍ</w:t>
      </w:r>
      <w:r>
        <w:rPr>
          <w:rtl/>
        </w:rPr>
        <w:t> </w:t>
      </w:r>
      <w:r>
        <w:rPr>
          <w:rFonts w:ascii="Arial" w:hAnsi="Arial" w:cs="Arial" w:hint="cs"/>
          <w:rtl/>
        </w:rPr>
        <w:t>﴾</w:t>
      </w:r>
      <w:r>
        <w:rPr>
          <w:rtl/>
        </w:rPr>
        <w:t xml:space="preserve"> </w:t>
      </w:r>
      <w:r>
        <w:rPr>
          <w:rFonts w:ascii="Arial" w:hAnsi="Arial" w:cs="Arial" w:hint="cs"/>
          <w:rtl/>
        </w:rPr>
        <w:t>مبتدأ</w:t>
      </w:r>
      <w:r>
        <w:rPr>
          <w:rtl/>
        </w:rPr>
        <w:t xml:space="preserve"> </w:t>
      </w:r>
      <w:r>
        <w:rPr>
          <w:rFonts w:ascii="Arial" w:hAnsi="Arial" w:cs="Arial" w:hint="cs"/>
          <w:rtl/>
        </w:rPr>
        <w:t>وخبر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عَلَى</w:t>
      </w:r>
      <w:r>
        <w:rPr>
          <w:rStyle w:val="bold"/>
          <w:rtl/>
        </w:rPr>
        <w:t xml:space="preserve"> </w:t>
      </w:r>
      <w:r>
        <w:rPr>
          <w:rStyle w:val="bold"/>
          <w:rFonts w:ascii="Arial" w:hAnsi="Arial" w:cs="Arial" w:hint="cs"/>
          <w:rtl/>
        </w:rPr>
        <w:t>اَلَارَآئِكِ</w:t>
      </w:r>
      <w:r>
        <w:rPr>
          <w:rtl/>
        </w:rPr>
        <w:t> </w:t>
      </w:r>
      <w:r>
        <w:rPr>
          <w:rFonts w:ascii="Arial" w:hAnsi="Arial" w:cs="Arial" w:hint="cs"/>
          <w:rtl/>
        </w:rPr>
        <w:t>﴾</w:t>
      </w:r>
      <w:r>
        <w:rPr>
          <w:rtl/>
        </w:rPr>
        <w:t xml:space="preserve"> </w:t>
      </w:r>
      <w:r>
        <w:rPr>
          <w:rFonts w:ascii="Arial" w:hAnsi="Arial" w:cs="Arial" w:hint="cs"/>
          <w:rtl/>
        </w:rPr>
        <w:t>متعلِّقٌ</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مُتَّكِئُونَ</w:t>
      </w:r>
      <w:r>
        <w:rPr>
          <w:rtl/>
        </w:rPr>
        <w:t> </w:t>
      </w:r>
      <w:r>
        <w:rPr>
          <w:rFonts w:ascii="Arial" w:hAnsi="Arial" w:cs="Arial" w:hint="cs"/>
          <w:rtl/>
        </w:rPr>
        <w:t>﴾</w:t>
      </w:r>
      <w:r>
        <w:rPr>
          <w:rtl/>
        </w:rPr>
        <w:t xml:space="preserve"> </w:t>
      </w:r>
      <w:r>
        <w:rPr>
          <w:rFonts w:ascii="Arial" w:hAnsi="Arial" w:cs="Arial" w:hint="cs"/>
          <w:rtl/>
        </w:rPr>
        <w:t>خبر</w:t>
      </w:r>
      <w:r>
        <w:rPr>
          <w:rtl/>
        </w:rPr>
        <w:t xml:space="preserve"> </w:t>
      </w:r>
      <w:r>
        <w:rPr>
          <w:rFonts w:ascii="Arial" w:hAnsi="Arial" w:cs="Arial" w:hint="cs"/>
          <w:rtl/>
        </w:rPr>
        <w:t>ثان،</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فِي</w:t>
      </w:r>
      <w:r>
        <w:rPr>
          <w:rtl/>
        </w:rPr>
        <w:t xml:space="preserve"> </w:t>
      </w:r>
      <w:r>
        <w:rPr>
          <w:rFonts w:ascii="Arial" w:hAnsi="Arial" w:cs="Arial" w:hint="cs"/>
          <w:rtl/>
        </w:rPr>
        <w:t>ظِلَالٍ</w:t>
      </w:r>
      <w:r>
        <w:rPr>
          <w:rtl/>
        </w:rPr>
        <w:t xml:space="preserve"> </w:t>
      </w:r>
      <w:r>
        <w:rPr>
          <w:rFonts w:ascii="Arial" w:hAnsi="Arial" w:cs="Arial" w:hint="cs"/>
          <w:rtl/>
        </w:rPr>
        <w:t>عَلَى</w:t>
      </w:r>
      <w:r>
        <w:rPr>
          <w:rtl/>
        </w:rPr>
        <w:t xml:space="preserve"> </w:t>
      </w:r>
      <w:r>
        <w:rPr>
          <w:rFonts w:ascii="Arial" w:hAnsi="Arial" w:cs="Arial" w:hint="cs"/>
          <w:rtl/>
        </w:rPr>
        <w:t>اَلَارَآئِكِ</w:t>
      </w:r>
      <w:r>
        <w:rPr>
          <w:rFonts w:ascii="Calibri" w:cs="Calibri" w:hint="cs"/>
          <w:rtl/>
        </w:rPr>
        <w:t>»</w:t>
      </w:r>
      <w:r>
        <w:rPr>
          <w:rtl/>
        </w:rPr>
        <w:t xml:space="preserve"> </w:t>
      </w:r>
      <w:r>
        <w:rPr>
          <w:rFonts w:ascii="Arial" w:hAnsi="Arial" w:cs="Arial" w:hint="cs"/>
          <w:rtl/>
        </w:rPr>
        <w:t>متعلِّقان</w:t>
      </w:r>
      <w:r>
        <w:rPr>
          <w:rtl/>
        </w:rPr>
        <w:t xml:space="preserve"> </w:t>
      </w:r>
      <w:r>
        <w:rPr>
          <w:rFonts w:ascii="Arial" w:hAnsi="Arial" w:cs="Arial" w:hint="cs"/>
          <w:rtl/>
        </w:rPr>
        <w:t>بـ</w:t>
      </w:r>
      <w:r>
        <w:rPr>
          <w:rFonts w:ascii="Calibri" w:cs="Calibri" w:hint="cs"/>
          <w:rtl/>
        </w:rPr>
        <w:t> «</w:t>
      </w:r>
      <w:r>
        <w:rPr>
          <w:rFonts w:ascii="Arial" w:hAnsi="Arial" w:cs="Arial" w:hint="cs"/>
          <w:rtl/>
        </w:rPr>
        <w:t>مُتَّكِئُونَ</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مُتَّكِئُونَ</w:t>
      </w:r>
      <w:r>
        <w:rPr>
          <w:rFonts w:ascii="Calibri" w:cs="Calibri" w:hint="cs"/>
          <w:rtl/>
        </w:rPr>
        <w:t>»</w:t>
      </w:r>
      <w:r>
        <w:rPr>
          <w:rtl/>
        </w:rPr>
        <w:t xml:space="preserve"> </w:t>
      </w:r>
      <w:r>
        <w:rPr>
          <w:rFonts w:ascii="Arial" w:hAnsi="Arial" w:cs="Arial" w:hint="cs"/>
          <w:rtl/>
        </w:rPr>
        <w:t>خبر،</w:t>
      </w:r>
      <w:r>
        <w:rPr>
          <w:rtl/>
        </w:rPr>
        <w:t xml:space="preserve"> </w:t>
      </w:r>
      <w:r>
        <w:rPr>
          <w:rFonts w:ascii="Arial" w:hAnsi="Arial" w:cs="Arial" w:hint="cs"/>
          <w:rtl/>
        </w:rPr>
        <w:t>أو</w:t>
      </w:r>
      <w:r>
        <w:rPr>
          <w:rtl/>
        </w:rPr>
        <w:t xml:space="preserve"> </w:t>
      </w:r>
      <w:r>
        <w:rPr>
          <w:rFonts w:ascii="Arial" w:hAnsi="Arial" w:cs="Arial" w:hint="cs"/>
          <w:rtl/>
        </w:rPr>
        <w:t>حالان</w:t>
      </w:r>
      <w:r>
        <w:rPr>
          <w:rtl/>
        </w:rPr>
        <w:t xml:space="preserve"> </w:t>
      </w:r>
      <w:r>
        <w:rPr>
          <w:rFonts w:ascii="Arial" w:hAnsi="Arial" w:cs="Arial" w:hint="cs"/>
          <w:rtl/>
        </w:rPr>
        <w:t>من</w:t>
      </w:r>
      <w:r>
        <w:rPr>
          <w:rtl/>
        </w:rPr>
        <w:t xml:space="preserve"> </w:t>
      </w:r>
      <w:r>
        <w:rPr>
          <w:rFonts w:ascii="Arial" w:hAnsi="Arial" w:cs="Arial" w:hint="cs"/>
          <w:rtl/>
        </w:rPr>
        <w:t>المستتر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مُتَّكِئُونَ</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فِي</w:t>
      </w:r>
      <w:r>
        <w:rPr>
          <w:rtl/>
        </w:rPr>
        <w:t xml:space="preserve"> </w:t>
      </w:r>
      <w:r>
        <w:rPr>
          <w:rFonts w:ascii="Arial" w:hAnsi="Arial" w:cs="Arial" w:hint="cs"/>
          <w:rtl/>
        </w:rPr>
        <w:t>ظِلَالٍ</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منه</w:t>
      </w:r>
      <w:r>
        <w:rPr>
          <w:rtl/>
        </w:rPr>
        <w:t xml:space="preserve"> </w:t>
      </w:r>
      <w:r>
        <w:rPr>
          <w:rFonts w:ascii="Arial" w:hAnsi="Arial" w:cs="Arial" w:hint="cs"/>
          <w:rtl/>
        </w:rPr>
        <w:t>و</w:t>
      </w:r>
      <w:r>
        <w:rPr>
          <w:rFonts w:ascii="Calibri" w:cs="Calibri" w:hint="cs"/>
          <w:rtl/>
        </w:rPr>
        <w:t>«</w:t>
      </w:r>
      <w:r>
        <w:rPr>
          <w:rFonts w:ascii="Arial" w:hAnsi="Arial" w:cs="Arial" w:hint="cs"/>
          <w:rtl/>
        </w:rPr>
        <w:t>عَلَى</w:t>
      </w:r>
      <w:r>
        <w:rPr>
          <w:rtl/>
        </w:rPr>
        <w:t xml:space="preserve"> </w:t>
      </w:r>
      <w:r>
        <w:rPr>
          <w:rFonts w:ascii="Arial" w:hAnsi="Arial" w:cs="Arial" w:hint="cs"/>
          <w:rtl/>
        </w:rPr>
        <w:t>اَلَارَآئِكِ</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ضمير</w:t>
      </w:r>
      <w:r>
        <w:rPr>
          <w:rtl/>
        </w:rPr>
        <w:t xml:space="preserve"> </w:t>
      </w:r>
      <w:r>
        <w:rPr>
          <w:rFonts w:ascii="Arial" w:hAnsi="Arial" w:cs="Arial" w:hint="cs"/>
          <w:rtl/>
        </w:rPr>
        <w:t>استقرار</w:t>
      </w:r>
      <w:r>
        <w:rPr>
          <w:rtl/>
        </w:rPr>
        <w:t xml:space="preserve"> </w:t>
      </w:r>
      <w:r>
        <w:rPr>
          <w:rFonts w:ascii="Calibri" w:cs="Calibri" w:hint="cs"/>
          <w:rtl/>
        </w:rPr>
        <w:t>«</w:t>
      </w:r>
      <w:r>
        <w:rPr>
          <w:rFonts w:ascii="Arial" w:hAnsi="Arial" w:cs="Arial" w:hint="cs"/>
          <w:rtl/>
        </w:rPr>
        <w:t>فِي</w:t>
      </w:r>
      <w:r>
        <w:rPr>
          <w:rtl/>
        </w:rPr>
        <w:t xml:space="preserve"> </w:t>
      </w:r>
      <w:r>
        <w:rPr>
          <w:rFonts w:ascii="Arial" w:hAnsi="Arial" w:cs="Arial" w:hint="cs"/>
          <w:rtl/>
        </w:rPr>
        <w:t>ظِلَالٍ</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مُتَّكِئُونَ</w:t>
      </w:r>
      <w:r>
        <w:rPr>
          <w:rFonts w:ascii="Calibri" w:cs="Calibri" w:hint="cs"/>
          <w:rtl/>
        </w:rPr>
        <w:t>»</w:t>
      </w:r>
      <w:r>
        <w:rPr>
          <w:rtl/>
        </w:rPr>
        <w:t xml:space="preserve"> </w:t>
      </w:r>
      <w:r>
        <w:rPr>
          <w:rFonts w:ascii="Arial" w:hAnsi="Arial" w:cs="Arial" w:hint="cs"/>
          <w:rtl/>
        </w:rPr>
        <w:t>خبر</w:t>
      </w:r>
      <w:r>
        <w:rPr>
          <w:rtl/>
        </w:rPr>
        <w:t xml:space="preserve"> </w:t>
      </w:r>
      <w:r>
        <w:rPr>
          <w:rFonts w:ascii="Arial" w:hAnsi="Arial" w:cs="Arial" w:hint="cs"/>
          <w:rtl/>
        </w:rPr>
        <w:t>آخر</w:t>
      </w:r>
      <w:r>
        <w:rPr>
          <w:rtl/>
        </w:rPr>
        <w:t xml:space="preserve"> </w:t>
      </w:r>
      <w:r>
        <w:rPr>
          <w:rFonts w:ascii="Arial" w:hAnsi="Arial" w:cs="Arial" w:hint="cs"/>
          <w:rtl/>
        </w:rPr>
        <w:t>لـ</w:t>
      </w:r>
      <w:r>
        <w:rPr>
          <w:rFonts w:ascii="Calibri" w:cs="Calibri" w:hint="cs"/>
          <w:rtl/>
        </w:rPr>
        <w:t> «</w:t>
      </w:r>
      <w:r>
        <w:rPr>
          <w:rFonts w:ascii="Arial" w:hAnsi="Arial" w:cs="Arial" w:hint="cs"/>
          <w:rtl/>
        </w:rPr>
        <w:t>إِنَّ</w:t>
      </w:r>
      <w:r>
        <w:rPr>
          <w:rFonts w:ascii="Calibri" w:cs="Calibri" w:hint="cs"/>
          <w:rtl/>
        </w:rPr>
        <w:t>»</w:t>
      </w:r>
      <w:r>
        <w:rPr>
          <w:rFonts w:ascii="Arial" w:hAnsi="Arial" w:cs="Arial"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هُمْ</w:t>
      </w:r>
      <w:r>
        <w:rPr>
          <w:rFonts w:ascii="Calibri" w:cs="Calibri" w:hint="cs"/>
          <w:rtl/>
        </w:rPr>
        <w:t>»</w:t>
      </w:r>
      <w:r>
        <w:rPr>
          <w:rtl/>
        </w:rPr>
        <w:t xml:space="preserve"> </w:t>
      </w:r>
      <w:r>
        <w:rPr>
          <w:rFonts w:ascii="Arial" w:hAnsi="Arial" w:cs="Arial" w:hint="cs"/>
          <w:rtl/>
        </w:rPr>
        <w:t>تأكيد</w:t>
      </w:r>
      <w:r>
        <w:rPr>
          <w:rtl/>
        </w:rPr>
        <w:t xml:space="preserve"> </w:t>
      </w:r>
      <w:r>
        <w:rPr>
          <w:rFonts w:ascii="Arial" w:hAnsi="Arial" w:cs="Arial" w:hint="cs"/>
          <w:rtl/>
        </w:rPr>
        <w:t>للمستتر</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فَاكِهُونَ</w:t>
      </w:r>
      <w:r>
        <w:rPr>
          <w:rFonts w:ascii="Calibri" w:cs="Calibri" w:hint="cs"/>
          <w:rtl/>
        </w:rPr>
        <w:t>»</w:t>
      </w:r>
      <w:r>
        <w:rPr>
          <w:rtl/>
        </w:rPr>
        <w:t>.</w:t>
      </w:r>
    </w:p>
    <w:p w:rsidR="001C64B8" w:rsidRDefault="001C64B8">
      <w:pPr>
        <w:pStyle w:val="textmawadi3"/>
        <w:spacing w:before="125"/>
        <w:rPr>
          <w:w w:val="103"/>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103"/>
          <w:rtl/>
        </w:rPr>
        <w:t>[</w:t>
      </w:r>
      <w:r>
        <w:rPr>
          <w:rStyle w:val="namat2"/>
          <w:rFonts w:ascii="Arial" w:hAnsi="Arial" w:cs="Arial" w:hint="cs"/>
          <w:w w:val="103"/>
          <w:rtl/>
        </w:rPr>
        <w:t>نحو</w:t>
      </w:r>
      <w:r>
        <w:rPr>
          <w:rStyle w:val="namat2"/>
          <w:w w:val="103"/>
          <w:rtl/>
        </w:rPr>
        <w:t xml:space="preserve">] </w:t>
      </w:r>
      <w:r>
        <w:rPr>
          <w:rFonts w:ascii="Arial" w:hAnsi="Arial" w:cs="Arial" w:hint="cs"/>
          <w:w w:val="103"/>
          <w:rtl/>
        </w:rPr>
        <w:t>و</w:t>
      </w:r>
      <w:r>
        <w:rPr>
          <w:rFonts w:ascii="Calibri" w:cs="Calibri" w:hint="cs"/>
          <w:w w:val="103"/>
          <w:rtl/>
        </w:rPr>
        <w:t>«</w:t>
      </w:r>
      <w:r>
        <w:rPr>
          <w:rFonts w:ascii="Arial" w:hAnsi="Arial" w:cs="Arial" w:hint="cs"/>
          <w:w w:val="103"/>
          <w:rtl/>
        </w:rPr>
        <w:t>أَزْوَاجُهُمْ</w:t>
      </w:r>
      <w:r>
        <w:rPr>
          <w:rFonts w:ascii="Calibri" w:cs="Calibri" w:hint="cs"/>
          <w:w w:val="103"/>
          <w:rtl/>
        </w:rPr>
        <w:t>»</w:t>
      </w:r>
      <w:r>
        <w:rPr>
          <w:w w:val="103"/>
          <w:rtl/>
        </w:rPr>
        <w:t xml:space="preserve"> </w:t>
      </w:r>
      <w:r>
        <w:rPr>
          <w:rFonts w:ascii="Arial" w:hAnsi="Arial" w:cs="Arial" w:hint="cs"/>
          <w:w w:val="103"/>
          <w:rtl/>
        </w:rPr>
        <w:t>معطوف</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المستتر</w:t>
      </w:r>
      <w:r>
        <w:rPr>
          <w:w w:val="103"/>
          <w:rtl/>
        </w:rPr>
        <w:t xml:space="preserve"> </w:t>
      </w:r>
      <w:r>
        <w:rPr>
          <w:rFonts w:ascii="Arial" w:hAnsi="Arial" w:cs="Arial" w:hint="cs"/>
          <w:w w:val="103"/>
          <w:rtl/>
        </w:rPr>
        <w:t>و</w:t>
      </w:r>
      <w:r>
        <w:rPr>
          <w:rFonts w:ascii="Calibri" w:cs="Calibri" w:hint="cs"/>
          <w:w w:val="103"/>
          <w:rtl/>
        </w:rPr>
        <w:t>«</w:t>
      </w:r>
      <w:r>
        <w:rPr>
          <w:rFonts w:ascii="Arial" w:hAnsi="Arial" w:cs="Arial" w:hint="cs"/>
          <w:w w:val="103"/>
          <w:rtl/>
        </w:rPr>
        <w:t>فِي</w:t>
      </w:r>
      <w:r>
        <w:rPr>
          <w:w w:val="103"/>
          <w:rtl/>
        </w:rPr>
        <w:t xml:space="preserve"> </w:t>
      </w:r>
      <w:r>
        <w:rPr>
          <w:rFonts w:ascii="Arial" w:hAnsi="Arial" w:cs="Arial" w:hint="cs"/>
          <w:w w:val="103"/>
          <w:rtl/>
        </w:rPr>
        <w:t>ظِلَالٍ</w:t>
      </w:r>
      <w:r>
        <w:rPr>
          <w:rFonts w:ascii="Calibri" w:cs="Calibri" w:hint="cs"/>
          <w:w w:val="103"/>
          <w:rtl/>
        </w:rPr>
        <w:t>»</w:t>
      </w:r>
      <w:r>
        <w:rPr>
          <w:w w:val="103"/>
          <w:rtl/>
        </w:rPr>
        <w:t xml:space="preserve"> </w:t>
      </w:r>
      <w:r>
        <w:rPr>
          <w:rFonts w:ascii="Arial" w:hAnsi="Arial" w:cs="Arial" w:hint="cs"/>
          <w:w w:val="103"/>
          <w:rtl/>
        </w:rPr>
        <w:t>و</w:t>
      </w:r>
      <w:r>
        <w:rPr>
          <w:rFonts w:ascii="Calibri" w:cs="Calibri" w:hint="cs"/>
          <w:w w:val="103"/>
          <w:rtl/>
        </w:rPr>
        <w:t>«</w:t>
      </w:r>
      <w:r>
        <w:rPr>
          <w:rFonts w:ascii="Arial" w:hAnsi="Arial" w:cs="Arial" w:hint="cs"/>
          <w:w w:val="103"/>
          <w:rtl/>
        </w:rPr>
        <w:t>عَلَى</w:t>
      </w:r>
      <w:r>
        <w:rPr>
          <w:w w:val="103"/>
          <w:rtl/>
        </w:rPr>
        <w:t xml:space="preserve"> </w:t>
      </w:r>
      <w:r>
        <w:rPr>
          <w:rFonts w:ascii="Arial" w:hAnsi="Arial" w:cs="Arial" w:hint="cs"/>
          <w:w w:val="103"/>
          <w:rtl/>
        </w:rPr>
        <w:t>الَارَآئِكِ</w:t>
      </w:r>
      <w:r>
        <w:rPr>
          <w:rFonts w:ascii="Calibri" w:cs="Calibri" w:hint="cs"/>
          <w:w w:val="103"/>
          <w:rtl/>
        </w:rPr>
        <w:t>»</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مرَّ،</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ليس</w:t>
      </w:r>
      <w:r>
        <w:rPr>
          <w:w w:val="103"/>
          <w:rtl/>
        </w:rPr>
        <w:t xml:space="preserve"> </w:t>
      </w:r>
      <w:r>
        <w:rPr>
          <w:rFonts w:ascii="Calibri" w:cs="Calibri" w:hint="cs"/>
          <w:w w:val="103"/>
          <w:rtl/>
        </w:rPr>
        <w:t>«</w:t>
      </w:r>
      <w:r>
        <w:rPr>
          <w:rFonts w:ascii="Arial" w:hAnsi="Arial" w:cs="Arial" w:hint="cs"/>
          <w:w w:val="103"/>
          <w:rtl/>
        </w:rPr>
        <w:t>فِي</w:t>
      </w:r>
      <w:r>
        <w:rPr>
          <w:w w:val="103"/>
          <w:rtl/>
        </w:rPr>
        <w:t xml:space="preserve"> </w:t>
      </w:r>
      <w:r>
        <w:rPr>
          <w:rFonts w:ascii="Arial" w:hAnsi="Arial" w:cs="Arial" w:hint="cs"/>
          <w:w w:val="103"/>
          <w:rtl/>
        </w:rPr>
        <w:t>ظِلَالٍ</w:t>
      </w:r>
      <w:r>
        <w:rPr>
          <w:rFonts w:ascii="Calibri" w:cs="Calibri" w:hint="cs"/>
          <w:w w:val="103"/>
          <w:rtl/>
        </w:rPr>
        <w:t>»</w:t>
      </w:r>
      <w:r>
        <w:rPr>
          <w:w w:val="103"/>
          <w:rtl/>
        </w:rPr>
        <w:t xml:space="preserve"> </w:t>
      </w:r>
      <w:r>
        <w:rPr>
          <w:rFonts w:ascii="Arial" w:hAnsi="Arial" w:cs="Arial" w:hint="cs"/>
          <w:w w:val="103"/>
          <w:rtl/>
        </w:rPr>
        <w:t>خبر</w:t>
      </w:r>
      <w:r>
        <w:rPr>
          <w:w w:val="103"/>
          <w:rtl/>
        </w:rPr>
        <w:t xml:space="preserve"> </w:t>
      </w:r>
      <w:r>
        <w:rPr>
          <w:rFonts w:ascii="Arial" w:hAnsi="Arial" w:cs="Arial" w:hint="cs"/>
          <w:w w:val="103"/>
          <w:rtl/>
        </w:rPr>
        <w:t>لقوله</w:t>
      </w:r>
      <w:r>
        <w:rPr>
          <w:w w:val="103"/>
          <w:rtl/>
        </w:rPr>
        <w:t xml:space="preserve">: </w:t>
      </w:r>
      <w:r>
        <w:rPr>
          <w:rFonts w:ascii="Calibri" w:cs="Calibri" w:hint="cs"/>
          <w:w w:val="103"/>
          <w:rtl/>
        </w:rPr>
        <w:t>«</w:t>
      </w:r>
      <w:r>
        <w:rPr>
          <w:rFonts w:ascii="Arial" w:hAnsi="Arial" w:cs="Arial" w:hint="cs"/>
          <w:w w:val="103"/>
          <w:rtl/>
        </w:rPr>
        <w:t>هُمْ</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ويجوز</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يكون</w:t>
      </w:r>
      <w:r>
        <w:rPr>
          <w:w w:val="103"/>
          <w:rtl/>
        </w:rPr>
        <w:t xml:space="preserve"> </w:t>
      </w:r>
      <w:r>
        <w:rPr>
          <w:rFonts w:ascii="Arial" w:hAnsi="Arial" w:cs="Arial" w:hint="cs"/>
          <w:w w:val="103"/>
          <w:rtl/>
        </w:rPr>
        <w:t>خبرا</w:t>
      </w:r>
      <w:r>
        <w:rPr>
          <w:w w:val="103"/>
          <w:rtl/>
        </w:rPr>
        <w:t xml:space="preserve"> </w:t>
      </w:r>
      <w:r>
        <w:rPr>
          <w:rFonts w:ascii="Arial" w:hAnsi="Arial" w:cs="Arial" w:hint="cs"/>
          <w:w w:val="103"/>
          <w:rtl/>
        </w:rPr>
        <w:t>آخر</w:t>
      </w:r>
      <w:r>
        <w:rPr>
          <w:w w:val="103"/>
          <w:rtl/>
        </w:rPr>
        <w:t xml:space="preserve"> </w:t>
      </w:r>
      <w:r>
        <w:rPr>
          <w:rFonts w:ascii="Arial" w:hAnsi="Arial" w:cs="Arial" w:hint="cs"/>
          <w:w w:val="103"/>
          <w:rtl/>
        </w:rPr>
        <w:t>لـ</w:t>
      </w:r>
      <w:r>
        <w:rPr>
          <w:rFonts w:ascii="Calibri" w:cs="Calibri" w:hint="cs"/>
          <w:w w:val="103"/>
          <w:rtl/>
        </w:rPr>
        <w:t> «</w:t>
      </w:r>
      <w:r>
        <w:rPr>
          <w:rFonts w:ascii="Arial" w:hAnsi="Arial" w:cs="Arial" w:hint="cs"/>
          <w:w w:val="103"/>
          <w:rtl/>
        </w:rPr>
        <w:t>إِنَّ</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وكذا</w:t>
      </w:r>
      <w:r>
        <w:rPr>
          <w:w w:val="103"/>
          <w:rtl/>
        </w:rPr>
        <w:t xml:space="preserve"> </w:t>
      </w:r>
      <w:r>
        <w:rPr>
          <w:rFonts w:ascii="Calibri" w:cs="Calibri" w:hint="cs"/>
          <w:w w:val="103"/>
          <w:rtl/>
        </w:rPr>
        <w:t>«</w:t>
      </w:r>
      <w:r>
        <w:rPr>
          <w:rFonts w:ascii="Arial" w:hAnsi="Arial" w:cs="Arial" w:hint="cs"/>
          <w:w w:val="103"/>
          <w:rtl/>
        </w:rPr>
        <w:t>عَلَى</w:t>
      </w:r>
      <w:r>
        <w:rPr>
          <w:w w:val="103"/>
          <w:rtl/>
        </w:rPr>
        <w:t xml:space="preserve"> </w:t>
      </w:r>
      <w:r>
        <w:rPr>
          <w:rFonts w:ascii="Arial" w:hAnsi="Arial" w:cs="Arial" w:hint="cs"/>
          <w:w w:val="103"/>
          <w:rtl/>
        </w:rPr>
        <w:t>الَارَآئِكِ</w:t>
      </w:r>
      <w:r>
        <w:rPr>
          <w:rFonts w:ascii="Calibri" w:cs="Calibri" w:hint="cs"/>
          <w:w w:val="103"/>
          <w:rtl/>
        </w:rPr>
        <w:t>»</w:t>
      </w:r>
      <w:r>
        <w:rPr>
          <w:w w:val="103"/>
          <w:rtl/>
        </w:rPr>
        <w:t>.</w:t>
      </w:r>
    </w:p>
    <w:p w:rsidR="001C64B8" w:rsidRDefault="001C64B8">
      <w:pPr>
        <w:pStyle w:val="textmawadi3"/>
        <w:spacing w:before="125"/>
        <w:rPr>
          <w:rtl/>
        </w:rPr>
      </w:pPr>
      <w:r>
        <w:rPr>
          <w:w w:val="103"/>
        </w:rPr>
        <w:fldChar w:fldCharType="begin"/>
      </w:r>
      <w:r>
        <w:rPr>
          <w:w w:val="103"/>
        </w:rPr>
        <w:instrText>xe</w:instrText>
      </w:r>
      <w:r>
        <w:rPr>
          <w:w w:val="103"/>
          <w:rtl/>
        </w:rPr>
        <w:instrText xml:space="preserve"> "[&lt;0635&gt;&lt;0631&gt;&lt;0641&gt;]"</w:instrText>
      </w:r>
      <w:r>
        <w:rPr>
          <w:w w:val="103"/>
        </w:rPr>
        <w:fldChar w:fldCharType="end"/>
      </w:r>
      <w:r>
        <w:rPr>
          <w:rStyle w:val="namat2"/>
          <w:rtl/>
        </w:rPr>
        <w:t>[</w:t>
      </w:r>
      <w:r>
        <w:rPr>
          <w:rStyle w:val="namat2"/>
          <w:rFonts w:ascii="Arial" w:hAnsi="Arial" w:cs="Arial" w:hint="cs"/>
          <w:rtl/>
        </w:rPr>
        <w:t>صرف</w:t>
      </w:r>
      <w:r>
        <w:rPr>
          <w:rStyle w:val="namat2"/>
          <w:rtl/>
        </w:rPr>
        <w:t>]</w:t>
      </w:r>
      <w:r>
        <w:rPr>
          <w:rtl/>
        </w:rPr>
        <w:t xml:space="preserve"> </w:t>
      </w:r>
      <w:r>
        <w:rPr>
          <w:rFonts w:ascii="Arial" w:hAnsi="Arial" w:cs="Arial" w:hint="cs"/>
          <w:rtl/>
        </w:rPr>
        <w:t>والظلال</w:t>
      </w:r>
      <w:r>
        <w:rPr>
          <w:rtl/>
        </w:rPr>
        <w:t xml:space="preserve">: </w:t>
      </w:r>
      <w:r>
        <w:rPr>
          <w:rFonts w:ascii="Arial" w:hAnsi="Arial" w:cs="Arial" w:hint="cs"/>
          <w:rtl/>
        </w:rPr>
        <w:t>جمع</w:t>
      </w:r>
      <w:r>
        <w:rPr>
          <w:rtl/>
        </w:rPr>
        <w:t xml:space="preserve"> </w:t>
      </w:r>
      <w:r>
        <w:rPr>
          <w:rFonts w:ascii="Arial" w:hAnsi="Arial" w:cs="Arial" w:hint="cs"/>
          <w:rtl/>
        </w:rPr>
        <w:t>ظِلٍّ،</w:t>
      </w:r>
      <w:r>
        <w:rPr>
          <w:rtl/>
        </w:rPr>
        <w:t xml:space="preserve"> </w:t>
      </w:r>
      <w:r>
        <w:rPr>
          <w:rFonts w:ascii="Arial" w:hAnsi="Arial" w:cs="Arial" w:hint="cs"/>
          <w:rtl/>
        </w:rPr>
        <w:t>كشِعْبٍ</w:t>
      </w:r>
      <w:r>
        <w:rPr>
          <w:rtl/>
        </w:rPr>
        <w:t xml:space="preserve"> </w:t>
      </w:r>
      <w:r>
        <w:rPr>
          <w:rFonts w:ascii="Arial" w:hAnsi="Arial" w:cs="Arial" w:hint="cs"/>
          <w:rtl/>
        </w:rPr>
        <w:t>وشِعَابٍ،</w:t>
      </w:r>
      <w:r>
        <w:rPr>
          <w:rtl/>
        </w:rPr>
        <w:t xml:space="preserve"> </w:t>
      </w:r>
      <w:r>
        <w:rPr>
          <w:rFonts w:ascii="Arial" w:hAnsi="Arial" w:cs="Arial" w:hint="cs"/>
          <w:rtl/>
        </w:rPr>
        <w:t>وذئب</w:t>
      </w:r>
      <w:r>
        <w:rPr>
          <w:rtl/>
        </w:rPr>
        <w:t xml:space="preserve"> </w:t>
      </w:r>
      <w:r>
        <w:rPr>
          <w:rFonts w:ascii="Arial" w:hAnsi="Arial" w:cs="Arial" w:hint="cs"/>
          <w:rtl/>
        </w:rPr>
        <w:t>وذئاب،</w:t>
      </w:r>
      <w:r>
        <w:rPr>
          <w:rtl/>
        </w:rPr>
        <w:t xml:space="preserve"> </w:t>
      </w:r>
      <w:r>
        <w:rPr>
          <w:rFonts w:ascii="Arial" w:hAnsi="Arial" w:cs="Arial" w:hint="cs"/>
          <w:rtl/>
        </w:rPr>
        <w:t>أو</w:t>
      </w:r>
      <w:r>
        <w:rPr>
          <w:rtl/>
        </w:rPr>
        <w:t xml:space="preserve"> </w:t>
      </w:r>
      <w:r>
        <w:rPr>
          <w:rFonts w:ascii="Arial" w:hAnsi="Arial" w:cs="Arial" w:hint="cs"/>
          <w:rtl/>
        </w:rPr>
        <w:t>جمع</w:t>
      </w:r>
      <w:r>
        <w:rPr>
          <w:rtl/>
        </w:rPr>
        <w:t xml:space="preserve"> </w:t>
      </w:r>
      <w:r>
        <w:rPr>
          <w:rFonts w:ascii="Arial" w:hAnsi="Arial" w:cs="Arial" w:hint="cs"/>
          <w:rtl/>
        </w:rPr>
        <w:t>ظُلَّة</w:t>
      </w:r>
      <w:r>
        <w:rPr>
          <w:rtl/>
        </w:rPr>
        <w:t xml:space="preserve"> </w:t>
      </w:r>
      <w:r>
        <w:rPr>
          <w:rFonts w:ascii="Arial" w:hAnsi="Arial" w:cs="Arial" w:hint="cs"/>
          <w:rtl/>
        </w:rPr>
        <w:t>بالضمِّ،</w:t>
      </w:r>
      <w:r>
        <w:rPr>
          <w:rtl/>
        </w:rPr>
        <w:t xml:space="preserve"> </w:t>
      </w:r>
      <w:r>
        <w:rPr>
          <w:rFonts w:ascii="Arial" w:hAnsi="Arial" w:cs="Arial" w:hint="cs"/>
          <w:rtl/>
        </w:rPr>
        <w:t>كقُبَّة</w:t>
      </w:r>
      <w:r>
        <w:rPr>
          <w:rtl/>
        </w:rPr>
        <w:t xml:space="preserve"> </w:t>
      </w:r>
      <w:r>
        <w:rPr>
          <w:rFonts w:ascii="Arial" w:hAnsi="Arial" w:cs="Arial" w:hint="cs"/>
          <w:rtl/>
        </w:rPr>
        <w:t>وقباب،</w:t>
      </w:r>
      <w:r>
        <w:rPr>
          <w:rtl/>
        </w:rPr>
        <w:t xml:space="preserve"> </w:t>
      </w:r>
      <w:r>
        <w:rPr>
          <w:rFonts w:ascii="Arial" w:hAnsi="Arial" w:cs="Arial" w:hint="cs"/>
          <w:rtl/>
        </w:rPr>
        <w:t>وبُرمة</w:t>
      </w:r>
      <w:r>
        <w:rPr>
          <w:rtl/>
        </w:rPr>
        <w:t xml:space="preserve"> </w:t>
      </w:r>
      <w:r>
        <w:rPr>
          <w:rFonts w:ascii="Arial" w:hAnsi="Arial" w:cs="Arial" w:hint="cs"/>
          <w:rtl/>
        </w:rPr>
        <w:t>وبرام،</w:t>
      </w:r>
      <w:r>
        <w:rPr>
          <w:rtl/>
        </w:rPr>
        <w:t xml:space="preserve"> </w:t>
      </w:r>
      <w:r>
        <w:rPr>
          <w:rFonts w:ascii="Arial" w:hAnsi="Arial" w:cs="Arial" w:hint="cs"/>
          <w:rtl/>
        </w:rPr>
        <w:t>بكسر</w:t>
      </w:r>
      <w:r>
        <w:rPr>
          <w:rtl/>
        </w:rPr>
        <w:t xml:space="preserve"> </w:t>
      </w:r>
      <w:r>
        <w:rPr>
          <w:rFonts w:ascii="Arial" w:hAnsi="Arial" w:cs="Arial" w:hint="cs"/>
          <w:rtl/>
        </w:rPr>
        <w:t>بائه،</w:t>
      </w:r>
      <w:r>
        <w:rPr>
          <w:rtl/>
        </w:rPr>
        <w:t xml:space="preserve"> </w:t>
      </w:r>
      <w:r>
        <w:rPr>
          <w:rFonts w:ascii="Arial" w:hAnsi="Arial" w:cs="Arial" w:hint="cs"/>
          <w:rtl/>
        </w:rPr>
        <w:t>ولو</w:t>
      </w:r>
      <w:r>
        <w:rPr>
          <w:rtl/>
        </w:rPr>
        <w:t xml:space="preserve"> </w:t>
      </w:r>
      <w:r>
        <w:rPr>
          <w:rFonts w:ascii="Arial" w:hAnsi="Arial" w:cs="Arial" w:hint="cs"/>
          <w:rtl/>
        </w:rPr>
        <w:t>قلَّ،</w:t>
      </w:r>
      <w:r>
        <w:rPr>
          <w:rtl/>
        </w:rPr>
        <w:t xml:space="preserve"> </w:t>
      </w:r>
      <w:r>
        <w:rPr>
          <w:rFonts w:ascii="Arial" w:hAnsi="Arial" w:cs="Arial" w:hint="cs"/>
          <w:rtl/>
        </w:rPr>
        <w:t>لقراءة</w:t>
      </w:r>
      <w:r>
        <w:rPr>
          <w:rtl/>
        </w:rPr>
        <w:t xml:space="preserve"> </w:t>
      </w:r>
      <w:r>
        <w:rPr>
          <w:rFonts w:ascii="Arial" w:hAnsi="Arial" w:cs="Arial" w:hint="cs"/>
          <w:rtl/>
        </w:rPr>
        <w:t>بعضهم</w:t>
      </w:r>
      <w:r>
        <w:rPr>
          <w:rtl/>
        </w:rPr>
        <w:t xml:space="preserve">: </w:t>
      </w:r>
      <w:r>
        <w:rPr>
          <w:rFonts w:ascii="Calibri" w:cs="Calibri" w:hint="cs"/>
          <w:rtl/>
        </w:rPr>
        <w:t>«</w:t>
      </w:r>
      <w:r>
        <w:rPr>
          <w:rFonts w:ascii="Arial" w:hAnsi="Arial" w:cs="Arial" w:hint="cs"/>
          <w:rtl/>
        </w:rPr>
        <w:t>فِي</w:t>
      </w:r>
      <w:r>
        <w:rPr>
          <w:rtl/>
        </w:rPr>
        <w:t xml:space="preserve"> </w:t>
      </w:r>
      <w:r>
        <w:rPr>
          <w:rFonts w:ascii="Arial" w:hAnsi="Arial" w:cs="Arial" w:hint="cs"/>
          <w:rtl/>
        </w:rPr>
        <w:t>ظُلَلٍ</w:t>
      </w:r>
      <w:r>
        <w:rPr>
          <w:rFonts w:ascii="Calibri" w:cs="Calibri" w:hint="cs"/>
          <w:rtl/>
        </w:rPr>
        <w:t>»</w:t>
      </w:r>
      <w:r>
        <w:rPr>
          <w:rtl/>
        </w:rPr>
        <w:t xml:space="preserve"> </w:t>
      </w:r>
      <w:r>
        <w:rPr>
          <w:rFonts w:ascii="Arial" w:hAnsi="Arial" w:cs="Arial" w:hint="cs"/>
          <w:rtl/>
        </w:rPr>
        <w:t>بالضمِّ،</w:t>
      </w:r>
      <w:r>
        <w:rPr>
          <w:rtl/>
        </w:rPr>
        <w:t xml:space="preserve"> </w:t>
      </w:r>
      <w:r>
        <w:rPr>
          <w:rFonts w:ascii="Arial" w:hAnsi="Arial" w:cs="Arial" w:hint="cs"/>
          <w:rtl/>
        </w:rPr>
        <w:t>كغرفة</w:t>
      </w:r>
      <w:r>
        <w:rPr>
          <w:rtl/>
        </w:rPr>
        <w:t xml:space="preserve"> </w:t>
      </w:r>
      <w:r>
        <w:rPr>
          <w:rFonts w:ascii="Arial" w:hAnsi="Arial" w:cs="Arial" w:hint="cs"/>
          <w:rtl/>
        </w:rPr>
        <w:t>وغُرف،</w:t>
      </w:r>
      <w:r>
        <w:rPr>
          <w:rtl/>
        </w:rPr>
        <w:t xml:space="preserve"> </w:t>
      </w:r>
      <w:r>
        <w:rPr>
          <w:rFonts w:ascii="Arial" w:hAnsi="Arial" w:cs="Arial" w:hint="cs"/>
          <w:rtl/>
        </w:rPr>
        <w:t>قيل</w:t>
      </w:r>
      <w:r>
        <w:rPr>
          <w:rtl/>
        </w:rPr>
        <w:t xml:space="preserve">: </w:t>
      </w:r>
      <w:r>
        <w:rPr>
          <w:rFonts w:ascii="Arial" w:hAnsi="Arial" w:cs="Arial" w:hint="cs"/>
          <w:rtl/>
        </w:rPr>
        <w:t>أو</w:t>
      </w:r>
      <w:r>
        <w:rPr>
          <w:rtl/>
        </w:rPr>
        <w:t xml:space="preserve"> </w:t>
      </w:r>
      <w:r>
        <w:rPr>
          <w:rFonts w:ascii="Arial" w:hAnsi="Arial" w:cs="Arial" w:hint="cs"/>
          <w:rtl/>
        </w:rPr>
        <w:t>جمع</w:t>
      </w:r>
      <w:r>
        <w:rPr>
          <w:rtl/>
        </w:rPr>
        <w:t xml:space="preserve"> </w:t>
      </w:r>
      <w:r>
        <w:rPr>
          <w:rFonts w:ascii="Arial" w:hAnsi="Arial" w:cs="Arial" w:hint="cs"/>
          <w:rtl/>
        </w:rPr>
        <w:t>ظِلَّة</w:t>
      </w:r>
      <w:r>
        <w:rPr>
          <w:rtl/>
        </w:rPr>
        <w:t xml:space="preserve"> </w:t>
      </w:r>
      <w:r>
        <w:rPr>
          <w:rFonts w:ascii="Arial" w:hAnsi="Arial" w:cs="Arial" w:hint="cs"/>
          <w:rtl/>
        </w:rPr>
        <w:t>بالكسر،</w:t>
      </w:r>
      <w:r>
        <w:rPr>
          <w:rtl/>
        </w:rPr>
        <w:t xml:space="preserve"> </w:t>
      </w:r>
      <w:r>
        <w:rPr>
          <w:rFonts w:ascii="Arial" w:hAnsi="Arial" w:cs="Arial" w:hint="cs"/>
          <w:rtl/>
        </w:rPr>
        <w:t>كلِقْحَةٍ</w:t>
      </w:r>
      <w:r>
        <w:rPr>
          <w:rtl/>
        </w:rPr>
        <w:t xml:space="preserve"> </w:t>
      </w:r>
      <w:r>
        <w:rPr>
          <w:rFonts w:ascii="Arial" w:hAnsi="Arial" w:cs="Arial" w:hint="cs"/>
          <w:rtl/>
        </w:rPr>
        <w:t>ولقاح،</w:t>
      </w:r>
      <w:r>
        <w:rPr>
          <w:rtl/>
        </w:rPr>
        <w:t xml:space="preserve"> </w:t>
      </w:r>
      <w:r>
        <w:rPr>
          <w:rFonts w:ascii="Arial" w:hAnsi="Arial" w:cs="Arial" w:hint="cs"/>
          <w:rtl/>
        </w:rPr>
        <w:t>وهو</w:t>
      </w:r>
      <w:r>
        <w:rPr>
          <w:rtl/>
        </w:rPr>
        <w:t xml:space="preserve"> </w:t>
      </w:r>
      <w:r>
        <w:rPr>
          <w:rFonts w:ascii="Arial" w:hAnsi="Arial" w:cs="Arial" w:hint="cs"/>
          <w:rtl/>
        </w:rPr>
        <w:t>قليل</w:t>
      </w:r>
      <w:r>
        <w:rPr>
          <w:rtl/>
        </w:rPr>
        <w:t xml:space="preserve"> </w:t>
      </w:r>
      <w:r>
        <w:rPr>
          <w:rFonts w:ascii="Arial" w:hAnsi="Arial" w:cs="Arial" w:hint="cs"/>
          <w:rtl/>
        </w:rPr>
        <w:t>ولا</w:t>
      </w:r>
      <w:r>
        <w:rPr>
          <w:rtl/>
        </w:rPr>
        <w:t xml:space="preserve"> </w:t>
      </w:r>
      <w:r>
        <w:rPr>
          <w:rFonts w:ascii="Arial" w:hAnsi="Arial" w:cs="Arial" w:hint="cs"/>
          <w:rtl/>
        </w:rPr>
        <w:t>قراءة</w:t>
      </w:r>
      <w:r>
        <w:rPr>
          <w:rtl/>
        </w:rPr>
        <w:t xml:space="preserve"> </w:t>
      </w:r>
      <w:r>
        <w:rPr>
          <w:rFonts w:ascii="Arial" w:hAnsi="Arial" w:cs="Arial" w:hint="cs"/>
          <w:rtl/>
        </w:rPr>
        <w:t>تعضده</w:t>
      </w:r>
      <w:r>
        <w:rPr>
          <w:rtl/>
        </w:rPr>
        <w:t>.</w:t>
      </w:r>
    </w:p>
    <w:p w:rsidR="001C64B8" w:rsidRDefault="001C64B8">
      <w:pPr>
        <w:pStyle w:val="textquran"/>
        <w:spacing w:before="125"/>
        <w:rPr>
          <w:w w:val="95"/>
          <w:rtl/>
        </w:rPr>
      </w:pPr>
      <w:r>
        <w:rPr>
          <w:rFonts w:ascii="Arial" w:hAnsi="Arial" w:cs="Arial" w:hint="cs"/>
          <w:w w:val="95"/>
          <w:rtl/>
        </w:rPr>
        <w:t>ولا</w:t>
      </w:r>
      <w:r>
        <w:rPr>
          <w:w w:val="95"/>
          <w:rtl/>
        </w:rPr>
        <w:t xml:space="preserve"> </w:t>
      </w:r>
      <w:r>
        <w:rPr>
          <w:rFonts w:ascii="Arial" w:hAnsi="Arial" w:cs="Arial" w:hint="cs"/>
          <w:w w:val="95"/>
          <w:rtl/>
        </w:rPr>
        <w:t>شمس</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الجَنَّة،</w:t>
      </w:r>
      <w:r>
        <w:rPr>
          <w:w w:val="95"/>
          <w:rtl/>
        </w:rPr>
        <w:t xml:space="preserve"> </w:t>
      </w:r>
      <w:r>
        <w:rPr>
          <w:rFonts w:ascii="Arial" w:hAnsi="Arial" w:cs="Arial" w:hint="cs"/>
          <w:w w:val="95"/>
          <w:rtl/>
        </w:rPr>
        <w:t>فالمراد</w:t>
      </w:r>
      <w:r>
        <w:rPr>
          <w:w w:val="95"/>
          <w:rtl/>
        </w:rPr>
        <w:t xml:space="preserve"> </w:t>
      </w:r>
      <w:r>
        <w:rPr>
          <w:rFonts w:ascii="Arial" w:hAnsi="Arial" w:cs="Arial" w:hint="cs"/>
          <w:w w:val="95"/>
          <w:rtl/>
        </w:rPr>
        <w:t>ما</w:t>
      </w:r>
      <w:r>
        <w:rPr>
          <w:rFonts w:ascii="Calibri" w:cs="Calibri" w:hint="cs"/>
          <w:w w:val="95"/>
          <w:rtl/>
        </w:rPr>
        <w:t> </w:t>
      </w:r>
      <w:r>
        <w:rPr>
          <w:rFonts w:ascii="Arial" w:hAnsi="Arial" w:cs="Arial" w:hint="cs"/>
          <w:w w:val="95"/>
          <w:rtl/>
        </w:rPr>
        <w:t>يشبه</w:t>
      </w:r>
      <w:r>
        <w:rPr>
          <w:w w:val="95"/>
          <w:rtl/>
        </w:rPr>
        <w:t xml:space="preserve"> </w:t>
      </w:r>
      <w:r>
        <w:rPr>
          <w:rFonts w:ascii="Arial" w:hAnsi="Arial" w:cs="Arial" w:hint="cs"/>
          <w:w w:val="95"/>
          <w:rtl/>
        </w:rPr>
        <w:t>ظلَّ</w:t>
      </w:r>
      <w:r>
        <w:rPr>
          <w:w w:val="95"/>
          <w:rtl/>
        </w:rPr>
        <w:t xml:space="preserve"> </w:t>
      </w:r>
      <w:r>
        <w:rPr>
          <w:rFonts w:ascii="Arial" w:hAnsi="Arial" w:cs="Arial" w:hint="cs"/>
          <w:w w:val="95"/>
          <w:rtl/>
        </w:rPr>
        <w:t>الدنيا،</w:t>
      </w:r>
      <w:r>
        <w:rPr>
          <w:w w:val="95"/>
          <w:rtl/>
        </w:rPr>
        <w:t xml:space="preserve"> </w:t>
      </w:r>
      <w:r>
        <w:rPr>
          <w:rFonts w:ascii="Arial" w:hAnsi="Arial" w:cs="Arial" w:hint="cs"/>
          <w:w w:val="95"/>
          <w:rtl/>
        </w:rPr>
        <w:t>لكن</w:t>
      </w:r>
      <w:r>
        <w:rPr>
          <w:w w:val="95"/>
          <w:rtl/>
        </w:rPr>
        <w:t xml:space="preserve"> </w:t>
      </w:r>
      <w:r>
        <w:rPr>
          <w:rFonts w:ascii="Arial" w:hAnsi="Arial" w:cs="Arial" w:hint="cs"/>
          <w:w w:val="95"/>
          <w:rtl/>
        </w:rPr>
        <w:t>بلا</w:t>
      </w:r>
      <w:r>
        <w:rPr>
          <w:w w:val="95"/>
          <w:rtl/>
        </w:rPr>
        <w:t xml:space="preserve"> </w:t>
      </w:r>
      <w:r>
        <w:rPr>
          <w:rFonts w:ascii="Arial" w:hAnsi="Arial" w:cs="Arial" w:hint="cs"/>
          <w:w w:val="95"/>
          <w:rtl/>
        </w:rPr>
        <w:t>شمس</w:t>
      </w:r>
      <w:r>
        <w:rPr>
          <w:w w:val="95"/>
          <w:rtl/>
        </w:rPr>
        <w:t xml:space="preserve"> </w:t>
      </w:r>
      <w:r>
        <w:rPr>
          <w:rFonts w:ascii="Arial" w:hAnsi="Arial" w:cs="Arial" w:hint="cs"/>
          <w:w w:val="95"/>
          <w:rtl/>
        </w:rPr>
        <w:t>معه</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الجنَّة،</w:t>
      </w:r>
      <w:r>
        <w:rPr>
          <w:w w:val="95"/>
          <w:rtl/>
        </w:rPr>
        <w:t xml:space="preserve"> </w:t>
      </w:r>
      <w:r>
        <w:rPr>
          <w:rFonts w:ascii="Arial" w:hAnsi="Arial" w:cs="Arial" w:hint="cs"/>
          <w:w w:val="95"/>
          <w:rtl/>
        </w:rPr>
        <w:t>بل</w:t>
      </w:r>
      <w:r>
        <w:rPr>
          <w:w w:val="95"/>
          <w:rtl/>
        </w:rPr>
        <w:t xml:space="preserve"> </w:t>
      </w:r>
      <w:r>
        <w:rPr>
          <w:rFonts w:ascii="Arial" w:hAnsi="Arial" w:cs="Arial" w:hint="cs"/>
          <w:w w:val="95"/>
          <w:rtl/>
        </w:rPr>
        <w:t>كظلِّ</w:t>
      </w:r>
      <w:r>
        <w:rPr>
          <w:w w:val="95"/>
          <w:rtl/>
        </w:rPr>
        <w:t xml:space="preserve"> </w:t>
      </w:r>
      <w:r>
        <w:rPr>
          <w:rFonts w:ascii="Arial" w:hAnsi="Arial" w:cs="Arial" w:hint="cs"/>
          <w:w w:val="95"/>
          <w:rtl/>
        </w:rPr>
        <w:t>يوم</w:t>
      </w:r>
      <w:r>
        <w:rPr>
          <w:w w:val="95"/>
          <w:rtl/>
        </w:rPr>
        <w:t xml:space="preserve"> </w:t>
      </w:r>
      <w:r>
        <w:rPr>
          <w:rFonts w:ascii="Arial" w:hAnsi="Arial" w:cs="Arial" w:hint="cs"/>
          <w:w w:val="95"/>
          <w:rtl/>
        </w:rPr>
        <w:t>السحاب،</w:t>
      </w:r>
      <w:r>
        <w:rPr>
          <w:w w:val="95"/>
          <w:rtl/>
        </w:rPr>
        <w:t xml:space="preserve"> </w:t>
      </w:r>
      <w:r>
        <w:rPr>
          <w:rFonts w:ascii="Arial" w:hAnsi="Arial" w:cs="Arial" w:hint="cs"/>
          <w:w w:val="95"/>
          <w:rtl/>
        </w:rPr>
        <w:t>وكالضوء</w:t>
      </w:r>
      <w:r>
        <w:rPr>
          <w:w w:val="95"/>
          <w:rtl/>
        </w:rPr>
        <w:t xml:space="preserve"> </w:t>
      </w:r>
      <w:r>
        <w:rPr>
          <w:rFonts w:ascii="Arial" w:hAnsi="Arial" w:cs="Arial" w:hint="cs"/>
          <w:w w:val="95"/>
          <w:rtl/>
        </w:rPr>
        <w:t>قبل</w:t>
      </w:r>
      <w:r>
        <w:rPr>
          <w:w w:val="95"/>
          <w:rtl/>
        </w:rPr>
        <w:t xml:space="preserve"> </w:t>
      </w:r>
      <w:r>
        <w:rPr>
          <w:rFonts w:ascii="Arial" w:hAnsi="Arial" w:cs="Arial" w:hint="cs"/>
          <w:w w:val="95"/>
          <w:rtl/>
        </w:rPr>
        <w:t>طلوع</w:t>
      </w:r>
      <w:r>
        <w:rPr>
          <w:w w:val="95"/>
          <w:rtl/>
        </w:rPr>
        <w:t xml:space="preserve"> </w:t>
      </w:r>
      <w:r>
        <w:rPr>
          <w:rFonts w:ascii="Arial" w:hAnsi="Arial" w:cs="Arial" w:hint="cs"/>
          <w:w w:val="95"/>
          <w:rtl/>
        </w:rPr>
        <w:t>الشمس</w:t>
      </w:r>
      <w:r>
        <w:rPr>
          <w:w w:val="95"/>
          <w:rtl/>
        </w:rPr>
        <w:t xml:space="preserve"> </w:t>
      </w:r>
      <w:r>
        <w:rPr>
          <w:rFonts w:ascii="Arial" w:hAnsi="Arial" w:cs="Arial" w:hint="cs"/>
          <w:w w:val="95"/>
          <w:rtl/>
        </w:rPr>
        <w:t>على</w:t>
      </w:r>
      <w:r>
        <w:rPr>
          <w:w w:val="95"/>
          <w:rtl/>
        </w:rPr>
        <w:t xml:space="preserve"> </w:t>
      </w:r>
      <w:r>
        <w:rPr>
          <w:rFonts w:ascii="Arial" w:hAnsi="Arial" w:cs="Arial" w:hint="cs"/>
          <w:w w:val="95"/>
          <w:rtl/>
        </w:rPr>
        <w:t>الجبال</w:t>
      </w:r>
      <w:r>
        <w:rPr>
          <w:w w:val="95"/>
          <w:rtl/>
        </w:rPr>
        <w:t xml:space="preserve"> </w:t>
      </w:r>
      <w:r>
        <w:rPr>
          <w:rFonts w:ascii="Arial" w:hAnsi="Arial" w:cs="Arial" w:hint="cs"/>
          <w:w w:val="95"/>
          <w:rtl/>
        </w:rPr>
        <w:t>والأرض،</w:t>
      </w:r>
      <w:r>
        <w:rPr>
          <w:w w:val="95"/>
          <w:rtl/>
        </w:rPr>
        <w:t xml:space="preserve"> </w:t>
      </w:r>
      <w:r>
        <w:rPr>
          <w:rFonts w:ascii="Arial" w:hAnsi="Arial" w:cs="Arial" w:hint="cs"/>
          <w:w w:val="95"/>
          <w:rtl/>
        </w:rPr>
        <w:t>وكالليل</w:t>
      </w:r>
      <w:r>
        <w:rPr>
          <w:w w:val="95"/>
          <w:rtl/>
        </w:rPr>
        <w:t xml:space="preserve"> </w:t>
      </w:r>
      <w:r>
        <w:rPr>
          <w:rFonts w:ascii="Arial" w:hAnsi="Arial" w:cs="Arial" w:hint="cs"/>
          <w:w w:val="95"/>
          <w:rtl/>
        </w:rPr>
        <w:t>لكن</w:t>
      </w:r>
      <w:r>
        <w:rPr>
          <w:w w:val="95"/>
          <w:rtl/>
        </w:rPr>
        <w:t xml:space="preserve"> </w:t>
      </w:r>
      <w:r>
        <w:rPr>
          <w:rFonts w:ascii="Arial" w:hAnsi="Arial" w:cs="Arial" w:hint="cs"/>
          <w:w w:val="95"/>
          <w:rtl/>
        </w:rPr>
        <w:t>مع</w:t>
      </w:r>
      <w:r>
        <w:rPr>
          <w:w w:val="95"/>
          <w:rtl/>
        </w:rPr>
        <w:t xml:space="preserve"> </w:t>
      </w:r>
      <w:r>
        <w:rPr>
          <w:rFonts w:ascii="Arial" w:hAnsi="Arial" w:cs="Arial" w:hint="cs"/>
          <w:w w:val="95"/>
          <w:rtl/>
        </w:rPr>
        <w:t>ضوء،</w:t>
      </w:r>
      <w:r>
        <w:rPr>
          <w:w w:val="95"/>
          <w:rtl/>
        </w:rPr>
        <w:t xml:space="preserve"> </w:t>
      </w:r>
      <w:r>
        <w:rPr>
          <w:rFonts w:ascii="Arial" w:hAnsi="Arial" w:cs="Arial" w:hint="cs"/>
          <w:w w:val="95"/>
          <w:rtl/>
        </w:rPr>
        <w:t>وجاء</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أحاديث</w:t>
      </w:r>
      <w:r>
        <w:rPr>
          <w:w w:val="95"/>
          <w:rtl/>
        </w:rPr>
        <w:t xml:space="preserve">: </w:t>
      </w:r>
      <w:r>
        <w:rPr>
          <w:rFonts w:ascii="Calibri" w:cs="Calibri" w:hint="cs"/>
          <w:w w:val="95"/>
          <w:rtl/>
        </w:rPr>
        <w:t>«</w:t>
      </w:r>
      <w:r>
        <w:rPr>
          <w:rStyle w:val="bold"/>
          <w:rFonts w:ascii="Arial" w:hAnsi="Arial" w:cs="Arial" w:hint="cs"/>
          <w:w w:val="95"/>
          <w:rtl/>
        </w:rPr>
        <w:t>إنَّه</w:t>
      </w:r>
      <w:r>
        <w:rPr>
          <w:rStyle w:val="bold"/>
          <w:w w:val="95"/>
          <w:rtl/>
        </w:rPr>
        <w:t xml:space="preserve"> </w:t>
      </w:r>
      <w:r>
        <w:rPr>
          <w:rStyle w:val="bold"/>
          <w:rFonts w:ascii="Arial" w:hAnsi="Arial" w:cs="Arial" w:hint="cs"/>
          <w:w w:val="95"/>
          <w:rtl/>
        </w:rPr>
        <w:t>لو</w:t>
      </w:r>
      <w:r>
        <w:rPr>
          <w:rStyle w:val="bold"/>
          <w:w w:val="95"/>
          <w:rtl/>
        </w:rPr>
        <w:t xml:space="preserve"> </w:t>
      </w:r>
      <w:r>
        <w:rPr>
          <w:rStyle w:val="bold"/>
          <w:rFonts w:ascii="Arial" w:hAnsi="Arial" w:cs="Arial" w:hint="cs"/>
          <w:w w:val="95"/>
          <w:rtl/>
        </w:rPr>
        <w:t>ظهرت</w:t>
      </w:r>
      <w:r>
        <w:rPr>
          <w:rStyle w:val="bold"/>
          <w:w w:val="95"/>
          <w:rtl/>
        </w:rPr>
        <w:t xml:space="preserve"> </w:t>
      </w:r>
      <w:r>
        <w:rPr>
          <w:rStyle w:val="bold"/>
          <w:rFonts w:ascii="Arial" w:hAnsi="Arial" w:cs="Arial" w:hint="cs"/>
          <w:w w:val="95"/>
          <w:rtl/>
        </w:rPr>
        <w:t>حوراء</w:t>
      </w:r>
      <w:r>
        <w:rPr>
          <w:rStyle w:val="bold"/>
          <w:w w:val="95"/>
          <w:rtl/>
        </w:rPr>
        <w:t xml:space="preserve"> </w:t>
      </w:r>
      <w:r>
        <w:rPr>
          <w:rStyle w:val="bold"/>
          <w:rFonts w:ascii="Arial" w:hAnsi="Arial" w:cs="Arial" w:hint="cs"/>
          <w:w w:val="95"/>
          <w:rtl/>
        </w:rPr>
        <w:t>لأضاءت</w:t>
      </w:r>
      <w:r>
        <w:rPr>
          <w:rStyle w:val="bold"/>
          <w:w w:val="95"/>
          <w:rtl/>
        </w:rPr>
        <w:t xml:space="preserve"> </w:t>
      </w:r>
      <w:r>
        <w:rPr>
          <w:rStyle w:val="bold"/>
          <w:rFonts w:ascii="Arial" w:hAnsi="Arial" w:cs="Arial" w:hint="cs"/>
          <w:w w:val="95"/>
          <w:rtl/>
        </w:rPr>
        <w:t>الدنيا</w:t>
      </w:r>
      <w:r>
        <w:rPr>
          <w:rStyle w:val="bold"/>
          <w:w w:val="95"/>
          <w:rtl/>
        </w:rPr>
        <w:t xml:space="preserve"> </w:t>
      </w:r>
      <w:r>
        <w:rPr>
          <w:rStyle w:val="bold"/>
          <w:rFonts w:ascii="Arial" w:hAnsi="Arial" w:cs="Arial" w:hint="cs"/>
          <w:w w:val="95"/>
          <w:rtl/>
        </w:rPr>
        <w:t>أو</w:t>
      </w:r>
      <w:r>
        <w:rPr>
          <w:rStyle w:val="bold"/>
          <w:w w:val="95"/>
          <w:rtl/>
        </w:rPr>
        <w:t xml:space="preserve"> </w:t>
      </w:r>
      <w:r>
        <w:rPr>
          <w:rStyle w:val="bold"/>
          <w:rFonts w:ascii="Arial" w:hAnsi="Arial" w:cs="Arial" w:hint="cs"/>
          <w:w w:val="95"/>
          <w:rtl/>
        </w:rPr>
        <w:t>لزال</w:t>
      </w:r>
      <w:r>
        <w:rPr>
          <w:rStyle w:val="bold"/>
          <w:w w:val="95"/>
          <w:rtl/>
        </w:rPr>
        <w:t xml:space="preserve"> </w:t>
      </w:r>
      <w:r>
        <w:rPr>
          <w:rStyle w:val="bold"/>
          <w:rFonts w:ascii="Arial" w:hAnsi="Arial" w:cs="Arial" w:hint="cs"/>
          <w:w w:val="95"/>
          <w:rtl/>
        </w:rPr>
        <w:t>ضوء</w:t>
      </w:r>
      <w:r>
        <w:rPr>
          <w:rStyle w:val="bold"/>
          <w:w w:val="95"/>
          <w:rtl/>
        </w:rPr>
        <w:t xml:space="preserve"> </w:t>
      </w:r>
      <w:r>
        <w:rPr>
          <w:rStyle w:val="bold"/>
          <w:rFonts w:ascii="Arial" w:hAnsi="Arial" w:cs="Arial" w:hint="cs"/>
          <w:w w:val="95"/>
          <w:rtl/>
        </w:rPr>
        <w:t>شمسها</w:t>
      </w:r>
      <w:r>
        <w:rPr>
          <w:w w:val="95"/>
          <w:rtl/>
        </w:rPr>
        <w:t>»</w:t>
      </w:r>
      <w:r>
        <w:rPr>
          <w:color w:val="00C100"/>
          <w:w w:val="95"/>
          <w:vertAlign w:val="superscript"/>
          <w:rtl/>
        </w:rPr>
        <w:footnoteReference w:id="27"/>
      </w:r>
      <w:r>
        <w:rPr>
          <w:w w:val="95"/>
          <w:rtl/>
        </w:rPr>
        <w:t xml:space="preserve"> </w:t>
      </w:r>
      <w:r>
        <w:rPr>
          <w:rFonts w:ascii="Arial" w:hAnsi="Arial" w:cs="Arial" w:hint="cs"/>
          <w:w w:val="95"/>
          <w:rtl/>
        </w:rPr>
        <w:t>فالمراد</w:t>
      </w:r>
      <w:r>
        <w:rPr>
          <w:w w:val="95"/>
          <w:rtl/>
        </w:rPr>
        <w:t xml:space="preserve"> </w:t>
      </w:r>
      <w:r>
        <w:rPr>
          <w:rFonts w:ascii="Arial" w:hAnsi="Arial" w:cs="Arial" w:hint="cs"/>
          <w:w w:val="95"/>
          <w:rtl/>
        </w:rPr>
        <w:t>ظلُّ</w:t>
      </w:r>
      <w:r>
        <w:rPr>
          <w:w w:val="95"/>
          <w:rtl/>
        </w:rPr>
        <w:t xml:space="preserve"> </w:t>
      </w:r>
      <w:r>
        <w:rPr>
          <w:rFonts w:ascii="Arial" w:hAnsi="Arial" w:cs="Arial" w:hint="cs"/>
          <w:w w:val="95"/>
          <w:rtl/>
        </w:rPr>
        <w:t>الجنَّة</w:t>
      </w:r>
      <w:r>
        <w:rPr>
          <w:w w:val="95"/>
          <w:rtl/>
        </w:rPr>
        <w:t xml:space="preserve"> </w:t>
      </w:r>
      <w:r>
        <w:rPr>
          <w:rFonts w:ascii="Arial" w:hAnsi="Arial" w:cs="Arial" w:hint="cs"/>
          <w:w w:val="95"/>
          <w:rtl/>
        </w:rPr>
        <w:t>بلا</w:t>
      </w:r>
      <w:r>
        <w:rPr>
          <w:w w:val="95"/>
          <w:rtl/>
        </w:rPr>
        <w:t xml:space="preserve"> </w:t>
      </w:r>
      <w:r>
        <w:rPr>
          <w:rFonts w:ascii="Arial" w:hAnsi="Arial" w:cs="Arial" w:hint="cs"/>
          <w:w w:val="95"/>
          <w:rtl/>
        </w:rPr>
        <w:t>شمس،</w:t>
      </w:r>
      <w:r>
        <w:rPr>
          <w:w w:val="95"/>
          <w:rtl/>
        </w:rPr>
        <w:t xml:space="preserve"> </w:t>
      </w:r>
      <w:r>
        <w:rPr>
          <w:rFonts w:ascii="Arial" w:hAnsi="Arial" w:cs="Arial" w:hint="cs"/>
          <w:w w:val="95"/>
          <w:rtl/>
        </w:rPr>
        <w:t>لا</w:t>
      </w:r>
      <w:r>
        <w:rPr>
          <w:rFonts w:ascii="Calibri" w:cs="Calibri" w:hint="cs"/>
          <w:w w:val="95"/>
          <w:rtl/>
        </w:rPr>
        <w:t> </w:t>
      </w:r>
      <w:r>
        <w:rPr>
          <w:rFonts w:ascii="Arial" w:hAnsi="Arial" w:cs="Arial" w:hint="cs"/>
          <w:w w:val="95"/>
          <w:rtl/>
        </w:rPr>
        <w:t>استواؤه</w:t>
      </w:r>
      <w:r>
        <w:rPr>
          <w:w w:val="95"/>
          <w:rtl/>
        </w:rPr>
        <w:t xml:space="preserve"> </w:t>
      </w:r>
      <w:r>
        <w:rPr>
          <w:rFonts w:ascii="Arial" w:hAnsi="Arial" w:cs="Arial" w:hint="cs"/>
          <w:w w:val="95"/>
          <w:rtl/>
        </w:rPr>
        <w:t>بنحو</w:t>
      </w:r>
      <w:r>
        <w:rPr>
          <w:w w:val="95"/>
          <w:rtl/>
        </w:rPr>
        <w:t xml:space="preserve"> </w:t>
      </w:r>
      <w:r>
        <w:rPr>
          <w:rFonts w:ascii="Arial" w:hAnsi="Arial" w:cs="Arial" w:hint="cs"/>
          <w:w w:val="95"/>
          <w:rtl/>
        </w:rPr>
        <w:t>ظلٍّ</w:t>
      </w:r>
      <w:r>
        <w:rPr>
          <w:w w:val="95"/>
          <w:rtl/>
        </w:rPr>
        <w:t xml:space="preserve"> </w:t>
      </w:r>
      <w:r>
        <w:rPr>
          <w:rFonts w:ascii="Arial" w:hAnsi="Arial" w:cs="Arial" w:hint="cs"/>
          <w:w w:val="95"/>
          <w:rtl/>
        </w:rPr>
        <w:t>قبل</w:t>
      </w:r>
      <w:r>
        <w:rPr>
          <w:w w:val="95"/>
          <w:rtl/>
        </w:rPr>
        <w:t xml:space="preserve"> </w:t>
      </w:r>
      <w:r>
        <w:rPr>
          <w:rFonts w:ascii="Arial" w:hAnsi="Arial" w:cs="Arial" w:hint="cs"/>
          <w:w w:val="95"/>
          <w:rtl/>
        </w:rPr>
        <w:t>طلوع</w:t>
      </w:r>
      <w:r>
        <w:rPr>
          <w:w w:val="95"/>
          <w:rtl/>
        </w:rPr>
        <w:t xml:space="preserve"> </w:t>
      </w:r>
      <w:r>
        <w:rPr>
          <w:rFonts w:ascii="Arial" w:hAnsi="Arial" w:cs="Arial" w:hint="cs"/>
          <w:w w:val="95"/>
          <w:rtl/>
        </w:rPr>
        <w:t>الشمس،</w:t>
      </w:r>
      <w:r>
        <w:rPr>
          <w:w w:val="95"/>
          <w:rtl/>
        </w:rPr>
        <w:t xml:space="preserve"> </w:t>
      </w:r>
      <w:r>
        <w:rPr>
          <w:rFonts w:ascii="Arial" w:hAnsi="Arial" w:cs="Arial" w:hint="cs"/>
          <w:w w:val="95"/>
          <w:rtl/>
        </w:rPr>
        <w:t>وإلَّا</w:t>
      </w:r>
      <w:r>
        <w:rPr>
          <w:w w:val="95"/>
          <w:rtl/>
        </w:rPr>
        <w:t xml:space="preserve"> </w:t>
      </w:r>
      <w:r>
        <w:rPr>
          <w:rFonts w:ascii="Arial" w:hAnsi="Arial" w:cs="Arial" w:hint="cs"/>
          <w:w w:val="95"/>
          <w:rtl/>
        </w:rPr>
        <w:t>نافى</w:t>
      </w:r>
      <w:r>
        <w:rPr>
          <w:w w:val="95"/>
          <w:rtl/>
        </w:rPr>
        <w:t xml:space="preserve"> </w:t>
      </w:r>
      <w:r>
        <w:rPr>
          <w:rFonts w:ascii="Arial" w:hAnsi="Arial" w:cs="Arial" w:hint="cs"/>
          <w:w w:val="95"/>
          <w:rtl/>
        </w:rPr>
        <w:t>ضوء</w:t>
      </w:r>
      <w:r>
        <w:rPr>
          <w:w w:val="95"/>
          <w:rtl/>
        </w:rPr>
        <w:t xml:space="preserve"> </w:t>
      </w:r>
      <w:r>
        <w:rPr>
          <w:rFonts w:ascii="Arial" w:hAnsi="Arial" w:cs="Arial" w:hint="cs"/>
          <w:w w:val="95"/>
          <w:rtl/>
        </w:rPr>
        <w:t>الحوراء</w:t>
      </w:r>
      <w:r>
        <w:rPr>
          <w:w w:val="95"/>
          <w:rtl/>
        </w:rPr>
        <w:t xml:space="preserve"> </w:t>
      </w:r>
      <w:r>
        <w:rPr>
          <w:rFonts w:ascii="Arial" w:hAnsi="Arial" w:cs="Arial" w:hint="cs"/>
          <w:w w:val="95"/>
          <w:rtl/>
        </w:rPr>
        <w:t>فهو</w:t>
      </w:r>
      <w:r>
        <w:rPr>
          <w:w w:val="95"/>
          <w:rtl/>
        </w:rPr>
        <w:t xml:space="preserve"> </w:t>
      </w:r>
      <w:r>
        <w:rPr>
          <w:rFonts w:ascii="Arial" w:hAnsi="Arial" w:cs="Arial" w:hint="cs"/>
          <w:w w:val="95"/>
          <w:rtl/>
        </w:rPr>
        <w:t>فوق</w:t>
      </w:r>
      <w:r>
        <w:rPr>
          <w:w w:val="95"/>
          <w:rtl/>
        </w:rPr>
        <w:t xml:space="preserve"> </w:t>
      </w:r>
      <w:r>
        <w:rPr>
          <w:rFonts w:ascii="Arial" w:hAnsi="Arial" w:cs="Arial" w:hint="cs"/>
          <w:w w:val="95"/>
          <w:rtl/>
        </w:rPr>
        <w:t>ذلك</w:t>
      </w:r>
      <w:r>
        <w:rPr>
          <w:w w:val="95"/>
          <w:rtl/>
        </w:rPr>
        <w:t xml:space="preserve"> </w:t>
      </w:r>
      <w:r>
        <w:rPr>
          <w:rFonts w:ascii="Arial" w:hAnsi="Arial" w:cs="Arial" w:hint="cs"/>
          <w:w w:val="95"/>
          <w:rtl/>
        </w:rPr>
        <w:t>أو</w:t>
      </w:r>
      <w:r>
        <w:rPr>
          <w:w w:val="95"/>
          <w:rtl/>
        </w:rPr>
        <w:t xml:space="preserve"> </w:t>
      </w:r>
      <w:r>
        <w:rPr>
          <w:rFonts w:ascii="Arial" w:hAnsi="Arial" w:cs="Arial" w:hint="cs"/>
          <w:w w:val="95"/>
          <w:rtl/>
        </w:rPr>
        <w:t>نورها</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نفسها</w:t>
      </w:r>
      <w:r>
        <w:rPr>
          <w:w w:val="95"/>
          <w:rtl/>
        </w:rPr>
        <w:t xml:space="preserve"> </w:t>
      </w:r>
      <w:r>
        <w:rPr>
          <w:rFonts w:ascii="Arial" w:hAnsi="Arial" w:cs="Arial" w:hint="cs"/>
          <w:w w:val="95"/>
          <w:rtl/>
        </w:rPr>
        <w:t>كذلك</w:t>
      </w:r>
      <w:r>
        <w:rPr>
          <w:w w:val="95"/>
          <w:rtl/>
        </w:rPr>
        <w:t>.</w:t>
      </w:r>
    </w:p>
    <w:p w:rsidR="001C64B8" w:rsidRDefault="001C64B8">
      <w:pPr>
        <w:pStyle w:val="textquran"/>
        <w:spacing w:before="125"/>
        <w:rPr>
          <w:w w:val="99"/>
          <w:rtl/>
        </w:rPr>
      </w:pPr>
      <w:r>
        <w:rPr>
          <w:rFonts w:ascii="Arial" w:hAnsi="Arial" w:cs="Arial" w:hint="cs"/>
          <w:w w:val="99"/>
          <w:rtl/>
        </w:rPr>
        <w:t>ولا</w:t>
      </w:r>
      <w:r>
        <w:rPr>
          <w:w w:val="99"/>
          <w:rtl/>
        </w:rPr>
        <w:t xml:space="preserve"> </w:t>
      </w:r>
      <w:r>
        <w:rPr>
          <w:rFonts w:ascii="Arial" w:hAnsi="Arial" w:cs="Arial" w:hint="cs"/>
          <w:w w:val="99"/>
          <w:rtl/>
        </w:rPr>
        <w:t>يؤثر</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الجَنَّة</w:t>
      </w:r>
      <w:r>
        <w:rPr>
          <w:w w:val="99"/>
          <w:rtl/>
        </w:rPr>
        <w:t xml:space="preserve"> </w:t>
      </w:r>
      <w:r>
        <w:rPr>
          <w:rFonts w:ascii="Arial" w:hAnsi="Arial" w:cs="Arial" w:hint="cs"/>
          <w:w w:val="99"/>
          <w:rtl/>
        </w:rPr>
        <w:t>ضرًّا</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حرارة،</w:t>
      </w:r>
      <w:r>
        <w:rPr>
          <w:w w:val="99"/>
          <w:rtl/>
        </w:rPr>
        <w:t xml:space="preserve"> </w:t>
      </w:r>
      <w:r>
        <w:rPr>
          <w:rFonts w:ascii="Arial" w:hAnsi="Arial" w:cs="Arial" w:hint="cs"/>
          <w:w w:val="99"/>
          <w:rtl/>
        </w:rPr>
        <w:t>قال</w:t>
      </w:r>
      <w:r>
        <w:rPr>
          <w:rFonts w:ascii="Calibri" w:cs="Calibri" w:hint="cs"/>
          <w:w w:val="99"/>
          <w:rtl/>
        </w:rPr>
        <w:t> </w:t>
      </w:r>
      <w:r>
        <w:rPr>
          <w:rFonts w:ascii="Arial" w:hAnsi="Arial" w:cs="Arial" w:hint="cs"/>
          <w:w w:val="99"/>
          <w:rtl/>
        </w:rPr>
        <w:t>ژ</w:t>
      </w:r>
      <w:r>
        <w:rPr>
          <w:rFonts w:ascii="Calibri" w:cs="Calibri" w:hint="cs"/>
          <w:w w:val="99"/>
          <w:rtl/>
        </w:rPr>
        <w:t> </w:t>
      </w:r>
      <w:r>
        <w:rPr>
          <w:w w:val="99"/>
          <w:rtl/>
        </w:rPr>
        <w:t xml:space="preserve">: </w:t>
      </w:r>
      <w:r>
        <w:rPr>
          <w:rStyle w:val="bold"/>
          <w:w w:val="99"/>
          <w:rtl/>
        </w:rPr>
        <w:t>«</w:t>
      </w:r>
      <w:r>
        <w:rPr>
          <w:rStyle w:val="bold"/>
          <w:rFonts w:ascii="Arial" w:hAnsi="Arial" w:cs="Arial" w:hint="cs"/>
          <w:w w:val="99"/>
          <w:rtl/>
        </w:rPr>
        <w:t>ألَا</w:t>
      </w:r>
      <w:r>
        <w:rPr>
          <w:rStyle w:val="bold"/>
          <w:w w:val="99"/>
          <w:rtl/>
        </w:rPr>
        <w:t xml:space="preserve"> </w:t>
      </w:r>
      <w:r>
        <w:rPr>
          <w:rStyle w:val="bold"/>
          <w:rFonts w:ascii="Arial" w:hAnsi="Arial" w:cs="Arial" w:hint="cs"/>
          <w:w w:val="99"/>
          <w:rtl/>
        </w:rPr>
        <w:t>هَلْ</w:t>
      </w:r>
      <w:r>
        <w:rPr>
          <w:rStyle w:val="bold"/>
          <w:w w:val="99"/>
          <w:rtl/>
        </w:rPr>
        <w:t xml:space="preserve"> </w:t>
      </w:r>
      <w:r>
        <w:rPr>
          <w:rStyle w:val="bold"/>
          <w:rFonts w:ascii="Arial" w:hAnsi="Arial" w:cs="Arial" w:hint="cs"/>
          <w:w w:val="99"/>
          <w:rtl/>
        </w:rPr>
        <w:t>مِن</w:t>
      </w:r>
      <w:r>
        <w:rPr>
          <w:rStyle w:val="bold"/>
          <w:w w:val="99"/>
          <w:rtl/>
        </w:rPr>
        <w:t xml:space="preserve"> </w:t>
      </w:r>
      <w:r>
        <w:rPr>
          <w:rStyle w:val="bold"/>
          <w:rFonts w:ascii="Arial" w:hAnsi="Arial" w:cs="Arial" w:hint="cs"/>
          <w:w w:val="99"/>
          <w:rtl/>
        </w:rPr>
        <w:t>مُشَمِّرٍ</w:t>
      </w:r>
      <w:r>
        <w:rPr>
          <w:rStyle w:val="bold"/>
          <w:w w:val="99"/>
          <w:rtl/>
        </w:rPr>
        <w:t xml:space="preserve"> </w:t>
      </w:r>
      <w:r>
        <w:rPr>
          <w:rStyle w:val="bold"/>
          <w:rFonts w:ascii="Arial" w:hAnsi="Arial" w:cs="Arial" w:hint="cs"/>
          <w:w w:val="99"/>
          <w:rtl/>
        </w:rPr>
        <w:t>للجنَّة،</w:t>
      </w:r>
      <w:r>
        <w:rPr>
          <w:rStyle w:val="bold"/>
          <w:w w:val="99"/>
          <w:rtl/>
        </w:rPr>
        <w:t xml:space="preserve"> </w:t>
      </w:r>
      <w:r>
        <w:rPr>
          <w:rStyle w:val="bold"/>
          <w:rFonts w:ascii="Arial" w:hAnsi="Arial" w:cs="Arial" w:hint="cs"/>
          <w:w w:val="99"/>
          <w:rtl/>
        </w:rPr>
        <w:t>فإنَّها</w:t>
      </w:r>
      <w:r>
        <w:rPr>
          <w:rStyle w:val="bold"/>
          <w:w w:val="99"/>
          <w:rtl/>
        </w:rPr>
        <w:t xml:space="preserve"> </w:t>
      </w:r>
      <w:r>
        <w:rPr>
          <w:rStyle w:val="bold"/>
          <w:rFonts w:ascii="Arial" w:hAnsi="Arial" w:cs="Arial" w:hint="cs"/>
          <w:w w:val="99"/>
          <w:rtl/>
        </w:rPr>
        <w:t>لا</w:t>
      </w:r>
      <w:r>
        <w:rPr>
          <w:rStyle w:val="bold"/>
          <w:rFonts w:ascii="Calibri" w:cs="Calibri" w:hint="cs"/>
          <w:w w:val="99"/>
          <w:rtl/>
        </w:rPr>
        <w:t> </w:t>
      </w:r>
      <w:r>
        <w:rPr>
          <w:rStyle w:val="bold"/>
          <w:rFonts w:ascii="Arial" w:hAnsi="Arial" w:cs="Arial" w:hint="cs"/>
          <w:w w:val="99"/>
          <w:rtl/>
        </w:rPr>
        <w:t>خطر</w:t>
      </w:r>
      <w:r>
        <w:rPr>
          <w:rStyle w:val="bold"/>
          <w:w w:val="99"/>
          <w:rtl/>
        </w:rPr>
        <w:t xml:space="preserve"> </w:t>
      </w:r>
      <w:r>
        <w:rPr>
          <w:rStyle w:val="bold"/>
          <w:rFonts w:ascii="Arial" w:hAnsi="Arial" w:cs="Arial" w:hint="cs"/>
          <w:w w:val="99"/>
          <w:rtl/>
        </w:rPr>
        <w:t>لها</w:t>
      </w:r>
      <w:r>
        <w:rPr>
          <w:rStyle w:val="bold"/>
          <w:w w:val="99"/>
          <w:rtl/>
        </w:rPr>
        <w:t xml:space="preserve"> </w:t>
      </w:r>
      <w:r>
        <w:rPr>
          <w:rFonts w:ascii="Arial" w:hAnsi="Arial" w:cs="Arial" w:hint="cs"/>
          <w:w w:val="99"/>
          <w:rtl/>
        </w:rPr>
        <w:t>ـ</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مثل</w:t>
      </w:r>
      <w:r>
        <w:rPr>
          <w:w w:val="99"/>
          <w:rtl/>
        </w:rPr>
        <w:t xml:space="preserve"> </w:t>
      </w:r>
      <w:r>
        <w:rPr>
          <w:rFonts w:ascii="Arial" w:hAnsi="Arial" w:cs="Arial" w:hint="cs"/>
          <w:w w:val="99"/>
          <w:rtl/>
        </w:rPr>
        <w:t>لها</w:t>
      </w:r>
      <w:r>
        <w:rPr>
          <w:w w:val="99"/>
          <w:rtl/>
        </w:rPr>
        <w:t xml:space="preserve"> </w:t>
      </w:r>
      <w:r>
        <w:rPr>
          <w:rFonts w:ascii="Arial" w:hAnsi="Arial" w:cs="Arial" w:hint="cs"/>
          <w:w w:val="99"/>
          <w:rtl/>
        </w:rPr>
        <w:t>ـ</w:t>
      </w:r>
      <w:r>
        <w:rPr>
          <w:w w:val="99"/>
          <w:rtl/>
        </w:rPr>
        <w:t xml:space="preserve"> </w:t>
      </w:r>
      <w:r>
        <w:rPr>
          <w:rStyle w:val="bold"/>
          <w:rFonts w:ascii="Arial" w:hAnsi="Arial" w:cs="Arial" w:hint="cs"/>
          <w:w w:val="99"/>
          <w:rtl/>
        </w:rPr>
        <w:t>وهي</w:t>
      </w:r>
      <w:r>
        <w:rPr>
          <w:rStyle w:val="bold"/>
          <w:w w:val="99"/>
          <w:rtl/>
        </w:rPr>
        <w:t xml:space="preserve"> </w:t>
      </w:r>
      <w:r>
        <w:rPr>
          <w:rStyle w:val="bold"/>
          <w:rFonts w:ascii="Arial" w:hAnsi="Arial" w:cs="Arial" w:hint="cs"/>
          <w:w w:val="99"/>
          <w:rtl/>
        </w:rPr>
        <w:t>وربِّ</w:t>
      </w:r>
      <w:r>
        <w:rPr>
          <w:rStyle w:val="bold"/>
          <w:w w:val="99"/>
          <w:rtl/>
        </w:rPr>
        <w:t xml:space="preserve"> </w:t>
      </w:r>
      <w:r>
        <w:rPr>
          <w:rStyle w:val="bold"/>
          <w:rFonts w:ascii="Arial" w:hAnsi="Arial" w:cs="Arial" w:hint="cs"/>
          <w:w w:val="99"/>
          <w:rtl/>
        </w:rPr>
        <w:t>الكعبة</w:t>
      </w:r>
      <w:r>
        <w:rPr>
          <w:rStyle w:val="bold"/>
          <w:w w:val="99"/>
          <w:rtl/>
        </w:rPr>
        <w:t xml:space="preserve"> </w:t>
      </w:r>
      <w:r>
        <w:rPr>
          <w:rStyle w:val="bold"/>
          <w:rFonts w:ascii="Arial" w:hAnsi="Arial" w:cs="Arial" w:hint="cs"/>
          <w:w w:val="99"/>
          <w:rtl/>
        </w:rPr>
        <w:t>نور</w:t>
      </w:r>
      <w:r>
        <w:rPr>
          <w:rStyle w:val="bold"/>
          <w:w w:val="99"/>
          <w:rtl/>
        </w:rPr>
        <w:t xml:space="preserve"> </w:t>
      </w:r>
      <w:r>
        <w:rPr>
          <w:rStyle w:val="bold"/>
          <w:rFonts w:ascii="Arial" w:hAnsi="Arial" w:cs="Arial" w:hint="cs"/>
          <w:w w:val="99"/>
          <w:rtl/>
        </w:rPr>
        <w:t>يتلألأ</w:t>
      </w:r>
      <w:r>
        <w:rPr>
          <w:rStyle w:val="bold"/>
          <w:w w:val="99"/>
          <w:rtl/>
        </w:rPr>
        <w:t>»</w:t>
      </w:r>
      <w:r>
        <w:rPr>
          <w:color w:val="00C100"/>
          <w:w w:val="99"/>
          <w:vertAlign w:val="superscript"/>
          <w:rtl/>
        </w:rPr>
        <w:footnoteReference w:id="28"/>
      </w:r>
      <w:r>
        <w:rPr>
          <w:w w:val="99"/>
          <w:rtl/>
        </w:rPr>
        <w:t>.</w:t>
      </w:r>
    </w:p>
    <w:p w:rsidR="001C64B8" w:rsidRDefault="001C64B8">
      <w:pPr>
        <w:pStyle w:val="textquran"/>
        <w:rPr>
          <w:w w:val="105"/>
          <w:rtl/>
        </w:rPr>
      </w:pPr>
      <w:r>
        <w:rPr>
          <w:rFonts w:ascii="Arial" w:hAnsi="Arial" w:cs="Arial" w:hint="cs"/>
          <w:w w:val="105"/>
          <w:rtl/>
        </w:rPr>
        <w:t>والجمع</w:t>
      </w:r>
      <w:r>
        <w:rPr>
          <w:w w:val="105"/>
          <w:rtl/>
        </w:rPr>
        <w:t xml:space="preserve"> </w:t>
      </w:r>
      <w:r>
        <w:rPr>
          <w:rFonts w:ascii="Arial" w:hAnsi="Arial" w:cs="Arial" w:hint="cs"/>
          <w:w w:val="105"/>
          <w:rtl/>
        </w:rPr>
        <w:t>في</w:t>
      </w:r>
      <w:r>
        <w:rPr>
          <w:w w:val="105"/>
          <w:rtl/>
        </w:rPr>
        <w:t xml:space="preserve"> </w:t>
      </w:r>
      <w:r>
        <w:rPr>
          <w:rFonts w:ascii="Calibri" w:cs="Calibri" w:hint="cs"/>
          <w:w w:val="105"/>
          <w:rtl/>
        </w:rPr>
        <w:t>«</w:t>
      </w:r>
      <w:r>
        <w:rPr>
          <w:rFonts w:ascii="Arial" w:hAnsi="Arial" w:cs="Arial" w:hint="cs"/>
          <w:w w:val="105"/>
          <w:rtl/>
        </w:rPr>
        <w:t>ظِلَالٍ</w:t>
      </w:r>
      <w:r>
        <w:rPr>
          <w:rFonts w:ascii="Calibri" w:cs="Calibri" w:hint="cs"/>
          <w:w w:val="105"/>
          <w:rtl/>
        </w:rPr>
        <w:t>»</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لكلِّ</w:t>
      </w:r>
      <w:r>
        <w:rPr>
          <w:w w:val="105"/>
          <w:rtl/>
        </w:rPr>
        <w:t xml:space="preserve"> </w:t>
      </w:r>
      <w:r>
        <w:rPr>
          <w:rFonts w:ascii="Arial" w:hAnsi="Arial" w:cs="Arial" w:hint="cs"/>
          <w:w w:val="105"/>
          <w:rtl/>
        </w:rPr>
        <w:t>جزء</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الجنَّة</w:t>
      </w:r>
      <w:r>
        <w:rPr>
          <w:w w:val="105"/>
          <w:rtl/>
        </w:rPr>
        <w:t xml:space="preserve"> </w:t>
      </w:r>
      <w:r>
        <w:rPr>
          <w:rFonts w:ascii="Arial" w:hAnsi="Arial" w:cs="Arial" w:hint="cs"/>
          <w:w w:val="105"/>
          <w:rtl/>
        </w:rPr>
        <w:t>ظلٌّ،</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للتَّعظيم</w:t>
      </w:r>
      <w:r>
        <w:rPr>
          <w:w w:val="105"/>
          <w:rtl/>
        </w:rPr>
        <w:t xml:space="preserve"> </w:t>
      </w:r>
      <w:r>
        <w:rPr>
          <w:rFonts w:ascii="Arial" w:hAnsi="Arial" w:cs="Arial" w:hint="cs"/>
          <w:w w:val="105"/>
          <w:rtl/>
        </w:rPr>
        <w:t>كقوله</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وَالسَّمَآءَ</w:t>
      </w:r>
      <w:r>
        <w:rPr>
          <w:w w:val="105"/>
          <w:rtl/>
        </w:rPr>
        <w:t xml:space="preserve"> </w:t>
      </w:r>
      <w:r>
        <w:rPr>
          <w:rFonts w:ascii="Arial" w:hAnsi="Arial" w:cs="Arial" w:hint="cs"/>
          <w:w w:val="105"/>
          <w:rtl/>
        </w:rPr>
        <w:t>بَنَيْنَاهَا</w:t>
      </w:r>
      <w:r>
        <w:rPr>
          <w:w w:val="105"/>
          <w:rtl/>
        </w:rPr>
        <w:t xml:space="preserve"> </w:t>
      </w:r>
      <w:r>
        <w:rPr>
          <w:rFonts w:ascii="Arial" w:hAnsi="Arial" w:cs="Arial" w:hint="cs"/>
          <w:w w:val="105"/>
          <w:rtl/>
        </w:rPr>
        <w:t>بِأَيْدٍ</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الذاريات</w:t>
      </w:r>
      <w:r>
        <w:rPr>
          <w:rStyle w:val="CharacterStyle11"/>
          <w:w w:val="105"/>
          <w:rtl/>
        </w:rPr>
        <w:t>:</w:t>
      </w:r>
      <w:r>
        <w:rPr>
          <w:rStyle w:val="CharacterStyle11"/>
          <w:rFonts w:ascii="Calibri" w:cs="Calibri" w:hint="cs"/>
          <w:w w:val="105"/>
          <w:rtl/>
        </w:rPr>
        <w:t> </w:t>
      </w:r>
      <w:r>
        <w:rPr>
          <w:rStyle w:val="CharacterStyle11"/>
          <w:w w:val="105"/>
          <w:rtl/>
        </w:rPr>
        <w:t>47]</w:t>
      </w:r>
      <w:r>
        <w:rPr>
          <w:rFonts w:ascii="Arial" w:hAnsi="Arial" w:cs="Arial" w:hint="cs"/>
          <w:w w:val="105"/>
          <w:rtl/>
        </w:rPr>
        <w:t>،</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لاعتبار</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لكلِّ</w:t>
      </w:r>
      <w:r>
        <w:rPr>
          <w:w w:val="105"/>
          <w:rtl/>
        </w:rPr>
        <w:t xml:space="preserve"> </w:t>
      </w:r>
      <w:r>
        <w:rPr>
          <w:rFonts w:ascii="Arial" w:hAnsi="Arial" w:cs="Arial" w:hint="cs"/>
          <w:w w:val="105"/>
          <w:rtl/>
        </w:rPr>
        <w:t>أحد</w:t>
      </w:r>
      <w:r>
        <w:rPr>
          <w:w w:val="105"/>
          <w:rtl/>
        </w:rPr>
        <w:t xml:space="preserve"> </w:t>
      </w:r>
      <w:r>
        <w:rPr>
          <w:rFonts w:ascii="Arial" w:hAnsi="Arial" w:cs="Arial" w:hint="cs"/>
          <w:w w:val="105"/>
          <w:rtl/>
        </w:rPr>
        <w:t>منهم،</w:t>
      </w:r>
      <w:r>
        <w:rPr>
          <w:w w:val="105"/>
          <w:rtl/>
        </w:rPr>
        <w:t xml:space="preserve"> </w:t>
      </w:r>
      <w:r>
        <w:rPr>
          <w:rFonts w:ascii="Arial" w:hAnsi="Arial" w:cs="Arial" w:hint="cs"/>
          <w:w w:val="105"/>
          <w:rtl/>
        </w:rPr>
        <w:t>وليس</w:t>
      </w:r>
      <w:r>
        <w:rPr>
          <w:w w:val="105"/>
          <w:rtl/>
        </w:rPr>
        <w:t xml:space="preserve"> </w:t>
      </w:r>
      <w:r>
        <w:rPr>
          <w:rFonts w:ascii="Arial" w:hAnsi="Arial" w:cs="Arial" w:hint="cs"/>
          <w:w w:val="105"/>
          <w:rtl/>
        </w:rPr>
        <w:t>كضوء</w:t>
      </w:r>
      <w:r>
        <w:rPr>
          <w:w w:val="105"/>
          <w:rtl/>
        </w:rPr>
        <w:t xml:space="preserve"> </w:t>
      </w:r>
      <w:r>
        <w:rPr>
          <w:rFonts w:ascii="Arial" w:hAnsi="Arial" w:cs="Arial" w:hint="cs"/>
          <w:w w:val="105"/>
          <w:rtl/>
        </w:rPr>
        <w:t>الدنيا،</w:t>
      </w:r>
      <w:r>
        <w:rPr>
          <w:w w:val="105"/>
          <w:rtl/>
        </w:rPr>
        <w:t xml:space="preserve"> </w:t>
      </w:r>
      <w:r>
        <w:rPr>
          <w:rFonts w:ascii="Arial" w:hAnsi="Arial" w:cs="Arial" w:hint="cs"/>
          <w:w w:val="105"/>
          <w:rtl/>
        </w:rPr>
        <w:t>فإنَّ</w:t>
      </w:r>
      <w:r>
        <w:rPr>
          <w:w w:val="105"/>
          <w:rtl/>
        </w:rPr>
        <w:t xml:space="preserve"> </w:t>
      </w:r>
      <w:r>
        <w:rPr>
          <w:rFonts w:ascii="Arial" w:hAnsi="Arial" w:cs="Arial" w:hint="cs"/>
          <w:w w:val="105"/>
          <w:rtl/>
        </w:rPr>
        <w:t>ضوء</w:t>
      </w:r>
      <w:r>
        <w:rPr>
          <w:w w:val="105"/>
          <w:rtl/>
        </w:rPr>
        <w:t xml:space="preserve"> </w:t>
      </w:r>
      <w:r>
        <w:rPr>
          <w:rFonts w:ascii="Arial" w:hAnsi="Arial" w:cs="Arial" w:hint="cs"/>
          <w:w w:val="105"/>
          <w:rtl/>
        </w:rPr>
        <w:t>الدنيا</w:t>
      </w:r>
      <w:r>
        <w:rPr>
          <w:w w:val="105"/>
          <w:rtl/>
        </w:rPr>
        <w:t xml:space="preserve"> </w:t>
      </w:r>
      <w:r>
        <w:rPr>
          <w:rFonts w:ascii="Arial" w:hAnsi="Arial" w:cs="Arial" w:hint="cs"/>
          <w:w w:val="105"/>
          <w:rtl/>
        </w:rPr>
        <w:t>العظيم</w:t>
      </w:r>
      <w:r>
        <w:rPr>
          <w:w w:val="105"/>
          <w:rtl/>
        </w:rPr>
        <w:t xml:space="preserve"> </w:t>
      </w:r>
      <w:r>
        <w:rPr>
          <w:rFonts w:ascii="Arial" w:hAnsi="Arial" w:cs="Arial" w:hint="cs"/>
          <w:w w:val="105"/>
          <w:rtl/>
        </w:rPr>
        <w:t>حارٌّ</w:t>
      </w:r>
      <w:r>
        <w:rPr>
          <w:w w:val="105"/>
          <w:rtl/>
        </w:rPr>
        <w:t>.</w:t>
      </w:r>
    </w:p>
    <w:p w:rsidR="001C64B8" w:rsidRDefault="001C64B8">
      <w:pPr>
        <w:pStyle w:val="textquran"/>
        <w:spacing w:before="187"/>
        <w:rPr>
          <w:rtl/>
        </w:rPr>
      </w:pPr>
      <w:r>
        <w:rPr>
          <w:rFonts w:ascii="Arial" w:hAnsi="Arial" w:cs="Arial" w:hint="cs"/>
          <w:rtl/>
        </w:rPr>
        <w:t>وقيل</w:t>
      </w:r>
      <w:r>
        <w:rPr>
          <w:rtl/>
        </w:rPr>
        <w:t xml:space="preserve">: </w:t>
      </w:r>
      <w:r>
        <w:rPr>
          <w:rFonts w:ascii="Arial" w:hAnsi="Arial" w:cs="Arial" w:hint="cs"/>
          <w:rtl/>
        </w:rPr>
        <w:t>الظلال</w:t>
      </w:r>
      <w:r>
        <w:rPr>
          <w:rtl/>
        </w:rPr>
        <w:t xml:space="preserve"> </w:t>
      </w:r>
      <w:r>
        <w:rPr>
          <w:rFonts w:ascii="Arial" w:hAnsi="Arial" w:cs="Arial" w:hint="cs"/>
          <w:rtl/>
        </w:rPr>
        <w:t>الملابس</w:t>
      </w:r>
      <w:r>
        <w:rPr>
          <w:rtl/>
        </w:rPr>
        <w:t xml:space="preserve"> </w:t>
      </w:r>
      <w:r>
        <w:rPr>
          <w:rFonts w:ascii="Arial" w:hAnsi="Arial" w:cs="Arial" w:hint="cs"/>
          <w:rtl/>
        </w:rPr>
        <w:t>والستور،</w:t>
      </w:r>
      <w:r>
        <w:rPr>
          <w:rtl/>
        </w:rPr>
        <w:t xml:space="preserve"> </w:t>
      </w:r>
      <w:r>
        <w:rPr>
          <w:rFonts w:ascii="Arial" w:hAnsi="Arial" w:cs="Arial" w:hint="cs"/>
          <w:rtl/>
        </w:rPr>
        <w:t>فقد</w:t>
      </w:r>
      <w:r>
        <w:rPr>
          <w:rtl/>
        </w:rPr>
        <w:t xml:space="preserve"> </w:t>
      </w:r>
      <w:r>
        <w:rPr>
          <w:rFonts w:ascii="Arial" w:hAnsi="Arial" w:cs="Arial" w:hint="cs"/>
          <w:rtl/>
        </w:rPr>
        <w:t>جاء</w:t>
      </w:r>
      <w:r>
        <w:rPr>
          <w:rtl/>
        </w:rPr>
        <w:t xml:space="preserve"> </w:t>
      </w:r>
      <w:r>
        <w:rPr>
          <w:rFonts w:ascii="Arial" w:hAnsi="Arial" w:cs="Arial" w:hint="cs"/>
          <w:rtl/>
        </w:rPr>
        <w:t>أَنَّ</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غُرفًا،</w:t>
      </w:r>
      <w:r>
        <w:rPr>
          <w:rtl/>
        </w:rPr>
        <w:t xml:space="preserve"> </w:t>
      </w:r>
      <w:r>
        <w:rPr>
          <w:rFonts w:ascii="Arial" w:hAnsi="Arial" w:cs="Arial" w:hint="cs"/>
          <w:rtl/>
        </w:rPr>
        <w:t>ولأهلها</w:t>
      </w:r>
      <w:r>
        <w:rPr>
          <w:rtl/>
        </w:rPr>
        <w:t xml:space="preserve"> </w:t>
      </w:r>
      <w:r>
        <w:rPr>
          <w:rFonts w:ascii="Arial" w:hAnsi="Arial" w:cs="Arial" w:hint="cs"/>
          <w:rtl/>
        </w:rPr>
        <w:t>لباسٌ،</w:t>
      </w:r>
      <w:r>
        <w:rPr>
          <w:rtl/>
        </w:rPr>
        <w:t xml:space="preserve"> </w:t>
      </w:r>
      <w:r>
        <w:rPr>
          <w:rFonts w:ascii="Arial" w:hAnsi="Arial" w:cs="Arial" w:hint="cs"/>
          <w:rtl/>
        </w:rPr>
        <w:t>وإنَّ</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شجرة</w:t>
      </w:r>
      <w:r>
        <w:rPr>
          <w:rtl/>
        </w:rPr>
        <w:t xml:space="preserve"> </w:t>
      </w:r>
      <w:r>
        <w:rPr>
          <w:rFonts w:ascii="Arial" w:hAnsi="Arial" w:cs="Arial" w:hint="cs"/>
          <w:rtl/>
        </w:rPr>
        <w:t>يسير</w:t>
      </w:r>
      <w:r>
        <w:rPr>
          <w:rtl/>
        </w:rPr>
        <w:t xml:space="preserve"> </w:t>
      </w:r>
      <w:r>
        <w:rPr>
          <w:rFonts w:ascii="Arial" w:hAnsi="Arial" w:cs="Arial" w:hint="cs"/>
          <w:rtl/>
        </w:rPr>
        <w:t>الراكب</w:t>
      </w:r>
      <w:r>
        <w:rPr>
          <w:rtl/>
        </w:rPr>
        <w:t xml:space="preserve"> </w:t>
      </w:r>
      <w:r>
        <w:rPr>
          <w:rFonts w:ascii="Arial" w:hAnsi="Arial" w:cs="Arial" w:hint="cs"/>
          <w:rtl/>
        </w:rPr>
        <w:t>في</w:t>
      </w:r>
      <w:r>
        <w:rPr>
          <w:rtl/>
        </w:rPr>
        <w:t xml:space="preserve"> </w:t>
      </w:r>
      <w:r>
        <w:rPr>
          <w:rFonts w:ascii="Arial" w:hAnsi="Arial" w:cs="Arial" w:hint="cs"/>
          <w:rtl/>
        </w:rPr>
        <w:t>ظلِّها</w:t>
      </w:r>
      <w:r>
        <w:rPr>
          <w:rtl/>
        </w:rPr>
        <w:t xml:space="preserve"> </w:t>
      </w:r>
      <w:r>
        <w:rPr>
          <w:rFonts w:ascii="Arial" w:hAnsi="Arial" w:cs="Arial" w:hint="cs"/>
          <w:rtl/>
        </w:rPr>
        <w:t>مائة</w:t>
      </w:r>
      <w:r>
        <w:rPr>
          <w:rtl/>
        </w:rPr>
        <w:t xml:space="preserve"> </w:t>
      </w:r>
      <w:r>
        <w:rPr>
          <w:rFonts w:ascii="Arial" w:hAnsi="Arial" w:cs="Arial" w:hint="cs"/>
          <w:rtl/>
        </w:rPr>
        <w:t>عام</w:t>
      </w:r>
      <w:r>
        <w:rPr>
          <w:rtl/>
        </w:rPr>
        <w:t xml:space="preserve"> </w:t>
      </w:r>
      <w:r>
        <w:rPr>
          <w:rFonts w:ascii="Arial" w:hAnsi="Arial" w:cs="Arial" w:hint="cs"/>
          <w:rtl/>
        </w:rPr>
        <w:t>لا</w:t>
      </w:r>
      <w:r>
        <w:rPr>
          <w:rFonts w:ascii="Calibri" w:cs="Calibri" w:hint="cs"/>
          <w:rtl/>
        </w:rPr>
        <w:t> </w:t>
      </w:r>
      <w:r>
        <w:rPr>
          <w:rFonts w:ascii="Arial" w:hAnsi="Arial" w:cs="Arial" w:hint="cs"/>
          <w:rtl/>
        </w:rPr>
        <w:t>يقطعها،</w:t>
      </w:r>
      <w:r>
        <w:rPr>
          <w:rtl/>
        </w:rPr>
        <w:t xml:space="preserve"> </w:t>
      </w:r>
      <w:r>
        <w:rPr>
          <w:rFonts w:ascii="Arial" w:hAnsi="Arial" w:cs="Arial" w:hint="cs"/>
          <w:rtl/>
        </w:rPr>
        <w:t>يتحدَّثُ</w:t>
      </w:r>
      <w:r>
        <w:rPr>
          <w:rtl/>
        </w:rPr>
        <w:t xml:space="preserve"> </w:t>
      </w:r>
      <w:r>
        <w:rPr>
          <w:rFonts w:ascii="Arial" w:hAnsi="Arial" w:cs="Arial" w:hint="cs"/>
          <w:rtl/>
        </w:rPr>
        <w:t>فيه</w:t>
      </w:r>
      <w:r>
        <w:rPr>
          <w:rtl/>
        </w:rPr>
        <w:t xml:space="preserve"> </w:t>
      </w:r>
      <w:r>
        <w:rPr>
          <w:rFonts w:ascii="Arial" w:hAnsi="Arial" w:cs="Arial" w:hint="cs"/>
          <w:rtl/>
        </w:rPr>
        <w:t>أهل</w:t>
      </w:r>
      <w:r>
        <w:rPr>
          <w:rtl/>
        </w:rPr>
        <w:t xml:space="preserve"> </w:t>
      </w:r>
      <w:r>
        <w:rPr>
          <w:rFonts w:ascii="Arial" w:hAnsi="Arial" w:cs="Arial" w:hint="cs"/>
          <w:rtl/>
        </w:rPr>
        <w:t>الجنَّة،</w:t>
      </w:r>
      <w:r>
        <w:rPr>
          <w:rtl/>
        </w:rPr>
        <w:t xml:space="preserve"> </w:t>
      </w:r>
      <w:r>
        <w:rPr>
          <w:rFonts w:ascii="Arial" w:hAnsi="Arial" w:cs="Arial" w:hint="cs"/>
          <w:rtl/>
        </w:rPr>
        <w:t>أو</w:t>
      </w:r>
      <w:r>
        <w:rPr>
          <w:rtl/>
        </w:rPr>
        <w:t xml:space="preserve"> </w:t>
      </w:r>
      <w:r>
        <w:rPr>
          <w:rStyle w:val="bold"/>
          <w:rFonts w:ascii="Arial" w:hAnsi="Arial" w:cs="Arial" w:hint="cs"/>
          <w:rtl/>
        </w:rPr>
        <w:t>الظِّلُّ</w:t>
      </w:r>
      <w:r>
        <w:rPr>
          <w:rStyle w:val="bold"/>
          <w:rtl/>
        </w:rPr>
        <w:t xml:space="preserve"> </w:t>
      </w:r>
      <w:r>
        <w:rPr>
          <w:rStyle w:val="bold"/>
          <w:rFonts w:ascii="Arial" w:hAnsi="Arial" w:cs="Arial" w:hint="cs"/>
          <w:rtl/>
        </w:rPr>
        <w:t>العزَّة</w:t>
      </w:r>
      <w:r>
        <w:rPr>
          <w:rStyle w:val="bold"/>
          <w:rtl/>
        </w:rPr>
        <w:t xml:space="preserve"> </w:t>
      </w:r>
      <w:r>
        <w:rPr>
          <w:rStyle w:val="bold"/>
          <w:rFonts w:ascii="Arial" w:hAnsi="Arial" w:cs="Arial" w:hint="cs"/>
          <w:rtl/>
        </w:rPr>
        <w:t>والراحة</w:t>
      </w:r>
      <w:r>
        <w:rPr>
          <w:rStyle w:val="bold"/>
          <w:rtl/>
        </w:rPr>
        <w:t xml:space="preserve"> </w:t>
      </w:r>
      <w:r>
        <w:rPr>
          <w:rStyle w:val="bold"/>
          <w:rFonts w:ascii="Arial" w:hAnsi="Arial" w:cs="Arial" w:hint="cs"/>
          <w:rtl/>
        </w:rPr>
        <w:t>والتنعُّم</w:t>
      </w:r>
      <w:r>
        <w:rPr>
          <w:rtl/>
        </w:rPr>
        <w:t>.</w:t>
      </w:r>
    </w:p>
    <w:p w:rsidR="001C64B8" w:rsidRDefault="001C64B8">
      <w:pPr>
        <w:pStyle w:val="textmawadi3"/>
        <w:spacing w:before="187"/>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w:t>
      </w:r>
      <w:r>
        <w:rPr>
          <w:rStyle w:val="namat2"/>
          <w:rFonts w:ascii="Arial" w:hAnsi="Arial" w:cs="Arial" w:hint="cs"/>
          <w:rtl/>
        </w:rPr>
        <w:t>لغة</w:t>
      </w:r>
      <w:r>
        <w:rPr>
          <w:rStyle w:val="namat2"/>
          <w:rtl/>
        </w:rPr>
        <w:t xml:space="preserve">] </w:t>
      </w:r>
      <w:r>
        <w:rPr>
          <w:rFonts w:ascii="Arial" w:hAnsi="Arial" w:cs="Arial" w:hint="cs"/>
          <w:rtl/>
        </w:rPr>
        <w:t>والأرائك</w:t>
      </w:r>
      <w:r>
        <w:rPr>
          <w:rtl/>
        </w:rPr>
        <w:t xml:space="preserve">: </w:t>
      </w:r>
      <w:r>
        <w:rPr>
          <w:rFonts w:ascii="Arial" w:hAnsi="Arial" w:cs="Arial" w:hint="cs"/>
          <w:rtl/>
        </w:rPr>
        <w:t>جمع</w:t>
      </w:r>
      <w:r>
        <w:rPr>
          <w:rtl/>
        </w:rPr>
        <w:t xml:space="preserve"> </w:t>
      </w:r>
      <w:r>
        <w:rPr>
          <w:rFonts w:ascii="Arial" w:hAnsi="Arial" w:cs="Arial" w:hint="cs"/>
          <w:rtl/>
        </w:rPr>
        <w:t>أريكة،</w:t>
      </w:r>
      <w:r>
        <w:rPr>
          <w:rtl/>
        </w:rPr>
        <w:t xml:space="preserve"> </w:t>
      </w:r>
      <w:r>
        <w:rPr>
          <w:rFonts w:ascii="Arial" w:hAnsi="Arial" w:cs="Arial" w:hint="cs"/>
          <w:rtl/>
        </w:rPr>
        <w:t>وهي</w:t>
      </w:r>
      <w:r>
        <w:rPr>
          <w:rtl/>
        </w:rPr>
        <w:t xml:space="preserve"> </w:t>
      </w:r>
      <w:r>
        <w:rPr>
          <w:rFonts w:ascii="Arial" w:hAnsi="Arial" w:cs="Arial" w:hint="cs"/>
          <w:rtl/>
        </w:rPr>
        <w:t>السرير</w:t>
      </w:r>
      <w:r>
        <w:rPr>
          <w:rtl/>
        </w:rPr>
        <w:t xml:space="preserve"> </w:t>
      </w:r>
      <w:r>
        <w:rPr>
          <w:rFonts w:ascii="Arial" w:hAnsi="Arial" w:cs="Arial" w:hint="cs"/>
          <w:rtl/>
        </w:rPr>
        <w:t>الذي</w:t>
      </w:r>
      <w:r>
        <w:rPr>
          <w:rtl/>
        </w:rPr>
        <w:t xml:space="preserve"> </w:t>
      </w:r>
      <w:r>
        <w:rPr>
          <w:rFonts w:ascii="Arial" w:hAnsi="Arial" w:cs="Arial" w:hint="cs"/>
          <w:rtl/>
        </w:rPr>
        <w:t>عليه</w:t>
      </w:r>
      <w:r>
        <w:rPr>
          <w:rtl/>
        </w:rPr>
        <w:t xml:space="preserve"> </w:t>
      </w:r>
      <w:r>
        <w:rPr>
          <w:rFonts w:ascii="Arial" w:hAnsi="Arial" w:cs="Arial" w:hint="cs"/>
          <w:rtl/>
        </w:rPr>
        <w:t>فراش</w:t>
      </w:r>
      <w:r>
        <w:rPr>
          <w:rtl/>
        </w:rPr>
        <w:t xml:space="preserve"> </w:t>
      </w:r>
      <w:r>
        <w:rPr>
          <w:rFonts w:ascii="Arial" w:hAnsi="Arial" w:cs="Arial" w:hint="cs"/>
          <w:rtl/>
        </w:rPr>
        <w:t>في</w:t>
      </w:r>
      <w:r>
        <w:rPr>
          <w:rtl/>
        </w:rPr>
        <w:t xml:space="preserve"> </w:t>
      </w:r>
      <w:r>
        <w:rPr>
          <w:rFonts w:ascii="Arial" w:hAnsi="Arial" w:cs="Arial" w:hint="cs"/>
          <w:rtl/>
        </w:rPr>
        <w:t>بيت</w:t>
      </w:r>
      <w:r>
        <w:rPr>
          <w:rtl/>
        </w:rPr>
        <w:t xml:space="preserve"> </w:t>
      </w:r>
      <w:r>
        <w:rPr>
          <w:rFonts w:ascii="Arial" w:hAnsi="Arial" w:cs="Arial" w:hint="cs"/>
          <w:rtl/>
        </w:rPr>
        <w:t>مزيَّن،</w:t>
      </w:r>
      <w:r>
        <w:rPr>
          <w:rtl/>
        </w:rPr>
        <w:t xml:space="preserve"> </w:t>
      </w:r>
      <w:r>
        <w:rPr>
          <w:rFonts w:ascii="Arial" w:hAnsi="Arial" w:cs="Arial" w:hint="cs"/>
          <w:rtl/>
        </w:rPr>
        <w:t>سُمِّيت</w:t>
      </w:r>
      <w:r>
        <w:rPr>
          <w:rtl/>
        </w:rPr>
        <w:t xml:space="preserve"> </w:t>
      </w:r>
      <w:r>
        <w:rPr>
          <w:rFonts w:ascii="Arial" w:hAnsi="Arial" w:cs="Arial" w:hint="cs"/>
          <w:rtl/>
        </w:rPr>
        <w:t>لأنَّها</w:t>
      </w:r>
      <w:r>
        <w:rPr>
          <w:rtl/>
        </w:rPr>
        <w:t xml:space="preserve"> </w:t>
      </w:r>
      <w:r>
        <w:rPr>
          <w:rFonts w:ascii="Arial" w:hAnsi="Arial" w:cs="Arial" w:hint="cs"/>
          <w:rtl/>
        </w:rPr>
        <w:t>في</w:t>
      </w:r>
      <w:r>
        <w:rPr>
          <w:rtl/>
        </w:rPr>
        <w:t xml:space="preserve"> </w:t>
      </w:r>
      <w:r>
        <w:rPr>
          <w:rFonts w:ascii="Arial" w:hAnsi="Arial" w:cs="Arial" w:hint="cs"/>
          <w:rtl/>
        </w:rPr>
        <w:t>الأصل</w:t>
      </w:r>
      <w:r>
        <w:rPr>
          <w:rtl/>
        </w:rPr>
        <w:t xml:space="preserve"> </w:t>
      </w:r>
      <w:r>
        <w:rPr>
          <w:rFonts w:ascii="Arial" w:hAnsi="Arial" w:cs="Arial" w:hint="cs"/>
          <w:rtl/>
        </w:rPr>
        <w:t>من</w:t>
      </w:r>
      <w:r>
        <w:rPr>
          <w:rtl/>
        </w:rPr>
        <w:t xml:space="preserve"> </w:t>
      </w:r>
      <w:r>
        <w:rPr>
          <w:rFonts w:ascii="Arial" w:hAnsi="Arial" w:cs="Arial" w:hint="cs"/>
          <w:rtl/>
        </w:rPr>
        <w:t>شجر</w:t>
      </w:r>
      <w:r>
        <w:rPr>
          <w:rtl/>
        </w:rPr>
        <w:t xml:space="preserve"> </w:t>
      </w:r>
      <w:r>
        <w:rPr>
          <w:rFonts w:ascii="Arial" w:hAnsi="Arial" w:cs="Arial" w:hint="cs"/>
          <w:rtl/>
        </w:rPr>
        <w:t>أراك،</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أرك</w:t>
      </w:r>
      <w:r>
        <w:rPr>
          <w:rtl/>
        </w:rPr>
        <w:t xml:space="preserve"> </w:t>
      </w:r>
      <w:r>
        <w:rPr>
          <w:rFonts w:ascii="Arial" w:hAnsi="Arial" w:cs="Arial" w:hint="cs"/>
          <w:rtl/>
        </w:rPr>
        <w:t>بالمكان</w:t>
      </w:r>
      <w:r>
        <w:rPr>
          <w:rtl/>
        </w:rPr>
        <w:t xml:space="preserve"> </w:t>
      </w:r>
      <w:r>
        <w:rPr>
          <w:rFonts w:ascii="Arial" w:hAnsi="Arial" w:cs="Arial" w:hint="cs"/>
          <w:rtl/>
        </w:rPr>
        <w:t>أقام</w:t>
      </w:r>
      <w:r>
        <w:rPr>
          <w:rtl/>
        </w:rPr>
        <w:t xml:space="preserve"> </w:t>
      </w:r>
      <w:r>
        <w:rPr>
          <w:rFonts w:ascii="Arial" w:hAnsi="Arial" w:cs="Arial" w:hint="cs"/>
          <w:rtl/>
        </w:rPr>
        <w:t>فيه،</w:t>
      </w:r>
      <w:r>
        <w:rPr>
          <w:rtl/>
        </w:rPr>
        <w:t xml:space="preserve"> </w:t>
      </w:r>
      <w:r>
        <w:rPr>
          <w:rFonts w:ascii="Arial" w:hAnsi="Arial" w:cs="Arial" w:hint="cs"/>
          <w:rtl/>
        </w:rPr>
        <w:t>وأصل</w:t>
      </w:r>
      <w:r>
        <w:rPr>
          <w:rtl/>
        </w:rPr>
        <w:t xml:space="preserve"> </w:t>
      </w:r>
      <w:r>
        <w:rPr>
          <w:rFonts w:ascii="Arial" w:hAnsi="Arial" w:cs="Arial" w:hint="cs"/>
          <w:rtl/>
        </w:rPr>
        <w:t>الأُرُوك</w:t>
      </w:r>
      <w:r>
        <w:rPr>
          <w:rtl/>
        </w:rPr>
        <w:t xml:space="preserve"> </w:t>
      </w:r>
      <w:r>
        <w:rPr>
          <w:rFonts w:ascii="Arial" w:hAnsi="Arial" w:cs="Arial" w:hint="cs"/>
          <w:rtl/>
        </w:rPr>
        <w:t>الإقامة</w:t>
      </w:r>
      <w:r>
        <w:rPr>
          <w:rtl/>
        </w:rPr>
        <w:t xml:space="preserve"> </w:t>
      </w:r>
      <w:r>
        <w:rPr>
          <w:rFonts w:ascii="Arial" w:hAnsi="Arial" w:cs="Arial" w:hint="cs"/>
          <w:rtl/>
        </w:rPr>
        <w:t>على</w:t>
      </w:r>
      <w:r>
        <w:rPr>
          <w:rtl/>
        </w:rPr>
        <w:t xml:space="preserve"> </w:t>
      </w:r>
      <w:r>
        <w:rPr>
          <w:rFonts w:ascii="Arial" w:hAnsi="Arial" w:cs="Arial" w:hint="cs"/>
          <w:rtl/>
        </w:rPr>
        <w:t>رعي</w:t>
      </w:r>
      <w:r>
        <w:rPr>
          <w:rtl/>
        </w:rPr>
        <w:t xml:space="preserve"> </w:t>
      </w:r>
      <w:r>
        <w:rPr>
          <w:rFonts w:ascii="Arial" w:hAnsi="Arial" w:cs="Arial" w:hint="cs"/>
          <w:rtl/>
        </w:rPr>
        <w:t>الإبل</w:t>
      </w:r>
      <w:r>
        <w:rPr>
          <w:rtl/>
        </w:rPr>
        <w:t>.</w:t>
      </w:r>
    </w:p>
    <w:p w:rsidR="001C64B8" w:rsidRDefault="001C64B8">
      <w:pPr>
        <w:pStyle w:val="textquran"/>
        <w:spacing w:before="187"/>
        <w:rPr>
          <w:rtl/>
        </w:rPr>
      </w:pPr>
      <w:r>
        <w:rPr>
          <w:rFonts w:ascii="Arial" w:hAnsi="Arial" w:cs="Arial" w:hint="cs"/>
          <w:rtl/>
        </w:rPr>
        <w:t>والآية</w:t>
      </w:r>
      <w:r>
        <w:rPr>
          <w:rtl/>
        </w:rPr>
        <w:t xml:space="preserve"> </w:t>
      </w:r>
      <w:r>
        <w:rPr>
          <w:rFonts w:ascii="Arial" w:hAnsi="Arial" w:cs="Arial" w:hint="cs"/>
          <w:rtl/>
        </w:rPr>
        <w:t>تدلُّ</w:t>
      </w:r>
      <w:r>
        <w:rPr>
          <w:rtl/>
        </w:rPr>
        <w:t xml:space="preserve"> </w:t>
      </w:r>
      <w:r>
        <w:rPr>
          <w:rFonts w:ascii="Arial" w:hAnsi="Arial" w:cs="Arial" w:hint="cs"/>
          <w:rtl/>
        </w:rPr>
        <w:t>على</w:t>
      </w:r>
      <w:r>
        <w:rPr>
          <w:rtl/>
        </w:rPr>
        <w:t xml:space="preserve"> </w:t>
      </w:r>
      <w:r>
        <w:rPr>
          <w:rFonts w:ascii="Arial" w:hAnsi="Arial" w:cs="Arial" w:hint="cs"/>
          <w:rtl/>
        </w:rPr>
        <w:t>أن</w:t>
      </w:r>
      <w:r>
        <w:rPr>
          <w:rFonts w:ascii="Calibri" w:cs="Calibri" w:hint="cs"/>
          <w:rtl/>
        </w:rPr>
        <w:t>‏</w:t>
      </w:r>
      <w:r>
        <w:rPr>
          <w:rFonts w:ascii="Arial" w:hAnsi="Arial" w:cs="Arial" w:hint="cs"/>
          <w:rtl/>
        </w:rPr>
        <w:t>َّ</w:t>
      </w:r>
      <w:r>
        <w:rPr>
          <w:rtl/>
        </w:rPr>
        <w:t xml:space="preserve"> </w:t>
      </w:r>
      <w:r>
        <w:rPr>
          <w:rFonts w:ascii="Arial" w:hAnsi="Arial" w:cs="Arial" w:hint="cs"/>
          <w:rtl/>
        </w:rPr>
        <w:t>المراد</w:t>
      </w:r>
      <w:r>
        <w:rPr>
          <w:rtl/>
        </w:rPr>
        <w:t xml:space="preserve"> </w:t>
      </w:r>
      <w:r>
        <w:rPr>
          <w:rFonts w:ascii="Arial" w:hAnsi="Arial" w:cs="Arial" w:hint="cs"/>
          <w:rtl/>
        </w:rPr>
        <w:t>بالسُّرُر</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مُتَّكِئِينَ</w:t>
      </w:r>
      <w:r>
        <w:rPr>
          <w:rtl/>
        </w:rPr>
        <w:t xml:space="preserve"> </w:t>
      </w:r>
      <w:r>
        <w:rPr>
          <w:rFonts w:ascii="Arial" w:hAnsi="Arial" w:cs="Arial" w:hint="cs"/>
          <w:rtl/>
        </w:rPr>
        <w:t>عَلَىٰ</w:t>
      </w:r>
      <w:r>
        <w:rPr>
          <w:rtl/>
        </w:rPr>
        <w:t xml:space="preserve"> </w:t>
      </w:r>
      <w:r>
        <w:rPr>
          <w:rFonts w:ascii="Arial" w:hAnsi="Arial" w:cs="Arial" w:hint="cs"/>
          <w:rtl/>
        </w:rPr>
        <w:t>سُرُرٍ</w:t>
      </w:r>
      <w:r>
        <w:rPr>
          <w:rtl/>
        </w:rPr>
        <w:t xml:space="preserve"> </w:t>
      </w:r>
      <w:r>
        <w:rPr>
          <w:rFonts w:ascii="Arial" w:hAnsi="Arial" w:cs="Arial" w:hint="cs"/>
          <w:rtl/>
        </w:rPr>
        <w:t>مَّصْفُوفَةٍ</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الطور</w:t>
      </w:r>
      <w:r>
        <w:rPr>
          <w:rStyle w:val="CharacterStyle11"/>
          <w:rtl/>
        </w:rPr>
        <w:t>:</w:t>
      </w:r>
      <w:r>
        <w:rPr>
          <w:rStyle w:val="CharacterStyle11"/>
          <w:rFonts w:ascii="Calibri" w:cs="Calibri" w:hint="cs"/>
          <w:rtl/>
        </w:rPr>
        <w:t> </w:t>
      </w:r>
      <w:r>
        <w:rPr>
          <w:rStyle w:val="CharacterStyle11"/>
          <w:rtl/>
        </w:rPr>
        <w:t>20]</w:t>
      </w:r>
      <w:r>
        <w:rPr>
          <w:rtl/>
        </w:rPr>
        <w:t xml:space="preserve"> </w:t>
      </w:r>
      <w:r>
        <w:rPr>
          <w:rFonts w:ascii="Arial" w:hAnsi="Arial" w:cs="Arial" w:hint="cs"/>
          <w:rtl/>
        </w:rPr>
        <w:t>السرر</w:t>
      </w:r>
      <w:r>
        <w:rPr>
          <w:rtl/>
        </w:rPr>
        <w:t xml:space="preserve"> </w:t>
      </w:r>
      <w:r>
        <w:rPr>
          <w:rFonts w:ascii="Arial" w:hAnsi="Arial" w:cs="Arial" w:hint="cs"/>
          <w:rtl/>
        </w:rPr>
        <w:t>المفَرَّشة</w:t>
      </w:r>
      <w:r>
        <w:rPr>
          <w:rtl/>
        </w:rPr>
        <w:t xml:space="preserve"> </w:t>
      </w:r>
      <w:r>
        <w:rPr>
          <w:rFonts w:ascii="Arial" w:hAnsi="Arial" w:cs="Arial" w:hint="cs"/>
          <w:rtl/>
        </w:rPr>
        <w:t>في</w:t>
      </w:r>
      <w:r>
        <w:rPr>
          <w:rtl/>
        </w:rPr>
        <w:t xml:space="preserve"> </w:t>
      </w:r>
      <w:r>
        <w:rPr>
          <w:rFonts w:ascii="Arial" w:hAnsi="Arial" w:cs="Arial" w:hint="cs"/>
          <w:rtl/>
        </w:rPr>
        <w:t>البيوت</w:t>
      </w:r>
      <w:r>
        <w:rPr>
          <w:rtl/>
        </w:rPr>
        <w:t xml:space="preserve"> </w:t>
      </w:r>
      <w:r>
        <w:rPr>
          <w:rFonts w:ascii="Arial" w:hAnsi="Arial" w:cs="Arial" w:hint="cs"/>
          <w:rtl/>
        </w:rPr>
        <w:t>المزيَّنة،</w:t>
      </w:r>
      <w:r>
        <w:rPr>
          <w:rtl/>
        </w:rPr>
        <w:t xml:space="preserve"> </w:t>
      </w:r>
      <w:r>
        <w:rPr>
          <w:rFonts w:ascii="Arial" w:hAnsi="Arial" w:cs="Arial" w:hint="cs"/>
          <w:rtl/>
        </w:rPr>
        <w:t>أو</w:t>
      </w:r>
      <w:r>
        <w:rPr>
          <w:rtl/>
        </w:rPr>
        <w:t xml:space="preserve"> </w:t>
      </w:r>
      <w:r>
        <w:rPr>
          <w:rFonts w:ascii="Arial" w:hAnsi="Arial" w:cs="Arial" w:hint="cs"/>
          <w:rtl/>
        </w:rPr>
        <w:t>تارة</w:t>
      </w:r>
      <w:r>
        <w:rPr>
          <w:rtl/>
        </w:rPr>
        <w:t xml:space="preserve"> </w:t>
      </w:r>
      <w:r>
        <w:rPr>
          <w:rFonts w:ascii="Arial" w:hAnsi="Arial" w:cs="Arial" w:hint="cs"/>
          <w:rtl/>
        </w:rPr>
        <w:t>على</w:t>
      </w:r>
      <w:r>
        <w:rPr>
          <w:rtl/>
        </w:rPr>
        <w:t xml:space="preserve"> </w:t>
      </w:r>
      <w:r>
        <w:rPr>
          <w:rFonts w:ascii="Arial" w:hAnsi="Arial" w:cs="Arial" w:hint="cs"/>
          <w:rtl/>
        </w:rPr>
        <w:t>سرير</w:t>
      </w:r>
      <w:r>
        <w:rPr>
          <w:rtl/>
        </w:rPr>
        <w:t xml:space="preserve"> </w:t>
      </w:r>
      <w:r>
        <w:rPr>
          <w:rFonts w:ascii="Arial" w:hAnsi="Arial" w:cs="Arial" w:hint="cs"/>
          <w:rtl/>
        </w:rPr>
        <w:t>بلا</w:t>
      </w:r>
      <w:r>
        <w:rPr>
          <w:rtl/>
        </w:rPr>
        <w:t xml:space="preserve"> </w:t>
      </w:r>
      <w:r>
        <w:rPr>
          <w:rFonts w:ascii="Arial" w:hAnsi="Arial" w:cs="Arial" w:hint="cs"/>
          <w:rtl/>
        </w:rPr>
        <w:t>بيوت</w:t>
      </w:r>
      <w:r>
        <w:rPr>
          <w:rtl/>
        </w:rPr>
        <w:t xml:space="preserve"> </w:t>
      </w:r>
      <w:r>
        <w:rPr>
          <w:rFonts w:ascii="Arial" w:hAnsi="Arial" w:cs="Arial" w:hint="cs"/>
          <w:rtl/>
        </w:rPr>
        <w:t>ولا</w:t>
      </w:r>
      <w:r>
        <w:rPr>
          <w:rtl/>
        </w:rPr>
        <w:t xml:space="preserve"> </w:t>
      </w:r>
      <w:r>
        <w:rPr>
          <w:rFonts w:ascii="Arial" w:hAnsi="Arial" w:cs="Arial" w:hint="cs"/>
          <w:rtl/>
        </w:rPr>
        <w:t>فرش</w:t>
      </w:r>
      <w:r>
        <w:rPr>
          <w:rtl/>
        </w:rPr>
        <w:t xml:space="preserve"> </w:t>
      </w:r>
      <w:r>
        <w:rPr>
          <w:rFonts w:ascii="Arial" w:hAnsi="Arial" w:cs="Arial" w:hint="cs"/>
          <w:rtl/>
        </w:rPr>
        <w:t>وتارة</w:t>
      </w:r>
      <w:r>
        <w:rPr>
          <w:rtl/>
        </w:rPr>
        <w:t xml:space="preserve"> </w:t>
      </w:r>
      <w:r>
        <w:rPr>
          <w:rFonts w:ascii="Arial" w:hAnsi="Arial" w:cs="Arial" w:hint="cs"/>
          <w:rtl/>
        </w:rPr>
        <w:t>بذلك</w:t>
      </w:r>
      <w:r>
        <w:rPr>
          <w:rtl/>
        </w:rPr>
        <w:t>.</w:t>
      </w:r>
    </w:p>
    <w:p w:rsidR="001C64B8" w:rsidRDefault="001C64B8">
      <w:pPr>
        <w:pStyle w:val="textquran"/>
        <w:spacing w:before="187"/>
        <w:rPr>
          <w:w w:val="98"/>
          <w:rtl/>
        </w:rPr>
      </w:pPr>
      <w:r>
        <w:rPr>
          <w:rFonts w:ascii="Arial" w:hAnsi="Arial" w:cs="Arial" w:hint="cs"/>
          <w:w w:val="98"/>
          <w:rtl/>
        </w:rPr>
        <w:t>والمراد</w:t>
      </w:r>
      <w:r>
        <w:rPr>
          <w:w w:val="98"/>
          <w:rtl/>
        </w:rPr>
        <w:t xml:space="preserve"> </w:t>
      </w:r>
      <w:r>
        <w:rPr>
          <w:rFonts w:ascii="Arial" w:hAnsi="Arial" w:cs="Arial" w:hint="cs"/>
          <w:w w:val="98"/>
          <w:rtl/>
        </w:rPr>
        <w:t>بالأزواج</w:t>
      </w:r>
      <w:r>
        <w:rPr>
          <w:w w:val="98"/>
          <w:rtl/>
        </w:rPr>
        <w:t xml:space="preserve"> </w:t>
      </w:r>
      <w:r>
        <w:rPr>
          <w:rFonts w:ascii="Arial" w:hAnsi="Arial" w:cs="Arial" w:hint="cs"/>
          <w:w w:val="98"/>
          <w:rtl/>
        </w:rPr>
        <w:t>المؤمنات،</w:t>
      </w:r>
      <w:r>
        <w:rPr>
          <w:w w:val="98"/>
          <w:rtl/>
        </w:rPr>
        <w:t xml:space="preserve"> </w:t>
      </w:r>
      <w:r>
        <w:rPr>
          <w:rFonts w:ascii="Arial" w:hAnsi="Arial" w:cs="Arial" w:hint="cs"/>
          <w:w w:val="98"/>
          <w:rtl/>
        </w:rPr>
        <w:t>والحور</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تزوَّجت</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الدنيا</w:t>
      </w:r>
      <w:r>
        <w:rPr>
          <w:w w:val="98"/>
          <w:rtl/>
        </w:rPr>
        <w:t xml:space="preserve"> </w:t>
      </w:r>
      <w:r>
        <w:rPr>
          <w:rFonts w:ascii="Arial" w:hAnsi="Arial" w:cs="Arial" w:hint="cs"/>
          <w:w w:val="98"/>
          <w:rtl/>
        </w:rPr>
        <w:t>ومن</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تَتَزَوَّج،</w:t>
      </w:r>
      <w:r>
        <w:rPr>
          <w:w w:val="98"/>
          <w:rtl/>
        </w:rPr>
        <w:t xml:space="preserve"> </w:t>
      </w:r>
      <w:r>
        <w:rPr>
          <w:rFonts w:ascii="Arial" w:hAnsi="Arial" w:cs="Arial" w:hint="cs"/>
          <w:w w:val="98"/>
          <w:rtl/>
        </w:rPr>
        <w:t>وأزواج</w:t>
      </w:r>
      <w:r>
        <w:rPr>
          <w:w w:val="98"/>
          <w:rtl/>
        </w:rPr>
        <w:t xml:space="preserve"> </w:t>
      </w:r>
      <w:r>
        <w:rPr>
          <w:rFonts w:ascii="Arial" w:hAnsi="Arial" w:cs="Arial" w:hint="cs"/>
          <w:w w:val="98"/>
          <w:rtl/>
        </w:rPr>
        <w:t>المؤمنين</w:t>
      </w:r>
      <w:r>
        <w:rPr>
          <w:w w:val="98"/>
          <w:rtl/>
        </w:rPr>
        <w:t xml:space="preserve"> </w:t>
      </w:r>
      <w:r>
        <w:rPr>
          <w:rFonts w:ascii="Arial" w:hAnsi="Arial" w:cs="Arial" w:hint="cs"/>
          <w:w w:val="98"/>
          <w:rtl/>
        </w:rPr>
        <w:t>يكنَّ</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ولو</w:t>
      </w:r>
      <w:r>
        <w:rPr>
          <w:w w:val="98"/>
          <w:rtl/>
        </w:rPr>
        <w:t xml:space="preserve"> </w:t>
      </w:r>
      <w:r>
        <w:rPr>
          <w:rFonts w:ascii="Arial" w:hAnsi="Arial" w:cs="Arial" w:hint="cs"/>
          <w:w w:val="98"/>
          <w:rtl/>
        </w:rPr>
        <w:t>أرْبعًا</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ما</w:t>
      </w:r>
      <w:r>
        <w:rPr>
          <w:rFonts w:ascii="Calibri" w:cs="Calibri" w:hint="cs"/>
          <w:w w:val="98"/>
          <w:rtl/>
        </w:rPr>
        <w:t> </w:t>
      </w:r>
      <w:r>
        <w:rPr>
          <w:rFonts w:ascii="Arial" w:hAnsi="Arial" w:cs="Arial" w:hint="cs"/>
          <w:w w:val="98"/>
          <w:rtl/>
        </w:rPr>
        <w:t>قيل</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واحدة</w:t>
      </w:r>
      <w:r>
        <w:rPr>
          <w:w w:val="98"/>
          <w:rtl/>
        </w:rPr>
        <w:t xml:space="preserve"> </w:t>
      </w:r>
      <w:r>
        <w:rPr>
          <w:rFonts w:ascii="Arial" w:hAnsi="Arial" w:cs="Arial" w:hint="cs"/>
          <w:w w:val="98"/>
          <w:rtl/>
        </w:rPr>
        <w:t>فقط،</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قيل</w:t>
      </w:r>
      <w:r>
        <w:rPr>
          <w:w w:val="98"/>
          <w:rtl/>
        </w:rPr>
        <w:t xml:space="preserve"> </w:t>
      </w:r>
      <w:r>
        <w:rPr>
          <w:rFonts w:ascii="Arial" w:hAnsi="Arial" w:cs="Arial" w:hint="cs"/>
          <w:w w:val="98"/>
          <w:rtl/>
        </w:rPr>
        <w:t>اثنتان</w:t>
      </w:r>
      <w:r>
        <w:rPr>
          <w:w w:val="98"/>
          <w:rtl/>
        </w:rPr>
        <w:t xml:space="preserve">. </w:t>
      </w:r>
      <w:r>
        <w:rPr>
          <w:rFonts w:ascii="Arial" w:hAnsi="Arial" w:cs="Arial" w:hint="cs"/>
          <w:w w:val="98"/>
          <w:rtl/>
        </w:rPr>
        <w:t>والمرأة</w:t>
      </w:r>
      <w:r>
        <w:rPr>
          <w:w w:val="98"/>
          <w:rtl/>
        </w:rPr>
        <w:t xml:space="preserve"> </w:t>
      </w:r>
      <w:r>
        <w:rPr>
          <w:rFonts w:ascii="Arial" w:hAnsi="Arial" w:cs="Arial" w:hint="cs"/>
          <w:w w:val="98"/>
          <w:rtl/>
        </w:rPr>
        <w:t>لآخر</w:t>
      </w:r>
      <w:r>
        <w:rPr>
          <w:w w:val="98"/>
          <w:rtl/>
        </w:rPr>
        <w:t xml:space="preserve"> </w:t>
      </w:r>
      <w:r>
        <w:rPr>
          <w:rFonts w:ascii="Arial" w:hAnsi="Arial" w:cs="Arial" w:hint="cs"/>
          <w:w w:val="98"/>
          <w:rtl/>
        </w:rPr>
        <w:t>أزواجها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الدنيا</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كانا</w:t>
      </w:r>
      <w:r>
        <w:rPr>
          <w:w w:val="98"/>
          <w:rtl/>
        </w:rPr>
        <w:t xml:space="preserve"> </w:t>
      </w:r>
      <w:r>
        <w:rPr>
          <w:rFonts w:ascii="Arial" w:hAnsi="Arial" w:cs="Arial" w:hint="cs"/>
          <w:w w:val="98"/>
          <w:rtl/>
        </w:rPr>
        <w:t>مؤمنين،</w:t>
      </w:r>
      <w:r>
        <w:rPr>
          <w:w w:val="98"/>
          <w:rtl/>
        </w:rPr>
        <w:t xml:space="preserve"> </w:t>
      </w:r>
      <w:r>
        <w:rPr>
          <w:rFonts w:ascii="Arial" w:hAnsi="Arial" w:cs="Arial" w:hint="cs"/>
          <w:w w:val="98"/>
          <w:rtl/>
        </w:rPr>
        <w:t>وإن</w:t>
      </w:r>
      <w:r>
        <w:rPr>
          <w:w w:val="98"/>
          <w:rtl/>
        </w:rPr>
        <w:t xml:space="preserve"> </w:t>
      </w:r>
      <w:r>
        <w:rPr>
          <w:rFonts w:ascii="Arial" w:hAnsi="Arial" w:cs="Arial" w:hint="cs"/>
          <w:w w:val="98"/>
          <w:rtl/>
        </w:rPr>
        <w:t>شاء</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الرحمن</w:t>
      </w:r>
      <w:r>
        <w:rPr>
          <w:w w:val="98"/>
          <w:rtl/>
        </w:rPr>
        <w:t xml:space="preserve"> </w:t>
      </w:r>
      <w:r>
        <w:rPr>
          <w:rFonts w:ascii="Arial" w:hAnsi="Arial" w:cs="Arial" w:hint="cs"/>
          <w:w w:val="98"/>
          <w:rtl/>
        </w:rPr>
        <w:t>الرحيم</w:t>
      </w:r>
      <w:r>
        <w:rPr>
          <w:w w:val="98"/>
          <w:rtl/>
        </w:rPr>
        <w:t xml:space="preserve"> </w:t>
      </w:r>
      <w:r>
        <w:rPr>
          <w:rFonts w:ascii="Arial" w:hAnsi="Arial" w:cs="Arial" w:hint="cs"/>
          <w:w w:val="98"/>
          <w:rtl/>
        </w:rPr>
        <w:t>زوجه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طلَّقها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الدنيا</w:t>
      </w:r>
      <w:r>
        <w:rPr>
          <w:w w:val="98"/>
          <w:rtl/>
        </w:rPr>
        <w:t xml:space="preserve">. </w:t>
      </w:r>
      <w:r>
        <w:rPr>
          <w:rFonts w:ascii="Arial" w:hAnsi="Arial" w:cs="Arial" w:hint="cs"/>
          <w:w w:val="98"/>
          <w:rtl/>
        </w:rPr>
        <w:t>وامرأة</w:t>
      </w:r>
      <w:r>
        <w:rPr>
          <w:w w:val="98"/>
          <w:rtl/>
        </w:rPr>
        <w:t xml:space="preserve"> </w:t>
      </w:r>
      <w:r>
        <w:rPr>
          <w:rFonts w:ascii="Arial" w:hAnsi="Arial" w:cs="Arial" w:hint="cs"/>
          <w:w w:val="98"/>
          <w:rtl/>
        </w:rPr>
        <w:t>فرعون</w:t>
      </w:r>
      <w:r>
        <w:rPr>
          <w:w w:val="98"/>
          <w:rtl/>
        </w:rPr>
        <w:t xml:space="preserve"> </w:t>
      </w:r>
      <w:r>
        <w:rPr>
          <w:rFonts w:ascii="Arial" w:hAnsi="Arial" w:cs="Arial" w:hint="cs"/>
          <w:w w:val="98"/>
          <w:rtl/>
        </w:rPr>
        <w:t>زوج</w:t>
      </w:r>
      <w:r>
        <w:rPr>
          <w:w w:val="98"/>
          <w:rtl/>
        </w:rPr>
        <w:t xml:space="preserve"> </w:t>
      </w:r>
      <w:r>
        <w:rPr>
          <w:rFonts w:ascii="Arial" w:hAnsi="Arial" w:cs="Arial" w:hint="cs"/>
          <w:w w:val="98"/>
          <w:rtl/>
        </w:rPr>
        <w:t>للنبيء</w:t>
      </w:r>
      <w:r>
        <w:rPr>
          <w:rFonts w:ascii="Calibri" w:cs="Calibri" w:hint="cs"/>
          <w:w w:val="98"/>
          <w:rtl/>
        </w:rPr>
        <w:t> </w:t>
      </w:r>
      <w:r>
        <w:rPr>
          <w:rFonts w:ascii="Arial" w:hAnsi="Arial" w:cs="Arial" w:hint="cs"/>
          <w:w w:val="98"/>
          <w:rtl/>
        </w:rPr>
        <w:t>ژ</w:t>
      </w:r>
      <w:r>
        <w:rPr>
          <w:rFonts w:ascii="Calibri" w:cs="Calibri" w:hint="cs"/>
          <w:w w:val="98"/>
          <w:rtl/>
        </w:rPr>
        <w:t> </w:t>
      </w:r>
      <w:r>
        <w:rPr>
          <w:w w:val="98"/>
          <w:rtl/>
        </w:rPr>
        <w:t>.</w:t>
      </w:r>
    </w:p>
    <w:p w:rsidR="001C64B8" w:rsidRDefault="001C64B8">
      <w:pPr>
        <w:pStyle w:val="textquran"/>
        <w:spacing w:before="187"/>
        <w:rPr>
          <w:rtl/>
        </w:rPr>
      </w:pPr>
      <w:r>
        <w:rPr>
          <w:rFonts w:ascii="Arial" w:hAnsi="Arial" w:cs="Arial" w:hint="cs"/>
          <w:rtl/>
        </w:rPr>
        <w:t>﴿</w:t>
      </w:r>
      <w:r>
        <w:rPr>
          <w:rFonts w:ascii="Calibri" w:cs="Calibri" w:hint="cs"/>
          <w:rtl/>
        </w:rPr>
        <w:t> </w:t>
      </w:r>
      <w:r>
        <w:rPr>
          <w:rStyle w:val="bold"/>
          <w:rFonts w:ascii="Arial" w:hAnsi="Arial" w:cs="Arial" w:hint="cs"/>
          <w:rtl/>
        </w:rPr>
        <w:t>لَهُمْ</w:t>
      </w:r>
      <w:r>
        <w:rPr>
          <w:rStyle w:val="bold"/>
          <w:rtl/>
        </w:rPr>
        <w:t xml:space="preserve"> </w:t>
      </w:r>
      <w:r>
        <w:rPr>
          <w:rStyle w:val="bold"/>
          <w:rFonts w:ascii="Arial" w:hAnsi="Arial" w:cs="Arial" w:hint="cs"/>
          <w:rtl/>
        </w:rPr>
        <w:t>فِيهَا</w:t>
      </w:r>
      <w:r>
        <w:rPr>
          <w:rStyle w:val="bold"/>
          <w:rtl/>
        </w:rPr>
        <w:t xml:space="preserve"> </w:t>
      </w:r>
      <w:r>
        <w:rPr>
          <w:rStyle w:val="bold"/>
          <w:rFonts w:ascii="Arial" w:hAnsi="Arial" w:cs="Arial" w:hint="cs"/>
          <w:rtl/>
        </w:rPr>
        <w:t>فَاكِهَةٌ</w:t>
      </w:r>
      <w:r>
        <w:rPr>
          <w:rtl/>
        </w:rPr>
        <w:t> </w:t>
      </w:r>
      <w:r>
        <w:rPr>
          <w:rFonts w:ascii="Arial" w:hAnsi="Arial" w:cs="Arial" w:hint="cs"/>
          <w:rtl/>
        </w:rPr>
        <w:t>﴾</w:t>
      </w:r>
      <w:r>
        <w:rPr>
          <w:rtl/>
        </w:rPr>
        <w:t xml:space="preserve"> </w:t>
      </w:r>
      <w:r>
        <w:rPr>
          <w:rFonts w:ascii="Arial" w:hAnsi="Arial" w:cs="Arial" w:hint="cs"/>
          <w:rtl/>
        </w:rPr>
        <w:t>عظيمة،</w:t>
      </w:r>
      <w:r>
        <w:rPr>
          <w:rtl/>
        </w:rPr>
        <w:t xml:space="preserve"> </w:t>
      </w:r>
      <w:r>
        <w:rPr>
          <w:rFonts w:ascii="Arial" w:hAnsi="Arial" w:cs="Arial" w:hint="cs"/>
          <w:rtl/>
        </w:rPr>
        <w:t>وأهل</w:t>
      </w:r>
      <w:r>
        <w:rPr>
          <w:rtl/>
        </w:rPr>
        <w:t xml:space="preserve"> </w:t>
      </w:r>
      <w:r>
        <w:rPr>
          <w:rFonts w:ascii="Arial" w:hAnsi="Arial" w:cs="Arial" w:hint="cs"/>
          <w:rtl/>
        </w:rPr>
        <w:t>الجَنَّة</w:t>
      </w:r>
      <w:r>
        <w:rPr>
          <w:rtl/>
        </w:rPr>
        <w:t xml:space="preserve"> </w:t>
      </w:r>
      <w:r>
        <w:rPr>
          <w:rFonts w:ascii="Arial" w:hAnsi="Arial" w:cs="Arial" w:hint="cs"/>
          <w:rtl/>
        </w:rPr>
        <w:t>يأكلون</w:t>
      </w:r>
      <w:r>
        <w:rPr>
          <w:rtl/>
        </w:rPr>
        <w:t xml:space="preserve"> </w:t>
      </w:r>
      <w:r>
        <w:rPr>
          <w:rFonts w:ascii="Arial" w:hAnsi="Arial" w:cs="Arial" w:hint="cs"/>
          <w:rtl/>
        </w:rPr>
        <w:t>ويشربون</w:t>
      </w:r>
      <w:r>
        <w:rPr>
          <w:rtl/>
        </w:rPr>
        <w:t xml:space="preserve"> </w:t>
      </w:r>
      <w:r>
        <w:rPr>
          <w:rFonts w:ascii="Arial" w:hAnsi="Arial" w:cs="Arial" w:hint="cs"/>
          <w:rtl/>
        </w:rPr>
        <w:t>تلذُّذًا</w:t>
      </w:r>
      <w:r>
        <w:rPr>
          <w:rtl/>
        </w:rPr>
        <w:t xml:space="preserve"> </w:t>
      </w:r>
      <w:r>
        <w:rPr>
          <w:rFonts w:ascii="Arial" w:hAnsi="Arial" w:cs="Arial" w:hint="cs"/>
          <w:rtl/>
        </w:rPr>
        <w:t>بلا</w:t>
      </w:r>
      <w:r>
        <w:rPr>
          <w:rFonts w:ascii="Calibri" w:cs="Calibri" w:hint="cs"/>
          <w:rtl/>
        </w:rPr>
        <w:t> </w:t>
      </w:r>
      <w:r>
        <w:rPr>
          <w:rFonts w:ascii="Arial" w:hAnsi="Arial" w:cs="Arial" w:hint="cs"/>
          <w:rtl/>
        </w:rPr>
        <w:t>جوع</w:t>
      </w:r>
      <w:r>
        <w:rPr>
          <w:rtl/>
        </w:rPr>
        <w:t xml:space="preserve"> </w:t>
      </w:r>
      <w:r>
        <w:rPr>
          <w:rFonts w:ascii="Arial" w:hAnsi="Arial" w:cs="Arial" w:hint="cs"/>
          <w:rtl/>
        </w:rPr>
        <w:t>ولا</w:t>
      </w:r>
      <w:r>
        <w:rPr>
          <w:rtl/>
        </w:rPr>
        <w:t xml:space="preserve"> </w:t>
      </w:r>
      <w:r>
        <w:rPr>
          <w:rFonts w:ascii="Arial" w:hAnsi="Arial" w:cs="Arial" w:hint="cs"/>
          <w:rtl/>
        </w:rPr>
        <w:t>عطش،</w:t>
      </w:r>
      <w:r>
        <w:rPr>
          <w:rtl/>
        </w:rPr>
        <w:t xml:space="preserve"> </w:t>
      </w:r>
      <w:r>
        <w:rPr>
          <w:rFonts w:ascii="Arial" w:hAnsi="Arial" w:cs="Arial" w:hint="cs"/>
          <w:rtl/>
        </w:rPr>
        <w:t>والمراد</w:t>
      </w:r>
      <w:r>
        <w:rPr>
          <w:rtl/>
        </w:rPr>
        <w:t xml:space="preserve"> </w:t>
      </w:r>
      <w:r>
        <w:rPr>
          <w:rFonts w:ascii="Arial" w:hAnsi="Arial" w:cs="Arial" w:hint="cs"/>
          <w:rtl/>
        </w:rPr>
        <w:t>أنَّ</w:t>
      </w:r>
      <w:r>
        <w:rPr>
          <w:rtl/>
        </w:rPr>
        <w:t xml:space="preserve"> </w:t>
      </w:r>
      <w:r>
        <w:rPr>
          <w:rFonts w:ascii="Arial" w:hAnsi="Arial" w:cs="Arial" w:hint="cs"/>
          <w:rtl/>
        </w:rPr>
        <w:t>لهم</w:t>
      </w:r>
      <w:r>
        <w:rPr>
          <w:rtl/>
        </w:rPr>
        <w:t xml:space="preserve"> </w:t>
      </w:r>
      <w:r>
        <w:rPr>
          <w:rFonts w:ascii="Arial" w:hAnsi="Arial" w:cs="Arial" w:hint="cs"/>
          <w:rtl/>
        </w:rPr>
        <w:t>فاكهة</w:t>
      </w:r>
      <w:r>
        <w:rPr>
          <w:rtl/>
        </w:rPr>
        <w:t xml:space="preserve"> </w:t>
      </w:r>
      <w:r>
        <w:rPr>
          <w:rFonts w:ascii="Arial" w:hAnsi="Arial" w:cs="Arial" w:hint="cs"/>
          <w:rtl/>
        </w:rPr>
        <w:t>متى</w:t>
      </w:r>
      <w:r>
        <w:rPr>
          <w:rtl/>
        </w:rPr>
        <w:t xml:space="preserve"> </w:t>
      </w:r>
      <w:r>
        <w:rPr>
          <w:rFonts w:ascii="Arial" w:hAnsi="Arial" w:cs="Arial" w:hint="cs"/>
          <w:rtl/>
        </w:rPr>
        <w:t>أرادوها</w:t>
      </w:r>
      <w:r>
        <w:rPr>
          <w:rtl/>
        </w:rPr>
        <w:t xml:space="preserve"> </w:t>
      </w:r>
      <w:r>
        <w:rPr>
          <w:rFonts w:ascii="Arial" w:hAnsi="Arial" w:cs="Arial" w:hint="cs"/>
          <w:rtl/>
        </w:rPr>
        <w:t>جاءتهم،</w:t>
      </w:r>
      <w:r>
        <w:rPr>
          <w:rtl/>
        </w:rPr>
        <w:t xml:space="preserve"> </w:t>
      </w:r>
      <w:r>
        <w:rPr>
          <w:rFonts w:ascii="Arial" w:hAnsi="Arial" w:cs="Arial" w:hint="cs"/>
          <w:rtl/>
        </w:rPr>
        <w:t>أو</w:t>
      </w:r>
      <w:r>
        <w:rPr>
          <w:rtl/>
        </w:rPr>
        <w:t xml:space="preserve"> </w:t>
      </w:r>
      <w:r>
        <w:rPr>
          <w:rFonts w:ascii="Arial" w:hAnsi="Arial" w:cs="Arial" w:hint="cs"/>
          <w:rtl/>
        </w:rPr>
        <w:t>جاءت</w:t>
      </w:r>
      <w:r>
        <w:rPr>
          <w:rtl/>
        </w:rPr>
        <w:t xml:space="preserve"> </w:t>
      </w:r>
      <w:r>
        <w:rPr>
          <w:rFonts w:ascii="Arial" w:hAnsi="Arial" w:cs="Arial" w:hint="cs"/>
          <w:rtl/>
        </w:rPr>
        <w:t>بها</w:t>
      </w:r>
      <w:r>
        <w:rPr>
          <w:rtl/>
        </w:rPr>
        <w:t xml:space="preserve"> </w:t>
      </w:r>
      <w:r>
        <w:rPr>
          <w:rFonts w:ascii="Arial" w:hAnsi="Arial" w:cs="Arial" w:hint="cs"/>
          <w:rtl/>
        </w:rPr>
        <w:t>الملائكة،</w:t>
      </w:r>
      <w:r>
        <w:rPr>
          <w:rtl/>
        </w:rPr>
        <w:t xml:space="preserve"> </w:t>
      </w:r>
      <w:r>
        <w:rPr>
          <w:rFonts w:ascii="Arial" w:hAnsi="Arial" w:cs="Arial" w:hint="cs"/>
          <w:rtl/>
        </w:rPr>
        <w:t>والظاهر</w:t>
      </w:r>
      <w:r>
        <w:rPr>
          <w:rtl/>
        </w:rPr>
        <w:t xml:space="preserve"> </w:t>
      </w:r>
      <w:r>
        <w:rPr>
          <w:rFonts w:ascii="Arial" w:hAnsi="Arial" w:cs="Arial" w:hint="cs"/>
          <w:rtl/>
        </w:rPr>
        <w:t>أنَّهم</w:t>
      </w:r>
      <w:r>
        <w:rPr>
          <w:rtl/>
        </w:rPr>
        <w:t xml:space="preserve"> </w:t>
      </w:r>
      <w:r>
        <w:rPr>
          <w:rFonts w:ascii="Arial" w:hAnsi="Arial" w:cs="Arial" w:hint="cs"/>
          <w:rtl/>
        </w:rPr>
        <w:t>لا</w:t>
      </w:r>
      <w:r>
        <w:rPr>
          <w:rFonts w:ascii="Calibri" w:cs="Calibri" w:hint="cs"/>
          <w:rtl/>
        </w:rPr>
        <w:t> </w:t>
      </w:r>
      <w:r>
        <w:rPr>
          <w:rFonts w:ascii="Arial" w:hAnsi="Arial" w:cs="Arial" w:hint="cs"/>
          <w:rtl/>
        </w:rPr>
        <w:t>يمسكون،</w:t>
      </w:r>
      <w:r>
        <w:rPr>
          <w:rtl/>
        </w:rPr>
        <w:t xml:space="preserve"> </w:t>
      </w:r>
      <w:r>
        <w:rPr>
          <w:rFonts w:ascii="Arial" w:hAnsi="Arial" w:cs="Arial" w:hint="cs"/>
          <w:rtl/>
        </w:rPr>
        <w:t>بل</w:t>
      </w:r>
      <w:r>
        <w:rPr>
          <w:rtl/>
        </w:rPr>
        <w:t xml:space="preserve"> </w:t>
      </w:r>
      <w:r>
        <w:rPr>
          <w:rFonts w:ascii="Arial" w:hAnsi="Arial" w:cs="Arial" w:hint="cs"/>
          <w:rtl/>
        </w:rPr>
        <w:t>كلَّما</w:t>
      </w:r>
      <w:r>
        <w:rPr>
          <w:rtl/>
        </w:rPr>
        <w:t xml:space="preserve"> </w:t>
      </w:r>
      <w:r>
        <w:rPr>
          <w:rFonts w:ascii="Arial" w:hAnsi="Arial" w:cs="Arial" w:hint="cs"/>
          <w:rtl/>
        </w:rPr>
        <w:t>أرادوا</w:t>
      </w:r>
      <w:r>
        <w:rPr>
          <w:rtl/>
        </w:rPr>
        <w:t xml:space="preserve"> </w:t>
      </w:r>
      <w:r>
        <w:rPr>
          <w:rFonts w:ascii="Arial" w:hAnsi="Arial" w:cs="Arial" w:hint="cs"/>
          <w:rtl/>
        </w:rPr>
        <w:t>حضرت،</w:t>
      </w:r>
      <w:r>
        <w:rPr>
          <w:rtl/>
        </w:rPr>
        <w:t xml:space="preserve"> </w:t>
      </w:r>
      <w:r>
        <w:rPr>
          <w:rFonts w:ascii="Arial" w:hAnsi="Arial" w:cs="Arial" w:hint="cs"/>
          <w:rtl/>
        </w:rPr>
        <w:t>فلا</w:t>
      </w:r>
      <w:r>
        <w:rPr>
          <w:rtl/>
        </w:rPr>
        <w:t xml:space="preserve">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يمسكوا</w:t>
      </w:r>
      <w:r>
        <w:rPr>
          <w:rtl/>
        </w:rPr>
        <w:t xml:space="preserve"> </w:t>
      </w:r>
      <w:r>
        <w:rPr>
          <w:rFonts w:ascii="Arial" w:hAnsi="Arial" w:cs="Arial" w:hint="cs"/>
          <w:rtl/>
        </w:rPr>
        <w:t>بلا</w:t>
      </w:r>
      <w:r>
        <w:rPr>
          <w:rtl/>
        </w:rPr>
        <w:t xml:space="preserve"> </w:t>
      </w:r>
      <w:r>
        <w:rPr>
          <w:rFonts w:ascii="Arial" w:hAnsi="Arial" w:cs="Arial" w:hint="cs"/>
          <w:rtl/>
        </w:rPr>
        <w:t>تغيير</w:t>
      </w:r>
      <w:r>
        <w:rPr>
          <w:rtl/>
        </w:rPr>
        <w:t xml:space="preserve"> </w:t>
      </w:r>
      <w:r>
        <w:rPr>
          <w:rFonts w:ascii="Arial" w:hAnsi="Arial" w:cs="Arial" w:hint="cs"/>
          <w:rtl/>
        </w:rPr>
        <w:t>ومن</w:t>
      </w:r>
      <w:r>
        <w:rPr>
          <w:rtl/>
        </w:rPr>
        <w:t xml:space="preserve"> </w:t>
      </w:r>
      <w:r>
        <w:rPr>
          <w:rFonts w:ascii="Arial" w:hAnsi="Arial" w:cs="Arial" w:hint="cs"/>
          <w:rtl/>
        </w:rPr>
        <w:t>شأنها</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تتغيَّر،</w:t>
      </w:r>
      <w:r>
        <w:rPr>
          <w:rtl/>
        </w:rPr>
        <w:t xml:space="preserve"> </w:t>
      </w:r>
      <w:r>
        <w:rPr>
          <w:rFonts w:ascii="Arial" w:hAnsi="Arial" w:cs="Arial" w:hint="cs"/>
          <w:rtl/>
        </w:rPr>
        <w:t>ولو</w:t>
      </w:r>
      <w:r>
        <w:rPr>
          <w:rtl/>
        </w:rPr>
        <w:t xml:space="preserve"> </w:t>
      </w:r>
      <w:r>
        <w:rPr>
          <w:rFonts w:ascii="Arial" w:hAnsi="Arial" w:cs="Arial" w:hint="cs"/>
          <w:rtl/>
        </w:rPr>
        <w:t>طال</w:t>
      </w:r>
      <w:r>
        <w:rPr>
          <w:rtl/>
        </w:rPr>
        <w:t xml:space="preserve"> </w:t>
      </w:r>
      <w:r>
        <w:rPr>
          <w:rFonts w:ascii="Arial" w:hAnsi="Arial" w:cs="Arial" w:hint="cs"/>
          <w:rtl/>
        </w:rPr>
        <w:t>إمساكها،</w:t>
      </w:r>
      <w:r>
        <w:rPr>
          <w:rtl/>
        </w:rPr>
        <w:t xml:space="preserve"> </w:t>
      </w:r>
      <w:r>
        <w:rPr>
          <w:rFonts w:ascii="Arial" w:hAnsi="Arial" w:cs="Arial" w:hint="cs"/>
          <w:rtl/>
        </w:rPr>
        <w:t>والأحاديث</w:t>
      </w:r>
      <w:r>
        <w:rPr>
          <w:rtl/>
        </w:rPr>
        <w:t xml:space="preserve"> </w:t>
      </w:r>
      <w:r>
        <w:rPr>
          <w:rFonts w:ascii="Arial" w:hAnsi="Arial" w:cs="Arial" w:hint="cs"/>
          <w:rtl/>
        </w:rPr>
        <w:t>تدلُّ</w:t>
      </w:r>
      <w:r>
        <w:rPr>
          <w:rtl/>
        </w:rPr>
        <w:t xml:space="preserve"> </w:t>
      </w:r>
      <w:r>
        <w:rPr>
          <w:rFonts w:ascii="Arial" w:hAnsi="Arial" w:cs="Arial" w:hint="cs"/>
          <w:rtl/>
        </w:rPr>
        <w:t>على</w:t>
      </w:r>
      <w:r>
        <w:rPr>
          <w:rtl/>
        </w:rPr>
        <w:t xml:space="preserve"> </w:t>
      </w:r>
      <w:r>
        <w:rPr>
          <w:rFonts w:ascii="Arial" w:hAnsi="Arial" w:cs="Arial" w:hint="cs"/>
          <w:rtl/>
        </w:rPr>
        <w:t>الأَوَّل</w:t>
      </w:r>
      <w:r>
        <w:rPr>
          <w:rtl/>
        </w:rPr>
        <w:t xml:space="preserve">. </w:t>
      </w:r>
      <w:r>
        <w:rPr>
          <w:rFonts w:ascii="Arial" w:hAnsi="Arial" w:cs="Arial" w:hint="cs"/>
          <w:rtl/>
        </w:rPr>
        <w:t>و</w:t>
      </w:r>
      <w:r>
        <w:rPr>
          <w:rFonts w:ascii="Calibri" w:cs="Calibri" w:hint="cs"/>
          <w:rtl/>
        </w:rPr>
        <w:t>«</w:t>
      </w:r>
      <w:r>
        <w:rPr>
          <w:rFonts w:ascii="Arial" w:hAnsi="Arial" w:cs="Arial" w:hint="cs"/>
          <w:rtl/>
        </w:rPr>
        <w:t>فِيهَا</w:t>
      </w:r>
      <w:r>
        <w:rPr>
          <w:rFonts w:ascii="Calibri" w:cs="Calibri" w:hint="cs"/>
          <w:rtl/>
        </w:rPr>
        <w:t>»</w:t>
      </w:r>
      <w:r>
        <w:rPr>
          <w:rtl/>
        </w:rPr>
        <w:t xml:space="preserve"> </w:t>
      </w:r>
      <w:r>
        <w:rPr>
          <w:rFonts w:ascii="Arial" w:hAnsi="Arial" w:cs="Arial" w:hint="cs"/>
          <w:rtl/>
        </w:rPr>
        <w:t>متعلِّق</w:t>
      </w:r>
      <w:r>
        <w:rPr>
          <w:rtl/>
        </w:rPr>
        <w:t xml:space="preserve"> </w:t>
      </w:r>
      <w:r>
        <w:rPr>
          <w:rFonts w:ascii="Arial" w:hAnsi="Arial" w:cs="Arial" w:hint="cs"/>
          <w:rtl/>
        </w:rPr>
        <w:t>باستقرار</w:t>
      </w:r>
      <w:r>
        <w:rPr>
          <w:rtl/>
        </w:rPr>
        <w:t xml:space="preserve"> </w:t>
      </w:r>
      <w:r>
        <w:rPr>
          <w:rFonts w:ascii="Calibri" w:cs="Calibri" w:hint="cs"/>
          <w:rtl/>
        </w:rPr>
        <w:t>«</w:t>
      </w:r>
      <w:r>
        <w:rPr>
          <w:rFonts w:ascii="Arial" w:hAnsi="Arial" w:cs="Arial" w:hint="cs"/>
          <w:rtl/>
        </w:rPr>
        <w:t>لَهُمْ</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بـ</w:t>
      </w:r>
      <w:r>
        <w:rPr>
          <w:rFonts w:ascii="Calibri" w:cs="Calibri" w:hint="cs"/>
          <w:rtl/>
        </w:rPr>
        <w:t> «</w:t>
      </w:r>
      <w:r>
        <w:rPr>
          <w:rFonts w:ascii="Arial" w:hAnsi="Arial" w:cs="Arial" w:hint="cs"/>
          <w:rtl/>
        </w:rPr>
        <w:t>لَهُمْ</w:t>
      </w:r>
      <w:r>
        <w:rPr>
          <w:rFonts w:ascii="Calibri" w:cs="Calibri" w:hint="cs"/>
          <w:rtl/>
        </w:rPr>
        <w:t>»</w:t>
      </w:r>
      <w:r>
        <w:rPr>
          <w:rtl/>
        </w:rPr>
        <w:t xml:space="preserve"> </w:t>
      </w:r>
      <w:r>
        <w:rPr>
          <w:rFonts w:ascii="Arial" w:hAnsi="Arial" w:cs="Arial" w:hint="cs"/>
          <w:rtl/>
        </w:rPr>
        <w:t>لنيابته</w:t>
      </w:r>
      <w:r>
        <w:rPr>
          <w:rtl/>
        </w:rPr>
        <w:t xml:space="preserve"> </w:t>
      </w:r>
      <w:r>
        <w:rPr>
          <w:rFonts w:ascii="Arial" w:hAnsi="Arial" w:cs="Arial" w:hint="cs"/>
          <w:rtl/>
        </w:rPr>
        <w:t>عنه</w:t>
      </w:r>
      <w:r>
        <w:rPr>
          <w:rtl/>
        </w:rPr>
        <w:t>.</w:t>
      </w:r>
    </w:p>
    <w:p w:rsidR="001C64B8" w:rsidRDefault="001C64B8">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وَلَهُم</w:t>
      </w:r>
      <w:r>
        <w:rPr>
          <w:rStyle w:val="bold"/>
          <w:rtl/>
        </w:rPr>
        <w:t xml:space="preserve"> </w:t>
      </w:r>
      <w:r>
        <w:rPr>
          <w:rStyle w:val="bold"/>
          <w:rFonts w:ascii="Arial" w:hAnsi="Arial" w:cs="Arial" w:hint="cs"/>
          <w:rtl/>
        </w:rPr>
        <w:t>مَّا</w:t>
      </w:r>
      <w:r>
        <w:rPr>
          <w:rStyle w:val="bold"/>
          <w:rtl/>
        </w:rPr>
        <w:t xml:space="preserve"> </w:t>
      </w:r>
      <w:r>
        <w:rPr>
          <w:rStyle w:val="bold"/>
          <w:rFonts w:ascii="Arial" w:hAnsi="Arial" w:cs="Arial" w:hint="cs"/>
          <w:rtl/>
        </w:rPr>
        <w:t>يَدَّعُونَ</w:t>
      </w:r>
      <w:r>
        <w:rPr>
          <w:rtl/>
        </w:rPr>
        <w:t> </w:t>
      </w:r>
      <w:r>
        <w:rPr>
          <w:rFonts w:ascii="Arial" w:hAnsi="Arial" w:cs="Arial" w:hint="cs"/>
          <w:rtl/>
        </w:rPr>
        <w:t>﴾</w:t>
      </w:r>
      <w:r>
        <w:rPr>
          <w:rtl/>
        </w:rPr>
        <w:t xml:space="preserve"> </w:t>
      </w:r>
      <w:r>
        <w:rPr>
          <w:rFonts w:ascii="Arial" w:hAnsi="Arial" w:cs="Arial" w:hint="cs"/>
          <w:rtl/>
        </w:rPr>
        <w:t>يتمنَّونَ،</w:t>
      </w:r>
      <w:r>
        <w:rPr>
          <w:rtl/>
        </w:rPr>
        <w:t xml:space="preserve"> </w:t>
      </w:r>
      <w:r>
        <w:rPr>
          <w:rFonts w:ascii="Arial" w:hAnsi="Arial" w:cs="Arial" w:hint="cs"/>
          <w:rtl/>
        </w:rPr>
        <w:t>تقول</w:t>
      </w:r>
      <w:r>
        <w:rPr>
          <w:rtl/>
        </w:rPr>
        <w:t xml:space="preserve">: </w:t>
      </w:r>
      <w:r>
        <w:rPr>
          <w:rFonts w:ascii="Arial" w:hAnsi="Arial" w:cs="Arial" w:hint="cs"/>
          <w:rtl/>
        </w:rPr>
        <w:t>ادَّعِ</w:t>
      </w:r>
      <w:r>
        <w:rPr>
          <w:rtl/>
        </w:rPr>
        <w:t xml:space="preserve"> </w:t>
      </w:r>
      <w:r>
        <w:rPr>
          <w:rFonts w:ascii="Arial" w:hAnsi="Arial" w:cs="Arial" w:hint="cs"/>
          <w:rtl/>
        </w:rPr>
        <w:t>عليَّ</w:t>
      </w:r>
      <w:r>
        <w:rPr>
          <w:rtl/>
        </w:rPr>
        <w:t xml:space="preserve"> </w:t>
      </w:r>
      <w:r>
        <w:rPr>
          <w:rFonts w:ascii="Arial" w:hAnsi="Arial" w:cs="Arial" w:hint="cs"/>
          <w:rtl/>
        </w:rPr>
        <w:t>ما</w:t>
      </w:r>
      <w:r>
        <w:rPr>
          <w:rFonts w:ascii="Calibri" w:cs="Calibri" w:hint="cs"/>
          <w:rtl/>
        </w:rPr>
        <w:t> </w:t>
      </w:r>
      <w:r>
        <w:rPr>
          <w:rFonts w:ascii="Arial" w:hAnsi="Arial" w:cs="Arial" w:hint="cs"/>
          <w:rtl/>
        </w:rPr>
        <w:t>شئت</w:t>
      </w:r>
      <w:r>
        <w:rPr>
          <w:rtl/>
        </w:rPr>
        <w:t xml:space="preserve"> </w:t>
      </w:r>
      <w:r>
        <w:rPr>
          <w:rFonts w:ascii="Arial" w:hAnsi="Arial" w:cs="Arial" w:hint="cs"/>
          <w:rtl/>
        </w:rPr>
        <w:t>أي</w:t>
      </w:r>
      <w:r>
        <w:rPr>
          <w:rtl/>
        </w:rPr>
        <w:t xml:space="preserve"> </w:t>
      </w:r>
      <w:r>
        <w:rPr>
          <w:rFonts w:ascii="Arial" w:hAnsi="Arial" w:cs="Arial" w:hint="cs"/>
          <w:rtl/>
        </w:rPr>
        <w:t>تمنَّ،</w:t>
      </w:r>
      <w:r>
        <w:rPr>
          <w:rtl/>
        </w:rPr>
        <w:t xml:space="preserve"> </w:t>
      </w:r>
      <w:r>
        <w:rPr>
          <w:rFonts w:ascii="Arial" w:hAnsi="Arial" w:cs="Arial" w:hint="cs"/>
          <w:rtl/>
        </w:rPr>
        <w:t>وفلان</w:t>
      </w:r>
      <w:r>
        <w:rPr>
          <w:rtl/>
        </w:rPr>
        <w:t xml:space="preserve"> </w:t>
      </w:r>
      <w:r>
        <w:rPr>
          <w:rFonts w:ascii="Arial" w:hAnsi="Arial" w:cs="Arial" w:hint="cs"/>
          <w:rtl/>
        </w:rPr>
        <w:t>في</w:t>
      </w:r>
      <w:r>
        <w:rPr>
          <w:rtl/>
        </w:rPr>
        <w:t xml:space="preserve"> </w:t>
      </w:r>
      <w:r>
        <w:rPr>
          <w:rFonts w:ascii="Arial" w:hAnsi="Arial" w:cs="Arial" w:hint="cs"/>
          <w:rtl/>
        </w:rPr>
        <w:t>خير</w:t>
      </w:r>
      <w:r>
        <w:rPr>
          <w:rtl/>
        </w:rPr>
        <w:t xml:space="preserve"> </w:t>
      </w:r>
      <w:r>
        <w:rPr>
          <w:rFonts w:ascii="Arial" w:hAnsi="Arial" w:cs="Arial" w:hint="cs"/>
          <w:rtl/>
        </w:rPr>
        <w:t>ما</w:t>
      </w:r>
      <w:r>
        <w:rPr>
          <w:rFonts w:ascii="Calibri" w:cs="Calibri" w:hint="cs"/>
          <w:rtl/>
        </w:rPr>
        <w:t> </w:t>
      </w:r>
      <w:r>
        <w:rPr>
          <w:rFonts w:ascii="Arial" w:hAnsi="Arial" w:cs="Arial" w:hint="cs"/>
          <w:rtl/>
        </w:rPr>
        <w:t>ادَّعى،</w:t>
      </w:r>
      <w:r>
        <w:rPr>
          <w:rtl/>
        </w:rPr>
        <w:t xml:space="preserve"> </w:t>
      </w:r>
      <w:r>
        <w:rPr>
          <w:rFonts w:ascii="Arial" w:hAnsi="Arial" w:cs="Arial" w:hint="cs"/>
          <w:rtl/>
        </w:rPr>
        <w:t>أي</w:t>
      </w:r>
      <w:r>
        <w:rPr>
          <w:rtl/>
        </w:rPr>
        <w:t xml:space="preserve"> </w:t>
      </w:r>
      <w:r>
        <w:rPr>
          <w:rFonts w:ascii="Arial" w:hAnsi="Arial" w:cs="Arial" w:hint="cs"/>
          <w:rtl/>
        </w:rPr>
        <w:t>تمنَّى،</w:t>
      </w:r>
      <w:r>
        <w:rPr>
          <w:rtl/>
        </w:rPr>
        <w:t xml:space="preserve"> </w:t>
      </w:r>
      <w:r>
        <w:rPr>
          <w:rFonts w:ascii="Arial" w:hAnsi="Arial" w:cs="Arial" w:hint="cs"/>
          <w:rtl/>
        </w:rPr>
        <w:t>وليس</w:t>
      </w:r>
      <w:r>
        <w:rPr>
          <w:rtl/>
        </w:rPr>
        <w:t xml:space="preserve"> </w:t>
      </w:r>
      <w:r>
        <w:rPr>
          <w:rFonts w:ascii="Arial" w:hAnsi="Arial" w:cs="Arial" w:hint="cs"/>
          <w:rtl/>
        </w:rPr>
        <w:t>يتأخَّر</w:t>
      </w:r>
      <w:r>
        <w:rPr>
          <w:rtl/>
        </w:rPr>
        <w:t xml:space="preserve"> </w:t>
      </w:r>
      <w:r>
        <w:rPr>
          <w:rFonts w:ascii="Arial" w:hAnsi="Arial" w:cs="Arial" w:hint="cs"/>
          <w:rtl/>
        </w:rPr>
        <w:t>بل</w:t>
      </w:r>
      <w:r>
        <w:rPr>
          <w:rtl/>
        </w:rPr>
        <w:t xml:space="preserve"> </w:t>
      </w:r>
      <w:r>
        <w:rPr>
          <w:rFonts w:ascii="Arial" w:hAnsi="Arial" w:cs="Arial" w:hint="cs"/>
          <w:rtl/>
        </w:rPr>
        <w:t>يحضر</w:t>
      </w:r>
      <w:r>
        <w:rPr>
          <w:rtl/>
        </w:rPr>
        <w:t xml:space="preserve"> </w:t>
      </w:r>
      <w:r>
        <w:rPr>
          <w:rFonts w:ascii="Arial" w:hAnsi="Arial" w:cs="Arial" w:hint="cs"/>
          <w:rtl/>
        </w:rPr>
        <w:t>في</w:t>
      </w:r>
      <w:r>
        <w:rPr>
          <w:rtl/>
        </w:rPr>
        <w:t xml:space="preserve"> </w:t>
      </w:r>
      <w:r>
        <w:rPr>
          <w:rFonts w:ascii="Arial" w:hAnsi="Arial" w:cs="Arial" w:hint="cs"/>
          <w:rtl/>
        </w:rPr>
        <w:t>الحين،</w:t>
      </w:r>
      <w:r>
        <w:rPr>
          <w:rtl/>
        </w:rPr>
        <w:t xml:space="preserve"> </w:t>
      </w:r>
      <w:r>
        <w:rPr>
          <w:rFonts w:ascii="Arial" w:hAnsi="Arial" w:cs="Arial" w:hint="cs"/>
          <w:rtl/>
        </w:rPr>
        <w:t>أو</w:t>
      </w:r>
      <w:r>
        <w:rPr>
          <w:rtl/>
        </w:rPr>
        <w:t xml:space="preserve"> </w:t>
      </w:r>
      <w:r>
        <w:rPr>
          <w:rFonts w:ascii="Arial" w:hAnsi="Arial" w:cs="Arial" w:hint="cs"/>
          <w:rtl/>
        </w:rPr>
        <w:t>يدَّعون</w:t>
      </w:r>
      <w:r>
        <w:rPr>
          <w:rtl/>
        </w:rPr>
        <w:t xml:space="preserve">: </w:t>
      </w:r>
      <w:r>
        <w:rPr>
          <w:rFonts w:ascii="Arial" w:hAnsi="Arial" w:cs="Arial" w:hint="cs"/>
          <w:rtl/>
        </w:rPr>
        <w:t>يطلبون</w:t>
      </w:r>
      <w:r>
        <w:rPr>
          <w:rtl/>
        </w:rPr>
        <w:t xml:space="preserve"> </w:t>
      </w:r>
      <w:r>
        <w:rPr>
          <w:rFonts w:ascii="Arial" w:hAnsi="Arial" w:cs="Arial" w:hint="cs"/>
          <w:rtl/>
        </w:rPr>
        <w:t>بألسنتهم،</w:t>
      </w:r>
      <w:r>
        <w:rPr>
          <w:rtl/>
        </w:rPr>
        <w:t xml:space="preserve"> </w:t>
      </w:r>
      <w:r>
        <w:rPr>
          <w:rFonts w:ascii="Arial" w:hAnsi="Arial" w:cs="Arial" w:hint="cs"/>
          <w:rtl/>
        </w:rPr>
        <w:t>فيُعجَّل</w:t>
      </w:r>
      <w:r>
        <w:rPr>
          <w:rtl/>
        </w:rPr>
        <w:t xml:space="preserve"> </w:t>
      </w:r>
      <w:r>
        <w:rPr>
          <w:rFonts w:ascii="Arial" w:hAnsi="Arial" w:cs="Arial" w:hint="cs"/>
          <w:rtl/>
        </w:rPr>
        <w:t>لهم،</w:t>
      </w:r>
      <w:r>
        <w:rPr>
          <w:rtl/>
        </w:rPr>
        <w:t xml:space="preserve"> </w:t>
      </w:r>
      <w:r>
        <w:rPr>
          <w:rFonts w:ascii="Arial" w:hAnsi="Arial" w:cs="Arial" w:hint="cs"/>
          <w:rtl/>
        </w:rPr>
        <w:t>أو</w:t>
      </w:r>
      <w:r>
        <w:rPr>
          <w:rtl/>
        </w:rPr>
        <w:t xml:space="preserve"> </w:t>
      </w:r>
      <w:r>
        <w:rPr>
          <w:rFonts w:ascii="Arial" w:hAnsi="Arial" w:cs="Arial" w:hint="cs"/>
          <w:rtl/>
        </w:rPr>
        <w:t>لهم</w:t>
      </w:r>
      <w:r>
        <w:rPr>
          <w:rtl/>
        </w:rPr>
        <w:t xml:space="preserve"> </w:t>
      </w:r>
      <w:r>
        <w:rPr>
          <w:rFonts w:ascii="Arial" w:hAnsi="Arial" w:cs="Arial" w:hint="cs"/>
          <w:rtl/>
        </w:rPr>
        <w:t>بلا</w:t>
      </w:r>
      <w:r>
        <w:rPr>
          <w:rtl/>
        </w:rPr>
        <w:t xml:space="preserve"> </w:t>
      </w:r>
      <w:r>
        <w:rPr>
          <w:rFonts w:ascii="Arial" w:hAnsi="Arial" w:cs="Arial" w:hint="cs"/>
          <w:rtl/>
        </w:rPr>
        <w:t>طلب</w:t>
      </w:r>
      <w:r>
        <w:rPr>
          <w:rtl/>
        </w:rPr>
        <w:t xml:space="preserve"> </w:t>
      </w:r>
      <w:r>
        <w:rPr>
          <w:rFonts w:ascii="Arial" w:hAnsi="Arial" w:cs="Arial" w:hint="cs"/>
          <w:rtl/>
        </w:rPr>
        <w:t>منهم</w:t>
      </w:r>
      <w:r>
        <w:rPr>
          <w:rtl/>
        </w:rPr>
        <w:t xml:space="preserve"> </w:t>
      </w:r>
      <w:r>
        <w:rPr>
          <w:rFonts w:ascii="Arial" w:hAnsi="Arial" w:cs="Arial" w:hint="cs"/>
          <w:rtl/>
        </w:rPr>
        <w:t>ما</w:t>
      </w:r>
      <w:r>
        <w:rPr>
          <w:rFonts w:ascii="Calibri" w:cs="Calibri" w:hint="cs"/>
          <w:rtl/>
        </w:rPr>
        <w:t> </w:t>
      </w:r>
      <w:r>
        <w:rPr>
          <w:rFonts w:ascii="Arial" w:hAnsi="Arial" w:cs="Arial" w:hint="cs"/>
          <w:rtl/>
        </w:rPr>
        <w:t>من</w:t>
      </w:r>
      <w:r>
        <w:rPr>
          <w:rtl/>
        </w:rPr>
        <w:t xml:space="preserve"> </w:t>
      </w:r>
      <w:r>
        <w:rPr>
          <w:rFonts w:ascii="Arial" w:hAnsi="Arial" w:cs="Arial" w:hint="cs"/>
          <w:rtl/>
        </w:rPr>
        <w:t>شأنه</w:t>
      </w:r>
      <w:r>
        <w:rPr>
          <w:rtl/>
        </w:rPr>
        <w:t xml:space="preserve"> </w:t>
      </w:r>
      <w:r>
        <w:rPr>
          <w:rFonts w:ascii="Arial" w:hAnsi="Arial" w:cs="Arial" w:hint="cs"/>
          <w:rtl/>
        </w:rPr>
        <w:t>أن</w:t>
      </w:r>
      <w:r>
        <w:rPr>
          <w:rtl/>
        </w:rPr>
        <w:t xml:space="preserve"> </w:t>
      </w:r>
      <w:r>
        <w:rPr>
          <w:rFonts w:ascii="Arial" w:hAnsi="Arial" w:cs="Arial" w:hint="cs"/>
          <w:rtl/>
        </w:rPr>
        <w:t>يطلب،</w:t>
      </w:r>
      <w:r>
        <w:rPr>
          <w:rtl/>
        </w:rPr>
        <w:t xml:space="preserve"> </w:t>
      </w:r>
      <w:r>
        <w:rPr>
          <w:rFonts w:ascii="Arial" w:hAnsi="Arial" w:cs="Arial" w:hint="cs"/>
          <w:rtl/>
        </w:rPr>
        <w:t>وفي</w:t>
      </w:r>
      <w:r>
        <w:rPr>
          <w:rtl/>
        </w:rPr>
        <w:t xml:space="preserve"> </w:t>
      </w:r>
      <w:r>
        <w:rPr>
          <w:rFonts w:ascii="Arial" w:hAnsi="Arial" w:cs="Arial" w:hint="cs"/>
          <w:rtl/>
        </w:rPr>
        <w:t>الطلب</w:t>
      </w:r>
      <w:r>
        <w:rPr>
          <w:rtl/>
        </w:rPr>
        <w:t xml:space="preserve"> </w:t>
      </w:r>
      <w:r>
        <w:rPr>
          <w:rFonts w:ascii="Arial" w:hAnsi="Arial" w:cs="Arial" w:hint="cs"/>
          <w:rtl/>
        </w:rPr>
        <w:t>باللسان</w:t>
      </w:r>
      <w:r>
        <w:rPr>
          <w:rtl/>
        </w:rPr>
        <w:t xml:space="preserve"> </w:t>
      </w:r>
      <w:r>
        <w:rPr>
          <w:rFonts w:ascii="Arial" w:hAnsi="Arial" w:cs="Arial" w:hint="cs"/>
          <w:rtl/>
        </w:rPr>
        <w:t>أو</w:t>
      </w:r>
      <w:r>
        <w:rPr>
          <w:rtl/>
        </w:rPr>
        <w:t xml:space="preserve"> </w:t>
      </w:r>
      <w:r>
        <w:rPr>
          <w:rFonts w:ascii="Arial" w:hAnsi="Arial" w:cs="Arial" w:hint="cs"/>
          <w:rtl/>
        </w:rPr>
        <w:t>القلب</w:t>
      </w:r>
      <w:r>
        <w:rPr>
          <w:rtl/>
        </w:rPr>
        <w:t xml:space="preserve"> </w:t>
      </w:r>
      <w:r>
        <w:rPr>
          <w:rFonts w:ascii="Arial" w:hAnsi="Arial" w:cs="Arial" w:hint="cs"/>
          <w:rtl/>
        </w:rPr>
        <w:t>أو</w:t>
      </w:r>
      <w:r>
        <w:rPr>
          <w:rtl/>
        </w:rPr>
        <w:t xml:space="preserve"> </w:t>
      </w:r>
      <w:r>
        <w:rPr>
          <w:rFonts w:ascii="Arial" w:hAnsi="Arial" w:cs="Arial" w:hint="cs"/>
          <w:rtl/>
        </w:rPr>
        <w:t>التمنِّي</w:t>
      </w:r>
      <w:r>
        <w:rPr>
          <w:rtl/>
        </w:rPr>
        <w:t xml:space="preserve"> </w:t>
      </w:r>
      <w:r>
        <w:rPr>
          <w:rFonts w:ascii="Arial" w:hAnsi="Arial" w:cs="Arial" w:hint="cs"/>
          <w:rtl/>
        </w:rPr>
        <w:t>تلذُّذ</w:t>
      </w:r>
      <w:r>
        <w:rPr>
          <w:rtl/>
        </w:rPr>
        <w:t xml:space="preserve"> </w:t>
      </w:r>
      <w:r>
        <w:rPr>
          <w:rFonts w:ascii="Arial" w:hAnsi="Arial" w:cs="Arial" w:hint="cs"/>
          <w:rtl/>
        </w:rPr>
        <w:t>بسرعة</w:t>
      </w:r>
      <w:r>
        <w:rPr>
          <w:rtl/>
        </w:rPr>
        <w:t xml:space="preserve"> </w:t>
      </w:r>
      <w:r>
        <w:rPr>
          <w:rFonts w:ascii="Arial" w:hAnsi="Arial" w:cs="Arial" w:hint="cs"/>
          <w:rtl/>
        </w:rPr>
        <w:t>الإجابة</w:t>
      </w:r>
      <w:r>
        <w:rPr>
          <w:rtl/>
        </w:rPr>
        <w:t>.</w:t>
      </w:r>
    </w:p>
    <w:p w:rsidR="001C64B8" w:rsidRDefault="001C64B8">
      <w:pPr>
        <w:pStyle w:val="textmawadi3"/>
        <w:spacing w:before="170"/>
        <w:rPr>
          <w:w w:val="105"/>
          <w:rtl/>
        </w:rPr>
      </w:pPr>
      <w:r>
        <w:fldChar w:fldCharType="begin"/>
      </w:r>
      <w:r>
        <w:instrText>xe</w:instrText>
      </w:r>
      <w:r>
        <w:rPr>
          <w:rtl/>
        </w:rPr>
        <w:instrText xml:space="preserve"> "[&lt;0635&gt;&lt;0631&gt;&lt;0641&gt;]"</w:instrText>
      </w:r>
      <w:r>
        <w:fldChar w:fldCharType="end"/>
      </w:r>
      <w:r>
        <w:rPr>
          <w:rStyle w:val="namat2"/>
          <w:w w:val="105"/>
          <w:rtl/>
        </w:rPr>
        <w:t>[</w:t>
      </w:r>
      <w:r>
        <w:rPr>
          <w:rStyle w:val="namat2"/>
          <w:rFonts w:ascii="Arial" w:hAnsi="Arial" w:cs="Arial" w:hint="cs"/>
          <w:w w:val="105"/>
          <w:rtl/>
        </w:rPr>
        <w:t>صرف</w:t>
      </w:r>
      <w:r>
        <w:rPr>
          <w:rStyle w:val="namat2"/>
          <w:w w:val="105"/>
          <w:rtl/>
        </w:rPr>
        <w:t>]</w:t>
      </w:r>
      <w:r>
        <w:rPr>
          <w:w w:val="105"/>
          <w:rtl/>
        </w:rPr>
        <w:t xml:space="preserve"> </w:t>
      </w:r>
      <w:r>
        <w:rPr>
          <w:rFonts w:ascii="Arial" w:hAnsi="Arial" w:cs="Arial" w:hint="cs"/>
          <w:w w:val="105"/>
          <w:rtl/>
        </w:rPr>
        <w:t>والأصل</w:t>
      </w:r>
      <w:r>
        <w:rPr>
          <w:w w:val="105"/>
          <w:rtl/>
        </w:rPr>
        <w:t xml:space="preserve"> </w:t>
      </w:r>
      <w:r>
        <w:rPr>
          <w:rFonts w:ascii="Calibri" w:cs="Calibri" w:hint="cs"/>
          <w:w w:val="105"/>
          <w:rtl/>
        </w:rPr>
        <w:t>«</w:t>
      </w:r>
      <w:r>
        <w:rPr>
          <w:rFonts w:ascii="Arial" w:hAnsi="Arial" w:cs="Arial" w:hint="cs"/>
          <w:w w:val="105"/>
          <w:rtl/>
        </w:rPr>
        <w:t>يَدْتَعِوُونَ</w:t>
      </w:r>
      <w:r>
        <w:rPr>
          <w:rFonts w:ascii="Calibri" w:cs="Calibri" w:hint="cs"/>
          <w:w w:val="105"/>
          <w:rtl/>
        </w:rPr>
        <w:t>»</w:t>
      </w:r>
      <w:r>
        <w:rPr>
          <w:w w:val="105"/>
          <w:rtl/>
        </w:rPr>
        <w:t xml:space="preserve"> </w:t>
      </w:r>
      <w:r>
        <w:rPr>
          <w:rFonts w:ascii="Arial" w:hAnsi="Arial" w:cs="Arial" w:hint="cs"/>
          <w:w w:val="105"/>
          <w:rtl/>
        </w:rPr>
        <w:t>قلبت</w:t>
      </w:r>
      <w:r>
        <w:rPr>
          <w:w w:val="105"/>
          <w:rtl/>
        </w:rPr>
        <w:t xml:space="preserve"> </w:t>
      </w:r>
      <w:r>
        <w:rPr>
          <w:rFonts w:ascii="Arial" w:hAnsi="Arial" w:cs="Arial" w:hint="cs"/>
          <w:w w:val="105"/>
          <w:rtl/>
        </w:rPr>
        <w:t>الواو</w:t>
      </w:r>
      <w:r>
        <w:rPr>
          <w:w w:val="105"/>
          <w:rtl/>
        </w:rPr>
        <w:t xml:space="preserve"> </w:t>
      </w:r>
      <w:r>
        <w:rPr>
          <w:rFonts w:ascii="Arial" w:hAnsi="Arial" w:cs="Arial" w:hint="cs"/>
          <w:w w:val="105"/>
          <w:rtl/>
        </w:rPr>
        <w:t>ياء</w:t>
      </w:r>
      <w:r>
        <w:rPr>
          <w:w w:val="105"/>
          <w:rtl/>
        </w:rPr>
        <w:t xml:space="preserve"> </w:t>
      </w:r>
      <w:r>
        <w:rPr>
          <w:rFonts w:ascii="Arial" w:hAnsi="Arial" w:cs="Arial" w:hint="cs"/>
          <w:w w:val="105"/>
          <w:rtl/>
        </w:rPr>
        <w:t>لانكسار</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قبلها،</w:t>
      </w:r>
      <w:r>
        <w:rPr>
          <w:w w:val="105"/>
          <w:rtl/>
        </w:rPr>
        <w:t xml:space="preserve"> </w:t>
      </w:r>
      <w:r>
        <w:rPr>
          <w:rFonts w:ascii="Arial" w:hAnsi="Arial" w:cs="Arial" w:hint="cs"/>
          <w:w w:val="105"/>
          <w:rtl/>
        </w:rPr>
        <w:t>ومن</w:t>
      </w:r>
      <w:r>
        <w:rPr>
          <w:w w:val="105"/>
          <w:rtl/>
        </w:rPr>
        <w:t xml:space="preserve"> </w:t>
      </w:r>
      <w:r>
        <w:rPr>
          <w:rFonts w:ascii="Arial" w:hAnsi="Arial" w:cs="Arial" w:hint="cs"/>
          <w:w w:val="105"/>
          <w:rtl/>
        </w:rPr>
        <w:t>شأنها</w:t>
      </w:r>
      <w:r>
        <w:rPr>
          <w:w w:val="105"/>
          <w:rtl/>
        </w:rPr>
        <w:t xml:space="preserve"> </w:t>
      </w:r>
      <w:r>
        <w:rPr>
          <w:rFonts w:ascii="Arial" w:hAnsi="Arial" w:cs="Arial" w:hint="cs"/>
          <w:w w:val="105"/>
          <w:rtl/>
        </w:rPr>
        <w:t>القلب</w:t>
      </w:r>
      <w:r>
        <w:rPr>
          <w:w w:val="105"/>
          <w:rtl/>
        </w:rPr>
        <w:t xml:space="preserve"> </w:t>
      </w:r>
      <w:r>
        <w:rPr>
          <w:rFonts w:ascii="Arial" w:hAnsi="Arial" w:cs="Arial" w:hint="cs"/>
          <w:w w:val="105"/>
          <w:rtl/>
        </w:rPr>
        <w:t>لأنَّها</w:t>
      </w:r>
      <w:r>
        <w:rPr>
          <w:w w:val="105"/>
          <w:rtl/>
        </w:rPr>
        <w:t xml:space="preserve"> </w:t>
      </w:r>
      <w:r>
        <w:rPr>
          <w:rFonts w:ascii="Arial" w:hAnsi="Arial" w:cs="Arial" w:hint="cs"/>
          <w:w w:val="105"/>
          <w:rtl/>
        </w:rPr>
        <w:t>فوق</w:t>
      </w:r>
      <w:r>
        <w:rPr>
          <w:w w:val="105"/>
          <w:rtl/>
        </w:rPr>
        <w:t xml:space="preserve"> </w:t>
      </w:r>
      <w:r>
        <w:rPr>
          <w:rFonts w:ascii="Arial" w:hAnsi="Arial" w:cs="Arial" w:hint="cs"/>
          <w:w w:val="105"/>
          <w:rtl/>
        </w:rPr>
        <w:t>ثلاثة،</w:t>
      </w:r>
      <w:r>
        <w:rPr>
          <w:w w:val="105"/>
          <w:rtl/>
        </w:rPr>
        <w:t xml:space="preserve"> </w:t>
      </w:r>
      <w:r>
        <w:rPr>
          <w:rFonts w:ascii="Arial" w:hAnsi="Arial" w:cs="Arial" w:hint="cs"/>
          <w:w w:val="105"/>
          <w:rtl/>
        </w:rPr>
        <w:t>وحذفت</w:t>
      </w:r>
      <w:r>
        <w:rPr>
          <w:w w:val="105"/>
          <w:rtl/>
        </w:rPr>
        <w:t xml:space="preserve"> </w:t>
      </w:r>
      <w:r>
        <w:rPr>
          <w:rFonts w:ascii="Arial" w:hAnsi="Arial" w:cs="Arial" w:hint="cs"/>
          <w:w w:val="105"/>
          <w:rtl/>
        </w:rPr>
        <w:t>ضمَّة</w:t>
      </w:r>
      <w:r>
        <w:rPr>
          <w:w w:val="105"/>
          <w:rtl/>
        </w:rPr>
        <w:t xml:space="preserve"> </w:t>
      </w:r>
      <w:r>
        <w:rPr>
          <w:rFonts w:ascii="Arial" w:hAnsi="Arial" w:cs="Arial" w:hint="cs"/>
          <w:w w:val="105"/>
          <w:rtl/>
        </w:rPr>
        <w:t>الياء</w:t>
      </w:r>
      <w:r>
        <w:rPr>
          <w:w w:val="105"/>
          <w:rtl/>
        </w:rPr>
        <w:t xml:space="preserve"> </w:t>
      </w:r>
      <w:r>
        <w:rPr>
          <w:rFonts w:ascii="Arial" w:hAnsi="Arial" w:cs="Arial" w:hint="cs"/>
          <w:w w:val="105"/>
          <w:rtl/>
        </w:rPr>
        <w:t>لثقلها</w:t>
      </w:r>
      <w:r>
        <w:rPr>
          <w:w w:val="105"/>
          <w:rtl/>
        </w:rPr>
        <w:t xml:space="preserve"> </w:t>
      </w:r>
      <w:r>
        <w:rPr>
          <w:rFonts w:ascii="Arial" w:hAnsi="Arial" w:cs="Arial" w:hint="cs"/>
          <w:w w:val="105"/>
          <w:rtl/>
        </w:rPr>
        <w:t>فضمت</w:t>
      </w:r>
      <w:r>
        <w:rPr>
          <w:w w:val="105"/>
          <w:rtl/>
        </w:rPr>
        <w:t xml:space="preserve"> </w:t>
      </w:r>
      <w:r>
        <w:rPr>
          <w:rFonts w:ascii="Arial" w:hAnsi="Arial" w:cs="Arial" w:hint="cs"/>
          <w:w w:val="105"/>
          <w:rtl/>
        </w:rPr>
        <w:t>العين</w:t>
      </w:r>
      <w:r>
        <w:rPr>
          <w:w w:val="105"/>
          <w:rtl/>
        </w:rPr>
        <w:t xml:space="preserve"> </w:t>
      </w:r>
      <w:r>
        <w:rPr>
          <w:rFonts w:ascii="Arial" w:hAnsi="Arial" w:cs="Arial" w:hint="cs"/>
          <w:w w:val="105"/>
          <w:rtl/>
        </w:rPr>
        <w:t>لواو</w:t>
      </w:r>
      <w:r>
        <w:rPr>
          <w:w w:val="105"/>
          <w:rtl/>
        </w:rPr>
        <w:t xml:space="preserve"> </w:t>
      </w:r>
      <w:r>
        <w:rPr>
          <w:rFonts w:ascii="Arial" w:hAnsi="Arial" w:cs="Arial" w:hint="cs"/>
          <w:w w:val="105"/>
          <w:rtl/>
        </w:rPr>
        <w:t>الجمع،</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نقلت</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العين،</w:t>
      </w:r>
      <w:r>
        <w:rPr>
          <w:w w:val="105"/>
          <w:rtl/>
        </w:rPr>
        <w:t xml:space="preserve"> </w:t>
      </w:r>
      <w:r>
        <w:rPr>
          <w:rFonts w:ascii="Arial" w:hAnsi="Arial" w:cs="Arial" w:hint="cs"/>
          <w:w w:val="105"/>
          <w:rtl/>
        </w:rPr>
        <w:t>والتقى</w:t>
      </w:r>
      <w:r>
        <w:rPr>
          <w:w w:val="105"/>
          <w:rtl/>
        </w:rPr>
        <w:t xml:space="preserve"> </w:t>
      </w:r>
      <w:r>
        <w:rPr>
          <w:rFonts w:ascii="Arial" w:hAnsi="Arial" w:cs="Arial" w:hint="cs"/>
          <w:w w:val="105"/>
          <w:rtl/>
        </w:rPr>
        <w:t>ساكنان</w:t>
      </w:r>
      <w:r>
        <w:rPr>
          <w:w w:val="105"/>
          <w:rtl/>
        </w:rPr>
        <w:t xml:space="preserve"> </w:t>
      </w:r>
      <w:r>
        <w:rPr>
          <w:rFonts w:ascii="Arial" w:hAnsi="Arial" w:cs="Arial" w:hint="cs"/>
          <w:w w:val="105"/>
          <w:rtl/>
        </w:rPr>
        <w:t>فحذفت،</w:t>
      </w:r>
      <w:r>
        <w:rPr>
          <w:w w:val="105"/>
          <w:rtl/>
        </w:rPr>
        <w:t xml:space="preserve"> </w:t>
      </w:r>
      <w:r>
        <w:rPr>
          <w:rFonts w:ascii="Arial" w:hAnsi="Arial" w:cs="Arial" w:hint="cs"/>
          <w:w w:val="105"/>
          <w:rtl/>
        </w:rPr>
        <w:t>وقلبت</w:t>
      </w:r>
      <w:r>
        <w:rPr>
          <w:w w:val="105"/>
          <w:rtl/>
        </w:rPr>
        <w:t xml:space="preserve"> </w:t>
      </w:r>
      <w:r>
        <w:rPr>
          <w:rFonts w:ascii="Arial" w:hAnsi="Arial" w:cs="Arial" w:hint="cs"/>
          <w:w w:val="105"/>
          <w:rtl/>
        </w:rPr>
        <w:t>التاء</w:t>
      </w:r>
      <w:r>
        <w:rPr>
          <w:w w:val="105"/>
          <w:rtl/>
        </w:rPr>
        <w:t xml:space="preserve"> </w:t>
      </w:r>
      <w:r>
        <w:rPr>
          <w:rFonts w:ascii="Arial" w:hAnsi="Arial" w:cs="Arial" w:hint="cs"/>
          <w:w w:val="105"/>
          <w:rtl/>
        </w:rPr>
        <w:t>دالاً</w:t>
      </w:r>
      <w:r>
        <w:rPr>
          <w:w w:val="105"/>
          <w:rtl/>
        </w:rPr>
        <w:t xml:space="preserve"> </w:t>
      </w:r>
      <w:r>
        <w:rPr>
          <w:rFonts w:ascii="Arial" w:hAnsi="Arial" w:cs="Arial" w:hint="cs"/>
          <w:w w:val="105"/>
          <w:rtl/>
        </w:rPr>
        <w:t>وأدغمت</w:t>
      </w:r>
      <w:r>
        <w:rPr>
          <w:w w:val="105"/>
          <w:rtl/>
        </w:rPr>
        <w:t xml:space="preserve"> </w:t>
      </w:r>
      <w:r>
        <w:rPr>
          <w:rFonts w:ascii="Arial" w:hAnsi="Arial" w:cs="Arial" w:hint="cs"/>
          <w:w w:val="105"/>
          <w:rtl/>
        </w:rPr>
        <w:t>فيها</w:t>
      </w:r>
      <w:r>
        <w:rPr>
          <w:w w:val="105"/>
          <w:rtl/>
        </w:rPr>
        <w:t xml:space="preserve"> </w:t>
      </w:r>
      <w:r>
        <w:rPr>
          <w:rFonts w:ascii="Arial" w:hAnsi="Arial" w:cs="Arial" w:hint="cs"/>
          <w:w w:val="105"/>
          <w:rtl/>
        </w:rPr>
        <w:t>الدال،</w:t>
      </w:r>
      <w:r>
        <w:rPr>
          <w:w w:val="105"/>
          <w:rtl/>
        </w:rPr>
        <w:t xml:space="preserve"> </w:t>
      </w:r>
      <w:r>
        <w:rPr>
          <w:rFonts w:ascii="Arial" w:hAnsi="Arial" w:cs="Arial" w:hint="cs"/>
          <w:w w:val="105"/>
          <w:rtl/>
        </w:rPr>
        <w:t>والوزن</w:t>
      </w:r>
      <w:r>
        <w:rPr>
          <w:w w:val="105"/>
          <w:rtl/>
        </w:rPr>
        <w:t xml:space="preserve"> </w:t>
      </w:r>
      <w:r>
        <w:rPr>
          <w:rFonts w:ascii="Arial" w:hAnsi="Arial" w:cs="Arial" w:hint="cs"/>
          <w:w w:val="105"/>
          <w:rtl/>
        </w:rPr>
        <w:t>يفتعل</w:t>
      </w:r>
      <w:r>
        <w:rPr>
          <w:w w:val="105"/>
          <w:rtl/>
        </w:rPr>
        <w:t xml:space="preserve"> </w:t>
      </w:r>
      <w:r>
        <w:rPr>
          <w:rFonts w:ascii="Arial" w:hAnsi="Arial" w:cs="Arial" w:hint="cs"/>
          <w:w w:val="105"/>
          <w:rtl/>
        </w:rPr>
        <w:t>بمعنى</w:t>
      </w:r>
      <w:r>
        <w:rPr>
          <w:w w:val="105"/>
          <w:rtl/>
        </w:rPr>
        <w:t xml:space="preserve"> </w:t>
      </w:r>
      <w:r>
        <w:rPr>
          <w:rFonts w:ascii="Arial" w:hAnsi="Arial" w:cs="Arial" w:hint="cs"/>
          <w:w w:val="105"/>
          <w:rtl/>
        </w:rPr>
        <w:t>الثلاثي</w:t>
      </w:r>
      <w:r>
        <w:rPr>
          <w:w w:val="105"/>
          <w:rtl/>
        </w:rPr>
        <w:t xml:space="preserve"> </w:t>
      </w:r>
      <w:r>
        <w:rPr>
          <w:rFonts w:ascii="Arial" w:hAnsi="Arial" w:cs="Arial" w:hint="cs"/>
          <w:w w:val="105"/>
          <w:rtl/>
        </w:rPr>
        <w:t>كاشتوى</w:t>
      </w:r>
      <w:r>
        <w:rPr>
          <w:w w:val="105"/>
          <w:rtl/>
        </w:rPr>
        <w:t xml:space="preserve"> </w:t>
      </w:r>
      <w:r>
        <w:rPr>
          <w:rFonts w:ascii="Arial" w:hAnsi="Arial" w:cs="Arial" w:hint="cs"/>
          <w:w w:val="105"/>
          <w:rtl/>
        </w:rPr>
        <w:t>بمعنى</w:t>
      </w:r>
      <w:r>
        <w:rPr>
          <w:w w:val="105"/>
          <w:rtl/>
        </w:rPr>
        <w:t xml:space="preserve"> </w:t>
      </w:r>
      <w:r>
        <w:rPr>
          <w:rFonts w:ascii="Arial" w:hAnsi="Arial" w:cs="Arial" w:hint="cs"/>
          <w:w w:val="105"/>
          <w:rtl/>
        </w:rPr>
        <w:t>شوى</w:t>
      </w:r>
      <w:r>
        <w:rPr>
          <w:w w:val="105"/>
          <w:rtl/>
        </w:rPr>
        <w:t xml:space="preserve"> </w:t>
      </w:r>
      <w:r>
        <w:rPr>
          <w:rFonts w:ascii="Arial" w:hAnsi="Arial" w:cs="Arial" w:hint="cs"/>
          <w:w w:val="105"/>
          <w:rtl/>
        </w:rPr>
        <w:t>وقال</w:t>
      </w:r>
      <w:r>
        <w:rPr>
          <w:w w:val="105"/>
          <w:rtl/>
        </w:rPr>
        <w:t xml:space="preserve"> </w:t>
      </w:r>
      <w:r>
        <w:rPr>
          <w:rFonts w:ascii="Arial" w:hAnsi="Arial" w:cs="Arial" w:hint="cs"/>
          <w:w w:val="105"/>
          <w:rtl/>
        </w:rPr>
        <w:t>لبيد</w:t>
      </w:r>
      <w:r>
        <w:rPr>
          <w:w w:val="105"/>
          <w:rtl/>
        </w:rPr>
        <w:t>:</w:t>
      </w:r>
    </w:p>
    <w:p w:rsidR="001C64B8" w:rsidRDefault="001C64B8">
      <w:pPr>
        <w:pStyle w:val="shator1"/>
        <w:spacing w:before="113"/>
        <w:rPr>
          <w:color w:val="00C100"/>
          <w:rtl/>
        </w:rPr>
      </w:pPr>
      <w:r>
        <w:rPr>
          <w:rFonts w:ascii="Arial" w:hAnsi="Arial" w:cs="Arial" w:hint="cs"/>
          <w:color w:val="00C100"/>
          <w:rtl/>
        </w:rPr>
        <w:t>وغلام</w:t>
      </w:r>
      <w:r>
        <w:rPr>
          <w:color w:val="00C100"/>
          <w:rtl/>
        </w:rPr>
        <w:t xml:space="preserve"> </w:t>
      </w:r>
      <w:r>
        <w:rPr>
          <w:rFonts w:ascii="Arial" w:hAnsi="Arial" w:cs="Arial" w:hint="cs"/>
          <w:color w:val="00C100"/>
          <w:rtl/>
        </w:rPr>
        <w:t>أرسلته</w:t>
      </w:r>
      <w:r>
        <w:rPr>
          <w:color w:val="00C100"/>
          <w:rtl/>
        </w:rPr>
        <w:t xml:space="preserve"> </w:t>
      </w:r>
      <w:r>
        <w:rPr>
          <w:rFonts w:ascii="Arial" w:hAnsi="Arial" w:cs="Arial" w:hint="cs"/>
          <w:color w:val="00C100"/>
          <w:rtl/>
        </w:rPr>
        <w:t>أمُّه</w:t>
      </w:r>
    </w:p>
    <w:p w:rsidR="001C64B8" w:rsidRDefault="001C64B8">
      <w:pPr>
        <w:pStyle w:val="shator2"/>
        <w:rPr>
          <w:color w:val="00C100"/>
          <w:rtl/>
        </w:rPr>
      </w:pPr>
      <w:r>
        <w:rPr>
          <w:rFonts w:ascii="Arial" w:hAnsi="Arial" w:cs="Arial" w:hint="cs"/>
          <w:color w:val="00C100"/>
          <w:rtl/>
        </w:rPr>
        <w:t>بألوك</w:t>
      </w:r>
      <w:r>
        <w:rPr>
          <w:color w:val="00C100"/>
          <w:rtl/>
        </w:rPr>
        <w:t xml:space="preserve"> </w:t>
      </w:r>
      <w:r>
        <w:rPr>
          <w:rFonts w:ascii="Arial" w:hAnsi="Arial" w:cs="Arial" w:hint="cs"/>
          <w:color w:val="00C100"/>
          <w:rtl/>
        </w:rPr>
        <w:t>فبذلنا</w:t>
      </w:r>
      <w:r>
        <w:rPr>
          <w:color w:val="00C100"/>
          <w:rtl/>
        </w:rPr>
        <w:t xml:space="preserve"> </w:t>
      </w:r>
      <w:r>
        <w:rPr>
          <w:rFonts w:ascii="Arial" w:hAnsi="Arial" w:cs="Arial" w:hint="cs"/>
          <w:color w:val="00C100"/>
          <w:rtl/>
        </w:rPr>
        <w:t>ما</w:t>
      </w:r>
      <w:r>
        <w:rPr>
          <w:rFonts w:ascii="Calibri" w:cs="Calibri" w:hint="cs"/>
          <w:color w:val="00C100"/>
          <w:rtl/>
        </w:rPr>
        <w:t> </w:t>
      </w:r>
      <w:r>
        <w:rPr>
          <w:rFonts w:ascii="Arial" w:hAnsi="Arial" w:cs="Arial" w:hint="cs"/>
          <w:color w:val="00C100"/>
          <w:rtl/>
        </w:rPr>
        <w:t>سأل</w:t>
      </w:r>
    </w:p>
    <w:p w:rsidR="001C64B8" w:rsidRDefault="001C64B8">
      <w:pPr>
        <w:pStyle w:val="shator1"/>
        <w:rPr>
          <w:color w:val="00C100"/>
          <w:rtl/>
        </w:rPr>
      </w:pPr>
      <w:r>
        <w:rPr>
          <w:rFonts w:ascii="Arial" w:hAnsi="Arial" w:cs="Arial" w:hint="cs"/>
          <w:color w:val="00C100"/>
          <w:rtl/>
        </w:rPr>
        <w:t>أرسلته</w:t>
      </w:r>
      <w:r>
        <w:rPr>
          <w:color w:val="00C100"/>
          <w:rtl/>
        </w:rPr>
        <w:t xml:space="preserve"> </w:t>
      </w:r>
      <w:r>
        <w:rPr>
          <w:rFonts w:ascii="Arial" w:hAnsi="Arial" w:cs="Arial" w:hint="cs"/>
          <w:color w:val="00C100"/>
          <w:rtl/>
        </w:rPr>
        <w:t>فأتاه</w:t>
      </w:r>
      <w:r>
        <w:rPr>
          <w:color w:val="00C100"/>
          <w:rtl/>
        </w:rPr>
        <w:t xml:space="preserve"> </w:t>
      </w:r>
      <w:r>
        <w:rPr>
          <w:rFonts w:ascii="Arial" w:hAnsi="Arial" w:cs="Arial" w:hint="cs"/>
          <w:color w:val="00C100"/>
          <w:rtl/>
        </w:rPr>
        <w:t>رزقه</w:t>
      </w:r>
    </w:p>
    <w:p w:rsidR="001C64B8" w:rsidRDefault="001C64B8">
      <w:pPr>
        <w:pStyle w:val="shator2"/>
        <w:rPr>
          <w:rtl/>
        </w:rPr>
      </w:pPr>
      <w:r>
        <w:rPr>
          <w:rFonts w:ascii="Arial" w:hAnsi="Arial" w:cs="Arial" w:hint="cs"/>
          <w:color w:val="00C100"/>
          <w:rtl/>
        </w:rPr>
        <w:t>فاشتوى</w:t>
      </w:r>
      <w:r>
        <w:rPr>
          <w:color w:val="00C100"/>
          <w:rtl/>
        </w:rPr>
        <w:t xml:space="preserve"> </w:t>
      </w:r>
      <w:r>
        <w:rPr>
          <w:rFonts w:ascii="Arial" w:hAnsi="Arial" w:cs="Arial" w:hint="cs"/>
          <w:color w:val="00C100"/>
          <w:rtl/>
        </w:rPr>
        <w:t>ليلة</w:t>
      </w:r>
      <w:r>
        <w:rPr>
          <w:color w:val="00C100"/>
          <w:rtl/>
        </w:rPr>
        <w:t xml:space="preserve"> </w:t>
      </w:r>
      <w:r>
        <w:rPr>
          <w:rFonts w:ascii="Arial" w:hAnsi="Arial" w:cs="Arial" w:hint="cs"/>
          <w:color w:val="00C100"/>
          <w:rtl/>
        </w:rPr>
        <w:t>ريح</w:t>
      </w:r>
      <w:r>
        <w:rPr>
          <w:color w:val="00C100"/>
          <w:rtl/>
        </w:rPr>
        <w:t xml:space="preserve"> </w:t>
      </w:r>
      <w:r>
        <w:rPr>
          <w:rFonts w:ascii="Arial" w:hAnsi="Arial" w:cs="Arial" w:hint="cs"/>
          <w:color w:val="00C100"/>
          <w:rtl/>
        </w:rPr>
        <w:t>واجْتَمل</w:t>
      </w:r>
    </w:p>
    <w:p w:rsidR="001C64B8" w:rsidRDefault="001C64B8">
      <w:pPr>
        <w:pStyle w:val="textquran"/>
        <w:spacing w:before="198"/>
        <w:rPr>
          <w:rtl/>
        </w:rPr>
      </w:pPr>
      <w:r>
        <w:rPr>
          <w:rFonts w:ascii="Arial" w:hAnsi="Arial" w:cs="Arial" w:hint="cs"/>
          <w:rtl/>
        </w:rPr>
        <w:t>أي</w:t>
      </w:r>
      <w:r>
        <w:rPr>
          <w:rtl/>
        </w:rPr>
        <w:t xml:space="preserve"> </w:t>
      </w:r>
      <w:r>
        <w:rPr>
          <w:rFonts w:ascii="Arial" w:hAnsi="Arial" w:cs="Arial" w:hint="cs"/>
          <w:rtl/>
        </w:rPr>
        <w:t>برسالة،</w:t>
      </w:r>
      <w:r>
        <w:rPr>
          <w:rtl/>
        </w:rPr>
        <w:t xml:space="preserve"> </w:t>
      </w:r>
      <w:r>
        <w:rPr>
          <w:rFonts w:ascii="Arial" w:hAnsi="Arial" w:cs="Arial" w:hint="cs"/>
          <w:rtl/>
        </w:rPr>
        <w:t>والألوكة</w:t>
      </w:r>
      <w:r>
        <w:rPr>
          <w:rtl/>
        </w:rPr>
        <w:t xml:space="preserve"> </w:t>
      </w:r>
      <w:r>
        <w:rPr>
          <w:rFonts w:ascii="Arial" w:hAnsi="Arial" w:cs="Arial" w:hint="cs"/>
          <w:rtl/>
        </w:rPr>
        <w:t>الرسالة،</w:t>
      </w:r>
      <w:r>
        <w:rPr>
          <w:rtl/>
        </w:rPr>
        <w:t xml:space="preserve"> </w:t>
      </w:r>
      <w:r>
        <w:rPr>
          <w:rFonts w:ascii="Arial" w:hAnsi="Arial" w:cs="Arial" w:hint="cs"/>
          <w:rtl/>
        </w:rPr>
        <w:t>واجتمل</w:t>
      </w:r>
      <w:r>
        <w:rPr>
          <w:rtl/>
        </w:rPr>
        <w:t xml:space="preserve"> </w:t>
      </w:r>
      <w:r>
        <w:rPr>
          <w:rFonts w:ascii="Arial" w:hAnsi="Arial" w:cs="Arial" w:hint="cs"/>
          <w:rtl/>
        </w:rPr>
        <w:t>أي</w:t>
      </w:r>
      <w:r>
        <w:rPr>
          <w:rtl/>
        </w:rPr>
        <w:t xml:space="preserve"> </w:t>
      </w:r>
      <w:r>
        <w:rPr>
          <w:rFonts w:ascii="Arial" w:hAnsi="Arial" w:cs="Arial" w:hint="cs"/>
          <w:rtl/>
        </w:rPr>
        <w:t>جَمَلَ،</w:t>
      </w:r>
      <w:r>
        <w:rPr>
          <w:rtl/>
        </w:rPr>
        <w:t xml:space="preserve"> </w:t>
      </w:r>
      <w:r>
        <w:rPr>
          <w:rFonts w:ascii="Arial" w:hAnsi="Arial" w:cs="Arial" w:hint="cs"/>
          <w:rtl/>
        </w:rPr>
        <w:t>أي</w:t>
      </w:r>
      <w:r>
        <w:rPr>
          <w:rtl/>
        </w:rPr>
        <w:t xml:space="preserve"> </w:t>
      </w:r>
      <w:r>
        <w:rPr>
          <w:rFonts w:ascii="Arial" w:hAnsi="Arial" w:cs="Arial" w:hint="cs"/>
          <w:rtl/>
        </w:rPr>
        <w:t>أذاب</w:t>
      </w:r>
      <w:r>
        <w:rPr>
          <w:rtl/>
        </w:rPr>
        <w:t xml:space="preserve"> </w:t>
      </w:r>
      <w:r>
        <w:rPr>
          <w:rFonts w:ascii="Arial" w:hAnsi="Arial" w:cs="Arial" w:hint="cs"/>
          <w:rtl/>
        </w:rPr>
        <w:t>الشحم</w:t>
      </w:r>
      <w:r>
        <w:rPr>
          <w:rtl/>
        </w:rPr>
        <w:t>.</w:t>
      </w:r>
    </w:p>
    <w:p w:rsidR="001C64B8" w:rsidRDefault="001C64B8">
      <w:pPr>
        <w:pStyle w:val="textquran"/>
        <w:spacing w:before="198"/>
        <w:rPr>
          <w:rtl/>
        </w:rPr>
      </w:pPr>
      <w:r>
        <w:rPr>
          <w:rFonts w:ascii="Arial" w:hAnsi="Arial" w:cs="Arial" w:hint="cs"/>
          <w:rtl/>
        </w:rPr>
        <w:t>أو</w:t>
      </w:r>
      <w:r>
        <w:rPr>
          <w:rtl/>
        </w:rPr>
        <w:t xml:space="preserve"> </w:t>
      </w:r>
      <w:r>
        <w:rPr>
          <w:rFonts w:ascii="Arial" w:hAnsi="Arial" w:cs="Arial" w:hint="cs"/>
          <w:rtl/>
        </w:rPr>
        <w:t>لَهُم</w:t>
      </w:r>
      <w:r>
        <w:rPr>
          <w:rtl/>
        </w:rPr>
        <w:t xml:space="preserve"> </w:t>
      </w:r>
      <w:r>
        <w:rPr>
          <w:rFonts w:ascii="Arial" w:hAnsi="Arial" w:cs="Arial" w:hint="cs"/>
          <w:rtl/>
        </w:rPr>
        <w:t>مَّا</w:t>
      </w:r>
      <w:r>
        <w:rPr>
          <w:rtl/>
        </w:rPr>
        <w:t xml:space="preserve"> </w:t>
      </w:r>
      <w:r>
        <w:rPr>
          <w:rFonts w:ascii="Arial" w:hAnsi="Arial" w:cs="Arial" w:hint="cs"/>
          <w:rtl/>
        </w:rPr>
        <w:t>يَدَّعُونَ</w:t>
      </w:r>
      <w:r>
        <w:rPr>
          <w:rtl/>
        </w:rPr>
        <w:t xml:space="preserve"> </w:t>
      </w:r>
      <w:r>
        <w:rPr>
          <w:rFonts w:ascii="Arial" w:hAnsi="Arial" w:cs="Arial" w:hint="cs"/>
          <w:rtl/>
        </w:rPr>
        <w:t>الله</w:t>
      </w:r>
      <w:r>
        <w:rPr>
          <w:rtl/>
        </w:rPr>
        <w:t xml:space="preserve"> </w:t>
      </w:r>
      <w:r>
        <w:rPr>
          <w:rFonts w:ascii="Arial" w:hAnsi="Arial" w:cs="Arial" w:hint="cs"/>
          <w:rtl/>
        </w:rPr>
        <w:t>به</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وهو</w:t>
      </w:r>
      <w:r>
        <w:rPr>
          <w:rtl/>
        </w:rPr>
        <w:t xml:space="preserve"> </w:t>
      </w:r>
      <w:r>
        <w:rPr>
          <w:rFonts w:ascii="Arial" w:hAnsi="Arial" w:cs="Arial" w:hint="cs"/>
          <w:rtl/>
        </w:rPr>
        <w:t>الجنَّة</w:t>
      </w:r>
      <w:r>
        <w:rPr>
          <w:rtl/>
        </w:rPr>
        <w:t xml:space="preserve">. </w:t>
      </w:r>
      <w:r>
        <w:rPr>
          <w:rFonts w:ascii="Arial" w:hAnsi="Arial" w:cs="Arial" w:hint="cs"/>
          <w:rtl/>
        </w:rPr>
        <w:t>أو</w:t>
      </w:r>
      <w:r>
        <w:rPr>
          <w:rtl/>
        </w:rPr>
        <w:t xml:space="preserve"> </w:t>
      </w:r>
      <w:r>
        <w:rPr>
          <w:rFonts w:ascii="Arial" w:hAnsi="Arial" w:cs="Arial" w:hint="cs"/>
          <w:rtl/>
        </w:rPr>
        <w:t>يفتعل</w:t>
      </w:r>
      <w:r>
        <w:rPr>
          <w:rtl/>
        </w:rPr>
        <w:t xml:space="preserve"> </w:t>
      </w:r>
      <w:r>
        <w:rPr>
          <w:rFonts w:ascii="Arial" w:hAnsi="Arial" w:cs="Arial" w:hint="cs"/>
          <w:rtl/>
        </w:rPr>
        <w:t>بمعنى</w:t>
      </w:r>
      <w:r>
        <w:rPr>
          <w:rtl/>
        </w:rPr>
        <w:t xml:space="preserve"> </w:t>
      </w:r>
      <w:r>
        <w:rPr>
          <w:rFonts w:ascii="Arial" w:hAnsi="Arial" w:cs="Arial" w:hint="cs"/>
          <w:rtl/>
        </w:rPr>
        <w:t>التفاعل،</w:t>
      </w:r>
      <w:r>
        <w:rPr>
          <w:rtl/>
        </w:rPr>
        <w:t xml:space="preserve"> </w:t>
      </w:r>
      <w:r>
        <w:rPr>
          <w:rFonts w:ascii="Arial" w:hAnsi="Arial" w:cs="Arial" w:hint="cs"/>
          <w:rtl/>
        </w:rPr>
        <w:t>أي</w:t>
      </w:r>
      <w:r>
        <w:rPr>
          <w:rtl/>
        </w:rPr>
        <w:t xml:space="preserve"> </w:t>
      </w:r>
      <w:r>
        <w:rPr>
          <w:rFonts w:ascii="Arial" w:hAnsi="Arial" w:cs="Arial" w:hint="cs"/>
          <w:rtl/>
        </w:rPr>
        <w:t>ما</w:t>
      </w:r>
      <w:r>
        <w:rPr>
          <w:rFonts w:ascii="Calibri" w:cs="Calibri" w:hint="cs"/>
          <w:rtl/>
        </w:rPr>
        <w:t> </w:t>
      </w:r>
      <w:r>
        <w:rPr>
          <w:rFonts w:ascii="Arial" w:hAnsi="Arial" w:cs="Arial" w:hint="cs"/>
          <w:rtl/>
        </w:rPr>
        <w:t>يطلب</w:t>
      </w:r>
      <w:r>
        <w:rPr>
          <w:rtl/>
        </w:rPr>
        <w:t xml:space="preserve"> </w:t>
      </w:r>
      <w:r>
        <w:rPr>
          <w:rFonts w:ascii="Arial" w:hAnsi="Arial" w:cs="Arial" w:hint="cs"/>
          <w:rtl/>
        </w:rPr>
        <w:t>بعض</w:t>
      </w:r>
      <w:r>
        <w:rPr>
          <w:rtl/>
        </w:rPr>
        <w:t xml:space="preserve"> </w:t>
      </w:r>
      <w:r>
        <w:rPr>
          <w:rFonts w:ascii="Arial" w:hAnsi="Arial" w:cs="Arial" w:hint="cs"/>
          <w:rtl/>
        </w:rPr>
        <w:t>من</w:t>
      </w:r>
      <w:r>
        <w:rPr>
          <w:rtl/>
        </w:rPr>
        <w:t xml:space="preserve"> </w:t>
      </w:r>
      <w:r>
        <w:rPr>
          <w:rFonts w:ascii="Arial" w:hAnsi="Arial" w:cs="Arial" w:hint="cs"/>
          <w:rtl/>
        </w:rPr>
        <w:t>بعض،</w:t>
      </w:r>
      <w:r>
        <w:rPr>
          <w:rtl/>
        </w:rPr>
        <w:t xml:space="preserve"> </w:t>
      </w:r>
      <w:r>
        <w:rPr>
          <w:rFonts w:ascii="Arial" w:hAnsi="Arial" w:cs="Arial" w:hint="cs"/>
          <w:rtl/>
        </w:rPr>
        <w:t>لكمال</w:t>
      </w:r>
      <w:r>
        <w:rPr>
          <w:rtl/>
        </w:rPr>
        <w:t xml:space="preserve"> </w:t>
      </w:r>
      <w:r>
        <w:rPr>
          <w:rFonts w:ascii="Arial" w:hAnsi="Arial" w:cs="Arial" w:hint="cs"/>
          <w:rtl/>
        </w:rPr>
        <w:t>التحاب</w:t>
      </w:r>
      <w:r>
        <w:rPr>
          <w:rtl/>
        </w:rPr>
        <w:t xml:space="preserve"> </w:t>
      </w:r>
      <w:r>
        <w:rPr>
          <w:rFonts w:ascii="Arial" w:hAnsi="Arial" w:cs="Arial" w:hint="cs"/>
          <w:rtl/>
        </w:rPr>
        <w:t>فيجيبه</w:t>
      </w:r>
      <w:r>
        <w:rPr>
          <w:rtl/>
        </w:rPr>
        <w:t xml:space="preserve"> </w:t>
      </w:r>
      <w:r>
        <w:rPr>
          <w:rFonts w:ascii="Arial" w:hAnsi="Arial" w:cs="Arial" w:hint="cs"/>
          <w:rtl/>
        </w:rPr>
        <w:t>به،</w:t>
      </w:r>
      <w:r>
        <w:rPr>
          <w:rtl/>
        </w:rPr>
        <w:t xml:space="preserve"> </w:t>
      </w:r>
      <w:r>
        <w:rPr>
          <w:rFonts w:ascii="Arial" w:hAnsi="Arial" w:cs="Arial" w:hint="cs"/>
          <w:rtl/>
        </w:rPr>
        <w:t>أو</w:t>
      </w:r>
      <w:r>
        <w:rPr>
          <w:rtl/>
        </w:rPr>
        <w:t xml:space="preserve"> </w:t>
      </w:r>
      <w:r>
        <w:rPr>
          <w:rFonts w:ascii="Arial" w:hAnsi="Arial" w:cs="Arial" w:hint="cs"/>
          <w:rtl/>
        </w:rPr>
        <w:t>لهم</w:t>
      </w:r>
      <w:r>
        <w:rPr>
          <w:rtl/>
        </w:rPr>
        <w:t xml:space="preserve"> </w:t>
      </w:r>
      <w:r>
        <w:rPr>
          <w:rFonts w:ascii="Arial" w:hAnsi="Arial" w:cs="Arial" w:hint="cs"/>
          <w:rtl/>
        </w:rPr>
        <w:t>بلا</w:t>
      </w:r>
      <w:r>
        <w:rPr>
          <w:rtl/>
        </w:rPr>
        <w:t xml:space="preserve"> </w:t>
      </w:r>
      <w:r>
        <w:rPr>
          <w:rFonts w:ascii="Arial" w:hAnsi="Arial" w:cs="Arial" w:hint="cs"/>
          <w:rtl/>
        </w:rPr>
        <w:t>طلب</w:t>
      </w:r>
      <w:r>
        <w:rPr>
          <w:rtl/>
        </w:rPr>
        <w:t xml:space="preserve"> </w:t>
      </w:r>
      <w:r>
        <w:rPr>
          <w:rFonts w:ascii="Arial" w:hAnsi="Arial" w:cs="Arial" w:hint="cs"/>
          <w:rtl/>
        </w:rPr>
        <w:t>ما</w:t>
      </w:r>
      <w:r>
        <w:rPr>
          <w:rFonts w:ascii="Calibri" w:cs="Calibri" w:hint="cs"/>
          <w:rtl/>
        </w:rPr>
        <w:t> </w:t>
      </w:r>
      <w:r>
        <w:rPr>
          <w:rFonts w:ascii="Arial" w:hAnsi="Arial" w:cs="Arial" w:hint="cs"/>
          <w:rtl/>
        </w:rPr>
        <w:t>من</w:t>
      </w:r>
      <w:r>
        <w:rPr>
          <w:rtl/>
        </w:rPr>
        <w:t xml:space="preserve"> </w:t>
      </w:r>
      <w:r>
        <w:rPr>
          <w:rFonts w:ascii="Arial" w:hAnsi="Arial" w:cs="Arial" w:hint="cs"/>
          <w:rtl/>
        </w:rPr>
        <w:t>شأنه</w:t>
      </w:r>
      <w:r>
        <w:rPr>
          <w:rtl/>
        </w:rPr>
        <w:t xml:space="preserve"> </w:t>
      </w:r>
      <w:r>
        <w:rPr>
          <w:rFonts w:ascii="Arial" w:hAnsi="Arial" w:cs="Arial" w:hint="cs"/>
          <w:rtl/>
        </w:rPr>
        <w:t>أن</w:t>
      </w:r>
      <w:r>
        <w:rPr>
          <w:rtl/>
        </w:rPr>
        <w:t xml:space="preserve"> </w:t>
      </w:r>
      <w:r>
        <w:rPr>
          <w:rFonts w:ascii="Arial" w:hAnsi="Arial" w:cs="Arial" w:hint="cs"/>
          <w:rtl/>
        </w:rPr>
        <w:t>يطلب،</w:t>
      </w:r>
      <w:r>
        <w:rPr>
          <w:rtl/>
        </w:rPr>
        <w:t xml:space="preserve"> </w:t>
      </w:r>
      <w:r>
        <w:rPr>
          <w:rFonts w:ascii="Arial" w:hAnsi="Arial" w:cs="Arial" w:hint="cs"/>
          <w:rtl/>
        </w:rPr>
        <w:t>وذلك</w:t>
      </w:r>
      <w:r>
        <w:rPr>
          <w:rtl/>
        </w:rPr>
        <w:t xml:space="preserve"> </w:t>
      </w:r>
      <w:r>
        <w:rPr>
          <w:rFonts w:ascii="Arial" w:hAnsi="Arial" w:cs="Arial" w:hint="cs"/>
          <w:rtl/>
        </w:rPr>
        <w:t>كارْتَمَوْا</w:t>
      </w:r>
      <w:r>
        <w:rPr>
          <w:rtl/>
        </w:rPr>
        <w:t xml:space="preserve"> </w:t>
      </w:r>
      <w:r>
        <w:rPr>
          <w:rFonts w:ascii="Arial" w:hAnsi="Arial" w:cs="Arial" w:hint="cs"/>
          <w:rtl/>
        </w:rPr>
        <w:t>بمعنى</w:t>
      </w:r>
      <w:r>
        <w:rPr>
          <w:rtl/>
        </w:rPr>
        <w:t xml:space="preserve"> </w:t>
      </w:r>
      <w:r>
        <w:rPr>
          <w:rFonts w:ascii="Arial" w:hAnsi="Arial" w:cs="Arial" w:hint="cs"/>
          <w:rtl/>
        </w:rPr>
        <w:t>تراموا</w:t>
      </w:r>
      <w:r>
        <w:rPr>
          <w:rtl/>
        </w:rPr>
        <w:t>.</w:t>
      </w:r>
    </w:p>
    <w:p w:rsidR="001C64B8" w:rsidRDefault="001C64B8">
      <w:pPr>
        <w:pStyle w:val="textmawadi3"/>
        <w:spacing w:before="198"/>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w:t>
      </w:r>
      <w:r>
        <w:rPr>
          <w:rFonts w:ascii="Calibri" w:cs="Calibri" w:hint="cs"/>
          <w:rtl/>
        </w:rPr>
        <w:t> </w:t>
      </w:r>
      <w:r>
        <w:rPr>
          <w:rStyle w:val="bold"/>
          <w:rFonts w:ascii="Arial" w:hAnsi="Arial" w:cs="Arial" w:hint="cs"/>
          <w:rtl/>
        </w:rPr>
        <w:t>سَلَامٌ</w:t>
      </w:r>
      <w:r>
        <w:rPr>
          <w:rtl/>
        </w:rPr>
        <w:t> </w:t>
      </w:r>
      <w:r>
        <w:rPr>
          <w:rFonts w:ascii="Arial" w:hAnsi="Arial" w:cs="Arial" w:hint="cs"/>
          <w:rtl/>
        </w:rPr>
        <w:t>﴾</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بدل</w:t>
      </w:r>
      <w:r>
        <w:rPr>
          <w:rtl/>
        </w:rPr>
        <w:t xml:space="preserve"> </w:t>
      </w:r>
      <w:r>
        <w:rPr>
          <w:rFonts w:ascii="Arial" w:hAnsi="Arial" w:cs="Arial" w:hint="cs"/>
          <w:rtl/>
        </w:rPr>
        <w:t>بعضٍ</w:t>
      </w:r>
      <w:r>
        <w:rPr>
          <w:rtl/>
        </w:rPr>
        <w:t xml:space="preserve"> </w:t>
      </w:r>
      <w:r>
        <w:rPr>
          <w:rFonts w:ascii="Arial" w:hAnsi="Arial" w:cs="Arial" w:hint="cs"/>
          <w:rtl/>
        </w:rPr>
        <w:t>ولو</w:t>
      </w:r>
      <w:r>
        <w:rPr>
          <w:rtl/>
        </w:rPr>
        <w:t xml:space="preserve"> </w:t>
      </w:r>
      <w:r>
        <w:rPr>
          <w:rFonts w:ascii="Arial" w:hAnsi="Arial" w:cs="Arial" w:hint="cs"/>
          <w:rtl/>
        </w:rPr>
        <w:t>بلا</w:t>
      </w:r>
      <w:r>
        <w:rPr>
          <w:rtl/>
        </w:rPr>
        <w:t xml:space="preserve"> </w:t>
      </w:r>
      <w:r>
        <w:rPr>
          <w:rFonts w:ascii="Arial" w:hAnsi="Arial" w:cs="Arial" w:hint="cs"/>
          <w:rtl/>
        </w:rPr>
        <w:t>رابط،</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نكرة</w:t>
      </w:r>
      <w:r>
        <w:rPr>
          <w:rtl/>
        </w:rPr>
        <w:t xml:space="preserve"> </w:t>
      </w:r>
      <w:r>
        <w:rPr>
          <w:rFonts w:ascii="Arial" w:hAnsi="Arial" w:cs="Arial" w:hint="cs"/>
          <w:rtl/>
        </w:rPr>
        <w:t>و</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معرَّفة،</w:t>
      </w:r>
      <w:r>
        <w:rPr>
          <w:rtl/>
        </w:rPr>
        <w:t xml:space="preserve"> </w:t>
      </w:r>
      <w:r>
        <w:rPr>
          <w:rFonts w:ascii="Arial" w:hAnsi="Arial" w:cs="Arial" w:hint="cs"/>
          <w:rtl/>
        </w:rPr>
        <w:t>وأجيز</w:t>
      </w:r>
      <w:r>
        <w:rPr>
          <w:rtl/>
        </w:rPr>
        <w:t xml:space="preserve"> </w:t>
      </w:r>
      <w:r>
        <w:rPr>
          <w:rFonts w:ascii="Arial" w:hAnsi="Arial" w:cs="Arial" w:hint="cs"/>
          <w:rtl/>
        </w:rPr>
        <w:t>أنَّها</w:t>
      </w:r>
      <w:r>
        <w:rPr>
          <w:rtl/>
        </w:rPr>
        <w:t xml:space="preserve"> </w:t>
      </w:r>
      <w:r>
        <w:rPr>
          <w:rFonts w:ascii="Arial" w:hAnsi="Arial" w:cs="Arial" w:hint="cs"/>
          <w:rtl/>
        </w:rPr>
        <w:t>نكرة</w:t>
      </w:r>
      <w:r>
        <w:rPr>
          <w:rtl/>
        </w:rPr>
        <w:t xml:space="preserve"> </w:t>
      </w:r>
      <w:r>
        <w:rPr>
          <w:rFonts w:ascii="Arial" w:hAnsi="Arial" w:cs="Arial" w:hint="cs"/>
          <w:rtl/>
        </w:rPr>
        <w:t>موصوفة</w:t>
      </w:r>
      <w:r>
        <w:rPr>
          <w:rtl/>
        </w:rPr>
        <w:t xml:space="preserve"> </w:t>
      </w:r>
      <w:r>
        <w:rPr>
          <w:rFonts w:ascii="Arial" w:hAnsi="Arial" w:cs="Arial" w:hint="cs"/>
          <w:rtl/>
        </w:rPr>
        <w:t>أو</w:t>
      </w:r>
      <w:r>
        <w:rPr>
          <w:rtl/>
        </w:rPr>
        <w:t xml:space="preserve"> </w:t>
      </w:r>
      <w:r>
        <w:rPr>
          <w:rFonts w:ascii="Arial" w:hAnsi="Arial" w:cs="Arial" w:hint="cs"/>
          <w:rtl/>
        </w:rPr>
        <w:t>خبر</w:t>
      </w:r>
      <w:r>
        <w:rPr>
          <w:rtl/>
        </w:rPr>
        <w:t xml:space="preserve"> </w:t>
      </w:r>
      <w:r>
        <w:rPr>
          <w:rFonts w:ascii="Arial" w:hAnsi="Arial" w:cs="Arial" w:hint="cs"/>
          <w:rtl/>
        </w:rPr>
        <w:t>لمحذوف،</w:t>
      </w:r>
      <w:r>
        <w:rPr>
          <w:rtl/>
        </w:rPr>
        <w:t xml:space="preserve"> </w:t>
      </w:r>
      <w:r>
        <w:rPr>
          <w:rFonts w:ascii="Arial" w:hAnsi="Arial" w:cs="Arial" w:hint="cs"/>
          <w:rtl/>
        </w:rPr>
        <w:t>أي</w:t>
      </w:r>
      <w:r>
        <w:rPr>
          <w:rtl/>
        </w:rPr>
        <w:t xml:space="preserve"> </w:t>
      </w:r>
      <w:r>
        <w:rPr>
          <w:rFonts w:ascii="Arial" w:hAnsi="Arial" w:cs="Arial" w:hint="cs"/>
          <w:rtl/>
        </w:rPr>
        <w:t>هو</w:t>
      </w:r>
      <w:r>
        <w:rPr>
          <w:rtl/>
        </w:rPr>
        <w:t xml:space="preserve"> </w:t>
      </w:r>
      <w:r>
        <w:rPr>
          <w:rFonts w:ascii="Arial" w:hAnsi="Arial" w:cs="Arial" w:hint="cs"/>
          <w:rtl/>
        </w:rPr>
        <w:t>سلام</w:t>
      </w:r>
      <w:r>
        <w:rPr>
          <w:rtl/>
        </w:rPr>
        <w:t xml:space="preserve"> </w:t>
      </w:r>
      <w:r>
        <w:rPr>
          <w:rFonts w:ascii="Arial" w:hAnsi="Arial" w:cs="Arial" w:hint="cs"/>
          <w:rtl/>
        </w:rPr>
        <w:t>أو</w:t>
      </w:r>
      <w:r>
        <w:rPr>
          <w:rtl/>
        </w:rPr>
        <w:t xml:space="preserve"> </w:t>
      </w:r>
      <w:r>
        <w:rPr>
          <w:rFonts w:ascii="Arial" w:hAnsi="Arial" w:cs="Arial" w:hint="cs"/>
          <w:rtl/>
        </w:rPr>
        <w:t>ذاك</w:t>
      </w:r>
      <w:r>
        <w:rPr>
          <w:rtl/>
        </w:rPr>
        <w:t xml:space="preserve"> </w:t>
      </w:r>
      <w:r>
        <w:rPr>
          <w:rFonts w:ascii="Arial" w:hAnsi="Arial" w:cs="Arial" w:hint="cs"/>
          <w:rtl/>
        </w:rPr>
        <w:t>سلام،</w:t>
      </w:r>
      <w:r>
        <w:rPr>
          <w:rtl/>
        </w:rPr>
        <w:t xml:space="preserve"> </w:t>
      </w:r>
      <w:r>
        <w:rPr>
          <w:rFonts w:ascii="Arial" w:hAnsi="Arial" w:cs="Arial" w:hint="cs"/>
          <w:rtl/>
        </w:rPr>
        <w:t>أو</w:t>
      </w:r>
      <w:r>
        <w:rPr>
          <w:rtl/>
        </w:rPr>
        <w:t xml:space="preserve"> </w:t>
      </w:r>
      <w:r>
        <w:rPr>
          <w:rFonts w:ascii="Arial" w:hAnsi="Arial" w:cs="Arial" w:hint="cs"/>
          <w:rtl/>
        </w:rPr>
        <w:t>مبتدأ</w:t>
      </w:r>
      <w:r>
        <w:rPr>
          <w:rtl/>
        </w:rPr>
        <w:t xml:space="preserve"> </w:t>
      </w:r>
      <w:r>
        <w:rPr>
          <w:rFonts w:ascii="Arial" w:hAnsi="Arial" w:cs="Arial" w:hint="cs"/>
          <w:rtl/>
        </w:rPr>
        <w:t>لمحذوف،</w:t>
      </w:r>
      <w:r>
        <w:rPr>
          <w:rtl/>
        </w:rPr>
        <w:t xml:space="preserve"> </w:t>
      </w:r>
      <w:r>
        <w:rPr>
          <w:rFonts w:ascii="Arial" w:hAnsi="Arial" w:cs="Arial" w:hint="cs"/>
          <w:rtl/>
        </w:rPr>
        <w:t>أي</w:t>
      </w:r>
      <w:r>
        <w:rPr>
          <w:rtl/>
        </w:rPr>
        <w:t xml:space="preserve"> </w:t>
      </w:r>
      <w:r>
        <w:rPr>
          <w:rFonts w:ascii="Arial" w:hAnsi="Arial" w:cs="Arial" w:hint="cs"/>
          <w:rtl/>
        </w:rPr>
        <w:t>لهم</w:t>
      </w:r>
      <w:r>
        <w:rPr>
          <w:rtl/>
        </w:rPr>
        <w:t xml:space="preserve"> </w:t>
      </w:r>
      <w:r>
        <w:rPr>
          <w:rFonts w:ascii="Arial" w:hAnsi="Arial" w:cs="Arial" w:hint="cs"/>
          <w:rtl/>
        </w:rPr>
        <w:t>سلام،</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قَوْلاً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رَّبٍّ</w:t>
      </w:r>
      <w:r>
        <w:rPr>
          <w:rStyle w:val="bold"/>
          <w:rtl/>
        </w:rPr>
        <w:t xml:space="preserve"> </w:t>
      </w:r>
      <w:r>
        <w:rPr>
          <w:rStyle w:val="bold"/>
          <w:rFonts w:ascii="Arial" w:hAnsi="Arial" w:cs="Arial" w:hint="cs"/>
          <w:rtl/>
        </w:rPr>
        <w:t>رَّحِيمٍ</w:t>
      </w:r>
      <w:r>
        <w:rPr>
          <w:rtl/>
        </w:rPr>
        <w:t> </w:t>
      </w:r>
      <w:r>
        <w:rPr>
          <w:rFonts w:ascii="Arial" w:hAnsi="Arial" w:cs="Arial" w:hint="cs"/>
          <w:rtl/>
        </w:rPr>
        <w:t>﴾</w:t>
      </w:r>
      <w:r>
        <w:rPr>
          <w:rStyle w:val="bold"/>
          <w:rtl/>
        </w:rPr>
        <w:t xml:space="preserve"> </w:t>
      </w:r>
      <w:r>
        <w:rPr>
          <w:rFonts w:ascii="Arial" w:hAnsi="Arial" w:cs="Arial" w:hint="cs"/>
          <w:rtl/>
        </w:rPr>
        <w:t>هو</w:t>
      </w:r>
      <w:r>
        <w:rPr>
          <w:rtl/>
        </w:rPr>
        <w:t xml:space="preserve"> </w:t>
      </w:r>
      <w:r>
        <w:rPr>
          <w:rFonts w:ascii="Arial" w:hAnsi="Arial" w:cs="Arial" w:hint="cs"/>
          <w:rtl/>
        </w:rPr>
        <w:t>مع</w:t>
      </w:r>
      <w:r>
        <w:rPr>
          <w:rtl/>
        </w:rPr>
        <w:t xml:space="preserve"> </w:t>
      </w:r>
      <w:r>
        <w:rPr>
          <w:rFonts w:ascii="Arial" w:hAnsi="Arial" w:cs="Arial" w:hint="cs"/>
          <w:rtl/>
        </w:rPr>
        <w:t>الناصب</w:t>
      </w:r>
      <w:r>
        <w:rPr>
          <w:rtl/>
        </w:rPr>
        <w:t xml:space="preserve"> </w:t>
      </w:r>
      <w:r>
        <w:rPr>
          <w:rFonts w:ascii="Arial" w:hAnsi="Arial" w:cs="Arial" w:hint="cs"/>
          <w:rtl/>
        </w:rPr>
        <w:t>المحذوف،</w:t>
      </w:r>
      <w:r>
        <w:rPr>
          <w:rtl/>
        </w:rPr>
        <w:t xml:space="preserve"> </w:t>
      </w:r>
      <w:r>
        <w:rPr>
          <w:rFonts w:ascii="Arial" w:hAnsi="Arial" w:cs="Arial" w:hint="cs"/>
          <w:rtl/>
        </w:rPr>
        <w:t>وضميره</w:t>
      </w:r>
      <w:r>
        <w:rPr>
          <w:rtl/>
        </w:rPr>
        <w:t xml:space="preserve"> </w:t>
      </w:r>
      <w:r>
        <w:rPr>
          <w:rFonts w:ascii="Arial" w:hAnsi="Arial" w:cs="Arial" w:hint="cs"/>
          <w:rtl/>
        </w:rPr>
        <w:t>نعتُ</w:t>
      </w:r>
      <w:r>
        <w:rPr>
          <w:rtl/>
        </w:rPr>
        <w:t xml:space="preserve"> </w:t>
      </w:r>
      <w:r>
        <w:rPr>
          <w:rFonts w:ascii="Calibri" w:cs="Calibri" w:hint="cs"/>
          <w:rtl/>
        </w:rPr>
        <w:t>«</w:t>
      </w:r>
      <w:r>
        <w:rPr>
          <w:rFonts w:ascii="Arial" w:hAnsi="Arial" w:cs="Arial" w:hint="cs"/>
          <w:rtl/>
        </w:rPr>
        <w:t>سَلَامٌ</w:t>
      </w:r>
      <w:r>
        <w:rPr>
          <w:rFonts w:ascii="Calibri" w:cs="Calibri" w:hint="cs"/>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سلام</w:t>
      </w:r>
      <w:r>
        <w:rPr>
          <w:rtl/>
        </w:rPr>
        <w:t xml:space="preserve"> </w:t>
      </w:r>
      <w:r>
        <w:rPr>
          <w:rFonts w:ascii="Arial" w:hAnsi="Arial" w:cs="Arial" w:hint="cs"/>
          <w:rtl/>
        </w:rPr>
        <w:t>يقال</w:t>
      </w:r>
      <w:r>
        <w:rPr>
          <w:rtl/>
        </w:rPr>
        <w:t xml:space="preserve"> </w:t>
      </w:r>
      <w:r>
        <w:rPr>
          <w:rFonts w:ascii="Arial" w:hAnsi="Arial" w:cs="Arial" w:hint="cs"/>
          <w:rtl/>
        </w:rPr>
        <w:t>قولا</w:t>
      </w:r>
      <w:r>
        <w:rPr>
          <w:rtl/>
        </w:rPr>
        <w:t xml:space="preserve"> </w:t>
      </w:r>
      <w:r>
        <w:rPr>
          <w:rFonts w:ascii="Arial" w:hAnsi="Arial" w:cs="Arial" w:hint="cs"/>
          <w:rtl/>
        </w:rPr>
        <w:t>من</w:t>
      </w:r>
      <w:r>
        <w:rPr>
          <w:rtl/>
        </w:rPr>
        <w:t xml:space="preserve"> </w:t>
      </w:r>
      <w:r>
        <w:rPr>
          <w:rFonts w:ascii="Arial" w:hAnsi="Arial" w:cs="Arial" w:hint="cs"/>
          <w:rtl/>
        </w:rPr>
        <w:t>ربٍّ</w:t>
      </w:r>
      <w:r>
        <w:rPr>
          <w:rtl/>
        </w:rPr>
        <w:t xml:space="preserve"> </w:t>
      </w:r>
      <w:r>
        <w:rPr>
          <w:rFonts w:ascii="Arial" w:hAnsi="Arial" w:cs="Arial" w:hint="cs"/>
          <w:rtl/>
        </w:rPr>
        <w:t>رحيم،</w:t>
      </w:r>
      <w:r>
        <w:rPr>
          <w:rtl/>
        </w:rPr>
        <w:t xml:space="preserve"> </w:t>
      </w:r>
      <w:r>
        <w:rPr>
          <w:rFonts w:ascii="Arial" w:hAnsi="Arial" w:cs="Arial" w:hint="cs"/>
          <w:rtl/>
        </w:rPr>
        <w:t>فـ</w:t>
      </w:r>
      <w:r>
        <w:rPr>
          <w:rFonts w:ascii="Calibri" w:cs="Calibri" w:hint="cs"/>
          <w:rtl/>
        </w:rPr>
        <w:t> «</w:t>
      </w:r>
      <w:r>
        <w:rPr>
          <w:rFonts w:ascii="Arial" w:hAnsi="Arial" w:cs="Arial" w:hint="cs"/>
          <w:rtl/>
        </w:rPr>
        <w:t>قَوْلاً</w:t>
      </w:r>
      <w:r>
        <w:rPr>
          <w:rFonts w:ascii="Calibri" w:cs="Calibri" w:hint="cs"/>
          <w:rtl/>
        </w:rPr>
        <w:t>»</w:t>
      </w:r>
      <w:r>
        <w:rPr>
          <w:rtl/>
        </w:rPr>
        <w:t xml:space="preserve"> </w:t>
      </w:r>
      <w:r>
        <w:rPr>
          <w:rFonts w:ascii="Arial" w:hAnsi="Arial" w:cs="Arial" w:hint="cs"/>
          <w:rtl/>
        </w:rPr>
        <w:t>مفعول</w:t>
      </w:r>
      <w:r>
        <w:rPr>
          <w:rtl/>
        </w:rPr>
        <w:t xml:space="preserve"> </w:t>
      </w:r>
      <w:r>
        <w:rPr>
          <w:rFonts w:ascii="Arial" w:hAnsi="Arial" w:cs="Arial" w:hint="cs"/>
          <w:rtl/>
        </w:rPr>
        <w:t>مطلق،</w:t>
      </w:r>
      <w:r>
        <w:rPr>
          <w:rtl/>
        </w:rPr>
        <w:t xml:space="preserve"> </w:t>
      </w:r>
      <w:r>
        <w:rPr>
          <w:rFonts w:ascii="Arial" w:hAnsi="Arial" w:cs="Arial" w:hint="cs"/>
          <w:rtl/>
        </w:rPr>
        <w:t>أو</w:t>
      </w:r>
      <w:r>
        <w:rPr>
          <w:rtl/>
        </w:rPr>
        <w:t xml:space="preserve"> </w:t>
      </w:r>
      <w:r>
        <w:rPr>
          <w:rFonts w:ascii="Arial" w:hAnsi="Arial" w:cs="Arial" w:hint="cs"/>
          <w:rtl/>
        </w:rPr>
        <w:t>نعت</w:t>
      </w:r>
      <w:r>
        <w:rPr>
          <w:rtl/>
        </w:rPr>
        <w:t xml:space="preserve"> </w:t>
      </w:r>
      <w:r>
        <w:rPr>
          <w:rFonts w:ascii="Arial" w:hAnsi="Arial" w:cs="Arial" w:hint="cs"/>
          <w:rtl/>
        </w:rPr>
        <w:t>لـ</w:t>
      </w:r>
      <w:r>
        <w:rPr>
          <w:rFonts w:ascii="Calibri" w:cs="Calibri" w:hint="cs"/>
          <w:rtl/>
        </w:rPr>
        <w:t> «</w:t>
      </w:r>
      <w:r>
        <w:rPr>
          <w:rFonts w:ascii="Arial" w:hAnsi="Arial" w:cs="Arial" w:hint="cs"/>
          <w:rtl/>
        </w:rPr>
        <w:t>مَا</w:t>
      </w:r>
      <w:r>
        <w:rPr>
          <w:rFonts w:ascii="Calibri" w:cs="Calibri" w:hint="cs"/>
          <w:rtl/>
        </w:rPr>
        <w:t>»</w:t>
      </w:r>
      <w:r>
        <w:rPr>
          <w:rtl/>
        </w:rPr>
        <w:t xml:space="preserve"> </w:t>
      </w:r>
      <w:r>
        <w:rPr>
          <w:rFonts w:ascii="Arial" w:hAnsi="Arial" w:cs="Arial" w:hint="cs"/>
          <w:rtl/>
        </w:rPr>
        <w:t>النكرة</w:t>
      </w:r>
      <w:r>
        <w:rPr>
          <w:rtl/>
        </w:rPr>
        <w:t xml:space="preserve"> </w:t>
      </w:r>
      <w:r>
        <w:rPr>
          <w:rFonts w:ascii="Arial" w:hAnsi="Arial" w:cs="Arial" w:hint="cs"/>
          <w:rtl/>
        </w:rPr>
        <w:t>الموصوفة</w:t>
      </w:r>
      <w:r>
        <w:rPr>
          <w:rtl/>
        </w:rPr>
        <w:t xml:space="preserve"> </w:t>
      </w:r>
      <w:r>
        <w:rPr>
          <w:rFonts w:ascii="Arial" w:hAnsi="Arial" w:cs="Arial" w:hint="cs"/>
          <w:rtl/>
        </w:rPr>
        <w:t>لتأويله</w:t>
      </w:r>
      <w:r>
        <w:rPr>
          <w:rtl/>
        </w:rPr>
        <w:t xml:space="preserve"> </w:t>
      </w:r>
      <w:r>
        <w:rPr>
          <w:rFonts w:ascii="Arial" w:hAnsi="Arial" w:cs="Arial" w:hint="cs"/>
          <w:rtl/>
        </w:rPr>
        <w:t>بالوصف،</w:t>
      </w:r>
      <w:r>
        <w:rPr>
          <w:rtl/>
        </w:rPr>
        <w:t xml:space="preserve"> </w:t>
      </w:r>
      <w:r>
        <w:rPr>
          <w:rFonts w:ascii="Arial" w:hAnsi="Arial" w:cs="Arial" w:hint="cs"/>
          <w:rtl/>
        </w:rPr>
        <w:t>أي</w:t>
      </w:r>
      <w:r>
        <w:rPr>
          <w:rtl/>
        </w:rPr>
        <w:t xml:space="preserve"> </w:t>
      </w:r>
      <w:r>
        <w:rPr>
          <w:rFonts w:ascii="Arial" w:hAnsi="Arial" w:cs="Arial" w:hint="cs"/>
          <w:rtl/>
        </w:rPr>
        <w:t>سالم،</w:t>
      </w:r>
      <w:r>
        <w:rPr>
          <w:rtl/>
        </w:rPr>
        <w:t xml:space="preserve"> </w:t>
      </w:r>
      <w:r>
        <w:rPr>
          <w:rFonts w:ascii="Arial" w:hAnsi="Arial" w:cs="Arial" w:hint="cs"/>
          <w:rtl/>
        </w:rPr>
        <w:t>أو</w:t>
      </w:r>
      <w:r>
        <w:rPr>
          <w:rtl/>
        </w:rPr>
        <w:t xml:space="preserve"> </w:t>
      </w:r>
      <w:r>
        <w:rPr>
          <w:rFonts w:ascii="Arial" w:hAnsi="Arial" w:cs="Arial" w:hint="cs"/>
          <w:rtl/>
        </w:rPr>
        <w:t>تقدير</w:t>
      </w:r>
      <w:r>
        <w:rPr>
          <w:rtl/>
        </w:rPr>
        <w:t xml:space="preserve"> </w:t>
      </w:r>
      <w:r>
        <w:rPr>
          <w:rFonts w:ascii="Arial" w:hAnsi="Arial" w:cs="Arial" w:hint="cs"/>
          <w:rtl/>
        </w:rPr>
        <w:t>مضاف،</w:t>
      </w:r>
      <w:r>
        <w:rPr>
          <w:rtl/>
        </w:rPr>
        <w:t xml:space="preserve"> </w:t>
      </w:r>
      <w:r>
        <w:rPr>
          <w:rFonts w:ascii="Arial" w:hAnsi="Arial" w:cs="Arial" w:hint="cs"/>
          <w:rtl/>
        </w:rPr>
        <w:t>أي</w:t>
      </w:r>
      <w:r>
        <w:rPr>
          <w:rtl/>
        </w:rPr>
        <w:t xml:space="preserve"> </w:t>
      </w:r>
      <w:r>
        <w:rPr>
          <w:rFonts w:ascii="Arial" w:hAnsi="Arial" w:cs="Arial" w:hint="cs"/>
          <w:rtl/>
        </w:rPr>
        <w:t>مصاحب</w:t>
      </w:r>
      <w:r>
        <w:rPr>
          <w:rtl/>
        </w:rPr>
        <w:t xml:space="preserve"> </w:t>
      </w:r>
      <w:r>
        <w:rPr>
          <w:rFonts w:ascii="Arial" w:hAnsi="Arial" w:cs="Arial" w:hint="cs"/>
          <w:rtl/>
        </w:rPr>
        <w:t>سلام</w:t>
      </w:r>
      <w:r>
        <w:rPr>
          <w:rtl/>
        </w:rPr>
        <w:t>.</w:t>
      </w:r>
    </w:p>
    <w:p w:rsidR="001C64B8" w:rsidRDefault="001C64B8">
      <w:pPr>
        <w:pStyle w:val="textquran"/>
        <w:spacing w:before="170"/>
        <w:rPr>
          <w:rtl/>
        </w:rPr>
      </w:pPr>
      <w:r>
        <w:rPr>
          <w:rFonts w:ascii="Arial" w:hAnsi="Arial" w:cs="Arial" w:hint="cs"/>
          <w:rtl/>
        </w:rPr>
        <w:t>والسلام</w:t>
      </w:r>
      <w:r>
        <w:rPr>
          <w:rtl/>
        </w:rPr>
        <w:t xml:space="preserve"> </w:t>
      </w:r>
      <w:r>
        <w:rPr>
          <w:rFonts w:ascii="Arial" w:hAnsi="Arial" w:cs="Arial" w:hint="cs"/>
          <w:rtl/>
        </w:rPr>
        <w:t>على</w:t>
      </w:r>
      <w:r>
        <w:rPr>
          <w:rtl/>
        </w:rPr>
        <w:t xml:space="preserve"> </w:t>
      </w:r>
      <w:r>
        <w:rPr>
          <w:rFonts w:ascii="Arial" w:hAnsi="Arial" w:cs="Arial" w:hint="cs"/>
          <w:rtl/>
        </w:rPr>
        <w:t>ألسنة</w:t>
      </w:r>
      <w:r>
        <w:rPr>
          <w:rtl/>
        </w:rPr>
        <w:t xml:space="preserve"> </w:t>
      </w:r>
      <w:r>
        <w:rPr>
          <w:rFonts w:ascii="Arial" w:hAnsi="Arial" w:cs="Arial" w:hint="cs"/>
          <w:rtl/>
        </w:rPr>
        <w:t>الملائكة</w:t>
      </w:r>
      <w:r>
        <w:rPr>
          <w:rtl/>
        </w:rPr>
        <w:t xml:space="preserve"> </w:t>
      </w:r>
      <w:r>
        <w:rPr>
          <w:rFonts w:ascii="Arial" w:hAnsi="Arial" w:cs="Arial" w:hint="cs"/>
          <w:rtl/>
        </w:rPr>
        <w:t>من</w:t>
      </w:r>
      <w:r>
        <w:rPr>
          <w:rtl/>
        </w:rPr>
        <w:t xml:space="preserve"> </w:t>
      </w:r>
      <w:r>
        <w:rPr>
          <w:rFonts w:ascii="Arial" w:hAnsi="Arial" w:cs="Arial" w:hint="cs"/>
          <w:rtl/>
        </w:rPr>
        <w:t>أنفسهم،</w:t>
      </w:r>
      <w:r>
        <w:rPr>
          <w:rtl/>
        </w:rPr>
        <w:t xml:space="preserve"> </w:t>
      </w:r>
      <w:r>
        <w:rPr>
          <w:rFonts w:ascii="Arial" w:hAnsi="Arial" w:cs="Arial" w:hint="cs"/>
          <w:rtl/>
        </w:rPr>
        <w:t>أو</w:t>
      </w:r>
      <w:r>
        <w:rPr>
          <w:rtl/>
        </w:rPr>
        <w:t xml:space="preserve"> </w:t>
      </w:r>
      <w:r>
        <w:rPr>
          <w:rFonts w:ascii="Arial" w:hAnsi="Arial" w:cs="Arial" w:hint="cs"/>
          <w:rtl/>
        </w:rPr>
        <w:t>حكاية</w:t>
      </w:r>
      <w:r>
        <w:rPr>
          <w:rtl/>
        </w:rPr>
        <w:t xml:space="preserve"> </w:t>
      </w:r>
      <w:r>
        <w:rPr>
          <w:rFonts w:ascii="Arial" w:hAnsi="Arial" w:cs="Arial" w:hint="cs"/>
          <w:rtl/>
        </w:rPr>
        <w:t>عن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وَالْمَلَآئِكَةُ</w:t>
      </w:r>
      <w:r>
        <w:rPr>
          <w:rtl/>
        </w:rPr>
        <w:t xml:space="preserve"> </w:t>
      </w:r>
      <w:r>
        <w:rPr>
          <w:rFonts w:ascii="Arial" w:hAnsi="Arial" w:cs="Arial" w:hint="cs"/>
          <w:rtl/>
        </w:rPr>
        <w:t>يَدْخُلُونَ</w:t>
      </w:r>
      <w:r>
        <w:rPr>
          <w:rtl/>
        </w:rPr>
        <w:t xml:space="preserve"> </w:t>
      </w:r>
      <w:r>
        <w:rPr>
          <w:rFonts w:ascii="Arial" w:hAnsi="Arial" w:cs="Arial" w:hint="cs"/>
          <w:rtl/>
        </w:rPr>
        <w:t>عَلَيْهِم</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بَابٍ</w:t>
      </w:r>
      <w:r>
        <w:rPr>
          <w:rtl/>
        </w:rPr>
        <w:t xml:space="preserve"> </w:t>
      </w:r>
      <w:r>
        <w:rPr>
          <w:rFonts w:ascii="Arial" w:hAnsi="Arial" w:cs="Arial" w:hint="cs"/>
          <w:rtl/>
        </w:rPr>
        <w:t>سَلَامٌ</w:t>
      </w:r>
      <w:r>
        <w:rPr>
          <w:rtl/>
        </w:rPr>
        <w:t xml:space="preserve"> </w:t>
      </w:r>
      <w:r>
        <w:rPr>
          <w:rFonts w:ascii="Arial" w:hAnsi="Arial" w:cs="Arial" w:hint="cs"/>
          <w:rtl/>
        </w:rPr>
        <w:t>عَلَيْكُمْ</w:t>
      </w:r>
      <w:r>
        <w:rPr>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الرعد</w:t>
      </w:r>
      <w:r>
        <w:rPr>
          <w:rStyle w:val="CharacterStyle11"/>
          <w:rtl/>
        </w:rPr>
        <w:t>:</w:t>
      </w:r>
      <w:r>
        <w:rPr>
          <w:rStyle w:val="CharacterStyle11"/>
          <w:rFonts w:ascii="Calibri" w:cs="Calibri" w:hint="cs"/>
          <w:rtl/>
        </w:rPr>
        <w:t> </w:t>
      </w:r>
      <w:r>
        <w:rPr>
          <w:rStyle w:val="CharacterStyle11"/>
          <w:rtl/>
        </w:rPr>
        <w:t>23</w:t>
      </w:r>
      <w:r>
        <w:rPr>
          <w:rStyle w:val="CharacterStyle11"/>
          <w:rFonts w:ascii="Calibri" w:cs="Calibri" w:hint="cs"/>
          <w:rtl/>
        </w:rPr>
        <w:t> </w:t>
      </w:r>
      <w:r>
        <w:rPr>
          <w:rStyle w:val="CharacterStyle11"/>
          <w:rFonts w:ascii="Arial" w:hAnsi="Arial" w:cs="Arial" w:hint="cs"/>
          <w:rtl/>
        </w:rPr>
        <w:t>ـ</w:t>
      </w:r>
      <w:r>
        <w:rPr>
          <w:rStyle w:val="CharacterStyle11"/>
          <w:rFonts w:ascii="Calibri" w:cs="Calibri" w:hint="cs"/>
          <w:rtl/>
        </w:rPr>
        <w:t> </w:t>
      </w:r>
      <w:r>
        <w:rPr>
          <w:rStyle w:val="CharacterStyle11"/>
          <w:rtl/>
        </w:rPr>
        <w:t>24]</w:t>
      </w:r>
      <w:r>
        <w:rPr>
          <w:rtl/>
        </w:rPr>
        <w:t xml:space="preserve"> </w:t>
      </w:r>
      <w:r>
        <w:rPr>
          <w:rFonts w:ascii="Arial" w:hAnsi="Arial" w:cs="Arial" w:hint="cs"/>
          <w:rtl/>
        </w:rPr>
        <w:t>وإنَّما</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مِّن</w:t>
      </w:r>
      <w:r>
        <w:rPr>
          <w:rtl/>
        </w:rPr>
        <w:t xml:space="preserve"> </w:t>
      </w:r>
      <w:r>
        <w:rPr>
          <w:rFonts w:ascii="Arial" w:hAnsi="Arial" w:cs="Arial" w:hint="cs"/>
          <w:rtl/>
        </w:rPr>
        <w:t>رَّبٍّ</w:t>
      </w:r>
      <w:r>
        <w:rPr>
          <w:rtl/>
        </w:rPr>
        <w:t xml:space="preserve"> </w:t>
      </w:r>
      <w:r>
        <w:rPr>
          <w:rFonts w:ascii="Arial" w:hAnsi="Arial" w:cs="Arial" w:hint="cs"/>
          <w:rtl/>
        </w:rPr>
        <w:t>رَّحِيمٍ</w:t>
      </w:r>
      <w:r>
        <w:rPr>
          <w:rFonts w:ascii="Calibri" w:cs="Calibri" w:hint="cs"/>
          <w:rtl/>
        </w:rPr>
        <w:t> </w:t>
      </w:r>
      <w:r>
        <w:rPr>
          <w:rFonts w:ascii="Arial" w:hAnsi="Arial" w:cs="Arial" w:hint="cs"/>
          <w:rtl/>
        </w:rPr>
        <w:t>﴾</w:t>
      </w:r>
      <w:r>
        <w:rPr>
          <w:rtl/>
        </w:rPr>
        <w:t xml:space="preserve"> </w:t>
      </w:r>
      <w:r>
        <w:rPr>
          <w:rFonts w:ascii="Arial" w:hAnsi="Arial" w:cs="Arial" w:hint="cs"/>
          <w:rtl/>
        </w:rPr>
        <w:t>لأنَّ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أرسل</w:t>
      </w:r>
      <w:r>
        <w:rPr>
          <w:rtl/>
        </w:rPr>
        <w:t xml:space="preserve"> </w:t>
      </w:r>
      <w:r>
        <w:rPr>
          <w:rFonts w:ascii="Arial" w:hAnsi="Arial" w:cs="Arial" w:hint="cs"/>
          <w:rtl/>
        </w:rPr>
        <w:t>إليهم</w:t>
      </w:r>
      <w:r>
        <w:rPr>
          <w:rtl/>
        </w:rPr>
        <w:t xml:space="preserve"> </w:t>
      </w:r>
      <w:r>
        <w:rPr>
          <w:rFonts w:ascii="Arial" w:hAnsi="Arial" w:cs="Arial" w:hint="cs"/>
          <w:rtl/>
        </w:rPr>
        <w:t>بسلام</w:t>
      </w:r>
      <w:r>
        <w:rPr>
          <w:rtl/>
        </w:rPr>
        <w:t xml:space="preserve"> </w:t>
      </w:r>
      <w:r>
        <w:rPr>
          <w:rFonts w:ascii="Arial" w:hAnsi="Arial" w:cs="Arial" w:hint="cs"/>
          <w:rtl/>
        </w:rPr>
        <w:t>منه</w:t>
      </w:r>
      <w:r>
        <w:rPr>
          <w:rtl/>
        </w:rPr>
        <w:t xml:space="preserve"> </w:t>
      </w:r>
      <w:r>
        <w:rPr>
          <w:rFonts w:ascii="Arial" w:hAnsi="Arial" w:cs="Arial" w:hint="cs"/>
          <w:rtl/>
        </w:rPr>
        <w:t>أو</w:t>
      </w:r>
      <w:r>
        <w:rPr>
          <w:rtl/>
        </w:rPr>
        <w:t xml:space="preserve"> </w:t>
      </w:r>
      <w:r>
        <w:rPr>
          <w:rFonts w:ascii="Arial" w:hAnsi="Arial" w:cs="Arial" w:hint="cs"/>
          <w:rtl/>
        </w:rPr>
        <w:t>منهم</w:t>
      </w:r>
      <w:r>
        <w:rPr>
          <w:rtl/>
        </w:rPr>
        <w:t>.</w:t>
      </w:r>
    </w:p>
    <w:p w:rsidR="001C64B8" w:rsidRDefault="001C64B8">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وَامْتَازُواْ</w:t>
      </w:r>
      <w:r>
        <w:rPr>
          <w:rtl/>
        </w:rPr>
        <w:t> </w:t>
      </w:r>
      <w:r>
        <w:rPr>
          <w:rFonts w:ascii="Arial" w:hAnsi="Arial" w:cs="Arial" w:hint="cs"/>
          <w:rtl/>
        </w:rPr>
        <w:t>﴾</w:t>
      </w:r>
      <w:r>
        <w:rPr>
          <w:rStyle w:val="bold"/>
          <w:rtl/>
        </w:rPr>
        <w:t xml:space="preserve"> </w:t>
      </w:r>
      <w:r>
        <w:rPr>
          <w:rFonts w:ascii="Arial" w:hAnsi="Arial" w:cs="Arial" w:hint="cs"/>
          <w:rtl/>
        </w:rPr>
        <w:t>انفردوا</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الْيَوْمَ</w:t>
      </w:r>
      <w:r>
        <w:rPr>
          <w:rtl/>
        </w:rPr>
        <w:t> </w:t>
      </w:r>
      <w:r>
        <w:rPr>
          <w:rFonts w:ascii="Arial" w:hAnsi="Arial" w:cs="Arial" w:hint="cs"/>
          <w:rtl/>
        </w:rPr>
        <w:t>﴾</w:t>
      </w:r>
      <w:r>
        <w:rPr>
          <w:rtl/>
        </w:rPr>
        <w:t xml:space="preserve"> </w:t>
      </w:r>
      <w:r>
        <w:rPr>
          <w:rFonts w:ascii="Arial" w:hAnsi="Arial" w:cs="Arial" w:hint="cs"/>
          <w:rtl/>
        </w:rPr>
        <w:t>عن</w:t>
      </w:r>
      <w:r>
        <w:rPr>
          <w:rtl/>
        </w:rPr>
        <w:t xml:space="preserve"> </w:t>
      </w:r>
      <w:r>
        <w:rPr>
          <w:rFonts w:ascii="Arial" w:hAnsi="Arial" w:cs="Arial" w:hint="cs"/>
          <w:rtl/>
        </w:rPr>
        <w:t>المؤمنين</w:t>
      </w:r>
      <w:r>
        <w:rPr>
          <w:rtl/>
        </w:rPr>
        <w:t xml:space="preserve"> </w:t>
      </w:r>
      <w:r>
        <w:rPr>
          <w:rFonts w:ascii="Arial" w:hAnsi="Arial" w:cs="Arial" w:hint="cs"/>
          <w:rtl/>
        </w:rPr>
        <w:t>وعن</w:t>
      </w:r>
      <w:r>
        <w:rPr>
          <w:rtl/>
        </w:rPr>
        <w:t xml:space="preserve"> </w:t>
      </w:r>
      <w:r>
        <w:rPr>
          <w:rFonts w:ascii="Arial" w:hAnsi="Arial" w:cs="Arial" w:hint="cs"/>
          <w:rtl/>
        </w:rPr>
        <w:t>كلِّ</w:t>
      </w:r>
      <w:r>
        <w:rPr>
          <w:rtl/>
        </w:rPr>
        <w:t xml:space="preserve"> </w:t>
      </w:r>
      <w:r>
        <w:rPr>
          <w:rFonts w:ascii="Arial" w:hAnsi="Arial" w:cs="Arial" w:hint="cs"/>
          <w:rtl/>
        </w:rPr>
        <w:t>خير</w:t>
      </w:r>
      <w:r>
        <w:rPr>
          <w:rtl/>
        </w:rPr>
        <w:t xml:space="preserve"> </w:t>
      </w:r>
      <w:r>
        <w:rPr>
          <w:rFonts w:ascii="Arial" w:hAnsi="Arial" w:cs="Arial" w:hint="cs"/>
          <w:rtl/>
        </w:rPr>
        <w:t>إلى</w:t>
      </w:r>
      <w:r>
        <w:rPr>
          <w:rtl/>
        </w:rPr>
        <w:t xml:space="preserve"> </w:t>
      </w:r>
      <w:r>
        <w:rPr>
          <w:rFonts w:ascii="Arial" w:hAnsi="Arial" w:cs="Arial" w:hint="cs"/>
          <w:rtl/>
        </w:rPr>
        <w:t>النار</w:t>
      </w:r>
      <w:r>
        <w:rPr>
          <w:rStyle w:val="bold"/>
          <w:rtl/>
        </w:rPr>
        <w:t xml:space="preserve"> </w:t>
      </w:r>
      <w:r>
        <w:rPr>
          <w:rFonts w:ascii="Arial" w:hAnsi="Arial" w:cs="Arial" w:hint="cs"/>
          <w:rtl/>
        </w:rPr>
        <w:t>﴿</w:t>
      </w:r>
      <w:r>
        <w:rPr>
          <w:rFonts w:ascii="Calibri" w:cs="Calibri" w:hint="cs"/>
          <w:rtl/>
        </w:rPr>
        <w:t> </w:t>
      </w:r>
      <w:r>
        <w:rPr>
          <w:rStyle w:val="bold"/>
          <w:rFonts w:ascii="Arial" w:hAnsi="Arial" w:cs="Arial" w:hint="cs"/>
          <w:rtl/>
        </w:rPr>
        <w:t>أَيُّهَا</w:t>
      </w:r>
      <w:r>
        <w:rPr>
          <w:rStyle w:val="bold"/>
          <w:rtl/>
        </w:rPr>
        <w:t xml:space="preserve"> </w:t>
      </w:r>
      <w:r>
        <w:rPr>
          <w:rStyle w:val="bold"/>
          <w:rFonts w:ascii="Arial" w:hAnsi="Arial" w:cs="Arial" w:hint="cs"/>
          <w:rtl/>
        </w:rPr>
        <w:t>اَلْمُجْرِمُونَ</w:t>
      </w:r>
      <w:r>
        <w:rPr>
          <w:rtl/>
        </w:rPr>
        <w:t> </w:t>
      </w:r>
      <w:r>
        <w:rPr>
          <w:rFonts w:ascii="Arial" w:hAnsi="Arial" w:cs="Arial" w:hint="cs"/>
          <w:rtl/>
        </w:rPr>
        <w:t>﴾</w:t>
      </w:r>
      <w:r>
        <w:rPr>
          <w:rtl/>
        </w:rPr>
        <w:t xml:space="preserve"> </w:t>
      </w:r>
      <w:r>
        <w:rPr>
          <w:rFonts w:ascii="Arial" w:hAnsi="Arial" w:cs="Arial" w:hint="cs"/>
          <w:rtl/>
        </w:rPr>
        <w:t>المشركون،</w:t>
      </w:r>
      <w:r>
        <w:rPr>
          <w:rtl/>
        </w:rPr>
        <w:t xml:space="preserve"> </w:t>
      </w:r>
      <w:r>
        <w:rPr>
          <w:rFonts w:ascii="Arial" w:hAnsi="Arial" w:cs="Arial" w:hint="cs"/>
          <w:rtl/>
        </w:rPr>
        <w:t>وذكر</w:t>
      </w:r>
      <w:r>
        <w:rPr>
          <w:rtl/>
        </w:rPr>
        <w:t xml:space="preserve"> </w:t>
      </w:r>
      <w:r>
        <w:rPr>
          <w:rFonts w:ascii="Arial" w:hAnsi="Arial" w:cs="Arial" w:hint="cs"/>
          <w:rtl/>
        </w:rPr>
        <w:t>الضحَّاك</w:t>
      </w:r>
      <w:r>
        <w:rPr>
          <w:rtl/>
        </w:rPr>
        <w:t xml:space="preserve"> </w:t>
      </w:r>
      <w:r>
        <w:rPr>
          <w:rFonts w:ascii="Arial" w:hAnsi="Arial" w:cs="Arial" w:hint="cs"/>
          <w:rtl/>
        </w:rPr>
        <w:t>أنَّ</w:t>
      </w:r>
      <w:r>
        <w:rPr>
          <w:rtl/>
        </w:rPr>
        <w:t xml:space="preserve"> </w:t>
      </w:r>
      <w:r>
        <w:rPr>
          <w:rFonts w:ascii="Arial" w:hAnsi="Arial" w:cs="Arial" w:hint="cs"/>
          <w:rtl/>
        </w:rPr>
        <w:t>كلَّ</w:t>
      </w:r>
      <w:r>
        <w:rPr>
          <w:rtl/>
        </w:rPr>
        <w:t xml:space="preserve"> </w:t>
      </w:r>
      <w:r>
        <w:rPr>
          <w:rFonts w:ascii="Arial" w:hAnsi="Arial" w:cs="Arial" w:hint="cs"/>
          <w:rtl/>
        </w:rPr>
        <w:t>كافر</w:t>
      </w:r>
      <w:r>
        <w:rPr>
          <w:rtl/>
        </w:rPr>
        <w:t xml:space="preserve"> </w:t>
      </w:r>
      <w:r>
        <w:rPr>
          <w:rFonts w:ascii="Arial" w:hAnsi="Arial" w:cs="Arial" w:hint="cs"/>
          <w:rtl/>
        </w:rPr>
        <w:t>في</w:t>
      </w:r>
      <w:r>
        <w:rPr>
          <w:rtl/>
        </w:rPr>
        <w:t xml:space="preserve"> </w:t>
      </w:r>
      <w:r>
        <w:rPr>
          <w:rFonts w:ascii="Arial" w:hAnsi="Arial" w:cs="Arial" w:hint="cs"/>
          <w:rtl/>
        </w:rPr>
        <w:t>بيت</w:t>
      </w:r>
      <w:r>
        <w:rPr>
          <w:rtl/>
        </w:rPr>
        <w:t xml:space="preserve"> </w:t>
      </w:r>
      <w:r>
        <w:rPr>
          <w:rFonts w:ascii="Arial" w:hAnsi="Arial" w:cs="Arial" w:hint="cs"/>
          <w:rtl/>
        </w:rPr>
        <w:t>من</w:t>
      </w:r>
      <w:r>
        <w:rPr>
          <w:rtl/>
        </w:rPr>
        <w:t xml:space="preserve"> </w:t>
      </w:r>
      <w:r>
        <w:rPr>
          <w:rFonts w:ascii="Arial" w:hAnsi="Arial" w:cs="Arial" w:hint="cs"/>
          <w:rtl/>
        </w:rPr>
        <w:t>نار</w:t>
      </w:r>
      <w:r>
        <w:rPr>
          <w:rtl/>
        </w:rPr>
        <w:t xml:space="preserve"> </w:t>
      </w:r>
      <w:r>
        <w:rPr>
          <w:rFonts w:ascii="Arial" w:hAnsi="Arial" w:cs="Arial" w:hint="cs"/>
          <w:rtl/>
        </w:rPr>
        <w:t>لا</w:t>
      </w:r>
      <w:r>
        <w:rPr>
          <w:rFonts w:ascii="Calibri" w:cs="Calibri" w:hint="cs"/>
          <w:rtl/>
        </w:rPr>
        <w:t> </w:t>
      </w:r>
      <w:r>
        <w:rPr>
          <w:rFonts w:ascii="Arial" w:hAnsi="Arial" w:cs="Arial" w:hint="cs"/>
          <w:rtl/>
        </w:rPr>
        <w:t>يرى</w:t>
      </w:r>
      <w:r>
        <w:rPr>
          <w:rtl/>
        </w:rPr>
        <w:t xml:space="preserve"> </w:t>
      </w:r>
      <w:r>
        <w:rPr>
          <w:rFonts w:ascii="Arial" w:hAnsi="Arial" w:cs="Arial" w:hint="cs"/>
          <w:rtl/>
        </w:rPr>
        <w:t>ولا</w:t>
      </w:r>
      <w:r>
        <w:rPr>
          <w:rtl/>
        </w:rPr>
        <w:t xml:space="preserve"> </w:t>
      </w:r>
      <w:r>
        <w:rPr>
          <w:rFonts w:ascii="Arial" w:hAnsi="Arial" w:cs="Arial" w:hint="cs"/>
          <w:rtl/>
        </w:rPr>
        <w:t>يرى</w:t>
      </w:r>
      <w:r>
        <w:rPr>
          <w:rtl/>
        </w:rPr>
        <w:t xml:space="preserve"> </w:t>
      </w:r>
      <w:r>
        <w:rPr>
          <w:rFonts w:ascii="Arial" w:hAnsi="Arial" w:cs="Arial" w:hint="cs"/>
          <w:rtl/>
        </w:rPr>
        <w:t>بخلاف</w:t>
      </w:r>
      <w:r>
        <w:rPr>
          <w:rtl/>
        </w:rPr>
        <w:t xml:space="preserve"> </w:t>
      </w:r>
      <w:r>
        <w:rPr>
          <w:rFonts w:ascii="Arial" w:hAnsi="Arial" w:cs="Arial" w:hint="cs"/>
          <w:rtl/>
        </w:rPr>
        <w:t>المؤمنين،</w:t>
      </w:r>
      <w:r>
        <w:rPr>
          <w:rtl/>
        </w:rPr>
        <w:t xml:space="preserve"> </w:t>
      </w:r>
      <w:r>
        <w:rPr>
          <w:rFonts w:ascii="Arial" w:hAnsi="Arial" w:cs="Arial" w:hint="cs"/>
          <w:rtl/>
        </w:rPr>
        <w:t>فإنَّ</w:t>
      </w:r>
      <w:r>
        <w:rPr>
          <w:rtl/>
        </w:rPr>
        <w:t xml:space="preserve"> </w:t>
      </w:r>
      <w:r>
        <w:rPr>
          <w:rFonts w:ascii="Arial" w:hAnsi="Arial" w:cs="Arial" w:hint="cs"/>
          <w:rtl/>
        </w:rPr>
        <w:t>بعضا</w:t>
      </w:r>
      <w:r>
        <w:rPr>
          <w:rtl/>
        </w:rPr>
        <w:t xml:space="preserve"> </w:t>
      </w:r>
      <w:r>
        <w:rPr>
          <w:rFonts w:ascii="Arial" w:hAnsi="Arial" w:cs="Arial" w:hint="cs"/>
          <w:rtl/>
        </w:rPr>
        <w:t>يجتمع</w:t>
      </w:r>
      <w:r>
        <w:rPr>
          <w:rtl/>
        </w:rPr>
        <w:t xml:space="preserve"> </w:t>
      </w:r>
      <w:r>
        <w:rPr>
          <w:rFonts w:ascii="Arial" w:hAnsi="Arial" w:cs="Arial" w:hint="cs"/>
          <w:rtl/>
        </w:rPr>
        <w:t>ببعض</w:t>
      </w:r>
      <w:r>
        <w:rPr>
          <w:rtl/>
        </w:rPr>
        <w:t>.</w:t>
      </w:r>
    </w:p>
    <w:p w:rsidR="001C64B8" w:rsidRDefault="001C64B8">
      <w:pPr>
        <w:pStyle w:val="textquran"/>
        <w:spacing w:before="170"/>
        <w:rPr>
          <w:rtl/>
        </w:rPr>
      </w:pPr>
      <w:r>
        <w:rPr>
          <w:rFonts w:ascii="Arial" w:hAnsi="Arial" w:cs="Arial" w:hint="cs"/>
          <w:w w:val="98"/>
          <w:rtl/>
        </w:rPr>
        <w:t>وهذا</w:t>
      </w:r>
      <w:r>
        <w:rPr>
          <w:w w:val="98"/>
          <w:rtl/>
        </w:rPr>
        <w:t xml:space="preserve"> </w:t>
      </w:r>
      <w:r>
        <w:rPr>
          <w:rFonts w:ascii="Arial" w:hAnsi="Arial" w:cs="Arial" w:hint="cs"/>
          <w:w w:val="98"/>
          <w:rtl/>
        </w:rPr>
        <w:t>الانفراد</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البيوت</w:t>
      </w:r>
      <w:r>
        <w:rPr>
          <w:w w:val="98"/>
          <w:rtl/>
        </w:rPr>
        <w:t xml:space="preserve"> </w:t>
      </w:r>
      <w:r>
        <w:rPr>
          <w:rFonts w:ascii="Arial" w:hAnsi="Arial" w:cs="Arial" w:hint="cs"/>
          <w:w w:val="98"/>
          <w:rtl/>
        </w:rPr>
        <w:t>إنَّما</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آخر</w:t>
      </w:r>
      <w:r>
        <w:rPr>
          <w:w w:val="98"/>
          <w:rtl/>
        </w:rPr>
        <w:t xml:space="preserve"> </w:t>
      </w:r>
      <w:r>
        <w:rPr>
          <w:rFonts w:ascii="Arial" w:hAnsi="Arial" w:cs="Arial" w:hint="cs"/>
          <w:w w:val="98"/>
          <w:rtl/>
        </w:rPr>
        <w:t>أمرهم</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الخصام</w:t>
      </w:r>
      <w:r>
        <w:rPr>
          <w:w w:val="98"/>
          <w:rtl/>
        </w:rPr>
        <w:t xml:space="preserve"> </w:t>
      </w:r>
      <w:r>
        <w:rPr>
          <w:rFonts w:ascii="Arial" w:hAnsi="Arial" w:cs="Arial" w:hint="cs"/>
          <w:w w:val="98"/>
          <w:rtl/>
        </w:rPr>
        <w:t>والتحاجِّ</w:t>
      </w:r>
      <w:r>
        <w:rPr>
          <w:w w:val="98"/>
          <w:rtl/>
        </w:rPr>
        <w:t xml:space="preserve"> </w:t>
      </w:r>
      <w:r>
        <w:rPr>
          <w:rFonts w:ascii="Arial" w:hAnsi="Arial" w:cs="Arial" w:hint="cs"/>
          <w:w w:val="98"/>
          <w:rtl/>
        </w:rPr>
        <w:t>المذكور</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مثل</w:t>
      </w:r>
      <w:r>
        <w:rPr>
          <w:w w:val="98"/>
          <w:rtl/>
        </w:rPr>
        <w:t xml:space="preserve"> </w:t>
      </w:r>
      <w:r>
        <w:rPr>
          <w:rFonts w:ascii="Arial" w:hAnsi="Arial" w:cs="Arial" w:hint="cs"/>
          <w:w w:val="98"/>
          <w:rtl/>
        </w:rPr>
        <w:t>قوله</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وَإِذْ</w:t>
      </w:r>
      <w:r>
        <w:rPr>
          <w:w w:val="98"/>
          <w:rtl/>
        </w:rPr>
        <w:t xml:space="preserve"> </w:t>
      </w:r>
      <w:r>
        <w:rPr>
          <w:rFonts w:ascii="Arial" w:hAnsi="Arial" w:cs="Arial" w:hint="cs"/>
          <w:w w:val="98"/>
          <w:rtl/>
        </w:rPr>
        <w:t>يَتَحَآجُّونَ</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النَّارِ</w:t>
      </w:r>
      <w:r>
        <w:rPr>
          <w:rFonts w:ascii="Calibri" w:cs="Calibri" w:hint="cs"/>
          <w:w w:val="98"/>
          <w:rtl/>
        </w:rPr>
        <w:t> </w:t>
      </w:r>
      <w:r>
        <w:rPr>
          <w:rFonts w:ascii="Arial" w:hAnsi="Arial" w:cs="Arial" w:hint="cs"/>
          <w:w w:val="98"/>
          <w:rtl/>
        </w:rPr>
        <w:t>﴾</w:t>
      </w:r>
      <w:r>
        <w:rPr>
          <w:w w:val="98"/>
          <w:rtl/>
        </w:rPr>
        <w:t xml:space="preserve"> </w:t>
      </w:r>
      <w:r>
        <w:rPr>
          <w:rStyle w:val="CharacterStyle11"/>
          <w:w w:val="98"/>
          <w:rtl/>
        </w:rPr>
        <w:t>[</w:t>
      </w:r>
      <w:r>
        <w:rPr>
          <w:rStyle w:val="CharacterStyle11"/>
          <w:rFonts w:ascii="Arial" w:hAnsi="Arial" w:cs="Arial" w:hint="cs"/>
          <w:w w:val="98"/>
          <w:rtl/>
        </w:rPr>
        <w:t>سورة</w:t>
      </w:r>
      <w:r>
        <w:rPr>
          <w:rStyle w:val="CharacterStyle11"/>
          <w:rFonts w:ascii="Calibri" w:cs="Calibri" w:hint="cs"/>
          <w:w w:val="98"/>
          <w:rtl/>
        </w:rPr>
        <w:t> </w:t>
      </w:r>
      <w:r>
        <w:rPr>
          <w:rStyle w:val="CharacterStyle11"/>
          <w:rFonts w:ascii="Arial" w:hAnsi="Arial" w:cs="Arial" w:hint="cs"/>
          <w:w w:val="98"/>
          <w:rtl/>
        </w:rPr>
        <w:t>غافر</w:t>
      </w:r>
      <w:r>
        <w:rPr>
          <w:rStyle w:val="CharacterStyle11"/>
          <w:w w:val="98"/>
          <w:rtl/>
        </w:rPr>
        <w:t>:</w:t>
      </w:r>
      <w:r>
        <w:rPr>
          <w:rStyle w:val="CharacterStyle11"/>
          <w:rFonts w:ascii="Calibri" w:cs="Calibri" w:hint="cs"/>
          <w:w w:val="98"/>
          <w:rtl/>
        </w:rPr>
        <w:t> </w:t>
      </w:r>
      <w:r>
        <w:rPr>
          <w:rStyle w:val="CharacterStyle11"/>
          <w:w w:val="98"/>
          <w:rtl/>
        </w:rPr>
        <w:t>47]</w:t>
      </w:r>
      <w:r>
        <w:rPr>
          <w:rFonts w:ascii="Arial" w:hAnsi="Arial" w:cs="Arial" w:hint="cs"/>
          <w:w w:val="98"/>
          <w:rtl/>
        </w:rPr>
        <w:t>،</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أراد</w:t>
      </w:r>
      <w:r>
        <w:rPr>
          <w:w w:val="98"/>
          <w:rtl/>
        </w:rPr>
        <w:t xml:space="preserve"> </w:t>
      </w:r>
      <w:r>
        <w:rPr>
          <w:rFonts w:ascii="Arial" w:hAnsi="Arial" w:cs="Arial" w:hint="cs"/>
          <w:w w:val="98"/>
          <w:rtl/>
        </w:rPr>
        <w:t>الضحَّاك</w:t>
      </w:r>
      <w:r>
        <w:rPr>
          <w:w w:val="98"/>
          <w:rtl/>
        </w:rPr>
        <w:t xml:space="preserve"> </w:t>
      </w:r>
      <w:r>
        <w:rPr>
          <w:rFonts w:ascii="Arial" w:hAnsi="Arial" w:cs="Arial" w:hint="cs"/>
          <w:w w:val="98"/>
          <w:rtl/>
        </w:rPr>
        <w:t>بالكافر</w:t>
      </w:r>
      <w:r>
        <w:rPr>
          <w:w w:val="98"/>
          <w:rtl/>
        </w:rPr>
        <w:t xml:space="preserve"> </w:t>
      </w:r>
      <w:r>
        <w:rPr>
          <w:rFonts w:ascii="Arial" w:hAnsi="Arial" w:cs="Arial" w:hint="cs"/>
          <w:rtl/>
        </w:rPr>
        <w:t>الصنف</w:t>
      </w:r>
      <w:r>
        <w:rPr>
          <w:rtl/>
        </w:rPr>
        <w:t xml:space="preserve"> </w:t>
      </w:r>
      <w:r>
        <w:rPr>
          <w:rFonts w:ascii="Arial" w:hAnsi="Arial" w:cs="Arial" w:hint="cs"/>
          <w:rtl/>
        </w:rPr>
        <w:t>كاليهود</w:t>
      </w:r>
      <w:r>
        <w:rPr>
          <w:rtl/>
        </w:rPr>
        <w:t xml:space="preserve"> </w:t>
      </w:r>
      <w:r>
        <w:rPr>
          <w:rFonts w:ascii="Arial" w:hAnsi="Arial" w:cs="Arial" w:hint="cs"/>
          <w:rtl/>
        </w:rPr>
        <w:t>وكالنصارى،</w:t>
      </w:r>
      <w:r>
        <w:rPr>
          <w:rtl/>
        </w:rPr>
        <w:t xml:space="preserve"> </w:t>
      </w:r>
      <w:r>
        <w:rPr>
          <w:rFonts w:ascii="Arial" w:hAnsi="Arial" w:cs="Arial" w:hint="cs"/>
          <w:rtl/>
        </w:rPr>
        <w:t>كذا</w:t>
      </w:r>
      <w:r>
        <w:rPr>
          <w:rtl/>
        </w:rPr>
        <w:t xml:space="preserve"> </w:t>
      </w:r>
      <w:r>
        <w:rPr>
          <w:rFonts w:ascii="Arial" w:hAnsi="Arial" w:cs="Arial" w:hint="cs"/>
          <w:rtl/>
        </w:rPr>
        <w:t>قيل،</w:t>
      </w:r>
      <w:r>
        <w:rPr>
          <w:rtl/>
        </w:rPr>
        <w:t xml:space="preserve"> </w:t>
      </w:r>
      <w:r>
        <w:rPr>
          <w:rFonts w:ascii="Arial" w:hAnsi="Arial" w:cs="Arial" w:hint="cs"/>
          <w:rtl/>
        </w:rPr>
        <w:t>وفيه</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يتبادر</w:t>
      </w:r>
      <w:r>
        <w:rPr>
          <w:rtl/>
        </w:rPr>
        <w:t xml:space="preserve"> </w:t>
      </w:r>
      <w:r>
        <w:rPr>
          <w:rFonts w:ascii="Arial" w:hAnsi="Arial" w:cs="Arial" w:hint="cs"/>
          <w:rtl/>
        </w:rPr>
        <w:t>منه</w:t>
      </w:r>
      <w:r>
        <w:rPr>
          <w:rtl/>
        </w:rPr>
        <w:t xml:space="preserve"> </w:t>
      </w:r>
      <w:r>
        <w:rPr>
          <w:rFonts w:ascii="Arial" w:hAnsi="Arial" w:cs="Arial" w:hint="cs"/>
          <w:rtl/>
        </w:rPr>
        <w:t>أنَّه</w:t>
      </w:r>
      <w:r>
        <w:rPr>
          <w:rtl/>
        </w:rPr>
        <w:t xml:space="preserve"> </w:t>
      </w:r>
      <w:r>
        <w:rPr>
          <w:rFonts w:ascii="Arial" w:hAnsi="Arial" w:cs="Arial" w:hint="cs"/>
          <w:rtl/>
        </w:rPr>
        <w:t>أراد</w:t>
      </w:r>
      <w:r>
        <w:rPr>
          <w:rtl/>
        </w:rPr>
        <w:t xml:space="preserve"> </w:t>
      </w:r>
      <w:r>
        <w:rPr>
          <w:rFonts w:ascii="Arial" w:hAnsi="Arial" w:cs="Arial" w:hint="cs"/>
          <w:rtl/>
        </w:rPr>
        <w:t>بالبيت</w:t>
      </w:r>
      <w:r>
        <w:rPr>
          <w:rtl/>
        </w:rPr>
        <w:t xml:space="preserve"> </w:t>
      </w:r>
      <w:r>
        <w:rPr>
          <w:rFonts w:ascii="Arial" w:hAnsi="Arial" w:cs="Arial" w:hint="cs"/>
          <w:rtl/>
        </w:rPr>
        <w:t>محلًّا</w:t>
      </w:r>
      <w:r>
        <w:rPr>
          <w:rtl/>
        </w:rPr>
        <w:t xml:space="preserve"> </w:t>
      </w:r>
      <w:r>
        <w:rPr>
          <w:rFonts w:ascii="Arial" w:hAnsi="Arial" w:cs="Arial" w:hint="cs"/>
          <w:rtl/>
        </w:rPr>
        <w:t>واسعا</w:t>
      </w:r>
      <w:r>
        <w:rPr>
          <w:rtl/>
        </w:rPr>
        <w:t xml:space="preserve"> </w:t>
      </w:r>
      <w:r>
        <w:rPr>
          <w:rFonts w:ascii="Arial" w:hAnsi="Arial" w:cs="Arial" w:hint="cs"/>
          <w:rtl/>
        </w:rPr>
        <w:t>مخصوصا</w:t>
      </w:r>
      <w:r>
        <w:rPr>
          <w:rtl/>
        </w:rPr>
        <w:t xml:space="preserve"> </w:t>
      </w:r>
      <w:r>
        <w:rPr>
          <w:rFonts w:ascii="Arial" w:hAnsi="Arial" w:cs="Arial" w:hint="cs"/>
          <w:rtl/>
        </w:rPr>
        <w:t>بصنف،</w:t>
      </w:r>
      <w:r>
        <w:rPr>
          <w:rtl/>
        </w:rPr>
        <w:t xml:space="preserve"> </w:t>
      </w:r>
      <w:r>
        <w:rPr>
          <w:rFonts w:ascii="Arial" w:hAnsi="Arial" w:cs="Arial" w:hint="cs"/>
          <w:rtl/>
        </w:rPr>
        <w:t>وأيضا</w:t>
      </w:r>
      <w:r>
        <w:rPr>
          <w:rtl/>
        </w:rPr>
        <w:t xml:space="preserve"> </w:t>
      </w:r>
      <w:r>
        <w:rPr>
          <w:rFonts w:ascii="Arial" w:hAnsi="Arial" w:cs="Arial" w:hint="cs"/>
          <w:rtl/>
        </w:rPr>
        <w:t>لا</w:t>
      </w:r>
      <w:r>
        <w:rPr>
          <w:rFonts w:ascii="Calibri" w:cs="Calibri" w:hint="cs"/>
          <w:rtl/>
        </w:rPr>
        <w:t> </w:t>
      </w:r>
      <w:r>
        <w:rPr>
          <w:rFonts w:ascii="Arial" w:hAnsi="Arial" w:cs="Arial" w:hint="cs"/>
          <w:rtl/>
        </w:rPr>
        <w:t>يختصُّ</w:t>
      </w:r>
      <w:r>
        <w:rPr>
          <w:rtl/>
        </w:rPr>
        <w:t xml:space="preserve"> </w:t>
      </w:r>
      <w:r>
        <w:rPr>
          <w:rFonts w:ascii="Arial" w:hAnsi="Arial" w:cs="Arial" w:hint="cs"/>
          <w:rtl/>
        </w:rPr>
        <w:t>الخصام</w:t>
      </w:r>
      <w:r>
        <w:rPr>
          <w:rtl/>
        </w:rPr>
        <w:t xml:space="preserve"> </w:t>
      </w:r>
      <w:r>
        <w:rPr>
          <w:rFonts w:ascii="Arial" w:hAnsi="Arial" w:cs="Arial" w:hint="cs"/>
          <w:rtl/>
        </w:rPr>
        <w:t>بالأصناف،</w:t>
      </w:r>
      <w:r>
        <w:rPr>
          <w:rtl/>
        </w:rPr>
        <w:t xml:space="preserve"> </w:t>
      </w:r>
      <w:r>
        <w:rPr>
          <w:rFonts w:ascii="Arial" w:hAnsi="Arial" w:cs="Arial" w:hint="cs"/>
          <w:rtl/>
        </w:rPr>
        <w:t>فإنَّ</w:t>
      </w:r>
      <w:r>
        <w:rPr>
          <w:rtl/>
        </w:rPr>
        <w:t xml:space="preserve"> </w:t>
      </w:r>
      <w:r>
        <w:rPr>
          <w:rFonts w:ascii="Arial" w:hAnsi="Arial" w:cs="Arial" w:hint="cs"/>
          <w:rtl/>
        </w:rPr>
        <w:t>من</w:t>
      </w:r>
      <w:r>
        <w:rPr>
          <w:rtl/>
        </w:rPr>
        <w:t xml:space="preserve"> </w:t>
      </w:r>
      <w:r>
        <w:rPr>
          <w:rFonts w:ascii="Arial" w:hAnsi="Arial" w:cs="Arial" w:hint="cs"/>
          <w:rtl/>
        </w:rPr>
        <w:t>صنف</w:t>
      </w:r>
      <w:r>
        <w:rPr>
          <w:rtl/>
        </w:rPr>
        <w:t xml:space="preserve"> </w:t>
      </w:r>
      <w:r>
        <w:rPr>
          <w:rFonts w:ascii="Arial" w:hAnsi="Arial" w:cs="Arial" w:hint="cs"/>
          <w:rtl/>
        </w:rPr>
        <w:t>من</w:t>
      </w:r>
      <w:r>
        <w:rPr>
          <w:rtl/>
        </w:rPr>
        <w:t xml:space="preserve"> </w:t>
      </w:r>
      <w:r>
        <w:rPr>
          <w:rFonts w:ascii="Arial" w:hAnsi="Arial" w:cs="Arial" w:hint="cs"/>
          <w:rtl/>
        </w:rPr>
        <w:t>يخاصم</w:t>
      </w:r>
      <w:r>
        <w:rPr>
          <w:rtl/>
        </w:rPr>
        <w:t xml:space="preserve"> </w:t>
      </w:r>
      <w:r>
        <w:rPr>
          <w:rFonts w:ascii="Arial" w:hAnsi="Arial" w:cs="Arial" w:hint="cs"/>
          <w:rtl/>
        </w:rPr>
        <w:t>من</w:t>
      </w:r>
      <w:r>
        <w:rPr>
          <w:rtl/>
        </w:rPr>
        <w:t xml:space="preserve"> </w:t>
      </w:r>
      <w:r>
        <w:rPr>
          <w:rFonts w:ascii="Arial" w:hAnsi="Arial" w:cs="Arial" w:hint="cs"/>
          <w:rtl/>
        </w:rPr>
        <w:t>هو</w:t>
      </w:r>
      <w:r>
        <w:rPr>
          <w:rtl/>
        </w:rPr>
        <w:t xml:space="preserve"> </w:t>
      </w:r>
      <w:r>
        <w:rPr>
          <w:rFonts w:ascii="Arial" w:hAnsi="Arial" w:cs="Arial" w:hint="cs"/>
          <w:rtl/>
        </w:rPr>
        <w:t>من</w:t>
      </w:r>
      <w:r>
        <w:rPr>
          <w:rtl/>
        </w:rPr>
        <w:t xml:space="preserve"> </w:t>
      </w:r>
      <w:r>
        <w:rPr>
          <w:rFonts w:ascii="Arial" w:hAnsi="Arial" w:cs="Arial" w:hint="cs"/>
          <w:rtl/>
        </w:rPr>
        <w:t>صنف</w:t>
      </w:r>
      <w:r>
        <w:rPr>
          <w:rtl/>
        </w:rPr>
        <w:t xml:space="preserve"> </w:t>
      </w:r>
      <w:r>
        <w:rPr>
          <w:rFonts w:ascii="Arial" w:hAnsi="Arial" w:cs="Arial" w:hint="cs"/>
          <w:rtl/>
        </w:rPr>
        <w:t>آخر،</w:t>
      </w:r>
      <w:r>
        <w:rPr>
          <w:rtl/>
        </w:rPr>
        <w:t xml:space="preserve"> </w:t>
      </w:r>
      <w:r>
        <w:rPr>
          <w:rFonts w:ascii="Arial" w:hAnsi="Arial" w:cs="Arial" w:hint="cs"/>
          <w:rtl/>
        </w:rPr>
        <w:t>إلَّا</w:t>
      </w:r>
      <w:r>
        <w:rPr>
          <w:rtl/>
        </w:rPr>
        <w:t xml:space="preserve"> </w:t>
      </w:r>
      <w:r>
        <w:rPr>
          <w:rFonts w:ascii="Arial" w:hAnsi="Arial" w:cs="Arial" w:hint="cs"/>
          <w:rtl/>
        </w:rPr>
        <w:t>إن</w:t>
      </w:r>
      <w:r>
        <w:rPr>
          <w:rtl/>
        </w:rPr>
        <w:t xml:space="preserve"> </w:t>
      </w:r>
      <w:r>
        <w:rPr>
          <w:rFonts w:ascii="Arial" w:hAnsi="Arial" w:cs="Arial" w:hint="cs"/>
          <w:rtl/>
        </w:rPr>
        <w:t>راعى</w:t>
      </w:r>
      <w:r>
        <w:rPr>
          <w:rtl/>
        </w:rPr>
        <w:t xml:space="preserve"> </w:t>
      </w:r>
      <w:r>
        <w:rPr>
          <w:rFonts w:ascii="Arial" w:hAnsi="Arial" w:cs="Arial" w:hint="cs"/>
          <w:rtl/>
        </w:rPr>
        <w:t>الغالب</w:t>
      </w:r>
      <w:r>
        <w:rPr>
          <w:rtl/>
        </w:rPr>
        <w:t>.</w:t>
      </w:r>
    </w:p>
    <w:p w:rsidR="001C64B8" w:rsidRDefault="001C64B8">
      <w:pPr>
        <w:pStyle w:val="textquran"/>
        <w:spacing w:before="170"/>
        <w:rPr>
          <w:rtl/>
        </w:rPr>
      </w:pPr>
      <w:r>
        <w:rPr>
          <w:rFonts w:ascii="Arial" w:hAnsi="Arial" w:cs="Arial" w:hint="cs"/>
          <w:rtl/>
        </w:rPr>
        <w:t>وقيل</w:t>
      </w:r>
      <w:r>
        <w:rPr>
          <w:rtl/>
        </w:rPr>
        <w:t xml:space="preserve">: </w:t>
      </w:r>
      <w:r>
        <w:rPr>
          <w:rFonts w:ascii="Calibri" w:cs="Calibri" w:hint="cs"/>
          <w:rtl/>
        </w:rPr>
        <w:t>«</w:t>
      </w:r>
      <w:r>
        <w:rPr>
          <w:rFonts w:ascii="Arial" w:hAnsi="Arial" w:cs="Arial" w:hint="cs"/>
          <w:rtl/>
        </w:rPr>
        <w:t>امْتَازُوا</w:t>
      </w:r>
      <w:r>
        <w:rPr>
          <w:rFonts w:ascii="Calibri" w:cs="Calibri" w:hint="cs"/>
          <w:rtl/>
        </w:rPr>
        <w:t>»</w:t>
      </w:r>
      <w:r>
        <w:rPr>
          <w:rtl/>
        </w:rPr>
        <w:t xml:space="preserve"> </w:t>
      </w:r>
      <w:r>
        <w:rPr>
          <w:rFonts w:ascii="Arial" w:hAnsi="Arial" w:cs="Arial" w:hint="cs"/>
          <w:rtl/>
        </w:rPr>
        <w:t>أمر</w:t>
      </w:r>
      <w:r>
        <w:rPr>
          <w:rtl/>
        </w:rPr>
        <w:t xml:space="preserve"> </w:t>
      </w:r>
      <w:r>
        <w:rPr>
          <w:rFonts w:ascii="Arial" w:hAnsi="Arial" w:cs="Arial" w:hint="cs"/>
          <w:rtl/>
        </w:rPr>
        <w:t>تكوين</w:t>
      </w:r>
      <w:r>
        <w:rPr>
          <w:rtl/>
        </w:rPr>
        <w:t xml:space="preserve"> </w:t>
      </w:r>
      <w:r>
        <w:rPr>
          <w:rFonts w:ascii="Arial" w:hAnsi="Arial" w:cs="Arial" w:hint="cs"/>
          <w:rtl/>
        </w:rPr>
        <w:t>يحدث</w:t>
      </w:r>
      <w:r>
        <w:rPr>
          <w:rtl/>
        </w:rPr>
        <w:t xml:space="preserve"> </w:t>
      </w:r>
      <w:r>
        <w:rPr>
          <w:rFonts w:ascii="Arial" w:hAnsi="Arial" w:cs="Arial" w:hint="cs"/>
          <w:rtl/>
        </w:rPr>
        <w:t>فيهم</w:t>
      </w:r>
      <w:r>
        <w:rPr>
          <w:rtl/>
        </w:rPr>
        <w:t xml:space="preserve"> </w:t>
      </w:r>
      <w:r>
        <w:rPr>
          <w:rFonts w:ascii="Arial" w:hAnsi="Arial" w:cs="Arial" w:hint="cs"/>
          <w:rtl/>
        </w:rPr>
        <w:t>السِّيما</w:t>
      </w:r>
      <w:r>
        <w:rPr>
          <w:rtl/>
        </w:rPr>
        <w:t xml:space="preserve"> </w:t>
      </w:r>
      <w:r>
        <w:rPr>
          <w:rFonts w:ascii="Arial" w:hAnsi="Arial" w:cs="Arial" w:hint="cs"/>
          <w:rtl/>
        </w:rPr>
        <w:t>﴿</w:t>
      </w:r>
      <w:r>
        <w:rPr>
          <w:rFonts w:ascii="Calibri" w:cs="Calibri" w:hint="cs"/>
          <w:rtl/>
        </w:rPr>
        <w:t> </w:t>
      </w:r>
      <w:r>
        <w:rPr>
          <w:rFonts w:ascii="Arial" w:hAnsi="Arial" w:cs="Arial" w:hint="cs"/>
          <w:rtl/>
        </w:rPr>
        <w:t>يُعْرَفُ</w:t>
      </w:r>
      <w:r>
        <w:rPr>
          <w:rtl/>
        </w:rPr>
        <w:t xml:space="preserve"> </w:t>
      </w:r>
      <w:r>
        <w:rPr>
          <w:rFonts w:ascii="Arial" w:hAnsi="Arial" w:cs="Arial" w:hint="cs"/>
          <w:rtl/>
        </w:rPr>
        <w:t>الْمُجْرِمُونَ</w:t>
      </w:r>
      <w:r>
        <w:rPr>
          <w:rtl/>
        </w:rPr>
        <w:t xml:space="preserve"> </w:t>
      </w:r>
      <w:r>
        <w:rPr>
          <w:rFonts w:ascii="Arial" w:hAnsi="Arial" w:cs="Arial" w:hint="cs"/>
          <w:rtl/>
        </w:rPr>
        <w:t>بِسِيمَاهُمْ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الرحمن</w:t>
      </w:r>
      <w:r>
        <w:rPr>
          <w:rStyle w:val="CharacterStyle11"/>
          <w:rtl/>
        </w:rPr>
        <w:t>:</w:t>
      </w:r>
      <w:r>
        <w:rPr>
          <w:rStyle w:val="CharacterStyle11"/>
          <w:rFonts w:ascii="Calibri" w:cs="Calibri" w:hint="cs"/>
          <w:rtl/>
        </w:rPr>
        <w:t> </w:t>
      </w:r>
      <w:r>
        <w:rPr>
          <w:rStyle w:val="CharacterStyle11"/>
          <w:rtl/>
        </w:rPr>
        <w:t>41]</w:t>
      </w:r>
      <w:r>
        <w:rPr>
          <w:rFonts w:ascii="Arial" w:hAnsi="Arial" w:cs="Arial" w:hint="cs"/>
          <w:rtl/>
        </w:rPr>
        <w:t>،</w:t>
      </w:r>
      <w:r>
        <w:rPr>
          <w:rtl/>
        </w:rPr>
        <w:t xml:space="preserve"> </w:t>
      </w:r>
      <w:r>
        <w:rPr>
          <w:rFonts w:ascii="Arial" w:hAnsi="Arial" w:cs="Arial" w:hint="cs"/>
          <w:rtl/>
        </w:rPr>
        <w:t>وفيه</w:t>
      </w:r>
      <w:r>
        <w:rPr>
          <w:rtl/>
        </w:rPr>
        <w:t xml:space="preserve"> </w:t>
      </w:r>
      <w:r>
        <w:rPr>
          <w:rFonts w:ascii="Arial" w:hAnsi="Arial" w:cs="Arial" w:hint="cs"/>
          <w:rtl/>
        </w:rPr>
        <w:t>بعد،</w:t>
      </w:r>
      <w:r>
        <w:rPr>
          <w:rtl/>
        </w:rPr>
        <w:t xml:space="preserve"> </w:t>
      </w:r>
      <w:r>
        <w:rPr>
          <w:rFonts w:ascii="Arial" w:hAnsi="Arial" w:cs="Arial" w:hint="cs"/>
          <w:rtl/>
        </w:rPr>
        <w:t>وكنت</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أرى</w:t>
      </w:r>
      <w:r>
        <w:rPr>
          <w:rtl/>
        </w:rPr>
        <w:t xml:space="preserve"> </w:t>
      </w:r>
      <w:r>
        <w:rPr>
          <w:rFonts w:ascii="Arial" w:hAnsi="Arial" w:cs="Arial" w:hint="cs"/>
          <w:rtl/>
        </w:rPr>
        <w:t>هذا</w:t>
      </w:r>
      <w:r>
        <w:rPr>
          <w:rtl/>
        </w:rPr>
        <w:t xml:space="preserve"> </w:t>
      </w:r>
      <w:r>
        <w:rPr>
          <w:rFonts w:ascii="Arial" w:hAnsi="Arial" w:cs="Arial" w:hint="cs"/>
          <w:rtl/>
        </w:rPr>
        <w:t>يتبادر</w:t>
      </w:r>
      <w:r>
        <w:rPr>
          <w:rtl/>
        </w:rPr>
        <w:t xml:space="preserve"> </w:t>
      </w:r>
      <w:r>
        <w:rPr>
          <w:rFonts w:ascii="Arial" w:hAnsi="Arial" w:cs="Arial" w:hint="cs"/>
          <w:rtl/>
        </w:rPr>
        <w:t>لي</w:t>
      </w:r>
      <w:r>
        <w:rPr>
          <w:rtl/>
        </w:rPr>
        <w:t xml:space="preserve"> </w:t>
      </w:r>
      <w:r>
        <w:rPr>
          <w:rFonts w:ascii="Arial" w:hAnsi="Arial" w:cs="Arial" w:hint="cs"/>
          <w:rtl/>
        </w:rPr>
        <w:t>أنَّ</w:t>
      </w:r>
      <w:r>
        <w:rPr>
          <w:rtl/>
        </w:rPr>
        <w:t xml:space="preserve"> </w:t>
      </w:r>
      <w:r>
        <w:rPr>
          <w:rFonts w:ascii="Arial" w:hAnsi="Arial" w:cs="Arial" w:hint="cs"/>
          <w:rtl/>
        </w:rPr>
        <w:t>الأمر</w:t>
      </w:r>
      <w:r>
        <w:rPr>
          <w:rtl/>
        </w:rPr>
        <w:t xml:space="preserve"> </w:t>
      </w:r>
      <w:r>
        <w:rPr>
          <w:rFonts w:ascii="Arial" w:hAnsi="Arial" w:cs="Arial" w:hint="cs"/>
          <w:rtl/>
        </w:rPr>
        <w:t>تكوين</w:t>
      </w:r>
      <w:r>
        <w:rPr>
          <w:rtl/>
        </w:rPr>
        <w:t xml:space="preserve"> </w:t>
      </w:r>
      <w:r>
        <w:rPr>
          <w:rFonts w:ascii="Arial" w:hAnsi="Arial" w:cs="Arial" w:hint="cs"/>
          <w:rtl/>
        </w:rPr>
        <w:t>لانفرادهم</w:t>
      </w:r>
      <w:r>
        <w:rPr>
          <w:rtl/>
        </w:rPr>
        <w:t xml:space="preserve"> </w:t>
      </w:r>
      <w:r>
        <w:rPr>
          <w:rFonts w:ascii="Arial" w:hAnsi="Arial" w:cs="Arial" w:hint="cs"/>
          <w:rtl/>
        </w:rPr>
        <w:t>في</w:t>
      </w:r>
      <w:r>
        <w:rPr>
          <w:rtl/>
        </w:rPr>
        <w:t xml:space="preserve"> </w:t>
      </w:r>
      <w:r>
        <w:rPr>
          <w:rFonts w:ascii="Arial" w:hAnsi="Arial" w:cs="Arial" w:hint="cs"/>
          <w:rtl/>
        </w:rPr>
        <w:t>الموقف</w:t>
      </w:r>
      <w:r>
        <w:rPr>
          <w:rtl/>
        </w:rPr>
        <w:t xml:space="preserve">. </w:t>
      </w:r>
      <w:r>
        <w:rPr>
          <w:rFonts w:ascii="Arial" w:hAnsi="Arial" w:cs="Arial" w:hint="cs"/>
          <w:rtl/>
        </w:rPr>
        <w:t>والعطف</w:t>
      </w:r>
      <w:r>
        <w:rPr>
          <w:rtl/>
        </w:rPr>
        <w:t xml:space="preserve"> </w:t>
      </w:r>
      <w:r>
        <w:rPr>
          <w:rFonts w:ascii="Arial" w:hAnsi="Arial" w:cs="Arial" w:hint="cs"/>
          <w:rtl/>
        </w:rPr>
        <w:t>عطف</w:t>
      </w:r>
      <w:r>
        <w:rPr>
          <w:rtl/>
        </w:rPr>
        <w:t xml:space="preserve"> </w:t>
      </w:r>
      <w:r>
        <w:rPr>
          <w:rFonts w:ascii="Arial" w:hAnsi="Arial" w:cs="Arial" w:hint="cs"/>
          <w:rtl/>
        </w:rPr>
        <w:t>قصَّة</w:t>
      </w:r>
      <w:r>
        <w:rPr>
          <w:rtl/>
        </w:rPr>
        <w:t xml:space="preserve"> </w:t>
      </w:r>
      <w:r>
        <w:rPr>
          <w:rFonts w:ascii="Arial" w:hAnsi="Arial" w:cs="Arial" w:hint="cs"/>
          <w:rtl/>
        </w:rPr>
        <w:t>على</w:t>
      </w:r>
      <w:r>
        <w:rPr>
          <w:rtl/>
        </w:rPr>
        <w:t xml:space="preserve"> </w:t>
      </w:r>
      <w:r>
        <w:rPr>
          <w:rFonts w:ascii="Arial" w:hAnsi="Arial" w:cs="Arial" w:hint="cs"/>
          <w:rtl/>
        </w:rPr>
        <w:t>أخرى،</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افرحوا</w:t>
      </w:r>
      <w:r>
        <w:rPr>
          <w:rtl/>
        </w:rPr>
        <w:t xml:space="preserve"> </w:t>
      </w:r>
      <w:r>
        <w:rPr>
          <w:rFonts w:ascii="Arial" w:hAnsi="Arial" w:cs="Arial" w:hint="cs"/>
          <w:rtl/>
        </w:rPr>
        <w:t>أيُّها</w:t>
      </w:r>
      <w:r>
        <w:rPr>
          <w:rtl/>
        </w:rPr>
        <w:t xml:space="preserve"> </w:t>
      </w:r>
      <w:r>
        <w:rPr>
          <w:rFonts w:ascii="Arial" w:hAnsi="Arial" w:cs="Arial" w:hint="cs"/>
          <w:rtl/>
        </w:rPr>
        <w:t>المؤمنون</w:t>
      </w:r>
      <w:r>
        <w:rPr>
          <w:rtl/>
        </w:rPr>
        <w:t xml:space="preserve"> </w:t>
      </w:r>
      <w:r>
        <w:rPr>
          <w:rFonts w:ascii="Arial" w:hAnsi="Arial" w:cs="Arial" w:hint="cs"/>
          <w:rtl/>
        </w:rPr>
        <w:t>وامتازوا</w:t>
      </w:r>
      <w:r>
        <w:rPr>
          <w:rtl/>
        </w:rPr>
        <w:t xml:space="preserve"> </w:t>
      </w:r>
      <w:r>
        <w:rPr>
          <w:rFonts w:ascii="Arial" w:hAnsi="Arial" w:cs="Arial" w:hint="cs"/>
          <w:rtl/>
        </w:rPr>
        <w:t>أيُّهَا</w:t>
      </w:r>
      <w:r>
        <w:rPr>
          <w:rtl/>
        </w:rPr>
        <w:t xml:space="preserve"> </w:t>
      </w:r>
      <w:r>
        <w:rPr>
          <w:rFonts w:ascii="Arial" w:hAnsi="Arial" w:cs="Arial" w:hint="cs"/>
          <w:rtl/>
        </w:rPr>
        <w:t>المجرمون</w:t>
      </w:r>
      <w:r>
        <w:rPr>
          <w:rtl/>
        </w:rPr>
        <w:t>.</w:t>
      </w:r>
    </w:p>
    <w:p w:rsidR="001C64B8" w:rsidRDefault="001C64B8">
      <w:pPr>
        <w:pStyle w:val="textquran"/>
        <w:spacing w:before="170"/>
        <w:rPr>
          <w:rtl/>
        </w:rPr>
      </w:pPr>
      <w:r>
        <w:rPr>
          <w:rtl/>
        </w:rPr>
        <w:t>[</w:t>
      </w:r>
      <w:r>
        <w:rPr>
          <w:rFonts w:ascii="Arial" w:hAnsi="Arial" w:cs="Arial" w:hint="cs"/>
          <w:rtl/>
        </w:rPr>
        <w:t>قلت</w:t>
      </w:r>
      <w:r>
        <w:rPr>
          <w:rtl/>
        </w:rPr>
        <w:t xml:space="preserve">:] </w:t>
      </w:r>
      <w:r>
        <w:rPr>
          <w:rFonts w:ascii="Arial" w:hAnsi="Arial" w:cs="Arial" w:hint="cs"/>
          <w:rtl/>
        </w:rPr>
        <w:t>ومن</w:t>
      </w:r>
      <w:r>
        <w:rPr>
          <w:rtl/>
        </w:rPr>
        <w:t xml:space="preserve"> </w:t>
      </w:r>
      <w:r>
        <w:rPr>
          <w:rFonts w:ascii="Arial" w:hAnsi="Arial" w:cs="Arial" w:hint="cs"/>
          <w:rtl/>
        </w:rPr>
        <w:t>الغفلة</w:t>
      </w:r>
      <w:r>
        <w:rPr>
          <w:rtl/>
        </w:rPr>
        <w:t xml:space="preserve"> </w:t>
      </w:r>
      <w:r>
        <w:rPr>
          <w:rFonts w:ascii="Arial" w:hAnsi="Arial" w:cs="Arial" w:hint="cs"/>
          <w:rtl/>
        </w:rPr>
        <w:t>أن</w:t>
      </w:r>
      <w:r>
        <w:rPr>
          <w:rtl/>
        </w:rPr>
        <w:t xml:space="preserve"> </w:t>
      </w:r>
      <w:r>
        <w:rPr>
          <w:rFonts w:ascii="Arial" w:hAnsi="Arial" w:cs="Arial" w:hint="cs"/>
          <w:rtl/>
        </w:rPr>
        <w:t>يقدِّروا</w:t>
      </w:r>
      <w:r>
        <w:rPr>
          <w:rtl/>
        </w:rPr>
        <w:t xml:space="preserve"> </w:t>
      </w:r>
      <w:r>
        <w:rPr>
          <w:rFonts w:ascii="Arial" w:hAnsi="Arial" w:cs="Arial" w:hint="cs"/>
          <w:rtl/>
        </w:rPr>
        <w:t>المحذوف</w:t>
      </w:r>
      <w:r>
        <w:rPr>
          <w:rtl/>
        </w:rPr>
        <w:t xml:space="preserve"> </w:t>
      </w:r>
      <w:r>
        <w:rPr>
          <w:rFonts w:ascii="Arial" w:hAnsi="Arial" w:cs="Arial" w:hint="cs"/>
          <w:rtl/>
        </w:rPr>
        <w:t>بعاطف</w:t>
      </w:r>
      <w:r>
        <w:rPr>
          <w:rtl/>
        </w:rPr>
        <w:t xml:space="preserve"> </w:t>
      </w:r>
      <w:r>
        <w:rPr>
          <w:rFonts w:ascii="Arial" w:hAnsi="Arial" w:cs="Arial" w:hint="cs"/>
          <w:rtl/>
        </w:rPr>
        <w:t>فيحتاج</w:t>
      </w:r>
      <w:r>
        <w:rPr>
          <w:rtl/>
        </w:rPr>
        <w:t xml:space="preserve"> </w:t>
      </w:r>
      <w:r>
        <w:rPr>
          <w:rFonts w:ascii="Arial" w:hAnsi="Arial" w:cs="Arial" w:hint="cs"/>
          <w:rtl/>
        </w:rPr>
        <w:t>إلى</w:t>
      </w:r>
      <w:r>
        <w:rPr>
          <w:rtl/>
        </w:rPr>
        <w:t xml:space="preserve"> </w:t>
      </w:r>
      <w:r>
        <w:rPr>
          <w:rFonts w:ascii="Arial" w:hAnsi="Arial" w:cs="Arial" w:hint="cs"/>
          <w:rtl/>
        </w:rPr>
        <w:t>معطوف</w:t>
      </w:r>
      <w:r>
        <w:rPr>
          <w:rtl/>
        </w:rPr>
        <w:t xml:space="preserve"> </w:t>
      </w:r>
      <w:r>
        <w:rPr>
          <w:rFonts w:ascii="Arial" w:hAnsi="Arial" w:cs="Arial" w:hint="cs"/>
          <w:rtl/>
        </w:rPr>
        <w:t>عليه،</w:t>
      </w:r>
      <w:r>
        <w:rPr>
          <w:rtl/>
        </w:rPr>
        <w:t xml:space="preserve"> </w:t>
      </w:r>
      <w:r>
        <w:rPr>
          <w:rFonts w:ascii="Arial" w:hAnsi="Arial" w:cs="Arial" w:hint="cs"/>
          <w:rtl/>
        </w:rPr>
        <w:t>مع</w:t>
      </w:r>
      <w:r>
        <w:rPr>
          <w:rtl/>
        </w:rPr>
        <w:t xml:space="preserve"> </w:t>
      </w:r>
      <w:r>
        <w:rPr>
          <w:rFonts w:ascii="Arial" w:hAnsi="Arial" w:cs="Arial" w:hint="cs"/>
          <w:rtl/>
        </w:rPr>
        <w:t>أنَّهم</w:t>
      </w:r>
      <w:r>
        <w:rPr>
          <w:rtl/>
        </w:rPr>
        <w:t xml:space="preserve"> </w:t>
      </w:r>
      <w:r>
        <w:rPr>
          <w:rFonts w:ascii="Arial" w:hAnsi="Arial" w:cs="Arial" w:hint="cs"/>
          <w:rtl/>
        </w:rPr>
        <w:t>يقدِّرونه</w:t>
      </w:r>
      <w:r>
        <w:rPr>
          <w:rtl/>
        </w:rPr>
        <w:t xml:space="preserve"> </w:t>
      </w:r>
      <w:r>
        <w:rPr>
          <w:rFonts w:ascii="Arial" w:hAnsi="Arial" w:cs="Arial" w:hint="cs"/>
          <w:rtl/>
        </w:rPr>
        <w:t>تخلُّصا</w:t>
      </w:r>
      <w:r>
        <w:rPr>
          <w:rtl/>
        </w:rPr>
        <w:t xml:space="preserve"> </w:t>
      </w:r>
      <w:r>
        <w:rPr>
          <w:rFonts w:ascii="Arial" w:hAnsi="Arial" w:cs="Arial" w:hint="cs"/>
          <w:rtl/>
        </w:rPr>
        <w:t>من</w:t>
      </w:r>
      <w:r>
        <w:rPr>
          <w:rtl/>
        </w:rPr>
        <w:t xml:space="preserve"> </w:t>
      </w:r>
      <w:r>
        <w:rPr>
          <w:rFonts w:ascii="Arial" w:hAnsi="Arial" w:cs="Arial" w:hint="cs"/>
          <w:rtl/>
        </w:rPr>
        <w:t>وجود</w:t>
      </w:r>
      <w:r>
        <w:rPr>
          <w:rtl/>
        </w:rPr>
        <w:t xml:space="preserve"> </w:t>
      </w:r>
      <w:r>
        <w:rPr>
          <w:rFonts w:ascii="Arial" w:hAnsi="Arial" w:cs="Arial" w:hint="cs"/>
          <w:rtl/>
        </w:rPr>
        <w:t>معطوف</w:t>
      </w:r>
      <w:r>
        <w:rPr>
          <w:rtl/>
        </w:rPr>
        <w:t xml:space="preserve"> </w:t>
      </w:r>
      <w:r>
        <w:rPr>
          <w:rFonts w:ascii="Arial" w:hAnsi="Arial" w:cs="Arial" w:hint="cs"/>
          <w:rtl/>
        </w:rPr>
        <w:t>بلا</w:t>
      </w:r>
      <w:r>
        <w:rPr>
          <w:rtl/>
        </w:rPr>
        <w:t xml:space="preserve"> </w:t>
      </w:r>
      <w:r>
        <w:rPr>
          <w:rFonts w:ascii="Arial" w:hAnsi="Arial" w:cs="Arial" w:hint="cs"/>
          <w:rtl/>
        </w:rPr>
        <w:t>معطوف</w:t>
      </w:r>
      <w:r>
        <w:rPr>
          <w:rtl/>
        </w:rPr>
        <w:t xml:space="preserve"> </w:t>
      </w:r>
      <w:r>
        <w:rPr>
          <w:rFonts w:ascii="Arial" w:hAnsi="Arial" w:cs="Arial" w:hint="cs"/>
          <w:rtl/>
        </w:rPr>
        <w:t>عليه،</w:t>
      </w:r>
      <w:r>
        <w:rPr>
          <w:rtl/>
        </w:rPr>
        <w:t xml:space="preserve"> </w:t>
      </w:r>
      <w:r>
        <w:rPr>
          <w:rFonts w:ascii="Arial" w:hAnsi="Arial" w:cs="Arial" w:hint="cs"/>
          <w:rtl/>
        </w:rPr>
        <w:t>ويجوز</w:t>
      </w:r>
      <w:r>
        <w:rPr>
          <w:rtl/>
        </w:rPr>
        <w:t xml:space="preserve"> </w:t>
      </w:r>
      <w:r>
        <w:rPr>
          <w:rFonts w:ascii="Arial" w:hAnsi="Arial" w:cs="Arial" w:hint="cs"/>
          <w:rtl/>
        </w:rPr>
        <w:t>تقدير</w:t>
      </w:r>
      <w:r>
        <w:rPr>
          <w:rtl/>
        </w:rPr>
        <w:t xml:space="preserve"> </w:t>
      </w:r>
      <w:r>
        <w:rPr>
          <w:rFonts w:ascii="Arial" w:hAnsi="Arial" w:cs="Arial" w:hint="cs"/>
          <w:rtl/>
        </w:rPr>
        <w:t>عاطف</w:t>
      </w:r>
      <w:r>
        <w:rPr>
          <w:rtl/>
        </w:rPr>
        <w:t xml:space="preserve"> </w:t>
      </w:r>
      <w:r>
        <w:rPr>
          <w:rFonts w:ascii="Arial" w:hAnsi="Arial" w:cs="Arial" w:hint="cs"/>
          <w:rtl/>
        </w:rPr>
        <w:t>ومعطوف</w:t>
      </w:r>
      <w:r>
        <w:rPr>
          <w:rtl/>
        </w:rPr>
        <w:t xml:space="preserve"> </w:t>
      </w:r>
      <w:r>
        <w:rPr>
          <w:rFonts w:ascii="Arial" w:hAnsi="Arial" w:cs="Arial" w:hint="cs"/>
          <w:rtl/>
        </w:rPr>
        <w:t>هنا</w:t>
      </w:r>
      <w:r>
        <w:rPr>
          <w:rtl/>
        </w:rPr>
        <w:t xml:space="preserve"> </w:t>
      </w:r>
      <w:r>
        <w:rPr>
          <w:rFonts w:ascii="Arial" w:hAnsi="Arial" w:cs="Arial" w:hint="cs"/>
          <w:rtl/>
        </w:rPr>
        <w:t>عطفا</w:t>
      </w:r>
      <w:r>
        <w:rPr>
          <w:rtl/>
        </w:rPr>
        <w:t xml:space="preserve"> </w:t>
      </w:r>
      <w:r>
        <w:rPr>
          <w:rFonts w:ascii="Arial" w:hAnsi="Arial" w:cs="Arial" w:hint="cs"/>
          <w:rtl/>
        </w:rPr>
        <w:t>على</w:t>
      </w:r>
      <w:r>
        <w:rPr>
          <w:rtl/>
        </w:rPr>
        <w:t xml:space="preserve"> </w:t>
      </w:r>
      <w:r>
        <w:rPr>
          <w:rFonts w:ascii="Arial" w:hAnsi="Arial" w:cs="Arial" w:hint="cs"/>
          <w:rtl/>
        </w:rPr>
        <w:t>محذوف،</w:t>
      </w:r>
      <w:r>
        <w:rPr>
          <w:rtl/>
        </w:rPr>
        <w:t xml:space="preserve"> </w:t>
      </w:r>
      <w:r>
        <w:rPr>
          <w:rFonts w:ascii="Arial" w:hAnsi="Arial" w:cs="Arial" w:hint="cs"/>
          <w:rtl/>
        </w:rPr>
        <w:t>أي</w:t>
      </w:r>
      <w:r>
        <w:rPr>
          <w:rtl/>
        </w:rPr>
        <w:t xml:space="preserve"> </w:t>
      </w:r>
      <w:r>
        <w:rPr>
          <w:rFonts w:ascii="Arial" w:hAnsi="Arial" w:cs="Arial" w:hint="cs"/>
          <w:rtl/>
        </w:rPr>
        <w:t>يقال</w:t>
      </w:r>
      <w:r>
        <w:rPr>
          <w:rtl/>
        </w:rPr>
        <w:t xml:space="preserve"> </w:t>
      </w:r>
      <w:r>
        <w:rPr>
          <w:rFonts w:ascii="Arial" w:hAnsi="Arial" w:cs="Arial" w:hint="cs"/>
          <w:rtl/>
        </w:rPr>
        <w:t>للمؤمنين</w:t>
      </w:r>
      <w:r>
        <w:rPr>
          <w:rtl/>
        </w:rPr>
        <w:t xml:space="preserve">: </w:t>
      </w:r>
      <w:r>
        <w:rPr>
          <w:rFonts w:ascii="Calibri" w:cs="Calibri" w:hint="cs"/>
          <w:rtl/>
        </w:rPr>
        <w:t>«</w:t>
      </w:r>
      <w:r>
        <w:rPr>
          <w:rFonts w:ascii="Arial" w:hAnsi="Arial" w:cs="Arial" w:hint="cs"/>
          <w:rtl/>
        </w:rPr>
        <w:t>قَوْلاً</w:t>
      </w:r>
      <w:r>
        <w:rPr>
          <w:rtl/>
        </w:rPr>
        <w:t xml:space="preserve"> </w:t>
      </w:r>
      <w:r>
        <w:rPr>
          <w:rFonts w:ascii="Arial" w:hAnsi="Arial" w:cs="Arial" w:hint="cs"/>
          <w:rtl/>
        </w:rPr>
        <w:t>مِن</w:t>
      </w:r>
      <w:r>
        <w:rPr>
          <w:rtl/>
        </w:rPr>
        <w:t xml:space="preserve"> </w:t>
      </w:r>
      <w:r>
        <w:rPr>
          <w:rFonts w:ascii="Arial" w:hAnsi="Arial" w:cs="Arial" w:hint="cs"/>
          <w:rtl/>
        </w:rPr>
        <w:t>رَّبٍّ</w:t>
      </w:r>
      <w:r>
        <w:rPr>
          <w:rtl/>
        </w:rPr>
        <w:t xml:space="preserve"> </w:t>
      </w:r>
      <w:r>
        <w:rPr>
          <w:rFonts w:ascii="Arial" w:hAnsi="Arial" w:cs="Arial" w:hint="cs"/>
          <w:rtl/>
        </w:rPr>
        <w:t>رَّحِيمٍ</w:t>
      </w:r>
      <w:r>
        <w:rPr>
          <w:rFonts w:ascii="Calibri" w:cs="Calibri" w:hint="cs"/>
          <w:rtl/>
        </w:rPr>
        <w:t>»</w:t>
      </w:r>
      <w:r>
        <w:rPr>
          <w:rtl/>
        </w:rPr>
        <w:t xml:space="preserve"> </w:t>
      </w:r>
      <w:r>
        <w:rPr>
          <w:rFonts w:ascii="Arial" w:hAnsi="Arial" w:cs="Arial" w:hint="cs"/>
          <w:rtl/>
        </w:rPr>
        <w:t>ويقال</w:t>
      </w:r>
      <w:r>
        <w:rPr>
          <w:rtl/>
        </w:rPr>
        <w:t xml:space="preserve"> </w:t>
      </w:r>
      <w:r>
        <w:rPr>
          <w:rFonts w:ascii="Arial" w:hAnsi="Arial" w:cs="Arial" w:hint="cs"/>
          <w:rtl/>
        </w:rPr>
        <w:t>للمجرمين</w:t>
      </w:r>
      <w:r>
        <w:rPr>
          <w:rtl/>
        </w:rPr>
        <w:t xml:space="preserve">: </w:t>
      </w:r>
      <w:r>
        <w:rPr>
          <w:rFonts w:ascii="Calibri" w:cs="Calibri" w:hint="cs"/>
          <w:rtl/>
        </w:rPr>
        <w:t>«</w:t>
      </w:r>
      <w:r>
        <w:rPr>
          <w:rFonts w:ascii="Arial" w:hAnsi="Arial" w:cs="Arial" w:hint="cs"/>
          <w:rtl/>
        </w:rPr>
        <w:t>امْتَازُوا</w:t>
      </w:r>
      <w:r>
        <w:rPr>
          <w:rFonts w:ascii="Calibri" w:cs="Calibri" w:hint="cs"/>
          <w:rtl/>
        </w:rPr>
        <w:t>»</w:t>
      </w:r>
      <w:r>
        <w:rPr>
          <w:rtl/>
        </w:rPr>
        <w:t>.</w:t>
      </w:r>
    </w:p>
    <w:p w:rsidR="001C64B8" w:rsidRDefault="001C64B8">
      <w:pPr>
        <w:pStyle w:val="faree"/>
        <w:rPr>
          <w:rtl/>
        </w:rPr>
      </w:pPr>
      <w:r>
        <w:rPr>
          <w:rFonts w:ascii="Arial" w:hAnsi="Arial" w:cs="Arial" w:hint="cs"/>
          <w:rtl/>
        </w:rPr>
        <w:t>توبيخ</w:t>
      </w:r>
      <w:r>
        <w:rPr>
          <w:rtl/>
        </w:rPr>
        <w:t xml:space="preserve"> </w:t>
      </w:r>
      <w:r>
        <w:rPr>
          <w:rFonts w:ascii="Arial" w:hAnsi="Arial" w:cs="Arial" w:hint="cs"/>
          <w:rtl/>
        </w:rPr>
        <w:t>بني</w:t>
      </w:r>
      <w:r>
        <w:rPr>
          <w:rtl/>
        </w:rPr>
        <w:t xml:space="preserve"> </w:t>
      </w:r>
      <w:r>
        <w:rPr>
          <w:rFonts w:ascii="Arial" w:hAnsi="Arial" w:cs="Arial" w:hint="cs"/>
          <w:rtl/>
        </w:rPr>
        <w:t>آدم</w:t>
      </w:r>
      <w:r>
        <w:rPr>
          <w:rtl/>
        </w:rPr>
        <w:t xml:space="preserve"> </w:t>
      </w:r>
      <w:r>
        <w:rPr>
          <w:rFonts w:ascii="Arial" w:hAnsi="Arial" w:cs="Arial" w:hint="cs"/>
          <w:rtl/>
        </w:rPr>
        <w:t>على</w:t>
      </w:r>
      <w:r>
        <w:rPr>
          <w:rtl/>
        </w:rPr>
        <w:t xml:space="preserve"> </w:t>
      </w:r>
      <w:r>
        <w:rPr>
          <w:rFonts w:ascii="Arial" w:hAnsi="Arial" w:cs="Arial" w:hint="cs"/>
          <w:rtl/>
        </w:rPr>
        <w:t>الكفر</w:t>
      </w:r>
      <w:r>
        <w:rPr>
          <w:rtl/>
        </w:rPr>
        <w:t xml:space="preserve"> </w:t>
      </w:r>
      <w:r>
        <w:rPr>
          <w:rFonts w:ascii="Arial" w:hAnsi="Arial" w:cs="Arial" w:hint="cs"/>
          <w:rtl/>
        </w:rPr>
        <w:t>وجزاء</w:t>
      </w:r>
      <w:r>
        <w:rPr>
          <w:rtl/>
        </w:rPr>
        <w:t xml:space="preserve"> </w:t>
      </w:r>
      <w:r>
        <w:rPr>
          <w:rFonts w:ascii="Arial" w:hAnsi="Arial" w:cs="Arial" w:hint="cs"/>
          <w:rtl/>
        </w:rPr>
        <w:t>المجرمين</w:t>
      </w:r>
    </w:p>
    <w:p w:rsidR="001C64B8" w:rsidRDefault="001C64B8">
      <w:pPr>
        <w:pStyle w:val="textquran"/>
        <w:rPr>
          <w:rtl/>
        </w:rPr>
      </w:pPr>
      <w:r>
        <w:rPr>
          <w:rFonts w:ascii="Arial" w:hAnsi="Arial" w:cs="Arial" w:hint="cs"/>
          <w:rtl/>
        </w:rPr>
        <w:t>﴿</w:t>
      </w:r>
      <w:r>
        <w:rPr>
          <w:rFonts w:ascii="Calibri" w:cs="Calibri" w:hint="cs"/>
          <w:rtl/>
        </w:rPr>
        <w:t> </w:t>
      </w:r>
      <w:r>
        <w:rPr>
          <w:rStyle w:val="bold"/>
          <w:rFonts w:ascii="Arial" w:hAnsi="Arial" w:cs="Arial" w:hint="cs"/>
          <w:rtl/>
        </w:rPr>
        <w:t>أَلَمَ</w:t>
      </w:r>
      <w:r>
        <w:rPr>
          <w:rStyle w:val="bold"/>
          <w:rtl/>
        </w:rPr>
        <w:t xml:space="preserve"> </w:t>
      </w:r>
      <w:r>
        <w:rPr>
          <w:rStyle w:val="bold"/>
          <w:rFonts w:ascii="Arial" w:hAnsi="Arial" w:cs="Arial" w:hint="cs"/>
          <w:rtl/>
        </w:rPr>
        <w:t>اَعْهَدِ</w:t>
      </w:r>
      <w:r>
        <w:rPr>
          <w:rStyle w:val="bold"/>
          <w:rtl/>
        </w:rPr>
        <w:t xml:space="preserve"> </w:t>
      </w:r>
      <w:r>
        <w:rPr>
          <w:rStyle w:val="bold"/>
          <w:rFonts w:ascii="Arial" w:hAnsi="Arial" w:cs="Arial" w:hint="cs"/>
          <w:rtl/>
        </w:rPr>
        <w:t>اِلَيْكُمْ</w:t>
      </w:r>
      <w:r>
        <w:rPr>
          <w:rStyle w:val="bold"/>
          <w:rtl/>
        </w:rPr>
        <w:t xml:space="preserve"> </w:t>
      </w:r>
      <w:r>
        <w:rPr>
          <w:rStyle w:val="bold"/>
          <w:rFonts w:ascii="Arial" w:hAnsi="Arial" w:cs="Arial" w:hint="cs"/>
          <w:rtl/>
        </w:rPr>
        <w:t>يَابَنِي</w:t>
      </w:r>
      <w:r>
        <w:rPr>
          <w:rStyle w:val="bold"/>
          <w:rtl/>
        </w:rPr>
        <w:t xml:space="preserve"> </w:t>
      </w:r>
      <w:r>
        <w:rPr>
          <w:rStyle w:val="bold"/>
          <w:rFonts w:ascii="Arial" w:hAnsi="Arial" w:cs="Arial" w:hint="cs"/>
          <w:rtl/>
        </w:rPr>
        <w:t>ءَادَمَ</w:t>
      </w:r>
      <w:r>
        <w:rPr>
          <w:rStyle w:val="bold"/>
          <w:rtl/>
        </w:rPr>
        <w:t xml:space="preserve"> </w:t>
      </w:r>
      <w:r>
        <w:rPr>
          <w:rStyle w:val="bold"/>
          <w:rFonts w:ascii="Arial" w:hAnsi="Arial" w:cs="Arial" w:hint="cs"/>
          <w:rtl/>
        </w:rPr>
        <w:t>أَن</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تَعْبُدُواْ</w:t>
      </w:r>
      <w:r>
        <w:rPr>
          <w:rStyle w:val="bold"/>
          <w:rtl/>
        </w:rPr>
        <w:t xml:space="preserve"> </w:t>
      </w:r>
      <w:r>
        <w:rPr>
          <w:rStyle w:val="bold"/>
          <w:rFonts w:ascii="Arial" w:hAnsi="Arial" w:cs="Arial" w:hint="cs"/>
          <w:rtl/>
        </w:rPr>
        <w:t>الشَّيْطَانَ</w:t>
      </w:r>
      <w:r>
        <w:rPr>
          <w:rStyle w:val="bold"/>
          <w:rtl/>
        </w:rPr>
        <w:t xml:space="preserve"> </w:t>
      </w:r>
      <w:r>
        <w:rPr>
          <w:rStyle w:val="bold"/>
          <w:rFonts w:ascii="Arial" w:hAnsi="Arial" w:cs="Arial" w:hint="cs"/>
          <w:rtl/>
        </w:rPr>
        <w:t>إِنَّهُ</w:t>
      </w:r>
      <w:r>
        <w:rPr>
          <w:rStyle w:val="bold"/>
          <w:rtl/>
        </w:rPr>
        <w:t xml:space="preserve"> </w:t>
      </w:r>
      <w:r>
        <w:rPr>
          <w:rStyle w:val="bold"/>
          <w:rFonts w:ascii="Arial" w:hAnsi="Arial" w:cs="Arial" w:hint="cs"/>
          <w:rtl/>
        </w:rPr>
        <w:t>لَكُمْ</w:t>
      </w:r>
      <w:r>
        <w:rPr>
          <w:rStyle w:val="bold"/>
          <w:rtl/>
        </w:rPr>
        <w:t xml:space="preserve"> </w:t>
      </w:r>
      <w:r>
        <w:rPr>
          <w:rStyle w:val="bold"/>
          <w:rFonts w:ascii="Arial" w:hAnsi="Arial" w:cs="Arial" w:hint="cs"/>
          <w:rtl/>
        </w:rPr>
        <w:t>عَدُوٌّ</w:t>
      </w:r>
      <w:r>
        <w:rPr>
          <w:rStyle w:val="bold"/>
          <w:rtl/>
        </w:rPr>
        <w:t xml:space="preserve"> </w:t>
      </w:r>
      <w:r>
        <w:rPr>
          <w:rStyle w:val="bold"/>
          <w:rFonts w:ascii="Arial" w:hAnsi="Arial" w:cs="Arial" w:hint="cs"/>
          <w:rtl/>
        </w:rPr>
        <w:t>مُّبِينٌ</w:t>
      </w:r>
      <w:r>
        <w:rPr>
          <w:rtl/>
        </w:rPr>
        <w:t> </w:t>
      </w:r>
      <w:r>
        <w:rPr>
          <w:rFonts w:ascii="Arial" w:hAnsi="Arial" w:cs="Arial" w:hint="cs"/>
          <w:rtl/>
        </w:rPr>
        <w:t>﴾</w:t>
      </w:r>
      <w:r>
        <w:rPr>
          <w:rtl/>
        </w:rPr>
        <w:t xml:space="preserve"> </w:t>
      </w:r>
      <w:r>
        <w:rPr>
          <w:rFonts w:ascii="Arial" w:hAnsi="Arial" w:cs="Arial" w:hint="cs"/>
          <w:rtl/>
        </w:rPr>
        <w:t>هذا</w:t>
      </w:r>
      <w:r>
        <w:rPr>
          <w:rtl/>
        </w:rPr>
        <w:t xml:space="preserve"> </w:t>
      </w:r>
      <w:r>
        <w:rPr>
          <w:rFonts w:ascii="Arial" w:hAnsi="Arial" w:cs="Arial" w:hint="cs"/>
          <w:rtl/>
        </w:rPr>
        <w:t>من</w:t>
      </w:r>
      <w:r>
        <w:rPr>
          <w:rtl/>
        </w:rPr>
        <w:t xml:space="preserve"> </w:t>
      </w:r>
      <w:r>
        <w:rPr>
          <w:rFonts w:ascii="Arial" w:hAnsi="Arial" w:cs="Arial" w:hint="cs"/>
          <w:rtl/>
        </w:rPr>
        <w:t>جملة</w:t>
      </w:r>
      <w:r>
        <w:rPr>
          <w:rtl/>
        </w:rPr>
        <w:t xml:space="preserve"> </w:t>
      </w:r>
      <w:r>
        <w:rPr>
          <w:rFonts w:ascii="Arial" w:hAnsi="Arial" w:cs="Arial" w:hint="cs"/>
          <w:rtl/>
        </w:rPr>
        <w:t>ما</w:t>
      </w:r>
      <w:r>
        <w:rPr>
          <w:rFonts w:ascii="Calibri" w:cs="Calibri" w:hint="cs"/>
          <w:rtl/>
        </w:rPr>
        <w:t> </w:t>
      </w:r>
      <w:r>
        <w:rPr>
          <w:rFonts w:ascii="Arial" w:hAnsi="Arial" w:cs="Arial" w:hint="cs"/>
          <w:rtl/>
        </w:rPr>
        <w:t>يقال</w:t>
      </w:r>
      <w:r>
        <w:rPr>
          <w:rtl/>
        </w:rPr>
        <w:t xml:space="preserve"> </w:t>
      </w:r>
      <w:r>
        <w:rPr>
          <w:rFonts w:ascii="Arial" w:hAnsi="Arial" w:cs="Arial" w:hint="cs"/>
          <w:rtl/>
        </w:rPr>
        <w:t>للمجرمين</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أي</w:t>
      </w:r>
      <w:r>
        <w:rPr>
          <w:rtl/>
        </w:rPr>
        <w:t xml:space="preserve"> </w:t>
      </w:r>
      <w:r>
        <w:rPr>
          <w:rFonts w:ascii="Arial" w:hAnsi="Arial" w:cs="Arial" w:hint="cs"/>
          <w:rtl/>
        </w:rPr>
        <w:t>ألم</w:t>
      </w:r>
      <w:r>
        <w:rPr>
          <w:rtl/>
        </w:rPr>
        <w:t xml:space="preserve"> </w:t>
      </w:r>
      <w:r>
        <w:rPr>
          <w:rFonts w:ascii="Arial" w:hAnsi="Arial" w:cs="Arial" w:hint="cs"/>
          <w:rtl/>
        </w:rPr>
        <w:t>يتقدَّم</w:t>
      </w:r>
      <w:r>
        <w:rPr>
          <w:rtl/>
        </w:rPr>
        <w:t xml:space="preserve"> </w:t>
      </w:r>
      <w:r>
        <w:rPr>
          <w:rFonts w:ascii="Arial" w:hAnsi="Arial" w:cs="Arial" w:hint="cs"/>
          <w:rtl/>
        </w:rPr>
        <w:t>لكم</w:t>
      </w:r>
      <w:r>
        <w:rPr>
          <w:rtl/>
        </w:rPr>
        <w:t xml:space="preserve"> </w:t>
      </w:r>
      <w:r>
        <w:rPr>
          <w:rFonts w:ascii="Arial" w:hAnsi="Arial" w:cs="Arial" w:hint="cs"/>
          <w:rtl/>
        </w:rPr>
        <w:t>مِنِّي</w:t>
      </w:r>
      <w:r>
        <w:rPr>
          <w:rtl/>
        </w:rPr>
        <w:t xml:space="preserve"> </w:t>
      </w:r>
      <w:r>
        <w:rPr>
          <w:rFonts w:ascii="Arial" w:hAnsi="Arial" w:cs="Arial" w:hint="cs"/>
          <w:rtl/>
        </w:rPr>
        <w:t>قولي</w:t>
      </w:r>
      <w:r>
        <w:rPr>
          <w:rtl/>
        </w:rPr>
        <w:t xml:space="preserve">: </w:t>
      </w:r>
      <w:r>
        <w:rPr>
          <w:rFonts w:ascii="Calibri" w:cs="Calibri" w:hint="cs"/>
          <w:rtl/>
        </w:rPr>
        <w:t>«</w:t>
      </w:r>
      <w:r>
        <w:rPr>
          <w:rFonts w:ascii="Arial" w:hAnsi="Arial" w:cs="Arial" w:hint="cs"/>
          <w:rtl/>
        </w:rPr>
        <w:t>لَا</w:t>
      </w:r>
      <w:r>
        <w:rPr>
          <w:rFonts w:ascii="Calibri" w:cs="Calibri" w:hint="cs"/>
          <w:rtl/>
        </w:rPr>
        <w:t> </w:t>
      </w:r>
      <w:r>
        <w:rPr>
          <w:rFonts w:ascii="Arial" w:hAnsi="Arial" w:cs="Arial" w:hint="cs"/>
          <w:rtl/>
        </w:rPr>
        <w:t>تَعْبُدُواْ</w:t>
      </w:r>
      <w:r>
        <w:rPr>
          <w:rtl/>
        </w:rPr>
        <w:t>...</w:t>
      </w:r>
      <w:r>
        <w:rPr>
          <w:rFonts w:ascii="Calibri" w:cs="Calibri" w:hint="cs"/>
          <w:rtl/>
        </w:rPr>
        <w:t>»</w:t>
      </w:r>
      <w:r>
        <w:rPr>
          <w:rtl/>
        </w:rPr>
        <w:t xml:space="preserve"> </w:t>
      </w:r>
      <w:r>
        <w:rPr>
          <w:rFonts w:ascii="Arial" w:hAnsi="Arial" w:cs="Arial" w:hint="cs"/>
          <w:rtl/>
        </w:rPr>
        <w:t>إلخ</w:t>
      </w:r>
      <w:r>
        <w:rPr>
          <w:rtl/>
        </w:rPr>
        <w:t xml:space="preserve"> </w:t>
      </w:r>
      <w:r>
        <w:rPr>
          <w:rFonts w:ascii="Arial" w:hAnsi="Arial" w:cs="Arial" w:hint="cs"/>
          <w:rtl/>
        </w:rPr>
        <w:t>فإنَّ</w:t>
      </w:r>
      <w:r>
        <w:rPr>
          <w:rtl/>
        </w:rPr>
        <w:t xml:space="preserve"> </w:t>
      </w:r>
      <w:r>
        <w:rPr>
          <w:rFonts w:ascii="Calibri" w:cs="Calibri" w:hint="cs"/>
          <w:rtl/>
        </w:rPr>
        <w:t>«</w:t>
      </w:r>
      <w:r>
        <w:rPr>
          <w:rFonts w:ascii="Arial" w:hAnsi="Arial" w:cs="Arial" w:hint="cs"/>
          <w:rtl/>
        </w:rPr>
        <w:t>لَا</w:t>
      </w:r>
      <w:r>
        <w:rPr>
          <w:rFonts w:ascii="Calibri" w:cs="Calibri" w:hint="cs"/>
          <w:rtl/>
        </w:rPr>
        <w:t> </w:t>
      </w:r>
      <w:r>
        <w:rPr>
          <w:rFonts w:ascii="Arial" w:hAnsi="Arial" w:cs="Arial" w:hint="cs"/>
          <w:rtl/>
        </w:rPr>
        <w:t>تَعْبُدُوا</w:t>
      </w:r>
      <w:r>
        <w:rPr>
          <w:rFonts w:ascii="Calibri" w:cs="Calibri" w:hint="cs"/>
          <w:rtl/>
        </w:rPr>
        <w:t>»</w:t>
      </w:r>
      <w:r>
        <w:rPr>
          <w:rtl/>
        </w:rPr>
        <w:t xml:space="preserve"> </w:t>
      </w:r>
      <w:r>
        <w:rPr>
          <w:rFonts w:ascii="Arial" w:hAnsi="Arial" w:cs="Arial" w:hint="cs"/>
          <w:rtl/>
        </w:rPr>
        <w:t>تفسير،</w:t>
      </w:r>
      <w:r>
        <w:rPr>
          <w:rtl/>
        </w:rPr>
        <w:t xml:space="preserve"> </w:t>
      </w:r>
      <w:r>
        <w:rPr>
          <w:rFonts w:ascii="Arial" w:hAnsi="Arial" w:cs="Arial" w:hint="cs"/>
          <w:rtl/>
        </w:rPr>
        <w:t>وفي</w:t>
      </w:r>
      <w:r>
        <w:rPr>
          <w:rtl/>
        </w:rPr>
        <w:t xml:space="preserve"> </w:t>
      </w:r>
      <w:r>
        <w:rPr>
          <w:rFonts w:ascii="Arial" w:hAnsi="Arial" w:cs="Arial" w:hint="cs"/>
          <w:rtl/>
        </w:rPr>
        <w:t>العهد</w:t>
      </w:r>
      <w:r>
        <w:rPr>
          <w:rtl/>
        </w:rPr>
        <w:t xml:space="preserve"> </w:t>
      </w:r>
      <w:r>
        <w:rPr>
          <w:rFonts w:ascii="Arial" w:hAnsi="Arial" w:cs="Arial" w:hint="cs"/>
          <w:rtl/>
        </w:rPr>
        <w:t>معنى</w:t>
      </w:r>
      <w:r>
        <w:rPr>
          <w:rtl/>
        </w:rPr>
        <w:t xml:space="preserve"> </w:t>
      </w:r>
      <w:r>
        <w:rPr>
          <w:rFonts w:ascii="Arial" w:hAnsi="Arial" w:cs="Arial" w:hint="cs"/>
          <w:rtl/>
        </w:rPr>
        <w:t>القول،</w:t>
      </w:r>
      <w:r>
        <w:rPr>
          <w:rtl/>
        </w:rPr>
        <w:t xml:space="preserve"> </w:t>
      </w:r>
      <w:r>
        <w:rPr>
          <w:rFonts w:ascii="Arial" w:hAnsi="Arial" w:cs="Arial" w:hint="cs"/>
          <w:rtl/>
        </w:rPr>
        <w:t>وذلك</w:t>
      </w:r>
      <w:r>
        <w:rPr>
          <w:rtl/>
        </w:rPr>
        <w:t xml:space="preserve"> </w:t>
      </w:r>
      <w:r>
        <w:rPr>
          <w:rFonts w:ascii="Arial" w:hAnsi="Arial" w:cs="Arial" w:hint="cs"/>
          <w:rtl/>
        </w:rPr>
        <w:t>نحو</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tl/>
        </w:rPr>
        <w:t> </w:t>
      </w:r>
      <w:r>
        <w:rPr>
          <w:rFonts w:ascii="Arial" w:hAnsi="Arial" w:cs="Arial" w:hint="cs"/>
          <w:rtl/>
        </w:rPr>
        <w:t>يَا</w:t>
      </w:r>
      <w:r>
        <w:rPr>
          <w:rtl/>
        </w:rPr>
        <w:t xml:space="preserve"> </w:t>
      </w:r>
      <w:r>
        <w:rPr>
          <w:rFonts w:ascii="Arial" w:hAnsi="Arial" w:cs="Arial" w:hint="cs"/>
          <w:rtl/>
        </w:rPr>
        <w:t>بَنِي</w:t>
      </w:r>
      <w:r>
        <w:rPr>
          <w:rtl/>
        </w:rPr>
        <w:t xml:space="preserve"> </w:t>
      </w:r>
      <w:r>
        <w:rPr>
          <w:rFonts w:ascii="Arial" w:hAnsi="Arial" w:cs="Arial" w:hint="cs"/>
          <w:rtl/>
        </w:rPr>
        <w:t>ءَادَمَ</w:t>
      </w:r>
      <w:r>
        <w:rPr>
          <w:rtl/>
        </w:rPr>
        <w:t xml:space="preserve"> </w:t>
      </w:r>
      <w:r>
        <w:rPr>
          <w:rFonts w:ascii="Arial" w:hAnsi="Arial" w:cs="Arial" w:hint="cs"/>
          <w:rtl/>
        </w:rPr>
        <w:t>لَا</w:t>
      </w:r>
      <w:r>
        <w:rPr>
          <w:rFonts w:ascii="Calibri" w:cs="Calibri" w:hint="cs"/>
          <w:rtl/>
        </w:rPr>
        <w:t> </w:t>
      </w:r>
      <w:r>
        <w:rPr>
          <w:rFonts w:ascii="Arial" w:hAnsi="Arial" w:cs="Arial" w:hint="cs"/>
          <w:rtl/>
        </w:rPr>
        <w:t>يَفْتِنَنَّكُمُ</w:t>
      </w:r>
      <w:r>
        <w:rPr>
          <w:rtl/>
        </w:rPr>
        <w:t xml:space="preserve"> </w:t>
      </w:r>
      <w:r>
        <w:rPr>
          <w:rFonts w:ascii="Arial" w:hAnsi="Arial" w:cs="Arial" w:hint="cs"/>
          <w:rtl/>
        </w:rPr>
        <w:t>الشَّيْطَانُ</w:t>
      </w:r>
      <w:r>
        <w:rPr>
          <w:rtl/>
        </w:rPr>
        <w:t>...</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الأعراف</w:t>
      </w:r>
      <w:r>
        <w:rPr>
          <w:rStyle w:val="CharacterStyle11"/>
          <w:rtl/>
        </w:rPr>
        <w:t>:</w:t>
      </w:r>
      <w:r>
        <w:rPr>
          <w:rStyle w:val="CharacterStyle11"/>
          <w:rFonts w:ascii="Calibri" w:cs="Calibri" w:hint="cs"/>
          <w:rtl/>
        </w:rPr>
        <w:t> </w:t>
      </w:r>
      <w:r>
        <w:rPr>
          <w:rStyle w:val="CharacterStyle11"/>
          <w:rtl/>
        </w:rPr>
        <w:t>27]</w:t>
      </w:r>
      <w:r>
        <w:rPr>
          <w:rtl/>
        </w:rPr>
        <w:t xml:space="preserve"> </w:t>
      </w:r>
      <w:r>
        <w:rPr>
          <w:rFonts w:ascii="Arial" w:hAnsi="Arial" w:cs="Arial" w:hint="cs"/>
          <w:rtl/>
        </w:rPr>
        <w:t>وقوله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وَلَا</w:t>
      </w:r>
      <w:r>
        <w:rPr>
          <w:rFonts w:ascii="Calibri" w:cs="Calibri" w:hint="cs"/>
          <w:rtl/>
        </w:rPr>
        <w:t> </w:t>
      </w:r>
      <w:r>
        <w:rPr>
          <w:rFonts w:ascii="Arial" w:hAnsi="Arial" w:cs="Arial" w:hint="cs"/>
          <w:rtl/>
        </w:rPr>
        <w:t>تَتَّبِعُواْ</w:t>
      </w:r>
      <w:r>
        <w:rPr>
          <w:rtl/>
        </w:rPr>
        <w:t xml:space="preserve"> </w:t>
      </w:r>
      <w:r>
        <w:rPr>
          <w:rFonts w:ascii="Arial" w:hAnsi="Arial" w:cs="Arial" w:hint="cs"/>
          <w:rtl/>
        </w:rPr>
        <w:t>خُطْوَاتِ</w:t>
      </w:r>
      <w:r>
        <w:rPr>
          <w:rtl/>
        </w:rPr>
        <w:t xml:space="preserve"> </w:t>
      </w:r>
      <w:r>
        <w:rPr>
          <w:rFonts w:ascii="Arial" w:hAnsi="Arial" w:cs="Arial" w:hint="cs"/>
          <w:rtl/>
        </w:rPr>
        <w:t>الشَّيْطَانِ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البقرة</w:t>
      </w:r>
      <w:r>
        <w:rPr>
          <w:rStyle w:val="CharacterStyle11"/>
          <w:rtl/>
        </w:rPr>
        <w:t>:</w:t>
      </w:r>
      <w:r>
        <w:rPr>
          <w:rStyle w:val="CharacterStyle11"/>
          <w:rFonts w:ascii="Calibri" w:cs="Calibri" w:hint="cs"/>
          <w:rtl/>
        </w:rPr>
        <w:t> </w:t>
      </w:r>
      <w:r>
        <w:rPr>
          <w:rStyle w:val="CharacterStyle11"/>
          <w:rtl/>
        </w:rPr>
        <w:t>168]</w:t>
      </w:r>
      <w:r>
        <w:rPr>
          <w:rFonts w:ascii="Arial" w:hAnsi="Arial" w:cs="Arial" w:hint="cs"/>
          <w:rtl/>
        </w:rPr>
        <w:t>،</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أَلَسْتُ</w:t>
      </w:r>
      <w:r>
        <w:rPr>
          <w:rtl/>
        </w:rPr>
        <w:t xml:space="preserve"> </w:t>
      </w:r>
      <w:r>
        <w:rPr>
          <w:rFonts w:ascii="Arial" w:hAnsi="Arial" w:cs="Arial" w:hint="cs"/>
          <w:rtl/>
        </w:rPr>
        <w:t>بِرَبِّكُمْ</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الأعراف</w:t>
      </w:r>
      <w:r>
        <w:rPr>
          <w:rStyle w:val="CharacterStyle11"/>
          <w:rtl/>
        </w:rPr>
        <w:t>:</w:t>
      </w:r>
      <w:r>
        <w:rPr>
          <w:rStyle w:val="CharacterStyle11"/>
          <w:rFonts w:ascii="Calibri" w:cs="Calibri" w:hint="cs"/>
          <w:rtl/>
        </w:rPr>
        <w:t> </w:t>
      </w:r>
      <w:r>
        <w:rPr>
          <w:rStyle w:val="CharacterStyle11"/>
          <w:rtl/>
        </w:rPr>
        <w:t>172]</w:t>
      </w:r>
      <w:r>
        <w:rPr>
          <w:rtl/>
        </w:rPr>
        <w:t xml:space="preserve">. </w:t>
      </w:r>
      <w:r>
        <w:rPr>
          <w:rFonts w:ascii="Arial" w:hAnsi="Arial" w:cs="Arial" w:hint="cs"/>
          <w:rtl/>
        </w:rPr>
        <w:t>ويبعد</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الحجج</w:t>
      </w:r>
      <w:r>
        <w:rPr>
          <w:rtl/>
        </w:rPr>
        <w:t xml:space="preserve"> </w:t>
      </w:r>
      <w:r>
        <w:rPr>
          <w:rFonts w:ascii="Arial" w:hAnsi="Arial" w:cs="Arial" w:hint="cs"/>
          <w:rtl/>
        </w:rPr>
        <w:t>العَقلِيَّة</w:t>
      </w:r>
      <w:r>
        <w:rPr>
          <w:rtl/>
        </w:rPr>
        <w:t xml:space="preserve"> </w:t>
      </w:r>
      <w:r>
        <w:rPr>
          <w:rFonts w:ascii="Arial" w:hAnsi="Arial" w:cs="Arial" w:hint="cs"/>
          <w:rtl/>
        </w:rPr>
        <w:t>والسمعيَّة</w:t>
      </w:r>
      <w:r>
        <w:rPr>
          <w:rtl/>
        </w:rPr>
        <w:t>.</w:t>
      </w:r>
    </w:p>
    <w:p w:rsidR="001C64B8" w:rsidRDefault="001C64B8">
      <w:pPr>
        <w:pStyle w:val="textquran"/>
        <w:spacing w:before="113"/>
        <w:rPr>
          <w:rStyle w:val="bold"/>
          <w:rtl/>
        </w:rPr>
      </w:pPr>
      <w:r>
        <w:rPr>
          <w:rFonts w:ascii="Arial" w:hAnsi="Arial" w:cs="Arial" w:hint="cs"/>
          <w:rtl/>
        </w:rPr>
        <w:t>وعبادة</w:t>
      </w:r>
      <w:r>
        <w:rPr>
          <w:rtl/>
        </w:rPr>
        <w:t xml:space="preserve"> </w:t>
      </w:r>
      <w:r>
        <w:rPr>
          <w:rFonts w:ascii="Arial" w:hAnsi="Arial" w:cs="Arial" w:hint="cs"/>
          <w:rtl/>
        </w:rPr>
        <w:t>الشيطان</w:t>
      </w:r>
      <w:r>
        <w:rPr>
          <w:rtl/>
        </w:rPr>
        <w:t xml:space="preserve"> </w:t>
      </w:r>
      <w:r>
        <w:rPr>
          <w:rFonts w:ascii="Arial" w:hAnsi="Arial" w:cs="Arial" w:hint="cs"/>
          <w:rtl/>
        </w:rPr>
        <w:t>تكون</w:t>
      </w:r>
      <w:r>
        <w:rPr>
          <w:rtl/>
        </w:rPr>
        <w:t xml:space="preserve"> </w:t>
      </w:r>
      <w:r>
        <w:rPr>
          <w:rFonts w:ascii="Arial" w:hAnsi="Arial" w:cs="Arial" w:hint="cs"/>
          <w:rtl/>
        </w:rPr>
        <w:t>بعبادة</w:t>
      </w:r>
      <w:r>
        <w:rPr>
          <w:rtl/>
        </w:rPr>
        <w:t xml:space="preserve"> </w:t>
      </w:r>
      <w:r>
        <w:rPr>
          <w:rFonts w:ascii="Arial" w:hAnsi="Arial" w:cs="Arial" w:hint="cs"/>
          <w:rtl/>
        </w:rPr>
        <w:t>غير</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وبسائر</w:t>
      </w:r>
      <w:r>
        <w:rPr>
          <w:rtl/>
        </w:rPr>
        <w:t xml:space="preserve"> </w:t>
      </w:r>
      <w:r>
        <w:rPr>
          <w:rFonts w:ascii="Arial" w:hAnsi="Arial" w:cs="Arial" w:hint="cs"/>
          <w:rtl/>
        </w:rPr>
        <w:t>المعاصي،</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إِنَّهُ</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تعليل</w:t>
      </w:r>
      <w:r>
        <w:rPr>
          <w:rtl/>
        </w:rPr>
        <w:t xml:space="preserve"> </w:t>
      </w:r>
      <w:r>
        <w:rPr>
          <w:rFonts w:ascii="Arial" w:hAnsi="Arial" w:cs="Arial" w:hint="cs"/>
          <w:rtl/>
        </w:rPr>
        <w:t>للنهي</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قاعدة</w:t>
      </w:r>
      <w:r>
        <w:rPr>
          <w:rtl/>
        </w:rPr>
        <w:t xml:space="preserve"> </w:t>
      </w:r>
      <w:r>
        <w:rPr>
          <w:rFonts w:ascii="Arial" w:hAnsi="Arial" w:cs="Arial" w:hint="cs"/>
          <w:rtl/>
        </w:rPr>
        <w:t>الكلام،</w:t>
      </w:r>
      <w:r>
        <w:rPr>
          <w:rtl/>
        </w:rPr>
        <w:t xml:space="preserve"> </w:t>
      </w:r>
      <w:r>
        <w:rPr>
          <w:rFonts w:ascii="Arial" w:hAnsi="Arial" w:cs="Arial" w:hint="cs"/>
          <w:rtl/>
        </w:rPr>
        <w:t>لا</w:t>
      </w:r>
      <w:r>
        <w:rPr>
          <w:rFonts w:ascii="Calibri" w:cs="Calibri" w:hint="cs"/>
          <w:rtl/>
        </w:rPr>
        <w:t> </w:t>
      </w:r>
      <w:r>
        <w:rPr>
          <w:rFonts w:ascii="Arial" w:hAnsi="Arial" w:cs="Arial" w:hint="cs"/>
          <w:rtl/>
        </w:rPr>
        <w:t>تعليل</w:t>
      </w:r>
      <w:r>
        <w:rPr>
          <w:rtl/>
        </w:rPr>
        <w:t xml:space="preserve"> </w:t>
      </w:r>
      <w:r>
        <w:rPr>
          <w:rFonts w:ascii="Arial" w:hAnsi="Arial" w:cs="Arial" w:hint="cs"/>
          <w:rtl/>
        </w:rPr>
        <w:t>لوجوب</w:t>
      </w:r>
      <w:r>
        <w:rPr>
          <w:rtl/>
        </w:rPr>
        <w:t xml:space="preserve"> </w:t>
      </w:r>
      <w:r>
        <w:rPr>
          <w:rFonts w:ascii="Arial" w:hAnsi="Arial" w:cs="Arial" w:hint="cs"/>
          <w:rtl/>
        </w:rPr>
        <w:t>الانتهاء،</w:t>
      </w:r>
      <w:r>
        <w:rPr>
          <w:rtl/>
        </w:rPr>
        <w:t xml:space="preserve"> </w:t>
      </w:r>
      <w:r>
        <w:rPr>
          <w:rFonts w:ascii="Arial" w:hAnsi="Arial" w:cs="Arial" w:hint="cs"/>
          <w:rtl/>
        </w:rPr>
        <w:t>لأنَّه</w:t>
      </w:r>
      <w:r>
        <w:rPr>
          <w:rtl/>
        </w:rPr>
        <w:t xml:space="preserve"> </w:t>
      </w:r>
      <w:r>
        <w:rPr>
          <w:rFonts w:ascii="Arial" w:hAnsi="Arial" w:cs="Arial" w:hint="cs"/>
          <w:rtl/>
        </w:rPr>
        <w:t>لم</w:t>
      </w:r>
      <w:r>
        <w:rPr>
          <w:rtl/>
        </w:rPr>
        <w:t xml:space="preserve"> </w:t>
      </w:r>
      <w:r>
        <w:rPr>
          <w:rFonts w:ascii="Arial" w:hAnsi="Arial" w:cs="Arial" w:hint="cs"/>
          <w:rtl/>
        </w:rPr>
        <w:t>يقل</w:t>
      </w:r>
      <w:r>
        <w:rPr>
          <w:rtl/>
        </w:rPr>
        <w:t xml:space="preserve">: </w:t>
      </w:r>
      <w:r>
        <w:rPr>
          <w:rFonts w:ascii="Arial" w:hAnsi="Arial" w:cs="Arial" w:hint="cs"/>
          <w:rtl/>
        </w:rPr>
        <w:t>وجب</w:t>
      </w:r>
      <w:r>
        <w:rPr>
          <w:rtl/>
        </w:rPr>
        <w:t xml:space="preserve"> </w:t>
      </w:r>
      <w:r>
        <w:rPr>
          <w:rFonts w:ascii="Arial" w:hAnsi="Arial" w:cs="Arial" w:hint="cs"/>
          <w:rtl/>
        </w:rPr>
        <w:t>عليكم</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تعبدوه</w:t>
      </w:r>
      <w:r>
        <w:rPr>
          <w:rtl/>
        </w:rPr>
        <w:t xml:space="preserve"> </w:t>
      </w:r>
      <w:r>
        <w:rPr>
          <w:rFonts w:ascii="Arial" w:hAnsi="Arial" w:cs="Arial" w:hint="cs"/>
          <w:rtl/>
        </w:rPr>
        <w:t>لأنَّه</w:t>
      </w:r>
      <w:r>
        <w:rPr>
          <w:rtl/>
        </w:rPr>
        <w:t xml:space="preserve"> </w:t>
      </w:r>
      <w:r>
        <w:rPr>
          <w:rFonts w:ascii="Arial" w:hAnsi="Arial" w:cs="Arial" w:hint="cs"/>
          <w:rtl/>
        </w:rPr>
        <w:t>لكم</w:t>
      </w:r>
      <w:r>
        <w:rPr>
          <w:rtl/>
        </w:rPr>
        <w:t xml:space="preserve"> </w:t>
      </w:r>
      <w:r>
        <w:rPr>
          <w:rFonts w:ascii="Arial" w:hAnsi="Arial" w:cs="Arial" w:hint="cs"/>
          <w:rtl/>
        </w:rPr>
        <w:t>عدوٌّ</w:t>
      </w:r>
      <w:r>
        <w:rPr>
          <w:rtl/>
        </w:rPr>
        <w:t xml:space="preserve"> </w:t>
      </w:r>
      <w:r>
        <w:rPr>
          <w:rFonts w:ascii="Arial" w:hAnsi="Arial" w:cs="Arial" w:hint="cs"/>
          <w:rtl/>
        </w:rPr>
        <w:t>مبين</w:t>
      </w:r>
      <w:r>
        <w:rPr>
          <w:rtl/>
        </w:rPr>
        <w:t xml:space="preserve">. </w:t>
      </w:r>
      <w:r>
        <w:rPr>
          <w:rFonts w:ascii="Arial" w:hAnsi="Arial" w:cs="Arial" w:hint="cs"/>
          <w:rtl/>
        </w:rPr>
        <w:t>وعداوته</w:t>
      </w:r>
      <w:r>
        <w:rPr>
          <w:rtl/>
        </w:rPr>
        <w:t xml:space="preserve"> </w:t>
      </w:r>
      <w:r>
        <w:rPr>
          <w:rFonts w:ascii="Arial" w:hAnsi="Arial" w:cs="Arial" w:hint="cs"/>
          <w:rtl/>
        </w:rPr>
        <w:t>جاءت</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عداوته</w:t>
      </w:r>
      <w:r>
        <w:rPr>
          <w:rtl/>
        </w:rPr>
        <w:t xml:space="preserve"> </w:t>
      </w:r>
      <w:r>
        <w:rPr>
          <w:rFonts w:ascii="Arial" w:hAnsi="Arial" w:cs="Arial" w:hint="cs"/>
          <w:rtl/>
        </w:rPr>
        <w:t>لآدم</w:t>
      </w:r>
      <w:r>
        <w:rPr>
          <w:rFonts w:ascii="Calibri" w:cs="Calibri" w:hint="cs"/>
          <w:rtl/>
        </w:rPr>
        <w:t> ‰ </w:t>
      </w:r>
      <w:r>
        <w:rPr>
          <w:rFonts w:ascii="Arial" w:hAnsi="Arial" w:cs="Arial" w:hint="cs"/>
          <w:rtl/>
        </w:rPr>
        <w:t>،</w:t>
      </w:r>
      <w:r>
        <w:rPr>
          <w:rtl/>
        </w:rPr>
        <w:t xml:space="preserve"> </w:t>
      </w:r>
      <w:r>
        <w:rPr>
          <w:rFonts w:ascii="Arial" w:hAnsi="Arial" w:cs="Arial" w:hint="cs"/>
          <w:rtl/>
        </w:rPr>
        <w:t>كما</w:t>
      </w:r>
      <w:r>
        <w:rPr>
          <w:rtl/>
        </w:rPr>
        <w:t xml:space="preserve"> </w:t>
      </w:r>
      <w:r>
        <w:rPr>
          <w:rFonts w:ascii="Arial" w:hAnsi="Arial" w:cs="Arial" w:hint="cs"/>
          <w:rtl/>
        </w:rPr>
        <w:t>لوَّح</w:t>
      </w:r>
      <w:r>
        <w:rPr>
          <w:rtl/>
        </w:rPr>
        <w:t xml:space="preserve"> </w:t>
      </w:r>
      <w:r>
        <w:rPr>
          <w:rFonts w:ascii="Arial" w:hAnsi="Arial" w:cs="Arial" w:hint="cs"/>
          <w:rtl/>
        </w:rPr>
        <w:t>إليه</w:t>
      </w:r>
      <w:r>
        <w:rPr>
          <w:rtl/>
        </w:rPr>
        <w:t xml:space="preserve"> </w:t>
      </w:r>
      <w:r>
        <w:rPr>
          <w:rFonts w:ascii="Arial" w:hAnsi="Arial" w:cs="Arial" w:hint="cs"/>
          <w:rtl/>
        </w:rPr>
        <w:t>بندائهم</w:t>
      </w:r>
      <w:r>
        <w:rPr>
          <w:rtl/>
        </w:rPr>
        <w:t xml:space="preserve"> </w:t>
      </w:r>
      <w:r>
        <w:rPr>
          <w:rFonts w:ascii="Arial" w:hAnsi="Arial" w:cs="Arial" w:hint="cs"/>
          <w:rtl/>
        </w:rPr>
        <w:t>بعنوان</w:t>
      </w:r>
      <w:r>
        <w:rPr>
          <w:rtl/>
        </w:rPr>
        <w:t xml:space="preserve"> </w:t>
      </w:r>
      <w:r>
        <w:rPr>
          <w:rFonts w:ascii="Arial" w:hAnsi="Arial" w:cs="Arial" w:hint="cs"/>
          <w:rtl/>
        </w:rPr>
        <w:t>البنوَّة</w:t>
      </w:r>
      <w:r>
        <w:rPr>
          <w:rtl/>
        </w:rPr>
        <w:t xml:space="preserve"> </w:t>
      </w:r>
      <w:r>
        <w:rPr>
          <w:rFonts w:ascii="Arial" w:hAnsi="Arial" w:cs="Arial" w:hint="cs"/>
          <w:rtl/>
        </w:rPr>
        <w:t>له</w:t>
      </w:r>
      <w:r>
        <w:rPr>
          <w:rtl/>
        </w:rPr>
        <w:t>.</w:t>
      </w:r>
    </w:p>
    <w:p w:rsidR="001C64B8" w:rsidRDefault="001C64B8">
      <w:pPr>
        <w:pStyle w:val="textquran"/>
        <w:rPr>
          <w:rStyle w:val="bold"/>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وَأَنُ</w:t>
      </w:r>
      <w:r>
        <w:rPr>
          <w:rStyle w:val="bold"/>
          <w:w w:val="105"/>
          <w:rtl/>
        </w:rPr>
        <w:t xml:space="preserve"> </w:t>
      </w:r>
      <w:r>
        <w:rPr>
          <w:rStyle w:val="bold"/>
          <w:rFonts w:ascii="Arial" w:hAnsi="Arial" w:cs="Arial" w:hint="cs"/>
          <w:w w:val="105"/>
          <w:rtl/>
        </w:rPr>
        <w:t>اعْبُدُونِي</w:t>
      </w:r>
      <w:r>
        <w:rPr>
          <w:w w:val="105"/>
          <w:rtl/>
        </w:rPr>
        <w:t> </w:t>
      </w:r>
      <w:r>
        <w:rPr>
          <w:rFonts w:ascii="Arial" w:hAnsi="Arial" w:cs="Arial" w:hint="cs"/>
          <w:w w:val="105"/>
          <w:rtl/>
        </w:rPr>
        <w:t>﴾</w:t>
      </w:r>
      <w:r>
        <w:rPr>
          <w:w w:val="105"/>
          <w:rtl/>
        </w:rPr>
        <w:t xml:space="preserve"> </w:t>
      </w:r>
      <w:r>
        <w:rPr>
          <w:rFonts w:ascii="Arial" w:hAnsi="Arial" w:cs="Arial" w:hint="cs"/>
          <w:w w:val="105"/>
          <w:rtl/>
        </w:rPr>
        <w:t>عطف</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أَن</w:t>
      </w:r>
      <w:r>
        <w:rPr>
          <w:w w:val="105"/>
          <w:rtl/>
        </w:rPr>
        <w:t xml:space="preserve"> </w:t>
      </w:r>
      <w:r>
        <w:rPr>
          <w:rFonts w:ascii="Arial" w:hAnsi="Arial" w:cs="Arial" w:hint="cs"/>
          <w:w w:val="105"/>
          <w:rtl/>
        </w:rPr>
        <w:t>لَّا</w:t>
      </w:r>
      <w:r>
        <w:rPr>
          <w:w w:val="105"/>
          <w:rtl/>
        </w:rPr>
        <w:t xml:space="preserve"> </w:t>
      </w:r>
      <w:r>
        <w:rPr>
          <w:rFonts w:ascii="Arial" w:hAnsi="Arial" w:cs="Arial" w:hint="cs"/>
          <w:w w:val="105"/>
          <w:rtl/>
        </w:rPr>
        <w:t>تَعْبُدُواْ</w:t>
      </w:r>
      <w:r>
        <w:rPr>
          <w:w w:val="105"/>
          <w:rtl/>
        </w:rPr>
        <w:t xml:space="preserve"> </w:t>
      </w:r>
      <w:r>
        <w:rPr>
          <w:rFonts w:ascii="Arial" w:hAnsi="Arial" w:cs="Arial" w:hint="cs"/>
          <w:w w:val="105"/>
          <w:rtl/>
        </w:rPr>
        <w:t>الشَّيْطَانَ</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وأخَّره</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التحلِّي</w:t>
      </w:r>
      <w:r>
        <w:rPr>
          <w:w w:val="105"/>
          <w:rtl/>
        </w:rPr>
        <w:t xml:space="preserve"> </w:t>
      </w:r>
      <w:r>
        <w:rPr>
          <w:rFonts w:ascii="Arial" w:hAnsi="Arial" w:cs="Arial" w:hint="cs"/>
          <w:w w:val="105"/>
          <w:rtl/>
        </w:rPr>
        <w:t>بعد</w:t>
      </w:r>
      <w:r>
        <w:rPr>
          <w:w w:val="105"/>
          <w:rtl/>
        </w:rPr>
        <w:t xml:space="preserve"> </w:t>
      </w:r>
      <w:r>
        <w:rPr>
          <w:rFonts w:ascii="Arial" w:hAnsi="Arial" w:cs="Arial" w:hint="cs"/>
          <w:w w:val="105"/>
          <w:rtl/>
        </w:rPr>
        <w:t>التخلِّي</w:t>
      </w:r>
      <w:r>
        <w:rPr>
          <w:rStyle w:val="bold"/>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هَذَا</w:t>
      </w:r>
      <w:r>
        <w:rPr>
          <w:rStyle w:val="bold"/>
          <w:w w:val="105"/>
          <w:rtl/>
        </w:rPr>
        <w:t xml:space="preserve"> </w:t>
      </w:r>
      <w:r>
        <w:rPr>
          <w:rStyle w:val="bold"/>
          <w:rFonts w:ascii="Arial" w:hAnsi="Arial" w:cs="Arial" w:hint="cs"/>
          <w:w w:val="105"/>
          <w:rtl/>
        </w:rPr>
        <w:t>صِرَ</w:t>
      </w:r>
      <w:r>
        <w:rPr>
          <w:rStyle w:val="Superscript"/>
          <w:rFonts w:ascii="Arial" w:hAnsi="Arial" w:cs="Arial" w:hint="cs"/>
          <w:b/>
          <w:bCs/>
          <w:w w:val="105"/>
          <w:rtl/>
        </w:rPr>
        <w:t>ا</w:t>
      </w:r>
      <w:r>
        <w:rPr>
          <w:rStyle w:val="bold"/>
          <w:rFonts w:ascii="Arial" w:hAnsi="Arial" w:cs="Arial" w:hint="cs"/>
          <w:w w:val="105"/>
          <w:rtl/>
        </w:rPr>
        <w:t>طٌ</w:t>
      </w:r>
      <w:r>
        <w:rPr>
          <w:rStyle w:val="bold"/>
          <w:w w:val="105"/>
          <w:rtl/>
        </w:rPr>
        <w:t xml:space="preserve"> </w:t>
      </w:r>
      <w:r>
        <w:rPr>
          <w:rStyle w:val="bold"/>
          <w:rFonts w:ascii="Arial" w:hAnsi="Arial" w:cs="Arial" w:hint="cs"/>
          <w:w w:val="105"/>
          <w:rtl/>
        </w:rPr>
        <w:t>مُّسْتَقِيمٌ</w:t>
      </w:r>
      <w:r>
        <w:rPr>
          <w:w w:val="105"/>
          <w:rtl/>
        </w:rPr>
        <w:t> </w:t>
      </w:r>
      <w:r>
        <w:rPr>
          <w:rFonts w:ascii="Arial" w:hAnsi="Arial" w:cs="Arial" w:hint="cs"/>
          <w:w w:val="105"/>
          <w:rtl/>
        </w:rPr>
        <w:t>﴾</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ذكر</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تحريم</w:t>
      </w:r>
      <w:r>
        <w:rPr>
          <w:w w:val="105"/>
          <w:rtl/>
        </w:rPr>
        <w:t xml:space="preserve"> </w:t>
      </w:r>
      <w:r>
        <w:rPr>
          <w:rFonts w:ascii="Arial" w:hAnsi="Arial" w:cs="Arial" w:hint="cs"/>
          <w:w w:val="105"/>
          <w:rtl/>
        </w:rPr>
        <w:t>عبادة</w:t>
      </w:r>
      <w:r>
        <w:rPr>
          <w:w w:val="105"/>
          <w:rtl/>
        </w:rPr>
        <w:t xml:space="preserve"> </w:t>
      </w:r>
      <w:r>
        <w:rPr>
          <w:rFonts w:ascii="Arial" w:hAnsi="Arial" w:cs="Arial" w:hint="cs"/>
          <w:w w:val="105"/>
          <w:rtl/>
        </w:rPr>
        <w:t>الشيطان</w:t>
      </w:r>
      <w:r>
        <w:rPr>
          <w:w w:val="105"/>
          <w:rtl/>
        </w:rPr>
        <w:t xml:space="preserve"> </w:t>
      </w:r>
      <w:r>
        <w:rPr>
          <w:rFonts w:ascii="Arial" w:hAnsi="Arial" w:cs="Arial" w:hint="cs"/>
          <w:w w:val="105"/>
          <w:rtl/>
        </w:rPr>
        <w:t>ووجوب</w:t>
      </w:r>
      <w:r>
        <w:rPr>
          <w:w w:val="105"/>
          <w:rtl/>
        </w:rPr>
        <w:t xml:space="preserve"> </w:t>
      </w:r>
      <w:r>
        <w:rPr>
          <w:rFonts w:ascii="Arial" w:hAnsi="Arial" w:cs="Arial" w:hint="cs"/>
          <w:w w:val="105"/>
          <w:rtl/>
        </w:rPr>
        <w:t>عبادة</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وليست</w:t>
      </w:r>
      <w:r>
        <w:rPr>
          <w:w w:val="105"/>
          <w:rtl/>
        </w:rPr>
        <w:t xml:space="preserve"> </w:t>
      </w:r>
      <w:r>
        <w:rPr>
          <w:rFonts w:ascii="Arial" w:hAnsi="Arial" w:cs="Arial" w:hint="cs"/>
          <w:w w:val="105"/>
          <w:rtl/>
        </w:rPr>
        <w:t>الإشارة</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وجوب</w:t>
      </w:r>
      <w:r>
        <w:rPr>
          <w:w w:val="105"/>
          <w:rtl/>
        </w:rPr>
        <w:t xml:space="preserve"> </w:t>
      </w:r>
      <w:r>
        <w:rPr>
          <w:rFonts w:ascii="Arial" w:hAnsi="Arial" w:cs="Arial" w:hint="cs"/>
          <w:w w:val="105"/>
          <w:rtl/>
        </w:rPr>
        <w:t>عبادته</w:t>
      </w:r>
      <w:r>
        <w:rPr>
          <w:w w:val="105"/>
          <w:rtl/>
        </w:rPr>
        <w:t xml:space="preserve"> </w:t>
      </w:r>
      <w:r>
        <w:rPr>
          <w:rFonts w:ascii="Arial" w:hAnsi="Arial" w:cs="Arial" w:hint="cs"/>
          <w:w w:val="105"/>
          <w:rtl/>
        </w:rPr>
        <w:t>فقط،</w:t>
      </w:r>
      <w:r>
        <w:rPr>
          <w:w w:val="105"/>
          <w:rtl/>
        </w:rPr>
        <w:t xml:space="preserve"> </w:t>
      </w:r>
      <w:r>
        <w:rPr>
          <w:rFonts w:ascii="Arial" w:hAnsi="Arial" w:cs="Arial" w:hint="cs"/>
          <w:w w:val="105"/>
          <w:rtl/>
        </w:rPr>
        <w:t>لأنَّه</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يصحُّ</w:t>
      </w:r>
      <w:r>
        <w:rPr>
          <w:w w:val="105"/>
          <w:rtl/>
        </w:rPr>
        <w:t xml:space="preserve"> </w:t>
      </w:r>
      <w:r>
        <w:rPr>
          <w:rFonts w:ascii="Arial" w:hAnsi="Arial" w:cs="Arial" w:hint="cs"/>
          <w:w w:val="105"/>
          <w:rtl/>
        </w:rPr>
        <w:t>الإخبار</w:t>
      </w:r>
      <w:r>
        <w:rPr>
          <w:w w:val="105"/>
          <w:rtl/>
        </w:rPr>
        <w:t xml:space="preserve"> </w:t>
      </w:r>
      <w:r>
        <w:rPr>
          <w:rFonts w:ascii="Arial" w:hAnsi="Arial" w:cs="Arial" w:hint="cs"/>
          <w:w w:val="105"/>
          <w:rtl/>
        </w:rPr>
        <w:t>عنها</w:t>
      </w:r>
      <w:r>
        <w:rPr>
          <w:w w:val="105"/>
          <w:rtl/>
        </w:rPr>
        <w:t xml:space="preserve"> </w:t>
      </w:r>
      <w:r>
        <w:rPr>
          <w:rFonts w:ascii="Arial" w:hAnsi="Arial" w:cs="Arial" w:hint="cs"/>
          <w:w w:val="105"/>
          <w:rtl/>
        </w:rPr>
        <w:t>بقوله</w:t>
      </w:r>
      <w:r>
        <w:rPr>
          <w:rFonts w:ascii="Calibri" w:cs="Calibri" w:hint="cs"/>
          <w:w w:val="105"/>
          <w:rtl/>
        </w:rPr>
        <w:t> </w:t>
      </w:r>
      <w:r>
        <w:rPr>
          <w:rStyle w:val="azawijal"/>
          <w:rFonts w:cs="Times New Roman"/>
          <w:w w:val="105"/>
          <w:rtl/>
        </w:rPr>
        <w:t>8</w:t>
      </w:r>
      <w:r>
        <w:rPr>
          <w:w w:val="105"/>
          <w:rtl/>
        </w:rPr>
        <w:t xml:space="preserve"> : </w:t>
      </w:r>
      <w:r>
        <w:rPr>
          <w:rFonts w:ascii="Arial" w:hAnsi="Arial" w:cs="Arial" w:hint="cs"/>
          <w:w w:val="105"/>
          <w:rtl/>
        </w:rPr>
        <w:t>﴿</w:t>
      </w:r>
      <w:r>
        <w:rPr>
          <w:rFonts w:ascii="Calibri" w:cs="Calibri" w:hint="cs"/>
          <w:w w:val="105"/>
          <w:rtl/>
        </w:rPr>
        <w:t> </w:t>
      </w:r>
      <w:r>
        <w:rPr>
          <w:rFonts w:ascii="Arial" w:hAnsi="Arial" w:cs="Arial" w:hint="cs"/>
          <w:w w:val="105"/>
          <w:rtl/>
        </w:rPr>
        <w:t>صِرَاطٌ</w:t>
      </w:r>
      <w:r>
        <w:rPr>
          <w:w w:val="105"/>
          <w:rtl/>
        </w:rPr>
        <w:t xml:space="preserve"> </w:t>
      </w:r>
      <w:r>
        <w:rPr>
          <w:rFonts w:ascii="Arial" w:hAnsi="Arial" w:cs="Arial" w:hint="cs"/>
          <w:w w:val="105"/>
          <w:rtl/>
        </w:rPr>
        <w:t>مُّسْتَقِيمٌ</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ترك</w:t>
      </w:r>
      <w:r>
        <w:rPr>
          <w:w w:val="105"/>
          <w:rtl/>
        </w:rPr>
        <w:t xml:space="preserve"> </w:t>
      </w:r>
      <w:r>
        <w:rPr>
          <w:rFonts w:ascii="Arial" w:hAnsi="Arial" w:cs="Arial" w:hint="cs"/>
          <w:w w:val="105"/>
          <w:rtl/>
        </w:rPr>
        <w:t>عبادة</w:t>
      </w:r>
      <w:r>
        <w:rPr>
          <w:w w:val="105"/>
          <w:rtl/>
        </w:rPr>
        <w:t xml:space="preserve"> </w:t>
      </w:r>
      <w:r>
        <w:rPr>
          <w:rFonts w:ascii="Arial" w:hAnsi="Arial" w:cs="Arial" w:hint="cs"/>
          <w:w w:val="105"/>
          <w:rtl/>
        </w:rPr>
        <w:t>الشيطان،</w:t>
      </w:r>
      <w:r>
        <w:rPr>
          <w:w w:val="105"/>
          <w:rtl/>
        </w:rPr>
        <w:t xml:space="preserve"> </w:t>
      </w:r>
      <w:r>
        <w:rPr>
          <w:rFonts w:ascii="Arial" w:hAnsi="Arial" w:cs="Arial" w:hint="cs"/>
          <w:w w:val="105"/>
          <w:rtl/>
        </w:rPr>
        <w:t>هذا</w:t>
      </w:r>
      <w:r>
        <w:rPr>
          <w:w w:val="105"/>
          <w:rtl/>
        </w:rPr>
        <w:t xml:space="preserve"> </w:t>
      </w:r>
      <w:r>
        <w:rPr>
          <w:rFonts w:ascii="Arial" w:hAnsi="Arial" w:cs="Arial" w:hint="cs"/>
          <w:w w:val="105"/>
          <w:rtl/>
        </w:rPr>
        <w:t>جريان</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اللفظ،</w:t>
      </w:r>
      <w:r>
        <w:rPr>
          <w:w w:val="105"/>
          <w:rtl/>
        </w:rPr>
        <w:t xml:space="preserve"> </w:t>
      </w:r>
      <w:r>
        <w:rPr>
          <w:rFonts w:ascii="Arial" w:hAnsi="Arial" w:cs="Arial" w:hint="cs"/>
          <w:w w:val="105"/>
          <w:rtl/>
        </w:rPr>
        <w:t>وليس</w:t>
      </w:r>
      <w:r>
        <w:rPr>
          <w:w w:val="105"/>
          <w:rtl/>
        </w:rPr>
        <w:t xml:space="preserve"> </w:t>
      </w:r>
      <w:r>
        <w:rPr>
          <w:rFonts w:ascii="Arial" w:hAnsi="Arial" w:cs="Arial" w:hint="cs"/>
          <w:w w:val="105"/>
          <w:rtl/>
        </w:rPr>
        <w:t>بلازم،</w:t>
      </w:r>
      <w:r>
        <w:rPr>
          <w:w w:val="105"/>
          <w:rtl/>
        </w:rPr>
        <w:t xml:space="preserve"> </w:t>
      </w:r>
      <w:r>
        <w:rPr>
          <w:rFonts w:ascii="Arial" w:hAnsi="Arial" w:cs="Arial" w:hint="cs"/>
          <w:w w:val="105"/>
          <w:rtl/>
        </w:rPr>
        <w:t>بل</w:t>
      </w:r>
      <w:r>
        <w:rPr>
          <w:w w:val="105"/>
          <w:rtl/>
        </w:rPr>
        <w:t xml:space="preserve"> </w:t>
      </w:r>
      <w:r>
        <w:rPr>
          <w:rFonts w:ascii="Arial" w:hAnsi="Arial" w:cs="Arial" w:hint="cs"/>
          <w:w w:val="105"/>
          <w:rtl/>
        </w:rPr>
        <w:t>يجوز</w:t>
      </w:r>
      <w:r>
        <w:rPr>
          <w:w w:val="105"/>
          <w:rtl/>
        </w:rPr>
        <w:t xml:space="preserve"> </w:t>
      </w:r>
      <w:r>
        <w:rPr>
          <w:rFonts w:ascii="Arial" w:hAnsi="Arial" w:cs="Arial" w:hint="cs"/>
          <w:w w:val="105"/>
          <w:rtl/>
        </w:rPr>
        <w:t>مراعاة</w:t>
      </w:r>
      <w:r>
        <w:rPr>
          <w:w w:val="105"/>
          <w:rtl/>
        </w:rPr>
        <w:t xml:space="preserve"> </w:t>
      </w:r>
      <w:r>
        <w:rPr>
          <w:rFonts w:ascii="Arial" w:hAnsi="Arial" w:cs="Arial" w:hint="cs"/>
          <w:w w:val="105"/>
          <w:rtl/>
        </w:rPr>
        <w:t>المعنى</w:t>
      </w:r>
      <w:r>
        <w:rPr>
          <w:w w:val="105"/>
          <w:rtl/>
        </w:rPr>
        <w:t xml:space="preserve"> </w:t>
      </w:r>
      <w:r>
        <w:rPr>
          <w:rFonts w:ascii="Arial" w:hAnsi="Arial" w:cs="Arial" w:hint="cs"/>
          <w:w w:val="105"/>
          <w:rtl/>
        </w:rPr>
        <w:t>المراد،</w:t>
      </w:r>
      <w:r>
        <w:rPr>
          <w:w w:val="105"/>
          <w:rtl/>
        </w:rPr>
        <w:t xml:space="preserve"> </w:t>
      </w:r>
      <w:r>
        <w:rPr>
          <w:rFonts w:ascii="Arial" w:hAnsi="Arial" w:cs="Arial" w:hint="cs"/>
          <w:w w:val="105"/>
          <w:rtl/>
        </w:rPr>
        <w:t>فإنَّ</w:t>
      </w:r>
      <w:r>
        <w:rPr>
          <w:w w:val="105"/>
          <w:rtl/>
        </w:rPr>
        <w:t xml:space="preserve"> </w:t>
      </w:r>
      <w:r>
        <w:rPr>
          <w:rFonts w:ascii="Arial" w:hAnsi="Arial" w:cs="Arial" w:hint="cs"/>
          <w:w w:val="105"/>
          <w:rtl/>
        </w:rPr>
        <w:t>عبادته</w:t>
      </w:r>
      <w:r>
        <w:rPr>
          <w:w w:val="105"/>
          <w:rtl/>
        </w:rPr>
        <w:t xml:space="preserve"> </w:t>
      </w:r>
      <w:r>
        <w:rPr>
          <w:rFonts w:ascii="Arial" w:hAnsi="Arial" w:cs="Arial" w:hint="cs"/>
          <w:w w:val="105"/>
          <w:rtl/>
        </w:rPr>
        <w:t>تعالى</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تُتَصَوَّرُ</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عبادة</w:t>
      </w:r>
      <w:r>
        <w:rPr>
          <w:w w:val="105"/>
          <w:rtl/>
        </w:rPr>
        <w:t xml:space="preserve"> </w:t>
      </w:r>
      <w:r>
        <w:rPr>
          <w:rFonts w:ascii="Arial" w:hAnsi="Arial" w:cs="Arial" w:hint="cs"/>
          <w:w w:val="105"/>
          <w:rtl/>
        </w:rPr>
        <w:t>الشيطان،</w:t>
      </w:r>
      <w:r>
        <w:rPr>
          <w:w w:val="105"/>
          <w:rtl/>
        </w:rPr>
        <w:t xml:space="preserve"> </w:t>
      </w:r>
      <w:r>
        <w:rPr>
          <w:rFonts w:ascii="Arial" w:hAnsi="Arial" w:cs="Arial" w:hint="cs"/>
          <w:w w:val="105"/>
          <w:rtl/>
        </w:rPr>
        <w:t>فإنَّها</w:t>
      </w:r>
      <w:r>
        <w:rPr>
          <w:w w:val="105"/>
          <w:rtl/>
        </w:rPr>
        <w:t xml:space="preserve"> </w:t>
      </w:r>
      <w:r>
        <w:rPr>
          <w:rFonts w:ascii="Arial" w:hAnsi="Arial" w:cs="Arial" w:hint="cs"/>
          <w:w w:val="105"/>
          <w:rtl/>
        </w:rPr>
        <w:t>باطلة</w:t>
      </w:r>
      <w:r>
        <w:rPr>
          <w:w w:val="105"/>
          <w:rtl/>
        </w:rPr>
        <w:t xml:space="preserve"> </w:t>
      </w:r>
      <w:r>
        <w:rPr>
          <w:rFonts w:ascii="Arial" w:hAnsi="Arial" w:cs="Arial" w:hint="cs"/>
          <w:w w:val="105"/>
          <w:rtl/>
        </w:rPr>
        <w:t>بعبادة</w:t>
      </w:r>
      <w:r>
        <w:rPr>
          <w:w w:val="105"/>
          <w:rtl/>
        </w:rPr>
        <w:t xml:space="preserve"> </w:t>
      </w:r>
      <w:r>
        <w:rPr>
          <w:rFonts w:ascii="Arial" w:hAnsi="Arial" w:cs="Arial" w:hint="cs"/>
          <w:w w:val="105"/>
          <w:rtl/>
        </w:rPr>
        <w:t>الشيطان،</w:t>
      </w:r>
      <w:r>
        <w:rPr>
          <w:w w:val="105"/>
          <w:rtl/>
        </w:rPr>
        <w:t xml:space="preserve"> </w:t>
      </w:r>
      <w:r>
        <w:rPr>
          <w:rFonts w:ascii="Arial" w:hAnsi="Arial" w:cs="Arial" w:hint="cs"/>
          <w:w w:val="105"/>
          <w:rtl/>
        </w:rPr>
        <w:t>فلا</w:t>
      </w:r>
      <w:r>
        <w:rPr>
          <w:w w:val="105"/>
          <w:rtl/>
        </w:rPr>
        <w:t xml:space="preserve"> </w:t>
      </w:r>
      <w:r>
        <w:rPr>
          <w:rFonts w:ascii="Arial" w:hAnsi="Arial" w:cs="Arial" w:hint="cs"/>
          <w:w w:val="105"/>
          <w:rtl/>
        </w:rPr>
        <w:t>يخفى</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المراد</w:t>
      </w:r>
      <w:r>
        <w:rPr>
          <w:w w:val="105"/>
          <w:rtl/>
        </w:rPr>
        <w:t xml:space="preserve">: </w:t>
      </w:r>
      <w:r>
        <w:rPr>
          <w:rFonts w:ascii="Arial" w:hAnsi="Arial" w:cs="Arial" w:hint="cs"/>
          <w:w w:val="105"/>
          <w:rtl/>
        </w:rPr>
        <w:t>اعبدوني</w:t>
      </w:r>
      <w:r>
        <w:rPr>
          <w:w w:val="105"/>
          <w:rtl/>
        </w:rPr>
        <w:t xml:space="preserve"> </w:t>
      </w:r>
      <w:r>
        <w:rPr>
          <w:rFonts w:ascii="Arial" w:hAnsi="Arial" w:cs="Arial" w:hint="cs"/>
          <w:w w:val="105"/>
          <w:rtl/>
        </w:rPr>
        <w:t>وحدي،</w:t>
      </w:r>
      <w:r>
        <w:rPr>
          <w:w w:val="105"/>
          <w:rtl/>
        </w:rPr>
        <w:t xml:space="preserve"> </w:t>
      </w:r>
      <w:r>
        <w:rPr>
          <w:rFonts w:ascii="Arial" w:hAnsi="Arial" w:cs="Arial" w:hint="cs"/>
          <w:w w:val="105"/>
          <w:rtl/>
        </w:rPr>
        <w:t>فحينئذ</w:t>
      </w:r>
      <w:r>
        <w:rPr>
          <w:w w:val="105"/>
          <w:rtl/>
        </w:rPr>
        <w:t xml:space="preserve"> </w:t>
      </w:r>
      <w:r>
        <w:rPr>
          <w:rFonts w:ascii="Arial" w:hAnsi="Arial" w:cs="Arial" w:hint="cs"/>
          <w:w w:val="105"/>
          <w:rtl/>
        </w:rPr>
        <w:t>يصحُّ</w:t>
      </w:r>
      <w:r>
        <w:rPr>
          <w:w w:val="105"/>
          <w:rtl/>
        </w:rPr>
        <w:t xml:space="preserve"> </w:t>
      </w:r>
      <w:r>
        <w:rPr>
          <w:rFonts w:ascii="Arial" w:hAnsi="Arial" w:cs="Arial" w:hint="cs"/>
          <w:w w:val="105"/>
          <w:rtl/>
        </w:rPr>
        <w:t>الإشارة</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وجوب</w:t>
      </w:r>
      <w:r>
        <w:rPr>
          <w:w w:val="105"/>
          <w:rtl/>
        </w:rPr>
        <w:t xml:space="preserve"> </w:t>
      </w:r>
      <w:r>
        <w:rPr>
          <w:rFonts w:ascii="Arial" w:hAnsi="Arial" w:cs="Arial" w:hint="cs"/>
          <w:w w:val="105"/>
          <w:rtl/>
        </w:rPr>
        <w:t>عبادة</w:t>
      </w:r>
      <w:r>
        <w:rPr>
          <w:w w:val="105"/>
          <w:rtl/>
        </w:rPr>
        <w:t xml:space="preserve"> </w:t>
      </w:r>
      <w:r>
        <w:rPr>
          <w:rFonts w:ascii="Arial" w:hAnsi="Arial" w:cs="Arial" w:hint="cs"/>
          <w:w w:val="105"/>
          <w:rtl/>
        </w:rPr>
        <w:t>الله</w:t>
      </w:r>
      <w:r>
        <w:rPr>
          <w:w w:val="105"/>
          <w:rtl/>
        </w:rPr>
        <w:t xml:space="preserve"> </w:t>
      </w:r>
      <w:r>
        <w:rPr>
          <w:rFonts w:ascii="Arial" w:hAnsi="Arial" w:cs="Arial" w:hint="cs"/>
          <w:w w:val="105"/>
          <w:rtl/>
        </w:rPr>
        <w:t>تعالى</w:t>
      </w:r>
      <w:r>
        <w:rPr>
          <w:w w:val="105"/>
          <w:rtl/>
        </w:rPr>
        <w:t>.</w:t>
      </w:r>
    </w:p>
    <w:p w:rsidR="001C64B8" w:rsidRDefault="001C64B8">
      <w:pPr>
        <w:pStyle w:val="textquran"/>
        <w:spacing w:before="170"/>
        <w:rPr>
          <w:w w:val="101"/>
          <w:rtl/>
        </w:rPr>
      </w:pPr>
      <w:r>
        <w:rPr>
          <w:rFonts w:ascii="Arial" w:hAnsi="Arial" w:cs="Arial" w:hint="cs"/>
          <w:w w:val="101"/>
          <w:rtl/>
        </w:rPr>
        <w:t>﴿</w:t>
      </w:r>
      <w:r>
        <w:rPr>
          <w:rFonts w:ascii="Calibri" w:cs="Calibri" w:hint="cs"/>
          <w:w w:val="101"/>
          <w:rtl/>
        </w:rPr>
        <w:t> </w:t>
      </w:r>
      <w:r>
        <w:rPr>
          <w:rFonts w:ascii="Arial" w:hAnsi="Arial" w:cs="Arial" w:hint="cs"/>
          <w:w w:val="101"/>
          <w:rtl/>
        </w:rPr>
        <w:t>وَلَقَدَ</w:t>
      </w:r>
      <w:r>
        <w:rPr>
          <w:w w:val="101"/>
          <w:rtl/>
        </w:rPr>
        <w:t xml:space="preserve"> </w:t>
      </w:r>
      <w:r>
        <w:rPr>
          <w:rFonts w:ascii="Arial" w:hAnsi="Arial" w:cs="Arial" w:hint="cs"/>
          <w:w w:val="101"/>
          <w:rtl/>
        </w:rPr>
        <w:t>اَضَلَّ</w:t>
      </w:r>
      <w:r>
        <w:rPr>
          <w:w w:val="101"/>
          <w:rtl/>
        </w:rPr>
        <w:t xml:space="preserve"> </w:t>
      </w:r>
      <w:r>
        <w:rPr>
          <w:rFonts w:ascii="Arial" w:hAnsi="Arial" w:cs="Arial" w:hint="cs"/>
          <w:w w:val="101"/>
          <w:rtl/>
        </w:rPr>
        <w:t>مِنكُمْ</w:t>
      </w:r>
      <w:r>
        <w:rPr>
          <w:w w:val="101"/>
          <w:rtl/>
        </w:rPr>
        <w:t xml:space="preserve"> </w:t>
      </w:r>
      <w:r>
        <w:rPr>
          <w:rFonts w:ascii="Arial" w:hAnsi="Arial" w:cs="Arial" w:hint="cs"/>
          <w:w w:val="101"/>
          <w:rtl/>
        </w:rPr>
        <w:t>جِبِلًّا</w:t>
      </w:r>
      <w:r>
        <w:rPr>
          <w:w w:val="101"/>
          <w:rtl/>
        </w:rPr>
        <w:t xml:space="preserve"> </w:t>
      </w:r>
      <w:r>
        <w:rPr>
          <w:rFonts w:ascii="Arial" w:hAnsi="Arial" w:cs="Arial" w:hint="cs"/>
          <w:w w:val="101"/>
          <w:rtl/>
        </w:rPr>
        <w:t>كَثِيرًا</w:t>
      </w:r>
      <w:r>
        <w:rPr>
          <w:rFonts w:ascii="Calibri" w:cs="Calibri" w:hint="cs"/>
          <w:w w:val="101"/>
          <w:rtl/>
        </w:rPr>
        <w:t> </w:t>
      </w:r>
      <w:r>
        <w:rPr>
          <w:rFonts w:ascii="Arial" w:hAnsi="Arial" w:cs="Arial" w:hint="cs"/>
          <w:w w:val="101"/>
          <w:rtl/>
        </w:rPr>
        <w:t>﴾</w:t>
      </w:r>
      <w:r>
        <w:rPr>
          <w:w w:val="101"/>
          <w:rtl/>
        </w:rPr>
        <w:t>...</w:t>
      </w:r>
      <w:r>
        <w:rPr>
          <w:rFonts w:ascii="Calibri" w:cs="Calibri" w:hint="cs"/>
          <w:w w:val="101"/>
          <w:rtl/>
        </w:rPr>
        <w:t> </w:t>
      </w:r>
      <w:r>
        <w:rPr>
          <w:rFonts w:ascii="Arial" w:hAnsi="Arial" w:cs="Arial" w:hint="cs"/>
          <w:w w:val="101"/>
          <w:rtl/>
        </w:rPr>
        <w:t>إلخ</w:t>
      </w:r>
      <w:r>
        <w:rPr>
          <w:w w:val="101"/>
          <w:rtl/>
        </w:rPr>
        <w:t xml:space="preserve"> </w:t>
      </w:r>
      <w:r>
        <w:rPr>
          <w:rFonts w:ascii="Arial" w:hAnsi="Arial" w:cs="Arial" w:hint="cs"/>
          <w:w w:val="101"/>
          <w:rtl/>
        </w:rPr>
        <w:t>داخل</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التعليل،</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لأنَّه</w:t>
      </w:r>
      <w:r>
        <w:rPr>
          <w:w w:val="101"/>
          <w:rtl/>
        </w:rPr>
        <w:t xml:space="preserve"> </w:t>
      </w:r>
      <w:r>
        <w:rPr>
          <w:rFonts w:ascii="Arial" w:hAnsi="Arial" w:cs="Arial" w:hint="cs"/>
          <w:w w:val="101"/>
          <w:rtl/>
        </w:rPr>
        <w:t>عدوٌّ</w:t>
      </w:r>
      <w:r>
        <w:rPr>
          <w:w w:val="101"/>
          <w:rtl/>
        </w:rPr>
        <w:t xml:space="preserve"> </w:t>
      </w:r>
      <w:r>
        <w:rPr>
          <w:rFonts w:ascii="Arial" w:hAnsi="Arial" w:cs="Arial" w:hint="cs"/>
          <w:w w:val="101"/>
          <w:rtl/>
        </w:rPr>
        <w:t>مبين</w:t>
      </w:r>
      <w:r>
        <w:rPr>
          <w:w w:val="101"/>
          <w:rtl/>
        </w:rPr>
        <w:t xml:space="preserve"> </w:t>
      </w:r>
      <w:r>
        <w:rPr>
          <w:rFonts w:ascii="Arial" w:hAnsi="Arial" w:cs="Arial" w:hint="cs"/>
          <w:w w:val="101"/>
          <w:rtl/>
        </w:rPr>
        <w:t>لكم،</w:t>
      </w:r>
      <w:r>
        <w:rPr>
          <w:w w:val="101"/>
          <w:rtl/>
        </w:rPr>
        <w:t xml:space="preserve"> </w:t>
      </w:r>
      <w:r>
        <w:rPr>
          <w:rFonts w:ascii="Arial" w:hAnsi="Arial" w:cs="Arial" w:hint="cs"/>
          <w:w w:val="101"/>
          <w:rtl/>
        </w:rPr>
        <w:t>ولأنَّه</w:t>
      </w:r>
      <w:r>
        <w:rPr>
          <w:w w:val="101"/>
          <w:rtl/>
        </w:rPr>
        <w:t xml:space="preserve"> </w:t>
      </w:r>
      <w:r>
        <w:rPr>
          <w:rFonts w:ascii="Arial" w:hAnsi="Arial" w:cs="Arial" w:hint="cs"/>
          <w:w w:val="101"/>
          <w:rtl/>
        </w:rPr>
        <w:t>والله</w:t>
      </w:r>
      <w:r>
        <w:rPr>
          <w:w w:val="101"/>
          <w:rtl/>
        </w:rPr>
        <w:t xml:space="preserve"> </w:t>
      </w:r>
      <w:r>
        <w:rPr>
          <w:rFonts w:ascii="Arial" w:hAnsi="Arial" w:cs="Arial" w:hint="cs"/>
          <w:w w:val="101"/>
          <w:rtl/>
        </w:rPr>
        <w:t>قد</w:t>
      </w:r>
      <w:r>
        <w:rPr>
          <w:w w:val="101"/>
          <w:rtl/>
        </w:rPr>
        <w:t xml:space="preserve"> </w:t>
      </w:r>
      <w:r>
        <w:rPr>
          <w:rFonts w:ascii="Arial" w:hAnsi="Arial" w:cs="Arial" w:hint="cs"/>
          <w:w w:val="101"/>
          <w:rtl/>
        </w:rPr>
        <w:t>تحقَّق</w:t>
      </w:r>
      <w:r>
        <w:rPr>
          <w:w w:val="101"/>
          <w:rtl/>
        </w:rPr>
        <w:t xml:space="preserve"> </w:t>
      </w:r>
      <w:r>
        <w:rPr>
          <w:rFonts w:ascii="Arial" w:hAnsi="Arial" w:cs="Arial" w:hint="cs"/>
          <w:w w:val="101"/>
          <w:rtl/>
        </w:rPr>
        <w:t>إضلاله</w:t>
      </w:r>
      <w:r>
        <w:rPr>
          <w:w w:val="101"/>
          <w:rtl/>
        </w:rPr>
        <w:t xml:space="preserve"> </w:t>
      </w:r>
      <w:r>
        <w:rPr>
          <w:rFonts w:ascii="Arial" w:hAnsi="Arial" w:cs="Arial" w:hint="cs"/>
          <w:w w:val="101"/>
          <w:rtl/>
        </w:rPr>
        <w:t>جبلًّا</w:t>
      </w:r>
      <w:r>
        <w:rPr>
          <w:w w:val="101"/>
          <w:rtl/>
        </w:rPr>
        <w:t xml:space="preserve"> </w:t>
      </w:r>
      <w:r>
        <w:rPr>
          <w:rFonts w:ascii="Arial" w:hAnsi="Arial" w:cs="Arial" w:hint="cs"/>
          <w:w w:val="101"/>
          <w:rtl/>
        </w:rPr>
        <w:t>كثيرا،</w:t>
      </w:r>
      <w:r>
        <w:rPr>
          <w:w w:val="101"/>
          <w:rtl/>
        </w:rPr>
        <w:t xml:space="preserve"> </w:t>
      </w:r>
      <w:r>
        <w:rPr>
          <w:rFonts w:ascii="Arial" w:hAnsi="Arial" w:cs="Arial" w:hint="cs"/>
          <w:w w:val="101"/>
          <w:rtl/>
        </w:rPr>
        <w:t>وأنتم</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هؤلاء</w:t>
      </w:r>
      <w:r>
        <w:rPr>
          <w:w w:val="101"/>
          <w:rtl/>
        </w:rPr>
        <w:t xml:space="preserve"> </w:t>
      </w:r>
      <w:r>
        <w:rPr>
          <w:rFonts w:ascii="Arial" w:hAnsi="Arial" w:cs="Arial" w:hint="cs"/>
          <w:w w:val="101"/>
          <w:rtl/>
        </w:rPr>
        <w:t>الذين</w:t>
      </w:r>
      <w:r>
        <w:rPr>
          <w:w w:val="101"/>
          <w:rtl/>
        </w:rPr>
        <w:t xml:space="preserve"> </w:t>
      </w:r>
      <w:r>
        <w:rPr>
          <w:rFonts w:ascii="Arial" w:hAnsi="Arial" w:cs="Arial" w:hint="cs"/>
          <w:w w:val="101"/>
          <w:rtl/>
        </w:rPr>
        <w:t>أضلَّهم،</w:t>
      </w:r>
      <w:r>
        <w:rPr>
          <w:w w:val="101"/>
          <w:rtl/>
        </w:rPr>
        <w:t xml:space="preserve"> </w:t>
      </w:r>
      <w:r>
        <w:rPr>
          <w:rFonts w:ascii="Arial" w:hAnsi="Arial" w:cs="Arial" w:hint="cs"/>
          <w:w w:val="101"/>
          <w:rtl/>
        </w:rPr>
        <w:t>فتوبوا</w:t>
      </w:r>
      <w:r>
        <w:rPr>
          <w:w w:val="101"/>
          <w:rtl/>
        </w:rPr>
        <w:t xml:space="preserve">. </w:t>
      </w:r>
      <w:r>
        <w:rPr>
          <w:rFonts w:ascii="Arial" w:hAnsi="Arial" w:cs="Arial" w:hint="cs"/>
          <w:w w:val="101"/>
          <w:rtl/>
        </w:rPr>
        <w:t>والجبلُّ</w:t>
      </w:r>
      <w:r>
        <w:rPr>
          <w:w w:val="101"/>
          <w:rtl/>
        </w:rPr>
        <w:t xml:space="preserve">: </w:t>
      </w:r>
      <w:r>
        <w:rPr>
          <w:rFonts w:ascii="Arial" w:hAnsi="Arial" w:cs="Arial" w:hint="cs"/>
          <w:w w:val="101"/>
          <w:rtl/>
        </w:rPr>
        <w:t>الأمَّة</w:t>
      </w:r>
      <w:r>
        <w:rPr>
          <w:w w:val="101"/>
          <w:rtl/>
        </w:rPr>
        <w:t xml:space="preserve"> </w:t>
      </w:r>
      <w:r>
        <w:rPr>
          <w:rFonts w:ascii="Arial" w:hAnsi="Arial" w:cs="Arial" w:hint="cs"/>
          <w:w w:val="101"/>
          <w:rtl/>
        </w:rPr>
        <w:t>العظيمة،</w:t>
      </w:r>
      <w:r>
        <w:rPr>
          <w:w w:val="101"/>
          <w:rtl/>
        </w:rPr>
        <w:t xml:space="preserve"> </w:t>
      </w:r>
      <w:r>
        <w:rPr>
          <w:rFonts w:ascii="Arial" w:hAnsi="Arial" w:cs="Arial" w:hint="cs"/>
          <w:w w:val="101"/>
          <w:rtl/>
        </w:rPr>
        <w:t>وأقلُّها</w:t>
      </w:r>
      <w:r>
        <w:rPr>
          <w:w w:val="101"/>
          <w:rtl/>
        </w:rPr>
        <w:t xml:space="preserve"> </w:t>
      </w:r>
      <w:r>
        <w:rPr>
          <w:rFonts w:ascii="Arial" w:hAnsi="Arial" w:cs="Arial" w:hint="cs"/>
          <w:w w:val="101"/>
          <w:rtl/>
        </w:rPr>
        <w:t>عشرة</w:t>
      </w:r>
      <w:r>
        <w:rPr>
          <w:w w:val="101"/>
          <w:rtl/>
        </w:rPr>
        <w:t xml:space="preserve"> </w:t>
      </w:r>
      <w:r>
        <w:rPr>
          <w:rFonts w:ascii="Arial" w:hAnsi="Arial" w:cs="Arial" w:hint="cs"/>
          <w:w w:val="101"/>
          <w:rtl/>
        </w:rPr>
        <w:t>آلاف،</w:t>
      </w:r>
      <w:r>
        <w:rPr>
          <w:w w:val="101"/>
          <w:rtl/>
        </w:rPr>
        <w:t xml:space="preserve"> </w:t>
      </w:r>
      <w:r>
        <w:rPr>
          <w:rFonts w:ascii="Arial" w:hAnsi="Arial" w:cs="Arial" w:hint="cs"/>
          <w:w w:val="101"/>
          <w:rtl/>
        </w:rPr>
        <w:t>وفسَّره</w:t>
      </w:r>
      <w:r>
        <w:rPr>
          <w:w w:val="101"/>
          <w:rtl/>
        </w:rPr>
        <w:t xml:space="preserve"> </w:t>
      </w:r>
      <w:r>
        <w:rPr>
          <w:rFonts w:ascii="Arial" w:hAnsi="Arial" w:cs="Arial" w:hint="cs"/>
          <w:w w:val="101"/>
          <w:rtl/>
        </w:rPr>
        <w:t>بعض</w:t>
      </w:r>
      <w:r>
        <w:rPr>
          <w:w w:val="101"/>
          <w:rtl/>
        </w:rPr>
        <w:t xml:space="preserve"> </w:t>
      </w:r>
      <w:r>
        <w:rPr>
          <w:rFonts w:ascii="Arial" w:hAnsi="Arial" w:cs="Arial" w:hint="cs"/>
          <w:w w:val="101"/>
          <w:rtl/>
        </w:rPr>
        <w:t>بالأمَّة</w:t>
      </w:r>
      <w:r>
        <w:rPr>
          <w:w w:val="101"/>
          <w:rtl/>
        </w:rPr>
        <w:t xml:space="preserve"> </w:t>
      </w:r>
      <w:r>
        <w:rPr>
          <w:rFonts w:ascii="Arial" w:hAnsi="Arial" w:cs="Arial" w:hint="cs"/>
          <w:w w:val="101"/>
          <w:rtl/>
        </w:rPr>
        <w:t>وبعض</w:t>
      </w:r>
      <w:r>
        <w:rPr>
          <w:w w:val="101"/>
          <w:rtl/>
        </w:rPr>
        <w:t xml:space="preserve"> </w:t>
      </w:r>
      <w:r>
        <w:rPr>
          <w:rFonts w:ascii="Arial" w:hAnsi="Arial" w:cs="Arial" w:hint="cs"/>
          <w:w w:val="101"/>
          <w:rtl/>
        </w:rPr>
        <w:t>بالجماعة</w:t>
      </w:r>
      <w:r>
        <w:rPr>
          <w:w w:val="101"/>
          <w:rtl/>
        </w:rPr>
        <w:t>.</w:t>
      </w:r>
    </w:p>
    <w:p w:rsidR="001C64B8" w:rsidRDefault="001C64B8">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اَفَلَمْ</w:t>
      </w:r>
      <w:r>
        <w:rPr>
          <w:rStyle w:val="bold"/>
          <w:rtl/>
        </w:rPr>
        <w:t xml:space="preserve"> </w:t>
      </w:r>
      <w:r>
        <w:rPr>
          <w:rStyle w:val="bold"/>
          <w:rFonts w:ascii="Arial" w:hAnsi="Arial" w:cs="Arial" w:hint="cs"/>
          <w:rtl/>
        </w:rPr>
        <w:t>تَكُونُواْ</w:t>
      </w:r>
      <w:r>
        <w:rPr>
          <w:rStyle w:val="bold"/>
          <w:rtl/>
        </w:rPr>
        <w:t xml:space="preserve"> </w:t>
      </w:r>
      <w:r>
        <w:rPr>
          <w:rStyle w:val="bold"/>
          <w:rFonts w:ascii="Arial" w:hAnsi="Arial" w:cs="Arial" w:hint="cs"/>
          <w:rtl/>
        </w:rPr>
        <w:t>تَعْقِلُونَ</w:t>
      </w:r>
      <w:r>
        <w:rPr>
          <w:rtl/>
        </w:rPr>
        <w:t> </w:t>
      </w:r>
      <w:r>
        <w:rPr>
          <w:rFonts w:ascii="Arial" w:hAnsi="Arial" w:cs="Arial" w:hint="cs"/>
          <w:rtl/>
        </w:rPr>
        <w:t>﴾</w:t>
      </w:r>
      <w:r>
        <w:rPr>
          <w:rtl/>
        </w:rPr>
        <w:t xml:space="preserve"> </w:t>
      </w:r>
      <w:r>
        <w:rPr>
          <w:rFonts w:ascii="Arial" w:hAnsi="Arial" w:cs="Arial" w:hint="cs"/>
          <w:rtl/>
        </w:rPr>
        <w:t>أكنتم</w:t>
      </w:r>
      <w:r>
        <w:rPr>
          <w:rtl/>
        </w:rPr>
        <w:t xml:space="preserve"> </w:t>
      </w:r>
      <w:r>
        <w:rPr>
          <w:rFonts w:ascii="Arial" w:hAnsi="Arial" w:cs="Arial" w:hint="cs"/>
          <w:rtl/>
        </w:rPr>
        <w:t>تشاهدون</w:t>
      </w:r>
      <w:r>
        <w:rPr>
          <w:rtl/>
        </w:rPr>
        <w:t xml:space="preserve"> </w:t>
      </w:r>
      <w:r>
        <w:rPr>
          <w:rFonts w:ascii="Arial" w:hAnsi="Arial" w:cs="Arial" w:hint="cs"/>
          <w:rtl/>
        </w:rPr>
        <w:t>في</w:t>
      </w:r>
      <w:r>
        <w:rPr>
          <w:rtl/>
        </w:rPr>
        <w:t xml:space="preserve"> </w:t>
      </w:r>
      <w:r>
        <w:rPr>
          <w:rFonts w:ascii="Arial" w:hAnsi="Arial" w:cs="Arial" w:hint="cs"/>
          <w:rtl/>
        </w:rPr>
        <w:t>أسفاركم</w:t>
      </w:r>
      <w:r>
        <w:rPr>
          <w:rtl/>
        </w:rPr>
        <w:t xml:space="preserve"> </w:t>
      </w:r>
      <w:r>
        <w:rPr>
          <w:rFonts w:ascii="Arial" w:hAnsi="Arial" w:cs="Arial" w:hint="cs"/>
          <w:rtl/>
        </w:rPr>
        <w:t>آثار</w:t>
      </w:r>
      <w:r>
        <w:rPr>
          <w:rtl/>
        </w:rPr>
        <w:t xml:space="preserve"> </w:t>
      </w:r>
      <w:r>
        <w:rPr>
          <w:rFonts w:ascii="Arial" w:hAnsi="Arial" w:cs="Arial" w:hint="cs"/>
          <w:rtl/>
        </w:rPr>
        <w:t>العقاب</w:t>
      </w:r>
      <w:r>
        <w:rPr>
          <w:rtl/>
        </w:rPr>
        <w:t xml:space="preserve"> </w:t>
      </w:r>
      <w:r>
        <w:rPr>
          <w:rFonts w:ascii="Arial" w:hAnsi="Arial" w:cs="Arial" w:hint="cs"/>
          <w:rtl/>
        </w:rPr>
        <w:t>على</w:t>
      </w:r>
      <w:r>
        <w:rPr>
          <w:rtl/>
        </w:rPr>
        <w:t xml:space="preserve"> </w:t>
      </w:r>
      <w:r>
        <w:rPr>
          <w:rFonts w:ascii="Arial" w:hAnsi="Arial" w:cs="Arial" w:hint="cs"/>
          <w:rtl/>
        </w:rPr>
        <w:t>الكفر،</w:t>
      </w:r>
      <w:r>
        <w:rPr>
          <w:rtl/>
        </w:rPr>
        <w:t xml:space="preserve"> </w:t>
      </w:r>
      <w:r>
        <w:rPr>
          <w:rFonts w:ascii="Arial" w:hAnsi="Arial" w:cs="Arial" w:hint="cs"/>
          <w:rtl/>
        </w:rPr>
        <w:t>فلم</w:t>
      </w:r>
      <w:r>
        <w:rPr>
          <w:rtl/>
        </w:rPr>
        <w:t xml:space="preserve"> </w:t>
      </w:r>
      <w:r>
        <w:rPr>
          <w:rFonts w:ascii="Arial" w:hAnsi="Arial" w:cs="Arial" w:hint="cs"/>
          <w:rtl/>
        </w:rPr>
        <w:t>تكونوا</w:t>
      </w:r>
      <w:r>
        <w:rPr>
          <w:rtl/>
        </w:rPr>
        <w:t xml:space="preserve"> </w:t>
      </w:r>
      <w:r>
        <w:rPr>
          <w:rFonts w:ascii="Arial" w:hAnsi="Arial" w:cs="Arial" w:hint="cs"/>
          <w:rtl/>
        </w:rPr>
        <w:t>تعقلون</w:t>
      </w:r>
      <w:r>
        <w:rPr>
          <w:rtl/>
        </w:rPr>
        <w:t xml:space="preserve"> </w:t>
      </w:r>
      <w:r>
        <w:rPr>
          <w:rFonts w:ascii="Arial" w:hAnsi="Arial" w:cs="Arial" w:hint="cs"/>
          <w:rtl/>
        </w:rPr>
        <w:t>فتتركوا</w:t>
      </w:r>
      <w:r>
        <w:rPr>
          <w:rtl/>
        </w:rPr>
        <w:t xml:space="preserve"> </w:t>
      </w:r>
      <w:r>
        <w:rPr>
          <w:rFonts w:ascii="Arial" w:hAnsi="Arial" w:cs="Arial" w:hint="cs"/>
          <w:rtl/>
        </w:rPr>
        <w:t>ما</w:t>
      </w:r>
      <w:r>
        <w:rPr>
          <w:rFonts w:ascii="Calibri" w:cs="Calibri" w:hint="cs"/>
          <w:rtl/>
        </w:rPr>
        <w:t> </w:t>
      </w:r>
      <w:r>
        <w:rPr>
          <w:rFonts w:ascii="Arial" w:hAnsi="Arial" w:cs="Arial" w:hint="cs"/>
          <w:rtl/>
        </w:rPr>
        <w:t>به</w:t>
      </w:r>
      <w:r>
        <w:rPr>
          <w:rtl/>
        </w:rPr>
        <w:t xml:space="preserve"> </w:t>
      </w:r>
      <w:r>
        <w:rPr>
          <w:rFonts w:ascii="Arial" w:hAnsi="Arial" w:cs="Arial" w:hint="cs"/>
          <w:rtl/>
        </w:rPr>
        <w:t>عوقبوا،</w:t>
      </w:r>
      <w:r>
        <w:rPr>
          <w:rtl/>
        </w:rPr>
        <w:t xml:space="preserve"> </w:t>
      </w:r>
      <w:r>
        <w:rPr>
          <w:rFonts w:ascii="Arial" w:hAnsi="Arial" w:cs="Arial" w:hint="cs"/>
          <w:rtl/>
        </w:rPr>
        <w:t>لِئَلَّا</w:t>
      </w:r>
      <w:r>
        <w:rPr>
          <w:rtl/>
        </w:rPr>
        <w:t xml:space="preserve"> </w:t>
      </w:r>
      <w:r>
        <w:rPr>
          <w:rFonts w:ascii="Arial" w:hAnsi="Arial" w:cs="Arial" w:hint="cs"/>
          <w:rtl/>
        </w:rPr>
        <w:t>تصابوا</w:t>
      </w:r>
      <w:r>
        <w:rPr>
          <w:rtl/>
        </w:rPr>
        <w:t xml:space="preserve"> </w:t>
      </w:r>
      <w:r>
        <w:rPr>
          <w:rFonts w:ascii="Arial" w:hAnsi="Arial" w:cs="Arial" w:hint="cs"/>
          <w:rtl/>
        </w:rPr>
        <w:t>مثلهم؟</w:t>
      </w:r>
      <w:r>
        <w:rPr>
          <w:rtl/>
        </w:rPr>
        <w:t xml:space="preserve"> </w:t>
      </w:r>
      <w:r>
        <w:rPr>
          <w:rFonts w:ascii="Arial" w:hAnsi="Arial" w:cs="Arial" w:hint="cs"/>
          <w:rtl/>
        </w:rPr>
        <w:t>أو</w:t>
      </w:r>
      <w:r>
        <w:rPr>
          <w:rtl/>
        </w:rPr>
        <w:t xml:space="preserve"> </w:t>
      </w:r>
      <w:r>
        <w:rPr>
          <w:rFonts w:ascii="Arial" w:hAnsi="Arial" w:cs="Arial" w:hint="cs"/>
          <w:rtl/>
        </w:rPr>
        <w:t>أتعقلون</w:t>
      </w:r>
      <w:r>
        <w:rPr>
          <w:rtl/>
        </w:rPr>
        <w:t xml:space="preserve"> </w:t>
      </w:r>
      <w:r>
        <w:rPr>
          <w:rFonts w:ascii="Arial" w:hAnsi="Arial" w:cs="Arial" w:hint="cs"/>
          <w:rtl/>
        </w:rPr>
        <w:t>أنَّ</w:t>
      </w:r>
      <w:r>
        <w:rPr>
          <w:rtl/>
        </w:rPr>
        <w:t xml:space="preserve"> </w:t>
      </w:r>
      <w:r>
        <w:rPr>
          <w:rFonts w:ascii="Arial" w:hAnsi="Arial" w:cs="Arial" w:hint="cs"/>
          <w:rtl/>
        </w:rPr>
        <w:t>الآثار</w:t>
      </w:r>
      <w:r>
        <w:rPr>
          <w:rtl/>
        </w:rPr>
        <w:t xml:space="preserve"> </w:t>
      </w:r>
      <w:r>
        <w:rPr>
          <w:rFonts w:ascii="Arial" w:hAnsi="Arial" w:cs="Arial" w:hint="cs"/>
          <w:rtl/>
        </w:rPr>
        <w:t>لضلالهم؟</w:t>
      </w:r>
      <w:r>
        <w:rPr>
          <w:color w:val="00C100"/>
          <w:vertAlign w:val="superscript"/>
          <w:rtl/>
        </w:rPr>
        <w:footnoteReference w:id="29"/>
      </w:r>
      <w:r>
        <w:rPr>
          <w:rtl/>
        </w:rPr>
        <w:t>.</w:t>
      </w:r>
    </w:p>
    <w:p w:rsidR="001C64B8" w:rsidRDefault="001C64B8">
      <w:pPr>
        <w:pStyle w:val="textquran"/>
        <w:spacing w:before="170"/>
        <w:rPr>
          <w:w w:val="105"/>
          <w:rtl/>
        </w:rPr>
      </w:pPr>
      <w:r>
        <w:rPr>
          <w:rFonts w:ascii="Arial" w:hAnsi="Arial" w:cs="Arial" w:hint="cs"/>
          <w:w w:val="105"/>
          <w:rtl/>
        </w:rPr>
        <w:t>ويقال</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شفير</w:t>
      </w:r>
      <w:r>
        <w:rPr>
          <w:w w:val="105"/>
          <w:rtl/>
        </w:rPr>
        <w:t xml:space="preserve"> </w:t>
      </w:r>
      <w:r>
        <w:rPr>
          <w:rFonts w:ascii="Arial" w:hAnsi="Arial" w:cs="Arial" w:hint="cs"/>
          <w:w w:val="105"/>
          <w:rtl/>
        </w:rPr>
        <w:t>جهنَّم</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هَذِهِ</w:t>
      </w:r>
      <w:r>
        <w:rPr>
          <w:rStyle w:val="bold"/>
          <w:w w:val="105"/>
          <w:rtl/>
        </w:rPr>
        <w:t xml:space="preserve"> </w:t>
      </w:r>
      <w:r>
        <w:rPr>
          <w:rStyle w:val="bold"/>
          <w:rFonts w:ascii="Arial" w:hAnsi="Arial" w:cs="Arial" w:hint="cs"/>
          <w:w w:val="105"/>
          <w:rtl/>
        </w:rPr>
        <w:t>جَهَنَّمُ</w:t>
      </w:r>
      <w:r>
        <w:rPr>
          <w:rStyle w:val="bold"/>
          <w:w w:val="105"/>
          <w:rtl/>
        </w:rPr>
        <w:t xml:space="preserve"> </w:t>
      </w:r>
      <w:r>
        <w:rPr>
          <w:rStyle w:val="bold"/>
          <w:rFonts w:ascii="Arial" w:hAnsi="Arial" w:cs="Arial" w:hint="cs"/>
          <w:w w:val="105"/>
          <w:rtl/>
        </w:rPr>
        <w:t>التِي</w:t>
      </w:r>
      <w:r>
        <w:rPr>
          <w:rStyle w:val="bold"/>
          <w:w w:val="105"/>
          <w:rtl/>
        </w:rPr>
        <w:t xml:space="preserve"> </w:t>
      </w:r>
      <w:r>
        <w:rPr>
          <w:rStyle w:val="bold"/>
          <w:rFonts w:ascii="Arial" w:hAnsi="Arial" w:cs="Arial" w:hint="cs"/>
          <w:w w:val="105"/>
          <w:rtl/>
        </w:rPr>
        <w:t>كُنتُمْ</w:t>
      </w:r>
      <w:r>
        <w:rPr>
          <w:rStyle w:val="bold"/>
          <w:w w:val="105"/>
          <w:rtl/>
        </w:rPr>
        <w:t xml:space="preserve"> </w:t>
      </w:r>
      <w:r>
        <w:rPr>
          <w:rStyle w:val="bold"/>
          <w:rFonts w:ascii="Arial" w:hAnsi="Arial" w:cs="Arial" w:hint="cs"/>
          <w:w w:val="105"/>
          <w:rtl/>
        </w:rPr>
        <w:t>تُوعَدُونَ</w:t>
      </w:r>
      <w:r>
        <w:rPr>
          <w:w w:val="105"/>
          <w:rtl/>
        </w:rPr>
        <w:t> </w:t>
      </w:r>
      <w:r>
        <w:rPr>
          <w:rFonts w:ascii="Arial" w:hAnsi="Arial" w:cs="Arial" w:hint="cs"/>
          <w:w w:val="105"/>
          <w:rtl/>
        </w:rPr>
        <w:t>﴾</w:t>
      </w:r>
      <w:r>
        <w:rPr>
          <w:w w:val="105"/>
          <w:rtl/>
        </w:rPr>
        <w:t xml:space="preserve"> </w:t>
      </w:r>
      <w:r>
        <w:rPr>
          <w:rFonts w:ascii="Arial" w:hAnsi="Arial" w:cs="Arial" w:hint="cs"/>
          <w:w w:val="105"/>
          <w:rtl/>
        </w:rPr>
        <w:t>بها</w:t>
      </w:r>
      <w:r>
        <w:rPr>
          <w:w w:val="105"/>
          <w:rtl/>
        </w:rPr>
        <w:t xml:space="preserve"> </w:t>
      </w:r>
      <w:r>
        <w:rPr>
          <w:rFonts w:ascii="Arial" w:hAnsi="Arial" w:cs="Arial" w:hint="cs"/>
          <w:w w:val="105"/>
          <w:rtl/>
        </w:rPr>
        <w:t>مرارا</w:t>
      </w:r>
      <w:r>
        <w:rPr>
          <w:w w:val="105"/>
          <w:rtl/>
        </w:rPr>
        <w:t xml:space="preserve"> </w:t>
      </w:r>
      <w:r>
        <w:rPr>
          <w:rFonts w:ascii="Arial" w:hAnsi="Arial" w:cs="Arial" w:hint="cs"/>
          <w:w w:val="105"/>
          <w:rtl/>
        </w:rPr>
        <w:t>كثيرة</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ألسنة</w:t>
      </w:r>
      <w:r>
        <w:rPr>
          <w:w w:val="105"/>
          <w:rtl/>
        </w:rPr>
        <w:t xml:space="preserve"> </w:t>
      </w:r>
      <w:r>
        <w:rPr>
          <w:rFonts w:ascii="Arial" w:hAnsi="Arial" w:cs="Arial" w:hint="cs"/>
          <w:w w:val="105"/>
          <w:rtl/>
        </w:rPr>
        <w:t>الرسل</w:t>
      </w:r>
      <w:r>
        <w:rPr>
          <w:w w:val="105"/>
          <w:rtl/>
        </w:rPr>
        <w:t xml:space="preserve"> </w:t>
      </w:r>
      <w:r>
        <w:rPr>
          <w:rFonts w:ascii="Arial" w:hAnsi="Arial" w:cs="Arial" w:hint="cs"/>
          <w:w w:val="105"/>
          <w:rtl/>
        </w:rPr>
        <w:t>وأتباعهم،</w:t>
      </w:r>
      <w:r>
        <w:rPr>
          <w:w w:val="105"/>
          <w:rtl/>
        </w:rPr>
        <w:t xml:space="preserve"> </w:t>
      </w:r>
      <w:r>
        <w:rPr>
          <w:rFonts w:ascii="Arial" w:hAnsi="Arial" w:cs="Arial" w:hint="cs"/>
          <w:w w:val="105"/>
          <w:rtl/>
        </w:rPr>
        <w:t>لتتركوا</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يوجبها،</w:t>
      </w:r>
      <w:r>
        <w:rPr>
          <w:w w:val="105"/>
          <w:rtl/>
        </w:rPr>
        <w:t xml:space="preserve"> </w:t>
      </w:r>
      <w:r>
        <w:rPr>
          <w:rFonts w:ascii="Arial" w:hAnsi="Arial" w:cs="Arial" w:hint="cs"/>
          <w:w w:val="105"/>
          <w:rtl/>
        </w:rPr>
        <w:t>ولم</w:t>
      </w:r>
      <w:r>
        <w:rPr>
          <w:w w:val="105"/>
          <w:rtl/>
        </w:rPr>
        <w:t xml:space="preserve"> </w:t>
      </w:r>
      <w:r>
        <w:rPr>
          <w:rFonts w:ascii="Arial" w:hAnsi="Arial" w:cs="Arial" w:hint="cs"/>
          <w:w w:val="105"/>
          <w:rtl/>
        </w:rPr>
        <w:t>تبالوا</w:t>
      </w:r>
      <w:r>
        <w:rPr>
          <w:w w:val="105"/>
          <w:rtl/>
        </w:rPr>
        <w:t xml:space="preserve"> </w:t>
      </w:r>
      <w:r>
        <w:rPr>
          <w:rFonts w:ascii="Arial" w:hAnsi="Arial" w:cs="Arial" w:hint="cs"/>
          <w:w w:val="105"/>
          <w:rtl/>
        </w:rPr>
        <w:t>ولم</w:t>
      </w:r>
      <w:r>
        <w:rPr>
          <w:w w:val="105"/>
          <w:rtl/>
        </w:rPr>
        <w:t xml:space="preserve"> </w:t>
      </w:r>
      <w:r>
        <w:rPr>
          <w:rFonts w:ascii="Arial" w:hAnsi="Arial" w:cs="Arial" w:hint="cs"/>
          <w:w w:val="105"/>
          <w:rtl/>
        </w:rPr>
        <w:t>تستعدُّوا</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اصْلَوْهَا</w:t>
      </w:r>
      <w:r>
        <w:rPr>
          <w:rStyle w:val="bold"/>
          <w:w w:val="105"/>
          <w:rtl/>
        </w:rPr>
        <w:t xml:space="preserve"> </w:t>
      </w:r>
      <w:r>
        <w:rPr>
          <w:rStyle w:val="bold"/>
          <w:rFonts w:ascii="Arial" w:hAnsi="Arial" w:cs="Arial" w:hint="cs"/>
          <w:w w:val="105"/>
          <w:rtl/>
        </w:rPr>
        <w:t>اَلْيَوْمَ</w:t>
      </w:r>
      <w:r>
        <w:rPr>
          <w:w w:val="105"/>
          <w:rtl/>
        </w:rPr>
        <w:t> </w:t>
      </w:r>
      <w:r>
        <w:rPr>
          <w:rFonts w:ascii="Arial" w:hAnsi="Arial" w:cs="Arial" w:hint="cs"/>
          <w:w w:val="105"/>
          <w:rtl/>
        </w:rPr>
        <w:t>﴾</w:t>
      </w:r>
      <w:r>
        <w:rPr>
          <w:w w:val="105"/>
          <w:rtl/>
        </w:rPr>
        <w:t xml:space="preserve"> </w:t>
      </w:r>
      <w:r>
        <w:rPr>
          <w:rFonts w:ascii="Arial" w:hAnsi="Arial" w:cs="Arial" w:hint="cs"/>
          <w:w w:val="105"/>
          <w:rtl/>
        </w:rPr>
        <w:t>ادخلوها،</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سخِّنوا</w:t>
      </w:r>
      <w:r>
        <w:rPr>
          <w:w w:val="105"/>
          <w:rtl/>
        </w:rPr>
        <w:t xml:space="preserve"> </w:t>
      </w:r>
      <w:r>
        <w:rPr>
          <w:rFonts w:ascii="Arial" w:hAnsi="Arial" w:cs="Arial" w:hint="cs"/>
          <w:w w:val="105"/>
          <w:rtl/>
        </w:rPr>
        <w:t>بها</w:t>
      </w:r>
      <w:r>
        <w:rPr>
          <w:w w:val="105"/>
          <w:rtl/>
        </w:rPr>
        <w:t xml:space="preserve"> </w:t>
      </w:r>
      <w:r>
        <w:rPr>
          <w:rFonts w:ascii="Arial" w:hAnsi="Arial" w:cs="Arial" w:hint="cs"/>
          <w:w w:val="105"/>
          <w:rtl/>
        </w:rPr>
        <w:t>أبدانكم،</w:t>
      </w:r>
      <w:r>
        <w:rPr>
          <w:w w:val="105"/>
          <w:rtl/>
        </w:rPr>
        <w:t xml:space="preserve"> </w:t>
      </w:r>
      <w:r>
        <w:rPr>
          <w:rFonts w:ascii="Arial" w:hAnsi="Arial" w:cs="Arial" w:hint="cs"/>
          <w:w w:val="105"/>
          <w:rtl/>
        </w:rPr>
        <w:t>وهذا</w:t>
      </w:r>
      <w:r>
        <w:rPr>
          <w:w w:val="105"/>
          <w:rtl/>
        </w:rPr>
        <w:t xml:space="preserve"> </w:t>
      </w:r>
      <w:r>
        <w:rPr>
          <w:rFonts w:ascii="Arial" w:hAnsi="Arial" w:cs="Arial" w:hint="cs"/>
          <w:w w:val="105"/>
          <w:rtl/>
        </w:rPr>
        <w:t>تهكُّم</w:t>
      </w:r>
      <w:r>
        <w:rPr>
          <w:w w:val="105"/>
          <w:rtl/>
        </w:rPr>
        <w:t xml:space="preserve"> </w:t>
      </w:r>
      <w:r>
        <w:rPr>
          <w:rFonts w:ascii="Arial" w:hAnsi="Arial" w:cs="Arial" w:hint="cs"/>
          <w:w w:val="105"/>
          <w:rtl/>
        </w:rPr>
        <w:t>وإهانة،</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كونوا</w:t>
      </w:r>
      <w:r>
        <w:rPr>
          <w:w w:val="105"/>
          <w:rtl/>
        </w:rPr>
        <w:t xml:space="preserve"> </w:t>
      </w:r>
      <w:r>
        <w:rPr>
          <w:rFonts w:ascii="Arial" w:hAnsi="Arial" w:cs="Arial" w:hint="cs"/>
          <w:w w:val="105"/>
          <w:rtl/>
        </w:rPr>
        <w:t>وقودها،</w:t>
      </w:r>
      <w:r>
        <w:rPr>
          <w:w w:val="105"/>
          <w:rtl/>
        </w:rPr>
        <w:t xml:space="preserve"> </w:t>
      </w:r>
      <w:r>
        <w:rPr>
          <w:rFonts w:ascii="Arial" w:hAnsi="Arial" w:cs="Arial" w:hint="cs"/>
          <w:w w:val="105"/>
          <w:rtl/>
        </w:rPr>
        <w:t>وهذا</w:t>
      </w:r>
      <w:r>
        <w:rPr>
          <w:w w:val="105"/>
          <w:rtl/>
        </w:rPr>
        <w:t xml:space="preserve"> </w:t>
      </w:r>
      <w:r>
        <w:rPr>
          <w:rFonts w:ascii="Arial" w:hAnsi="Arial" w:cs="Arial" w:hint="cs"/>
          <w:w w:val="105"/>
          <w:rtl/>
        </w:rPr>
        <w:t>لا</w:t>
      </w:r>
      <w:r>
        <w:rPr>
          <w:rFonts w:ascii="Calibri" w:cs="Calibri" w:hint="cs"/>
          <w:w w:val="105"/>
          <w:rtl/>
        </w:rPr>
        <w:t> </w:t>
      </w:r>
      <w:r>
        <w:rPr>
          <w:rFonts w:ascii="Arial" w:hAnsi="Arial" w:cs="Arial" w:hint="cs"/>
          <w:w w:val="105"/>
          <w:rtl/>
        </w:rPr>
        <w:t>يصحُّ</w:t>
      </w:r>
      <w:r>
        <w:rPr>
          <w:w w:val="105"/>
          <w:rtl/>
        </w:rPr>
        <w:t xml:space="preserve"> </w:t>
      </w:r>
      <w:r>
        <w:rPr>
          <w:rFonts w:ascii="Arial" w:hAnsi="Arial" w:cs="Arial" w:hint="cs"/>
          <w:w w:val="105"/>
          <w:rtl/>
        </w:rPr>
        <w:t>لغة،</w:t>
      </w:r>
      <w:r>
        <w:rPr>
          <w:w w:val="105"/>
          <w:rtl/>
        </w:rPr>
        <w:t xml:space="preserve"> </w:t>
      </w:r>
      <w:r>
        <w:rPr>
          <w:rFonts w:ascii="Arial" w:hAnsi="Arial" w:cs="Arial" w:hint="cs"/>
          <w:w w:val="105"/>
          <w:rtl/>
        </w:rPr>
        <w:t>ولكن</w:t>
      </w:r>
      <w:r>
        <w:rPr>
          <w:w w:val="105"/>
          <w:rtl/>
        </w:rPr>
        <w:t xml:space="preserve"> </w:t>
      </w:r>
      <w:r>
        <w:rPr>
          <w:rFonts w:ascii="Arial" w:hAnsi="Arial" w:cs="Arial" w:hint="cs"/>
          <w:w w:val="105"/>
          <w:rtl/>
        </w:rPr>
        <w:t>كونوا</w:t>
      </w:r>
      <w:r>
        <w:rPr>
          <w:w w:val="105"/>
          <w:rtl/>
        </w:rPr>
        <w:t xml:space="preserve"> </w:t>
      </w:r>
      <w:r>
        <w:rPr>
          <w:rFonts w:ascii="Arial" w:hAnsi="Arial" w:cs="Arial" w:hint="cs"/>
          <w:w w:val="105"/>
          <w:rtl/>
        </w:rPr>
        <w:t>فيها</w:t>
      </w:r>
      <w:r>
        <w:rPr>
          <w:w w:val="105"/>
          <w:rtl/>
        </w:rPr>
        <w:t xml:space="preserve"> </w:t>
      </w:r>
      <w:r>
        <w:rPr>
          <w:rFonts w:ascii="Arial" w:hAnsi="Arial" w:cs="Arial" w:hint="cs"/>
          <w:w w:val="105"/>
          <w:rtl/>
        </w:rPr>
        <w:t>كالحطب</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النار،</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اِلْزَمُوها،</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يقال</w:t>
      </w:r>
      <w:r>
        <w:rPr>
          <w:w w:val="105"/>
          <w:rtl/>
        </w:rPr>
        <w:t xml:space="preserve"> </w:t>
      </w:r>
      <w:r>
        <w:rPr>
          <w:rFonts w:ascii="Arial" w:hAnsi="Arial" w:cs="Arial" w:hint="cs"/>
          <w:w w:val="105"/>
          <w:rtl/>
        </w:rPr>
        <w:t>للفرس</w:t>
      </w:r>
      <w:r>
        <w:rPr>
          <w:w w:val="105"/>
          <w:rtl/>
        </w:rPr>
        <w:t xml:space="preserve"> </w:t>
      </w:r>
      <w:r>
        <w:rPr>
          <w:rFonts w:ascii="Arial" w:hAnsi="Arial" w:cs="Arial" w:hint="cs"/>
          <w:w w:val="105"/>
          <w:rtl/>
        </w:rPr>
        <w:t>الذي</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إثر</w:t>
      </w:r>
      <w:r>
        <w:rPr>
          <w:w w:val="105"/>
          <w:rtl/>
        </w:rPr>
        <w:t xml:space="preserve"> </w:t>
      </w:r>
      <w:r>
        <w:rPr>
          <w:rFonts w:ascii="Arial" w:hAnsi="Arial" w:cs="Arial" w:hint="cs"/>
          <w:w w:val="105"/>
          <w:rtl/>
        </w:rPr>
        <w:t>السابق</w:t>
      </w:r>
      <w:r>
        <w:rPr>
          <w:w w:val="105"/>
          <w:rtl/>
        </w:rPr>
        <w:t xml:space="preserve"> </w:t>
      </w:r>
      <w:r>
        <w:rPr>
          <w:rFonts w:ascii="Arial" w:hAnsi="Arial" w:cs="Arial" w:hint="cs"/>
          <w:w w:val="105"/>
          <w:rtl/>
        </w:rPr>
        <w:t>مُصلٍّ،</w:t>
      </w:r>
      <w:r>
        <w:rPr>
          <w:w w:val="105"/>
          <w:rtl/>
        </w:rPr>
        <w:t xml:space="preserve"> </w:t>
      </w:r>
      <w:r>
        <w:rPr>
          <w:rFonts w:ascii="Arial" w:hAnsi="Arial" w:cs="Arial" w:hint="cs"/>
          <w:w w:val="105"/>
          <w:rtl/>
        </w:rPr>
        <w:t>لأنَّه</w:t>
      </w:r>
      <w:r>
        <w:rPr>
          <w:w w:val="105"/>
          <w:rtl/>
        </w:rPr>
        <w:t xml:space="preserve"> </w:t>
      </w:r>
      <w:r>
        <w:rPr>
          <w:rFonts w:ascii="Arial" w:hAnsi="Arial" w:cs="Arial" w:hint="cs"/>
          <w:w w:val="105"/>
          <w:rtl/>
        </w:rPr>
        <w:t>يلزم</w:t>
      </w:r>
      <w:r>
        <w:rPr>
          <w:w w:val="105"/>
          <w:rtl/>
        </w:rPr>
        <w:t xml:space="preserve"> </w:t>
      </w:r>
      <w:r>
        <w:rPr>
          <w:rFonts w:ascii="Arial" w:hAnsi="Arial" w:cs="Arial" w:hint="cs"/>
          <w:w w:val="105"/>
          <w:rtl/>
        </w:rPr>
        <w:t>أثره</w:t>
      </w:r>
      <w:r>
        <w:rPr>
          <w:w w:val="105"/>
          <w:rtl/>
        </w:rPr>
        <w:t xml:space="preserve"> </w:t>
      </w:r>
      <w:r>
        <w:rPr>
          <w:rFonts w:ascii="Arial" w:hAnsi="Arial" w:cs="Arial" w:hint="cs"/>
          <w:w w:val="105"/>
          <w:rtl/>
        </w:rPr>
        <w:t>حتَّى</w:t>
      </w:r>
      <w:r>
        <w:rPr>
          <w:w w:val="105"/>
          <w:rtl/>
        </w:rPr>
        <w:t xml:space="preserve"> </w:t>
      </w:r>
      <w:r>
        <w:rPr>
          <w:rFonts w:ascii="Arial" w:hAnsi="Arial" w:cs="Arial" w:hint="cs"/>
          <w:w w:val="105"/>
          <w:rtl/>
        </w:rPr>
        <w:t>يقف</w:t>
      </w:r>
      <w:r>
        <w:rPr>
          <w:w w:val="105"/>
          <w:rtl/>
        </w:rPr>
        <w:t>.</w:t>
      </w:r>
    </w:p>
    <w:p w:rsidR="001C64B8" w:rsidRDefault="001C64B8">
      <w:pPr>
        <w:pStyle w:val="textquran"/>
        <w:rPr>
          <w:rtl/>
        </w:rPr>
      </w:pPr>
      <w:r>
        <w:rPr>
          <w:rFonts w:ascii="Arial" w:hAnsi="Arial" w:cs="Arial" w:hint="cs"/>
          <w:rtl/>
        </w:rPr>
        <w:t>﴿</w:t>
      </w:r>
      <w:r>
        <w:rPr>
          <w:rFonts w:ascii="Calibri" w:cs="Calibri" w:hint="cs"/>
          <w:rtl/>
        </w:rPr>
        <w:t> </w:t>
      </w:r>
      <w:r>
        <w:rPr>
          <w:rStyle w:val="bold"/>
          <w:rFonts w:ascii="Arial" w:hAnsi="Arial" w:cs="Arial" w:hint="cs"/>
          <w:rtl/>
        </w:rPr>
        <w:t>بِمَا</w:t>
      </w:r>
      <w:r>
        <w:rPr>
          <w:rStyle w:val="bold"/>
          <w:rtl/>
        </w:rPr>
        <w:t xml:space="preserve"> </w:t>
      </w:r>
      <w:r>
        <w:rPr>
          <w:rStyle w:val="bold"/>
          <w:rFonts w:ascii="Arial" w:hAnsi="Arial" w:cs="Arial" w:hint="cs"/>
          <w:rtl/>
        </w:rPr>
        <w:t>كُنتُمْ</w:t>
      </w:r>
      <w:r>
        <w:rPr>
          <w:rStyle w:val="bold"/>
          <w:rtl/>
        </w:rPr>
        <w:t xml:space="preserve"> </w:t>
      </w:r>
      <w:r>
        <w:rPr>
          <w:rStyle w:val="bold"/>
          <w:rFonts w:ascii="Arial" w:hAnsi="Arial" w:cs="Arial" w:hint="cs"/>
          <w:rtl/>
        </w:rPr>
        <w:t>تَكْفُرُونَ</w:t>
      </w:r>
      <w:r>
        <w:rPr>
          <w:rtl/>
        </w:rPr>
        <w:t> </w:t>
      </w:r>
      <w:r>
        <w:rPr>
          <w:rFonts w:ascii="Arial" w:hAnsi="Arial" w:cs="Arial" w:hint="cs"/>
          <w:rtl/>
        </w:rPr>
        <w:t>﴾</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مَصدَرِيَّة،</w:t>
      </w:r>
      <w:r>
        <w:rPr>
          <w:rtl/>
        </w:rPr>
        <w:t xml:space="preserve"> </w:t>
      </w:r>
      <w:r>
        <w:rPr>
          <w:rFonts w:ascii="Arial" w:hAnsi="Arial" w:cs="Arial" w:hint="cs"/>
          <w:rtl/>
        </w:rPr>
        <w:t>أي</w:t>
      </w:r>
      <w:r>
        <w:rPr>
          <w:rtl/>
        </w:rPr>
        <w:t xml:space="preserve"> </w:t>
      </w:r>
      <w:r>
        <w:rPr>
          <w:rFonts w:ascii="Arial" w:hAnsi="Arial" w:cs="Arial" w:hint="cs"/>
          <w:rtl/>
        </w:rPr>
        <w:t>بسبب</w:t>
      </w:r>
      <w:r>
        <w:rPr>
          <w:rtl/>
        </w:rPr>
        <w:t xml:space="preserve"> </w:t>
      </w:r>
      <w:r>
        <w:rPr>
          <w:rFonts w:ascii="Arial" w:hAnsi="Arial" w:cs="Arial" w:hint="cs"/>
          <w:rtl/>
        </w:rPr>
        <w:t>كونكم</w:t>
      </w:r>
      <w:r>
        <w:rPr>
          <w:rtl/>
        </w:rPr>
        <w:t xml:space="preserve"> </w:t>
      </w:r>
      <w:r>
        <w:rPr>
          <w:rFonts w:ascii="Arial" w:hAnsi="Arial" w:cs="Arial" w:hint="cs"/>
          <w:rtl/>
        </w:rPr>
        <w:t>تكفرون،</w:t>
      </w:r>
      <w:r>
        <w:rPr>
          <w:rtl/>
        </w:rPr>
        <w:t xml:space="preserve"> </w:t>
      </w:r>
      <w:r>
        <w:rPr>
          <w:rFonts w:ascii="Arial" w:hAnsi="Arial" w:cs="Arial" w:hint="cs"/>
          <w:rtl/>
        </w:rPr>
        <w:t>ومن</w:t>
      </w:r>
      <w:r>
        <w:rPr>
          <w:rtl/>
        </w:rPr>
        <w:t xml:space="preserve"> </w:t>
      </w:r>
      <w:r>
        <w:rPr>
          <w:rFonts w:ascii="Arial" w:hAnsi="Arial" w:cs="Arial" w:hint="cs"/>
          <w:rtl/>
        </w:rPr>
        <w:t>قال</w:t>
      </w:r>
      <w:r>
        <w:rPr>
          <w:rtl/>
        </w:rPr>
        <w:t xml:space="preserve">: </w:t>
      </w:r>
      <w:r>
        <w:rPr>
          <w:rFonts w:ascii="Arial" w:hAnsi="Arial" w:cs="Arial" w:hint="cs"/>
          <w:rtl/>
        </w:rPr>
        <w:t>لا</w:t>
      </w:r>
      <w:r>
        <w:rPr>
          <w:rFonts w:ascii="Calibri" w:cs="Calibri" w:hint="cs"/>
          <w:rtl/>
        </w:rPr>
        <w:t> </w:t>
      </w:r>
      <w:r>
        <w:rPr>
          <w:rFonts w:ascii="Arial" w:hAnsi="Arial" w:cs="Arial" w:hint="cs"/>
          <w:rtl/>
        </w:rPr>
        <w:t>تدلُّ</w:t>
      </w:r>
      <w:r>
        <w:rPr>
          <w:rtl/>
        </w:rPr>
        <w:t xml:space="preserve"> </w:t>
      </w:r>
      <w:r>
        <w:rPr>
          <w:rFonts w:ascii="Calibri" w:cs="Calibri" w:hint="cs"/>
          <w:rtl/>
        </w:rPr>
        <w:t>«</w:t>
      </w:r>
      <w:r>
        <w:rPr>
          <w:rFonts w:ascii="Arial" w:hAnsi="Arial" w:cs="Arial" w:hint="cs"/>
          <w:rtl/>
        </w:rPr>
        <w:t>كان</w:t>
      </w:r>
      <w:r>
        <w:rPr>
          <w:rFonts w:ascii="Calibri" w:cs="Calibri" w:hint="cs"/>
          <w:rtl/>
        </w:rPr>
        <w:t>»</w:t>
      </w:r>
      <w:r>
        <w:rPr>
          <w:rtl/>
        </w:rPr>
        <w:t xml:space="preserve"> </w:t>
      </w:r>
      <w:r>
        <w:rPr>
          <w:rFonts w:ascii="Arial" w:hAnsi="Arial" w:cs="Arial" w:hint="cs"/>
          <w:rtl/>
        </w:rPr>
        <w:t>التي</w:t>
      </w:r>
      <w:r>
        <w:rPr>
          <w:rtl/>
        </w:rPr>
        <w:t xml:space="preserve"> </w:t>
      </w:r>
      <w:r>
        <w:rPr>
          <w:rFonts w:ascii="Arial" w:hAnsi="Arial" w:cs="Arial" w:hint="cs"/>
          <w:rtl/>
        </w:rPr>
        <w:t>لها</w:t>
      </w:r>
      <w:r>
        <w:rPr>
          <w:rtl/>
        </w:rPr>
        <w:t xml:space="preserve"> </w:t>
      </w:r>
      <w:r>
        <w:rPr>
          <w:rFonts w:ascii="Arial" w:hAnsi="Arial" w:cs="Arial" w:hint="cs"/>
          <w:rtl/>
        </w:rPr>
        <w:t>اسم</w:t>
      </w:r>
      <w:r>
        <w:rPr>
          <w:rtl/>
        </w:rPr>
        <w:t xml:space="preserve"> </w:t>
      </w:r>
      <w:r>
        <w:rPr>
          <w:rFonts w:ascii="Arial" w:hAnsi="Arial" w:cs="Arial" w:hint="cs"/>
          <w:rtl/>
        </w:rPr>
        <w:t>وخبر</w:t>
      </w:r>
      <w:r>
        <w:rPr>
          <w:rtl/>
        </w:rPr>
        <w:t xml:space="preserve"> </w:t>
      </w:r>
      <w:r>
        <w:rPr>
          <w:rFonts w:ascii="Arial" w:hAnsi="Arial" w:cs="Arial" w:hint="cs"/>
          <w:rtl/>
        </w:rPr>
        <w:t>على</w:t>
      </w:r>
      <w:r>
        <w:rPr>
          <w:rtl/>
        </w:rPr>
        <w:t xml:space="preserve"> </w:t>
      </w:r>
      <w:r>
        <w:rPr>
          <w:rFonts w:ascii="Arial" w:hAnsi="Arial" w:cs="Arial" w:hint="cs"/>
          <w:rtl/>
        </w:rPr>
        <w:t>الحدث،</w:t>
      </w:r>
      <w:r>
        <w:rPr>
          <w:rtl/>
        </w:rPr>
        <w:t xml:space="preserve"> </w:t>
      </w:r>
      <w:r>
        <w:rPr>
          <w:rFonts w:ascii="Arial" w:hAnsi="Arial" w:cs="Arial" w:hint="cs"/>
          <w:rtl/>
        </w:rPr>
        <w:t>تأوَّل</w:t>
      </w:r>
      <w:r>
        <w:rPr>
          <w:rtl/>
        </w:rPr>
        <w:t xml:space="preserve"> </w:t>
      </w:r>
      <w:r>
        <w:rPr>
          <w:rFonts w:ascii="Arial" w:hAnsi="Arial" w:cs="Arial" w:hint="cs"/>
          <w:rtl/>
        </w:rPr>
        <w:t>المصدر</w:t>
      </w:r>
      <w:r>
        <w:rPr>
          <w:rtl/>
        </w:rPr>
        <w:t xml:space="preserve"> </w:t>
      </w:r>
      <w:r>
        <w:rPr>
          <w:rFonts w:ascii="Arial" w:hAnsi="Arial" w:cs="Arial" w:hint="cs"/>
          <w:rtl/>
        </w:rPr>
        <w:t>مِمَّا</w:t>
      </w:r>
      <w:r>
        <w:rPr>
          <w:rtl/>
        </w:rPr>
        <w:t xml:space="preserve"> </w:t>
      </w:r>
      <w:r>
        <w:rPr>
          <w:rFonts w:ascii="Arial" w:hAnsi="Arial" w:cs="Arial" w:hint="cs"/>
          <w:rtl/>
        </w:rPr>
        <w:t>بعدها،</w:t>
      </w:r>
      <w:r>
        <w:rPr>
          <w:rtl/>
        </w:rPr>
        <w:t xml:space="preserve"> </w:t>
      </w:r>
      <w:r>
        <w:rPr>
          <w:rFonts w:ascii="Arial" w:hAnsi="Arial" w:cs="Arial" w:hint="cs"/>
          <w:rtl/>
        </w:rPr>
        <w:t>أي</w:t>
      </w:r>
      <w:r>
        <w:rPr>
          <w:rtl/>
        </w:rPr>
        <w:t xml:space="preserve"> </w:t>
      </w:r>
      <w:r>
        <w:rPr>
          <w:rFonts w:ascii="Arial" w:hAnsi="Arial" w:cs="Arial" w:hint="cs"/>
          <w:rtl/>
        </w:rPr>
        <w:t>بكفركم،</w:t>
      </w:r>
      <w:r>
        <w:rPr>
          <w:rtl/>
        </w:rPr>
        <w:t xml:space="preserve"> </w:t>
      </w:r>
      <w:r>
        <w:rPr>
          <w:rFonts w:ascii="Arial" w:hAnsi="Arial" w:cs="Arial" w:hint="cs"/>
          <w:rtl/>
        </w:rPr>
        <w:t>والباء</w:t>
      </w:r>
      <w:r>
        <w:rPr>
          <w:rtl/>
        </w:rPr>
        <w:t xml:space="preserve"> </w:t>
      </w:r>
      <w:r>
        <w:rPr>
          <w:rFonts w:ascii="Arial" w:hAnsi="Arial" w:cs="Arial" w:hint="cs"/>
          <w:rtl/>
        </w:rPr>
        <w:t>سَبَبِيَّة</w:t>
      </w:r>
      <w:r>
        <w:rPr>
          <w:rtl/>
        </w:rPr>
        <w:t>.</w:t>
      </w:r>
    </w:p>
    <w:p w:rsidR="001C64B8" w:rsidRDefault="001C64B8">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اَلْيَوْمَ</w:t>
      </w:r>
      <w:r>
        <w:rPr>
          <w:rStyle w:val="bold"/>
          <w:rtl/>
        </w:rPr>
        <w:t xml:space="preserve"> </w:t>
      </w:r>
      <w:r>
        <w:rPr>
          <w:rStyle w:val="bold"/>
          <w:rFonts w:ascii="Arial" w:hAnsi="Arial" w:cs="Arial" w:hint="cs"/>
          <w:rtl/>
        </w:rPr>
        <w:t>نَخْتِمُ</w:t>
      </w:r>
      <w:r>
        <w:rPr>
          <w:rStyle w:val="bold"/>
          <w:rtl/>
        </w:rPr>
        <w:t xml:space="preserve"> </w:t>
      </w:r>
      <w:r>
        <w:rPr>
          <w:rStyle w:val="bold"/>
          <w:rFonts w:ascii="Arial" w:hAnsi="Arial" w:cs="Arial" w:hint="cs"/>
          <w:rtl/>
        </w:rPr>
        <w:t>عَلَى</w:t>
      </w:r>
      <w:r>
        <w:rPr>
          <w:rStyle w:val="Superscriptbaseline-2"/>
          <w:rFonts w:ascii="Arial" w:hAnsi="Arial" w:cs="Arial" w:hint="cs"/>
          <w:b/>
          <w:bCs/>
          <w:rtl/>
        </w:rPr>
        <w:t>آ</w:t>
      </w:r>
      <w:r>
        <w:rPr>
          <w:rStyle w:val="bold"/>
          <w:rtl/>
        </w:rPr>
        <w:t xml:space="preserve"> </w:t>
      </w:r>
      <w:r>
        <w:rPr>
          <w:rStyle w:val="bold"/>
          <w:rFonts w:ascii="Arial" w:hAnsi="Arial" w:cs="Arial" w:hint="cs"/>
          <w:rtl/>
        </w:rPr>
        <w:t>أَفْوَ</w:t>
      </w:r>
      <w:r>
        <w:rPr>
          <w:rStyle w:val="Superscript"/>
          <w:rFonts w:ascii="Arial" w:hAnsi="Arial" w:cs="Arial" w:hint="cs"/>
          <w:b/>
          <w:bCs/>
          <w:rtl/>
        </w:rPr>
        <w:t>ا</w:t>
      </w:r>
      <w:r>
        <w:rPr>
          <w:rStyle w:val="bold"/>
          <w:rFonts w:ascii="Arial" w:hAnsi="Arial" w:cs="Arial" w:hint="cs"/>
          <w:rtl/>
        </w:rPr>
        <w:t>هِهِمْ</w:t>
      </w:r>
      <w:r>
        <w:rPr>
          <w:rtl/>
        </w:rPr>
        <w:t> </w:t>
      </w:r>
      <w:r>
        <w:rPr>
          <w:rFonts w:ascii="Arial" w:hAnsi="Arial" w:cs="Arial" w:hint="cs"/>
          <w:rtl/>
        </w:rPr>
        <w:t>﴾</w:t>
      </w:r>
      <w:r>
        <w:rPr>
          <w:rtl/>
        </w:rPr>
        <w:t xml:space="preserve"> </w:t>
      </w:r>
      <w:r>
        <w:rPr>
          <w:rFonts w:ascii="Arial" w:hAnsi="Arial" w:cs="Arial" w:hint="cs"/>
          <w:rtl/>
        </w:rPr>
        <w:t>نغطِّيها</w:t>
      </w:r>
      <w:r>
        <w:rPr>
          <w:rtl/>
        </w:rPr>
        <w:t xml:space="preserve"> </w:t>
      </w:r>
      <w:r>
        <w:rPr>
          <w:rFonts w:ascii="Arial" w:hAnsi="Arial" w:cs="Arial" w:hint="cs"/>
          <w:rtl/>
        </w:rPr>
        <w:t>ونشدُّ</w:t>
      </w:r>
      <w:r>
        <w:rPr>
          <w:rtl/>
        </w:rPr>
        <w:t xml:space="preserve"> </w:t>
      </w:r>
      <w:r>
        <w:rPr>
          <w:rFonts w:ascii="Arial" w:hAnsi="Arial" w:cs="Arial" w:hint="cs"/>
          <w:rtl/>
        </w:rPr>
        <w:t>عليها،</w:t>
      </w:r>
      <w:r>
        <w:rPr>
          <w:rtl/>
        </w:rPr>
        <w:t xml:space="preserve"> </w:t>
      </w:r>
      <w:r>
        <w:rPr>
          <w:rFonts w:ascii="Arial" w:hAnsi="Arial" w:cs="Arial" w:hint="cs"/>
          <w:rtl/>
        </w:rPr>
        <w:t>كما</w:t>
      </w:r>
      <w:r>
        <w:rPr>
          <w:rtl/>
        </w:rPr>
        <w:t xml:space="preserve"> </w:t>
      </w:r>
      <w:r>
        <w:rPr>
          <w:rFonts w:ascii="Arial" w:hAnsi="Arial" w:cs="Arial" w:hint="cs"/>
          <w:rtl/>
        </w:rPr>
        <w:t>يربط</w:t>
      </w:r>
      <w:r>
        <w:rPr>
          <w:rtl/>
        </w:rPr>
        <w:t xml:space="preserve"> </w:t>
      </w:r>
      <w:r>
        <w:rPr>
          <w:rFonts w:ascii="Arial" w:hAnsi="Arial" w:cs="Arial" w:hint="cs"/>
          <w:rtl/>
        </w:rPr>
        <w:t>فم</w:t>
      </w:r>
      <w:r>
        <w:rPr>
          <w:rStyle w:val="bold"/>
          <w:rtl/>
        </w:rPr>
        <w:t xml:space="preserve"> </w:t>
      </w:r>
      <w:r>
        <w:rPr>
          <w:rFonts w:ascii="Arial" w:hAnsi="Arial" w:cs="Arial" w:hint="cs"/>
          <w:rtl/>
        </w:rPr>
        <w:t>القربة،</w:t>
      </w:r>
      <w:r>
        <w:rPr>
          <w:rtl/>
        </w:rPr>
        <w:t xml:space="preserve"> </w:t>
      </w:r>
      <w:r>
        <w:rPr>
          <w:rFonts w:ascii="Arial" w:hAnsi="Arial" w:cs="Arial" w:hint="cs"/>
          <w:rtl/>
        </w:rPr>
        <w:t>وفيهم</w:t>
      </w:r>
      <w:r>
        <w:rPr>
          <w:rtl/>
        </w:rPr>
        <w:t xml:space="preserve"> </w:t>
      </w:r>
      <w:r>
        <w:rPr>
          <w:rFonts w:ascii="Arial" w:hAnsi="Arial" w:cs="Arial" w:hint="cs"/>
          <w:rtl/>
        </w:rPr>
        <w:t>قدرة</w:t>
      </w:r>
      <w:r>
        <w:rPr>
          <w:rtl/>
        </w:rPr>
        <w:t xml:space="preserve"> </w:t>
      </w:r>
      <w:r>
        <w:rPr>
          <w:rFonts w:ascii="Arial" w:hAnsi="Arial" w:cs="Arial" w:hint="cs"/>
          <w:rtl/>
        </w:rPr>
        <w:t>على</w:t>
      </w:r>
      <w:r>
        <w:rPr>
          <w:rtl/>
        </w:rPr>
        <w:t xml:space="preserve"> </w:t>
      </w:r>
      <w:r>
        <w:rPr>
          <w:rFonts w:ascii="Arial" w:hAnsi="Arial" w:cs="Arial" w:hint="cs"/>
          <w:rtl/>
        </w:rPr>
        <w:t>الكلام،</w:t>
      </w:r>
      <w:r>
        <w:rPr>
          <w:rtl/>
        </w:rPr>
        <w:t xml:space="preserve"> </w:t>
      </w:r>
      <w:r>
        <w:rPr>
          <w:rFonts w:ascii="Arial" w:hAnsi="Arial" w:cs="Arial" w:hint="cs"/>
          <w:rtl/>
        </w:rPr>
        <w:t>ولا</w:t>
      </w:r>
      <w:r>
        <w:rPr>
          <w:rtl/>
        </w:rPr>
        <w:t xml:space="preserve"> </w:t>
      </w:r>
      <w:r>
        <w:rPr>
          <w:rFonts w:ascii="Arial" w:hAnsi="Arial" w:cs="Arial" w:hint="cs"/>
          <w:rtl/>
        </w:rPr>
        <w:t>يجدونه</w:t>
      </w:r>
      <w:r>
        <w:rPr>
          <w:rtl/>
        </w:rPr>
        <w:t xml:space="preserve"> </w:t>
      </w:r>
      <w:r>
        <w:rPr>
          <w:rFonts w:ascii="Arial" w:hAnsi="Arial" w:cs="Arial" w:hint="cs"/>
          <w:rtl/>
        </w:rPr>
        <w:t>لذلك</w:t>
      </w:r>
      <w:r>
        <w:rPr>
          <w:rtl/>
        </w:rPr>
        <w:t xml:space="preserve"> </w:t>
      </w:r>
      <w:r>
        <w:rPr>
          <w:rFonts w:ascii="Arial" w:hAnsi="Arial" w:cs="Arial" w:hint="cs"/>
          <w:rtl/>
        </w:rPr>
        <w:t>الشدِّ</w:t>
      </w:r>
      <w:r>
        <w:rPr>
          <w:rtl/>
        </w:rPr>
        <w:t>.</w:t>
      </w:r>
    </w:p>
    <w:p w:rsidR="001C64B8" w:rsidRDefault="001C64B8">
      <w:pPr>
        <w:pStyle w:val="textmawadi3"/>
        <w:spacing w:before="170"/>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وذلك</w:t>
      </w:r>
      <w:r>
        <w:rPr>
          <w:rtl/>
        </w:rPr>
        <w:t xml:space="preserve"> </w:t>
      </w:r>
      <w:r>
        <w:rPr>
          <w:rFonts w:ascii="Arial" w:hAnsi="Arial" w:cs="Arial" w:hint="cs"/>
          <w:rtl/>
        </w:rPr>
        <w:t>حقيقة،</w:t>
      </w:r>
      <w:r>
        <w:rPr>
          <w:rtl/>
        </w:rPr>
        <w:t xml:space="preserve"> </w:t>
      </w:r>
      <w:r>
        <w:rPr>
          <w:rFonts w:ascii="Arial" w:hAnsi="Arial" w:cs="Arial" w:hint="cs"/>
          <w:rtl/>
        </w:rPr>
        <w:t>أو</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إخراصهم،</w:t>
      </w:r>
      <w:r>
        <w:rPr>
          <w:rtl/>
        </w:rPr>
        <w:t xml:space="preserve"> </w:t>
      </w:r>
      <w:r>
        <w:rPr>
          <w:rFonts w:ascii="Arial" w:hAnsi="Arial" w:cs="Arial" w:hint="cs"/>
          <w:rtl/>
        </w:rPr>
        <w:t>أو</w:t>
      </w:r>
      <w:r>
        <w:rPr>
          <w:rtl/>
        </w:rPr>
        <w:t xml:space="preserve"> </w:t>
      </w:r>
      <w:r>
        <w:rPr>
          <w:rFonts w:ascii="Arial" w:hAnsi="Arial" w:cs="Arial" w:hint="cs"/>
          <w:rtl/>
        </w:rPr>
        <w:t>استعير</w:t>
      </w:r>
      <w:r>
        <w:rPr>
          <w:rtl/>
        </w:rPr>
        <w:t xml:space="preserve"> </w:t>
      </w:r>
      <w:r>
        <w:rPr>
          <w:rFonts w:ascii="Arial" w:hAnsi="Arial" w:cs="Arial" w:hint="cs"/>
          <w:rtl/>
        </w:rPr>
        <w:t>الختم</w:t>
      </w:r>
      <w:r>
        <w:rPr>
          <w:rtl/>
        </w:rPr>
        <w:t xml:space="preserve"> </w:t>
      </w:r>
      <w:r>
        <w:rPr>
          <w:rFonts w:ascii="Arial" w:hAnsi="Arial" w:cs="Arial" w:hint="cs"/>
          <w:rtl/>
        </w:rPr>
        <w:t>للإخراص</w:t>
      </w:r>
      <w:r>
        <w:rPr>
          <w:rtl/>
        </w:rPr>
        <w:t xml:space="preserve"> </w:t>
      </w:r>
      <w:r>
        <w:rPr>
          <w:rFonts w:ascii="Arial" w:hAnsi="Arial" w:cs="Arial" w:hint="cs"/>
          <w:rtl/>
        </w:rPr>
        <w:t>استعارة</w:t>
      </w:r>
      <w:r>
        <w:rPr>
          <w:rtl/>
        </w:rPr>
        <w:t xml:space="preserve"> </w:t>
      </w:r>
      <w:r>
        <w:rPr>
          <w:rFonts w:ascii="Arial" w:hAnsi="Arial" w:cs="Arial" w:hint="cs"/>
          <w:rtl/>
        </w:rPr>
        <w:t>أَصلِيَّة،</w:t>
      </w:r>
      <w:r>
        <w:rPr>
          <w:rtl/>
        </w:rPr>
        <w:t xml:space="preserve"> </w:t>
      </w:r>
      <w:r>
        <w:rPr>
          <w:rFonts w:ascii="Arial" w:hAnsi="Arial" w:cs="Arial" w:hint="cs"/>
          <w:rtl/>
        </w:rPr>
        <w:t>واشتقَّ</w:t>
      </w:r>
      <w:r>
        <w:rPr>
          <w:rtl/>
        </w:rPr>
        <w:t xml:space="preserve"> </w:t>
      </w:r>
      <w:r>
        <w:rPr>
          <w:rFonts w:ascii="Arial" w:hAnsi="Arial" w:cs="Arial" w:hint="cs"/>
          <w:rtl/>
        </w:rPr>
        <w:t>منه</w:t>
      </w:r>
      <w:r>
        <w:rPr>
          <w:rtl/>
        </w:rPr>
        <w:t xml:space="preserve"> </w:t>
      </w:r>
      <w:r>
        <w:rPr>
          <w:rFonts w:ascii="Calibri" w:cs="Calibri" w:hint="cs"/>
          <w:rtl/>
        </w:rPr>
        <w:t>«</w:t>
      </w:r>
      <w:r>
        <w:rPr>
          <w:rFonts w:ascii="Arial" w:hAnsi="Arial" w:cs="Arial" w:hint="cs"/>
          <w:rtl/>
        </w:rPr>
        <w:t>نَخْتِمُ</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طريق</w:t>
      </w:r>
      <w:r>
        <w:rPr>
          <w:rtl/>
        </w:rPr>
        <w:t xml:space="preserve"> </w:t>
      </w:r>
      <w:r>
        <w:rPr>
          <w:rFonts w:ascii="Arial" w:hAnsi="Arial" w:cs="Arial" w:hint="cs"/>
          <w:rtl/>
        </w:rPr>
        <w:t>التبعيَّة،</w:t>
      </w:r>
      <w:r>
        <w:rPr>
          <w:rtl/>
        </w:rPr>
        <w:t xml:space="preserve"> </w:t>
      </w:r>
      <w:r>
        <w:rPr>
          <w:rFonts w:ascii="Arial" w:hAnsi="Arial" w:cs="Arial" w:hint="cs"/>
          <w:rtl/>
        </w:rPr>
        <w:t>وفي</w:t>
      </w:r>
      <w:r>
        <w:rPr>
          <w:rtl/>
        </w:rPr>
        <w:t xml:space="preserve"> </w:t>
      </w:r>
      <w:r>
        <w:rPr>
          <w:rFonts w:ascii="Arial" w:hAnsi="Arial" w:cs="Arial" w:hint="cs"/>
          <w:rtl/>
        </w:rPr>
        <w:t>ذلك</w:t>
      </w:r>
      <w:r>
        <w:rPr>
          <w:rtl/>
        </w:rPr>
        <w:t xml:space="preserve"> </w:t>
      </w:r>
      <w:r>
        <w:rPr>
          <w:rFonts w:ascii="Arial" w:hAnsi="Arial" w:cs="Arial" w:hint="cs"/>
          <w:rtl/>
        </w:rPr>
        <w:t>إعراض</w:t>
      </w:r>
      <w:r>
        <w:rPr>
          <w:rtl/>
        </w:rPr>
        <w:t xml:space="preserve"> </w:t>
      </w:r>
      <w:r>
        <w:rPr>
          <w:rFonts w:ascii="Arial" w:hAnsi="Arial" w:cs="Arial" w:hint="cs"/>
          <w:rtl/>
        </w:rPr>
        <w:t>عن</w:t>
      </w:r>
      <w:r>
        <w:rPr>
          <w:rtl/>
        </w:rPr>
        <w:t xml:space="preserve"> </w:t>
      </w:r>
      <w:r>
        <w:rPr>
          <w:rFonts w:ascii="Arial" w:hAnsi="Arial" w:cs="Arial" w:hint="cs"/>
          <w:rtl/>
        </w:rPr>
        <w:t>خطابهم</w:t>
      </w:r>
      <w:r>
        <w:rPr>
          <w:rtl/>
        </w:rPr>
        <w:t xml:space="preserve"> </w:t>
      </w:r>
      <w:r>
        <w:rPr>
          <w:rFonts w:ascii="Arial" w:hAnsi="Arial" w:cs="Arial" w:hint="cs"/>
          <w:rtl/>
        </w:rPr>
        <w:t>لقبح</w:t>
      </w:r>
      <w:r>
        <w:rPr>
          <w:rtl/>
        </w:rPr>
        <w:t xml:space="preserve"> </w:t>
      </w:r>
      <w:r>
        <w:rPr>
          <w:rFonts w:ascii="Arial" w:hAnsi="Arial" w:cs="Arial" w:hint="cs"/>
          <w:rtl/>
        </w:rPr>
        <w:t>أعمالهم</w:t>
      </w:r>
      <w:r>
        <w:rPr>
          <w:rtl/>
        </w:rPr>
        <w:t xml:space="preserve"> </w:t>
      </w:r>
      <w:r>
        <w:rPr>
          <w:rFonts w:ascii="Arial" w:hAnsi="Arial" w:cs="Arial" w:hint="cs"/>
          <w:rtl/>
        </w:rPr>
        <w:t>إلى</w:t>
      </w:r>
      <w:r>
        <w:rPr>
          <w:rtl/>
        </w:rPr>
        <w:t xml:space="preserve"> </w:t>
      </w:r>
      <w:r>
        <w:rPr>
          <w:rFonts w:ascii="Arial" w:hAnsi="Arial" w:cs="Arial" w:hint="cs"/>
          <w:rtl/>
        </w:rPr>
        <w:t>التكلُّم</w:t>
      </w:r>
      <w:r>
        <w:rPr>
          <w:rtl/>
        </w:rPr>
        <w:t xml:space="preserve"> </w:t>
      </w:r>
      <w:r>
        <w:rPr>
          <w:rFonts w:ascii="Arial" w:hAnsi="Arial" w:cs="Arial" w:hint="cs"/>
          <w:rtl/>
        </w:rPr>
        <w:t>لغيرهم</w:t>
      </w:r>
      <w:r>
        <w:rPr>
          <w:rtl/>
        </w:rPr>
        <w:t>.</w:t>
      </w:r>
    </w:p>
    <w:p w:rsidR="001C64B8" w:rsidRDefault="001C64B8">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w:t>
      </w:r>
      <w:r>
        <w:rPr>
          <w:rFonts w:ascii="Calibri" w:cs="Calibri" w:hint="cs"/>
          <w:rtl/>
        </w:rPr>
        <w:t> </w:t>
      </w:r>
      <w:r>
        <w:rPr>
          <w:rStyle w:val="bold"/>
          <w:rFonts w:ascii="Arial" w:hAnsi="Arial" w:cs="Arial" w:hint="cs"/>
          <w:rtl/>
        </w:rPr>
        <w:t>وَتُكَلِّمُنَآ</w:t>
      </w:r>
      <w:r>
        <w:rPr>
          <w:rStyle w:val="bold"/>
          <w:rtl/>
        </w:rPr>
        <w:t xml:space="preserve"> </w:t>
      </w:r>
      <w:r>
        <w:rPr>
          <w:rStyle w:val="bold"/>
          <w:rFonts w:ascii="Arial" w:hAnsi="Arial" w:cs="Arial" w:hint="cs"/>
          <w:rtl/>
        </w:rPr>
        <w:t>أَيْدِيهِمْ</w:t>
      </w:r>
      <w:r>
        <w:rPr>
          <w:rStyle w:val="bold"/>
          <w:rtl/>
        </w:rPr>
        <w:t xml:space="preserve"> </w:t>
      </w:r>
      <w:r>
        <w:rPr>
          <w:rStyle w:val="bold"/>
          <w:rFonts w:ascii="Arial" w:hAnsi="Arial" w:cs="Arial" w:hint="cs"/>
          <w:rtl/>
        </w:rPr>
        <w:t>وَتَشْهَدُ</w:t>
      </w:r>
      <w:r>
        <w:rPr>
          <w:rStyle w:val="bold"/>
          <w:rtl/>
        </w:rPr>
        <w:t xml:space="preserve"> </w:t>
      </w:r>
      <w:r>
        <w:rPr>
          <w:rStyle w:val="bold"/>
          <w:rFonts w:ascii="Arial" w:hAnsi="Arial" w:cs="Arial" w:hint="cs"/>
          <w:rtl/>
        </w:rPr>
        <w:t>أَرْجُلُهُم</w:t>
      </w:r>
      <w:r>
        <w:rPr>
          <w:rStyle w:val="bold"/>
          <w:rtl/>
        </w:rPr>
        <w:t xml:space="preserve"> </w:t>
      </w:r>
      <w:r>
        <w:rPr>
          <w:rStyle w:val="bold"/>
          <w:rFonts w:ascii="Arial" w:hAnsi="Arial" w:cs="Arial" w:hint="cs"/>
          <w:rtl/>
        </w:rPr>
        <w:t>بِمَا</w:t>
      </w:r>
      <w:r>
        <w:rPr>
          <w:rStyle w:val="bold"/>
          <w:rtl/>
        </w:rPr>
        <w:t xml:space="preserve"> </w:t>
      </w:r>
      <w:r>
        <w:rPr>
          <w:rStyle w:val="bold"/>
          <w:rFonts w:ascii="Arial" w:hAnsi="Arial" w:cs="Arial" w:hint="cs"/>
          <w:rtl/>
        </w:rPr>
        <w:t>كَانُواْ</w:t>
      </w:r>
      <w:r>
        <w:rPr>
          <w:rStyle w:val="bold"/>
          <w:rtl/>
        </w:rPr>
        <w:t xml:space="preserve"> </w:t>
      </w:r>
      <w:r>
        <w:rPr>
          <w:rStyle w:val="bold"/>
          <w:rFonts w:ascii="Arial" w:hAnsi="Arial" w:cs="Arial" w:hint="cs"/>
          <w:rtl/>
        </w:rPr>
        <w:t>يَكْسِبُونَ</w:t>
      </w:r>
      <w:r>
        <w:rPr>
          <w:rtl/>
        </w:rPr>
        <w:t> </w:t>
      </w:r>
      <w:r>
        <w:rPr>
          <w:rFonts w:ascii="Arial" w:hAnsi="Arial" w:cs="Arial" w:hint="cs"/>
          <w:rtl/>
        </w:rPr>
        <w:t>﴾</w:t>
      </w:r>
      <w:r>
        <w:rPr>
          <w:rtl/>
        </w:rPr>
        <w:t xml:space="preserve"> </w:t>
      </w:r>
      <w:r>
        <w:rPr>
          <w:rFonts w:ascii="Arial" w:hAnsi="Arial" w:cs="Arial" w:hint="cs"/>
          <w:rtl/>
        </w:rPr>
        <w:t>تنازع</w:t>
      </w:r>
      <w:r>
        <w:rPr>
          <w:rtl/>
        </w:rPr>
        <w:t xml:space="preserve"> </w:t>
      </w:r>
      <w:r>
        <w:rPr>
          <w:rFonts w:ascii="Calibri" w:cs="Calibri" w:hint="cs"/>
          <w:rtl/>
        </w:rPr>
        <w:t>«</w:t>
      </w:r>
      <w:r>
        <w:rPr>
          <w:rFonts w:ascii="Arial" w:hAnsi="Arial" w:cs="Arial" w:hint="cs"/>
          <w:rtl/>
        </w:rPr>
        <w:t>تُكَلِّمُ</w:t>
      </w:r>
      <w:r>
        <w:rPr>
          <w:rFonts w:ascii="Calibri" w:cs="Calibri"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تَشْهَدُ</w:t>
      </w:r>
      <w:r>
        <w:rPr>
          <w:rFonts w:ascii="Calibri" w:cs="Calibri" w:hint="cs"/>
          <w:rtl/>
        </w:rPr>
        <w:t>»</w:t>
      </w:r>
      <w:r>
        <w:rPr>
          <w:rtl/>
        </w:rPr>
        <w:t xml:space="preserve"> </w:t>
      </w:r>
      <w:r>
        <w:rPr>
          <w:rFonts w:ascii="Arial" w:hAnsi="Arial" w:cs="Arial" w:hint="cs"/>
          <w:rtl/>
        </w:rPr>
        <w:t>وأعمل</w:t>
      </w:r>
      <w:r>
        <w:rPr>
          <w:rtl/>
        </w:rPr>
        <w:t xml:space="preserve"> </w:t>
      </w:r>
      <w:r>
        <w:rPr>
          <w:rFonts w:ascii="Arial" w:hAnsi="Arial" w:cs="Arial" w:hint="cs"/>
          <w:rtl/>
        </w:rPr>
        <w:t>الثاني</w:t>
      </w:r>
      <w:r>
        <w:rPr>
          <w:rtl/>
        </w:rPr>
        <w:t xml:space="preserve"> </w:t>
      </w:r>
      <w:r>
        <w:rPr>
          <w:rFonts w:ascii="Arial" w:hAnsi="Arial" w:cs="Arial" w:hint="cs"/>
          <w:rtl/>
        </w:rPr>
        <w:t>وحذف</w:t>
      </w:r>
      <w:r>
        <w:rPr>
          <w:rtl/>
        </w:rPr>
        <w:t xml:space="preserve"> </w:t>
      </w:r>
      <w:r>
        <w:rPr>
          <w:rFonts w:ascii="Arial" w:hAnsi="Arial" w:cs="Arial" w:hint="cs"/>
          <w:rtl/>
        </w:rPr>
        <w:t>للأوَّل</w:t>
      </w:r>
      <w:r>
        <w:rPr>
          <w:rtl/>
        </w:rPr>
        <w:t xml:space="preserve"> </w:t>
      </w:r>
      <w:r>
        <w:rPr>
          <w:rFonts w:ascii="Arial" w:hAnsi="Arial" w:cs="Arial" w:hint="cs"/>
          <w:rtl/>
        </w:rPr>
        <w:t>المضمر</w:t>
      </w:r>
      <w:r>
        <w:rPr>
          <w:rtl/>
        </w:rPr>
        <w:t xml:space="preserve"> </w:t>
      </w:r>
      <w:r>
        <w:rPr>
          <w:rFonts w:ascii="Arial" w:hAnsi="Arial" w:cs="Arial" w:hint="cs"/>
          <w:rtl/>
        </w:rPr>
        <w:t>الفضلة،</w:t>
      </w:r>
      <w:r>
        <w:rPr>
          <w:rtl/>
        </w:rPr>
        <w:t xml:space="preserve"> </w:t>
      </w:r>
      <w:r>
        <w:rPr>
          <w:rFonts w:ascii="Arial" w:hAnsi="Arial" w:cs="Arial" w:hint="cs"/>
          <w:rtl/>
        </w:rPr>
        <w:t>أي</w:t>
      </w:r>
      <w:r>
        <w:rPr>
          <w:rtl/>
        </w:rPr>
        <w:t xml:space="preserve"> </w:t>
      </w:r>
      <w:r>
        <w:rPr>
          <w:rFonts w:ascii="Arial" w:hAnsi="Arial" w:cs="Arial" w:hint="cs"/>
          <w:rtl/>
        </w:rPr>
        <w:t>وتكلِّمنا</w:t>
      </w:r>
      <w:r>
        <w:rPr>
          <w:rtl/>
        </w:rPr>
        <w:t xml:space="preserve"> </w:t>
      </w:r>
      <w:r>
        <w:rPr>
          <w:rFonts w:ascii="Arial" w:hAnsi="Arial" w:cs="Arial" w:hint="cs"/>
          <w:rtl/>
        </w:rPr>
        <w:t>أيديهم</w:t>
      </w:r>
      <w:r>
        <w:rPr>
          <w:rtl/>
        </w:rPr>
        <w:t xml:space="preserve"> </w:t>
      </w:r>
      <w:r>
        <w:rPr>
          <w:rFonts w:ascii="Arial" w:hAnsi="Arial" w:cs="Arial" w:hint="cs"/>
          <w:rtl/>
        </w:rPr>
        <w:t>به،</w:t>
      </w:r>
      <w:r>
        <w:rPr>
          <w:rtl/>
        </w:rPr>
        <w:t xml:space="preserve"> </w:t>
      </w:r>
      <w:r>
        <w:rPr>
          <w:rFonts w:ascii="Arial" w:hAnsi="Arial" w:cs="Arial" w:hint="cs"/>
          <w:rtl/>
        </w:rPr>
        <w:t>أي</w:t>
      </w:r>
      <w:r>
        <w:rPr>
          <w:rtl/>
        </w:rPr>
        <w:t xml:space="preserve"> </w:t>
      </w:r>
      <w:r>
        <w:rPr>
          <w:rFonts w:ascii="Arial" w:hAnsi="Arial" w:cs="Arial" w:hint="cs"/>
          <w:rtl/>
        </w:rPr>
        <w:t>بما</w:t>
      </w:r>
      <w:r>
        <w:rPr>
          <w:rtl/>
        </w:rPr>
        <w:t xml:space="preserve"> </w:t>
      </w:r>
      <w:r>
        <w:rPr>
          <w:rFonts w:ascii="Arial" w:hAnsi="Arial" w:cs="Arial" w:hint="cs"/>
          <w:rtl/>
        </w:rPr>
        <w:t>كانوا</w:t>
      </w:r>
      <w:r>
        <w:rPr>
          <w:rtl/>
        </w:rPr>
        <w:t>...</w:t>
      </w:r>
      <w:r>
        <w:rPr>
          <w:rFonts w:ascii="Calibri" w:cs="Calibri" w:hint="cs"/>
          <w:rtl/>
        </w:rPr>
        <w:t> </w:t>
      </w:r>
      <w:r>
        <w:rPr>
          <w:rFonts w:ascii="Arial" w:hAnsi="Arial" w:cs="Arial" w:hint="cs"/>
          <w:rtl/>
        </w:rPr>
        <w:t>إلخ،</w:t>
      </w:r>
      <w:r>
        <w:rPr>
          <w:rtl/>
        </w:rPr>
        <w:t xml:space="preserve"> </w:t>
      </w:r>
      <w:r>
        <w:rPr>
          <w:rFonts w:ascii="Arial" w:hAnsi="Arial" w:cs="Arial" w:hint="cs"/>
          <w:rtl/>
        </w:rPr>
        <w:t>ولو</w:t>
      </w:r>
      <w:r>
        <w:rPr>
          <w:rtl/>
        </w:rPr>
        <w:t xml:space="preserve"> </w:t>
      </w:r>
      <w:r>
        <w:rPr>
          <w:rFonts w:ascii="Arial" w:hAnsi="Arial" w:cs="Arial" w:hint="cs"/>
          <w:rtl/>
        </w:rPr>
        <w:t>أعمل</w:t>
      </w:r>
      <w:r>
        <w:rPr>
          <w:rtl/>
        </w:rPr>
        <w:t xml:space="preserve"> </w:t>
      </w:r>
      <w:r>
        <w:rPr>
          <w:rFonts w:ascii="Arial" w:hAnsi="Arial" w:cs="Arial" w:hint="cs"/>
          <w:rtl/>
        </w:rPr>
        <w:t>الأوَّل</w:t>
      </w:r>
      <w:r>
        <w:rPr>
          <w:rtl/>
        </w:rPr>
        <w:t xml:space="preserve"> </w:t>
      </w:r>
      <w:r>
        <w:rPr>
          <w:rFonts w:ascii="Arial" w:hAnsi="Arial" w:cs="Arial" w:hint="cs"/>
          <w:rtl/>
        </w:rPr>
        <w:t>لقيل</w:t>
      </w:r>
      <w:r>
        <w:rPr>
          <w:rtl/>
        </w:rPr>
        <w:t xml:space="preserve">: </w:t>
      </w:r>
      <w:r>
        <w:rPr>
          <w:rFonts w:ascii="Arial" w:hAnsi="Arial" w:cs="Arial" w:hint="cs"/>
          <w:rtl/>
        </w:rPr>
        <w:t>وتشهد</w:t>
      </w:r>
      <w:r>
        <w:rPr>
          <w:rtl/>
        </w:rPr>
        <w:t xml:space="preserve"> </w:t>
      </w:r>
      <w:r>
        <w:rPr>
          <w:rFonts w:ascii="Arial" w:hAnsi="Arial" w:cs="Arial" w:hint="cs"/>
          <w:rtl/>
        </w:rPr>
        <w:t>أرجلهم</w:t>
      </w:r>
      <w:r>
        <w:rPr>
          <w:rtl/>
        </w:rPr>
        <w:t xml:space="preserve"> </w:t>
      </w:r>
      <w:r>
        <w:rPr>
          <w:rFonts w:ascii="Arial" w:hAnsi="Arial" w:cs="Arial" w:hint="cs"/>
          <w:rtl/>
        </w:rPr>
        <w:t>به</w:t>
      </w:r>
      <w:r>
        <w:rPr>
          <w:rtl/>
        </w:rPr>
        <w:t xml:space="preserve"> </w:t>
      </w:r>
      <w:r>
        <w:rPr>
          <w:rFonts w:ascii="Arial" w:hAnsi="Arial" w:cs="Arial" w:hint="cs"/>
          <w:rtl/>
        </w:rPr>
        <w:t>بما</w:t>
      </w:r>
      <w:r>
        <w:rPr>
          <w:rtl/>
        </w:rPr>
        <w:t xml:space="preserve"> </w:t>
      </w:r>
      <w:r>
        <w:rPr>
          <w:rFonts w:ascii="Arial" w:hAnsi="Arial" w:cs="Arial" w:hint="cs"/>
          <w:rtl/>
        </w:rPr>
        <w:t>كانوا</w:t>
      </w:r>
      <w:r>
        <w:rPr>
          <w:rtl/>
        </w:rPr>
        <w:t>...</w:t>
      </w:r>
      <w:r>
        <w:rPr>
          <w:rFonts w:ascii="Calibri" w:cs="Calibri" w:hint="cs"/>
          <w:rtl/>
        </w:rPr>
        <w:t> </w:t>
      </w:r>
      <w:r>
        <w:rPr>
          <w:rFonts w:ascii="Arial" w:hAnsi="Arial" w:cs="Arial" w:hint="cs"/>
          <w:rtl/>
        </w:rPr>
        <w:t>إلخ،</w:t>
      </w:r>
      <w:r>
        <w:rPr>
          <w:rtl/>
        </w:rPr>
        <w:t xml:space="preserve"> </w:t>
      </w:r>
      <w:r>
        <w:rPr>
          <w:rFonts w:ascii="Arial" w:hAnsi="Arial" w:cs="Arial" w:hint="cs"/>
          <w:rtl/>
        </w:rPr>
        <w:t>وهاء</w:t>
      </w:r>
      <w:r>
        <w:rPr>
          <w:rtl/>
        </w:rPr>
        <w:t xml:space="preserve"> </w:t>
      </w:r>
      <w:r>
        <w:rPr>
          <w:rFonts w:ascii="Calibri" w:cs="Calibri" w:hint="cs"/>
          <w:rtl/>
        </w:rPr>
        <w:t>«</w:t>
      </w:r>
      <w:r>
        <w:rPr>
          <w:rFonts w:ascii="Arial" w:hAnsi="Arial" w:cs="Arial" w:hint="cs"/>
          <w:rtl/>
        </w:rPr>
        <w:t>به</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الموضعين</w:t>
      </w:r>
      <w:r>
        <w:rPr>
          <w:rtl/>
        </w:rPr>
        <w:t xml:space="preserve"> </w:t>
      </w:r>
      <w:r>
        <w:rPr>
          <w:rFonts w:ascii="Arial" w:hAnsi="Arial" w:cs="Arial" w:hint="cs"/>
          <w:rtl/>
        </w:rPr>
        <w:t>لـ</w:t>
      </w:r>
      <w:r>
        <w:rPr>
          <w:rFonts w:ascii="Calibri" w:cs="Calibri" w:hint="cs"/>
          <w:rtl/>
        </w:rPr>
        <w:t> «</w:t>
      </w:r>
      <w:r>
        <w:rPr>
          <w:rFonts w:ascii="Arial" w:hAnsi="Arial" w:cs="Arial" w:hint="cs"/>
          <w:rtl/>
        </w:rPr>
        <w:t>مَا</w:t>
      </w:r>
      <w:r>
        <w:rPr>
          <w:rFonts w:ascii="Calibri" w:cs="Calibri" w:hint="cs"/>
          <w:rtl/>
        </w:rPr>
        <w:t>»</w:t>
      </w:r>
      <w:r>
        <w:rPr>
          <w:rtl/>
        </w:rPr>
        <w:t>.</w:t>
      </w:r>
    </w:p>
    <w:p w:rsidR="001C64B8" w:rsidRDefault="001C64B8">
      <w:pPr>
        <w:pStyle w:val="textquran"/>
        <w:spacing w:before="170"/>
        <w:rPr>
          <w:w w:val="105"/>
          <w:rtl/>
        </w:rPr>
      </w:pPr>
      <w:r>
        <w:rPr>
          <w:rFonts w:ascii="Arial" w:hAnsi="Arial" w:cs="Arial" w:hint="cs"/>
          <w:w w:val="105"/>
          <w:rtl/>
        </w:rPr>
        <w:t>ونسب</w:t>
      </w:r>
      <w:r>
        <w:rPr>
          <w:w w:val="105"/>
          <w:rtl/>
        </w:rPr>
        <w:t xml:space="preserve"> </w:t>
      </w:r>
      <w:r>
        <w:rPr>
          <w:rFonts w:ascii="Arial" w:hAnsi="Arial" w:cs="Arial" w:hint="cs"/>
          <w:w w:val="105"/>
          <w:rtl/>
        </w:rPr>
        <w:t>التكلُّم</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الأيدي</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أكثر</w:t>
      </w:r>
      <w:r>
        <w:rPr>
          <w:w w:val="105"/>
          <w:rtl/>
        </w:rPr>
        <w:t xml:space="preserve"> </w:t>
      </w:r>
      <w:r>
        <w:rPr>
          <w:rFonts w:ascii="Arial" w:hAnsi="Arial" w:cs="Arial" w:hint="cs"/>
          <w:w w:val="105"/>
          <w:rtl/>
        </w:rPr>
        <w:t>الأعمال</w:t>
      </w:r>
      <w:r>
        <w:rPr>
          <w:w w:val="105"/>
          <w:rtl/>
        </w:rPr>
        <w:t xml:space="preserve"> </w:t>
      </w:r>
      <w:r>
        <w:rPr>
          <w:rFonts w:ascii="Arial" w:hAnsi="Arial" w:cs="Arial" w:hint="cs"/>
          <w:w w:val="105"/>
          <w:rtl/>
        </w:rPr>
        <w:t>بها،</w:t>
      </w:r>
      <w:r>
        <w:rPr>
          <w:w w:val="105"/>
          <w:rtl/>
        </w:rPr>
        <w:t xml:space="preserve"> </w:t>
      </w:r>
      <w:r>
        <w:rPr>
          <w:rFonts w:ascii="Arial" w:hAnsi="Arial" w:cs="Arial" w:hint="cs"/>
          <w:w w:val="105"/>
          <w:rtl/>
        </w:rPr>
        <w:t>وقد</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الله</w:t>
      </w:r>
      <w:r>
        <w:rPr>
          <w:rFonts w:ascii="Calibri" w:cs="Calibri" w:hint="cs"/>
          <w:w w:val="105"/>
          <w:rtl/>
        </w:rPr>
        <w:t> </w:t>
      </w:r>
      <w:r>
        <w:rPr>
          <w:rStyle w:val="azawijal"/>
          <w:rFonts w:cs="Times New Roman"/>
          <w:w w:val="105"/>
          <w:rtl/>
        </w:rPr>
        <w:t>8</w:t>
      </w:r>
      <w:r>
        <w:rPr>
          <w:w w:val="105"/>
          <w:rtl/>
        </w:rPr>
        <w:t xml:space="preserve"> : </w:t>
      </w:r>
      <w:r>
        <w:rPr>
          <w:rFonts w:ascii="Arial" w:hAnsi="Arial" w:cs="Arial" w:hint="cs"/>
          <w:w w:val="105"/>
          <w:rtl/>
        </w:rPr>
        <w:t>﴿</w:t>
      </w:r>
      <w:r>
        <w:rPr>
          <w:rFonts w:ascii="Calibri" w:cs="Calibri" w:hint="cs"/>
          <w:w w:val="105"/>
          <w:rtl/>
        </w:rPr>
        <w:t> </w:t>
      </w:r>
      <w:r>
        <w:rPr>
          <w:rFonts w:ascii="Arial" w:hAnsi="Arial" w:cs="Arial" w:hint="cs"/>
          <w:w w:val="105"/>
          <w:rtl/>
        </w:rPr>
        <w:t>مَا</w:t>
      </w:r>
      <w:r>
        <w:rPr>
          <w:rFonts w:ascii="Calibri" w:cs="Calibri" w:hint="cs"/>
          <w:w w:val="105"/>
          <w:rtl/>
        </w:rPr>
        <w:t> </w:t>
      </w:r>
      <w:r>
        <w:rPr>
          <w:rFonts w:ascii="Arial" w:hAnsi="Arial" w:cs="Arial" w:hint="cs"/>
          <w:w w:val="105"/>
          <w:rtl/>
        </w:rPr>
        <w:t>قَدَّمَتْ</w:t>
      </w:r>
      <w:r>
        <w:rPr>
          <w:w w:val="105"/>
          <w:rtl/>
        </w:rPr>
        <w:t xml:space="preserve"> </w:t>
      </w:r>
      <w:r>
        <w:rPr>
          <w:rFonts w:ascii="Arial" w:hAnsi="Arial" w:cs="Arial" w:hint="cs"/>
          <w:w w:val="105"/>
          <w:rtl/>
        </w:rPr>
        <w:t>يَدَاهُ</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النبأ</w:t>
      </w:r>
      <w:r>
        <w:rPr>
          <w:rStyle w:val="CharacterStyle11"/>
          <w:w w:val="105"/>
          <w:rtl/>
        </w:rPr>
        <w:t>:</w:t>
      </w:r>
      <w:r>
        <w:rPr>
          <w:rStyle w:val="CharacterStyle11"/>
          <w:rFonts w:ascii="Calibri" w:cs="Calibri" w:hint="cs"/>
          <w:w w:val="105"/>
          <w:rtl/>
        </w:rPr>
        <w:t> </w:t>
      </w:r>
      <w:r>
        <w:rPr>
          <w:rStyle w:val="CharacterStyle11"/>
          <w:w w:val="105"/>
          <w:rtl/>
        </w:rPr>
        <w:t>40]</w:t>
      </w:r>
      <w:r>
        <w:rPr>
          <w:rFonts w:ascii="Arial" w:hAnsi="Arial" w:cs="Arial" w:hint="cs"/>
          <w:w w:val="105"/>
          <w:rtl/>
        </w:rPr>
        <w:t>،</w:t>
      </w:r>
      <w:r>
        <w:rPr>
          <w:w w:val="105"/>
          <w:rtl/>
        </w:rPr>
        <w:t xml:space="preserve"> </w:t>
      </w:r>
      <w:r>
        <w:rPr>
          <w:rFonts w:ascii="Arial" w:hAnsi="Arial" w:cs="Arial" w:hint="cs"/>
          <w:w w:val="105"/>
          <w:rtl/>
        </w:rPr>
        <w:t>و﴿</w:t>
      </w:r>
      <w:r>
        <w:rPr>
          <w:rFonts w:ascii="Calibri" w:cs="Calibri" w:hint="cs"/>
          <w:w w:val="105"/>
          <w:rtl/>
        </w:rPr>
        <w:t> </w:t>
      </w:r>
      <w:r>
        <w:rPr>
          <w:rFonts w:ascii="Arial" w:hAnsi="Arial" w:cs="Arial" w:hint="cs"/>
          <w:w w:val="105"/>
          <w:rtl/>
        </w:rPr>
        <w:t>وَمَا</w:t>
      </w:r>
      <w:r>
        <w:rPr>
          <w:w w:val="105"/>
          <w:rtl/>
        </w:rPr>
        <w:t xml:space="preserve"> </w:t>
      </w:r>
      <w:r>
        <w:rPr>
          <w:rFonts w:ascii="Arial" w:hAnsi="Arial" w:cs="Arial" w:hint="cs"/>
          <w:w w:val="105"/>
          <w:rtl/>
        </w:rPr>
        <w:t>عَمِلَتْهُ</w:t>
      </w:r>
      <w:r>
        <w:rPr>
          <w:w w:val="105"/>
          <w:rtl/>
        </w:rPr>
        <w:t xml:space="preserve"> </w:t>
      </w:r>
      <w:r>
        <w:rPr>
          <w:rFonts w:ascii="Arial" w:hAnsi="Arial" w:cs="Arial" w:hint="cs"/>
          <w:w w:val="105"/>
          <w:rtl/>
        </w:rPr>
        <w:t>أَيْدِيهِمْ</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يس</w:t>
      </w:r>
      <w:r>
        <w:rPr>
          <w:rStyle w:val="CharacterStyle11"/>
          <w:w w:val="105"/>
          <w:rtl/>
        </w:rPr>
        <w:t>:</w:t>
      </w:r>
      <w:r>
        <w:rPr>
          <w:rStyle w:val="CharacterStyle11"/>
          <w:rFonts w:ascii="Calibri" w:cs="Calibri" w:hint="cs"/>
          <w:w w:val="105"/>
          <w:rtl/>
        </w:rPr>
        <w:t> </w:t>
      </w:r>
      <w:r>
        <w:rPr>
          <w:rStyle w:val="CharacterStyle11"/>
          <w:w w:val="105"/>
          <w:rtl/>
        </w:rPr>
        <w:t>35]</w:t>
      </w:r>
      <w:r>
        <w:rPr>
          <w:rFonts w:ascii="Arial" w:hAnsi="Arial" w:cs="Arial" w:hint="cs"/>
          <w:w w:val="105"/>
          <w:rtl/>
        </w:rPr>
        <w:t>،</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بِمَا</w:t>
      </w:r>
      <w:r>
        <w:rPr>
          <w:w w:val="105"/>
          <w:rtl/>
        </w:rPr>
        <w:t xml:space="preserve"> </w:t>
      </w:r>
      <w:r>
        <w:rPr>
          <w:rFonts w:ascii="Arial" w:hAnsi="Arial" w:cs="Arial" w:hint="cs"/>
          <w:w w:val="105"/>
          <w:rtl/>
        </w:rPr>
        <w:t>كَسَبَتَ</w:t>
      </w:r>
      <w:r>
        <w:rPr>
          <w:w w:val="105"/>
          <w:rtl/>
        </w:rPr>
        <w:t xml:space="preserve"> </w:t>
      </w:r>
      <w:r>
        <w:rPr>
          <w:rFonts w:ascii="Arial" w:hAnsi="Arial" w:cs="Arial" w:hint="cs"/>
          <w:w w:val="105"/>
          <w:rtl/>
        </w:rPr>
        <w:t>اَيْدِي</w:t>
      </w:r>
      <w:r>
        <w:rPr>
          <w:w w:val="105"/>
          <w:rtl/>
        </w:rPr>
        <w:t xml:space="preserve"> </w:t>
      </w:r>
      <w:r>
        <w:rPr>
          <w:rFonts w:ascii="Arial" w:hAnsi="Arial" w:cs="Arial" w:hint="cs"/>
          <w:w w:val="105"/>
          <w:rtl/>
        </w:rPr>
        <w:t>النَّاسِ</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الروم</w:t>
      </w:r>
      <w:r>
        <w:rPr>
          <w:rStyle w:val="CharacterStyle11"/>
          <w:w w:val="105"/>
          <w:rtl/>
        </w:rPr>
        <w:t>:</w:t>
      </w:r>
      <w:r>
        <w:rPr>
          <w:rStyle w:val="CharacterStyle11"/>
          <w:rFonts w:ascii="Calibri" w:cs="Calibri" w:hint="cs"/>
          <w:w w:val="105"/>
          <w:rtl/>
        </w:rPr>
        <w:t> </w:t>
      </w:r>
      <w:r>
        <w:rPr>
          <w:rStyle w:val="CharacterStyle11"/>
          <w:w w:val="105"/>
          <w:rtl/>
        </w:rPr>
        <w:t>41]</w:t>
      </w:r>
      <w:r>
        <w:rPr>
          <w:rFonts w:ascii="Arial" w:hAnsi="Arial" w:cs="Arial" w:hint="cs"/>
          <w:w w:val="105"/>
          <w:rtl/>
        </w:rPr>
        <w:t>،</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بِمَا</w:t>
      </w:r>
      <w:r>
        <w:rPr>
          <w:w w:val="105"/>
          <w:rtl/>
        </w:rPr>
        <w:t xml:space="preserve"> </w:t>
      </w:r>
      <w:r>
        <w:rPr>
          <w:rFonts w:ascii="Arial" w:hAnsi="Arial" w:cs="Arial" w:hint="cs"/>
          <w:w w:val="105"/>
          <w:rtl/>
        </w:rPr>
        <w:t>كَسَبَتَ</w:t>
      </w:r>
      <w:r>
        <w:rPr>
          <w:w w:val="105"/>
          <w:rtl/>
        </w:rPr>
        <w:t xml:space="preserve"> </w:t>
      </w:r>
      <w:r>
        <w:rPr>
          <w:rFonts w:ascii="Arial" w:hAnsi="Arial" w:cs="Arial" w:hint="cs"/>
          <w:w w:val="105"/>
          <w:rtl/>
        </w:rPr>
        <w:t>اَيْدِيكُمْ</w:t>
      </w:r>
      <w:r>
        <w:rPr>
          <w:rFonts w:ascii="Calibri" w:cs="Calibri" w:hint="cs"/>
          <w:w w:val="105"/>
          <w:rtl/>
        </w:rPr>
        <w:t> </w:t>
      </w:r>
      <w:r>
        <w:rPr>
          <w:rFonts w:ascii="Arial" w:hAnsi="Arial" w:cs="Arial" w:hint="cs"/>
          <w:w w:val="105"/>
          <w:rtl/>
        </w:rPr>
        <w:t>﴾</w:t>
      </w:r>
      <w:r>
        <w:rPr>
          <w:w w:val="105"/>
          <w:rtl/>
        </w:rPr>
        <w:t xml:space="preserve"> </w:t>
      </w:r>
      <w:r>
        <w:rPr>
          <w:rStyle w:val="CharacterStyle11"/>
          <w:w w:val="101"/>
          <w:rtl/>
        </w:rPr>
        <w:t>[</w:t>
      </w:r>
      <w:r>
        <w:rPr>
          <w:rStyle w:val="CharacterStyle11"/>
          <w:rFonts w:ascii="Arial" w:hAnsi="Arial" w:cs="Arial" w:hint="cs"/>
          <w:w w:val="101"/>
          <w:rtl/>
        </w:rPr>
        <w:t>سورة</w:t>
      </w:r>
      <w:r>
        <w:rPr>
          <w:rStyle w:val="CharacterStyle11"/>
          <w:rFonts w:ascii="Calibri" w:cs="Calibri" w:hint="cs"/>
          <w:w w:val="101"/>
          <w:rtl/>
        </w:rPr>
        <w:t> </w:t>
      </w:r>
      <w:r>
        <w:rPr>
          <w:rStyle w:val="CharacterStyle11"/>
          <w:rFonts w:ascii="Arial" w:hAnsi="Arial" w:cs="Arial" w:hint="cs"/>
          <w:w w:val="101"/>
          <w:rtl/>
        </w:rPr>
        <w:t>الشورى</w:t>
      </w:r>
      <w:r>
        <w:rPr>
          <w:rStyle w:val="CharacterStyle11"/>
          <w:w w:val="101"/>
          <w:rtl/>
        </w:rPr>
        <w:t>:</w:t>
      </w:r>
      <w:r>
        <w:rPr>
          <w:rStyle w:val="CharacterStyle11"/>
          <w:rFonts w:ascii="Calibri" w:cs="Calibri" w:hint="cs"/>
          <w:w w:val="101"/>
          <w:rtl/>
        </w:rPr>
        <w:t> </w:t>
      </w:r>
      <w:r>
        <w:rPr>
          <w:rStyle w:val="CharacterStyle11"/>
          <w:w w:val="101"/>
          <w:rtl/>
        </w:rPr>
        <w:t>30]</w:t>
      </w:r>
      <w:r>
        <w:rPr>
          <w:rFonts w:ascii="Arial" w:hAnsi="Arial" w:cs="Arial" w:hint="cs"/>
          <w:w w:val="101"/>
          <w:rtl/>
        </w:rPr>
        <w:t>،</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مِمَّا</w:t>
      </w:r>
      <w:r>
        <w:rPr>
          <w:w w:val="101"/>
          <w:rtl/>
        </w:rPr>
        <w:t xml:space="preserve"> </w:t>
      </w:r>
      <w:r>
        <w:rPr>
          <w:rFonts w:ascii="Arial" w:hAnsi="Arial" w:cs="Arial" w:hint="cs"/>
          <w:w w:val="101"/>
          <w:rtl/>
        </w:rPr>
        <w:t>كَتَبَتَ</w:t>
      </w:r>
      <w:r>
        <w:rPr>
          <w:w w:val="101"/>
          <w:rtl/>
        </w:rPr>
        <w:t xml:space="preserve"> </w:t>
      </w:r>
      <w:r>
        <w:rPr>
          <w:rFonts w:ascii="Arial" w:hAnsi="Arial" w:cs="Arial" w:hint="cs"/>
          <w:w w:val="101"/>
          <w:rtl/>
        </w:rPr>
        <w:t>اَيْدِيهِمْ</w:t>
      </w:r>
      <w:r>
        <w:rPr>
          <w:rFonts w:ascii="Calibri" w:cs="Calibri" w:hint="cs"/>
          <w:w w:val="101"/>
          <w:rtl/>
        </w:rPr>
        <w:t> </w:t>
      </w:r>
      <w:r>
        <w:rPr>
          <w:rFonts w:ascii="Arial" w:hAnsi="Arial" w:cs="Arial" w:hint="cs"/>
          <w:w w:val="101"/>
          <w:rtl/>
        </w:rPr>
        <w:t>﴾</w:t>
      </w:r>
      <w:r>
        <w:rPr>
          <w:w w:val="101"/>
          <w:rtl/>
        </w:rPr>
        <w:t xml:space="preserve"> </w:t>
      </w:r>
      <w:r>
        <w:rPr>
          <w:rStyle w:val="CharacterStyle11"/>
          <w:w w:val="101"/>
          <w:rtl/>
        </w:rPr>
        <w:t>[</w:t>
      </w:r>
      <w:r>
        <w:rPr>
          <w:rStyle w:val="CharacterStyle11"/>
          <w:rFonts w:ascii="Arial" w:hAnsi="Arial" w:cs="Arial" w:hint="cs"/>
          <w:w w:val="101"/>
          <w:rtl/>
        </w:rPr>
        <w:t>سورة</w:t>
      </w:r>
      <w:r>
        <w:rPr>
          <w:rStyle w:val="CharacterStyle11"/>
          <w:rFonts w:ascii="Calibri" w:cs="Calibri" w:hint="cs"/>
          <w:w w:val="101"/>
          <w:rtl/>
        </w:rPr>
        <w:t> </w:t>
      </w:r>
      <w:r>
        <w:rPr>
          <w:rStyle w:val="CharacterStyle11"/>
          <w:rFonts w:ascii="Arial" w:hAnsi="Arial" w:cs="Arial" w:hint="cs"/>
          <w:w w:val="101"/>
          <w:rtl/>
        </w:rPr>
        <w:t>البقرة</w:t>
      </w:r>
      <w:r>
        <w:rPr>
          <w:rStyle w:val="CharacterStyle11"/>
          <w:w w:val="101"/>
          <w:rtl/>
        </w:rPr>
        <w:t>:</w:t>
      </w:r>
      <w:r>
        <w:rPr>
          <w:rStyle w:val="CharacterStyle11"/>
          <w:rFonts w:ascii="Calibri" w:cs="Calibri" w:hint="cs"/>
          <w:w w:val="101"/>
          <w:rtl/>
        </w:rPr>
        <w:t> </w:t>
      </w:r>
      <w:r>
        <w:rPr>
          <w:rStyle w:val="CharacterStyle11"/>
          <w:w w:val="101"/>
          <w:rtl/>
        </w:rPr>
        <w:t>79]</w:t>
      </w:r>
      <w:r>
        <w:rPr>
          <w:rFonts w:ascii="Arial" w:hAnsi="Arial" w:cs="Arial" w:hint="cs"/>
          <w:w w:val="101"/>
          <w:rtl/>
        </w:rPr>
        <w:t>،</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بِمَا</w:t>
      </w:r>
      <w:r>
        <w:rPr>
          <w:w w:val="101"/>
          <w:rtl/>
        </w:rPr>
        <w:t xml:space="preserve"> </w:t>
      </w:r>
      <w:r>
        <w:rPr>
          <w:rFonts w:ascii="Arial" w:hAnsi="Arial" w:cs="Arial" w:hint="cs"/>
          <w:w w:val="101"/>
          <w:rtl/>
        </w:rPr>
        <w:t>قَدَّمَتَ</w:t>
      </w:r>
      <w:r>
        <w:rPr>
          <w:w w:val="101"/>
          <w:rtl/>
        </w:rPr>
        <w:t xml:space="preserve"> </w:t>
      </w:r>
      <w:r>
        <w:rPr>
          <w:rFonts w:ascii="Arial" w:hAnsi="Arial" w:cs="Arial" w:hint="cs"/>
          <w:w w:val="101"/>
          <w:rtl/>
        </w:rPr>
        <w:t>اَيْدِيهِمْ</w:t>
      </w:r>
      <w:r>
        <w:rPr>
          <w:rFonts w:ascii="Calibri" w:cs="Calibri" w:hint="cs"/>
          <w:w w:val="101"/>
          <w:rtl/>
        </w:rPr>
        <w:t> </w:t>
      </w:r>
      <w:r>
        <w:rPr>
          <w:rFonts w:ascii="Arial" w:hAnsi="Arial" w:cs="Arial" w:hint="cs"/>
          <w:w w:val="101"/>
          <w:rtl/>
        </w:rPr>
        <w:t>﴾</w:t>
      </w:r>
      <w:r>
        <w:rPr>
          <w:w w:val="101"/>
          <w:rtl/>
        </w:rPr>
        <w:t xml:space="preserve"> </w:t>
      </w:r>
      <w:r>
        <w:rPr>
          <w:rStyle w:val="CharacterStyle11"/>
          <w:w w:val="101"/>
          <w:rtl/>
        </w:rPr>
        <w:t>[</w:t>
      </w:r>
      <w:r>
        <w:rPr>
          <w:rStyle w:val="CharacterStyle11"/>
          <w:rFonts w:ascii="Arial" w:hAnsi="Arial" w:cs="Arial" w:hint="cs"/>
          <w:w w:val="101"/>
          <w:rtl/>
        </w:rPr>
        <w:t>سورة</w:t>
      </w:r>
      <w:r>
        <w:rPr>
          <w:rStyle w:val="CharacterStyle11"/>
          <w:rFonts w:ascii="Calibri" w:cs="Calibri" w:hint="cs"/>
          <w:w w:val="101"/>
          <w:rtl/>
        </w:rPr>
        <w:t> </w:t>
      </w:r>
      <w:r>
        <w:rPr>
          <w:rStyle w:val="CharacterStyle11"/>
          <w:rFonts w:ascii="Arial" w:hAnsi="Arial" w:cs="Arial" w:hint="cs"/>
          <w:w w:val="101"/>
          <w:rtl/>
        </w:rPr>
        <w:t>القصص</w:t>
      </w:r>
      <w:r>
        <w:rPr>
          <w:rStyle w:val="CharacterStyle11"/>
          <w:w w:val="101"/>
          <w:rtl/>
        </w:rPr>
        <w:t>:</w:t>
      </w:r>
      <w:r>
        <w:rPr>
          <w:rStyle w:val="CharacterStyle11"/>
          <w:rFonts w:ascii="Calibri" w:cs="Calibri" w:hint="cs"/>
          <w:w w:val="101"/>
          <w:rtl/>
        </w:rPr>
        <w:t> </w:t>
      </w:r>
      <w:r>
        <w:rPr>
          <w:rStyle w:val="CharacterStyle11"/>
          <w:w w:val="101"/>
          <w:rtl/>
        </w:rPr>
        <w:t>47]</w:t>
      </w:r>
      <w:r>
        <w:rPr>
          <w:w w:val="101"/>
          <w:rtl/>
        </w:rPr>
        <w:t>.</w:t>
      </w:r>
    </w:p>
    <w:p w:rsidR="001C64B8" w:rsidRDefault="001C64B8">
      <w:pPr>
        <w:pStyle w:val="textquran"/>
        <w:spacing w:before="170"/>
        <w:rPr>
          <w:rtl/>
        </w:rPr>
      </w:pPr>
      <w:r>
        <w:rPr>
          <w:rFonts w:ascii="Arial" w:hAnsi="Arial" w:cs="Arial" w:hint="cs"/>
          <w:rtl/>
        </w:rPr>
        <w:t>جاء</w:t>
      </w:r>
      <w:r>
        <w:rPr>
          <w:rtl/>
        </w:rPr>
        <w:t xml:space="preserve"> </w:t>
      </w:r>
      <w:r>
        <w:rPr>
          <w:rFonts w:ascii="Arial" w:hAnsi="Arial" w:cs="Arial" w:hint="cs"/>
          <w:rtl/>
        </w:rPr>
        <w:t>في</w:t>
      </w:r>
      <w:r>
        <w:rPr>
          <w:rtl/>
        </w:rPr>
        <w:t xml:space="preserve"> </w:t>
      </w:r>
      <w:r>
        <w:rPr>
          <w:rFonts w:ascii="Arial" w:hAnsi="Arial" w:cs="Arial" w:hint="cs"/>
          <w:rtl/>
        </w:rPr>
        <w:t>أحاديث</w:t>
      </w:r>
      <w:r>
        <w:rPr>
          <w:rtl/>
        </w:rPr>
        <w:t xml:space="preserve"> </w:t>
      </w:r>
      <w:r>
        <w:rPr>
          <w:rFonts w:ascii="Arial" w:hAnsi="Arial" w:cs="Arial" w:hint="cs"/>
          <w:rtl/>
        </w:rPr>
        <w:t>ما</w:t>
      </w:r>
      <w:r>
        <w:rPr>
          <w:rFonts w:ascii="Calibri" w:cs="Calibri" w:hint="cs"/>
          <w:rtl/>
        </w:rPr>
        <w:t> </w:t>
      </w:r>
      <w:r>
        <w:rPr>
          <w:rFonts w:ascii="Arial" w:hAnsi="Arial" w:cs="Arial" w:hint="cs"/>
          <w:rtl/>
        </w:rPr>
        <w:t>حاصله</w:t>
      </w:r>
      <w:r>
        <w:rPr>
          <w:rtl/>
        </w:rPr>
        <w:t xml:space="preserve">: </w:t>
      </w:r>
      <w:r>
        <w:rPr>
          <w:rFonts w:ascii="Arial" w:hAnsi="Arial" w:cs="Arial" w:hint="cs"/>
          <w:rtl/>
        </w:rPr>
        <w:t>أَنَّ</w:t>
      </w:r>
      <w:r>
        <w:rPr>
          <w:rtl/>
        </w:rPr>
        <w:t xml:space="preserve"> </w:t>
      </w:r>
      <w:r>
        <w:rPr>
          <w:rFonts w:ascii="Arial" w:hAnsi="Arial" w:cs="Arial" w:hint="cs"/>
          <w:rtl/>
        </w:rPr>
        <w:t>الكافر</w:t>
      </w:r>
      <w:r>
        <w:rPr>
          <w:rtl/>
        </w:rPr>
        <w:t xml:space="preserve"> </w:t>
      </w:r>
      <w:r>
        <w:rPr>
          <w:rFonts w:ascii="Arial" w:hAnsi="Arial" w:cs="Arial" w:hint="cs"/>
          <w:rtl/>
        </w:rPr>
        <w:t>ينكر</w:t>
      </w:r>
      <w:r>
        <w:rPr>
          <w:rtl/>
        </w:rPr>
        <w:t xml:space="preserve"> </w:t>
      </w:r>
      <w:r>
        <w:rPr>
          <w:rFonts w:ascii="Arial" w:hAnsi="Arial" w:cs="Arial" w:hint="cs"/>
          <w:rtl/>
        </w:rPr>
        <w:t>ما</w:t>
      </w:r>
      <w:r>
        <w:rPr>
          <w:rFonts w:ascii="Calibri" w:cs="Calibri" w:hint="cs"/>
          <w:rtl/>
        </w:rPr>
        <w:t> </w:t>
      </w:r>
      <w:r>
        <w:rPr>
          <w:rFonts w:ascii="Arial" w:hAnsi="Arial" w:cs="Arial" w:hint="cs"/>
          <w:rtl/>
        </w:rPr>
        <w:t>فعل</w:t>
      </w:r>
      <w:r>
        <w:rPr>
          <w:rtl/>
        </w:rPr>
        <w:t xml:space="preserve"> </w:t>
      </w:r>
      <w:r>
        <w:rPr>
          <w:rFonts w:ascii="Arial" w:hAnsi="Arial" w:cs="Arial" w:hint="cs"/>
          <w:rtl/>
        </w:rPr>
        <w:t>وينسب</w:t>
      </w:r>
      <w:r>
        <w:rPr>
          <w:rtl/>
        </w:rPr>
        <w:t xml:space="preserve"> </w:t>
      </w:r>
      <w:r>
        <w:rPr>
          <w:rFonts w:ascii="Arial" w:hAnsi="Arial" w:cs="Arial" w:hint="cs"/>
          <w:rtl/>
        </w:rPr>
        <w:t>الملَكَ</w:t>
      </w:r>
      <w:r>
        <w:rPr>
          <w:rtl/>
        </w:rPr>
        <w:t xml:space="preserve"> </w:t>
      </w:r>
      <w:r>
        <w:rPr>
          <w:rFonts w:ascii="Arial" w:hAnsi="Arial" w:cs="Arial" w:hint="cs"/>
          <w:rtl/>
        </w:rPr>
        <w:t>الكاتب</w:t>
      </w:r>
      <w:r>
        <w:rPr>
          <w:rtl/>
        </w:rPr>
        <w:t xml:space="preserve"> </w:t>
      </w:r>
      <w:r>
        <w:rPr>
          <w:rFonts w:ascii="Arial" w:hAnsi="Arial" w:cs="Arial" w:hint="cs"/>
          <w:rtl/>
        </w:rPr>
        <w:t>إلى</w:t>
      </w:r>
      <w:r>
        <w:rPr>
          <w:rtl/>
        </w:rPr>
        <w:t xml:space="preserve"> </w:t>
      </w:r>
      <w:r>
        <w:rPr>
          <w:rFonts w:ascii="Arial" w:hAnsi="Arial" w:cs="Arial" w:hint="cs"/>
          <w:rtl/>
        </w:rPr>
        <w:t>الكذب</w:t>
      </w:r>
      <w:r>
        <w:rPr>
          <w:rtl/>
        </w:rPr>
        <w:t xml:space="preserve"> </w:t>
      </w:r>
      <w:r>
        <w:rPr>
          <w:rFonts w:ascii="Arial" w:hAnsi="Arial" w:cs="Arial" w:hint="cs"/>
          <w:rtl/>
        </w:rPr>
        <w:t>عليه،</w:t>
      </w:r>
      <w:r>
        <w:rPr>
          <w:rtl/>
        </w:rPr>
        <w:t xml:space="preserve"> </w:t>
      </w:r>
      <w:r>
        <w:rPr>
          <w:rFonts w:ascii="Arial" w:hAnsi="Arial" w:cs="Arial" w:hint="cs"/>
          <w:rtl/>
        </w:rPr>
        <w:t>وقد</w:t>
      </w:r>
      <w:r>
        <w:rPr>
          <w:rtl/>
        </w:rPr>
        <w:t xml:space="preserve"> </w:t>
      </w:r>
      <w:r>
        <w:rPr>
          <w:rFonts w:ascii="Arial" w:hAnsi="Arial" w:cs="Arial" w:hint="cs"/>
          <w:rtl/>
        </w:rPr>
        <w:t>قال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له</w:t>
      </w:r>
      <w:r>
        <w:rPr>
          <w:rtl/>
        </w:rPr>
        <w:t xml:space="preserve">: </w:t>
      </w:r>
      <w:r>
        <w:rPr>
          <w:rFonts w:ascii="Arial" w:hAnsi="Arial" w:cs="Arial" w:hint="cs"/>
          <w:rtl/>
        </w:rPr>
        <w:t>ألم</w:t>
      </w:r>
      <w:r>
        <w:rPr>
          <w:rtl/>
        </w:rPr>
        <w:t xml:space="preserve"> </w:t>
      </w:r>
      <w:r>
        <w:rPr>
          <w:rFonts w:ascii="Arial" w:hAnsi="Arial" w:cs="Arial" w:hint="cs"/>
          <w:rtl/>
        </w:rPr>
        <w:t>أكرمك؟</w:t>
      </w:r>
      <w:r>
        <w:rPr>
          <w:rtl/>
        </w:rPr>
        <w:t xml:space="preserve"> </w:t>
      </w:r>
      <w:r>
        <w:rPr>
          <w:rFonts w:ascii="Arial" w:hAnsi="Arial" w:cs="Arial" w:hint="cs"/>
          <w:rtl/>
        </w:rPr>
        <w:t>فيقول</w:t>
      </w:r>
      <w:r>
        <w:rPr>
          <w:rtl/>
        </w:rPr>
        <w:t xml:space="preserve">: </w:t>
      </w:r>
      <w:r>
        <w:rPr>
          <w:rFonts w:ascii="Arial" w:hAnsi="Arial" w:cs="Arial" w:hint="cs"/>
          <w:rtl/>
        </w:rPr>
        <w:t>بلى</w:t>
      </w:r>
      <w:r>
        <w:rPr>
          <w:rtl/>
        </w:rPr>
        <w:t xml:space="preserve"> </w:t>
      </w:r>
      <w:r>
        <w:rPr>
          <w:rFonts w:ascii="Arial" w:hAnsi="Arial" w:cs="Arial" w:hint="cs"/>
          <w:rtl/>
        </w:rPr>
        <w:t>لكن</w:t>
      </w:r>
      <w:r>
        <w:rPr>
          <w:rtl/>
        </w:rPr>
        <w:t xml:space="preserve"> </w:t>
      </w:r>
      <w:r>
        <w:rPr>
          <w:rFonts w:ascii="Arial" w:hAnsi="Arial" w:cs="Arial" w:hint="cs"/>
          <w:rtl/>
        </w:rPr>
        <w:t>عملت</w:t>
      </w:r>
      <w:r>
        <w:rPr>
          <w:rtl/>
        </w:rPr>
        <w:t xml:space="preserve"> </w:t>
      </w:r>
      <w:r>
        <w:rPr>
          <w:rFonts w:ascii="Arial" w:hAnsi="Arial" w:cs="Arial" w:hint="cs"/>
          <w:rtl/>
        </w:rPr>
        <w:t>بما</w:t>
      </w:r>
      <w:r>
        <w:rPr>
          <w:rtl/>
        </w:rPr>
        <w:t xml:space="preserve"> </w:t>
      </w:r>
      <w:r>
        <w:rPr>
          <w:rFonts w:ascii="Arial" w:hAnsi="Arial" w:cs="Arial" w:hint="cs"/>
          <w:rtl/>
        </w:rPr>
        <w:t>أمرت</w:t>
      </w:r>
      <w:r>
        <w:rPr>
          <w:rtl/>
        </w:rPr>
        <w:t xml:space="preserve"> </w:t>
      </w:r>
      <w:r>
        <w:rPr>
          <w:rFonts w:ascii="Arial" w:hAnsi="Arial" w:cs="Arial" w:hint="cs"/>
          <w:rtl/>
        </w:rPr>
        <w:t>به،</w:t>
      </w:r>
      <w:r>
        <w:rPr>
          <w:rtl/>
        </w:rPr>
        <w:t xml:space="preserve"> </w:t>
      </w:r>
      <w:r>
        <w:rPr>
          <w:rFonts w:ascii="Arial" w:hAnsi="Arial" w:cs="Arial" w:hint="cs"/>
          <w:rtl/>
        </w:rPr>
        <w:t>ويثني</w:t>
      </w:r>
      <w:r>
        <w:rPr>
          <w:rtl/>
        </w:rPr>
        <w:t xml:space="preserve"> </w:t>
      </w:r>
      <w:r>
        <w:rPr>
          <w:rFonts w:ascii="Arial" w:hAnsi="Arial" w:cs="Arial" w:hint="cs"/>
          <w:rtl/>
        </w:rPr>
        <w:t>بخير،</w:t>
      </w:r>
      <w:r>
        <w:rPr>
          <w:rtl/>
        </w:rPr>
        <w:t xml:space="preserve"> </w:t>
      </w:r>
      <w:r>
        <w:rPr>
          <w:rFonts w:ascii="Arial" w:hAnsi="Arial" w:cs="Arial" w:hint="cs"/>
          <w:rtl/>
        </w:rPr>
        <w:t>فيقول</w:t>
      </w:r>
      <w:r>
        <w:rPr>
          <w:rtl/>
        </w:rPr>
        <w:t xml:space="preserve"> </w:t>
      </w:r>
      <w:r>
        <w:rPr>
          <w:rFonts w:ascii="Arial" w:hAnsi="Arial" w:cs="Arial" w:hint="cs"/>
          <w:rtl/>
        </w:rPr>
        <w:t>الملَكُ</w:t>
      </w:r>
      <w:r>
        <w:rPr>
          <w:rtl/>
        </w:rPr>
        <w:t xml:space="preserve">: </w:t>
      </w:r>
      <w:r>
        <w:rPr>
          <w:rFonts w:ascii="Arial" w:hAnsi="Arial" w:cs="Arial" w:hint="cs"/>
          <w:rtl/>
        </w:rPr>
        <w:t>عملت</w:t>
      </w:r>
      <w:r>
        <w:rPr>
          <w:rtl/>
        </w:rPr>
        <w:t xml:space="preserve"> </w:t>
      </w:r>
      <w:r>
        <w:rPr>
          <w:rFonts w:ascii="Arial" w:hAnsi="Arial" w:cs="Arial" w:hint="cs"/>
          <w:rtl/>
        </w:rPr>
        <w:t>كذا</w:t>
      </w:r>
      <w:r>
        <w:rPr>
          <w:rtl/>
        </w:rPr>
        <w:t xml:space="preserve"> </w:t>
      </w:r>
      <w:r>
        <w:rPr>
          <w:rFonts w:ascii="Arial" w:hAnsi="Arial" w:cs="Arial" w:hint="cs"/>
          <w:rtl/>
        </w:rPr>
        <w:t>في</w:t>
      </w:r>
      <w:r>
        <w:rPr>
          <w:rtl/>
        </w:rPr>
        <w:t xml:space="preserve"> </w:t>
      </w:r>
      <w:r>
        <w:rPr>
          <w:rFonts w:ascii="Arial" w:hAnsi="Arial" w:cs="Arial" w:hint="cs"/>
          <w:rtl/>
        </w:rPr>
        <w:t>موضع</w:t>
      </w:r>
      <w:r>
        <w:rPr>
          <w:rtl/>
        </w:rPr>
        <w:t xml:space="preserve"> </w:t>
      </w:r>
      <w:r>
        <w:rPr>
          <w:rFonts w:ascii="Arial" w:hAnsi="Arial" w:cs="Arial" w:hint="cs"/>
          <w:rtl/>
        </w:rPr>
        <w:t>كذا</w:t>
      </w:r>
      <w:r>
        <w:rPr>
          <w:rtl/>
        </w:rPr>
        <w:t xml:space="preserve"> </w:t>
      </w:r>
      <w:r>
        <w:rPr>
          <w:rFonts w:ascii="Arial" w:hAnsi="Arial" w:cs="Arial" w:hint="cs"/>
          <w:rtl/>
        </w:rPr>
        <w:t>وقت</w:t>
      </w:r>
      <w:r>
        <w:rPr>
          <w:rtl/>
        </w:rPr>
        <w:t xml:space="preserve"> </w:t>
      </w:r>
      <w:r>
        <w:rPr>
          <w:rFonts w:ascii="Arial" w:hAnsi="Arial" w:cs="Arial" w:hint="cs"/>
          <w:rtl/>
        </w:rPr>
        <w:t>كذا</w:t>
      </w:r>
      <w:r>
        <w:rPr>
          <w:rtl/>
        </w:rPr>
        <w:t xml:space="preserve"> </w:t>
      </w:r>
      <w:r>
        <w:rPr>
          <w:rFonts w:ascii="Arial" w:hAnsi="Arial" w:cs="Arial" w:hint="cs"/>
          <w:rtl/>
        </w:rPr>
        <w:t>وهكذا،</w:t>
      </w:r>
      <w:r>
        <w:rPr>
          <w:rtl/>
        </w:rPr>
        <w:t xml:space="preserve"> </w:t>
      </w:r>
      <w:r>
        <w:rPr>
          <w:rFonts w:ascii="Arial" w:hAnsi="Arial" w:cs="Arial" w:hint="cs"/>
          <w:rtl/>
        </w:rPr>
        <w:t>فيقول</w:t>
      </w:r>
      <w:r>
        <w:rPr>
          <w:rtl/>
        </w:rPr>
        <w:t xml:space="preserve">: </w:t>
      </w:r>
      <w:r>
        <w:rPr>
          <w:rFonts w:ascii="Arial" w:hAnsi="Arial" w:cs="Arial" w:hint="cs"/>
          <w:rtl/>
        </w:rPr>
        <w:t>يَا</w:t>
      </w:r>
      <w:r>
        <w:rPr>
          <w:rtl/>
        </w:rPr>
        <w:t xml:space="preserve"> </w:t>
      </w:r>
      <w:r>
        <w:rPr>
          <w:rFonts w:ascii="Arial" w:hAnsi="Arial" w:cs="Arial" w:hint="cs"/>
          <w:rtl/>
        </w:rPr>
        <w:t>رَبِّ</w:t>
      </w:r>
      <w:r>
        <w:rPr>
          <w:rtl/>
        </w:rPr>
        <w:t xml:space="preserve"> </w:t>
      </w:r>
      <w:r>
        <w:rPr>
          <w:rFonts w:ascii="Arial" w:hAnsi="Arial" w:cs="Arial" w:hint="cs"/>
          <w:rtl/>
        </w:rPr>
        <w:t>ألم</w:t>
      </w:r>
      <w:r>
        <w:rPr>
          <w:rtl/>
        </w:rPr>
        <w:t xml:space="preserve"> </w:t>
      </w:r>
      <w:r>
        <w:rPr>
          <w:rFonts w:ascii="Arial" w:hAnsi="Arial" w:cs="Arial" w:hint="cs"/>
          <w:rtl/>
        </w:rPr>
        <w:t>تجرني</w:t>
      </w:r>
      <w:r>
        <w:rPr>
          <w:rtl/>
        </w:rPr>
        <w:t xml:space="preserve"> </w:t>
      </w:r>
      <w:r>
        <w:rPr>
          <w:rFonts w:ascii="Arial" w:hAnsi="Arial" w:cs="Arial" w:hint="cs"/>
          <w:rtl/>
        </w:rPr>
        <w:t>من</w:t>
      </w:r>
      <w:r>
        <w:rPr>
          <w:rtl/>
        </w:rPr>
        <w:t xml:space="preserve"> </w:t>
      </w:r>
      <w:r>
        <w:rPr>
          <w:rFonts w:ascii="Arial" w:hAnsi="Arial" w:cs="Arial" w:hint="cs"/>
          <w:rtl/>
        </w:rPr>
        <w:t>الظلم؟</w:t>
      </w:r>
      <w:r>
        <w:rPr>
          <w:rtl/>
        </w:rPr>
        <w:t xml:space="preserve"> </w:t>
      </w:r>
      <w:r>
        <w:rPr>
          <w:rFonts w:ascii="Arial" w:hAnsi="Arial" w:cs="Arial" w:hint="cs"/>
          <w:rtl/>
        </w:rPr>
        <w:t>يَا</w:t>
      </w:r>
      <w:r>
        <w:rPr>
          <w:rtl/>
        </w:rPr>
        <w:t xml:space="preserve"> </w:t>
      </w:r>
      <w:r>
        <w:rPr>
          <w:rFonts w:ascii="Arial" w:hAnsi="Arial" w:cs="Arial" w:hint="cs"/>
          <w:rtl/>
        </w:rPr>
        <w:t>رَبِّ</w:t>
      </w:r>
      <w:r>
        <w:rPr>
          <w:rtl/>
        </w:rPr>
        <w:t xml:space="preserve"> </w:t>
      </w:r>
      <w:r>
        <w:rPr>
          <w:rFonts w:ascii="Arial" w:hAnsi="Arial" w:cs="Arial" w:hint="cs"/>
          <w:rtl/>
        </w:rPr>
        <w:t>لا</w:t>
      </w:r>
      <w:r>
        <w:rPr>
          <w:rFonts w:ascii="Calibri" w:cs="Calibri" w:hint="cs"/>
          <w:rtl/>
        </w:rPr>
        <w:t> </w:t>
      </w:r>
      <w:r>
        <w:rPr>
          <w:rFonts w:ascii="Arial" w:hAnsi="Arial" w:cs="Arial" w:hint="cs"/>
          <w:rtl/>
        </w:rPr>
        <w:t>أقبل</w:t>
      </w:r>
      <w:r>
        <w:rPr>
          <w:rtl/>
        </w:rPr>
        <w:t xml:space="preserve"> </w:t>
      </w:r>
      <w:r>
        <w:rPr>
          <w:rFonts w:ascii="Arial" w:hAnsi="Arial" w:cs="Arial" w:hint="cs"/>
          <w:rtl/>
        </w:rPr>
        <w:t>شاهدا</w:t>
      </w:r>
      <w:r>
        <w:rPr>
          <w:rtl/>
        </w:rPr>
        <w:t xml:space="preserve"> </w:t>
      </w:r>
      <w:r>
        <w:rPr>
          <w:rFonts w:ascii="Arial" w:hAnsi="Arial" w:cs="Arial" w:hint="cs"/>
          <w:rtl/>
        </w:rPr>
        <w:t>إلَّا</w:t>
      </w:r>
      <w:r>
        <w:rPr>
          <w:rtl/>
        </w:rPr>
        <w:t xml:space="preserve"> </w:t>
      </w:r>
      <w:r>
        <w:rPr>
          <w:rFonts w:ascii="Arial" w:hAnsi="Arial" w:cs="Arial" w:hint="cs"/>
          <w:rtl/>
        </w:rPr>
        <w:t>من</w:t>
      </w:r>
      <w:r>
        <w:rPr>
          <w:rtl/>
        </w:rPr>
        <w:t xml:space="preserve"> </w:t>
      </w:r>
      <w:r>
        <w:rPr>
          <w:rFonts w:ascii="Arial" w:hAnsi="Arial" w:cs="Arial" w:hint="cs"/>
          <w:rtl/>
        </w:rPr>
        <w:t>نفسي،</w:t>
      </w:r>
      <w:r>
        <w:rPr>
          <w:rtl/>
        </w:rPr>
        <w:t xml:space="preserve"> </w:t>
      </w:r>
      <w:r>
        <w:rPr>
          <w:rFonts w:ascii="Arial" w:hAnsi="Arial" w:cs="Arial" w:hint="cs"/>
          <w:rtl/>
        </w:rPr>
        <w:t>فيقول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كفى</w:t>
      </w:r>
      <w:r>
        <w:rPr>
          <w:rtl/>
        </w:rPr>
        <w:t xml:space="preserve"> </w:t>
      </w:r>
      <w:r>
        <w:rPr>
          <w:rFonts w:ascii="Arial" w:hAnsi="Arial" w:cs="Arial" w:hint="cs"/>
          <w:rtl/>
        </w:rPr>
        <w:t>بنفسك</w:t>
      </w:r>
      <w:r>
        <w:rPr>
          <w:rtl/>
        </w:rPr>
        <w:t xml:space="preserve"> </w:t>
      </w:r>
      <w:r>
        <w:rPr>
          <w:rFonts w:ascii="Arial" w:hAnsi="Arial" w:cs="Arial" w:hint="cs"/>
          <w:rtl/>
        </w:rPr>
        <w:t>اليوم</w:t>
      </w:r>
      <w:r>
        <w:rPr>
          <w:rtl/>
        </w:rPr>
        <w:t xml:space="preserve"> </w:t>
      </w:r>
      <w:r>
        <w:rPr>
          <w:rFonts w:ascii="Arial" w:hAnsi="Arial" w:cs="Arial" w:hint="cs"/>
          <w:rtl/>
        </w:rPr>
        <w:t>عليك</w:t>
      </w:r>
      <w:r>
        <w:rPr>
          <w:rtl/>
        </w:rPr>
        <w:t xml:space="preserve"> </w:t>
      </w:r>
      <w:r>
        <w:rPr>
          <w:rFonts w:ascii="Arial" w:hAnsi="Arial" w:cs="Arial" w:hint="cs"/>
          <w:rtl/>
        </w:rPr>
        <w:t>حسيبا،</w:t>
      </w:r>
      <w:r>
        <w:rPr>
          <w:rtl/>
        </w:rPr>
        <w:t xml:space="preserve"> </w:t>
      </w:r>
      <w:r>
        <w:rPr>
          <w:rFonts w:ascii="Arial" w:hAnsi="Arial" w:cs="Arial" w:hint="cs"/>
          <w:rtl/>
        </w:rPr>
        <w:t>وبالملائكة</w:t>
      </w:r>
      <w:r>
        <w:rPr>
          <w:rtl/>
        </w:rPr>
        <w:t xml:space="preserve"> </w:t>
      </w:r>
      <w:r>
        <w:rPr>
          <w:rFonts w:ascii="Arial" w:hAnsi="Arial" w:cs="Arial" w:hint="cs"/>
          <w:rtl/>
        </w:rPr>
        <w:t>الكرام،</w:t>
      </w:r>
      <w:r>
        <w:rPr>
          <w:rtl/>
        </w:rPr>
        <w:t xml:space="preserve"> </w:t>
      </w:r>
      <w:r>
        <w:rPr>
          <w:rFonts w:ascii="Arial" w:hAnsi="Arial" w:cs="Arial" w:hint="cs"/>
          <w:rtl/>
        </w:rPr>
        <w:t>فيختم</w:t>
      </w:r>
      <w:r>
        <w:rPr>
          <w:rtl/>
        </w:rPr>
        <w:t xml:space="preserve"> </w:t>
      </w:r>
      <w:r>
        <w:rPr>
          <w:rFonts w:ascii="Arial" w:hAnsi="Arial" w:cs="Arial" w:hint="cs"/>
          <w:rtl/>
        </w:rPr>
        <w:t>على</w:t>
      </w:r>
      <w:r>
        <w:rPr>
          <w:rtl/>
        </w:rPr>
        <w:t xml:space="preserve"> </w:t>
      </w:r>
      <w:r>
        <w:rPr>
          <w:rFonts w:ascii="Arial" w:hAnsi="Arial" w:cs="Arial" w:hint="cs"/>
          <w:rtl/>
        </w:rPr>
        <w:t>فمه،</w:t>
      </w:r>
      <w:r>
        <w:rPr>
          <w:rtl/>
        </w:rPr>
        <w:t xml:space="preserve"> </w:t>
      </w:r>
      <w:r>
        <w:rPr>
          <w:rFonts w:ascii="Arial" w:hAnsi="Arial" w:cs="Arial" w:hint="cs"/>
          <w:rtl/>
        </w:rPr>
        <w:t>فتنطق</w:t>
      </w:r>
      <w:r>
        <w:rPr>
          <w:rtl/>
        </w:rPr>
        <w:t xml:space="preserve"> </w:t>
      </w:r>
      <w:r>
        <w:rPr>
          <w:rFonts w:ascii="Arial" w:hAnsi="Arial" w:cs="Arial" w:hint="cs"/>
          <w:rtl/>
        </w:rPr>
        <w:t>جوارحه،</w:t>
      </w:r>
      <w:r>
        <w:rPr>
          <w:rtl/>
        </w:rPr>
        <w:t xml:space="preserve"> </w:t>
      </w:r>
      <w:r>
        <w:rPr>
          <w:rFonts w:ascii="Arial" w:hAnsi="Arial" w:cs="Arial" w:hint="cs"/>
          <w:rtl/>
        </w:rPr>
        <w:t>ثمَّ</w:t>
      </w:r>
      <w:r>
        <w:rPr>
          <w:rtl/>
        </w:rPr>
        <w:t xml:space="preserve"> </w:t>
      </w:r>
      <w:r>
        <w:rPr>
          <w:rFonts w:ascii="Arial" w:hAnsi="Arial" w:cs="Arial" w:hint="cs"/>
          <w:rtl/>
        </w:rPr>
        <w:t>يخلى</w:t>
      </w:r>
      <w:r>
        <w:rPr>
          <w:rtl/>
        </w:rPr>
        <w:t xml:space="preserve"> </w:t>
      </w:r>
      <w:r>
        <w:rPr>
          <w:rFonts w:ascii="Arial" w:hAnsi="Arial" w:cs="Arial" w:hint="cs"/>
          <w:rtl/>
        </w:rPr>
        <w:t>فيقول</w:t>
      </w:r>
      <w:r>
        <w:rPr>
          <w:rtl/>
        </w:rPr>
        <w:t xml:space="preserve">: </w:t>
      </w:r>
      <w:r>
        <w:rPr>
          <w:rFonts w:ascii="Arial" w:hAnsi="Arial" w:cs="Arial" w:hint="cs"/>
          <w:rtl/>
        </w:rPr>
        <w:t>بعدا</w:t>
      </w:r>
      <w:r>
        <w:rPr>
          <w:rtl/>
        </w:rPr>
        <w:t xml:space="preserve"> </w:t>
      </w:r>
      <w:r>
        <w:rPr>
          <w:rFonts w:ascii="Arial" w:hAnsi="Arial" w:cs="Arial" w:hint="cs"/>
          <w:rtl/>
        </w:rPr>
        <w:t>لكنَّ،</w:t>
      </w:r>
      <w:r>
        <w:rPr>
          <w:rtl/>
        </w:rPr>
        <w:t xml:space="preserve"> </w:t>
      </w:r>
      <w:r>
        <w:rPr>
          <w:rFonts w:ascii="Arial" w:hAnsi="Arial" w:cs="Arial" w:hint="cs"/>
          <w:rtl/>
        </w:rPr>
        <w:t>فعنكنَّ</w:t>
      </w:r>
      <w:r>
        <w:rPr>
          <w:rtl/>
        </w:rPr>
        <w:t xml:space="preserve"> </w:t>
      </w:r>
      <w:r>
        <w:rPr>
          <w:rFonts w:ascii="Arial" w:hAnsi="Arial" w:cs="Arial" w:hint="cs"/>
          <w:rtl/>
        </w:rPr>
        <w:t>كنت</w:t>
      </w:r>
      <w:r>
        <w:rPr>
          <w:rtl/>
        </w:rPr>
        <w:t xml:space="preserve"> </w:t>
      </w:r>
      <w:r>
        <w:rPr>
          <w:rFonts w:ascii="Arial" w:hAnsi="Arial" w:cs="Arial" w:hint="cs"/>
          <w:rtl/>
        </w:rPr>
        <w:t>أناضل</w:t>
      </w:r>
      <w:r>
        <w:rPr>
          <w:color w:val="00C100"/>
          <w:vertAlign w:val="superscript"/>
          <w:rtl/>
        </w:rPr>
        <w:footnoteReference w:id="30"/>
      </w:r>
      <w:r>
        <w:rPr>
          <w:rtl/>
        </w:rPr>
        <w:t>.</w:t>
      </w:r>
    </w:p>
    <w:p w:rsidR="001C64B8" w:rsidRDefault="001C64B8">
      <w:pPr>
        <w:pStyle w:val="textquran"/>
        <w:spacing w:before="170"/>
        <w:rPr>
          <w:rtl/>
        </w:rPr>
      </w:pPr>
      <w:r>
        <w:rPr>
          <w:rFonts w:ascii="Arial" w:hAnsi="Arial" w:cs="Arial" w:hint="cs"/>
          <w:rtl/>
        </w:rPr>
        <w:t>وجاء</w:t>
      </w:r>
      <w:r>
        <w:rPr>
          <w:rtl/>
        </w:rPr>
        <w:t xml:space="preserve"> </w:t>
      </w:r>
      <w:r>
        <w:rPr>
          <w:rFonts w:ascii="Arial" w:hAnsi="Arial" w:cs="Arial" w:hint="cs"/>
          <w:rtl/>
        </w:rPr>
        <w:t>الحديث</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 xml:space="preserve"> </w:t>
      </w:r>
      <w:r>
        <w:rPr>
          <w:rFonts w:ascii="Arial" w:hAnsi="Arial" w:cs="Arial" w:hint="cs"/>
          <w:rtl/>
        </w:rPr>
        <w:t>وهو</w:t>
      </w:r>
      <w:r>
        <w:rPr>
          <w:rtl/>
        </w:rPr>
        <w:t xml:space="preserve"> </w:t>
      </w:r>
      <w:r>
        <w:rPr>
          <w:rFonts w:ascii="Arial" w:hAnsi="Arial" w:cs="Arial" w:hint="cs"/>
          <w:rtl/>
        </w:rPr>
        <w:t>في</w:t>
      </w:r>
      <w:r>
        <w:rPr>
          <w:rtl/>
        </w:rPr>
        <w:t xml:space="preserve"> </w:t>
      </w:r>
      <w:r>
        <w:rPr>
          <w:rFonts w:ascii="Arial" w:hAnsi="Arial" w:cs="Arial" w:hint="cs"/>
          <w:rtl/>
        </w:rPr>
        <w:t>مسلم</w:t>
      </w:r>
      <w:r>
        <w:rPr>
          <w:rtl/>
        </w:rPr>
        <w:t xml:space="preserve"> </w:t>
      </w:r>
      <w:r>
        <w:rPr>
          <w:rFonts w:ascii="Arial" w:hAnsi="Arial" w:cs="Arial" w:hint="cs"/>
          <w:rtl/>
        </w:rPr>
        <w:t>مرفوعا</w:t>
      </w:r>
      <w:r>
        <w:rPr>
          <w:rtl/>
        </w:rPr>
        <w:t xml:space="preserve">: </w:t>
      </w:r>
      <w:r>
        <w:rPr>
          <w:rFonts w:ascii="Calibri" w:cs="Calibri" w:hint="cs"/>
          <w:rtl/>
        </w:rPr>
        <w:t>«</w:t>
      </w:r>
      <w:r>
        <w:rPr>
          <w:rStyle w:val="bold"/>
          <w:rFonts w:ascii="Arial" w:hAnsi="Arial" w:cs="Arial" w:hint="cs"/>
          <w:rtl/>
        </w:rPr>
        <w:t>إنَّ</w:t>
      </w:r>
      <w:r>
        <w:rPr>
          <w:rStyle w:val="bold"/>
          <w:rtl/>
        </w:rPr>
        <w:t xml:space="preserve"> </w:t>
      </w:r>
      <w:r>
        <w:rPr>
          <w:rStyle w:val="bold"/>
          <w:rFonts w:ascii="Arial" w:hAnsi="Arial" w:cs="Arial" w:hint="cs"/>
          <w:rtl/>
        </w:rPr>
        <w:t>أوَّل</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ينطق</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جوارحه</w:t>
      </w:r>
      <w:r>
        <w:rPr>
          <w:rStyle w:val="bold"/>
          <w:rtl/>
        </w:rPr>
        <w:t xml:space="preserve"> </w:t>
      </w:r>
      <w:r>
        <w:rPr>
          <w:rStyle w:val="bold"/>
          <w:rFonts w:ascii="Arial" w:hAnsi="Arial" w:cs="Arial" w:hint="cs"/>
          <w:rtl/>
        </w:rPr>
        <w:t>فخذه</w:t>
      </w:r>
      <w:r>
        <w:rPr>
          <w:rStyle w:val="bold"/>
          <w:rtl/>
        </w:rPr>
        <w:t xml:space="preserve"> </w:t>
      </w:r>
      <w:r>
        <w:rPr>
          <w:rStyle w:val="bold"/>
          <w:rFonts w:ascii="Arial" w:hAnsi="Arial" w:cs="Arial" w:hint="cs"/>
          <w:rtl/>
        </w:rPr>
        <w:t>اليمنى</w:t>
      </w:r>
      <w:r>
        <w:rPr>
          <w:rStyle w:val="bold"/>
          <w:rFonts w:ascii="Calibri" w:cs="Calibri" w:hint="cs"/>
          <w:rtl/>
        </w:rPr>
        <w:t>»</w:t>
      </w:r>
      <w:r>
        <w:rPr>
          <w:rStyle w:val="bold"/>
          <w:rtl/>
        </w:rPr>
        <w:t xml:space="preserve">. </w:t>
      </w:r>
      <w:r>
        <w:rPr>
          <w:rFonts w:ascii="Arial" w:hAnsi="Arial" w:cs="Arial" w:hint="cs"/>
          <w:rtl/>
        </w:rPr>
        <w:t>وفي</w:t>
      </w:r>
      <w:r>
        <w:rPr>
          <w:rtl/>
        </w:rPr>
        <w:t xml:space="preserve"> </w:t>
      </w:r>
      <w:r>
        <w:rPr>
          <w:rFonts w:ascii="Arial" w:hAnsi="Arial" w:cs="Arial" w:hint="cs"/>
          <w:rtl/>
        </w:rPr>
        <w:t>مسند</w:t>
      </w:r>
      <w:r>
        <w:rPr>
          <w:rtl/>
        </w:rPr>
        <w:t xml:space="preserve"> </w:t>
      </w:r>
      <w:r>
        <w:rPr>
          <w:rFonts w:ascii="Arial" w:hAnsi="Arial" w:cs="Arial" w:hint="cs"/>
          <w:rtl/>
        </w:rPr>
        <w:t>أحمد</w:t>
      </w:r>
      <w:r>
        <w:rPr>
          <w:rtl/>
        </w:rPr>
        <w:t xml:space="preserve"> </w:t>
      </w:r>
      <w:r>
        <w:rPr>
          <w:rFonts w:ascii="Arial" w:hAnsi="Arial" w:cs="Arial" w:hint="cs"/>
          <w:rtl/>
        </w:rPr>
        <w:t>عن</w:t>
      </w:r>
      <w:r>
        <w:rPr>
          <w:rtl/>
        </w:rPr>
        <w:t xml:space="preserve"> </w:t>
      </w:r>
      <w:r>
        <w:rPr>
          <w:rFonts w:ascii="Arial" w:hAnsi="Arial" w:cs="Arial" w:hint="cs"/>
          <w:rtl/>
        </w:rPr>
        <w:t>عقبة</w:t>
      </w:r>
      <w:r>
        <w:rPr>
          <w:rFonts w:ascii="Calibri" w:cs="Calibri" w:hint="cs"/>
          <w:rtl/>
        </w:rPr>
        <w:t> </w:t>
      </w:r>
      <w:r>
        <w:rPr>
          <w:rFonts w:ascii="Arial" w:hAnsi="Arial" w:cs="Arial" w:hint="cs"/>
          <w:rtl/>
        </w:rPr>
        <w:t>بن</w:t>
      </w:r>
      <w:r>
        <w:rPr>
          <w:rtl/>
        </w:rPr>
        <w:t xml:space="preserve"> </w:t>
      </w:r>
      <w:r>
        <w:rPr>
          <w:rFonts w:ascii="Arial" w:hAnsi="Arial" w:cs="Arial" w:hint="cs"/>
          <w:rtl/>
        </w:rPr>
        <w:t>عامر</w:t>
      </w:r>
      <w:r>
        <w:rPr>
          <w:rtl/>
        </w:rPr>
        <w:t xml:space="preserve"> </w:t>
      </w:r>
      <w:r>
        <w:rPr>
          <w:rFonts w:ascii="Arial" w:hAnsi="Arial" w:cs="Arial" w:hint="cs"/>
          <w:rtl/>
        </w:rPr>
        <w:t>مرفوعا</w:t>
      </w:r>
      <w:r>
        <w:rPr>
          <w:rtl/>
        </w:rPr>
        <w:t xml:space="preserve"> </w:t>
      </w:r>
      <w:r>
        <w:rPr>
          <w:rFonts w:ascii="Arial" w:hAnsi="Arial" w:cs="Arial" w:hint="cs"/>
          <w:rtl/>
        </w:rPr>
        <w:t>أيضا</w:t>
      </w:r>
      <w:r>
        <w:rPr>
          <w:rtl/>
        </w:rPr>
        <w:t xml:space="preserve">: </w:t>
      </w:r>
      <w:r>
        <w:rPr>
          <w:rFonts w:ascii="Calibri" w:cs="Calibri" w:hint="cs"/>
          <w:rtl/>
        </w:rPr>
        <w:t>«</w:t>
      </w:r>
      <w:r>
        <w:rPr>
          <w:rStyle w:val="bold"/>
          <w:rFonts w:ascii="Arial" w:hAnsi="Arial" w:cs="Arial" w:hint="cs"/>
          <w:rtl/>
        </w:rPr>
        <w:t>إنَّ</w:t>
      </w:r>
      <w:r>
        <w:rPr>
          <w:rStyle w:val="bold"/>
          <w:rtl/>
        </w:rPr>
        <w:t xml:space="preserve"> </w:t>
      </w:r>
      <w:r>
        <w:rPr>
          <w:rStyle w:val="bold"/>
          <w:rFonts w:ascii="Arial" w:hAnsi="Arial" w:cs="Arial" w:hint="cs"/>
          <w:rtl/>
        </w:rPr>
        <w:t>أوَّل</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ينطق</w:t>
      </w:r>
      <w:r>
        <w:rPr>
          <w:rStyle w:val="bold"/>
          <w:rtl/>
        </w:rPr>
        <w:t xml:space="preserve"> </w:t>
      </w:r>
      <w:r>
        <w:rPr>
          <w:rStyle w:val="bold"/>
          <w:rFonts w:ascii="Arial" w:hAnsi="Arial" w:cs="Arial" w:hint="cs"/>
          <w:rtl/>
        </w:rPr>
        <w:t>منها</w:t>
      </w:r>
      <w:r>
        <w:rPr>
          <w:rStyle w:val="bold"/>
          <w:rtl/>
        </w:rPr>
        <w:t xml:space="preserve"> </w:t>
      </w:r>
      <w:r>
        <w:rPr>
          <w:rStyle w:val="bold"/>
          <w:rFonts w:ascii="Arial" w:hAnsi="Arial" w:cs="Arial" w:hint="cs"/>
          <w:rtl/>
        </w:rPr>
        <w:t>فخذه</w:t>
      </w:r>
      <w:r>
        <w:rPr>
          <w:rStyle w:val="bold"/>
          <w:rtl/>
        </w:rPr>
        <w:t xml:space="preserve"> </w:t>
      </w:r>
      <w:r>
        <w:rPr>
          <w:rStyle w:val="bold"/>
          <w:rFonts w:ascii="Arial" w:hAnsi="Arial" w:cs="Arial" w:hint="cs"/>
          <w:rtl/>
        </w:rPr>
        <w:t>اليسرى</w:t>
      </w:r>
      <w:r>
        <w:rPr>
          <w:rStyle w:val="bold"/>
          <w:rFonts w:ascii="Calibri" w:cs="Calibri" w:hint="cs"/>
          <w:rtl/>
        </w:rPr>
        <w:t>»</w:t>
      </w:r>
      <w:r>
        <w:rPr>
          <w:rStyle w:val="bold"/>
          <w:rtl/>
        </w:rPr>
        <w:t xml:space="preserve"> </w:t>
      </w:r>
      <w:r>
        <w:rPr>
          <w:rFonts w:ascii="Arial" w:hAnsi="Arial" w:cs="Arial" w:hint="cs"/>
          <w:rtl/>
        </w:rPr>
        <w:t>ولعلَّ</w:t>
      </w:r>
      <w:r>
        <w:rPr>
          <w:rtl/>
        </w:rPr>
        <w:t xml:space="preserve"> </w:t>
      </w:r>
      <w:r>
        <w:rPr>
          <w:rFonts w:ascii="Arial" w:hAnsi="Arial" w:cs="Arial" w:hint="cs"/>
          <w:rtl/>
        </w:rPr>
        <w:t>بعضا</w:t>
      </w:r>
      <w:r>
        <w:rPr>
          <w:rtl/>
        </w:rPr>
        <w:t xml:space="preserve"> </w:t>
      </w:r>
      <w:r>
        <w:rPr>
          <w:rFonts w:ascii="Arial" w:hAnsi="Arial" w:cs="Arial" w:hint="cs"/>
          <w:rtl/>
        </w:rPr>
        <w:t>تنطق</w:t>
      </w:r>
      <w:r>
        <w:rPr>
          <w:rtl/>
        </w:rPr>
        <w:t xml:space="preserve"> </w:t>
      </w:r>
      <w:r>
        <w:rPr>
          <w:rFonts w:ascii="Arial" w:hAnsi="Arial" w:cs="Arial" w:hint="cs"/>
          <w:rtl/>
        </w:rPr>
        <w:t>يمناه</w:t>
      </w:r>
      <w:r>
        <w:rPr>
          <w:rtl/>
        </w:rPr>
        <w:t xml:space="preserve"> </w:t>
      </w:r>
      <w:r>
        <w:rPr>
          <w:rFonts w:ascii="Arial" w:hAnsi="Arial" w:cs="Arial" w:hint="cs"/>
          <w:rtl/>
        </w:rPr>
        <w:t>وبعضا</w:t>
      </w:r>
      <w:r>
        <w:rPr>
          <w:rtl/>
        </w:rPr>
        <w:t xml:space="preserve"> </w:t>
      </w:r>
      <w:r>
        <w:rPr>
          <w:rFonts w:ascii="Arial" w:hAnsi="Arial" w:cs="Arial" w:hint="cs"/>
          <w:rtl/>
        </w:rPr>
        <w:t>يسراه،</w:t>
      </w:r>
      <w:r>
        <w:rPr>
          <w:rtl/>
        </w:rPr>
        <w:t xml:space="preserve"> </w:t>
      </w:r>
      <w:r>
        <w:rPr>
          <w:rFonts w:ascii="Arial" w:hAnsi="Arial" w:cs="Arial" w:hint="cs"/>
          <w:rtl/>
        </w:rPr>
        <w:t>أو</w:t>
      </w:r>
      <w:r>
        <w:rPr>
          <w:rtl/>
        </w:rPr>
        <w:t xml:space="preserve"> </w:t>
      </w:r>
      <w:r>
        <w:rPr>
          <w:rFonts w:ascii="Arial" w:hAnsi="Arial" w:cs="Arial" w:hint="cs"/>
          <w:rtl/>
        </w:rPr>
        <w:t>بعض</w:t>
      </w:r>
      <w:r>
        <w:rPr>
          <w:rtl/>
        </w:rPr>
        <w:t xml:space="preserve"> </w:t>
      </w:r>
      <w:r>
        <w:rPr>
          <w:rFonts w:ascii="Arial" w:hAnsi="Arial" w:cs="Arial" w:hint="cs"/>
          <w:rtl/>
        </w:rPr>
        <w:t>تنطق</w:t>
      </w:r>
      <w:r>
        <w:rPr>
          <w:rtl/>
        </w:rPr>
        <w:t xml:space="preserve"> </w:t>
      </w:r>
      <w:r>
        <w:rPr>
          <w:rFonts w:ascii="Arial" w:hAnsi="Arial" w:cs="Arial" w:hint="cs"/>
          <w:rtl/>
        </w:rPr>
        <w:t>يمناه</w:t>
      </w:r>
      <w:r>
        <w:rPr>
          <w:rtl/>
        </w:rPr>
        <w:t xml:space="preserve"> </w:t>
      </w:r>
      <w:r>
        <w:rPr>
          <w:rFonts w:ascii="Arial" w:hAnsi="Arial" w:cs="Arial" w:hint="cs"/>
          <w:rtl/>
        </w:rPr>
        <w:t>أوَّلا</w:t>
      </w:r>
      <w:r>
        <w:rPr>
          <w:rtl/>
        </w:rPr>
        <w:t xml:space="preserve"> </w:t>
      </w:r>
      <w:r>
        <w:rPr>
          <w:rFonts w:ascii="Arial" w:hAnsi="Arial" w:cs="Arial" w:hint="cs"/>
          <w:rtl/>
        </w:rPr>
        <w:t>وبعض</w:t>
      </w:r>
      <w:r>
        <w:rPr>
          <w:rtl/>
        </w:rPr>
        <w:t xml:space="preserve"> </w:t>
      </w:r>
      <w:r>
        <w:rPr>
          <w:rFonts w:ascii="Arial" w:hAnsi="Arial" w:cs="Arial" w:hint="cs"/>
          <w:rtl/>
        </w:rPr>
        <w:t>يسراه</w:t>
      </w:r>
      <w:r>
        <w:rPr>
          <w:rtl/>
        </w:rPr>
        <w:t xml:space="preserve"> </w:t>
      </w:r>
      <w:r>
        <w:rPr>
          <w:rFonts w:ascii="Arial" w:hAnsi="Arial" w:cs="Arial" w:hint="cs"/>
          <w:rtl/>
        </w:rPr>
        <w:t>أوَّلا</w:t>
      </w:r>
      <w:r>
        <w:rPr>
          <w:rtl/>
        </w:rPr>
        <w:t xml:space="preserve"> </w:t>
      </w:r>
      <w:r>
        <w:rPr>
          <w:rFonts w:ascii="Arial" w:hAnsi="Arial" w:cs="Arial" w:hint="cs"/>
          <w:rtl/>
        </w:rPr>
        <w:t>فكلتاهما</w:t>
      </w:r>
      <w:r>
        <w:rPr>
          <w:rtl/>
        </w:rPr>
        <w:t xml:space="preserve"> </w:t>
      </w:r>
      <w:r>
        <w:rPr>
          <w:rFonts w:ascii="Arial" w:hAnsi="Arial" w:cs="Arial" w:hint="cs"/>
          <w:rtl/>
        </w:rPr>
        <w:t>ناطقة</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إنسان،</w:t>
      </w:r>
      <w:r>
        <w:rPr>
          <w:rtl/>
        </w:rPr>
        <w:t xml:space="preserve"> </w:t>
      </w:r>
      <w:r>
        <w:rPr>
          <w:rFonts w:ascii="Arial" w:hAnsi="Arial" w:cs="Arial" w:hint="cs"/>
          <w:rtl/>
        </w:rPr>
        <w:t>وحصر</w:t>
      </w:r>
      <w:r>
        <w:rPr>
          <w:rtl/>
        </w:rPr>
        <w:t xml:space="preserve"> </w:t>
      </w:r>
      <w:r>
        <w:rPr>
          <w:rFonts w:ascii="Arial" w:hAnsi="Arial" w:cs="Arial" w:hint="cs"/>
          <w:rtl/>
        </w:rPr>
        <w:t>الأوَّلية</w:t>
      </w:r>
      <w:r>
        <w:rPr>
          <w:rtl/>
        </w:rPr>
        <w:t xml:space="preserve"> </w:t>
      </w:r>
      <w:r>
        <w:rPr>
          <w:rFonts w:ascii="Arial" w:hAnsi="Arial" w:cs="Arial" w:hint="cs"/>
          <w:rtl/>
        </w:rPr>
        <w:t>بالنسبة</w:t>
      </w:r>
      <w:r>
        <w:rPr>
          <w:rtl/>
        </w:rPr>
        <w:t xml:space="preserve"> </w:t>
      </w:r>
      <w:r>
        <w:rPr>
          <w:rFonts w:ascii="Arial" w:hAnsi="Arial" w:cs="Arial" w:hint="cs"/>
          <w:rtl/>
        </w:rPr>
        <w:t>إلى</w:t>
      </w:r>
      <w:r>
        <w:rPr>
          <w:rtl/>
        </w:rPr>
        <w:t xml:space="preserve"> </w:t>
      </w:r>
      <w:r>
        <w:rPr>
          <w:rFonts w:ascii="Arial" w:hAnsi="Arial" w:cs="Arial" w:hint="cs"/>
          <w:rtl/>
        </w:rPr>
        <w:t>غير</w:t>
      </w:r>
      <w:r>
        <w:rPr>
          <w:rtl/>
        </w:rPr>
        <w:t xml:space="preserve"> </w:t>
      </w:r>
      <w:r>
        <w:rPr>
          <w:rFonts w:ascii="Arial" w:hAnsi="Arial" w:cs="Arial" w:hint="cs"/>
          <w:rtl/>
        </w:rPr>
        <w:t>الأفخاذ</w:t>
      </w:r>
      <w:r>
        <w:rPr>
          <w:rtl/>
        </w:rPr>
        <w:t>.</w:t>
      </w:r>
    </w:p>
    <w:p w:rsidR="001C64B8" w:rsidRDefault="001C64B8">
      <w:pPr>
        <w:pStyle w:val="textquran"/>
        <w:spacing w:before="170"/>
        <w:rPr>
          <w:rtl/>
        </w:rPr>
      </w:pPr>
      <w:r>
        <w:rPr>
          <w:rFonts w:ascii="Arial" w:hAnsi="Arial" w:cs="Arial" w:hint="cs"/>
          <w:rtl/>
        </w:rPr>
        <w:t>والنطق</w:t>
      </w:r>
      <w:r>
        <w:rPr>
          <w:rtl/>
        </w:rPr>
        <w:t xml:space="preserve"> </w:t>
      </w:r>
      <w:r>
        <w:rPr>
          <w:rFonts w:ascii="Arial" w:hAnsi="Arial" w:cs="Arial" w:hint="cs"/>
          <w:rtl/>
        </w:rPr>
        <w:t>حقيقة،</w:t>
      </w:r>
      <w:r>
        <w:rPr>
          <w:rtl/>
        </w:rPr>
        <w:t xml:space="preserve"> </w:t>
      </w:r>
      <w:r>
        <w:rPr>
          <w:rFonts w:ascii="Arial" w:hAnsi="Arial" w:cs="Arial" w:hint="cs"/>
          <w:rtl/>
        </w:rPr>
        <w:t>يخلق</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الأعضاء</w:t>
      </w:r>
      <w:r>
        <w:rPr>
          <w:rtl/>
        </w:rPr>
        <w:t xml:space="preserve"> </w:t>
      </w:r>
      <w:r>
        <w:rPr>
          <w:rFonts w:ascii="Arial" w:hAnsi="Arial" w:cs="Arial" w:hint="cs"/>
          <w:rtl/>
        </w:rPr>
        <w:t>الحياة</w:t>
      </w:r>
      <w:r>
        <w:rPr>
          <w:rtl/>
        </w:rPr>
        <w:t xml:space="preserve"> </w:t>
      </w:r>
      <w:r>
        <w:rPr>
          <w:rFonts w:ascii="Arial" w:hAnsi="Arial" w:cs="Arial" w:hint="cs"/>
          <w:rtl/>
        </w:rPr>
        <w:t>والعقل</w:t>
      </w:r>
      <w:r>
        <w:rPr>
          <w:rtl/>
        </w:rPr>
        <w:t xml:space="preserve"> </w:t>
      </w:r>
      <w:r>
        <w:rPr>
          <w:rFonts w:ascii="Arial" w:hAnsi="Arial" w:cs="Arial" w:hint="cs"/>
          <w:rtl/>
        </w:rPr>
        <w:t>﴿</w:t>
      </w:r>
      <w:r>
        <w:rPr>
          <w:rFonts w:ascii="Calibri" w:cs="Calibri" w:hint="cs"/>
          <w:rtl/>
        </w:rPr>
        <w:t> </w:t>
      </w:r>
      <w:r>
        <w:rPr>
          <w:rFonts w:ascii="Arial" w:hAnsi="Arial" w:cs="Arial" w:hint="cs"/>
          <w:rtl/>
        </w:rPr>
        <w:t>أَنطَقَنَا</w:t>
      </w:r>
      <w:r>
        <w:rPr>
          <w:rtl/>
        </w:rPr>
        <w:t xml:space="preserve"> </w:t>
      </w:r>
      <w:r>
        <w:rPr>
          <w:rFonts w:ascii="Arial" w:hAnsi="Arial" w:cs="Arial" w:hint="cs"/>
          <w:rtl/>
        </w:rPr>
        <w:t>اللهُ</w:t>
      </w:r>
      <w:r>
        <w:rPr>
          <w:rtl/>
        </w:rPr>
        <w:t xml:space="preserve"> </w:t>
      </w:r>
      <w:r>
        <w:rPr>
          <w:rFonts w:ascii="Arial" w:hAnsi="Arial" w:cs="Arial" w:hint="cs"/>
          <w:rtl/>
        </w:rPr>
        <w:t>الذِي</w:t>
      </w:r>
      <w:r>
        <w:rPr>
          <w:rtl/>
        </w:rPr>
        <w:t xml:space="preserve"> </w:t>
      </w:r>
      <w:r>
        <w:rPr>
          <w:rFonts w:ascii="Arial" w:hAnsi="Arial" w:cs="Arial" w:hint="cs"/>
          <w:rtl/>
        </w:rPr>
        <w:t>أَنطَقَ</w:t>
      </w:r>
      <w:r>
        <w:rPr>
          <w:rtl/>
        </w:rPr>
        <w:t xml:space="preserve"> </w:t>
      </w:r>
      <w:r>
        <w:rPr>
          <w:rFonts w:ascii="Arial" w:hAnsi="Arial" w:cs="Arial" w:hint="cs"/>
          <w:rtl/>
        </w:rPr>
        <w:t>كُلَّ</w:t>
      </w:r>
      <w:r>
        <w:rPr>
          <w:rtl/>
        </w:rPr>
        <w:t xml:space="preserve"> </w:t>
      </w:r>
      <w:r>
        <w:rPr>
          <w:rFonts w:ascii="Arial" w:hAnsi="Arial" w:cs="Arial" w:hint="cs"/>
          <w:rtl/>
        </w:rPr>
        <w:t>شَيْءٍ</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فصلت</w:t>
      </w:r>
      <w:r>
        <w:rPr>
          <w:rStyle w:val="CharacterStyle11"/>
          <w:rtl/>
        </w:rPr>
        <w:t>:</w:t>
      </w:r>
      <w:r>
        <w:rPr>
          <w:rStyle w:val="CharacterStyle11"/>
          <w:rFonts w:ascii="Calibri" w:cs="Calibri" w:hint="cs"/>
          <w:rtl/>
        </w:rPr>
        <w:t> </w:t>
      </w:r>
      <w:r>
        <w:rPr>
          <w:rStyle w:val="CharacterStyle11"/>
          <w:rtl/>
        </w:rPr>
        <w:t>21]</w:t>
      </w:r>
      <w:r>
        <w:rPr>
          <w:rFonts w:ascii="Arial" w:hAnsi="Arial" w:cs="Arial" w:hint="cs"/>
          <w:rtl/>
        </w:rPr>
        <w:t>،</w:t>
      </w:r>
      <w:r>
        <w:rPr>
          <w:rtl/>
        </w:rPr>
        <w:t xml:space="preserve"> </w:t>
      </w:r>
      <w:r>
        <w:rPr>
          <w:rFonts w:ascii="Arial" w:hAnsi="Arial" w:cs="Arial" w:hint="cs"/>
          <w:rtl/>
        </w:rPr>
        <w:t>العضو</w:t>
      </w:r>
      <w:r>
        <w:rPr>
          <w:rtl/>
        </w:rPr>
        <w:t xml:space="preserve"> </w:t>
      </w:r>
      <w:r>
        <w:rPr>
          <w:rFonts w:ascii="Arial" w:hAnsi="Arial" w:cs="Arial" w:hint="cs"/>
          <w:rtl/>
        </w:rPr>
        <w:t>ينطق</w:t>
      </w:r>
      <w:r>
        <w:rPr>
          <w:rtl/>
        </w:rPr>
        <w:t xml:space="preserve"> </w:t>
      </w:r>
      <w:r>
        <w:rPr>
          <w:rFonts w:ascii="Arial" w:hAnsi="Arial" w:cs="Arial" w:hint="cs"/>
          <w:rtl/>
        </w:rPr>
        <w:t>بما</w:t>
      </w:r>
      <w:r>
        <w:rPr>
          <w:rtl/>
        </w:rPr>
        <w:t xml:space="preserve"> </w:t>
      </w:r>
      <w:r>
        <w:rPr>
          <w:rFonts w:ascii="Arial" w:hAnsi="Arial" w:cs="Arial" w:hint="cs"/>
          <w:rtl/>
        </w:rPr>
        <w:t>فعل</w:t>
      </w:r>
      <w:r>
        <w:rPr>
          <w:rtl/>
        </w:rPr>
        <w:t xml:space="preserve"> </w:t>
      </w:r>
      <w:r>
        <w:rPr>
          <w:rFonts w:ascii="Arial" w:hAnsi="Arial" w:cs="Arial" w:hint="cs"/>
          <w:rtl/>
        </w:rPr>
        <w:t>وبما</w:t>
      </w:r>
      <w:r>
        <w:rPr>
          <w:rtl/>
        </w:rPr>
        <w:t xml:space="preserve"> </w:t>
      </w:r>
      <w:r>
        <w:rPr>
          <w:rFonts w:ascii="Arial" w:hAnsi="Arial" w:cs="Arial" w:hint="cs"/>
          <w:rtl/>
        </w:rPr>
        <w:t>فعل</w:t>
      </w:r>
      <w:r>
        <w:rPr>
          <w:rtl/>
        </w:rPr>
        <w:t xml:space="preserve"> </w:t>
      </w:r>
      <w:r>
        <w:rPr>
          <w:rFonts w:ascii="Arial" w:hAnsi="Arial" w:cs="Arial" w:hint="cs"/>
          <w:rtl/>
        </w:rPr>
        <w:t>غيره</w:t>
      </w:r>
      <w:r>
        <w:rPr>
          <w:rtl/>
        </w:rPr>
        <w:t xml:space="preserve"> </w:t>
      </w:r>
      <w:r>
        <w:rPr>
          <w:rFonts w:ascii="Arial" w:hAnsi="Arial" w:cs="Arial" w:hint="cs"/>
          <w:rtl/>
        </w:rPr>
        <w:t>من</w:t>
      </w:r>
      <w:r>
        <w:rPr>
          <w:rtl/>
        </w:rPr>
        <w:t xml:space="preserve"> </w:t>
      </w:r>
      <w:r>
        <w:rPr>
          <w:rFonts w:ascii="Arial" w:hAnsi="Arial" w:cs="Arial" w:hint="cs"/>
          <w:rtl/>
        </w:rPr>
        <w:t>الأعضاء،</w:t>
      </w:r>
      <w:r>
        <w:rPr>
          <w:rtl/>
        </w:rPr>
        <w:t xml:space="preserve"> </w:t>
      </w:r>
      <w:r>
        <w:rPr>
          <w:rFonts w:ascii="Arial" w:hAnsi="Arial" w:cs="Arial" w:hint="cs"/>
          <w:rtl/>
        </w:rPr>
        <w:t>وقيل</w:t>
      </w:r>
      <w:r>
        <w:rPr>
          <w:rtl/>
        </w:rPr>
        <w:t xml:space="preserve">: </w:t>
      </w:r>
      <w:r>
        <w:rPr>
          <w:rFonts w:ascii="Arial" w:hAnsi="Arial" w:cs="Arial" w:hint="cs"/>
          <w:rtl/>
        </w:rPr>
        <w:t>بما</w:t>
      </w:r>
      <w:r>
        <w:rPr>
          <w:rtl/>
        </w:rPr>
        <w:t xml:space="preserve"> </w:t>
      </w:r>
      <w:r>
        <w:rPr>
          <w:rFonts w:ascii="Arial" w:hAnsi="Arial" w:cs="Arial" w:hint="cs"/>
          <w:rtl/>
        </w:rPr>
        <w:t>فعل،</w:t>
      </w:r>
      <w:r>
        <w:rPr>
          <w:rtl/>
        </w:rPr>
        <w:t xml:space="preserve"> </w:t>
      </w:r>
      <w:r>
        <w:rPr>
          <w:rFonts w:ascii="Arial" w:hAnsi="Arial" w:cs="Arial" w:hint="cs"/>
          <w:rtl/>
        </w:rPr>
        <w:t>وهذا</w:t>
      </w:r>
      <w:r>
        <w:rPr>
          <w:rtl/>
        </w:rPr>
        <w:t xml:space="preserve"> </w:t>
      </w:r>
      <w:r>
        <w:rPr>
          <w:rFonts w:ascii="Arial" w:hAnsi="Arial" w:cs="Arial" w:hint="cs"/>
          <w:rtl/>
        </w:rPr>
        <w:t>أظهر،</w:t>
      </w:r>
      <w:r>
        <w:rPr>
          <w:rtl/>
        </w:rPr>
        <w:t xml:space="preserve"> </w:t>
      </w:r>
      <w:r>
        <w:rPr>
          <w:rFonts w:ascii="Arial" w:hAnsi="Arial" w:cs="Arial" w:hint="cs"/>
          <w:rtl/>
        </w:rPr>
        <w:t>لأنَّ</w:t>
      </w:r>
      <w:r>
        <w:rPr>
          <w:rtl/>
        </w:rPr>
        <w:t xml:space="preserve"> </w:t>
      </w:r>
      <w:r>
        <w:rPr>
          <w:rFonts w:ascii="Arial" w:hAnsi="Arial" w:cs="Arial" w:hint="cs"/>
          <w:rtl/>
        </w:rPr>
        <w:t>كلَّ</w:t>
      </w:r>
      <w:r>
        <w:rPr>
          <w:rtl/>
        </w:rPr>
        <w:t xml:space="preserve"> </w:t>
      </w:r>
      <w:r>
        <w:rPr>
          <w:rFonts w:ascii="Arial" w:hAnsi="Arial" w:cs="Arial" w:hint="cs"/>
          <w:rtl/>
        </w:rPr>
        <w:t>عضو</w:t>
      </w:r>
      <w:r>
        <w:rPr>
          <w:rtl/>
        </w:rPr>
        <w:t xml:space="preserve"> </w:t>
      </w:r>
      <w:r>
        <w:rPr>
          <w:rFonts w:ascii="Arial" w:hAnsi="Arial" w:cs="Arial" w:hint="cs"/>
          <w:rtl/>
        </w:rPr>
        <w:t>ينطق</w:t>
      </w:r>
      <w:r>
        <w:rPr>
          <w:rtl/>
        </w:rPr>
        <w:t xml:space="preserve"> </w:t>
      </w:r>
      <w:r>
        <w:rPr>
          <w:rFonts w:ascii="Arial" w:hAnsi="Arial" w:cs="Arial" w:hint="cs"/>
          <w:rtl/>
        </w:rPr>
        <w:t>بما</w:t>
      </w:r>
      <w:r>
        <w:rPr>
          <w:rtl/>
        </w:rPr>
        <w:t xml:space="preserve"> </w:t>
      </w:r>
      <w:r>
        <w:rPr>
          <w:rFonts w:ascii="Arial" w:hAnsi="Arial" w:cs="Arial" w:hint="cs"/>
          <w:rtl/>
        </w:rPr>
        <w:t>فعل،</w:t>
      </w:r>
      <w:r>
        <w:rPr>
          <w:rtl/>
        </w:rPr>
        <w:t xml:space="preserve"> </w:t>
      </w:r>
      <w:r>
        <w:rPr>
          <w:rFonts w:ascii="Arial" w:hAnsi="Arial" w:cs="Arial" w:hint="cs"/>
          <w:rtl/>
        </w:rPr>
        <w:t>فما</w:t>
      </w:r>
      <w:r>
        <w:rPr>
          <w:rtl/>
        </w:rPr>
        <w:t xml:space="preserve"> </w:t>
      </w:r>
      <w:r>
        <w:rPr>
          <w:rFonts w:ascii="Arial" w:hAnsi="Arial" w:cs="Arial" w:hint="cs"/>
          <w:rtl/>
        </w:rPr>
        <w:t>فائدة</w:t>
      </w:r>
      <w:r>
        <w:rPr>
          <w:rtl/>
        </w:rPr>
        <w:t xml:space="preserve"> </w:t>
      </w:r>
      <w:r>
        <w:rPr>
          <w:rFonts w:ascii="Arial" w:hAnsi="Arial" w:cs="Arial" w:hint="cs"/>
          <w:rtl/>
        </w:rPr>
        <w:t>نطق</w:t>
      </w:r>
      <w:r>
        <w:rPr>
          <w:rtl/>
        </w:rPr>
        <w:t xml:space="preserve"> </w:t>
      </w:r>
      <w:r>
        <w:rPr>
          <w:rFonts w:ascii="Arial" w:hAnsi="Arial" w:cs="Arial" w:hint="cs"/>
          <w:rtl/>
        </w:rPr>
        <w:t>غيره؟</w:t>
      </w:r>
      <w:r>
        <w:rPr>
          <w:rtl/>
        </w:rPr>
        <w:t xml:space="preserve"> </w:t>
      </w:r>
      <w:r>
        <w:rPr>
          <w:rFonts w:ascii="Arial" w:hAnsi="Arial" w:cs="Arial" w:hint="cs"/>
          <w:rtl/>
        </w:rPr>
        <w:t>والأوَّل</w:t>
      </w:r>
      <w:r>
        <w:rPr>
          <w:rtl/>
        </w:rPr>
        <w:t xml:space="preserve"> </w:t>
      </w:r>
      <w:r>
        <w:rPr>
          <w:rFonts w:ascii="Arial" w:hAnsi="Arial" w:cs="Arial" w:hint="cs"/>
          <w:rtl/>
        </w:rPr>
        <w:t>أبلغ،</w:t>
      </w:r>
      <w:r>
        <w:rPr>
          <w:rtl/>
        </w:rPr>
        <w:t xml:space="preserve"> </w:t>
      </w:r>
      <w:r>
        <w:rPr>
          <w:rFonts w:ascii="Arial" w:hAnsi="Arial" w:cs="Arial" w:hint="cs"/>
          <w:rtl/>
        </w:rPr>
        <w:t>وفي</w:t>
      </w:r>
      <w:r>
        <w:rPr>
          <w:rtl/>
        </w:rPr>
        <w:t xml:space="preserve"> </w:t>
      </w:r>
      <w:r>
        <w:rPr>
          <w:rFonts w:ascii="Arial" w:hAnsi="Arial" w:cs="Arial" w:hint="cs"/>
          <w:rtl/>
        </w:rPr>
        <w:t>حديث</w:t>
      </w:r>
      <w:r>
        <w:rPr>
          <w:rtl/>
        </w:rPr>
        <w:t xml:space="preserve"> </w:t>
      </w:r>
      <w:r>
        <w:rPr>
          <w:rFonts w:ascii="Arial" w:hAnsi="Arial" w:cs="Arial" w:hint="cs"/>
          <w:rtl/>
        </w:rPr>
        <w:t>مسلم</w:t>
      </w:r>
      <w:r>
        <w:rPr>
          <w:rtl/>
        </w:rPr>
        <w:t xml:space="preserve"> </w:t>
      </w:r>
      <w:r>
        <w:rPr>
          <w:rFonts w:ascii="Arial" w:hAnsi="Arial" w:cs="Arial" w:hint="cs"/>
          <w:rtl/>
        </w:rPr>
        <w:t>عن</w:t>
      </w:r>
      <w:r>
        <w:rPr>
          <w:rtl/>
        </w:rPr>
        <w:t xml:space="preserve"> </w:t>
      </w:r>
      <w:r>
        <w:rPr>
          <w:rFonts w:ascii="Arial" w:hAnsi="Arial" w:cs="Arial" w:hint="cs"/>
          <w:rtl/>
        </w:rPr>
        <w:t>أنس</w:t>
      </w:r>
      <w:r>
        <w:rPr>
          <w:rtl/>
        </w:rPr>
        <w:t xml:space="preserve"> </w:t>
      </w:r>
      <w:r>
        <w:rPr>
          <w:rFonts w:ascii="Arial" w:hAnsi="Arial" w:cs="Arial" w:hint="cs"/>
          <w:rtl/>
        </w:rPr>
        <w:t>مرفوعا</w:t>
      </w:r>
      <w:r>
        <w:rPr>
          <w:rtl/>
        </w:rPr>
        <w:t xml:space="preserve">: </w:t>
      </w:r>
      <w:r>
        <w:rPr>
          <w:rFonts w:ascii="Calibri" w:cs="Calibri" w:hint="cs"/>
          <w:rtl/>
        </w:rPr>
        <w:t>«</w:t>
      </w:r>
      <w:r>
        <w:rPr>
          <w:rStyle w:val="bold"/>
          <w:rFonts w:ascii="Arial" w:hAnsi="Arial" w:cs="Arial" w:hint="cs"/>
          <w:rtl/>
        </w:rPr>
        <w:t>إنَّه</w:t>
      </w:r>
      <w:r>
        <w:rPr>
          <w:rStyle w:val="bold"/>
          <w:rtl/>
        </w:rPr>
        <w:t xml:space="preserve"> </w:t>
      </w:r>
      <w:r>
        <w:rPr>
          <w:rStyle w:val="bold"/>
          <w:rFonts w:ascii="Arial" w:hAnsi="Arial" w:cs="Arial" w:hint="cs"/>
          <w:rtl/>
        </w:rPr>
        <w:t>يقال</w:t>
      </w:r>
      <w:r>
        <w:rPr>
          <w:rStyle w:val="bold"/>
          <w:rtl/>
        </w:rPr>
        <w:t xml:space="preserve"> </w:t>
      </w:r>
      <w:r>
        <w:rPr>
          <w:rStyle w:val="bold"/>
          <w:rFonts w:ascii="Arial" w:hAnsi="Arial" w:cs="Arial" w:hint="cs"/>
          <w:rtl/>
        </w:rPr>
        <w:t>لأركانه،</w:t>
      </w:r>
      <w:r>
        <w:rPr>
          <w:rStyle w:val="bold"/>
          <w:rtl/>
        </w:rPr>
        <w:t xml:space="preserve"> </w:t>
      </w:r>
      <w:r>
        <w:rPr>
          <w:rStyle w:val="bold"/>
          <w:rFonts w:ascii="Arial" w:hAnsi="Arial" w:cs="Arial" w:hint="cs"/>
          <w:rtl/>
        </w:rPr>
        <w:t>انطقي</w:t>
      </w:r>
      <w:r>
        <w:rPr>
          <w:rStyle w:val="bold"/>
          <w:rtl/>
        </w:rPr>
        <w:t xml:space="preserve"> </w:t>
      </w:r>
      <w:r>
        <w:rPr>
          <w:rStyle w:val="bold"/>
          <w:rFonts w:ascii="Arial" w:hAnsi="Arial" w:cs="Arial" w:hint="cs"/>
          <w:rtl/>
        </w:rPr>
        <w:t>فتنطق</w:t>
      </w:r>
      <w:r>
        <w:rPr>
          <w:rStyle w:val="bold"/>
          <w:rtl/>
        </w:rPr>
        <w:t xml:space="preserve"> </w:t>
      </w:r>
      <w:r>
        <w:rPr>
          <w:rStyle w:val="bold"/>
          <w:rFonts w:ascii="Arial" w:hAnsi="Arial" w:cs="Arial" w:hint="cs"/>
          <w:rtl/>
        </w:rPr>
        <w:t>بأعماله</w:t>
      </w:r>
      <w:r>
        <w:rPr>
          <w:rStyle w:val="bold"/>
          <w:rFonts w:ascii="Calibri" w:cs="Calibri" w:hint="cs"/>
          <w:rtl/>
        </w:rPr>
        <w:t>»</w:t>
      </w:r>
      <w:r>
        <w:rPr>
          <w:rtl/>
        </w:rPr>
        <w:t>.</w:t>
      </w:r>
    </w:p>
    <w:p w:rsidR="001C64B8" w:rsidRDefault="001C64B8">
      <w:pPr>
        <w:pStyle w:val="textmawadi3"/>
        <w:spacing w:before="170"/>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w:t>
      </w:r>
      <w:r>
        <w:rPr>
          <w:rStyle w:val="namat2"/>
          <w:rFonts w:ascii="Arial" w:hAnsi="Arial" w:cs="Arial" w:hint="cs"/>
          <w:rtl/>
        </w:rPr>
        <w:t>أصول</w:t>
      </w:r>
      <w:r>
        <w:rPr>
          <w:rStyle w:val="namat2"/>
          <w:rtl/>
        </w:rPr>
        <w:t xml:space="preserve"> </w:t>
      </w:r>
      <w:r>
        <w:rPr>
          <w:rStyle w:val="namat2"/>
          <w:rFonts w:ascii="Arial" w:hAnsi="Arial" w:cs="Arial" w:hint="cs"/>
          <w:rtl/>
        </w:rPr>
        <w:t>الدين</w:t>
      </w:r>
      <w:r>
        <w:rPr>
          <w:rStyle w:val="namat2"/>
          <w:rtl/>
        </w:rPr>
        <w:t>]</w:t>
      </w:r>
      <w:r>
        <w:rPr>
          <w:rtl/>
        </w:rPr>
        <w:t xml:space="preserve"> </w:t>
      </w:r>
      <w:r>
        <w:rPr>
          <w:rFonts w:ascii="Arial" w:hAnsi="Arial" w:cs="Arial" w:hint="cs"/>
          <w:rtl/>
        </w:rPr>
        <w:t>والآية</w:t>
      </w:r>
      <w:r>
        <w:rPr>
          <w:rtl/>
        </w:rPr>
        <w:t xml:space="preserve"> </w:t>
      </w:r>
      <w:r>
        <w:rPr>
          <w:rFonts w:ascii="Arial" w:hAnsi="Arial" w:cs="Arial" w:hint="cs"/>
          <w:rtl/>
        </w:rPr>
        <w:t>ونحوها</w:t>
      </w:r>
      <w:r>
        <w:rPr>
          <w:rtl/>
        </w:rPr>
        <w:t xml:space="preserve"> </w:t>
      </w:r>
      <w:r>
        <w:rPr>
          <w:rFonts w:ascii="Arial" w:hAnsi="Arial" w:cs="Arial" w:hint="cs"/>
          <w:rtl/>
        </w:rPr>
        <w:t>كالأحاديث</w:t>
      </w:r>
      <w:r>
        <w:rPr>
          <w:rtl/>
        </w:rPr>
        <w:t xml:space="preserve"> </w:t>
      </w:r>
      <w:r>
        <w:rPr>
          <w:rFonts w:ascii="Arial" w:hAnsi="Arial" w:cs="Arial" w:hint="cs"/>
          <w:rtl/>
        </w:rPr>
        <w:t>كالنصِّ</w:t>
      </w:r>
      <w:r>
        <w:rPr>
          <w:rtl/>
        </w:rPr>
        <w:t xml:space="preserve"> </w:t>
      </w:r>
      <w:r>
        <w:rPr>
          <w:rFonts w:ascii="Arial" w:hAnsi="Arial" w:cs="Arial" w:hint="cs"/>
          <w:rtl/>
        </w:rPr>
        <w:t>في</w:t>
      </w:r>
      <w:r>
        <w:rPr>
          <w:rtl/>
        </w:rPr>
        <w:t xml:space="preserve"> </w:t>
      </w:r>
      <w:r>
        <w:rPr>
          <w:rFonts w:ascii="Arial" w:hAnsi="Arial" w:cs="Arial" w:hint="cs"/>
          <w:rtl/>
        </w:rPr>
        <w:t>أنَّ</w:t>
      </w:r>
      <w:r>
        <w:rPr>
          <w:rtl/>
        </w:rPr>
        <w:t xml:space="preserve"> </w:t>
      </w:r>
      <w:r>
        <w:rPr>
          <w:rFonts w:ascii="Arial" w:hAnsi="Arial" w:cs="Arial" w:hint="cs"/>
          <w:rtl/>
        </w:rPr>
        <w:t>المشرك</w:t>
      </w:r>
      <w:r>
        <w:rPr>
          <w:rtl/>
        </w:rPr>
        <w:t xml:space="preserve"> </w:t>
      </w:r>
      <w:r>
        <w:rPr>
          <w:rFonts w:ascii="Arial" w:hAnsi="Arial" w:cs="Arial" w:hint="cs"/>
          <w:rtl/>
        </w:rPr>
        <w:t>مخاطب</w:t>
      </w:r>
      <w:r>
        <w:rPr>
          <w:rtl/>
        </w:rPr>
        <w:t xml:space="preserve"> </w:t>
      </w:r>
      <w:r>
        <w:rPr>
          <w:rFonts w:ascii="Arial" w:hAnsi="Arial" w:cs="Arial" w:hint="cs"/>
          <w:rtl/>
        </w:rPr>
        <w:t>بفروع</w:t>
      </w:r>
      <w:r>
        <w:rPr>
          <w:rtl/>
        </w:rPr>
        <w:t xml:space="preserve"> </w:t>
      </w:r>
      <w:r>
        <w:rPr>
          <w:rFonts w:ascii="Arial" w:hAnsi="Arial" w:cs="Arial" w:hint="cs"/>
          <w:rtl/>
        </w:rPr>
        <w:t>الشريعة،</w:t>
      </w:r>
      <w:r>
        <w:rPr>
          <w:rtl/>
        </w:rPr>
        <w:t xml:space="preserve"> </w:t>
      </w:r>
      <w:r>
        <w:rPr>
          <w:rFonts w:ascii="Arial" w:hAnsi="Arial" w:cs="Arial" w:hint="cs"/>
          <w:rtl/>
        </w:rPr>
        <w:t>وبأنَّ</w:t>
      </w:r>
      <w:r>
        <w:rPr>
          <w:rtl/>
        </w:rPr>
        <w:t xml:space="preserve"> </w:t>
      </w:r>
      <w:r>
        <w:rPr>
          <w:rFonts w:ascii="Arial" w:hAnsi="Arial" w:cs="Arial" w:hint="cs"/>
          <w:rtl/>
        </w:rPr>
        <w:t>هذه</w:t>
      </w:r>
      <w:r>
        <w:rPr>
          <w:rtl/>
        </w:rPr>
        <w:t xml:space="preserve"> </w:t>
      </w:r>
      <w:r>
        <w:rPr>
          <w:rFonts w:ascii="Arial" w:hAnsi="Arial" w:cs="Arial" w:hint="cs"/>
          <w:rtl/>
        </w:rPr>
        <w:t>الأعضاء</w:t>
      </w:r>
      <w:r>
        <w:rPr>
          <w:rtl/>
        </w:rPr>
        <w:t xml:space="preserve"> </w:t>
      </w:r>
      <w:r>
        <w:rPr>
          <w:rFonts w:ascii="Arial" w:hAnsi="Arial" w:cs="Arial" w:hint="cs"/>
          <w:rtl/>
        </w:rPr>
        <w:t>هي</w:t>
      </w:r>
      <w:r>
        <w:rPr>
          <w:rtl/>
        </w:rPr>
        <w:t xml:space="preserve"> </w:t>
      </w:r>
      <w:r>
        <w:rPr>
          <w:rFonts w:ascii="Arial" w:hAnsi="Arial" w:cs="Arial" w:hint="cs"/>
          <w:rtl/>
        </w:rPr>
        <w:t>التي</w:t>
      </w:r>
      <w:r>
        <w:rPr>
          <w:rtl/>
        </w:rPr>
        <w:t xml:space="preserve"> </w:t>
      </w:r>
      <w:r>
        <w:rPr>
          <w:rFonts w:ascii="Arial" w:hAnsi="Arial" w:cs="Arial" w:hint="cs"/>
          <w:rtl/>
        </w:rPr>
        <w:t>كانت</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إذ</w:t>
      </w:r>
      <w:r>
        <w:rPr>
          <w:rtl/>
        </w:rPr>
        <w:t xml:space="preserve"> </w:t>
      </w:r>
      <w:r>
        <w:rPr>
          <w:rFonts w:ascii="Arial" w:hAnsi="Arial" w:cs="Arial" w:hint="cs"/>
          <w:rtl/>
        </w:rPr>
        <w:t>كانت</w:t>
      </w:r>
      <w:r>
        <w:rPr>
          <w:rtl/>
        </w:rPr>
        <w:t xml:space="preserve"> </w:t>
      </w:r>
      <w:r>
        <w:rPr>
          <w:rFonts w:ascii="Arial" w:hAnsi="Arial" w:cs="Arial" w:hint="cs"/>
          <w:rtl/>
        </w:rPr>
        <w:t>تنطق</w:t>
      </w:r>
      <w:r>
        <w:rPr>
          <w:rtl/>
        </w:rPr>
        <w:t xml:space="preserve"> </w:t>
      </w:r>
      <w:r>
        <w:rPr>
          <w:rFonts w:ascii="Arial" w:hAnsi="Arial" w:cs="Arial" w:hint="cs"/>
          <w:rtl/>
        </w:rPr>
        <w:t>بما</w:t>
      </w:r>
      <w:r>
        <w:rPr>
          <w:rtl/>
        </w:rPr>
        <w:t xml:space="preserve"> </w:t>
      </w:r>
      <w:r>
        <w:rPr>
          <w:rFonts w:ascii="Arial" w:hAnsi="Arial" w:cs="Arial" w:hint="cs"/>
          <w:rtl/>
        </w:rPr>
        <w:t>فعلت</w:t>
      </w:r>
      <w:r>
        <w:rPr>
          <w:rtl/>
        </w:rPr>
        <w:t xml:space="preserve"> </w:t>
      </w:r>
      <w:r>
        <w:rPr>
          <w:rFonts w:ascii="Arial" w:hAnsi="Arial" w:cs="Arial" w:hint="cs"/>
          <w:rtl/>
        </w:rPr>
        <w:t>لا</w:t>
      </w:r>
      <w:r>
        <w:rPr>
          <w:rFonts w:ascii="Calibri" w:cs="Calibri" w:hint="cs"/>
          <w:rtl/>
        </w:rPr>
        <w:t> </w:t>
      </w:r>
      <w:r>
        <w:rPr>
          <w:rFonts w:ascii="Arial" w:hAnsi="Arial" w:cs="Arial" w:hint="cs"/>
          <w:rtl/>
        </w:rPr>
        <w:t>غيرها</w:t>
      </w:r>
      <w:r>
        <w:rPr>
          <w:rtl/>
        </w:rPr>
        <w:t xml:space="preserve"> </w:t>
      </w:r>
      <w:r>
        <w:rPr>
          <w:rFonts w:ascii="Arial" w:hAnsi="Arial" w:cs="Arial" w:hint="cs"/>
          <w:rtl/>
        </w:rPr>
        <w:t>مثلها،</w:t>
      </w:r>
      <w:r>
        <w:rPr>
          <w:rtl/>
        </w:rPr>
        <w:t xml:space="preserve"> </w:t>
      </w:r>
      <w:r>
        <w:rPr>
          <w:rFonts w:ascii="Arial" w:hAnsi="Arial" w:cs="Arial" w:hint="cs"/>
          <w:rtl/>
        </w:rPr>
        <w:t>ولا</w:t>
      </w:r>
      <w:r>
        <w:rPr>
          <w:rtl/>
        </w:rPr>
        <w:t xml:space="preserve"> </w:t>
      </w:r>
      <w:r>
        <w:rPr>
          <w:rFonts w:ascii="Arial" w:hAnsi="Arial" w:cs="Arial" w:hint="cs"/>
          <w:rtl/>
        </w:rPr>
        <w:t>الجسد</w:t>
      </w:r>
      <w:r>
        <w:rPr>
          <w:rtl/>
        </w:rPr>
        <w:t xml:space="preserve"> </w:t>
      </w:r>
      <w:r>
        <w:rPr>
          <w:rFonts w:ascii="Arial" w:hAnsi="Arial" w:cs="Arial" w:hint="cs"/>
          <w:rtl/>
        </w:rPr>
        <w:t>غير</w:t>
      </w:r>
      <w:r>
        <w:rPr>
          <w:rtl/>
        </w:rPr>
        <w:t xml:space="preserve"> </w:t>
      </w:r>
      <w:r>
        <w:rPr>
          <w:rFonts w:ascii="Arial" w:hAnsi="Arial" w:cs="Arial" w:hint="cs"/>
          <w:rtl/>
        </w:rPr>
        <w:t>الذي</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بل</w:t>
      </w:r>
      <w:r>
        <w:rPr>
          <w:rtl/>
        </w:rPr>
        <w:t xml:space="preserve"> </w:t>
      </w:r>
      <w:r>
        <w:rPr>
          <w:rFonts w:ascii="Arial" w:hAnsi="Arial" w:cs="Arial" w:hint="cs"/>
          <w:rtl/>
        </w:rPr>
        <w:t>الذي</w:t>
      </w:r>
      <w:r>
        <w:rPr>
          <w:rtl/>
        </w:rPr>
        <w:t xml:space="preserve"> </w:t>
      </w:r>
      <w:r>
        <w:rPr>
          <w:rFonts w:ascii="Arial" w:hAnsi="Arial" w:cs="Arial" w:hint="cs"/>
          <w:rtl/>
        </w:rPr>
        <w:t>فيها،</w:t>
      </w:r>
      <w:r>
        <w:rPr>
          <w:rtl/>
        </w:rPr>
        <w:t xml:space="preserve"> </w:t>
      </w:r>
      <w:r>
        <w:rPr>
          <w:rFonts w:ascii="Arial" w:hAnsi="Arial" w:cs="Arial" w:hint="cs"/>
          <w:rtl/>
        </w:rPr>
        <w:t>وهل</w:t>
      </w:r>
      <w:r>
        <w:rPr>
          <w:rtl/>
        </w:rPr>
        <w:t xml:space="preserve"> </w:t>
      </w:r>
      <w:r>
        <w:rPr>
          <w:rFonts w:ascii="Arial" w:hAnsi="Arial" w:cs="Arial" w:hint="cs"/>
          <w:rtl/>
        </w:rPr>
        <w:t>علمها</w:t>
      </w:r>
      <w:r>
        <w:rPr>
          <w:rtl/>
        </w:rPr>
        <w:t xml:space="preserve"> </w:t>
      </w:r>
      <w:r>
        <w:rPr>
          <w:rFonts w:ascii="Arial" w:hAnsi="Arial" w:cs="Arial" w:hint="cs"/>
          <w:rtl/>
        </w:rPr>
        <w:t>بما</w:t>
      </w:r>
      <w:r>
        <w:rPr>
          <w:rtl/>
        </w:rPr>
        <w:t xml:space="preserve"> </w:t>
      </w:r>
      <w:r>
        <w:rPr>
          <w:rFonts w:ascii="Arial" w:hAnsi="Arial" w:cs="Arial" w:hint="cs"/>
          <w:rtl/>
        </w:rPr>
        <w:t>تنطق</w:t>
      </w:r>
      <w:r>
        <w:rPr>
          <w:rtl/>
        </w:rPr>
        <w:t xml:space="preserve"> </w:t>
      </w:r>
      <w:r>
        <w:rPr>
          <w:rFonts w:ascii="Arial" w:hAnsi="Arial" w:cs="Arial" w:hint="cs"/>
          <w:rtl/>
        </w:rPr>
        <w:t>به</w:t>
      </w:r>
      <w:r>
        <w:rPr>
          <w:rtl/>
        </w:rPr>
        <w:t xml:space="preserve"> </w:t>
      </w:r>
      <w:r>
        <w:rPr>
          <w:rFonts w:ascii="Arial" w:hAnsi="Arial" w:cs="Arial" w:hint="cs"/>
          <w:rtl/>
        </w:rPr>
        <w:t>محدث</w:t>
      </w:r>
      <w:r>
        <w:rPr>
          <w:rtl/>
        </w:rPr>
        <w:t xml:space="preserve"> </w:t>
      </w:r>
      <w:r>
        <w:rPr>
          <w:rFonts w:ascii="Arial" w:hAnsi="Arial" w:cs="Arial" w:hint="cs"/>
          <w:rtl/>
        </w:rPr>
        <w:t>في</w:t>
      </w:r>
      <w:r>
        <w:rPr>
          <w:rtl/>
        </w:rPr>
        <w:t xml:space="preserve"> </w:t>
      </w:r>
      <w:r>
        <w:rPr>
          <w:rFonts w:ascii="Arial" w:hAnsi="Arial" w:cs="Arial" w:hint="cs"/>
          <w:rtl/>
        </w:rPr>
        <w:t>الموقف؟</w:t>
      </w:r>
      <w:r>
        <w:rPr>
          <w:rtl/>
        </w:rPr>
        <w:t xml:space="preserve"> </w:t>
      </w:r>
      <w:r>
        <w:rPr>
          <w:rFonts w:ascii="Arial" w:hAnsi="Arial" w:cs="Arial" w:hint="cs"/>
          <w:rtl/>
        </w:rPr>
        <w:t>قيل</w:t>
      </w:r>
      <w:r>
        <w:rPr>
          <w:rtl/>
        </w:rPr>
        <w:t xml:space="preserve">: </w:t>
      </w:r>
      <w:r>
        <w:rPr>
          <w:rFonts w:ascii="Arial" w:hAnsi="Arial" w:cs="Arial" w:hint="cs"/>
          <w:rtl/>
        </w:rPr>
        <w:t>نعم،</w:t>
      </w:r>
      <w:r>
        <w:rPr>
          <w:rtl/>
        </w:rPr>
        <w:t xml:space="preserve"> </w:t>
      </w:r>
      <w:r>
        <w:rPr>
          <w:rFonts w:ascii="Arial" w:hAnsi="Arial" w:cs="Arial" w:hint="cs"/>
          <w:rtl/>
        </w:rPr>
        <w:t>وقيل</w:t>
      </w:r>
      <w:r>
        <w:rPr>
          <w:rtl/>
        </w:rPr>
        <w:t xml:space="preserve">: </w:t>
      </w:r>
      <w:r>
        <w:rPr>
          <w:rFonts w:ascii="Arial" w:hAnsi="Arial" w:cs="Arial" w:hint="cs"/>
          <w:rtl/>
        </w:rPr>
        <w:t>علمت</w:t>
      </w:r>
      <w:r>
        <w:rPr>
          <w:rtl/>
        </w:rPr>
        <w:t xml:space="preserve"> </w:t>
      </w:r>
      <w:r>
        <w:rPr>
          <w:rFonts w:ascii="Arial" w:hAnsi="Arial" w:cs="Arial" w:hint="cs"/>
          <w:rtl/>
        </w:rPr>
        <w:t>به</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وهي</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عاقلة</w:t>
      </w:r>
      <w:r>
        <w:rPr>
          <w:rtl/>
        </w:rPr>
        <w:t xml:space="preserve"> </w:t>
      </w:r>
      <w:r>
        <w:rPr>
          <w:rFonts w:ascii="Arial" w:hAnsi="Arial" w:cs="Arial" w:hint="cs"/>
          <w:rtl/>
        </w:rPr>
        <w:t>ولا</w:t>
      </w:r>
      <w:r>
        <w:rPr>
          <w:rtl/>
        </w:rPr>
        <w:t xml:space="preserve"> </w:t>
      </w:r>
      <w:r>
        <w:rPr>
          <w:rFonts w:ascii="Arial" w:hAnsi="Arial" w:cs="Arial" w:hint="cs"/>
          <w:rtl/>
        </w:rPr>
        <w:t>تنساه،</w:t>
      </w:r>
      <w:r>
        <w:rPr>
          <w:rtl/>
        </w:rPr>
        <w:t xml:space="preserve"> </w:t>
      </w:r>
      <w:r>
        <w:rPr>
          <w:rFonts w:ascii="Arial" w:hAnsi="Arial" w:cs="Arial" w:hint="cs"/>
          <w:rtl/>
        </w:rPr>
        <w:t>وإن</w:t>
      </w:r>
      <w:r>
        <w:rPr>
          <w:rtl/>
        </w:rPr>
        <w:t xml:space="preserve"> </w:t>
      </w:r>
      <w:r>
        <w:rPr>
          <w:rFonts w:ascii="Arial" w:hAnsi="Arial" w:cs="Arial" w:hint="cs"/>
          <w:rtl/>
        </w:rPr>
        <w:t>نسته</w:t>
      </w:r>
      <w:r>
        <w:rPr>
          <w:rtl/>
        </w:rPr>
        <w:t xml:space="preserve"> </w:t>
      </w:r>
      <w:r>
        <w:rPr>
          <w:rFonts w:ascii="Arial" w:hAnsi="Arial" w:cs="Arial" w:hint="cs"/>
          <w:rtl/>
        </w:rPr>
        <w:t>ردَّه</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إليها</w:t>
      </w:r>
      <w:r>
        <w:rPr>
          <w:rtl/>
        </w:rPr>
        <w:t xml:space="preserve"> </w:t>
      </w:r>
      <w:r>
        <w:rPr>
          <w:rFonts w:ascii="Arial" w:hAnsi="Arial" w:cs="Arial" w:hint="cs"/>
          <w:rtl/>
        </w:rPr>
        <w:t>فتشهد</w:t>
      </w:r>
      <w:r>
        <w:rPr>
          <w:rtl/>
        </w:rPr>
        <w:t xml:space="preserve"> </w:t>
      </w:r>
      <w:r>
        <w:rPr>
          <w:rFonts w:ascii="Arial" w:hAnsi="Arial" w:cs="Arial" w:hint="cs"/>
          <w:rtl/>
        </w:rPr>
        <w:t>به،</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الأشياء</w:t>
      </w:r>
      <w:r>
        <w:rPr>
          <w:rtl/>
        </w:rPr>
        <w:t xml:space="preserve"> </w:t>
      </w:r>
      <w:r>
        <w:rPr>
          <w:rFonts w:ascii="Arial" w:hAnsi="Arial" w:cs="Arial" w:hint="cs"/>
          <w:rtl/>
        </w:rPr>
        <w:t>كلَّها</w:t>
      </w:r>
      <w:r>
        <w:rPr>
          <w:rtl/>
        </w:rPr>
        <w:t xml:space="preserve"> </w:t>
      </w:r>
      <w:r>
        <w:rPr>
          <w:rFonts w:ascii="Arial" w:hAnsi="Arial" w:cs="Arial" w:hint="cs"/>
          <w:rtl/>
        </w:rPr>
        <w:t>حتَّى</w:t>
      </w:r>
      <w:r>
        <w:rPr>
          <w:rtl/>
        </w:rPr>
        <w:t xml:space="preserve"> </w:t>
      </w:r>
      <w:r>
        <w:rPr>
          <w:rFonts w:ascii="Arial" w:hAnsi="Arial" w:cs="Arial" w:hint="cs"/>
          <w:rtl/>
        </w:rPr>
        <w:t>أعضاء</w:t>
      </w:r>
      <w:r>
        <w:rPr>
          <w:rtl/>
        </w:rPr>
        <w:t xml:space="preserve"> </w:t>
      </w:r>
      <w:r>
        <w:rPr>
          <w:rFonts w:ascii="Arial" w:hAnsi="Arial" w:cs="Arial" w:hint="cs"/>
          <w:rtl/>
        </w:rPr>
        <w:t>المشرك</w:t>
      </w:r>
      <w:r>
        <w:rPr>
          <w:rtl/>
        </w:rPr>
        <w:t xml:space="preserve"> </w:t>
      </w:r>
      <w:r>
        <w:rPr>
          <w:rFonts w:ascii="Arial" w:hAnsi="Arial" w:cs="Arial" w:hint="cs"/>
          <w:rtl/>
        </w:rPr>
        <w:t>تسبِّح</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Style w:val="bold"/>
          <w:rFonts w:ascii="Arial" w:hAnsi="Arial" w:cs="Arial" w:hint="cs"/>
          <w:rtl/>
        </w:rPr>
        <w:t>والمراد</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الآية</w:t>
      </w:r>
      <w:r>
        <w:rPr>
          <w:rStyle w:val="bold"/>
          <w:rtl/>
        </w:rPr>
        <w:t xml:space="preserve"> </w:t>
      </w:r>
      <w:r>
        <w:rPr>
          <w:rStyle w:val="bold"/>
          <w:rFonts w:ascii="Arial" w:hAnsi="Arial" w:cs="Arial" w:hint="cs"/>
          <w:rtl/>
        </w:rPr>
        <w:t>التمثيل</w:t>
      </w:r>
      <w:r>
        <w:rPr>
          <w:rStyle w:val="bold"/>
          <w:rtl/>
        </w:rPr>
        <w:t xml:space="preserve"> </w:t>
      </w:r>
      <w:r>
        <w:rPr>
          <w:rStyle w:val="bold"/>
          <w:rFonts w:ascii="Arial" w:hAnsi="Arial" w:cs="Arial" w:hint="cs"/>
          <w:rtl/>
        </w:rPr>
        <w:t>لما</w:t>
      </w:r>
      <w:r>
        <w:rPr>
          <w:rStyle w:val="bold"/>
          <w:rtl/>
        </w:rPr>
        <w:t xml:space="preserve"> </w:t>
      </w:r>
      <w:r>
        <w:rPr>
          <w:rStyle w:val="bold"/>
          <w:rFonts w:ascii="Arial" w:hAnsi="Arial" w:cs="Arial" w:hint="cs"/>
          <w:rtl/>
        </w:rPr>
        <w:t>ينطق</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الجوارح</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خصوص</w:t>
      </w:r>
      <w:r>
        <w:rPr>
          <w:rStyle w:val="bold"/>
          <w:rtl/>
        </w:rPr>
        <w:t xml:space="preserve"> </w:t>
      </w:r>
      <w:r>
        <w:rPr>
          <w:rStyle w:val="bold"/>
          <w:rFonts w:ascii="Arial" w:hAnsi="Arial" w:cs="Arial" w:hint="cs"/>
          <w:rtl/>
        </w:rPr>
        <w:t>الأيدي</w:t>
      </w:r>
      <w:r>
        <w:rPr>
          <w:rStyle w:val="bold"/>
          <w:rtl/>
        </w:rPr>
        <w:t xml:space="preserve"> </w:t>
      </w:r>
      <w:r>
        <w:rPr>
          <w:rStyle w:val="bold"/>
          <w:rFonts w:ascii="Arial" w:hAnsi="Arial" w:cs="Arial" w:hint="cs"/>
          <w:rtl/>
        </w:rPr>
        <w:t>والأرجل</w:t>
      </w:r>
      <w:r>
        <w:rPr>
          <w:rStyle w:val="bold"/>
          <w:rtl/>
        </w:rPr>
        <w:t xml:space="preserve"> </w:t>
      </w:r>
      <w:r>
        <w:rPr>
          <w:rStyle w:val="bold"/>
          <w:rFonts w:ascii="Arial" w:hAnsi="Arial" w:cs="Arial" w:hint="cs"/>
          <w:rtl/>
        </w:rPr>
        <w:t>بدليل</w:t>
      </w:r>
      <w:r>
        <w:rPr>
          <w:rStyle w:val="bold"/>
          <w:rtl/>
        </w:rPr>
        <w:t xml:space="preserve"> </w:t>
      </w:r>
      <w:r>
        <w:rPr>
          <w:rStyle w:val="bold"/>
          <w:rFonts w:ascii="Arial" w:hAnsi="Arial" w:cs="Arial" w:hint="cs"/>
          <w:rtl/>
        </w:rPr>
        <w:t>الأحاديث</w:t>
      </w:r>
      <w:r>
        <w:rPr>
          <w:rtl/>
        </w:rPr>
        <w:t>.</w:t>
      </w:r>
    </w:p>
    <w:p w:rsidR="001C64B8" w:rsidRDefault="001C64B8">
      <w:pPr>
        <w:pStyle w:val="textquran"/>
        <w:rPr>
          <w:w w:val="104"/>
          <w:rtl/>
        </w:rPr>
      </w:pPr>
      <w:r>
        <w:rPr>
          <w:rFonts w:ascii="Arial" w:hAnsi="Arial" w:cs="Arial" w:hint="cs"/>
          <w:w w:val="104"/>
          <w:rtl/>
        </w:rPr>
        <w:t>﴿</w:t>
      </w:r>
      <w:r>
        <w:rPr>
          <w:rFonts w:ascii="Calibri" w:cs="Calibri" w:hint="cs"/>
          <w:w w:val="104"/>
          <w:rtl/>
        </w:rPr>
        <w:t> </w:t>
      </w:r>
      <w:r>
        <w:rPr>
          <w:rStyle w:val="bold"/>
          <w:rFonts w:ascii="Arial" w:hAnsi="Arial" w:cs="Arial" w:hint="cs"/>
          <w:w w:val="104"/>
          <w:rtl/>
        </w:rPr>
        <w:t>وَلَوْ</w:t>
      </w:r>
      <w:r>
        <w:rPr>
          <w:rStyle w:val="bold"/>
          <w:w w:val="104"/>
          <w:rtl/>
        </w:rPr>
        <w:t xml:space="preserve"> </w:t>
      </w:r>
      <w:r>
        <w:rPr>
          <w:rStyle w:val="bold"/>
          <w:rFonts w:ascii="Arial" w:hAnsi="Arial" w:cs="Arial" w:hint="cs"/>
          <w:w w:val="104"/>
          <w:rtl/>
        </w:rPr>
        <w:t>نَشَآءُ</w:t>
      </w:r>
      <w:r>
        <w:rPr>
          <w:w w:val="104"/>
          <w:rtl/>
        </w:rPr>
        <w:t> </w:t>
      </w:r>
      <w:r>
        <w:rPr>
          <w:rFonts w:ascii="Arial" w:hAnsi="Arial" w:cs="Arial" w:hint="cs"/>
          <w:w w:val="104"/>
          <w:rtl/>
        </w:rPr>
        <w:t>﴾</w:t>
      </w:r>
      <w:r>
        <w:rPr>
          <w:w w:val="104"/>
          <w:rtl/>
        </w:rPr>
        <w:t xml:space="preserve"> </w:t>
      </w:r>
      <w:r>
        <w:rPr>
          <w:rFonts w:ascii="Arial" w:hAnsi="Arial" w:cs="Arial" w:hint="cs"/>
          <w:w w:val="104"/>
          <w:rtl/>
        </w:rPr>
        <w:t>الطمس</w:t>
      </w:r>
      <w:r>
        <w:rPr>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لَطَمَسْنَا</w:t>
      </w:r>
      <w:r>
        <w:rPr>
          <w:rStyle w:val="bold"/>
          <w:w w:val="104"/>
          <w:rtl/>
        </w:rPr>
        <w:t xml:space="preserve"> </w:t>
      </w:r>
      <w:r>
        <w:rPr>
          <w:rStyle w:val="bold"/>
          <w:rFonts w:ascii="Arial" w:hAnsi="Arial" w:cs="Arial" w:hint="cs"/>
          <w:w w:val="104"/>
          <w:rtl/>
        </w:rPr>
        <w:t>عَلَى</w:t>
      </w:r>
      <w:r>
        <w:rPr>
          <w:rStyle w:val="Superscriptbaseline-2"/>
          <w:rFonts w:ascii="Arial" w:hAnsi="Arial" w:cs="Arial" w:hint="cs"/>
          <w:b/>
          <w:bCs/>
          <w:w w:val="104"/>
          <w:rtl/>
        </w:rPr>
        <w:t>آ</w:t>
      </w:r>
      <w:r>
        <w:rPr>
          <w:rStyle w:val="bold"/>
          <w:w w:val="104"/>
          <w:rtl/>
        </w:rPr>
        <w:t xml:space="preserve"> </w:t>
      </w:r>
      <w:r>
        <w:rPr>
          <w:rStyle w:val="bold"/>
          <w:rFonts w:ascii="Arial" w:hAnsi="Arial" w:cs="Arial" w:hint="cs"/>
          <w:w w:val="104"/>
          <w:rtl/>
        </w:rPr>
        <w:t>أَعْيُنِهِمْ</w:t>
      </w:r>
      <w:r>
        <w:rPr>
          <w:w w:val="104"/>
          <w:rtl/>
        </w:rPr>
        <w:t> </w:t>
      </w:r>
      <w:r>
        <w:rPr>
          <w:rFonts w:ascii="Arial" w:hAnsi="Arial" w:cs="Arial" w:hint="cs"/>
          <w:w w:val="104"/>
          <w:rtl/>
        </w:rPr>
        <w:t>﴾</w:t>
      </w:r>
      <w:r>
        <w:rPr>
          <w:w w:val="104"/>
          <w:rtl/>
        </w:rPr>
        <w:t xml:space="preserve"> </w:t>
      </w:r>
      <w:r>
        <w:rPr>
          <w:rFonts w:ascii="Arial" w:hAnsi="Arial" w:cs="Arial" w:hint="cs"/>
          <w:w w:val="104"/>
          <w:rtl/>
        </w:rPr>
        <w:t>أوقعنا</w:t>
      </w:r>
      <w:r>
        <w:rPr>
          <w:w w:val="104"/>
          <w:rtl/>
        </w:rPr>
        <w:t xml:space="preserve"> </w:t>
      </w:r>
      <w:r>
        <w:rPr>
          <w:rFonts w:ascii="Arial" w:hAnsi="Arial" w:cs="Arial" w:hint="cs"/>
          <w:w w:val="104"/>
          <w:rtl/>
        </w:rPr>
        <w:t>المحو</w:t>
      </w:r>
      <w:r>
        <w:rPr>
          <w:w w:val="104"/>
          <w:rtl/>
        </w:rPr>
        <w:t xml:space="preserve"> </w:t>
      </w:r>
      <w:r>
        <w:rPr>
          <w:rFonts w:ascii="Arial" w:hAnsi="Arial" w:cs="Arial" w:hint="cs"/>
          <w:w w:val="104"/>
          <w:rtl/>
        </w:rPr>
        <w:t>عليها</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الدنيا،</w:t>
      </w:r>
      <w:r>
        <w:rPr>
          <w:w w:val="104"/>
          <w:rtl/>
        </w:rPr>
        <w:t xml:space="preserve"> </w:t>
      </w:r>
      <w:r>
        <w:rPr>
          <w:rFonts w:ascii="Arial" w:hAnsi="Arial" w:cs="Arial" w:hint="cs"/>
          <w:w w:val="104"/>
          <w:rtl/>
        </w:rPr>
        <w:t>فيكون</w:t>
      </w:r>
      <w:r>
        <w:rPr>
          <w:w w:val="104"/>
          <w:rtl/>
        </w:rPr>
        <w:t xml:space="preserve"> </w:t>
      </w:r>
      <w:r>
        <w:rPr>
          <w:rFonts w:ascii="Arial" w:hAnsi="Arial" w:cs="Arial" w:hint="cs"/>
          <w:w w:val="104"/>
          <w:rtl/>
        </w:rPr>
        <w:t>موضعُها</w:t>
      </w:r>
      <w:r>
        <w:rPr>
          <w:w w:val="104"/>
          <w:rtl/>
        </w:rPr>
        <w:t xml:space="preserve"> </w:t>
      </w:r>
      <w:r>
        <w:rPr>
          <w:rFonts w:ascii="Arial" w:hAnsi="Arial" w:cs="Arial" w:hint="cs"/>
          <w:w w:val="104"/>
          <w:rtl/>
        </w:rPr>
        <w:t>كالجبهة</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الخدِّ</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إزالة</w:t>
      </w:r>
      <w:r>
        <w:rPr>
          <w:w w:val="104"/>
          <w:rtl/>
        </w:rPr>
        <w:t xml:space="preserve"> </w:t>
      </w:r>
      <w:r>
        <w:rPr>
          <w:rFonts w:ascii="Arial" w:hAnsi="Arial" w:cs="Arial" w:hint="cs"/>
          <w:w w:val="104"/>
          <w:rtl/>
        </w:rPr>
        <w:t>إِبصارها</w:t>
      </w:r>
      <w:r>
        <w:rPr>
          <w:w w:val="104"/>
          <w:rtl/>
        </w:rPr>
        <w:t xml:space="preserve"> </w:t>
      </w:r>
      <w:r>
        <w:rPr>
          <w:rFonts w:ascii="Arial" w:hAnsi="Arial" w:cs="Arial" w:hint="cs"/>
          <w:w w:val="104"/>
          <w:rtl/>
        </w:rPr>
        <w:t>فيكونوا</w:t>
      </w:r>
      <w:r>
        <w:rPr>
          <w:w w:val="104"/>
          <w:rtl/>
        </w:rPr>
        <w:t xml:space="preserve"> </w:t>
      </w:r>
      <w:r>
        <w:rPr>
          <w:rFonts w:ascii="Arial" w:hAnsi="Arial" w:cs="Arial" w:hint="cs"/>
          <w:w w:val="104"/>
          <w:rtl/>
        </w:rPr>
        <w:t>عميًا</w:t>
      </w:r>
      <w:r>
        <w:rPr>
          <w:w w:val="104"/>
          <w:rtl/>
        </w:rPr>
        <w:t xml:space="preserve">. </w:t>
      </w:r>
      <w:r>
        <w:rPr>
          <w:rFonts w:ascii="Arial" w:hAnsi="Arial" w:cs="Arial" w:hint="cs"/>
          <w:w w:val="104"/>
          <w:rtl/>
        </w:rPr>
        <w:t>و</w:t>
      </w:r>
      <w:r>
        <w:rPr>
          <w:rFonts w:ascii="Calibri" w:cs="Calibri" w:hint="cs"/>
          <w:w w:val="104"/>
          <w:rtl/>
        </w:rPr>
        <w:t>«</w:t>
      </w:r>
      <w:r>
        <w:rPr>
          <w:rFonts w:ascii="Arial" w:hAnsi="Arial" w:cs="Arial" w:hint="cs"/>
          <w:w w:val="104"/>
          <w:rtl/>
        </w:rPr>
        <w:t>نَشَآءُ</w:t>
      </w:r>
      <w:r>
        <w:rPr>
          <w:rFonts w:ascii="Calibri" w:cs="Calibri" w:hint="cs"/>
          <w:w w:val="104"/>
          <w:rtl/>
        </w:rPr>
        <w:t>»</w:t>
      </w:r>
      <w:r>
        <w:rPr>
          <w:w w:val="104"/>
          <w:rtl/>
        </w:rPr>
        <w:t xml:space="preserve"> </w:t>
      </w:r>
      <w:r>
        <w:rPr>
          <w:rFonts w:ascii="Arial" w:hAnsi="Arial" w:cs="Arial" w:hint="cs"/>
          <w:w w:val="104"/>
          <w:rtl/>
        </w:rPr>
        <w:t>بمعنى</w:t>
      </w:r>
      <w:r>
        <w:rPr>
          <w:w w:val="104"/>
          <w:rtl/>
        </w:rPr>
        <w:t xml:space="preserve"> </w:t>
      </w:r>
      <w:r>
        <w:rPr>
          <w:rFonts w:ascii="Arial" w:hAnsi="Arial" w:cs="Arial" w:hint="cs"/>
          <w:w w:val="104"/>
          <w:rtl/>
        </w:rPr>
        <w:t>شئنا،</w:t>
      </w:r>
      <w:r>
        <w:rPr>
          <w:w w:val="104"/>
          <w:rtl/>
        </w:rPr>
        <w:t xml:space="preserve"> </w:t>
      </w:r>
      <w:r>
        <w:rPr>
          <w:rFonts w:ascii="Arial" w:hAnsi="Arial" w:cs="Arial" w:hint="cs"/>
          <w:w w:val="104"/>
          <w:rtl/>
        </w:rPr>
        <w:t>ولكن</w:t>
      </w:r>
      <w:r>
        <w:rPr>
          <w:w w:val="104"/>
          <w:rtl/>
        </w:rPr>
        <w:t xml:space="preserve"> </w:t>
      </w:r>
      <w:r>
        <w:rPr>
          <w:rFonts w:ascii="Arial" w:hAnsi="Arial" w:cs="Arial" w:hint="cs"/>
          <w:w w:val="104"/>
          <w:rtl/>
        </w:rPr>
        <w:t>صيغة</w:t>
      </w:r>
      <w:r>
        <w:rPr>
          <w:w w:val="104"/>
          <w:rtl/>
        </w:rPr>
        <w:t xml:space="preserve"> </w:t>
      </w:r>
      <w:r>
        <w:rPr>
          <w:rFonts w:ascii="Arial" w:hAnsi="Arial" w:cs="Arial" w:hint="cs"/>
          <w:w w:val="104"/>
          <w:rtl/>
        </w:rPr>
        <w:t>المضارع</w:t>
      </w:r>
      <w:r>
        <w:rPr>
          <w:w w:val="104"/>
          <w:rtl/>
        </w:rPr>
        <w:t xml:space="preserve"> </w:t>
      </w:r>
      <w:r>
        <w:rPr>
          <w:rFonts w:ascii="Arial" w:hAnsi="Arial" w:cs="Arial" w:hint="cs"/>
          <w:w w:val="104"/>
          <w:rtl/>
        </w:rPr>
        <w:t>للدلالة</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استمرار</w:t>
      </w:r>
      <w:r>
        <w:rPr>
          <w:w w:val="104"/>
          <w:rtl/>
        </w:rPr>
        <w:t xml:space="preserve"> </w:t>
      </w:r>
      <w:r>
        <w:rPr>
          <w:rFonts w:ascii="Arial" w:hAnsi="Arial" w:cs="Arial" w:hint="cs"/>
          <w:w w:val="104"/>
          <w:rtl/>
        </w:rPr>
        <w:t>عدم</w:t>
      </w:r>
      <w:r>
        <w:rPr>
          <w:w w:val="104"/>
          <w:rtl/>
        </w:rPr>
        <w:t xml:space="preserve"> </w:t>
      </w:r>
      <w:r>
        <w:rPr>
          <w:rFonts w:ascii="Arial" w:hAnsi="Arial" w:cs="Arial" w:hint="cs"/>
          <w:w w:val="104"/>
          <w:rtl/>
        </w:rPr>
        <w:t>المشيئة</w:t>
      </w:r>
      <w:r>
        <w:rPr>
          <w:w w:val="104"/>
          <w:rtl/>
        </w:rPr>
        <w:t xml:space="preserve"> </w:t>
      </w:r>
      <w:r>
        <w:rPr>
          <w:rFonts w:ascii="Arial" w:hAnsi="Arial" w:cs="Arial" w:hint="cs"/>
          <w:w w:val="104"/>
          <w:rtl/>
        </w:rPr>
        <w:t>﴿</w:t>
      </w:r>
      <w:r>
        <w:rPr>
          <w:rFonts w:ascii="Calibri" w:cs="Calibri" w:hint="cs"/>
          <w:w w:val="104"/>
          <w:rtl/>
        </w:rPr>
        <w:t> </w:t>
      </w:r>
      <w:r>
        <w:rPr>
          <w:rStyle w:val="bold"/>
          <w:rFonts w:ascii="Arial" w:hAnsi="Arial" w:cs="Arial" w:hint="cs"/>
          <w:w w:val="104"/>
          <w:rtl/>
        </w:rPr>
        <w:t>فَاسْتَبَقُواْ</w:t>
      </w:r>
      <w:r>
        <w:rPr>
          <w:rStyle w:val="bold"/>
          <w:w w:val="104"/>
          <w:rtl/>
        </w:rPr>
        <w:t xml:space="preserve"> </w:t>
      </w:r>
      <w:r>
        <w:rPr>
          <w:rStyle w:val="bold"/>
          <w:rFonts w:ascii="Arial" w:hAnsi="Arial" w:cs="Arial" w:hint="cs"/>
          <w:w w:val="104"/>
          <w:rtl/>
        </w:rPr>
        <w:t>الصِّرَ</w:t>
      </w:r>
      <w:r>
        <w:rPr>
          <w:rStyle w:val="Superscript"/>
          <w:rFonts w:ascii="Arial" w:hAnsi="Arial" w:cs="Arial" w:hint="cs"/>
          <w:b/>
          <w:bCs/>
          <w:w w:val="104"/>
          <w:rtl/>
        </w:rPr>
        <w:t>ا</w:t>
      </w:r>
      <w:r>
        <w:rPr>
          <w:rStyle w:val="bold"/>
          <w:rFonts w:ascii="Arial" w:hAnsi="Arial" w:cs="Arial" w:hint="cs"/>
          <w:w w:val="104"/>
          <w:rtl/>
        </w:rPr>
        <w:t>طَ</w:t>
      </w:r>
      <w:r>
        <w:rPr>
          <w:w w:val="104"/>
          <w:rtl/>
        </w:rPr>
        <w:t> </w:t>
      </w:r>
      <w:r>
        <w:rPr>
          <w:rFonts w:ascii="Arial" w:hAnsi="Arial" w:cs="Arial" w:hint="cs"/>
          <w:w w:val="104"/>
          <w:rtl/>
        </w:rPr>
        <w:t>﴾</w:t>
      </w:r>
      <w:r>
        <w:rPr>
          <w:w w:val="104"/>
          <w:rtl/>
        </w:rPr>
        <w:t xml:space="preserve"> </w:t>
      </w:r>
      <w:r>
        <w:rPr>
          <w:rFonts w:ascii="Arial" w:hAnsi="Arial" w:cs="Arial" w:hint="cs"/>
          <w:w w:val="104"/>
          <w:rtl/>
        </w:rPr>
        <w:t>عطف</w:t>
      </w:r>
      <w:r>
        <w:rPr>
          <w:w w:val="104"/>
          <w:rtl/>
        </w:rPr>
        <w:t xml:space="preserve"> </w:t>
      </w:r>
      <w:r>
        <w:rPr>
          <w:rFonts w:ascii="Arial" w:hAnsi="Arial" w:cs="Arial" w:hint="cs"/>
          <w:w w:val="104"/>
          <w:rtl/>
        </w:rPr>
        <w:t>على</w:t>
      </w:r>
      <w:r>
        <w:rPr>
          <w:w w:val="104"/>
          <w:rtl/>
        </w:rPr>
        <w:t xml:space="preserve"> </w:t>
      </w:r>
      <w:r>
        <w:rPr>
          <w:rFonts w:ascii="Calibri" w:cs="Calibri" w:hint="cs"/>
          <w:w w:val="104"/>
          <w:rtl/>
        </w:rPr>
        <w:t>«</w:t>
      </w:r>
      <w:r>
        <w:rPr>
          <w:rFonts w:ascii="Arial" w:hAnsi="Arial" w:cs="Arial" w:hint="cs"/>
          <w:w w:val="104"/>
          <w:rtl/>
        </w:rPr>
        <w:t>طَمَسْنَا</w:t>
      </w:r>
      <w:r>
        <w:rPr>
          <w:rFonts w:ascii="Calibri" w:cs="Calibri" w:hint="cs"/>
          <w:w w:val="104"/>
          <w:rtl/>
        </w:rPr>
        <w:t>»</w:t>
      </w:r>
      <w:r>
        <w:rPr>
          <w:w w:val="104"/>
          <w:rtl/>
        </w:rPr>
        <w:t xml:space="preserve"> </w:t>
      </w:r>
      <w:r>
        <w:rPr>
          <w:rFonts w:ascii="Arial" w:hAnsi="Arial" w:cs="Arial" w:hint="cs"/>
          <w:w w:val="104"/>
          <w:rtl/>
        </w:rPr>
        <w:t>فشرعوا</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يسبق</w:t>
      </w:r>
      <w:r>
        <w:rPr>
          <w:w w:val="104"/>
          <w:rtl/>
        </w:rPr>
        <w:t xml:space="preserve"> </w:t>
      </w:r>
      <w:r>
        <w:rPr>
          <w:rFonts w:ascii="Arial" w:hAnsi="Arial" w:cs="Arial" w:hint="cs"/>
          <w:w w:val="104"/>
          <w:rtl/>
        </w:rPr>
        <w:t>بعض</w:t>
      </w:r>
      <w:r>
        <w:rPr>
          <w:w w:val="104"/>
          <w:rtl/>
        </w:rPr>
        <w:t xml:space="preserve"> </w:t>
      </w:r>
      <w:r>
        <w:rPr>
          <w:rFonts w:ascii="Arial" w:hAnsi="Arial" w:cs="Arial" w:hint="cs"/>
          <w:w w:val="104"/>
          <w:rtl/>
        </w:rPr>
        <w:t>بعضًا،</w:t>
      </w:r>
      <w:r>
        <w:rPr>
          <w:w w:val="104"/>
          <w:rtl/>
        </w:rPr>
        <w:t xml:space="preserve"> </w:t>
      </w:r>
      <w:r>
        <w:rPr>
          <w:rFonts w:ascii="Arial" w:hAnsi="Arial" w:cs="Arial" w:hint="cs"/>
          <w:w w:val="104"/>
          <w:rtl/>
        </w:rPr>
        <w:t>أو</w:t>
      </w:r>
      <w:r>
        <w:rPr>
          <w:w w:val="104"/>
          <w:rtl/>
        </w:rPr>
        <w:t xml:space="preserve"> </w:t>
      </w:r>
      <w:r>
        <w:rPr>
          <w:rFonts w:ascii="Arial" w:hAnsi="Arial" w:cs="Arial" w:hint="cs"/>
          <w:w w:val="104"/>
          <w:rtl/>
        </w:rPr>
        <w:t>أرادوا</w:t>
      </w:r>
      <w:r>
        <w:rPr>
          <w:w w:val="104"/>
          <w:rtl/>
        </w:rPr>
        <w:t xml:space="preserve"> </w:t>
      </w:r>
      <w:r>
        <w:rPr>
          <w:rFonts w:ascii="Arial" w:hAnsi="Arial" w:cs="Arial" w:hint="cs"/>
          <w:w w:val="104"/>
          <w:rtl/>
        </w:rPr>
        <w:t>الاستباق</w:t>
      </w:r>
      <w:r>
        <w:rPr>
          <w:w w:val="104"/>
          <w:rtl/>
        </w:rPr>
        <w:t xml:space="preserve"> </w:t>
      </w:r>
      <w:r>
        <w:rPr>
          <w:rFonts w:ascii="Arial" w:hAnsi="Arial" w:cs="Arial" w:hint="cs"/>
          <w:w w:val="104"/>
          <w:rtl/>
        </w:rPr>
        <w:t>إلى</w:t>
      </w:r>
      <w:r>
        <w:rPr>
          <w:w w:val="104"/>
          <w:rtl/>
        </w:rPr>
        <w:t xml:space="preserve"> </w:t>
      </w:r>
      <w:r>
        <w:rPr>
          <w:rFonts w:ascii="Arial" w:hAnsi="Arial" w:cs="Arial" w:hint="cs"/>
          <w:w w:val="104"/>
          <w:rtl/>
        </w:rPr>
        <w:t>الصراط</w:t>
      </w:r>
      <w:r>
        <w:rPr>
          <w:w w:val="104"/>
          <w:rtl/>
        </w:rPr>
        <w:t xml:space="preserve"> </w:t>
      </w:r>
      <w:r>
        <w:rPr>
          <w:rFonts w:ascii="Arial" w:hAnsi="Arial" w:cs="Arial" w:hint="cs"/>
          <w:w w:val="104"/>
          <w:rtl/>
        </w:rPr>
        <w:t>الذي</w:t>
      </w:r>
      <w:r>
        <w:rPr>
          <w:w w:val="104"/>
          <w:rtl/>
        </w:rPr>
        <w:t xml:space="preserve"> </w:t>
      </w:r>
      <w:r>
        <w:rPr>
          <w:rFonts w:ascii="Arial" w:hAnsi="Arial" w:cs="Arial" w:hint="cs"/>
          <w:w w:val="104"/>
          <w:rtl/>
        </w:rPr>
        <w:t>عرفوه</w:t>
      </w:r>
      <w:r>
        <w:rPr>
          <w:w w:val="104"/>
          <w:rtl/>
        </w:rPr>
        <w:t xml:space="preserve"> </w:t>
      </w:r>
      <w:r>
        <w:rPr>
          <w:rFonts w:ascii="Arial" w:hAnsi="Arial" w:cs="Arial" w:hint="cs"/>
          <w:w w:val="104"/>
          <w:rtl/>
        </w:rPr>
        <w:t>قبل،</w:t>
      </w:r>
      <w:r>
        <w:rPr>
          <w:w w:val="104"/>
          <w:rtl/>
        </w:rPr>
        <w:t xml:space="preserve"> </w:t>
      </w:r>
      <w:r>
        <w:rPr>
          <w:rFonts w:ascii="Arial" w:hAnsi="Arial" w:cs="Arial" w:hint="cs"/>
          <w:w w:val="104"/>
          <w:rtl/>
        </w:rPr>
        <w:t>وهو</w:t>
      </w:r>
      <w:r>
        <w:rPr>
          <w:w w:val="104"/>
          <w:rtl/>
        </w:rPr>
        <w:t xml:space="preserve"> </w:t>
      </w:r>
      <w:r>
        <w:rPr>
          <w:rFonts w:ascii="Arial" w:hAnsi="Arial" w:cs="Arial" w:hint="cs"/>
          <w:w w:val="104"/>
          <w:rtl/>
        </w:rPr>
        <w:t>طريق</w:t>
      </w:r>
      <w:r>
        <w:rPr>
          <w:w w:val="104"/>
          <w:rtl/>
        </w:rPr>
        <w:t xml:space="preserve"> </w:t>
      </w:r>
      <w:r>
        <w:rPr>
          <w:rFonts w:ascii="Arial" w:hAnsi="Arial" w:cs="Arial" w:hint="cs"/>
          <w:w w:val="104"/>
          <w:rtl/>
        </w:rPr>
        <w:t>المشي</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الأرض</w:t>
      </w:r>
      <w:r>
        <w:rPr>
          <w:w w:val="104"/>
          <w:rtl/>
        </w:rPr>
        <w:t>.</w:t>
      </w:r>
    </w:p>
    <w:p w:rsidR="001C64B8" w:rsidRDefault="001C64B8">
      <w:pPr>
        <w:pStyle w:val="textmawadi3"/>
        <w:spacing w:before="170"/>
        <w:rPr>
          <w:rtl/>
        </w:rPr>
      </w:pPr>
      <w:r>
        <w:rPr>
          <w:w w:val="104"/>
        </w:rPr>
        <w:fldChar w:fldCharType="begin"/>
      </w:r>
      <w:r>
        <w:rPr>
          <w:w w:val="104"/>
        </w:rPr>
        <w:instrText>xe</w:instrText>
      </w:r>
      <w:r>
        <w:rPr>
          <w:w w:val="104"/>
          <w:rtl/>
        </w:rPr>
        <w:instrText xml:space="preserve"> "[&lt;0646&gt;&lt;062</w:instrText>
      </w:r>
      <w:r>
        <w:rPr>
          <w:w w:val="104"/>
        </w:rPr>
        <w:instrText>D&gt;&lt;0648</w:instrText>
      </w:r>
      <w:r>
        <w:rPr>
          <w:w w:val="104"/>
          <w:rtl/>
        </w:rPr>
        <w:instrText>&gt;]"</w:instrText>
      </w:r>
      <w:r>
        <w:rPr>
          <w:w w:val="104"/>
        </w:rP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ونصبُه</w:t>
      </w:r>
      <w:r>
        <w:rPr>
          <w:rtl/>
        </w:rPr>
        <w:t xml:space="preserve"> </w:t>
      </w:r>
      <w:r>
        <w:rPr>
          <w:rFonts w:ascii="Arial" w:hAnsi="Arial" w:cs="Arial" w:hint="cs"/>
          <w:rtl/>
        </w:rPr>
        <w:t>على</w:t>
      </w:r>
      <w:r>
        <w:rPr>
          <w:rtl/>
        </w:rPr>
        <w:t xml:space="preserve"> </w:t>
      </w:r>
      <w:r>
        <w:rPr>
          <w:rFonts w:ascii="Arial" w:hAnsi="Arial" w:cs="Arial" w:hint="cs"/>
          <w:rtl/>
        </w:rPr>
        <w:t>نزع</w:t>
      </w:r>
      <w:r>
        <w:rPr>
          <w:rtl/>
        </w:rPr>
        <w:t xml:space="preserve"> </w:t>
      </w:r>
      <w:r>
        <w:rPr>
          <w:rFonts w:ascii="Arial" w:hAnsi="Arial" w:cs="Arial" w:hint="cs"/>
          <w:rtl/>
        </w:rPr>
        <w:t>الجارِّ</w:t>
      </w:r>
      <w:r>
        <w:rPr>
          <w:rtl/>
        </w:rPr>
        <w:t xml:space="preserve"> </w:t>
      </w:r>
      <w:r>
        <w:rPr>
          <w:rFonts w:ascii="Arial" w:hAnsi="Arial" w:cs="Arial" w:hint="cs"/>
          <w:rtl/>
        </w:rPr>
        <w:t>كما</w:t>
      </w:r>
      <w:r>
        <w:rPr>
          <w:rtl/>
        </w:rPr>
        <w:t xml:space="preserve"> </w:t>
      </w:r>
      <w:r>
        <w:rPr>
          <w:rFonts w:ascii="Arial" w:hAnsi="Arial" w:cs="Arial" w:hint="cs"/>
          <w:rtl/>
        </w:rPr>
        <w:t>رأيت،</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أنَّه</w:t>
      </w:r>
      <w:r>
        <w:rPr>
          <w:rtl/>
        </w:rPr>
        <w:t xml:space="preserve"> </w:t>
      </w:r>
      <w:r>
        <w:rPr>
          <w:rFonts w:ascii="Arial" w:hAnsi="Arial" w:cs="Arial" w:hint="cs"/>
          <w:rtl/>
        </w:rPr>
        <w:t>مفعول</w:t>
      </w:r>
      <w:r>
        <w:rPr>
          <w:rtl/>
        </w:rPr>
        <w:t xml:space="preserve"> </w:t>
      </w:r>
      <w:r>
        <w:rPr>
          <w:rFonts w:ascii="Arial" w:hAnsi="Arial" w:cs="Arial" w:hint="cs"/>
          <w:rtl/>
        </w:rPr>
        <w:t>به</w:t>
      </w:r>
      <w:r>
        <w:rPr>
          <w:rtl/>
        </w:rPr>
        <w:t xml:space="preserve"> </w:t>
      </w:r>
      <w:r>
        <w:rPr>
          <w:rFonts w:ascii="Arial" w:hAnsi="Arial" w:cs="Arial" w:hint="cs"/>
          <w:rtl/>
        </w:rPr>
        <w:t>لتضمُّن</w:t>
      </w:r>
      <w:r>
        <w:rPr>
          <w:rtl/>
        </w:rPr>
        <w:t xml:space="preserve"> </w:t>
      </w:r>
      <w:r>
        <w:rPr>
          <w:rFonts w:ascii="Calibri" w:cs="Calibri" w:hint="cs"/>
          <w:rtl/>
        </w:rPr>
        <w:t>«</w:t>
      </w:r>
      <w:r>
        <w:rPr>
          <w:rFonts w:ascii="Arial" w:hAnsi="Arial" w:cs="Arial" w:hint="cs"/>
          <w:rtl/>
        </w:rPr>
        <w:t>اسْتَبَق</w:t>
      </w:r>
      <w:r>
        <w:rPr>
          <w:rFonts w:ascii="Calibri" w:cs="Calibri" w:hint="cs"/>
          <w:rtl/>
        </w:rPr>
        <w:t>»</w:t>
      </w:r>
      <w:r>
        <w:rPr>
          <w:rtl/>
        </w:rPr>
        <w:t xml:space="preserve"> </w:t>
      </w:r>
      <w:r>
        <w:rPr>
          <w:rFonts w:ascii="Arial" w:hAnsi="Arial" w:cs="Arial" w:hint="cs"/>
          <w:rtl/>
        </w:rPr>
        <w:t>معنى</w:t>
      </w:r>
      <w:r>
        <w:rPr>
          <w:rtl/>
        </w:rPr>
        <w:t xml:space="preserve"> </w:t>
      </w:r>
      <w:r>
        <w:rPr>
          <w:rFonts w:ascii="Arial" w:hAnsi="Arial" w:cs="Arial" w:hint="cs"/>
          <w:rtl/>
        </w:rPr>
        <w:t>تبادر،</w:t>
      </w:r>
      <w:r>
        <w:rPr>
          <w:rtl/>
        </w:rPr>
        <w:t xml:space="preserve"> </w:t>
      </w:r>
      <w:r>
        <w:rPr>
          <w:rFonts w:ascii="Arial" w:hAnsi="Arial" w:cs="Arial" w:hint="cs"/>
          <w:rtl/>
        </w:rPr>
        <w:t>أو</w:t>
      </w:r>
      <w:r>
        <w:rPr>
          <w:rtl/>
        </w:rPr>
        <w:t xml:space="preserve"> </w:t>
      </w:r>
      <w:r>
        <w:rPr>
          <w:rFonts w:ascii="Arial" w:hAnsi="Arial" w:cs="Arial" w:hint="cs"/>
          <w:rtl/>
        </w:rPr>
        <w:t>جاوز،</w:t>
      </w:r>
      <w:r>
        <w:rPr>
          <w:rtl/>
        </w:rPr>
        <w:t xml:space="preserve"> </w:t>
      </w:r>
      <w:r>
        <w:rPr>
          <w:rFonts w:ascii="Arial" w:hAnsi="Arial" w:cs="Arial" w:hint="cs"/>
          <w:rtl/>
        </w:rPr>
        <w:t>أو</w:t>
      </w:r>
      <w:r>
        <w:rPr>
          <w:rtl/>
        </w:rPr>
        <w:t xml:space="preserve"> </w:t>
      </w:r>
      <w:r>
        <w:rPr>
          <w:rFonts w:ascii="Arial" w:hAnsi="Arial" w:cs="Arial" w:hint="cs"/>
          <w:rtl/>
        </w:rPr>
        <w:t>لكونه</w:t>
      </w:r>
      <w:r>
        <w:rPr>
          <w:rtl/>
        </w:rPr>
        <w:t xml:space="preserve"> </w:t>
      </w:r>
      <w:r>
        <w:rPr>
          <w:rFonts w:ascii="Arial" w:hAnsi="Arial" w:cs="Arial" w:hint="cs"/>
          <w:rtl/>
        </w:rPr>
        <w:t>بمعنى</w:t>
      </w:r>
      <w:r>
        <w:rPr>
          <w:rtl/>
        </w:rPr>
        <w:t xml:space="preserve"> </w:t>
      </w:r>
      <w:r>
        <w:rPr>
          <w:rFonts w:ascii="Arial" w:hAnsi="Arial" w:cs="Arial" w:hint="cs"/>
          <w:rtl/>
        </w:rPr>
        <w:t>سبق،</w:t>
      </w:r>
      <w:r>
        <w:rPr>
          <w:rtl/>
        </w:rPr>
        <w:t xml:space="preserve"> </w:t>
      </w:r>
      <w:r>
        <w:rPr>
          <w:rFonts w:ascii="Arial" w:hAnsi="Arial" w:cs="Arial" w:hint="cs"/>
          <w:rtl/>
        </w:rPr>
        <w:t>فيكون</w:t>
      </w:r>
      <w:r>
        <w:rPr>
          <w:rtl/>
        </w:rPr>
        <w:t xml:space="preserve"> </w:t>
      </w:r>
      <w:r>
        <w:rPr>
          <w:rFonts w:ascii="Arial" w:hAnsi="Arial" w:cs="Arial" w:hint="cs"/>
          <w:rtl/>
        </w:rPr>
        <w:t>الطريق</w:t>
      </w:r>
      <w:r>
        <w:rPr>
          <w:rtl/>
        </w:rPr>
        <w:t xml:space="preserve"> </w:t>
      </w:r>
      <w:r>
        <w:rPr>
          <w:rFonts w:ascii="Arial" w:hAnsi="Arial" w:cs="Arial" w:hint="cs"/>
          <w:rtl/>
        </w:rPr>
        <w:t>مسبوقًا</w:t>
      </w:r>
      <w:r>
        <w:rPr>
          <w:rtl/>
        </w:rPr>
        <w:t xml:space="preserve"> </w:t>
      </w:r>
      <w:r>
        <w:rPr>
          <w:rFonts w:ascii="Arial" w:hAnsi="Arial" w:cs="Arial" w:hint="cs"/>
          <w:rtl/>
        </w:rPr>
        <w:t>على</w:t>
      </w:r>
      <w:r>
        <w:rPr>
          <w:rtl/>
        </w:rPr>
        <w:t xml:space="preserve"> </w:t>
      </w:r>
      <w:r>
        <w:rPr>
          <w:rFonts w:ascii="Arial" w:hAnsi="Arial" w:cs="Arial" w:hint="cs"/>
          <w:rtl/>
        </w:rPr>
        <w:t>التجوُّز</w:t>
      </w:r>
      <w:r>
        <w:rPr>
          <w:rtl/>
        </w:rPr>
        <w:t xml:space="preserve"> </w:t>
      </w:r>
      <w:r>
        <w:rPr>
          <w:rFonts w:ascii="Arial" w:hAnsi="Arial" w:cs="Arial" w:hint="cs"/>
          <w:rtl/>
        </w:rPr>
        <w:t>في</w:t>
      </w:r>
      <w:r>
        <w:rPr>
          <w:rtl/>
        </w:rPr>
        <w:t xml:space="preserve"> </w:t>
      </w:r>
      <w:r>
        <w:rPr>
          <w:rFonts w:ascii="Arial" w:hAnsi="Arial" w:cs="Arial" w:hint="cs"/>
          <w:rtl/>
        </w:rPr>
        <w:t>الإسناد</w:t>
      </w:r>
      <w:r>
        <w:rPr>
          <w:rtl/>
        </w:rPr>
        <w:t>.</w:t>
      </w:r>
    </w:p>
    <w:p w:rsidR="001C64B8" w:rsidRDefault="001C64B8">
      <w:pPr>
        <w:pStyle w:val="textmawadi3"/>
        <w:spacing w:before="170"/>
        <w:rPr>
          <w:w w:val="103"/>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w w:val="103"/>
          <w:rtl/>
        </w:rPr>
        <w:t>[</w:t>
      </w:r>
      <w:r>
        <w:rPr>
          <w:rStyle w:val="namat2"/>
          <w:rFonts w:ascii="Arial" w:hAnsi="Arial" w:cs="Arial" w:hint="cs"/>
          <w:w w:val="103"/>
          <w:rtl/>
        </w:rPr>
        <w:t>بلاغة</w:t>
      </w:r>
      <w:r>
        <w:rPr>
          <w:rStyle w:val="namat2"/>
          <w:w w:val="103"/>
          <w:rtl/>
        </w:rPr>
        <w:t>]</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الاستعارة</w:t>
      </w:r>
      <w:r>
        <w:rPr>
          <w:w w:val="103"/>
          <w:rtl/>
        </w:rPr>
        <w:t xml:space="preserve"> </w:t>
      </w:r>
      <w:r>
        <w:rPr>
          <w:rFonts w:ascii="Arial" w:hAnsi="Arial" w:cs="Arial" w:hint="cs"/>
          <w:w w:val="103"/>
          <w:rtl/>
        </w:rPr>
        <w:t>بالكناية،</w:t>
      </w:r>
      <w:r>
        <w:rPr>
          <w:w w:val="103"/>
          <w:rtl/>
        </w:rPr>
        <w:t xml:space="preserve"> </w:t>
      </w:r>
      <w:r>
        <w:rPr>
          <w:rFonts w:ascii="Arial" w:hAnsi="Arial" w:cs="Arial" w:hint="cs"/>
          <w:w w:val="103"/>
          <w:rtl/>
        </w:rPr>
        <w:t>بأن</w:t>
      </w:r>
      <w:r>
        <w:rPr>
          <w:w w:val="103"/>
          <w:rtl/>
        </w:rPr>
        <w:t xml:space="preserve"> </w:t>
      </w:r>
      <w:r>
        <w:rPr>
          <w:rFonts w:ascii="Arial" w:hAnsi="Arial" w:cs="Arial" w:hint="cs"/>
          <w:w w:val="103"/>
          <w:rtl/>
        </w:rPr>
        <w:t>شبِّه</w:t>
      </w:r>
      <w:r>
        <w:rPr>
          <w:w w:val="103"/>
          <w:rtl/>
        </w:rPr>
        <w:t xml:space="preserve"> </w:t>
      </w:r>
      <w:r>
        <w:rPr>
          <w:rFonts w:ascii="Arial" w:hAnsi="Arial" w:cs="Arial" w:hint="cs"/>
          <w:w w:val="103"/>
          <w:rtl/>
        </w:rPr>
        <w:t>بإنسان</w:t>
      </w:r>
      <w:r>
        <w:rPr>
          <w:w w:val="103"/>
          <w:rtl/>
        </w:rPr>
        <w:t xml:space="preserve"> </w:t>
      </w:r>
      <w:r>
        <w:rPr>
          <w:rFonts w:ascii="Arial" w:hAnsi="Arial" w:cs="Arial" w:hint="cs"/>
          <w:w w:val="103"/>
          <w:rtl/>
        </w:rPr>
        <w:t>فرمز</w:t>
      </w:r>
      <w:r>
        <w:rPr>
          <w:w w:val="103"/>
          <w:rtl/>
        </w:rPr>
        <w:t xml:space="preserve"> </w:t>
      </w:r>
      <w:r>
        <w:rPr>
          <w:rFonts w:ascii="Arial" w:hAnsi="Arial" w:cs="Arial" w:hint="cs"/>
          <w:w w:val="103"/>
          <w:rtl/>
        </w:rPr>
        <w:t>إليه</w:t>
      </w:r>
      <w:r>
        <w:rPr>
          <w:w w:val="103"/>
          <w:rtl/>
        </w:rPr>
        <w:t xml:space="preserve"> </w:t>
      </w:r>
      <w:r>
        <w:rPr>
          <w:rFonts w:ascii="Arial" w:hAnsi="Arial" w:cs="Arial" w:hint="cs"/>
          <w:w w:val="103"/>
          <w:rtl/>
        </w:rPr>
        <w:t>بالمشي،</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مجاز</w:t>
      </w:r>
      <w:r>
        <w:rPr>
          <w:w w:val="103"/>
          <w:rtl/>
        </w:rPr>
        <w:t xml:space="preserve"> </w:t>
      </w:r>
      <w:r>
        <w:rPr>
          <w:rFonts w:ascii="Arial" w:hAnsi="Arial" w:cs="Arial" w:hint="cs"/>
          <w:w w:val="103"/>
          <w:rtl/>
        </w:rPr>
        <w:t>لعلاقة</w:t>
      </w:r>
      <w:r>
        <w:rPr>
          <w:w w:val="103"/>
          <w:rtl/>
        </w:rPr>
        <w:t xml:space="preserve"> </w:t>
      </w:r>
      <w:r>
        <w:rPr>
          <w:rFonts w:ascii="Arial" w:hAnsi="Arial" w:cs="Arial" w:hint="cs"/>
          <w:w w:val="103"/>
          <w:rtl/>
        </w:rPr>
        <w:t>اللزوم،</w:t>
      </w:r>
      <w:r>
        <w:rPr>
          <w:w w:val="103"/>
          <w:rtl/>
        </w:rPr>
        <w:t xml:space="preserve"> </w:t>
      </w:r>
      <w:r>
        <w:rPr>
          <w:rFonts w:ascii="Arial" w:hAnsi="Arial" w:cs="Arial" w:hint="cs"/>
          <w:w w:val="103"/>
          <w:rtl/>
        </w:rPr>
        <w:t>فإنَّه</w:t>
      </w:r>
      <w:r>
        <w:rPr>
          <w:w w:val="103"/>
          <w:rtl/>
        </w:rPr>
        <w:t xml:space="preserve"> </w:t>
      </w:r>
      <w:r>
        <w:rPr>
          <w:rFonts w:ascii="Arial" w:hAnsi="Arial" w:cs="Arial" w:hint="cs"/>
          <w:w w:val="103"/>
          <w:rtl/>
        </w:rPr>
        <w:t>يلزم</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سلوك</w:t>
      </w:r>
      <w:r>
        <w:rPr>
          <w:w w:val="103"/>
          <w:rtl/>
        </w:rPr>
        <w:t xml:space="preserve"> </w:t>
      </w:r>
      <w:r>
        <w:rPr>
          <w:rFonts w:ascii="Arial" w:hAnsi="Arial" w:cs="Arial" w:hint="cs"/>
          <w:w w:val="103"/>
          <w:rtl/>
        </w:rPr>
        <w:t>الطريق</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يكون</w:t>
      </w:r>
      <w:r>
        <w:rPr>
          <w:w w:val="103"/>
          <w:rtl/>
        </w:rPr>
        <w:t xml:space="preserve"> </w:t>
      </w:r>
      <w:r>
        <w:rPr>
          <w:rFonts w:ascii="Arial" w:hAnsi="Arial" w:cs="Arial" w:hint="cs"/>
          <w:w w:val="103"/>
          <w:rtl/>
        </w:rPr>
        <w:t>وراء</w:t>
      </w:r>
      <w:r>
        <w:rPr>
          <w:w w:val="103"/>
          <w:rtl/>
        </w:rPr>
        <w:t xml:space="preserve"> </w:t>
      </w:r>
      <w:r>
        <w:rPr>
          <w:rFonts w:ascii="Arial" w:hAnsi="Arial" w:cs="Arial" w:hint="cs"/>
          <w:w w:val="103"/>
          <w:rtl/>
        </w:rPr>
        <w:t>الماشي</w:t>
      </w:r>
      <w:r>
        <w:rPr>
          <w:w w:val="103"/>
          <w:rtl/>
        </w:rPr>
        <w:t xml:space="preserve"> </w:t>
      </w:r>
      <w:r>
        <w:rPr>
          <w:rFonts w:ascii="Arial" w:hAnsi="Arial" w:cs="Arial" w:hint="cs"/>
          <w:w w:val="103"/>
          <w:rtl/>
        </w:rPr>
        <w:t>لقطعه</w:t>
      </w:r>
      <w:r>
        <w:rPr>
          <w:w w:val="103"/>
          <w:rtl/>
        </w:rPr>
        <w:t xml:space="preserve"> </w:t>
      </w:r>
      <w:r>
        <w:rPr>
          <w:rFonts w:ascii="Arial" w:hAnsi="Arial" w:cs="Arial" w:hint="cs"/>
          <w:w w:val="103"/>
          <w:rtl/>
        </w:rPr>
        <w:t>له</w:t>
      </w:r>
      <w:r>
        <w:rPr>
          <w:w w:val="103"/>
          <w:rtl/>
        </w:rPr>
        <w:t>.</w:t>
      </w:r>
    </w:p>
    <w:p w:rsidR="001C64B8" w:rsidRDefault="001C64B8">
      <w:pPr>
        <w:pStyle w:val="textquran"/>
        <w:spacing w:before="170"/>
        <w:rPr>
          <w:rtl/>
        </w:rPr>
      </w:pP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أعينهم</w:t>
      </w:r>
      <w:r>
        <w:rPr>
          <w:rtl/>
        </w:rPr>
        <w:t xml:space="preserve"> </w:t>
      </w:r>
      <w:r>
        <w:rPr>
          <w:rFonts w:ascii="Arial" w:hAnsi="Arial" w:cs="Arial" w:hint="cs"/>
          <w:rtl/>
        </w:rPr>
        <w:t>بصائرهم،</w:t>
      </w:r>
      <w:r>
        <w:rPr>
          <w:rtl/>
        </w:rPr>
        <w:t xml:space="preserve"> </w:t>
      </w:r>
      <w:r>
        <w:rPr>
          <w:rFonts w:ascii="Arial" w:hAnsi="Arial" w:cs="Arial" w:hint="cs"/>
          <w:rtl/>
        </w:rPr>
        <w:t>والصراط</w:t>
      </w:r>
      <w:r>
        <w:rPr>
          <w:rtl/>
        </w:rPr>
        <w:t xml:space="preserve">: </w:t>
      </w:r>
      <w:r>
        <w:rPr>
          <w:rFonts w:ascii="Arial" w:hAnsi="Arial" w:cs="Arial" w:hint="cs"/>
          <w:rtl/>
        </w:rPr>
        <w:t>الأمور</w:t>
      </w:r>
      <w:r>
        <w:rPr>
          <w:rtl/>
        </w:rPr>
        <w:t xml:space="preserve"> </w:t>
      </w:r>
      <w:r>
        <w:rPr>
          <w:rFonts w:ascii="Arial" w:hAnsi="Arial" w:cs="Arial" w:hint="cs"/>
          <w:rtl/>
        </w:rPr>
        <w:t>التي</w:t>
      </w:r>
      <w:r>
        <w:rPr>
          <w:rtl/>
        </w:rPr>
        <w:t xml:space="preserve"> </w:t>
      </w:r>
      <w:r>
        <w:rPr>
          <w:rFonts w:ascii="Arial" w:hAnsi="Arial" w:cs="Arial" w:hint="cs"/>
          <w:rtl/>
        </w:rPr>
        <w:t>تدرك</w:t>
      </w:r>
      <w:r>
        <w:rPr>
          <w:rtl/>
        </w:rPr>
        <w:t xml:space="preserve"> </w:t>
      </w:r>
      <w:r>
        <w:rPr>
          <w:rFonts w:ascii="Arial" w:hAnsi="Arial" w:cs="Arial" w:hint="cs"/>
          <w:rtl/>
        </w:rPr>
        <w:t>بالقلب</w:t>
      </w:r>
      <w:r>
        <w:rPr>
          <w:rtl/>
        </w:rPr>
        <w:t xml:space="preserve"> </w:t>
      </w:r>
      <w:r>
        <w:rPr>
          <w:rFonts w:ascii="Arial" w:hAnsi="Arial" w:cs="Arial" w:hint="cs"/>
          <w:rtl/>
        </w:rPr>
        <w:t>ويتصرَّف</w:t>
      </w:r>
      <w:r>
        <w:rPr>
          <w:rtl/>
        </w:rPr>
        <w:t xml:space="preserve"> </w:t>
      </w:r>
      <w:r>
        <w:rPr>
          <w:rFonts w:ascii="Arial" w:hAnsi="Arial" w:cs="Arial" w:hint="cs"/>
          <w:rtl/>
        </w:rPr>
        <w:t>فيها،</w:t>
      </w:r>
      <w:r>
        <w:rPr>
          <w:rtl/>
        </w:rPr>
        <w:t xml:space="preserve"> </w:t>
      </w:r>
      <w:r>
        <w:rPr>
          <w:rFonts w:ascii="Arial" w:hAnsi="Arial" w:cs="Arial" w:hint="cs"/>
          <w:rtl/>
        </w:rPr>
        <w:t>فيكونون</w:t>
      </w:r>
      <w:r>
        <w:rPr>
          <w:rtl/>
        </w:rPr>
        <w:t xml:space="preserve"> </w:t>
      </w:r>
      <w:r>
        <w:rPr>
          <w:rFonts w:ascii="Arial" w:hAnsi="Arial" w:cs="Arial" w:hint="cs"/>
          <w:rtl/>
        </w:rPr>
        <w:t>لا</w:t>
      </w:r>
      <w:r>
        <w:rPr>
          <w:rFonts w:ascii="Calibri" w:cs="Calibri" w:hint="cs"/>
          <w:rtl/>
        </w:rPr>
        <w:t> </w:t>
      </w:r>
      <w:r>
        <w:rPr>
          <w:rFonts w:ascii="Arial" w:hAnsi="Arial" w:cs="Arial" w:hint="cs"/>
          <w:rtl/>
        </w:rPr>
        <w:t>يدركون</w:t>
      </w:r>
      <w:r>
        <w:rPr>
          <w:rtl/>
        </w:rPr>
        <w:t xml:space="preserve"> </w:t>
      </w:r>
      <w:r>
        <w:rPr>
          <w:rFonts w:ascii="Arial" w:hAnsi="Arial" w:cs="Arial" w:hint="cs"/>
          <w:rtl/>
        </w:rPr>
        <w:t>ولا</w:t>
      </w:r>
      <w:r>
        <w:rPr>
          <w:rtl/>
        </w:rPr>
        <w:t xml:space="preserve"> </w:t>
      </w:r>
      <w:r>
        <w:rPr>
          <w:rFonts w:ascii="Arial" w:hAnsi="Arial" w:cs="Arial" w:hint="cs"/>
          <w:rtl/>
        </w:rPr>
        <w:t>يعقلون</w:t>
      </w:r>
      <w:r>
        <w:rPr>
          <w:rtl/>
        </w:rPr>
        <w:t xml:space="preserve"> </w:t>
      </w:r>
      <w:r>
        <w:rPr>
          <w:rFonts w:ascii="Arial" w:hAnsi="Arial" w:cs="Arial" w:hint="cs"/>
          <w:rtl/>
        </w:rPr>
        <w:t>ما</w:t>
      </w:r>
      <w:r>
        <w:rPr>
          <w:rFonts w:ascii="Calibri" w:cs="Calibri" w:hint="cs"/>
          <w:rtl/>
        </w:rPr>
        <w:t> </w:t>
      </w:r>
      <w:r>
        <w:rPr>
          <w:rFonts w:ascii="Arial" w:hAnsi="Arial" w:cs="Arial" w:hint="cs"/>
          <w:rtl/>
        </w:rPr>
        <w:t>كانوا</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يدركونه</w:t>
      </w:r>
      <w:r>
        <w:rPr>
          <w:rtl/>
        </w:rPr>
        <w:t xml:space="preserve"> </w:t>
      </w:r>
      <w:r>
        <w:rPr>
          <w:rFonts w:ascii="Arial" w:hAnsi="Arial" w:cs="Arial" w:hint="cs"/>
          <w:rtl/>
        </w:rPr>
        <w:t>ويعقلونه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فَأَنَّىٰ</w:t>
      </w:r>
      <w:r>
        <w:rPr>
          <w:rStyle w:val="bold"/>
          <w:rtl/>
        </w:rPr>
        <w:t xml:space="preserve"> </w:t>
      </w:r>
      <w:r>
        <w:rPr>
          <w:rStyle w:val="bold"/>
          <w:rFonts w:ascii="Arial" w:hAnsi="Arial" w:cs="Arial" w:hint="cs"/>
          <w:rtl/>
        </w:rPr>
        <w:t>يُبْصِرُونَ</w:t>
      </w:r>
      <w:r>
        <w:rPr>
          <w:rtl/>
        </w:rPr>
        <w:t> </w:t>
      </w:r>
      <w:r>
        <w:rPr>
          <w:rFonts w:ascii="Arial" w:hAnsi="Arial" w:cs="Arial" w:hint="cs"/>
          <w:rtl/>
        </w:rPr>
        <w:t>﴾</w:t>
      </w:r>
      <w:r>
        <w:rPr>
          <w:rtl/>
        </w:rPr>
        <w:t xml:space="preserve"> </w:t>
      </w:r>
      <w:r>
        <w:rPr>
          <w:rFonts w:ascii="Arial" w:hAnsi="Arial" w:cs="Arial" w:hint="cs"/>
          <w:rtl/>
        </w:rPr>
        <w:t>كيف</w:t>
      </w:r>
      <w:r>
        <w:rPr>
          <w:rtl/>
        </w:rPr>
        <w:t xml:space="preserve"> </w:t>
      </w:r>
      <w:r>
        <w:rPr>
          <w:rFonts w:ascii="Arial" w:hAnsi="Arial" w:cs="Arial" w:hint="cs"/>
          <w:rtl/>
        </w:rPr>
        <w:t>يبصرون؟</w:t>
      </w:r>
      <w:r>
        <w:rPr>
          <w:rtl/>
        </w:rPr>
        <w:t>.</w:t>
      </w:r>
    </w:p>
    <w:p w:rsidR="001C64B8" w:rsidRDefault="001C64B8">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وَلَوْ</w:t>
      </w:r>
      <w:r>
        <w:rPr>
          <w:rStyle w:val="bold"/>
          <w:rtl/>
        </w:rPr>
        <w:t xml:space="preserve"> </w:t>
      </w:r>
      <w:r>
        <w:rPr>
          <w:rStyle w:val="bold"/>
          <w:rFonts w:ascii="Arial" w:hAnsi="Arial" w:cs="Arial" w:hint="cs"/>
          <w:rtl/>
        </w:rPr>
        <w:t>نَشَآءُ</w:t>
      </w:r>
      <w:r>
        <w:rPr>
          <w:rtl/>
        </w:rPr>
        <w:t> </w:t>
      </w:r>
      <w:r>
        <w:rPr>
          <w:rFonts w:ascii="Arial" w:hAnsi="Arial" w:cs="Arial" w:hint="cs"/>
          <w:rtl/>
        </w:rPr>
        <w:t>﴾</w:t>
      </w:r>
      <w:r>
        <w:rPr>
          <w:rtl/>
        </w:rPr>
        <w:t xml:space="preserve"> </w:t>
      </w:r>
      <w:r>
        <w:rPr>
          <w:rFonts w:ascii="Arial" w:hAnsi="Arial" w:cs="Arial" w:hint="cs"/>
          <w:rtl/>
        </w:rPr>
        <w:t>مسخهم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لَمَسَخْنَاهُمْ</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قردة</w:t>
      </w:r>
      <w:r>
        <w:rPr>
          <w:rtl/>
        </w:rPr>
        <w:t xml:space="preserve"> </w:t>
      </w:r>
      <w:r>
        <w:rPr>
          <w:rFonts w:ascii="Arial" w:hAnsi="Arial" w:cs="Arial" w:hint="cs"/>
          <w:rtl/>
        </w:rPr>
        <w:t>أو</w:t>
      </w:r>
      <w:r>
        <w:rPr>
          <w:rtl/>
        </w:rPr>
        <w:t xml:space="preserve"> </w:t>
      </w:r>
      <w:r>
        <w:rPr>
          <w:rFonts w:ascii="Arial" w:hAnsi="Arial" w:cs="Arial" w:hint="cs"/>
          <w:rtl/>
        </w:rPr>
        <w:t>خنازير</w:t>
      </w:r>
      <w:r>
        <w:rPr>
          <w:rtl/>
        </w:rPr>
        <w:t xml:space="preserve"> </w:t>
      </w:r>
      <w:r>
        <w:rPr>
          <w:rFonts w:ascii="Arial" w:hAnsi="Arial" w:cs="Arial" w:hint="cs"/>
          <w:rtl/>
        </w:rPr>
        <w:t>أو</w:t>
      </w:r>
      <w:r>
        <w:rPr>
          <w:rtl/>
        </w:rPr>
        <w:t xml:space="preserve"> </w:t>
      </w:r>
      <w:r>
        <w:rPr>
          <w:rFonts w:ascii="Arial" w:hAnsi="Arial" w:cs="Arial" w:hint="cs"/>
          <w:rtl/>
        </w:rPr>
        <w:t>حمرًا</w:t>
      </w:r>
      <w:r>
        <w:rPr>
          <w:rtl/>
        </w:rPr>
        <w:t xml:space="preserve"> </w:t>
      </w:r>
      <w:r>
        <w:rPr>
          <w:rFonts w:ascii="Arial" w:hAnsi="Arial" w:cs="Arial" w:hint="cs"/>
          <w:rtl/>
        </w:rPr>
        <w:t>أو</w:t>
      </w:r>
      <w:r>
        <w:rPr>
          <w:rtl/>
        </w:rPr>
        <w:t xml:space="preserve"> </w:t>
      </w:r>
      <w:r>
        <w:rPr>
          <w:rFonts w:ascii="Arial" w:hAnsi="Arial" w:cs="Arial" w:hint="cs"/>
          <w:rtl/>
        </w:rPr>
        <w:t>نحو</w:t>
      </w:r>
      <w:r>
        <w:rPr>
          <w:rtl/>
        </w:rPr>
        <w:t xml:space="preserve"> </w:t>
      </w:r>
      <w:r>
        <w:rPr>
          <w:rFonts w:ascii="Arial" w:hAnsi="Arial" w:cs="Arial" w:hint="cs"/>
          <w:rtl/>
        </w:rPr>
        <w:t>ذلك</w:t>
      </w:r>
      <w:r>
        <w:rPr>
          <w:rtl/>
        </w:rPr>
        <w:t xml:space="preserve"> </w:t>
      </w:r>
      <w:r>
        <w:rPr>
          <w:rFonts w:ascii="Arial" w:hAnsi="Arial" w:cs="Arial" w:hint="cs"/>
          <w:rtl/>
        </w:rPr>
        <w:t>من</w:t>
      </w:r>
      <w:r>
        <w:rPr>
          <w:rtl/>
        </w:rPr>
        <w:t xml:space="preserve"> </w:t>
      </w:r>
      <w:r>
        <w:rPr>
          <w:rFonts w:ascii="Arial" w:hAnsi="Arial" w:cs="Arial" w:hint="cs"/>
          <w:rtl/>
        </w:rPr>
        <w:t>صور</w:t>
      </w:r>
      <w:r>
        <w:rPr>
          <w:rtl/>
        </w:rPr>
        <w:t xml:space="preserve"> </w:t>
      </w:r>
      <w:r>
        <w:rPr>
          <w:rFonts w:ascii="Arial" w:hAnsi="Arial" w:cs="Arial" w:hint="cs"/>
          <w:rtl/>
        </w:rPr>
        <w:t>الحيوان،</w:t>
      </w:r>
      <w:r>
        <w:rPr>
          <w:rtl/>
        </w:rPr>
        <w:t xml:space="preserve"> </w:t>
      </w:r>
      <w:r>
        <w:rPr>
          <w:rFonts w:ascii="Arial" w:hAnsi="Arial" w:cs="Arial" w:hint="cs"/>
          <w:rtl/>
        </w:rPr>
        <w:t>ويبقون</w:t>
      </w:r>
      <w:r>
        <w:rPr>
          <w:rtl/>
        </w:rPr>
        <w:t xml:space="preserve"> </w:t>
      </w:r>
      <w:r>
        <w:rPr>
          <w:rFonts w:ascii="Arial" w:hAnsi="Arial" w:cs="Arial" w:hint="cs"/>
          <w:rtl/>
        </w:rPr>
        <w:t>أحياء</w:t>
      </w:r>
      <w:r>
        <w:rPr>
          <w:rtl/>
        </w:rPr>
        <w:t xml:space="preserve"> </w:t>
      </w:r>
      <w:r>
        <w:rPr>
          <w:rFonts w:ascii="Arial" w:hAnsi="Arial" w:cs="Arial" w:hint="cs"/>
          <w:rtl/>
        </w:rPr>
        <w:t>عقلاء،</w:t>
      </w:r>
      <w:r>
        <w:rPr>
          <w:rtl/>
        </w:rPr>
        <w:t xml:space="preserve"> </w:t>
      </w:r>
      <w:r>
        <w:rPr>
          <w:rFonts w:ascii="Arial" w:hAnsi="Arial" w:cs="Arial" w:hint="cs"/>
          <w:rtl/>
        </w:rPr>
        <w:t>كما</w:t>
      </w:r>
      <w:r>
        <w:rPr>
          <w:rtl/>
        </w:rPr>
        <w:t xml:space="preserve"> </w:t>
      </w:r>
      <w:r>
        <w:rPr>
          <w:rFonts w:ascii="Arial" w:hAnsi="Arial" w:cs="Arial" w:hint="cs"/>
          <w:rtl/>
        </w:rPr>
        <w:t>قبل</w:t>
      </w:r>
      <w:r>
        <w:rPr>
          <w:rtl/>
        </w:rPr>
        <w:t xml:space="preserve"> </w:t>
      </w:r>
      <w:r>
        <w:rPr>
          <w:rFonts w:ascii="Arial" w:hAnsi="Arial" w:cs="Arial" w:hint="cs"/>
          <w:rtl/>
        </w:rPr>
        <w:t>المسخ،</w:t>
      </w:r>
      <w:r>
        <w:rPr>
          <w:rtl/>
        </w:rPr>
        <w:t xml:space="preserve"> </w:t>
      </w:r>
      <w:r>
        <w:rPr>
          <w:rFonts w:ascii="Arial" w:hAnsi="Arial" w:cs="Arial" w:hint="cs"/>
          <w:rtl/>
        </w:rPr>
        <w:t>أو</w:t>
      </w:r>
      <w:r>
        <w:rPr>
          <w:rtl/>
        </w:rPr>
        <w:t xml:space="preserve"> </w:t>
      </w:r>
      <w:r>
        <w:rPr>
          <w:rFonts w:ascii="Arial" w:hAnsi="Arial" w:cs="Arial" w:hint="cs"/>
          <w:rtl/>
        </w:rPr>
        <w:t>تكون</w:t>
      </w:r>
      <w:r>
        <w:rPr>
          <w:rtl/>
        </w:rPr>
        <w:t xml:space="preserve"> </w:t>
      </w:r>
      <w:r>
        <w:rPr>
          <w:rFonts w:ascii="Arial" w:hAnsi="Arial" w:cs="Arial" w:hint="cs"/>
          <w:rtl/>
        </w:rPr>
        <w:t>قلوبهم</w:t>
      </w:r>
      <w:r>
        <w:rPr>
          <w:rtl/>
        </w:rPr>
        <w:t xml:space="preserve"> </w:t>
      </w:r>
      <w:r>
        <w:rPr>
          <w:rFonts w:ascii="Arial" w:hAnsi="Arial" w:cs="Arial" w:hint="cs"/>
          <w:rtl/>
        </w:rPr>
        <w:t>كقلوب</w:t>
      </w:r>
      <w:r>
        <w:rPr>
          <w:rtl/>
        </w:rPr>
        <w:t xml:space="preserve"> </w:t>
      </w:r>
      <w:r>
        <w:rPr>
          <w:rFonts w:ascii="Arial" w:hAnsi="Arial" w:cs="Arial" w:hint="cs"/>
          <w:rtl/>
        </w:rPr>
        <w:t>ما</w:t>
      </w:r>
      <w:r>
        <w:rPr>
          <w:rFonts w:ascii="Calibri" w:cs="Calibri" w:hint="cs"/>
          <w:rtl/>
        </w:rPr>
        <w:t> </w:t>
      </w:r>
      <w:r>
        <w:rPr>
          <w:rFonts w:ascii="Arial" w:hAnsi="Arial" w:cs="Arial" w:hint="cs"/>
          <w:rtl/>
        </w:rPr>
        <w:t>مسخوا</w:t>
      </w:r>
      <w:r>
        <w:rPr>
          <w:rtl/>
        </w:rPr>
        <w:t xml:space="preserve"> </w:t>
      </w:r>
      <w:r>
        <w:rPr>
          <w:rFonts w:ascii="Arial" w:hAnsi="Arial" w:cs="Arial" w:hint="cs"/>
          <w:rtl/>
        </w:rPr>
        <w:t>إليه،</w:t>
      </w:r>
      <w:r>
        <w:rPr>
          <w:rtl/>
        </w:rPr>
        <w:t xml:space="preserve"> </w:t>
      </w:r>
      <w:r>
        <w:rPr>
          <w:rFonts w:ascii="Arial" w:hAnsi="Arial" w:cs="Arial" w:hint="cs"/>
          <w:rtl/>
        </w:rPr>
        <w:t>أو</w:t>
      </w:r>
      <w:r>
        <w:rPr>
          <w:rtl/>
        </w:rPr>
        <w:t xml:space="preserve"> </w:t>
      </w:r>
      <w:r>
        <w:rPr>
          <w:rFonts w:ascii="Arial" w:hAnsi="Arial" w:cs="Arial" w:hint="cs"/>
          <w:rtl/>
        </w:rPr>
        <w:t>مسخناهم</w:t>
      </w:r>
      <w:r>
        <w:rPr>
          <w:rtl/>
        </w:rPr>
        <w:t xml:space="preserve"> </w:t>
      </w:r>
      <w:r>
        <w:rPr>
          <w:rFonts w:ascii="Arial" w:hAnsi="Arial" w:cs="Arial" w:hint="cs"/>
          <w:rtl/>
        </w:rPr>
        <w:t>جمادًا</w:t>
      </w:r>
      <w:r>
        <w:rPr>
          <w:rtl/>
        </w:rPr>
        <w:t xml:space="preserve"> </w:t>
      </w:r>
      <w:r>
        <w:rPr>
          <w:rFonts w:ascii="Arial" w:hAnsi="Arial" w:cs="Arial" w:hint="cs"/>
          <w:rtl/>
        </w:rPr>
        <w:t>كالحجارة،</w:t>
      </w:r>
      <w:r>
        <w:rPr>
          <w:rtl/>
        </w:rPr>
        <w:t xml:space="preserve"> </w:t>
      </w:r>
      <w:r>
        <w:rPr>
          <w:rFonts w:ascii="Arial" w:hAnsi="Arial" w:cs="Arial" w:hint="cs"/>
          <w:rtl/>
        </w:rPr>
        <w:t>والمسخ</w:t>
      </w:r>
      <w:r>
        <w:rPr>
          <w:rtl/>
        </w:rPr>
        <w:t xml:space="preserve"> </w:t>
      </w:r>
      <w:r>
        <w:rPr>
          <w:rFonts w:ascii="Arial" w:hAnsi="Arial" w:cs="Arial" w:hint="cs"/>
          <w:rtl/>
        </w:rPr>
        <w:t>يستعمل</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كلِّه،</w:t>
      </w:r>
      <w:r>
        <w:rPr>
          <w:rtl/>
        </w:rPr>
        <w:t xml:space="preserve"> </w:t>
      </w:r>
      <w:r>
        <w:rPr>
          <w:rFonts w:ascii="Arial" w:hAnsi="Arial" w:cs="Arial" w:hint="cs"/>
          <w:rtl/>
        </w:rPr>
        <w:t>وفي</w:t>
      </w:r>
      <w:r>
        <w:rPr>
          <w:rtl/>
        </w:rPr>
        <w:t xml:space="preserve"> </w:t>
      </w:r>
      <w:r>
        <w:rPr>
          <w:rFonts w:ascii="Arial" w:hAnsi="Arial" w:cs="Arial" w:hint="cs"/>
          <w:rtl/>
        </w:rPr>
        <w:t>قلب</w:t>
      </w:r>
      <w:r>
        <w:rPr>
          <w:rtl/>
        </w:rPr>
        <w:t xml:space="preserve"> </w:t>
      </w:r>
      <w:r>
        <w:rPr>
          <w:rFonts w:ascii="Arial" w:hAnsi="Arial" w:cs="Arial" w:hint="cs"/>
          <w:rtl/>
        </w:rPr>
        <w:t>الجماد</w:t>
      </w:r>
      <w:r>
        <w:rPr>
          <w:rtl/>
        </w:rPr>
        <w:t xml:space="preserve"> </w:t>
      </w:r>
      <w:r>
        <w:rPr>
          <w:rFonts w:ascii="Arial" w:hAnsi="Arial" w:cs="Arial" w:hint="cs"/>
          <w:rtl/>
        </w:rPr>
        <w:t>إلى</w:t>
      </w:r>
      <w:r>
        <w:rPr>
          <w:rtl/>
        </w:rPr>
        <w:t xml:space="preserve"> </w:t>
      </w:r>
      <w:r>
        <w:rPr>
          <w:rFonts w:ascii="Arial" w:hAnsi="Arial" w:cs="Arial" w:hint="cs"/>
          <w:rtl/>
        </w:rPr>
        <w:t>جماد،</w:t>
      </w:r>
      <w:r>
        <w:rPr>
          <w:rtl/>
        </w:rPr>
        <w:t xml:space="preserve"> </w:t>
      </w:r>
      <w:r>
        <w:rPr>
          <w:rFonts w:ascii="Arial" w:hAnsi="Arial" w:cs="Arial" w:hint="cs"/>
          <w:rtl/>
        </w:rPr>
        <w:t>كقلب</w:t>
      </w:r>
      <w:r>
        <w:rPr>
          <w:rtl/>
        </w:rPr>
        <w:t xml:space="preserve"> </w:t>
      </w:r>
      <w:r>
        <w:rPr>
          <w:rFonts w:ascii="Arial" w:hAnsi="Arial" w:cs="Arial" w:hint="cs"/>
          <w:rtl/>
        </w:rPr>
        <w:t>الشجر</w:t>
      </w:r>
      <w:r>
        <w:rPr>
          <w:rtl/>
        </w:rPr>
        <w:t xml:space="preserve"> </w:t>
      </w:r>
      <w:r>
        <w:rPr>
          <w:rFonts w:ascii="Arial" w:hAnsi="Arial" w:cs="Arial" w:hint="cs"/>
          <w:rtl/>
        </w:rPr>
        <w:t>حجرًا</w:t>
      </w:r>
      <w:r>
        <w:rPr>
          <w:rtl/>
        </w:rPr>
        <w:t>.</w:t>
      </w:r>
    </w:p>
    <w:p w:rsidR="001C64B8" w:rsidRDefault="001C64B8">
      <w:pPr>
        <w:pStyle w:val="textmawadi3"/>
        <w:spacing w:before="170"/>
        <w:rPr>
          <w:w w:val="105"/>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105"/>
          <w:rtl/>
        </w:rPr>
        <w:t>[</w:t>
      </w:r>
      <w:r>
        <w:rPr>
          <w:rStyle w:val="namat2"/>
          <w:rFonts w:ascii="Arial" w:hAnsi="Arial" w:cs="Arial" w:hint="cs"/>
          <w:w w:val="105"/>
          <w:rtl/>
        </w:rPr>
        <w:t>لغة</w:t>
      </w:r>
      <w:r>
        <w:rPr>
          <w:rStyle w:val="namat2"/>
          <w:w w:val="105"/>
          <w:rtl/>
        </w:rPr>
        <w:t xml:space="preserve">] </w:t>
      </w:r>
      <w:r>
        <w:rPr>
          <w:rFonts w:ascii="Arial" w:hAnsi="Arial" w:cs="Arial" w:hint="cs"/>
          <w:w w:val="105"/>
          <w:rtl/>
        </w:rPr>
        <w:t>وقيل</w:t>
      </w:r>
      <w:r>
        <w:rPr>
          <w:w w:val="105"/>
          <w:rtl/>
        </w:rPr>
        <w:t xml:space="preserve">: </w:t>
      </w:r>
      <w:r>
        <w:rPr>
          <w:rFonts w:ascii="Arial" w:hAnsi="Arial" w:cs="Arial" w:hint="cs"/>
          <w:w w:val="105"/>
          <w:rtl/>
        </w:rPr>
        <w:t>قلب</w:t>
      </w:r>
      <w:r>
        <w:rPr>
          <w:w w:val="105"/>
          <w:rtl/>
        </w:rPr>
        <w:t xml:space="preserve"> </w:t>
      </w:r>
      <w:r>
        <w:rPr>
          <w:rFonts w:ascii="Arial" w:hAnsi="Arial" w:cs="Arial" w:hint="cs"/>
          <w:w w:val="105"/>
          <w:rtl/>
        </w:rPr>
        <w:t>الحيوان</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آخر</w:t>
      </w:r>
      <w:r>
        <w:rPr>
          <w:w w:val="105"/>
          <w:rtl/>
        </w:rPr>
        <w:t xml:space="preserve"> </w:t>
      </w:r>
      <w:r>
        <w:rPr>
          <w:rFonts w:ascii="Arial" w:hAnsi="Arial" w:cs="Arial" w:hint="cs"/>
          <w:w w:val="105"/>
          <w:rtl/>
        </w:rPr>
        <w:t>مسخ،</w:t>
      </w:r>
      <w:r>
        <w:rPr>
          <w:w w:val="105"/>
          <w:rtl/>
        </w:rPr>
        <w:t xml:space="preserve"> </w:t>
      </w:r>
      <w:r>
        <w:rPr>
          <w:rFonts w:ascii="Arial" w:hAnsi="Arial" w:cs="Arial" w:hint="cs"/>
          <w:w w:val="105"/>
          <w:rtl/>
        </w:rPr>
        <w:t>وإلى</w:t>
      </w:r>
      <w:r>
        <w:rPr>
          <w:w w:val="105"/>
          <w:rtl/>
        </w:rPr>
        <w:t xml:space="preserve"> </w:t>
      </w:r>
      <w:r>
        <w:rPr>
          <w:rFonts w:ascii="Arial" w:hAnsi="Arial" w:cs="Arial" w:hint="cs"/>
          <w:w w:val="105"/>
          <w:rtl/>
        </w:rPr>
        <w:t>نبات</w:t>
      </w:r>
      <w:r>
        <w:rPr>
          <w:w w:val="105"/>
          <w:rtl/>
        </w:rPr>
        <w:t xml:space="preserve"> </w:t>
      </w:r>
      <w:r>
        <w:rPr>
          <w:rFonts w:ascii="Arial" w:hAnsi="Arial" w:cs="Arial" w:hint="cs"/>
          <w:w w:val="105"/>
          <w:rtl/>
        </w:rPr>
        <w:t>فسخ،</w:t>
      </w:r>
      <w:r>
        <w:rPr>
          <w:w w:val="105"/>
          <w:rtl/>
        </w:rPr>
        <w:t xml:space="preserve"> </w:t>
      </w:r>
      <w:r>
        <w:rPr>
          <w:rFonts w:ascii="Arial" w:hAnsi="Arial" w:cs="Arial" w:hint="cs"/>
          <w:w w:val="105"/>
          <w:rtl/>
        </w:rPr>
        <w:t>وإلى</w:t>
      </w:r>
      <w:r>
        <w:rPr>
          <w:w w:val="105"/>
          <w:rtl/>
        </w:rPr>
        <w:t xml:space="preserve"> </w:t>
      </w:r>
      <w:r>
        <w:rPr>
          <w:rFonts w:ascii="Arial" w:hAnsi="Arial" w:cs="Arial" w:hint="cs"/>
          <w:w w:val="105"/>
          <w:rtl/>
        </w:rPr>
        <w:t>جماد</w:t>
      </w:r>
      <w:r>
        <w:rPr>
          <w:w w:val="105"/>
          <w:rtl/>
        </w:rPr>
        <w:t xml:space="preserve"> </w:t>
      </w:r>
      <w:r>
        <w:rPr>
          <w:rFonts w:ascii="Arial" w:hAnsi="Arial" w:cs="Arial" w:hint="cs"/>
          <w:w w:val="105"/>
          <w:rtl/>
        </w:rPr>
        <w:t>رسخ،</w:t>
      </w:r>
      <w:r>
        <w:rPr>
          <w:w w:val="105"/>
          <w:rtl/>
        </w:rPr>
        <w:t xml:space="preserve"> </w:t>
      </w:r>
      <w:r>
        <w:rPr>
          <w:rFonts w:ascii="Arial" w:hAnsi="Arial" w:cs="Arial" w:hint="cs"/>
          <w:w w:val="105"/>
          <w:rtl/>
        </w:rPr>
        <w:t>ولا</w:t>
      </w:r>
      <w:r>
        <w:rPr>
          <w:w w:val="105"/>
          <w:rtl/>
        </w:rPr>
        <w:t xml:space="preserve"> </w:t>
      </w:r>
      <w:r>
        <w:rPr>
          <w:rFonts w:ascii="Arial" w:hAnsi="Arial" w:cs="Arial" w:hint="cs"/>
          <w:w w:val="105"/>
          <w:rtl/>
        </w:rPr>
        <w:t>بدَّ</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الخِسَّة</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المسخ،</w:t>
      </w:r>
      <w:r>
        <w:rPr>
          <w:w w:val="105"/>
          <w:rtl/>
        </w:rPr>
        <w:t xml:space="preserve"> </w:t>
      </w:r>
      <w:r>
        <w:rPr>
          <w:rFonts w:ascii="Arial" w:hAnsi="Arial" w:cs="Arial" w:hint="cs"/>
          <w:w w:val="105"/>
          <w:rtl/>
        </w:rPr>
        <w:t>فلو</w:t>
      </w:r>
      <w:r>
        <w:rPr>
          <w:w w:val="105"/>
          <w:rtl/>
        </w:rPr>
        <w:t xml:space="preserve"> </w:t>
      </w:r>
      <w:r>
        <w:rPr>
          <w:rFonts w:ascii="Arial" w:hAnsi="Arial" w:cs="Arial" w:hint="cs"/>
          <w:w w:val="105"/>
          <w:rtl/>
        </w:rPr>
        <w:t>قلب</w:t>
      </w:r>
      <w:r>
        <w:rPr>
          <w:w w:val="105"/>
          <w:rtl/>
        </w:rPr>
        <w:t xml:space="preserve"> </w:t>
      </w:r>
      <w:r>
        <w:rPr>
          <w:rFonts w:ascii="Arial" w:hAnsi="Arial" w:cs="Arial" w:hint="cs"/>
          <w:w w:val="105"/>
          <w:rtl/>
        </w:rPr>
        <w:t>حيوان</w:t>
      </w:r>
      <w:r>
        <w:rPr>
          <w:w w:val="105"/>
          <w:rtl/>
        </w:rPr>
        <w:t xml:space="preserve"> </w:t>
      </w:r>
      <w:r>
        <w:rPr>
          <w:rFonts w:ascii="Arial" w:hAnsi="Arial" w:cs="Arial" w:hint="cs"/>
          <w:w w:val="105"/>
          <w:rtl/>
        </w:rPr>
        <w:t>إنسانًا</w:t>
      </w:r>
      <w:r>
        <w:rPr>
          <w:w w:val="105"/>
          <w:rtl/>
        </w:rPr>
        <w:t xml:space="preserve"> </w:t>
      </w:r>
      <w:r>
        <w:rPr>
          <w:rFonts w:ascii="Arial" w:hAnsi="Arial" w:cs="Arial" w:hint="cs"/>
          <w:w w:val="105"/>
          <w:rtl/>
        </w:rPr>
        <w:t>لم</w:t>
      </w:r>
      <w:r>
        <w:rPr>
          <w:w w:val="105"/>
          <w:rtl/>
        </w:rPr>
        <w:t xml:space="preserve"> </w:t>
      </w:r>
      <w:r>
        <w:rPr>
          <w:rFonts w:ascii="Arial" w:hAnsi="Arial" w:cs="Arial" w:hint="cs"/>
          <w:w w:val="105"/>
          <w:rtl/>
        </w:rPr>
        <w:t>يسمَّ</w:t>
      </w:r>
      <w:r>
        <w:rPr>
          <w:w w:val="105"/>
          <w:rtl/>
        </w:rPr>
        <w:t xml:space="preserve"> </w:t>
      </w:r>
      <w:r>
        <w:rPr>
          <w:rFonts w:ascii="Arial" w:hAnsi="Arial" w:cs="Arial" w:hint="cs"/>
          <w:w w:val="105"/>
          <w:rtl/>
        </w:rPr>
        <w:t>مسخًا</w:t>
      </w:r>
      <w:r>
        <w:rPr>
          <w:w w:val="105"/>
          <w:rtl/>
        </w:rPr>
        <w:t xml:space="preserve"> </w:t>
      </w:r>
      <w:r>
        <w:rPr>
          <w:rFonts w:ascii="Arial" w:hAnsi="Arial" w:cs="Arial" w:hint="cs"/>
          <w:w w:val="105"/>
          <w:rtl/>
        </w:rPr>
        <w:t>بل</w:t>
      </w:r>
      <w:r>
        <w:rPr>
          <w:w w:val="105"/>
          <w:rtl/>
        </w:rPr>
        <w:t xml:space="preserve"> </w:t>
      </w:r>
      <w:r>
        <w:rPr>
          <w:rFonts w:ascii="Arial" w:hAnsi="Arial" w:cs="Arial" w:hint="cs"/>
          <w:w w:val="105"/>
          <w:rtl/>
        </w:rPr>
        <w:t>قلبًا</w:t>
      </w:r>
      <w:r>
        <w:rPr>
          <w:w w:val="105"/>
          <w:rtl/>
        </w:rPr>
        <w:t>.</w:t>
      </w:r>
    </w:p>
    <w:p w:rsidR="001C64B8" w:rsidRDefault="001C64B8">
      <w:pPr>
        <w:pStyle w:val="textquran"/>
        <w:rPr>
          <w:rtl/>
        </w:rPr>
      </w:pPr>
      <w:r>
        <w:rPr>
          <w:rFonts w:ascii="Arial" w:hAnsi="Arial" w:cs="Arial" w:hint="cs"/>
          <w:rtl/>
        </w:rPr>
        <w:t>﴿</w:t>
      </w:r>
      <w:r>
        <w:rPr>
          <w:rFonts w:ascii="Calibri" w:cs="Calibri" w:hint="cs"/>
          <w:rtl/>
        </w:rPr>
        <w:t> </w:t>
      </w:r>
      <w:r>
        <w:rPr>
          <w:rStyle w:val="bold"/>
          <w:rFonts w:ascii="Arial" w:hAnsi="Arial" w:cs="Arial" w:hint="cs"/>
          <w:rtl/>
        </w:rPr>
        <w:t>عَلَىٰ</w:t>
      </w:r>
      <w:r>
        <w:rPr>
          <w:rStyle w:val="bold"/>
          <w:rtl/>
        </w:rPr>
        <w:t xml:space="preserve"> </w:t>
      </w:r>
      <w:r>
        <w:rPr>
          <w:rStyle w:val="bold"/>
          <w:rFonts w:ascii="Arial" w:hAnsi="Arial" w:cs="Arial" w:hint="cs"/>
          <w:rtl/>
        </w:rPr>
        <w:t>مَكَانَتِهِمْ</w:t>
      </w:r>
      <w:r>
        <w:rPr>
          <w:rtl/>
        </w:rPr>
        <w:t> </w:t>
      </w:r>
      <w:r>
        <w:rPr>
          <w:rFonts w:ascii="Arial" w:hAnsi="Arial" w:cs="Arial" w:hint="cs"/>
          <w:rtl/>
        </w:rPr>
        <w:t>﴾</w:t>
      </w:r>
      <w:r>
        <w:rPr>
          <w:rtl/>
        </w:rPr>
        <w:t xml:space="preserve"> </w:t>
      </w:r>
      <w:r>
        <w:rPr>
          <w:rFonts w:ascii="Arial" w:hAnsi="Arial" w:cs="Arial" w:hint="cs"/>
          <w:rtl/>
        </w:rPr>
        <w:t>تمكُّنهم</w:t>
      </w:r>
      <w:r>
        <w:rPr>
          <w:rtl/>
        </w:rPr>
        <w:t xml:space="preserve"> </w:t>
      </w:r>
      <w:r>
        <w:rPr>
          <w:rFonts w:ascii="Arial" w:hAnsi="Arial" w:cs="Arial" w:hint="cs"/>
          <w:rtl/>
        </w:rPr>
        <w:t>الموجود</w:t>
      </w:r>
      <w:r>
        <w:rPr>
          <w:rtl/>
        </w:rPr>
        <w:t xml:space="preserve"> </w:t>
      </w:r>
      <w:r>
        <w:rPr>
          <w:rFonts w:ascii="Arial" w:hAnsi="Arial" w:cs="Arial" w:hint="cs"/>
          <w:rtl/>
        </w:rPr>
        <w:t>فيهم</w:t>
      </w:r>
      <w:r>
        <w:rPr>
          <w:rtl/>
        </w:rPr>
        <w:t xml:space="preserve"> </w:t>
      </w:r>
      <w:r>
        <w:rPr>
          <w:rFonts w:ascii="Arial" w:hAnsi="Arial" w:cs="Arial" w:hint="cs"/>
          <w:rtl/>
        </w:rPr>
        <w:t>وقوَّتهم</w:t>
      </w:r>
      <w:r>
        <w:rPr>
          <w:rtl/>
        </w:rPr>
        <w:t xml:space="preserve"> </w:t>
      </w:r>
      <w:r>
        <w:rPr>
          <w:rFonts w:ascii="Arial" w:hAnsi="Arial" w:cs="Arial" w:hint="cs"/>
          <w:rtl/>
        </w:rPr>
        <w:t>في</w:t>
      </w:r>
      <w:r>
        <w:rPr>
          <w:rtl/>
        </w:rPr>
        <w:t xml:space="preserve"> </w:t>
      </w:r>
      <w:r>
        <w:rPr>
          <w:rFonts w:ascii="Arial" w:hAnsi="Arial" w:cs="Arial" w:hint="cs"/>
          <w:rtl/>
        </w:rPr>
        <w:t>التَّصرُّف</w:t>
      </w:r>
      <w:r>
        <w:rPr>
          <w:rtl/>
        </w:rPr>
        <w:t xml:space="preserve"> </w:t>
      </w:r>
      <w:r>
        <w:rPr>
          <w:rFonts w:ascii="Arial" w:hAnsi="Arial" w:cs="Arial" w:hint="cs"/>
          <w:rtl/>
        </w:rPr>
        <w:t>والمحافظة</w:t>
      </w:r>
      <w:r>
        <w:rPr>
          <w:rtl/>
        </w:rPr>
        <w:t xml:space="preserve"> </w:t>
      </w:r>
      <w:r>
        <w:rPr>
          <w:rFonts w:ascii="Arial" w:hAnsi="Arial" w:cs="Arial" w:hint="cs"/>
          <w:rtl/>
        </w:rPr>
        <w:t>عن</w:t>
      </w:r>
      <w:r>
        <w:rPr>
          <w:rtl/>
        </w:rPr>
        <w:t xml:space="preserve"> </w:t>
      </w:r>
      <w:r>
        <w:rPr>
          <w:rFonts w:ascii="Arial" w:hAnsi="Arial" w:cs="Arial" w:hint="cs"/>
          <w:rtl/>
        </w:rPr>
        <w:t>الأسواء،</w:t>
      </w:r>
      <w:r>
        <w:rPr>
          <w:rtl/>
        </w:rPr>
        <w:t xml:space="preserve"> </w:t>
      </w:r>
      <w:r>
        <w:rPr>
          <w:rFonts w:ascii="Arial" w:hAnsi="Arial" w:cs="Arial" w:hint="cs"/>
          <w:rtl/>
        </w:rPr>
        <w:t>فيعجزوا</w:t>
      </w:r>
      <w:r>
        <w:rPr>
          <w:rtl/>
        </w:rPr>
        <w:t xml:space="preserve"> </w:t>
      </w:r>
      <w:r>
        <w:rPr>
          <w:rFonts w:ascii="Arial" w:hAnsi="Arial" w:cs="Arial" w:hint="cs"/>
          <w:rtl/>
        </w:rPr>
        <w:t>عن</w:t>
      </w:r>
      <w:r>
        <w:rPr>
          <w:rtl/>
        </w:rPr>
        <w:t xml:space="preserve"> </w:t>
      </w:r>
      <w:r>
        <w:rPr>
          <w:rFonts w:ascii="Arial" w:hAnsi="Arial" w:cs="Arial" w:hint="cs"/>
          <w:rtl/>
        </w:rPr>
        <w:t>ذلك،</w:t>
      </w:r>
      <w:r>
        <w:rPr>
          <w:rtl/>
        </w:rPr>
        <w:t xml:space="preserve"> </w:t>
      </w:r>
      <w:r>
        <w:rPr>
          <w:rFonts w:ascii="Arial" w:hAnsi="Arial" w:cs="Arial" w:hint="cs"/>
          <w:rtl/>
        </w:rPr>
        <w:t>ولا</w:t>
      </w:r>
      <w:r>
        <w:rPr>
          <w:rtl/>
        </w:rPr>
        <w:t xml:space="preserve"> </w:t>
      </w:r>
      <w:r>
        <w:rPr>
          <w:rFonts w:ascii="Arial" w:hAnsi="Arial" w:cs="Arial" w:hint="cs"/>
          <w:rtl/>
        </w:rPr>
        <w:t>يقدرون</w:t>
      </w:r>
      <w:r>
        <w:rPr>
          <w:rtl/>
        </w:rPr>
        <w:t xml:space="preserve"> </w:t>
      </w:r>
      <w:r>
        <w:rPr>
          <w:rFonts w:ascii="Arial" w:hAnsi="Arial" w:cs="Arial" w:hint="cs"/>
          <w:rtl/>
        </w:rPr>
        <w:t>على</w:t>
      </w:r>
      <w:r>
        <w:rPr>
          <w:rtl/>
        </w:rPr>
        <w:t xml:space="preserve"> </w:t>
      </w:r>
      <w:r>
        <w:rPr>
          <w:rFonts w:ascii="Arial" w:hAnsi="Arial" w:cs="Arial" w:hint="cs"/>
          <w:rtl/>
        </w:rPr>
        <w:t>الامتناع</w:t>
      </w:r>
      <w:r>
        <w:rPr>
          <w:rtl/>
        </w:rPr>
        <w:t xml:space="preserve"> </w:t>
      </w:r>
      <w:r>
        <w:rPr>
          <w:rFonts w:ascii="Arial" w:hAnsi="Arial" w:cs="Arial" w:hint="cs"/>
          <w:rtl/>
        </w:rPr>
        <w:t>من</w:t>
      </w:r>
      <w:r>
        <w:rPr>
          <w:rtl/>
        </w:rPr>
        <w:t xml:space="preserve"> </w:t>
      </w:r>
      <w:r>
        <w:rPr>
          <w:rFonts w:ascii="Arial" w:hAnsi="Arial" w:cs="Arial" w:hint="cs"/>
          <w:rtl/>
        </w:rPr>
        <w:t>المسخ،</w:t>
      </w:r>
      <w:r>
        <w:rPr>
          <w:rtl/>
        </w:rPr>
        <w:t xml:space="preserve"> </w:t>
      </w:r>
      <w:r>
        <w:rPr>
          <w:rFonts w:ascii="Arial" w:hAnsi="Arial" w:cs="Arial" w:hint="cs"/>
          <w:rtl/>
        </w:rPr>
        <w:t>وقيل</w:t>
      </w:r>
      <w:r>
        <w:rPr>
          <w:rtl/>
        </w:rPr>
        <w:t xml:space="preserve">: </w:t>
      </w:r>
      <w:r>
        <w:rPr>
          <w:rFonts w:ascii="Arial" w:hAnsi="Arial" w:cs="Arial" w:hint="cs"/>
          <w:rtl/>
        </w:rPr>
        <w:t>مسكنهم</w:t>
      </w:r>
      <w:r>
        <w:rPr>
          <w:rtl/>
        </w:rPr>
        <w:t xml:space="preserve"> </w:t>
      </w:r>
      <w:r>
        <w:rPr>
          <w:rFonts w:ascii="Arial" w:hAnsi="Arial" w:cs="Arial" w:hint="cs"/>
          <w:rtl/>
        </w:rPr>
        <w:t>ومكانهم</w:t>
      </w:r>
      <w:r>
        <w:rPr>
          <w:rtl/>
        </w:rPr>
        <w:t xml:space="preserve"> </w:t>
      </w:r>
      <w:r>
        <w:rPr>
          <w:rFonts w:ascii="Arial" w:hAnsi="Arial" w:cs="Arial" w:hint="cs"/>
          <w:rtl/>
        </w:rPr>
        <w:t>كالمقامة</w:t>
      </w:r>
      <w:r>
        <w:rPr>
          <w:rtl/>
        </w:rPr>
        <w:t xml:space="preserve"> </w:t>
      </w:r>
      <w:r>
        <w:rPr>
          <w:rFonts w:ascii="Arial" w:hAnsi="Arial" w:cs="Arial" w:hint="cs"/>
          <w:rtl/>
        </w:rPr>
        <w:t>بمعنى</w:t>
      </w:r>
      <w:r>
        <w:rPr>
          <w:rtl/>
        </w:rPr>
        <w:t xml:space="preserve"> </w:t>
      </w:r>
      <w:r>
        <w:rPr>
          <w:rFonts w:ascii="Arial" w:hAnsi="Arial" w:cs="Arial" w:hint="cs"/>
          <w:rtl/>
        </w:rPr>
        <w:t>المقام</w:t>
      </w:r>
      <w:r>
        <w:rPr>
          <w:rtl/>
        </w:rPr>
        <w:t xml:space="preserve">. </w:t>
      </w:r>
      <w:r>
        <w:rPr>
          <w:rFonts w:ascii="Arial" w:hAnsi="Arial" w:cs="Arial" w:hint="cs"/>
          <w:rtl/>
        </w:rPr>
        <w:t>والإضافة</w:t>
      </w:r>
      <w:r>
        <w:rPr>
          <w:rtl/>
        </w:rPr>
        <w:t xml:space="preserve"> </w:t>
      </w:r>
      <w:r>
        <w:rPr>
          <w:rFonts w:ascii="Arial" w:hAnsi="Arial" w:cs="Arial" w:hint="cs"/>
          <w:rtl/>
        </w:rPr>
        <w:t>للجنس</w:t>
      </w:r>
      <w:r>
        <w:rPr>
          <w:rtl/>
        </w:rPr>
        <w:t xml:space="preserve"> </w:t>
      </w:r>
      <w:r>
        <w:rPr>
          <w:rFonts w:ascii="Arial" w:hAnsi="Arial" w:cs="Arial" w:hint="cs"/>
          <w:rtl/>
        </w:rPr>
        <w:t>فعمَّت،</w:t>
      </w:r>
      <w:r>
        <w:rPr>
          <w:rtl/>
        </w:rPr>
        <w:t xml:space="preserve"> </w:t>
      </w:r>
      <w:r>
        <w:rPr>
          <w:rFonts w:ascii="Arial" w:hAnsi="Arial" w:cs="Arial" w:hint="cs"/>
          <w:rtl/>
        </w:rPr>
        <w:t>كما</w:t>
      </w:r>
      <w:r>
        <w:rPr>
          <w:rtl/>
        </w:rPr>
        <w:t xml:space="preserve"> </w:t>
      </w:r>
      <w:r>
        <w:rPr>
          <w:rFonts w:ascii="Arial" w:hAnsi="Arial" w:cs="Arial" w:hint="cs"/>
          <w:rtl/>
        </w:rPr>
        <w:t>قرأ</w:t>
      </w:r>
      <w:r>
        <w:rPr>
          <w:rtl/>
        </w:rPr>
        <w:t xml:space="preserve"> </w:t>
      </w:r>
      <w:r>
        <w:rPr>
          <w:rFonts w:ascii="Arial" w:hAnsi="Arial" w:cs="Arial" w:hint="cs"/>
          <w:rtl/>
        </w:rPr>
        <w:t>الحسن</w:t>
      </w:r>
      <w:r>
        <w:rPr>
          <w:rtl/>
        </w:rPr>
        <w:t xml:space="preserve"> </w:t>
      </w:r>
      <w:r>
        <w:rPr>
          <w:rFonts w:ascii="Arial" w:hAnsi="Arial" w:cs="Arial" w:hint="cs"/>
          <w:rtl/>
        </w:rPr>
        <w:t>وأبو</w:t>
      </w:r>
      <w:r>
        <w:rPr>
          <w:rtl/>
        </w:rPr>
        <w:t xml:space="preserve"> </w:t>
      </w:r>
      <w:r>
        <w:rPr>
          <w:rFonts w:ascii="Arial" w:hAnsi="Arial" w:cs="Arial" w:hint="cs"/>
          <w:rtl/>
        </w:rPr>
        <w:t>بكر</w:t>
      </w:r>
      <w:r>
        <w:rPr>
          <w:color w:val="00C100"/>
          <w:vertAlign w:val="superscript"/>
          <w:rtl/>
        </w:rPr>
        <w:footnoteReference w:id="31"/>
      </w:r>
      <w:r>
        <w:rPr>
          <w:rtl/>
        </w:rPr>
        <w:t>: «</w:t>
      </w:r>
      <w:r>
        <w:rPr>
          <w:rFonts w:ascii="Arial" w:hAnsi="Arial" w:cs="Arial" w:hint="cs"/>
          <w:rtl/>
        </w:rPr>
        <w:t>مكاناتهم</w:t>
      </w:r>
      <w:r>
        <w:rPr>
          <w:rFonts w:ascii="Calibri" w:cs="Calibri" w:hint="cs"/>
          <w:rtl/>
        </w:rPr>
        <w:t>»</w:t>
      </w:r>
      <w:r>
        <w:rPr>
          <w:rtl/>
        </w:rPr>
        <w:t xml:space="preserve"> </w:t>
      </w:r>
      <w:r>
        <w:rPr>
          <w:rFonts w:ascii="Arial" w:hAnsi="Arial" w:cs="Arial" w:hint="cs"/>
          <w:rtl/>
        </w:rPr>
        <w:t>بالجمع</w:t>
      </w:r>
      <w:r>
        <w:rPr>
          <w:rtl/>
        </w:rPr>
        <w:t>.</w:t>
      </w:r>
    </w:p>
    <w:p w:rsidR="001C64B8" w:rsidRDefault="001C64B8">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فَمَا</w:t>
      </w:r>
      <w:r>
        <w:rPr>
          <w:rStyle w:val="bold"/>
          <w:rtl/>
        </w:rPr>
        <w:t xml:space="preserve"> </w:t>
      </w:r>
      <w:r>
        <w:rPr>
          <w:rStyle w:val="bold"/>
          <w:rFonts w:ascii="Arial" w:hAnsi="Arial" w:cs="Arial" w:hint="cs"/>
          <w:rtl/>
        </w:rPr>
        <w:t>اَسْتَطَاعُواْ</w:t>
      </w:r>
      <w:r>
        <w:rPr>
          <w:rStyle w:val="bold"/>
          <w:rtl/>
        </w:rPr>
        <w:t xml:space="preserve"> </w:t>
      </w:r>
      <w:r>
        <w:rPr>
          <w:rStyle w:val="bold"/>
          <w:rFonts w:ascii="Arial" w:hAnsi="Arial" w:cs="Arial" w:hint="cs"/>
          <w:rtl/>
        </w:rPr>
        <w:t>مُضِيًّا</w:t>
      </w:r>
      <w:r>
        <w:rPr>
          <w:rtl/>
        </w:rPr>
        <w:t> </w:t>
      </w:r>
      <w:r>
        <w:rPr>
          <w:rFonts w:ascii="Arial" w:hAnsi="Arial" w:cs="Arial" w:hint="cs"/>
          <w:rtl/>
        </w:rPr>
        <w:t>﴾</w:t>
      </w:r>
      <w:r>
        <w:rPr>
          <w:rtl/>
        </w:rPr>
        <w:t xml:space="preserve"> </w:t>
      </w:r>
      <w:r>
        <w:rPr>
          <w:rFonts w:ascii="Arial" w:hAnsi="Arial" w:cs="Arial" w:hint="cs"/>
          <w:rtl/>
        </w:rPr>
        <w:t>ذهابًا</w:t>
      </w:r>
      <w:r>
        <w:rPr>
          <w:rtl/>
        </w:rPr>
        <w:t xml:space="preserve"> </w:t>
      </w:r>
      <w:r>
        <w:rPr>
          <w:rFonts w:ascii="Arial" w:hAnsi="Arial" w:cs="Arial" w:hint="cs"/>
          <w:rtl/>
        </w:rPr>
        <w:t>إلى</w:t>
      </w:r>
      <w:r>
        <w:rPr>
          <w:rtl/>
        </w:rPr>
        <w:t xml:space="preserve"> </w:t>
      </w:r>
      <w:r>
        <w:rPr>
          <w:rFonts w:ascii="Arial" w:hAnsi="Arial" w:cs="Arial" w:hint="cs"/>
          <w:rtl/>
        </w:rPr>
        <w:t>ما</w:t>
      </w:r>
      <w:r>
        <w:rPr>
          <w:rFonts w:ascii="Calibri" w:cs="Calibri" w:hint="cs"/>
          <w:rtl/>
        </w:rPr>
        <w:t> </w:t>
      </w:r>
      <w:r>
        <w:rPr>
          <w:rFonts w:ascii="Arial" w:hAnsi="Arial" w:cs="Arial" w:hint="cs"/>
          <w:rtl/>
        </w:rPr>
        <w:t>أرادوا</w:t>
      </w:r>
      <w:r>
        <w:rPr>
          <w:rtl/>
        </w:rPr>
        <w:t xml:space="preserve"> </w:t>
      </w:r>
      <w:r>
        <w:rPr>
          <w:rFonts w:ascii="Arial" w:hAnsi="Arial" w:cs="Arial" w:hint="cs"/>
          <w:rtl/>
        </w:rPr>
        <w:t>الذهاب</w:t>
      </w:r>
      <w:r>
        <w:rPr>
          <w:rtl/>
        </w:rPr>
        <w:t xml:space="preserve"> </w:t>
      </w:r>
      <w:r>
        <w:rPr>
          <w:rFonts w:ascii="Arial" w:hAnsi="Arial" w:cs="Arial" w:hint="cs"/>
          <w:rtl/>
        </w:rPr>
        <w:t>إليه</w:t>
      </w:r>
      <w:r>
        <w:rPr>
          <w:rtl/>
        </w:rPr>
        <w:t xml:space="preserve"> </w:t>
      </w:r>
      <w:r>
        <w:rPr>
          <w:rFonts w:ascii="Arial" w:hAnsi="Arial" w:cs="Arial" w:hint="cs"/>
          <w:rtl/>
        </w:rPr>
        <w:t>من</w:t>
      </w:r>
      <w:r>
        <w:rPr>
          <w:rtl/>
        </w:rPr>
        <w:t xml:space="preserve"> </w:t>
      </w:r>
      <w:r>
        <w:rPr>
          <w:rFonts w:ascii="Arial" w:hAnsi="Arial" w:cs="Arial" w:hint="cs"/>
          <w:rtl/>
        </w:rPr>
        <w:t>مصالحهم</w:t>
      </w:r>
      <w:r>
        <w:rPr>
          <w:rtl/>
        </w:rPr>
        <w:t xml:space="preserve"> </w:t>
      </w:r>
      <w:r>
        <w:rPr>
          <w:rFonts w:ascii="Arial" w:hAnsi="Arial" w:cs="Arial" w:hint="cs"/>
          <w:rtl/>
        </w:rPr>
        <w:t>مثلاً،</w:t>
      </w:r>
      <w:r>
        <w:rPr>
          <w:rtl/>
        </w:rPr>
        <w:t xml:space="preserve"> </w:t>
      </w:r>
      <w:r>
        <w:rPr>
          <w:rFonts w:ascii="Arial" w:hAnsi="Arial" w:cs="Arial" w:hint="cs"/>
          <w:rtl/>
        </w:rPr>
        <w:t>والأصل</w:t>
      </w:r>
      <w:r>
        <w:rPr>
          <w:rtl/>
        </w:rPr>
        <w:t xml:space="preserve">: </w:t>
      </w:r>
      <w:r>
        <w:rPr>
          <w:rFonts w:ascii="Arial" w:hAnsi="Arial" w:cs="Arial" w:hint="cs"/>
          <w:rtl/>
        </w:rPr>
        <w:t>مُضُويًا</w:t>
      </w:r>
      <w:r>
        <w:rPr>
          <w:rtl/>
        </w:rPr>
        <w:t xml:space="preserve"> </w:t>
      </w:r>
      <w:r>
        <w:rPr>
          <w:rFonts w:ascii="Arial" w:hAnsi="Arial" w:cs="Arial" w:hint="cs"/>
          <w:rtl/>
        </w:rPr>
        <w:t>بوزن</w:t>
      </w:r>
      <w:r>
        <w:rPr>
          <w:rtl/>
        </w:rPr>
        <w:t xml:space="preserve"> </w:t>
      </w:r>
      <w:r>
        <w:rPr>
          <w:rFonts w:ascii="Arial" w:hAnsi="Arial" w:cs="Arial" w:hint="cs"/>
          <w:rtl/>
        </w:rPr>
        <w:t>قُعُود،</w:t>
      </w:r>
      <w:r>
        <w:rPr>
          <w:rtl/>
        </w:rPr>
        <w:t xml:space="preserve"> </w:t>
      </w:r>
      <w:r>
        <w:rPr>
          <w:rFonts w:ascii="Arial" w:hAnsi="Arial" w:cs="Arial" w:hint="cs"/>
          <w:rtl/>
        </w:rPr>
        <w:t>قلبت</w:t>
      </w:r>
      <w:r>
        <w:rPr>
          <w:rtl/>
        </w:rPr>
        <w:t xml:space="preserve"> </w:t>
      </w:r>
      <w:r>
        <w:rPr>
          <w:rFonts w:ascii="Arial" w:hAnsi="Arial" w:cs="Arial" w:hint="cs"/>
          <w:rtl/>
        </w:rPr>
        <w:t>الواو</w:t>
      </w:r>
      <w:r>
        <w:rPr>
          <w:rtl/>
        </w:rPr>
        <w:t xml:space="preserve"> </w:t>
      </w:r>
      <w:r>
        <w:rPr>
          <w:rFonts w:ascii="Arial" w:hAnsi="Arial" w:cs="Arial" w:hint="cs"/>
          <w:rtl/>
        </w:rPr>
        <w:t>ياء</w:t>
      </w:r>
      <w:r>
        <w:rPr>
          <w:rtl/>
        </w:rPr>
        <w:t xml:space="preserve"> </w:t>
      </w:r>
      <w:r>
        <w:rPr>
          <w:rFonts w:ascii="Arial" w:hAnsi="Arial" w:cs="Arial" w:hint="cs"/>
          <w:rtl/>
        </w:rPr>
        <w:t>وأدغمت</w:t>
      </w:r>
      <w:r>
        <w:rPr>
          <w:rtl/>
        </w:rPr>
        <w:t xml:space="preserve"> </w:t>
      </w:r>
      <w:r>
        <w:rPr>
          <w:rFonts w:ascii="Arial" w:hAnsi="Arial" w:cs="Arial" w:hint="cs"/>
          <w:rtl/>
        </w:rPr>
        <w:t>في</w:t>
      </w:r>
      <w:r>
        <w:rPr>
          <w:rtl/>
        </w:rPr>
        <w:t xml:space="preserve"> </w:t>
      </w:r>
      <w:r>
        <w:rPr>
          <w:rFonts w:ascii="Arial" w:hAnsi="Arial" w:cs="Arial" w:hint="cs"/>
          <w:rtl/>
        </w:rPr>
        <w:t>الياء</w:t>
      </w:r>
      <w:r>
        <w:rPr>
          <w:rtl/>
        </w:rPr>
        <w:t xml:space="preserve"> </w:t>
      </w:r>
      <w:r>
        <w:rPr>
          <w:rFonts w:ascii="Arial" w:hAnsi="Arial" w:cs="Arial" w:hint="cs"/>
          <w:rtl/>
        </w:rPr>
        <w:t>وكُسِرَ</w:t>
      </w:r>
      <w:r>
        <w:rPr>
          <w:rtl/>
        </w:rPr>
        <w:t xml:space="preserve"> </w:t>
      </w:r>
      <w:r>
        <w:rPr>
          <w:rFonts w:ascii="Arial" w:hAnsi="Arial" w:cs="Arial" w:hint="cs"/>
          <w:rtl/>
        </w:rPr>
        <w:t>ما</w:t>
      </w:r>
      <w:r>
        <w:rPr>
          <w:rFonts w:ascii="Calibri" w:cs="Calibri" w:hint="cs"/>
          <w:rtl/>
        </w:rPr>
        <w:t> </w:t>
      </w:r>
      <w:r>
        <w:rPr>
          <w:rFonts w:ascii="Arial" w:hAnsi="Arial" w:cs="Arial" w:hint="cs"/>
          <w:rtl/>
        </w:rPr>
        <w:t>قبلها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يَرْجِعُونَ</w:t>
      </w:r>
      <w:r>
        <w:rPr>
          <w:rtl/>
        </w:rPr>
        <w:t> </w:t>
      </w:r>
      <w:r>
        <w:rPr>
          <w:rFonts w:ascii="Arial" w:hAnsi="Arial" w:cs="Arial" w:hint="cs"/>
          <w:rtl/>
        </w:rPr>
        <w:t>﴾</w:t>
      </w:r>
      <w:r>
        <w:rPr>
          <w:rtl/>
        </w:rPr>
        <w:t xml:space="preserve"> </w:t>
      </w:r>
      <w:r>
        <w:rPr>
          <w:rFonts w:ascii="Arial" w:hAnsi="Arial" w:cs="Arial" w:hint="cs"/>
          <w:rtl/>
        </w:rPr>
        <w:t>إلى</w:t>
      </w:r>
      <w:r>
        <w:rPr>
          <w:rtl/>
        </w:rPr>
        <w:t xml:space="preserve"> </w:t>
      </w:r>
      <w:r>
        <w:rPr>
          <w:rFonts w:ascii="Arial" w:hAnsi="Arial" w:cs="Arial" w:hint="cs"/>
          <w:rtl/>
        </w:rPr>
        <w:t>ما</w:t>
      </w:r>
      <w:r>
        <w:rPr>
          <w:rFonts w:ascii="Calibri" w:cs="Calibri" w:hint="cs"/>
          <w:rtl/>
        </w:rPr>
        <w:t> </w:t>
      </w:r>
      <w:r>
        <w:rPr>
          <w:rFonts w:ascii="Arial" w:hAnsi="Arial" w:cs="Arial" w:hint="cs"/>
          <w:rtl/>
        </w:rPr>
        <w:t>كانوا</w:t>
      </w:r>
      <w:r>
        <w:rPr>
          <w:rtl/>
        </w:rPr>
        <w:t xml:space="preserve"> </w:t>
      </w:r>
      <w:r>
        <w:rPr>
          <w:rFonts w:ascii="Arial" w:hAnsi="Arial" w:cs="Arial" w:hint="cs"/>
          <w:rtl/>
        </w:rPr>
        <w:t>عليه</w:t>
      </w:r>
      <w:r>
        <w:rPr>
          <w:rtl/>
        </w:rPr>
        <w:t xml:space="preserve"> </w:t>
      </w:r>
      <w:r>
        <w:rPr>
          <w:rFonts w:ascii="Arial" w:hAnsi="Arial" w:cs="Arial" w:hint="cs"/>
          <w:rtl/>
        </w:rPr>
        <w:t>من</w:t>
      </w:r>
      <w:r>
        <w:rPr>
          <w:rtl/>
        </w:rPr>
        <w:t xml:space="preserve"> </w:t>
      </w:r>
      <w:r>
        <w:rPr>
          <w:rFonts w:ascii="Arial" w:hAnsi="Arial" w:cs="Arial" w:hint="cs"/>
          <w:rtl/>
        </w:rPr>
        <w:t>صورهم</w:t>
      </w:r>
      <w:r>
        <w:rPr>
          <w:rtl/>
        </w:rPr>
        <w:t xml:space="preserve"> </w:t>
      </w:r>
      <w:r>
        <w:rPr>
          <w:rFonts w:ascii="Arial" w:hAnsi="Arial" w:cs="Arial" w:hint="cs"/>
          <w:rtl/>
        </w:rPr>
        <w:t>قبل</w:t>
      </w:r>
      <w:r>
        <w:rPr>
          <w:rtl/>
        </w:rPr>
        <w:t xml:space="preserve"> </w:t>
      </w:r>
      <w:r>
        <w:rPr>
          <w:rFonts w:ascii="Arial" w:hAnsi="Arial" w:cs="Arial" w:hint="cs"/>
          <w:rtl/>
        </w:rPr>
        <w:t>المسخ،</w:t>
      </w:r>
      <w:r>
        <w:rPr>
          <w:rtl/>
        </w:rPr>
        <w:t xml:space="preserve"> </w:t>
      </w:r>
      <w:r>
        <w:rPr>
          <w:rFonts w:ascii="Arial" w:hAnsi="Arial" w:cs="Arial" w:hint="cs"/>
          <w:rtl/>
        </w:rPr>
        <w:t>أو</w:t>
      </w:r>
      <w:r>
        <w:rPr>
          <w:rtl/>
        </w:rPr>
        <w:t xml:space="preserve"> </w:t>
      </w:r>
      <w:r>
        <w:rPr>
          <w:rFonts w:ascii="Arial" w:hAnsi="Arial" w:cs="Arial" w:hint="cs"/>
          <w:rtl/>
        </w:rPr>
        <w:t>العقل</w:t>
      </w:r>
      <w:r>
        <w:rPr>
          <w:rtl/>
        </w:rPr>
        <w:t xml:space="preserve"> </w:t>
      </w:r>
      <w:r>
        <w:rPr>
          <w:rFonts w:ascii="Arial" w:hAnsi="Arial" w:cs="Arial" w:hint="cs"/>
          <w:rtl/>
        </w:rPr>
        <w:t>والإدراك</w:t>
      </w:r>
      <w:r>
        <w:rPr>
          <w:rtl/>
        </w:rPr>
        <w:t xml:space="preserve"> </w:t>
      </w:r>
      <w:r>
        <w:rPr>
          <w:rFonts w:ascii="Arial" w:hAnsi="Arial" w:cs="Arial" w:hint="cs"/>
          <w:rtl/>
        </w:rPr>
        <w:t>الكائنين</w:t>
      </w:r>
      <w:r>
        <w:rPr>
          <w:rtl/>
        </w:rPr>
        <w:t xml:space="preserve"> </w:t>
      </w:r>
      <w:r>
        <w:rPr>
          <w:rFonts w:ascii="Arial" w:hAnsi="Arial" w:cs="Arial" w:hint="cs"/>
          <w:rtl/>
        </w:rPr>
        <w:t>إن</w:t>
      </w:r>
      <w:r>
        <w:rPr>
          <w:rtl/>
        </w:rPr>
        <w:t xml:space="preserve"> </w:t>
      </w:r>
      <w:r>
        <w:rPr>
          <w:rFonts w:ascii="Arial" w:hAnsi="Arial" w:cs="Arial" w:hint="cs"/>
          <w:rtl/>
        </w:rPr>
        <w:t>زالا</w:t>
      </w:r>
      <w:r>
        <w:rPr>
          <w:rtl/>
        </w:rPr>
        <w:t xml:space="preserve"> </w:t>
      </w:r>
      <w:r>
        <w:rPr>
          <w:rFonts w:ascii="Arial" w:hAnsi="Arial" w:cs="Arial" w:hint="cs"/>
          <w:rtl/>
        </w:rPr>
        <w:t>بالمسخ</w:t>
      </w:r>
      <w:r>
        <w:rPr>
          <w:rtl/>
        </w:rPr>
        <w:t>.</w:t>
      </w:r>
    </w:p>
    <w:p w:rsidR="001C64B8" w:rsidRDefault="001C64B8">
      <w:pPr>
        <w:pStyle w:val="textquran"/>
        <w:spacing w:before="170"/>
        <w:rPr>
          <w:rtl/>
        </w:rPr>
      </w:pP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التفسير</w:t>
      </w:r>
      <w:r>
        <w:rPr>
          <w:rtl/>
        </w:rPr>
        <w:t xml:space="preserve"> </w:t>
      </w:r>
      <w:r>
        <w:rPr>
          <w:rFonts w:ascii="Arial" w:hAnsi="Arial" w:cs="Arial" w:hint="cs"/>
          <w:rtl/>
        </w:rPr>
        <w:t>بالرجوع</w:t>
      </w:r>
      <w:r>
        <w:rPr>
          <w:rtl/>
        </w:rPr>
        <w:t xml:space="preserve"> </w:t>
      </w:r>
      <w:r>
        <w:rPr>
          <w:rFonts w:ascii="Arial" w:hAnsi="Arial" w:cs="Arial" w:hint="cs"/>
          <w:rtl/>
        </w:rPr>
        <w:t>إلى</w:t>
      </w:r>
      <w:r>
        <w:rPr>
          <w:rtl/>
        </w:rPr>
        <w:t xml:space="preserve"> </w:t>
      </w:r>
      <w:r>
        <w:rPr>
          <w:rFonts w:ascii="Arial" w:hAnsi="Arial" w:cs="Arial" w:hint="cs"/>
          <w:rtl/>
        </w:rPr>
        <w:t>الإيمان،</w:t>
      </w:r>
      <w:r>
        <w:rPr>
          <w:rtl/>
        </w:rPr>
        <w:t xml:space="preserve"> </w:t>
      </w:r>
      <w:r>
        <w:rPr>
          <w:rFonts w:ascii="Arial" w:hAnsi="Arial" w:cs="Arial" w:hint="cs"/>
          <w:rtl/>
        </w:rPr>
        <w:t>لأنَّه</w:t>
      </w:r>
      <w:r>
        <w:rPr>
          <w:rtl/>
        </w:rPr>
        <w:t xml:space="preserve"> </w:t>
      </w:r>
      <w:r>
        <w:rPr>
          <w:rFonts w:ascii="Arial" w:hAnsi="Arial" w:cs="Arial" w:hint="cs"/>
          <w:rtl/>
        </w:rPr>
        <w:t>لا</w:t>
      </w:r>
      <w:r>
        <w:rPr>
          <w:rFonts w:ascii="Calibri" w:cs="Calibri" w:hint="cs"/>
          <w:rtl/>
        </w:rPr>
        <w:t> </w:t>
      </w:r>
      <w:r>
        <w:rPr>
          <w:rFonts w:ascii="Arial" w:hAnsi="Arial" w:cs="Arial" w:hint="cs"/>
          <w:rtl/>
        </w:rPr>
        <w:t>يمكن</w:t>
      </w:r>
      <w:r>
        <w:rPr>
          <w:rtl/>
        </w:rPr>
        <w:t xml:space="preserve"> </w:t>
      </w:r>
      <w:r>
        <w:rPr>
          <w:rFonts w:ascii="Arial" w:hAnsi="Arial" w:cs="Arial" w:hint="cs"/>
          <w:rtl/>
        </w:rPr>
        <w:t>مع</w:t>
      </w:r>
      <w:r>
        <w:rPr>
          <w:rtl/>
        </w:rPr>
        <w:t xml:space="preserve"> </w:t>
      </w:r>
      <w:r>
        <w:rPr>
          <w:rFonts w:ascii="Arial" w:hAnsi="Arial" w:cs="Arial" w:hint="cs"/>
          <w:rtl/>
        </w:rPr>
        <w:t>المسخ،</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يلاحظ</w:t>
      </w:r>
      <w:r>
        <w:rPr>
          <w:rtl/>
        </w:rPr>
        <w:t xml:space="preserve"> </w:t>
      </w:r>
      <w:r>
        <w:rPr>
          <w:rFonts w:ascii="Arial" w:hAnsi="Arial" w:cs="Arial" w:hint="cs"/>
          <w:rtl/>
        </w:rPr>
        <w:t>معنى</w:t>
      </w:r>
      <w:r>
        <w:rPr>
          <w:rtl/>
        </w:rPr>
        <w:t xml:space="preserve"> </w:t>
      </w:r>
      <w:r>
        <w:rPr>
          <w:rFonts w:ascii="Arial" w:hAnsi="Arial" w:cs="Arial" w:hint="cs"/>
          <w:rtl/>
        </w:rPr>
        <w:t>أنَّهم</w:t>
      </w:r>
      <w:r>
        <w:rPr>
          <w:rtl/>
        </w:rPr>
        <w:t xml:space="preserve"> </w:t>
      </w:r>
      <w:r>
        <w:rPr>
          <w:rFonts w:ascii="Arial" w:hAnsi="Arial" w:cs="Arial" w:hint="cs"/>
          <w:rtl/>
        </w:rPr>
        <w:t>لا</w:t>
      </w:r>
      <w:r>
        <w:rPr>
          <w:rFonts w:ascii="Calibri" w:cs="Calibri" w:hint="cs"/>
          <w:rtl/>
        </w:rPr>
        <w:t> </w:t>
      </w:r>
      <w:r>
        <w:rPr>
          <w:rFonts w:ascii="Arial" w:hAnsi="Arial" w:cs="Arial" w:hint="cs"/>
          <w:rtl/>
        </w:rPr>
        <w:t>يجدون</w:t>
      </w:r>
      <w:r>
        <w:rPr>
          <w:rtl/>
        </w:rPr>
        <w:t xml:space="preserve"> </w:t>
      </w:r>
      <w:r>
        <w:rPr>
          <w:rFonts w:ascii="Arial" w:hAnsi="Arial" w:cs="Arial" w:hint="cs"/>
          <w:rtl/>
        </w:rPr>
        <w:t>الرجوع</w:t>
      </w:r>
      <w:r>
        <w:rPr>
          <w:rtl/>
        </w:rPr>
        <w:t xml:space="preserve"> </w:t>
      </w:r>
      <w:r>
        <w:rPr>
          <w:rFonts w:ascii="Arial" w:hAnsi="Arial" w:cs="Arial" w:hint="cs"/>
          <w:rtl/>
        </w:rPr>
        <w:t>إليه</w:t>
      </w:r>
      <w:r>
        <w:rPr>
          <w:rtl/>
        </w:rPr>
        <w:t xml:space="preserve"> </w:t>
      </w:r>
      <w:r>
        <w:rPr>
          <w:rFonts w:ascii="Arial" w:hAnsi="Arial" w:cs="Arial" w:hint="cs"/>
          <w:rtl/>
        </w:rPr>
        <w:t>لزوال</w:t>
      </w:r>
      <w:r>
        <w:rPr>
          <w:rtl/>
        </w:rPr>
        <w:t xml:space="preserve"> </w:t>
      </w:r>
      <w:r>
        <w:rPr>
          <w:rFonts w:ascii="Arial" w:hAnsi="Arial" w:cs="Arial" w:hint="cs"/>
          <w:rtl/>
        </w:rPr>
        <w:t>عقولهم،</w:t>
      </w:r>
      <w:r>
        <w:rPr>
          <w:rtl/>
        </w:rPr>
        <w:t xml:space="preserve"> </w:t>
      </w:r>
      <w:r>
        <w:rPr>
          <w:rFonts w:ascii="Arial" w:hAnsi="Arial" w:cs="Arial" w:hint="cs"/>
          <w:rtl/>
        </w:rPr>
        <w:t>بمعنى</w:t>
      </w:r>
      <w:r>
        <w:rPr>
          <w:rtl/>
        </w:rPr>
        <w:t xml:space="preserve"> </w:t>
      </w:r>
      <w:r>
        <w:rPr>
          <w:rFonts w:ascii="Arial" w:hAnsi="Arial" w:cs="Arial" w:hint="cs"/>
          <w:rtl/>
        </w:rPr>
        <w:t>أنَّه</w:t>
      </w:r>
      <w:r>
        <w:rPr>
          <w:rtl/>
        </w:rPr>
        <w:t xml:space="preserve"> </w:t>
      </w:r>
      <w:r>
        <w:rPr>
          <w:rFonts w:ascii="Arial" w:hAnsi="Arial" w:cs="Arial" w:hint="cs"/>
          <w:rtl/>
        </w:rPr>
        <w:t>فاتهم</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لهم</w:t>
      </w:r>
      <w:r>
        <w:rPr>
          <w:rtl/>
        </w:rPr>
        <w:t xml:space="preserve"> </w:t>
      </w:r>
      <w:r>
        <w:rPr>
          <w:rFonts w:ascii="Arial" w:hAnsi="Arial" w:cs="Arial" w:hint="cs"/>
          <w:rtl/>
        </w:rPr>
        <w:t>شعور</w:t>
      </w:r>
      <w:r>
        <w:rPr>
          <w:rtl/>
        </w:rPr>
        <w:t xml:space="preserve"> </w:t>
      </w:r>
      <w:r>
        <w:rPr>
          <w:rFonts w:ascii="Arial" w:hAnsi="Arial" w:cs="Arial" w:hint="cs"/>
          <w:rtl/>
        </w:rPr>
        <w:t>به</w:t>
      </w:r>
      <w:r>
        <w:rPr>
          <w:rtl/>
        </w:rPr>
        <w:t xml:space="preserve"> </w:t>
      </w:r>
      <w:r>
        <w:rPr>
          <w:rFonts w:ascii="Arial" w:hAnsi="Arial" w:cs="Arial" w:hint="cs"/>
          <w:rtl/>
        </w:rPr>
        <w:t>وتَمَنٍّ،</w:t>
      </w:r>
      <w:r>
        <w:rPr>
          <w:rtl/>
        </w:rPr>
        <w:t xml:space="preserve"> </w:t>
      </w:r>
      <w:r>
        <w:rPr>
          <w:rFonts w:ascii="Arial" w:hAnsi="Arial" w:cs="Arial" w:hint="cs"/>
          <w:rtl/>
        </w:rPr>
        <w:t>نعم</w:t>
      </w:r>
      <w:r>
        <w:rPr>
          <w:rtl/>
        </w:rPr>
        <w:t xml:space="preserve"> </w:t>
      </w:r>
      <w:r>
        <w:rPr>
          <w:rFonts w:ascii="Arial" w:hAnsi="Arial" w:cs="Arial" w:hint="cs"/>
          <w:rtl/>
        </w:rPr>
        <w:t>لا</w:t>
      </w:r>
      <w:r>
        <w:rPr>
          <w:rFonts w:ascii="Calibri" w:cs="Calibri" w:hint="cs"/>
          <w:rtl/>
        </w:rPr>
        <w:t> </w:t>
      </w:r>
      <w:r>
        <w:rPr>
          <w:rFonts w:ascii="Arial" w:hAnsi="Arial" w:cs="Arial" w:hint="cs"/>
          <w:rtl/>
        </w:rPr>
        <w:t>خفاء</w:t>
      </w:r>
      <w:r>
        <w:rPr>
          <w:rtl/>
        </w:rPr>
        <w:t xml:space="preserve"> </w:t>
      </w:r>
      <w:r>
        <w:rPr>
          <w:rFonts w:ascii="Arial" w:hAnsi="Arial" w:cs="Arial" w:hint="cs"/>
          <w:rtl/>
        </w:rPr>
        <w:t>أنَّه</w:t>
      </w:r>
      <w:r>
        <w:rPr>
          <w:rtl/>
        </w:rPr>
        <w:t xml:space="preserve"> </w:t>
      </w:r>
      <w:r>
        <w:rPr>
          <w:rFonts w:ascii="Arial" w:hAnsi="Arial" w:cs="Arial" w:hint="cs"/>
          <w:rtl/>
        </w:rPr>
        <w:t>يمكن</w:t>
      </w:r>
      <w:r>
        <w:rPr>
          <w:rtl/>
        </w:rPr>
        <w:t xml:space="preserve"> </w:t>
      </w:r>
      <w:r>
        <w:rPr>
          <w:rFonts w:ascii="Arial" w:hAnsi="Arial" w:cs="Arial" w:hint="cs"/>
          <w:rtl/>
        </w:rPr>
        <w:t>الشعور</w:t>
      </w:r>
      <w:r>
        <w:rPr>
          <w:rtl/>
        </w:rPr>
        <w:t xml:space="preserve"> </w:t>
      </w:r>
      <w:r>
        <w:rPr>
          <w:rFonts w:ascii="Arial" w:hAnsi="Arial" w:cs="Arial" w:hint="cs"/>
          <w:rtl/>
        </w:rPr>
        <w:t>به</w:t>
      </w:r>
      <w:r>
        <w:rPr>
          <w:rtl/>
        </w:rPr>
        <w:t xml:space="preserve"> </w:t>
      </w:r>
      <w:r>
        <w:rPr>
          <w:rFonts w:ascii="Arial" w:hAnsi="Arial" w:cs="Arial" w:hint="cs"/>
          <w:rtl/>
        </w:rPr>
        <w:t>وتمنِّيه</w:t>
      </w:r>
      <w:r>
        <w:rPr>
          <w:rtl/>
        </w:rPr>
        <w:t xml:space="preserve"> </w:t>
      </w:r>
      <w:r>
        <w:rPr>
          <w:rFonts w:ascii="Arial" w:hAnsi="Arial" w:cs="Arial" w:hint="cs"/>
          <w:rtl/>
        </w:rPr>
        <w:t>إن</w:t>
      </w:r>
      <w:r>
        <w:rPr>
          <w:rtl/>
        </w:rPr>
        <w:t xml:space="preserve"> </w:t>
      </w:r>
      <w:r>
        <w:rPr>
          <w:rFonts w:ascii="Arial" w:hAnsi="Arial" w:cs="Arial" w:hint="cs"/>
          <w:rtl/>
        </w:rPr>
        <w:t>بقيت</w:t>
      </w:r>
      <w:r>
        <w:rPr>
          <w:rtl/>
        </w:rPr>
        <w:t xml:space="preserve"> </w:t>
      </w:r>
      <w:r>
        <w:rPr>
          <w:rFonts w:ascii="Arial" w:hAnsi="Arial" w:cs="Arial" w:hint="cs"/>
          <w:rtl/>
        </w:rPr>
        <w:t>عقولهم</w:t>
      </w:r>
      <w:r>
        <w:rPr>
          <w:rtl/>
        </w:rPr>
        <w:t xml:space="preserve"> </w:t>
      </w:r>
      <w:r>
        <w:rPr>
          <w:rFonts w:ascii="Arial" w:hAnsi="Arial" w:cs="Arial" w:hint="cs"/>
          <w:rtl/>
        </w:rPr>
        <w:t>بعد</w:t>
      </w:r>
      <w:r>
        <w:rPr>
          <w:rtl/>
        </w:rPr>
        <w:t xml:space="preserve"> </w:t>
      </w:r>
      <w:r>
        <w:rPr>
          <w:rFonts w:ascii="Arial" w:hAnsi="Arial" w:cs="Arial" w:hint="cs"/>
          <w:rtl/>
        </w:rPr>
        <w:t>المسخ،</w:t>
      </w:r>
      <w:r>
        <w:rPr>
          <w:rtl/>
        </w:rPr>
        <w:t xml:space="preserve"> </w:t>
      </w:r>
      <w:r>
        <w:rPr>
          <w:rFonts w:ascii="Arial" w:hAnsi="Arial" w:cs="Arial" w:hint="cs"/>
          <w:rtl/>
        </w:rPr>
        <w:t>ولا</w:t>
      </w:r>
      <w:r>
        <w:rPr>
          <w:rtl/>
        </w:rPr>
        <w:t xml:space="preserve"> </w:t>
      </w:r>
      <w:r>
        <w:rPr>
          <w:rFonts w:ascii="Arial" w:hAnsi="Arial" w:cs="Arial" w:hint="cs"/>
          <w:rtl/>
        </w:rPr>
        <w:t>يقبل</w:t>
      </w:r>
      <w:r>
        <w:rPr>
          <w:rtl/>
        </w:rPr>
        <w:t xml:space="preserve"> </w:t>
      </w:r>
      <w:r>
        <w:rPr>
          <w:rFonts w:ascii="Arial" w:hAnsi="Arial" w:cs="Arial" w:hint="cs"/>
          <w:rtl/>
        </w:rPr>
        <w:t>منهم،</w:t>
      </w:r>
      <w:r>
        <w:rPr>
          <w:rtl/>
        </w:rPr>
        <w:t xml:space="preserve"> </w:t>
      </w:r>
      <w:r>
        <w:rPr>
          <w:rFonts w:ascii="Arial" w:hAnsi="Arial" w:cs="Arial" w:hint="cs"/>
          <w:rtl/>
        </w:rPr>
        <w:t>لأنَّهم</w:t>
      </w:r>
      <w:r>
        <w:rPr>
          <w:rtl/>
        </w:rPr>
        <w:t xml:space="preserve"> </w:t>
      </w:r>
      <w:r>
        <w:rPr>
          <w:rFonts w:ascii="Arial" w:hAnsi="Arial" w:cs="Arial" w:hint="cs"/>
          <w:rtl/>
        </w:rPr>
        <w:t>كمن</w:t>
      </w:r>
      <w:r>
        <w:rPr>
          <w:rtl/>
        </w:rPr>
        <w:t xml:space="preserve"> </w:t>
      </w:r>
      <w:r>
        <w:rPr>
          <w:rFonts w:ascii="Arial" w:hAnsi="Arial" w:cs="Arial" w:hint="cs"/>
          <w:rtl/>
        </w:rPr>
        <w:t>مات،</w:t>
      </w:r>
      <w:r>
        <w:rPr>
          <w:rtl/>
        </w:rPr>
        <w:t xml:space="preserve"> </w:t>
      </w:r>
      <w:r>
        <w:rPr>
          <w:rFonts w:ascii="Arial" w:hAnsi="Arial" w:cs="Arial" w:hint="cs"/>
          <w:rtl/>
        </w:rPr>
        <w:t>أو</w:t>
      </w:r>
      <w:r>
        <w:rPr>
          <w:rtl/>
        </w:rPr>
        <w:t xml:space="preserve"> </w:t>
      </w:r>
      <w:r>
        <w:rPr>
          <w:rFonts w:ascii="Arial" w:hAnsi="Arial" w:cs="Arial" w:hint="cs"/>
          <w:rtl/>
        </w:rPr>
        <w:t>رأى</w:t>
      </w:r>
      <w:r>
        <w:rPr>
          <w:rtl/>
        </w:rPr>
        <w:t xml:space="preserve"> </w:t>
      </w:r>
      <w:r>
        <w:rPr>
          <w:rFonts w:ascii="Arial" w:hAnsi="Arial" w:cs="Arial" w:hint="cs"/>
          <w:rtl/>
        </w:rPr>
        <w:t>شيئًا</w:t>
      </w:r>
      <w:r>
        <w:rPr>
          <w:rtl/>
        </w:rPr>
        <w:t xml:space="preserve"> </w:t>
      </w:r>
      <w:r>
        <w:rPr>
          <w:rFonts w:ascii="Arial" w:hAnsi="Arial" w:cs="Arial" w:hint="cs"/>
          <w:rtl/>
        </w:rPr>
        <w:t>عند</w:t>
      </w:r>
      <w:r>
        <w:rPr>
          <w:rtl/>
        </w:rPr>
        <w:t xml:space="preserve"> </w:t>
      </w:r>
      <w:r>
        <w:rPr>
          <w:rFonts w:ascii="Arial" w:hAnsi="Arial" w:cs="Arial" w:hint="cs"/>
          <w:rtl/>
        </w:rPr>
        <w:t>احتضاره،</w:t>
      </w:r>
      <w:r>
        <w:rPr>
          <w:rtl/>
        </w:rPr>
        <w:t xml:space="preserve"> </w:t>
      </w:r>
      <w:r>
        <w:rPr>
          <w:rFonts w:ascii="Arial" w:hAnsi="Arial" w:cs="Arial" w:hint="cs"/>
          <w:rtl/>
        </w:rPr>
        <w:t>ولا</w:t>
      </w:r>
      <w:r>
        <w:rPr>
          <w:rtl/>
        </w:rPr>
        <w:t xml:space="preserve"> </w:t>
      </w:r>
      <w:r>
        <w:rPr>
          <w:rFonts w:ascii="Arial" w:hAnsi="Arial" w:cs="Arial" w:hint="cs"/>
          <w:rtl/>
        </w:rPr>
        <w:t>إشكال</w:t>
      </w:r>
      <w:r>
        <w:rPr>
          <w:rtl/>
        </w:rPr>
        <w:t>.</w:t>
      </w:r>
    </w:p>
    <w:p w:rsidR="001C64B8" w:rsidRDefault="001C64B8">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w:t>
      </w:r>
      <w:r>
        <w:rPr>
          <w:rStyle w:val="namat2"/>
          <w:rFonts w:ascii="Arial" w:hAnsi="Arial" w:cs="Arial" w:hint="cs"/>
          <w:rtl/>
        </w:rPr>
        <w:t>نحو</w:t>
      </w:r>
      <w:r>
        <w:rPr>
          <w:rStyle w:val="namat2"/>
          <w:rtl/>
        </w:rPr>
        <w:t xml:space="preserve">] </w:t>
      </w:r>
      <w:r>
        <w:rPr>
          <w:rFonts w:ascii="Arial" w:hAnsi="Arial" w:cs="Arial" w:hint="cs"/>
          <w:rtl/>
        </w:rPr>
        <w:t>والعطف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مُضِيًّا</w:t>
      </w:r>
      <w:r>
        <w:rPr>
          <w:rFonts w:ascii="Calibri" w:cs="Calibri" w:hint="cs"/>
          <w:rtl/>
        </w:rPr>
        <w:t>»</w:t>
      </w:r>
      <w:r>
        <w:rPr>
          <w:rtl/>
        </w:rPr>
        <w:t xml:space="preserve"> </w:t>
      </w:r>
      <w:r>
        <w:rPr>
          <w:rFonts w:ascii="Arial" w:hAnsi="Arial" w:cs="Arial" w:hint="cs"/>
          <w:rtl/>
        </w:rPr>
        <w:t>تنزيلا</w:t>
      </w:r>
      <w:r>
        <w:rPr>
          <w:rtl/>
        </w:rPr>
        <w:t xml:space="preserve"> </w:t>
      </w:r>
      <w:r>
        <w:rPr>
          <w:rFonts w:ascii="Arial" w:hAnsi="Arial" w:cs="Arial" w:hint="cs"/>
          <w:rtl/>
        </w:rPr>
        <w:t>للمضارع</w:t>
      </w:r>
      <w:r>
        <w:rPr>
          <w:rtl/>
        </w:rPr>
        <w:t xml:space="preserve"> </w:t>
      </w:r>
      <w:r>
        <w:rPr>
          <w:rFonts w:ascii="Arial" w:hAnsi="Arial" w:cs="Arial" w:hint="cs"/>
          <w:rtl/>
        </w:rPr>
        <w:t>منزلة</w:t>
      </w:r>
      <w:r>
        <w:rPr>
          <w:rtl/>
        </w:rPr>
        <w:t xml:space="preserve"> </w:t>
      </w:r>
      <w:r>
        <w:rPr>
          <w:rFonts w:ascii="Arial" w:hAnsi="Arial" w:cs="Arial" w:hint="cs"/>
          <w:rtl/>
        </w:rPr>
        <w:t>الاسم،</w:t>
      </w:r>
      <w:r>
        <w:rPr>
          <w:rtl/>
        </w:rPr>
        <w:t xml:space="preserve"> </w:t>
      </w:r>
      <w:r>
        <w:rPr>
          <w:rFonts w:ascii="Arial" w:hAnsi="Arial" w:cs="Arial" w:hint="cs"/>
          <w:rtl/>
        </w:rPr>
        <w:t>أو</w:t>
      </w:r>
      <w:r>
        <w:rPr>
          <w:rtl/>
        </w:rPr>
        <w:t xml:space="preserve"> </w:t>
      </w:r>
      <w:r>
        <w:rPr>
          <w:rFonts w:ascii="Arial" w:hAnsi="Arial" w:cs="Arial" w:hint="cs"/>
          <w:rtl/>
        </w:rPr>
        <w:t>للتأويل</w:t>
      </w:r>
      <w:r>
        <w:rPr>
          <w:rtl/>
        </w:rPr>
        <w:t xml:space="preserve"> </w:t>
      </w:r>
      <w:r>
        <w:rPr>
          <w:rFonts w:ascii="Arial" w:hAnsi="Arial" w:cs="Arial" w:hint="cs"/>
          <w:rtl/>
        </w:rPr>
        <w:t>بحذف</w:t>
      </w:r>
      <w:r>
        <w:rPr>
          <w:rtl/>
        </w:rPr>
        <w:t xml:space="preserve"> </w:t>
      </w:r>
      <w:r>
        <w:rPr>
          <w:rFonts w:ascii="Arial" w:hAnsi="Arial" w:cs="Arial" w:hint="cs"/>
          <w:rtl/>
        </w:rPr>
        <w:t>حرف</w:t>
      </w:r>
      <w:r>
        <w:rPr>
          <w:rtl/>
        </w:rPr>
        <w:t xml:space="preserve"> </w:t>
      </w:r>
      <w:r>
        <w:rPr>
          <w:rFonts w:ascii="Arial" w:hAnsi="Arial" w:cs="Arial" w:hint="cs"/>
          <w:rtl/>
        </w:rPr>
        <w:t>المصدر</w:t>
      </w:r>
      <w:r>
        <w:rPr>
          <w:rtl/>
        </w:rPr>
        <w:t xml:space="preserve"> </w:t>
      </w:r>
      <w:r>
        <w:rPr>
          <w:rFonts w:ascii="Arial" w:hAnsi="Arial" w:cs="Arial" w:hint="cs"/>
          <w:rtl/>
        </w:rPr>
        <w:t>الناصب،</w:t>
      </w:r>
      <w:r>
        <w:rPr>
          <w:rtl/>
        </w:rPr>
        <w:t xml:space="preserve"> </w:t>
      </w:r>
      <w:r>
        <w:rPr>
          <w:rFonts w:ascii="Arial" w:hAnsi="Arial" w:cs="Arial" w:hint="cs"/>
          <w:rtl/>
        </w:rPr>
        <w:t>وهو</w:t>
      </w:r>
      <w:r>
        <w:rPr>
          <w:rtl/>
        </w:rPr>
        <w:t xml:space="preserve"> </w:t>
      </w:r>
      <w:r>
        <w:rPr>
          <w:rFonts w:ascii="Calibri" w:cs="Calibri" w:hint="cs"/>
          <w:rtl/>
        </w:rPr>
        <w:t>«</w:t>
      </w:r>
      <w:r>
        <w:rPr>
          <w:rFonts w:ascii="Arial" w:hAnsi="Arial" w:cs="Arial" w:hint="cs"/>
          <w:rtl/>
        </w:rPr>
        <w:t>أنْ</w:t>
      </w:r>
      <w:r>
        <w:rPr>
          <w:rFonts w:ascii="Calibri" w:cs="Calibri" w:hint="cs"/>
          <w:rtl/>
        </w:rPr>
        <w:t>»</w:t>
      </w:r>
      <w:r>
        <w:rPr>
          <w:rFonts w:ascii="Arial" w:hAnsi="Arial" w:cs="Arial" w:hint="cs"/>
          <w:rtl/>
        </w:rPr>
        <w:t>،</w:t>
      </w:r>
      <w:r>
        <w:rPr>
          <w:rtl/>
        </w:rPr>
        <w:t xml:space="preserve"> </w:t>
      </w:r>
      <w:r>
        <w:rPr>
          <w:rFonts w:ascii="Arial" w:hAnsi="Arial" w:cs="Arial" w:hint="cs"/>
          <w:rtl/>
        </w:rPr>
        <w:t>ورفع</w:t>
      </w:r>
      <w:r>
        <w:rPr>
          <w:rtl/>
        </w:rPr>
        <w:t xml:space="preserve"> </w:t>
      </w:r>
      <w:r>
        <w:rPr>
          <w:rFonts w:ascii="Arial" w:hAnsi="Arial" w:cs="Arial" w:hint="cs"/>
          <w:rtl/>
        </w:rPr>
        <w:t>الفعل</w:t>
      </w:r>
      <w:r>
        <w:rPr>
          <w:rtl/>
        </w:rPr>
        <w:t xml:space="preserve"> </w:t>
      </w:r>
      <w:r>
        <w:rPr>
          <w:rFonts w:ascii="Arial" w:hAnsi="Arial" w:cs="Arial" w:hint="cs"/>
          <w:rtl/>
        </w:rPr>
        <w:t>بعد</w:t>
      </w:r>
      <w:r>
        <w:rPr>
          <w:rtl/>
        </w:rPr>
        <w:t xml:space="preserve"> </w:t>
      </w:r>
      <w:r>
        <w:rPr>
          <w:rFonts w:ascii="Arial" w:hAnsi="Arial" w:cs="Arial" w:hint="cs"/>
          <w:rtl/>
        </w:rPr>
        <w:t>حذفه،</w:t>
      </w:r>
      <w:r>
        <w:rPr>
          <w:rtl/>
        </w:rPr>
        <w:t xml:space="preserve"> </w:t>
      </w:r>
      <w:r>
        <w:rPr>
          <w:rFonts w:ascii="Arial" w:hAnsi="Arial" w:cs="Arial" w:hint="cs"/>
          <w:rtl/>
        </w:rPr>
        <w:t>أو</w:t>
      </w:r>
      <w:r>
        <w:rPr>
          <w:rtl/>
        </w:rPr>
        <w:t xml:space="preserve"> </w:t>
      </w:r>
      <w:r>
        <w:rPr>
          <w:rFonts w:ascii="Arial" w:hAnsi="Arial" w:cs="Arial" w:hint="cs"/>
          <w:rtl/>
        </w:rPr>
        <w:t>بحذف</w:t>
      </w:r>
      <w:r>
        <w:rPr>
          <w:rtl/>
        </w:rPr>
        <w:t xml:space="preserve"> </w:t>
      </w:r>
      <w:r>
        <w:rPr>
          <w:rFonts w:ascii="Arial" w:hAnsi="Arial" w:cs="Arial" w:hint="cs"/>
          <w:rtl/>
        </w:rPr>
        <w:t>حرف</w:t>
      </w:r>
      <w:r>
        <w:rPr>
          <w:rtl/>
        </w:rPr>
        <w:t xml:space="preserve"> </w:t>
      </w:r>
      <w:r>
        <w:rPr>
          <w:rFonts w:ascii="Arial" w:hAnsi="Arial" w:cs="Arial" w:hint="cs"/>
          <w:rtl/>
        </w:rPr>
        <w:t>المصدر</w:t>
      </w:r>
      <w:r>
        <w:rPr>
          <w:rtl/>
        </w:rPr>
        <w:t xml:space="preserve"> </w:t>
      </w:r>
      <w:r>
        <w:rPr>
          <w:rFonts w:ascii="Arial" w:hAnsi="Arial" w:cs="Arial" w:hint="cs"/>
          <w:rtl/>
        </w:rPr>
        <w:t>غير</w:t>
      </w:r>
      <w:r>
        <w:rPr>
          <w:rtl/>
        </w:rPr>
        <w:t xml:space="preserve"> </w:t>
      </w:r>
      <w:r>
        <w:rPr>
          <w:rFonts w:ascii="Arial" w:hAnsi="Arial" w:cs="Arial" w:hint="cs"/>
          <w:rtl/>
        </w:rPr>
        <w:t>الناصب،</w:t>
      </w:r>
      <w:r>
        <w:rPr>
          <w:rtl/>
        </w:rPr>
        <w:t xml:space="preserve"> </w:t>
      </w:r>
      <w:r>
        <w:rPr>
          <w:rFonts w:ascii="Arial" w:hAnsi="Arial" w:cs="Arial" w:hint="cs"/>
          <w:rtl/>
        </w:rPr>
        <w:t>وهو</w:t>
      </w:r>
      <w:r>
        <w:rPr>
          <w:rtl/>
        </w:rPr>
        <w:t xml:space="preserve"> </w:t>
      </w:r>
      <w:r>
        <w:rPr>
          <w:rFonts w:ascii="Calibri" w:cs="Calibri" w:hint="cs"/>
          <w:rtl/>
        </w:rPr>
        <w:t>«</w:t>
      </w:r>
      <w:r>
        <w:rPr>
          <w:rFonts w:ascii="Arial" w:hAnsi="Arial" w:cs="Arial" w:hint="cs"/>
          <w:rtl/>
        </w:rPr>
        <w:t>ما</w:t>
      </w:r>
      <w:r>
        <w:rPr>
          <w:rFonts w:ascii="Calibri" w:cs="Calibri" w:hint="cs"/>
          <w:rtl/>
        </w:rPr>
        <w:t>»</w:t>
      </w:r>
      <w:r>
        <w:rPr>
          <w:rtl/>
        </w:rPr>
        <w:t xml:space="preserve"> </w:t>
      </w:r>
      <w:r>
        <w:rPr>
          <w:rFonts w:ascii="Arial" w:hAnsi="Arial" w:cs="Arial" w:hint="cs"/>
          <w:rtl/>
        </w:rPr>
        <w:t>أي</w:t>
      </w:r>
      <w:r>
        <w:rPr>
          <w:rtl/>
        </w:rPr>
        <w:t xml:space="preserve"> </w:t>
      </w:r>
      <w:r>
        <w:rPr>
          <w:rFonts w:ascii="Arial" w:hAnsi="Arial" w:cs="Arial" w:hint="cs"/>
          <w:rtl/>
        </w:rPr>
        <w:t>ولا</w:t>
      </w:r>
      <w:r>
        <w:rPr>
          <w:rtl/>
        </w:rPr>
        <w:t xml:space="preserve"> </w:t>
      </w:r>
      <w:r>
        <w:rPr>
          <w:rFonts w:ascii="Arial" w:hAnsi="Arial" w:cs="Arial" w:hint="cs"/>
          <w:rtl/>
        </w:rPr>
        <w:t>أن</w:t>
      </w:r>
      <w:r>
        <w:rPr>
          <w:rtl/>
        </w:rPr>
        <w:t xml:space="preserve"> </w:t>
      </w:r>
      <w:r>
        <w:rPr>
          <w:rFonts w:ascii="Arial" w:hAnsi="Arial" w:cs="Arial" w:hint="cs"/>
          <w:rtl/>
        </w:rPr>
        <w:t>يرجعوا،</w:t>
      </w:r>
      <w:r>
        <w:rPr>
          <w:rtl/>
        </w:rPr>
        <w:t xml:space="preserve"> </w:t>
      </w:r>
      <w:r>
        <w:rPr>
          <w:rFonts w:ascii="Arial" w:hAnsi="Arial" w:cs="Arial" w:hint="cs"/>
          <w:rtl/>
        </w:rPr>
        <w:t>أي</w:t>
      </w:r>
      <w:r>
        <w:rPr>
          <w:rtl/>
        </w:rPr>
        <w:t xml:space="preserve"> </w:t>
      </w:r>
      <w:r>
        <w:rPr>
          <w:rFonts w:ascii="Arial" w:hAnsi="Arial" w:cs="Arial" w:hint="cs"/>
          <w:rtl/>
        </w:rPr>
        <w:t>ولا</w:t>
      </w:r>
      <w:r>
        <w:rPr>
          <w:rtl/>
        </w:rPr>
        <w:t xml:space="preserve"> </w:t>
      </w:r>
      <w:r>
        <w:rPr>
          <w:rFonts w:ascii="Arial" w:hAnsi="Arial" w:cs="Arial" w:hint="cs"/>
          <w:rtl/>
        </w:rPr>
        <w:t>رجوعًا،</w:t>
      </w:r>
      <w:r>
        <w:rPr>
          <w:rtl/>
        </w:rPr>
        <w:t xml:space="preserve"> </w:t>
      </w:r>
      <w:r>
        <w:rPr>
          <w:rFonts w:ascii="Arial" w:hAnsi="Arial" w:cs="Arial" w:hint="cs"/>
          <w:rtl/>
        </w:rPr>
        <w:t>أو</w:t>
      </w:r>
      <w:r>
        <w:rPr>
          <w:rtl/>
        </w:rPr>
        <w:t xml:space="preserve"> </w:t>
      </w:r>
      <w:r>
        <w:rPr>
          <w:rFonts w:ascii="Arial" w:hAnsi="Arial" w:cs="Arial" w:hint="cs"/>
          <w:rtl/>
        </w:rPr>
        <w:t>لا</w:t>
      </w:r>
      <w:r>
        <w:rPr>
          <w:rFonts w:ascii="Calibri" w:cs="Calibri" w:hint="cs"/>
          <w:rtl/>
        </w:rPr>
        <w:t> </w:t>
      </w:r>
      <w:r>
        <w:rPr>
          <w:rFonts w:ascii="Arial" w:hAnsi="Arial" w:cs="Arial" w:hint="cs"/>
          <w:rtl/>
        </w:rPr>
        <w:t>ما</w:t>
      </w:r>
      <w:r>
        <w:rPr>
          <w:rFonts w:ascii="Calibri" w:cs="Calibri" w:hint="cs"/>
          <w:rtl/>
        </w:rPr>
        <w:t> </w:t>
      </w:r>
      <w:r>
        <w:rPr>
          <w:rFonts w:ascii="Arial" w:hAnsi="Arial" w:cs="Arial" w:hint="cs"/>
          <w:rtl/>
        </w:rPr>
        <w:t>يرجعون،</w:t>
      </w:r>
      <w:r>
        <w:rPr>
          <w:rtl/>
        </w:rPr>
        <w:t xml:space="preserve"> </w:t>
      </w:r>
      <w:r>
        <w:rPr>
          <w:rFonts w:ascii="Arial" w:hAnsi="Arial" w:cs="Arial" w:hint="cs"/>
          <w:rtl/>
        </w:rPr>
        <w:t>أي</w:t>
      </w:r>
      <w:r>
        <w:rPr>
          <w:rtl/>
        </w:rPr>
        <w:t xml:space="preserve"> </w:t>
      </w:r>
      <w:r>
        <w:rPr>
          <w:rFonts w:ascii="Arial" w:hAnsi="Arial" w:cs="Arial" w:hint="cs"/>
          <w:rtl/>
        </w:rPr>
        <w:t>ولا</w:t>
      </w:r>
      <w:r>
        <w:rPr>
          <w:rtl/>
        </w:rPr>
        <w:t xml:space="preserve"> </w:t>
      </w:r>
      <w:r>
        <w:rPr>
          <w:rFonts w:ascii="Arial" w:hAnsi="Arial" w:cs="Arial" w:hint="cs"/>
          <w:rtl/>
        </w:rPr>
        <w:t>رجوعًا،</w:t>
      </w:r>
      <w:r>
        <w:rPr>
          <w:rtl/>
        </w:rPr>
        <w:t xml:space="preserve"> </w:t>
      </w:r>
      <w:r>
        <w:rPr>
          <w:rFonts w:ascii="Arial" w:hAnsi="Arial" w:cs="Arial" w:hint="cs"/>
          <w:rtl/>
        </w:rPr>
        <w:t>أو</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مَا</w:t>
      </w:r>
      <w:r>
        <w:rPr>
          <w:rFonts w:ascii="Calibri" w:cs="Calibri" w:hint="cs"/>
          <w:rtl/>
        </w:rPr>
        <w:t> </w:t>
      </w:r>
      <w:r>
        <w:rPr>
          <w:rFonts w:ascii="Arial" w:hAnsi="Arial" w:cs="Arial" w:hint="cs"/>
          <w:rtl/>
        </w:rPr>
        <w:t>اسْتَطَاعُوا</w:t>
      </w:r>
      <w:r>
        <w:rPr>
          <w:rFonts w:ascii="Calibri" w:cs="Calibri" w:hint="cs"/>
          <w:rtl/>
        </w:rPr>
        <w:t>»</w:t>
      </w:r>
      <w:r>
        <w:rPr>
          <w:rtl/>
        </w:rPr>
        <w:t>.</w:t>
      </w:r>
    </w:p>
    <w:p w:rsidR="001C64B8" w:rsidRDefault="001C64B8">
      <w:pPr>
        <w:pStyle w:val="textquran"/>
        <w:spacing w:before="170"/>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وَمَن</w:t>
      </w:r>
      <w:r>
        <w:rPr>
          <w:rStyle w:val="bold"/>
          <w:w w:val="98"/>
          <w:rtl/>
        </w:rPr>
        <w:t xml:space="preserve"> </w:t>
      </w:r>
      <w:r>
        <w:rPr>
          <w:rStyle w:val="bold"/>
          <w:rFonts w:ascii="Arial" w:hAnsi="Arial" w:cs="Arial" w:hint="cs"/>
          <w:w w:val="98"/>
          <w:rtl/>
        </w:rPr>
        <w:t>نُّعَمِّرْهُ</w:t>
      </w:r>
      <w:r>
        <w:rPr>
          <w:w w:val="98"/>
          <w:rtl/>
        </w:rPr>
        <w:t> </w:t>
      </w:r>
      <w:r>
        <w:rPr>
          <w:rFonts w:ascii="Arial" w:hAnsi="Arial" w:cs="Arial" w:hint="cs"/>
          <w:w w:val="98"/>
          <w:rtl/>
        </w:rPr>
        <w:t>﴾</w:t>
      </w:r>
      <w:r>
        <w:rPr>
          <w:w w:val="98"/>
          <w:rtl/>
        </w:rPr>
        <w:t xml:space="preserve"> </w:t>
      </w:r>
      <w:r>
        <w:rPr>
          <w:rFonts w:ascii="Arial" w:hAnsi="Arial" w:cs="Arial" w:hint="cs"/>
          <w:w w:val="98"/>
          <w:rtl/>
        </w:rPr>
        <w:t>نطل</w:t>
      </w:r>
      <w:r>
        <w:rPr>
          <w:w w:val="98"/>
          <w:rtl/>
        </w:rPr>
        <w:t xml:space="preserve"> </w:t>
      </w:r>
      <w:r>
        <w:rPr>
          <w:rFonts w:ascii="Arial" w:hAnsi="Arial" w:cs="Arial" w:hint="cs"/>
          <w:w w:val="98"/>
          <w:rtl/>
        </w:rPr>
        <w:t>عمره</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مدَّةٍ</w:t>
      </w:r>
      <w:r>
        <w:rPr>
          <w:w w:val="98"/>
          <w:rtl/>
        </w:rPr>
        <w:t xml:space="preserve"> </w:t>
      </w:r>
      <w:r>
        <w:rPr>
          <w:rFonts w:ascii="Arial" w:hAnsi="Arial" w:cs="Arial" w:hint="cs"/>
          <w:w w:val="98"/>
          <w:rtl/>
        </w:rPr>
        <w:t>انتهاء</w:t>
      </w:r>
      <w:r>
        <w:rPr>
          <w:w w:val="98"/>
          <w:rtl/>
        </w:rPr>
        <w:t xml:space="preserve"> </w:t>
      </w:r>
      <w:r>
        <w:rPr>
          <w:rFonts w:ascii="Arial" w:hAnsi="Arial" w:cs="Arial" w:hint="cs"/>
          <w:w w:val="98"/>
          <w:rtl/>
        </w:rPr>
        <w:t>قوته</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نَنكُسْهُ</w:t>
      </w:r>
      <w:r>
        <w:rPr>
          <w:rStyle w:val="bold"/>
          <w:w w:val="98"/>
          <w:rtl/>
        </w:rPr>
        <w:t xml:space="preserve"> </w:t>
      </w:r>
      <w:r>
        <w:rPr>
          <w:rStyle w:val="bold"/>
          <w:rFonts w:ascii="Arial" w:hAnsi="Arial" w:cs="Arial" w:hint="cs"/>
          <w:w w:val="98"/>
          <w:rtl/>
        </w:rPr>
        <w:t>فِي</w:t>
      </w:r>
      <w:r>
        <w:rPr>
          <w:rStyle w:val="bold"/>
          <w:w w:val="98"/>
          <w:rtl/>
        </w:rPr>
        <w:t xml:space="preserve"> </w:t>
      </w:r>
      <w:r>
        <w:rPr>
          <w:rStyle w:val="bold"/>
          <w:rFonts w:ascii="Arial" w:hAnsi="Arial" w:cs="Arial" w:hint="cs"/>
          <w:w w:val="98"/>
          <w:rtl/>
        </w:rPr>
        <w:t>اِلْخَلْقِ</w:t>
      </w:r>
      <w:r>
        <w:rPr>
          <w:w w:val="98"/>
          <w:rtl/>
        </w:rPr>
        <w:t> </w:t>
      </w:r>
      <w:r>
        <w:rPr>
          <w:rFonts w:ascii="Arial" w:hAnsi="Arial" w:cs="Arial" w:hint="cs"/>
          <w:w w:val="98"/>
          <w:rtl/>
        </w:rPr>
        <w:t>﴾</w:t>
      </w:r>
      <w:r>
        <w:rPr>
          <w:w w:val="98"/>
          <w:rtl/>
        </w:rPr>
        <w:t xml:space="preserve"> </w:t>
      </w:r>
      <w:r>
        <w:rPr>
          <w:rFonts w:ascii="Arial" w:hAnsi="Arial" w:cs="Arial" w:hint="cs"/>
          <w:w w:val="98"/>
          <w:rtl/>
        </w:rPr>
        <w:t>نقلبه،</w:t>
      </w:r>
      <w:r>
        <w:rPr>
          <w:w w:val="98"/>
          <w:rtl/>
        </w:rPr>
        <w:t xml:space="preserve"> </w:t>
      </w:r>
      <w:r>
        <w:rPr>
          <w:rFonts w:ascii="Arial" w:hAnsi="Arial" w:cs="Arial" w:hint="cs"/>
          <w:w w:val="98"/>
          <w:rtl/>
        </w:rPr>
        <w:t>نرُدَّه</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ضعفه</w:t>
      </w:r>
      <w:r>
        <w:rPr>
          <w:w w:val="98"/>
          <w:rtl/>
        </w:rPr>
        <w:t xml:space="preserve"> </w:t>
      </w:r>
      <w:r>
        <w:rPr>
          <w:rFonts w:ascii="Arial" w:hAnsi="Arial" w:cs="Arial" w:hint="cs"/>
          <w:w w:val="98"/>
          <w:rtl/>
        </w:rPr>
        <w:t>السابق</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قوَّته</w:t>
      </w:r>
      <w:r>
        <w:rPr>
          <w:w w:val="98"/>
          <w:rtl/>
        </w:rPr>
        <w:t xml:space="preserve"> </w:t>
      </w:r>
      <w:r>
        <w:rPr>
          <w:rFonts w:ascii="Arial" w:hAnsi="Arial" w:cs="Arial" w:hint="cs"/>
          <w:w w:val="98"/>
          <w:rtl/>
        </w:rPr>
        <w:t>شيئًا</w:t>
      </w:r>
      <w:r>
        <w:rPr>
          <w:w w:val="98"/>
          <w:rtl/>
        </w:rPr>
        <w:t xml:space="preserve"> </w:t>
      </w:r>
      <w:r>
        <w:rPr>
          <w:rFonts w:ascii="Arial" w:hAnsi="Arial" w:cs="Arial" w:hint="cs"/>
          <w:w w:val="98"/>
          <w:rtl/>
        </w:rPr>
        <w:t>فشيئًا،</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يقلب</w:t>
      </w:r>
      <w:r>
        <w:rPr>
          <w:w w:val="98"/>
          <w:rtl/>
        </w:rPr>
        <w:t xml:space="preserve"> </w:t>
      </w:r>
      <w:r>
        <w:rPr>
          <w:rFonts w:ascii="Arial" w:hAnsi="Arial" w:cs="Arial" w:hint="cs"/>
          <w:w w:val="98"/>
          <w:rtl/>
        </w:rPr>
        <w:t>الجسم،</w:t>
      </w:r>
      <w:r>
        <w:rPr>
          <w:w w:val="98"/>
          <w:rtl/>
        </w:rPr>
        <w:t xml:space="preserve"> </w:t>
      </w:r>
      <w:r>
        <w:rPr>
          <w:rFonts w:ascii="Arial" w:hAnsi="Arial" w:cs="Arial" w:hint="cs"/>
          <w:w w:val="98"/>
          <w:rtl/>
        </w:rPr>
        <w:t>تشبيهًا</w:t>
      </w:r>
      <w:r>
        <w:rPr>
          <w:w w:val="98"/>
          <w:rtl/>
        </w:rPr>
        <w:t xml:space="preserve"> </w:t>
      </w:r>
      <w:r>
        <w:rPr>
          <w:rFonts w:ascii="Arial" w:hAnsi="Arial" w:cs="Arial" w:hint="cs"/>
          <w:w w:val="98"/>
          <w:rtl/>
        </w:rPr>
        <w:t>للمعقول</w:t>
      </w:r>
      <w:r>
        <w:rPr>
          <w:w w:val="98"/>
          <w:rtl/>
        </w:rPr>
        <w:t xml:space="preserve"> </w:t>
      </w:r>
      <w:r>
        <w:rPr>
          <w:rFonts w:ascii="Arial" w:hAnsi="Arial" w:cs="Arial" w:hint="cs"/>
          <w:w w:val="98"/>
          <w:rtl/>
        </w:rPr>
        <w:t>بالمحسوس،</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النكس،</w:t>
      </w:r>
      <w:r>
        <w:rPr>
          <w:w w:val="98"/>
          <w:rtl/>
        </w:rPr>
        <w:t xml:space="preserve"> </w:t>
      </w:r>
      <w:r>
        <w:rPr>
          <w:rFonts w:ascii="Arial" w:hAnsi="Arial" w:cs="Arial" w:hint="cs"/>
          <w:w w:val="98"/>
          <w:rtl/>
        </w:rPr>
        <w:t>و</w:t>
      </w:r>
      <w:r>
        <w:rPr>
          <w:rFonts w:ascii="Calibri" w:cs="Calibri" w:hint="cs"/>
          <w:w w:val="98"/>
          <w:rtl/>
        </w:rPr>
        <w:t>«</w:t>
      </w:r>
      <w:r>
        <w:rPr>
          <w:rFonts w:ascii="Arial" w:hAnsi="Arial" w:cs="Arial" w:hint="cs"/>
          <w:w w:val="98"/>
          <w:rtl/>
        </w:rPr>
        <w:t>نَنكُسْ</w:t>
      </w:r>
      <w:r>
        <w:rPr>
          <w:rFonts w:ascii="Calibri" w:cs="Calibri" w:hint="cs"/>
          <w:w w:val="98"/>
          <w:rtl/>
        </w:rPr>
        <w:t>»</w:t>
      </w:r>
      <w:r>
        <w:rPr>
          <w:w w:val="98"/>
          <w:rtl/>
        </w:rPr>
        <w:t xml:space="preserve"> </w:t>
      </w:r>
      <w:r>
        <w:rPr>
          <w:rFonts w:ascii="Arial" w:hAnsi="Arial" w:cs="Arial" w:hint="cs"/>
          <w:w w:val="98"/>
          <w:rtl/>
        </w:rPr>
        <w:t>تبعٌ</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وذلك</w:t>
      </w:r>
      <w:r>
        <w:rPr>
          <w:w w:val="98"/>
          <w:rtl/>
        </w:rPr>
        <w:t xml:space="preserve"> </w:t>
      </w:r>
      <w:r>
        <w:rPr>
          <w:rFonts w:ascii="Arial" w:hAnsi="Arial" w:cs="Arial" w:hint="cs"/>
          <w:w w:val="98"/>
          <w:rtl/>
        </w:rPr>
        <w:t>عند</w:t>
      </w:r>
      <w:r>
        <w:rPr>
          <w:w w:val="98"/>
          <w:rtl/>
        </w:rPr>
        <w:t xml:space="preserve"> </w:t>
      </w:r>
      <w:r>
        <w:rPr>
          <w:rFonts w:ascii="Arial" w:hAnsi="Arial" w:cs="Arial" w:hint="cs"/>
          <w:w w:val="98"/>
          <w:rtl/>
        </w:rPr>
        <w:t>ابتداء</w:t>
      </w:r>
      <w:r>
        <w:rPr>
          <w:w w:val="98"/>
          <w:rtl/>
        </w:rPr>
        <w:t xml:space="preserve"> </w:t>
      </w:r>
      <w:r>
        <w:rPr>
          <w:rFonts w:ascii="Arial" w:hAnsi="Arial" w:cs="Arial" w:hint="cs"/>
          <w:w w:val="98"/>
          <w:rtl/>
        </w:rPr>
        <w:t>الضعف،</w:t>
      </w:r>
      <w:r>
        <w:rPr>
          <w:w w:val="98"/>
          <w:rtl/>
        </w:rPr>
        <w:t xml:space="preserve"> </w:t>
      </w:r>
      <w:r>
        <w:rPr>
          <w:rFonts w:ascii="Arial" w:hAnsi="Arial" w:cs="Arial" w:hint="cs"/>
          <w:w w:val="98"/>
          <w:rtl/>
        </w:rPr>
        <w:t>وهو</w:t>
      </w:r>
      <w:r>
        <w:rPr>
          <w:w w:val="98"/>
          <w:rtl/>
        </w:rPr>
        <w:t xml:space="preserve"> </w:t>
      </w:r>
      <w:r>
        <w:rPr>
          <w:rFonts w:ascii="Arial" w:hAnsi="Arial" w:cs="Arial" w:hint="cs"/>
          <w:w w:val="98"/>
          <w:rtl/>
        </w:rPr>
        <w:t>مختلف</w:t>
      </w:r>
      <w:r>
        <w:rPr>
          <w:w w:val="98"/>
          <w:rtl/>
        </w:rPr>
        <w:t xml:space="preserve"> </w:t>
      </w:r>
      <w:r>
        <w:rPr>
          <w:rFonts w:ascii="Arial" w:hAnsi="Arial" w:cs="Arial" w:hint="cs"/>
          <w:w w:val="98"/>
          <w:rtl/>
        </w:rPr>
        <w:t>باختلاف</w:t>
      </w:r>
      <w:r>
        <w:rPr>
          <w:w w:val="98"/>
          <w:rtl/>
        </w:rPr>
        <w:t xml:space="preserve"> </w:t>
      </w:r>
      <w:r>
        <w:rPr>
          <w:rFonts w:ascii="Arial" w:hAnsi="Arial" w:cs="Arial" w:hint="cs"/>
          <w:w w:val="98"/>
          <w:rtl/>
        </w:rPr>
        <w:t>الأمزجة</w:t>
      </w:r>
      <w:r>
        <w:rPr>
          <w:w w:val="98"/>
          <w:rtl/>
        </w:rPr>
        <w:t xml:space="preserve"> </w:t>
      </w:r>
      <w:r>
        <w:rPr>
          <w:rFonts w:ascii="Arial" w:hAnsi="Arial" w:cs="Arial" w:hint="cs"/>
          <w:w w:val="98"/>
          <w:rtl/>
        </w:rPr>
        <w:t>مثلاً،</w:t>
      </w:r>
      <w:r>
        <w:rPr>
          <w:w w:val="98"/>
          <w:rtl/>
        </w:rPr>
        <w:t xml:space="preserve"> </w:t>
      </w:r>
      <w:r>
        <w:rPr>
          <w:rFonts w:ascii="Arial" w:hAnsi="Arial" w:cs="Arial" w:hint="cs"/>
          <w:w w:val="98"/>
          <w:rtl/>
        </w:rPr>
        <w:t>والتعب</w:t>
      </w:r>
      <w:r>
        <w:rPr>
          <w:w w:val="98"/>
          <w:rtl/>
        </w:rPr>
        <w:t xml:space="preserve"> </w:t>
      </w:r>
      <w:r>
        <w:rPr>
          <w:rFonts w:ascii="Arial" w:hAnsi="Arial" w:cs="Arial" w:hint="cs"/>
          <w:w w:val="98"/>
          <w:rtl/>
        </w:rPr>
        <w:t>والراحة،</w:t>
      </w:r>
      <w:r>
        <w:rPr>
          <w:w w:val="98"/>
          <w:rtl/>
        </w:rPr>
        <w:t xml:space="preserve"> </w:t>
      </w:r>
      <w:r>
        <w:rPr>
          <w:rFonts w:ascii="Arial" w:hAnsi="Arial" w:cs="Arial" w:hint="cs"/>
          <w:w w:val="98"/>
          <w:rtl/>
        </w:rPr>
        <w:t>والهموم</w:t>
      </w:r>
      <w:r>
        <w:rPr>
          <w:w w:val="98"/>
          <w:rtl/>
        </w:rPr>
        <w:t xml:space="preserve"> </w:t>
      </w:r>
      <w:r>
        <w:rPr>
          <w:rFonts w:ascii="Arial" w:hAnsi="Arial" w:cs="Arial" w:hint="cs"/>
          <w:w w:val="98"/>
          <w:rtl/>
        </w:rPr>
        <w:t>والأفراح،</w:t>
      </w:r>
      <w:r>
        <w:rPr>
          <w:w w:val="98"/>
          <w:rtl/>
        </w:rPr>
        <w:t xml:space="preserve"> </w:t>
      </w:r>
      <w:r>
        <w:rPr>
          <w:rFonts w:ascii="Arial" w:hAnsi="Arial" w:cs="Arial" w:hint="cs"/>
          <w:w w:val="98"/>
          <w:rtl/>
        </w:rPr>
        <w:t>وغير</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مِمَّا</w:t>
      </w:r>
      <w:r>
        <w:rPr>
          <w:w w:val="98"/>
          <w:rtl/>
        </w:rPr>
        <w:t xml:space="preserve"> </w:t>
      </w:r>
      <w:r>
        <w:rPr>
          <w:rFonts w:ascii="Arial" w:hAnsi="Arial" w:cs="Arial" w:hint="cs"/>
          <w:w w:val="98"/>
          <w:rtl/>
        </w:rPr>
        <w:t>شاء</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سائر</w:t>
      </w:r>
      <w:r>
        <w:rPr>
          <w:w w:val="98"/>
          <w:rtl/>
        </w:rPr>
        <w:t xml:space="preserve"> </w:t>
      </w:r>
      <w:r>
        <w:rPr>
          <w:rFonts w:ascii="Arial" w:hAnsi="Arial" w:cs="Arial" w:hint="cs"/>
          <w:w w:val="98"/>
          <w:rtl/>
        </w:rPr>
        <w:t>الأسباب</w:t>
      </w:r>
      <w:r>
        <w:rPr>
          <w:w w:val="98"/>
          <w:rtl/>
        </w:rPr>
        <w:t>.</w:t>
      </w:r>
    </w:p>
    <w:p w:rsidR="001C64B8" w:rsidRDefault="001C64B8">
      <w:pPr>
        <w:pStyle w:val="textquran"/>
        <w:rPr>
          <w:rtl/>
        </w:rPr>
      </w:pPr>
      <w:r>
        <w:rPr>
          <w:rFonts w:ascii="Arial" w:hAnsi="Arial" w:cs="Arial" w:hint="cs"/>
          <w:rtl/>
        </w:rPr>
        <w:t>والظاهر</w:t>
      </w:r>
      <w:r>
        <w:rPr>
          <w:rtl/>
        </w:rPr>
        <w:t xml:space="preserve"> </w:t>
      </w:r>
      <w:r>
        <w:rPr>
          <w:rFonts w:ascii="Arial" w:hAnsi="Arial" w:cs="Arial" w:hint="cs"/>
          <w:rtl/>
        </w:rPr>
        <w:t>إطلاق</w:t>
      </w:r>
      <w:r>
        <w:rPr>
          <w:rtl/>
        </w:rPr>
        <w:t xml:space="preserve"> </w:t>
      </w:r>
      <w:r>
        <w:rPr>
          <w:rFonts w:ascii="Arial" w:hAnsi="Arial" w:cs="Arial" w:hint="cs"/>
          <w:rtl/>
        </w:rPr>
        <w:t>أنَّه</w:t>
      </w:r>
      <w:r>
        <w:rPr>
          <w:rtl/>
        </w:rPr>
        <w:t xml:space="preserve"> </w:t>
      </w:r>
      <w:r>
        <w:rPr>
          <w:rFonts w:ascii="Arial" w:hAnsi="Arial" w:cs="Arial" w:hint="cs"/>
          <w:rtl/>
        </w:rPr>
        <w:t>بعد</w:t>
      </w:r>
      <w:r>
        <w:rPr>
          <w:rtl/>
        </w:rPr>
        <w:t xml:space="preserve"> </w:t>
      </w:r>
      <w:r>
        <w:rPr>
          <w:rFonts w:ascii="Arial" w:hAnsi="Arial" w:cs="Arial" w:hint="cs"/>
          <w:rtl/>
        </w:rPr>
        <w:t>الأربعين</w:t>
      </w:r>
      <w:r>
        <w:rPr>
          <w:rtl/>
        </w:rPr>
        <w:t xml:space="preserve"> </w:t>
      </w:r>
      <w:r>
        <w:rPr>
          <w:rFonts w:ascii="Arial" w:hAnsi="Arial" w:cs="Arial" w:hint="cs"/>
          <w:rtl/>
        </w:rPr>
        <w:t>غالبًا،</w:t>
      </w:r>
      <w:r>
        <w:rPr>
          <w:rtl/>
        </w:rPr>
        <w:t xml:space="preserve"> </w:t>
      </w:r>
      <w:r>
        <w:rPr>
          <w:rFonts w:ascii="Arial" w:hAnsi="Arial" w:cs="Arial" w:hint="cs"/>
          <w:rtl/>
        </w:rPr>
        <w:t>وقد</w:t>
      </w:r>
      <w:r>
        <w:rPr>
          <w:rtl/>
        </w:rPr>
        <w:t xml:space="preserve"> </w:t>
      </w:r>
      <w:r>
        <w:rPr>
          <w:rFonts w:ascii="Arial" w:hAnsi="Arial" w:cs="Arial" w:hint="cs"/>
          <w:rtl/>
        </w:rPr>
        <w:t>يكون</w:t>
      </w:r>
      <w:r>
        <w:rPr>
          <w:rtl/>
        </w:rPr>
        <w:t xml:space="preserve"> </w:t>
      </w:r>
      <w:r>
        <w:rPr>
          <w:rFonts w:ascii="Arial" w:hAnsi="Arial" w:cs="Arial" w:hint="cs"/>
          <w:rtl/>
        </w:rPr>
        <w:t>قبله</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لا</w:t>
      </w:r>
      <w:r>
        <w:rPr>
          <w:rFonts w:ascii="Calibri" w:cs="Calibri" w:hint="cs"/>
          <w:rtl/>
        </w:rPr>
        <w:t> </w:t>
      </w:r>
      <w:r>
        <w:rPr>
          <w:rFonts w:ascii="Arial" w:hAnsi="Arial" w:cs="Arial" w:hint="cs"/>
          <w:rtl/>
        </w:rPr>
        <w:t>يظهر،</w:t>
      </w:r>
      <w:r>
        <w:rPr>
          <w:rtl/>
        </w:rPr>
        <w:t xml:space="preserve"> </w:t>
      </w:r>
      <w:r>
        <w:rPr>
          <w:rFonts w:ascii="Arial" w:hAnsi="Arial" w:cs="Arial" w:hint="cs"/>
          <w:rtl/>
        </w:rPr>
        <w:t>ولو</w:t>
      </w:r>
      <w:r>
        <w:rPr>
          <w:rtl/>
        </w:rPr>
        <w:t xml:space="preserve"> </w:t>
      </w:r>
      <w:r>
        <w:rPr>
          <w:rFonts w:ascii="Arial" w:hAnsi="Arial" w:cs="Arial" w:hint="cs"/>
          <w:rtl/>
        </w:rPr>
        <w:t>كانت</w:t>
      </w:r>
      <w:r>
        <w:rPr>
          <w:rtl/>
        </w:rPr>
        <w:t xml:space="preserve"> </w:t>
      </w:r>
      <w:r>
        <w:rPr>
          <w:rFonts w:ascii="Arial" w:hAnsi="Arial" w:cs="Arial" w:hint="cs"/>
          <w:rtl/>
        </w:rPr>
        <w:t>النبوءة</w:t>
      </w:r>
      <w:r>
        <w:rPr>
          <w:rtl/>
        </w:rPr>
        <w:t xml:space="preserve"> </w:t>
      </w:r>
      <w:r>
        <w:rPr>
          <w:rFonts w:ascii="Arial" w:hAnsi="Arial" w:cs="Arial" w:hint="cs"/>
          <w:rtl/>
        </w:rPr>
        <w:t>بعدها،</w:t>
      </w:r>
      <w:r>
        <w:rPr>
          <w:rtl/>
        </w:rPr>
        <w:t xml:space="preserve"> </w:t>
      </w:r>
      <w:r>
        <w:rPr>
          <w:rFonts w:ascii="Arial" w:hAnsi="Arial" w:cs="Arial" w:hint="cs"/>
          <w:rtl/>
        </w:rPr>
        <w:t>ولَعَلَّ</w:t>
      </w:r>
      <w:r>
        <w:rPr>
          <w:rtl/>
        </w:rPr>
        <w:t xml:space="preserve"> </w:t>
      </w:r>
      <w:r>
        <w:rPr>
          <w:rFonts w:ascii="Arial" w:hAnsi="Arial" w:cs="Arial" w:hint="cs"/>
          <w:rtl/>
        </w:rPr>
        <w:t>العقل</w:t>
      </w:r>
      <w:r>
        <w:rPr>
          <w:rtl/>
        </w:rPr>
        <w:t xml:space="preserve"> </w:t>
      </w:r>
      <w:r>
        <w:rPr>
          <w:rFonts w:ascii="Arial" w:hAnsi="Arial" w:cs="Arial" w:hint="cs"/>
          <w:rtl/>
        </w:rPr>
        <w:t>لا</w:t>
      </w:r>
      <w:r>
        <w:rPr>
          <w:rFonts w:ascii="Calibri" w:cs="Calibri" w:hint="cs"/>
          <w:rtl/>
        </w:rPr>
        <w:t> </w:t>
      </w:r>
      <w:r>
        <w:rPr>
          <w:rFonts w:ascii="Arial" w:hAnsi="Arial" w:cs="Arial" w:hint="cs"/>
          <w:rtl/>
        </w:rPr>
        <w:t>ينقص</w:t>
      </w:r>
      <w:r>
        <w:rPr>
          <w:rtl/>
        </w:rPr>
        <w:t xml:space="preserve"> </w:t>
      </w:r>
      <w:r>
        <w:rPr>
          <w:rFonts w:ascii="Arial" w:hAnsi="Arial" w:cs="Arial" w:hint="cs"/>
          <w:rtl/>
        </w:rPr>
        <w:t>بعدها</w:t>
      </w:r>
      <w:r>
        <w:rPr>
          <w:rtl/>
        </w:rPr>
        <w:t xml:space="preserve"> </w:t>
      </w:r>
      <w:r>
        <w:rPr>
          <w:rFonts w:ascii="Arial" w:hAnsi="Arial" w:cs="Arial" w:hint="cs"/>
          <w:rtl/>
        </w:rPr>
        <w:t>إلَّا</w:t>
      </w:r>
      <w:r>
        <w:rPr>
          <w:rtl/>
        </w:rPr>
        <w:t xml:space="preserve"> </w:t>
      </w:r>
      <w:r>
        <w:rPr>
          <w:rFonts w:ascii="Arial" w:hAnsi="Arial" w:cs="Arial" w:hint="cs"/>
          <w:rtl/>
        </w:rPr>
        <w:t>إلى</w:t>
      </w:r>
      <w:r>
        <w:rPr>
          <w:rtl/>
        </w:rPr>
        <w:t xml:space="preserve"> </w:t>
      </w:r>
      <w:r>
        <w:rPr>
          <w:rFonts w:ascii="Arial" w:hAnsi="Arial" w:cs="Arial" w:hint="cs"/>
          <w:rtl/>
        </w:rPr>
        <w:t>مدَّة،</w:t>
      </w:r>
      <w:r>
        <w:rPr>
          <w:rtl/>
        </w:rPr>
        <w:t xml:space="preserve"> </w:t>
      </w:r>
      <w:r>
        <w:rPr>
          <w:rFonts w:ascii="Arial" w:hAnsi="Arial" w:cs="Arial" w:hint="cs"/>
          <w:rtl/>
        </w:rPr>
        <w:t>بل</w:t>
      </w:r>
      <w:r>
        <w:rPr>
          <w:rtl/>
        </w:rPr>
        <w:t xml:space="preserve"> </w:t>
      </w:r>
      <w:r>
        <w:rPr>
          <w:rFonts w:ascii="Arial" w:hAnsi="Arial" w:cs="Arial" w:hint="cs"/>
          <w:rtl/>
        </w:rPr>
        <w:t>يزيد</w:t>
      </w:r>
      <w:r>
        <w:rPr>
          <w:rtl/>
        </w:rPr>
        <w:t xml:space="preserve"> </w:t>
      </w:r>
      <w:r>
        <w:rPr>
          <w:rFonts w:ascii="Arial" w:hAnsi="Arial" w:cs="Arial" w:hint="cs"/>
          <w:rtl/>
        </w:rPr>
        <w:t>ضبطًا،</w:t>
      </w:r>
      <w:r>
        <w:rPr>
          <w:rtl/>
        </w:rPr>
        <w:t xml:space="preserve"> </w:t>
      </w:r>
      <w:r>
        <w:rPr>
          <w:rFonts w:ascii="Arial" w:hAnsi="Arial" w:cs="Arial" w:hint="cs"/>
          <w:rtl/>
        </w:rPr>
        <w:t>ولا</w:t>
      </w:r>
      <w:r>
        <w:rPr>
          <w:rtl/>
        </w:rPr>
        <w:t xml:space="preserve"> </w:t>
      </w:r>
      <w:r>
        <w:rPr>
          <w:rFonts w:ascii="Arial" w:hAnsi="Arial" w:cs="Arial" w:hint="cs"/>
          <w:rtl/>
        </w:rPr>
        <w:t>يخفى</w:t>
      </w:r>
      <w:r>
        <w:rPr>
          <w:rtl/>
        </w:rPr>
        <w:t xml:space="preserve"> </w:t>
      </w:r>
      <w:r>
        <w:rPr>
          <w:rFonts w:ascii="Arial" w:hAnsi="Arial" w:cs="Arial" w:hint="cs"/>
          <w:rtl/>
        </w:rPr>
        <w:t>أنَّ</w:t>
      </w:r>
      <w:r>
        <w:rPr>
          <w:rtl/>
        </w:rPr>
        <w:t xml:space="preserve"> </w:t>
      </w:r>
      <w:r>
        <w:rPr>
          <w:rFonts w:ascii="Arial" w:hAnsi="Arial" w:cs="Arial" w:hint="cs"/>
          <w:rtl/>
        </w:rPr>
        <w:t>القول</w:t>
      </w:r>
      <w:r>
        <w:rPr>
          <w:rtl/>
        </w:rPr>
        <w:t xml:space="preserve"> </w:t>
      </w:r>
      <w:r>
        <w:rPr>
          <w:rFonts w:ascii="Arial" w:hAnsi="Arial" w:cs="Arial" w:hint="cs"/>
          <w:rtl/>
        </w:rPr>
        <w:t>بالثمانين</w:t>
      </w:r>
      <w:r>
        <w:rPr>
          <w:rtl/>
        </w:rPr>
        <w:t xml:space="preserve"> </w:t>
      </w:r>
      <w:r>
        <w:rPr>
          <w:rFonts w:ascii="Arial" w:hAnsi="Arial" w:cs="Arial" w:hint="cs"/>
          <w:rtl/>
        </w:rPr>
        <w:t>ضعيف</w:t>
      </w:r>
      <w:r>
        <w:rPr>
          <w:rtl/>
        </w:rPr>
        <w:t xml:space="preserve"> </w:t>
      </w:r>
      <w:r>
        <w:rPr>
          <w:rFonts w:ascii="Arial" w:hAnsi="Arial" w:cs="Arial" w:hint="cs"/>
          <w:rtl/>
        </w:rPr>
        <w:t>لظهور</w:t>
      </w:r>
      <w:r>
        <w:rPr>
          <w:rtl/>
        </w:rPr>
        <w:t xml:space="preserve"> </w:t>
      </w:r>
      <w:r>
        <w:rPr>
          <w:rFonts w:ascii="Arial" w:hAnsi="Arial" w:cs="Arial" w:hint="cs"/>
          <w:rtl/>
        </w:rPr>
        <w:t>النقص</w:t>
      </w:r>
      <w:r>
        <w:rPr>
          <w:rtl/>
        </w:rPr>
        <w:t xml:space="preserve"> </w:t>
      </w:r>
      <w:r>
        <w:rPr>
          <w:rFonts w:ascii="Arial" w:hAnsi="Arial" w:cs="Arial" w:hint="cs"/>
          <w:rtl/>
        </w:rPr>
        <w:t>قبلها</w:t>
      </w:r>
      <w:r>
        <w:rPr>
          <w:rtl/>
        </w:rPr>
        <w:t xml:space="preserve"> </w:t>
      </w:r>
      <w:r>
        <w:rPr>
          <w:rFonts w:ascii="Arial" w:hAnsi="Arial" w:cs="Arial" w:hint="cs"/>
          <w:rtl/>
        </w:rPr>
        <w:t>في</w:t>
      </w:r>
      <w:r>
        <w:rPr>
          <w:rtl/>
        </w:rPr>
        <w:t xml:space="preserve"> </w:t>
      </w:r>
      <w:r>
        <w:rPr>
          <w:rFonts w:ascii="Arial" w:hAnsi="Arial" w:cs="Arial" w:hint="cs"/>
          <w:rtl/>
        </w:rPr>
        <w:t>الغالب</w:t>
      </w:r>
      <w:r>
        <w:rPr>
          <w:rtl/>
        </w:rPr>
        <w:t>.</w:t>
      </w:r>
    </w:p>
    <w:p w:rsidR="001C64B8" w:rsidRDefault="001C64B8">
      <w:pPr>
        <w:pStyle w:val="textquran"/>
        <w:rPr>
          <w:rtl/>
        </w:rPr>
      </w:pPr>
      <w:r>
        <w:rPr>
          <w:rFonts w:ascii="Arial" w:hAnsi="Arial" w:cs="Arial" w:hint="cs"/>
          <w:rtl/>
        </w:rPr>
        <w:t>﴿</w:t>
      </w:r>
      <w:r>
        <w:rPr>
          <w:rFonts w:ascii="Calibri" w:cs="Calibri" w:hint="cs"/>
          <w:rtl/>
        </w:rPr>
        <w:t> </w:t>
      </w:r>
      <w:r>
        <w:rPr>
          <w:rStyle w:val="bold"/>
          <w:rFonts w:ascii="Arial" w:hAnsi="Arial" w:cs="Arial" w:hint="cs"/>
          <w:rtl/>
        </w:rPr>
        <w:t>أَفَلَا</w:t>
      </w:r>
      <w:r>
        <w:rPr>
          <w:rStyle w:val="bold"/>
          <w:rtl/>
        </w:rPr>
        <w:t xml:space="preserve"> </w:t>
      </w:r>
      <w:r>
        <w:rPr>
          <w:rStyle w:val="bold"/>
          <w:rFonts w:ascii="Arial" w:hAnsi="Arial" w:cs="Arial" w:hint="cs"/>
          <w:rtl/>
        </w:rPr>
        <w:t>تَعْقِلُونَ</w:t>
      </w:r>
      <w:r>
        <w:rPr>
          <w:rtl/>
        </w:rPr>
        <w:t> </w:t>
      </w:r>
      <w:r>
        <w:rPr>
          <w:rFonts w:ascii="Arial" w:hAnsi="Arial" w:cs="Arial" w:hint="cs"/>
          <w:rtl/>
        </w:rPr>
        <w:t>﴾</w:t>
      </w:r>
      <w:r>
        <w:rPr>
          <w:rtl/>
        </w:rPr>
        <w:t xml:space="preserve"> </w:t>
      </w:r>
      <w:r>
        <w:rPr>
          <w:rFonts w:ascii="Arial" w:hAnsi="Arial" w:cs="Arial" w:hint="cs"/>
          <w:rtl/>
        </w:rPr>
        <w:t>أترون</w:t>
      </w:r>
      <w:r>
        <w:rPr>
          <w:rtl/>
        </w:rPr>
        <w:t xml:space="preserve"> </w:t>
      </w:r>
      <w:r>
        <w:rPr>
          <w:rFonts w:ascii="Arial" w:hAnsi="Arial" w:cs="Arial" w:hint="cs"/>
          <w:rtl/>
        </w:rPr>
        <w:t>ذلك</w:t>
      </w:r>
      <w:r>
        <w:rPr>
          <w:rtl/>
        </w:rPr>
        <w:t xml:space="preserve"> </w:t>
      </w:r>
      <w:r>
        <w:rPr>
          <w:rFonts w:ascii="Arial" w:hAnsi="Arial" w:cs="Arial" w:hint="cs"/>
          <w:rtl/>
        </w:rPr>
        <w:t>النكس</w:t>
      </w:r>
      <w:r>
        <w:rPr>
          <w:rtl/>
        </w:rPr>
        <w:t xml:space="preserve"> </w:t>
      </w:r>
      <w:r>
        <w:rPr>
          <w:rFonts w:ascii="Arial" w:hAnsi="Arial" w:cs="Arial" w:hint="cs"/>
          <w:rtl/>
        </w:rPr>
        <w:t>فلا</w:t>
      </w:r>
      <w:r>
        <w:rPr>
          <w:rtl/>
        </w:rPr>
        <w:t xml:space="preserve"> </w:t>
      </w:r>
      <w:r>
        <w:rPr>
          <w:rFonts w:ascii="Arial" w:hAnsi="Arial" w:cs="Arial" w:hint="cs"/>
          <w:rtl/>
        </w:rPr>
        <w:t>تعقلون،</w:t>
      </w:r>
      <w:r>
        <w:rPr>
          <w:rtl/>
        </w:rPr>
        <w:t xml:space="preserve"> </w:t>
      </w:r>
      <w:r>
        <w:rPr>
          <w:rFonts w:ascii="Arial" w:hAnsi="Arial" w:cs="Arial" w:hint="cs"/>
          <w:rtl/>
        </w:rPr>
        <w:t>فترجعون</w:t>
      </w:r>
      <w:r>
        <w:rPr>
          <w:rtl/>
        </w:rPr>
        <w:t xml:space="preserve"> </w:t>
      </w:r>
      <w:r>
        <w:rPr>
          <w:rFonts w:ascii="Arial" w:hAnsi="Arial" w:cs="Arial" w:hint="cs"/>
          <w:rtl/>
        </w:rPr>
        <w:t>إلى</w:t>
      </w:r>
      <w:r>
        <w:rPr>
          <w:rtl/>
        </w:rPr>
        <w:t xml:space="preserve"> </w:t>
      </w:r>
      <w:r>
        <w:rPr>
          <w:rFonts w:ascii="Arial" w:hAnsi="Arial" w:cs="Arial" w:hint="cs"/>
          <w:rtl/>
        </w:rPr>
        <w:t>الإيمان</w:t>
      </w:r>
      <w:r>
        <w:rPr>
          <w:rtl/>
        </w:rPr>
        <w:t xml:space="preserve"> </w:t>
      </w:r>
      <w:r>
        <w:rPr>
          <w:rFonts w:ascii="Arial" w:hAnsi="Arial" w:cs="Arial" w:hint="cs"/>
          <w:rtl/>
        </w:rPr>
        <w:t>والعمل</w:t>
      </w:r>
      <w:r>
        <w:rPr>
          <w:rtl/>
        </w:rPr>
        <w:t xml:space="preserve"> </w:t>
      </w:r>
      <w:r>
        <w:rPr>
          <w:rFonts w:ascii="Arial" w:hAnsi="Arial" w:cs="Arial" w:hint="cs"/>
          <w:rtl/>
        </w:rPr>
        <w:t>قبل</w:t>
      </w:r>
      <w:r>
        <w:rPr>
          <w:rtl/>
        </w:rPr>
        <w:t xml:space="preserve"> </w:t>
      </w:r>
      <w:r>
        <w:rPr>
          <w:rFonts w:ascii="Arial" w:hAnsi="Arial" w:cs="Arial" w:hint="cs"/>
          <w:rtl/>
        </w:rPr>
        <w:t>الموت،</w:t>
      </w:r>
      <w:r>
        <w:rPr>
          <w:rtl/>
        </w:rPr>
        <w:t xml:space="preserve"> </w:t>
      </w:r>
      <w:r>
        <w:rPr>
          <w:rFonts w:ascii="Arial" w:hAnsi="Arial" w:cs="Arial" w:hint="cs"/>
          <w:rtl/>
        </w:rPr>
        <w:t>أو</w:t>
      </w:r>
      <w:r>
        <w:rPr>
          <w:rtl/>
        </w:rPr>
        <w:t xml:space="preserve"> </w:t>
      </w:r>
      <w:r>
        <w:rPr>
          <w:rFonts w:ascii="Arial" w:hAnsi="Arial" w:cs="Arial" w:hint="cs"/>
          <w:rtl/>
        </w:rPr>
        <w:t>الضعف</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قريب</w:t>
      </w:r>
      <w:r>
        <w:rPr>
          <w:rtl/>
        </w:rPr>
        <w:t xml:space="preserve"> </w:t>
      </w:r>
      <w:r>
        <w:rPr>
          <w:rFonts w:ascii="Arial" w:hAnsi="Arial" w:cs="Arial" w:hint="cs"/>
          <w:rtl/>
        </w:rPr>
        <w:t>من</w:t>
      </w:r>
      <w:r>
        <w:rPr>
          <w:rtl/>
        </w:rPr>
        <w:t xml:space="preserve"> </w:t>
      </w:r>
      <w:r>
        <w:rPr>
          <w:rFonts w:ascii="Arial" w:hAnsi="Arial" w:cs="Arial" w:hint="cs"/>
          <w:rtl/>
        </w:rPr>
        <w:t>الموت،</w:t>
      </w:r>
      <w:r>
        <w:rPr>
          <w:rtl/>
        </w:rPr>
        <w:t xml:space="preserve"> </w:t>
      </w:r>
      <w:r>
        <w:rPr>
          <w:rFonts w:ascii="Arial" w:hAnsi="Arial" w:cs="Arial" w:hint="cs"/>
          <w:rtl/>
        </w:rPr>
        <w:t>أو</w:t>
      </w:r>
      <w:r>
        <w:rPr>
          <w:rtl/>
        </w:rPr>
        <w:t xml:space="preserve"> </w:t>
      </w:r>
      <w:r>
        <w:rPr>
          <w:rFonts w:ascii="Arial" w:hAnsi="Arial" w:cs="Arial" w:hint="cs"/>
          <w:rtl/>
        </w:rPr>
        <w:t>تَعْقِلُونَ</w:t>
      </w:r>
      <w:r>
        <w:rPr>
          <w:rtl/>
        </w:rPr>
        <w:t xml:space="preserve"> </w:t>
      </w:r>
      <w:r>
        <w:rPr>
          <w:rFonts w:ascii="Arial" w:hAnsi="Arial" w:cs="Arial" w:hint="cs"/>
          <w:rtl/>
        </w:rPr>
        <w:t>أنَّ</w:t>
      </w:r>
      <w:r>
        <w:rPr>
          <w:rtl/>
        </w:rPr>
        <w:t xml:space="preserve"> </w:t>
      </w:r>
      <w:r>
        <w:rPr>
          <w:rFonts w:ascii="Arial" w:hAnsi="Arial" w:cs="Arial" w:hint="cs"/>
          <w:rtl/>
        </w:rPr>
        <w:t>من</w:t>
      </w:r>
      <w:r>
        <w:rPr>
          <w:rtl/>
        </w:rPr>
        <w:t xml:space="preserve"> </w:t>
      </w:r>
      <w:r>
        <w:rPr>
          <w:rFonts w:ascii="Arial" w:hAnsi="Arial" w:cs="Arial" w:hint="cs"/>
          <w:rtl/>
        </w:rPr>
        <w:t>قدر</w:t>
      </w:r>
      <w:r>
        <w:rPr>
          <w:rtl/>
        </w:rPr>
        <w:t xml:space="preserve"> </w:t>
      </w:r>
      <w:r>
        <w:rPr>
          <w:rFonts w:ascii="Arial" w:hAnsi="Arial" w:cs="Arial" w:hint="cs"/>
          <w:rtl/>
        </w:rPr>
        <w:t>على</w:t>
      </w:r>
      <w:r>
        <w:rPr>
          <w:rtl/>
        </w:rPr>
        <w:t xml:space="preserve"> </w:t>
      </w:r>
      <w:r>
        <w:rPr>
          <w:rFonts w:ascii="Arial" w:hAnsi="Arial" w:cs="Arial" w:hint="cs"/>
          <w:rtl/>
        </w:rPr>
        <w:t>النكس</w:t>
      </w:r>
      <w:r>
        <w:rPr>
          <w:rtl/>
        </w:rPr>
        <w:t xml:space="preserve"> </w:t>
      </w:r>
      <w:r>
        <w:rPr>
          <w:rFonts w:ascii="Arial" w:hAnsi="Arial" w:cs="Arial" w:hint="cs"/>
          <w:rtl/>
        </w:rPr>
        <w:t>يقدر</w:t>
      </w:r>
      <w:r>
        <w:rPr>
          <w:rtl/>
        </w:rPr>
        <w:t xml:space="preserve"> </w:t>
      </w:r>
      <w:r>
        <w:rPr>
          <w:rFonts w:ascii="Arial" w:hAnsi="Arial" w:cs="Arial" w:hint="cs"/>
          <w:rtl/>
        </w:rPr>
        <w:t>على</w:t>
      </w:r>
      <w:r>
        <w:rPr>
          <w:rtl/>
        </w:rPr>
        <w:t xml:space="preserve"> </w:t>
      </w:r>
      <w:r>
        <w:rPr>
          <w:rFonts w:ascii="Arial" w:hAnsi="Arial" w:cs="Arial" w:hint="cs"/>
          <w:rtl/>
        </w:rPr>
        <w:t>المسخ،</w:t>
      </w:r>
      <w:r>
        <w:rPr>
          <w:rtl/>
        </w:rPr>
        <w:t xml:space="preserve"> </w:t>
      </w:r>
      <w:r>
        <w:rPr>
          <w:rFonts w:ascii="Arial" w:hAnsi="Arial" w:cs="Arial" w:hint="cs"/>
          <w:rtl/>
        </w:rPr>
        <w:t>فلعلَّه</w:t>
      </w:r>
      <w:r>
        <w:rPr>
          <w:rtl/>
        </w:rPr>
        <w:t xml:space="preserve"> </w:t>
      </w:r>
      <w:r>
        <w:rPr>
          <w:rFonts w:ascii="Arial" w:hAnsi="Arial" w:cs="Arial" w:hint="cs"/>
          <w:rtl/>
        </w:rPr>
        <w:t>يمسخكم</w:t>
      </w:r>
      <w:r>
        <w:rPr>
          <w:rtl/>
        </w:rPr>
        <w:t>.</w:t>
      </w:r>
    </w:p>
    <w:p w:rsidR="001C64B8" w:rsidRDefault="001C64B8">
      <w:pPr>
        <w:pStyle w:val="faree"/>
        <w:rPr>
          <w:rtl/>
        </w:rPr>
      </w:pPr>
      <w:r>
        <w:rPr>
          <w:rFonts w:ascii="Arial" w:hAnsi="Arial" w:cs="Arial" w:hint="cs"/>
          <w:rtl/>
        </w:rPr>
        <w:t>إقامة</w:t>
      </w:r>
      <w:r>
        <w:rPr>
          <w:rtl/>
        </w:rPr>
        <w:t xml:space="preserve"> </w:t>
      </w:r>
      <w:r>
        <w:rPr>
          <w:rFonts w:ascii="Arial" w:hAnsi="Arial" w:cs="Arial" w:hint="cs"/>
          <w:rtl/>
        </w:rPr>
        <w:t>الحجَّة</w:t>
      </w:r>
      <w:r>
        <w:rPr>
          <w:rtl/>
        </w:rPr>
        <w:t xml:space="preserve"> </w:t>
      </w:r>
      <w:r>
        <w:rPr>
          <w:rFonts w:ascii="Arial" w:hAnsi="Arial" w:cs="Arial" w:hint="cs"/>
          <w:rtl/>
        </w:rPr>
        <w:t>على</w:t>
      </w:r>
      <w:r>
        <w:rPr>
          <w:rtl/>
        </w:rPr>
        <w:t xml:space="preserve"> </w:t>
      </w:r>
      <w:r>
        <w:rPr>
          <w:rFonts w:ascii="Arial" w:hAnsi="Arial" w:cs="Arial" w:hint="cs"/>
          <w:rtl/>
        </w:rPr>
        <w:t>التوحيد</w:t>
      </w:r>
      <w:r>
        <w:rPr>
          <w:rtl/>
        </w:rPr>
        <w:t xml:space="preserve"> </w:t>
      </w:r>
      <w:r>
        <w:rPr>
          <w:rFonts w:ascii="Arial" w:hAnsi="Arial" w:cs="Arial" w:hint="cs"/>
          <w:rtl/>
        </w:rPr>
        <w:t>وتأييد</w:t>
      </w:r>
      <w:r>
        <w:rPr>
          <w:rtl/>
        </w:rPr>
        <w:t xml:space="preserve"> </w:t>
      </w:r>
      <w:r>
        <w:rPr>
          <w:rFonts w:ascii="Arial" w:hAnsi="Arial" w:cs="Arial" w:hint="cs"/>
          <w:rtl/>
        </w:rPr>
        <w:t>الرسول</w:t>
      </w:r>
      <w:r>
        <w:rPr>
          <w:rtl/>
        </w:rPr>
        <w:t xml:space="preserve"> </w:t>
      </w:r>
      <w:r>
        <w:rPr>
          <w:rFonts w:ascii="Arial" w:hAnsi="Arial" w:cs="Arial" w:hint="cs"/>
          <w:rtl/>
        </w:rPr>
        <w:t>ونفي</w:t>
      </w:r>
      <w:r>
        <w:rPr>
          <w:rtl/>
        </w:rPr>
        <w:t xml:space="preserve"> </w:t>
      </w:r>
      <w:r>
        <w:rPr>
          <w:rFonts w:ascii="Arial" w:hAnsi="Arial" w:cs="Arial" w:hint="cs"/>
          <w:rtl/>
        </w:rPr>
        <w:t>الشعر</w:t>
      </w:r>
      <w:r>
        <w:rPr>
          <w:rtl/>
        </w:rPr>
        <w:t xml:space="preserve"> </w:t>
      </w:r>
      <w:r>
        <w:rPr>
          <w:rFonts w:ascii="Arial" w:hAnsi="Arial" w:cs="Arial" w:hint="cs"/>
          <w:rtl/>
        </w:rPr>
        <w:t>عنه</w:t>
      </w:r>
    </w:p>
    <w:p w:rsidR="001C64B8" w:rsidRDefault="001C64B8">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وَمَا</w:t>
      </w:r>
      <w:r>
        <w:rPr>
          <w:rStyle w:val="bold"/>
          <w:rtl/>
        </w:rPr>
        <w:t xml:space="preserve"> </w:t>
      </w:r>
      <w:r>
        <w:rPr>
          <w:rStyle w:val="bold"/>
          <w:rFonts w:ascii="Arial" w:hAnsi="Arial" w:cs="Arial" w:hint="cs"/>
          <w:rtl/>
        </w:rPr>
        <w:t>عَلَّمْنَاهُ</w:t>
      </w:r>
      <w:r>
        <w:rPr>
          <w:rStyle w:val="bold"/>
          <w:rtl/>
        </w:rPr>
        <w:t xml:space="preserve"> </w:t>
      </w:r>
      <w:r>
        <w:rPr>
          <w:rStyle w:val="bold"/>
          <w:rFonts w:ascii="Arial" w:hAnsi="Arial" w:cs="Arial" w:hint="cs"/>
          <w:rtl/>
        </w:rPr>
        <w:t>الشِّعْرَ</w:t>
      </w:r>
      <w:r>
        <w:rPr>
          <w:rStyle w:val="bold"/>
          <w:rtl/>
        </w:rPr>
        <w:t xml:space="preserve"> </w:t>
      </w:r>
      <w:r>
        <w:rPr>
          <w:rStyle w:val="bold"/>
          <w:rFonts w:ascii="Arial" w:hAnsi="Arial" w:cs="Arial" w:hint="cs"/>
          <w:rtl/>
        </w:rPr>
        <w:t>وَمَا</w:t>
      </w:r>
      <w:r>
        <w:rPr>
          <w:rStyle w:val="bold"/>
          <w:rtl/>
        </w:rPr>
        <w:t xml:space="preserve"> </w:t>
      </w:r>
      <w:r>
        <w:rPr>
          <w:rStyle w:val="bold"/>
          <w:rFonts w:ascii="Arial" w:hAnsi="Arial" w:cs="Arial" w:hint="cs"/>
          <w:rtl/>
        </w:rPr>
        <w:t>يَنبَغِي</w:t>
      </w:r>
      <w:r>
        <w:rPr>
          <w:rStyle w:val="bold"/>
          <w:rtl/>
        </w:rPr>
        <w:t xml:space="preserve"> </w:t>
      </w:r>
      <w:r>
        <w:rPr>
          <w:rStyle w:val="bold"/>
          <w:rFonts w:ascii="Arial" w:hAnsi="Arial" w:cs="Arial" w:hint="cs"/>
          <w:rtl/>
        </w:rPr>
        <w:t>لَهُ</w:t>
      </w:r>
      <w:r>
        <w:rPr>
          <w:rStyle w:val="wawsmall"/>
          <w:rFonts w:ascii="Arial" w:hAnsi="Arial" w:cs="Arial" w:hint="cs"/>
          <w:rtl/>
        </w:rPr>
        <w:t>وۤ</w:t>
      </w:r>
      <w:r>
        <w:rPr>
          <w:rStyle w:val="bold"/>
          <w:rtl/>
        </w:rPr>
        <w:t xml:space="preserve"> </w:t>
      </w:r>
      <w:r>
        <w:rPr>
          <w:rStyle w:val="bold"/>
          <w:rFonts w:ascii="Arial" w:hAnsi="Arial" w:cs="Arial" w:hint="cs"/>
          <w:rtl/>
        </w:rPr>
        <w:t>إِنْ</w:t>
      </w:r>
      <w:r>
        <w:rPr>
          <w:rStyle w:val="bold"/>
          <w:rtl/>
        </w:rPr>
        <w:t xml:space="preserve"> </w:t>
      </w:r>
      <w:r>
        <w:rPr>
          <w:rStyle w:val="bold"/>
          <w:rFonts w:ascii="Arial" w:hAnsi="Arial" w:cs="Arial" w:hint="cs"/>
          <w:rtl/>
        </w:rPr>
        <w:t>هُوَ</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ذِكْرٌ</w:t>
      </w:r>
      <w:r>
        <w:rPr>
          <w:rStyle w:val="bold"/>
          <w:rtl/>
        </w:rPr>
        <w:t xml:space="preserve"> </w:t>
      </w:r>
      <w:r>
        <w:rPr>
          <w:rStyle w:val="bold"/>
          <w:rFonts w:ascii="Arial" w:hAnsi="Arial" w:cs="Arial" w:hint="cs"/>
          <w:rtl/>
        </w:rPr>
        <w:t>وَقُرْءَانٌ</w:t>
      </w:r>
      <w:r>
        <w:rPr>
          <w:rStyle w:val="bold"/>
          <w:rtl/>
        </w:rPr>
        <w:t xml:space="preserve"> </w:t>
      </w:r>
      <w:r>
        <w:rPr>
          <w:rStyle w:val="bold"/>
          <w:rFonts w:ascii="Arial" w:hAnsi="Arial" w:cs="Arial" w:hint="cs"/>
          <w:rtl/>
        </w:rPr>
        <w:t>مُّبِينٌ</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كلُّ</w:t>
      </w:r>
      <w:r>
        <w:rPr>
          <w:rtl/>
        </w:rPr>
        <w:t xml:space="preserve"> </w:t>
      </w:r>
      <w:r>
        <w:rPr>
          <w:rFonts w:ascii="Arial" w:hAnsi="Arial" w:cs="Arial" w:hint="cs"/>
          <w:rtl/>
        </w:rPr>
        <w:t>ما</w:t>
      </w:r>
      <w:r>
        <w:rPr>
          <w:rFonts w:ascii="Calibri" w:cs="Calibri" w:hint="cs"/>
          <w:rtl/>
        </w:rPr>
        <w:t> </w:t>
      </w:r>
      <w:r>
        <w:rPr>
          <w:rFonts w:ascii="Arial" w:hAnsi="Arial" w:cs="Arial" w:hint="cs"/>
          <w:rtl/>
        </w:rPr>
        <w:t>يقول</w:t>
      </w:r>
      <w:r>
        <w:rPr>
          <w:rtl/>
        </w:rPr>
        <w:t xml:space="preserve"> </w:t>
      </w:r>
      <w:r>
        <w:rPr>
          <w:rFonts w:ascii="Arial" w:hAnsi="Arial" w:cs="Arial" w:hint="cs"/>
          <w:rtl/>
        </w:rPr>
        <w:t>لكم</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tl/>
        </w:rPr>
        <w:t xml:space="preserve"> </w:t>
      </w:r>
      <w:r>
        <w:rPr>
          <w:rFonts w:ascii="Arial" w:hAnsi="Arial" w:cs="Arial" w:hint="cs"/>
          <w:rtl/>
        </w:rPr>
        <w:t>من</w:t>
      </w:r>
      <w:r>
        <w:rPr>
          <w:rtl/>
        </w:rPr>
        <w:t xml:space="preserve"> </w:t>
      </w:r>
      <w:r>
        <w:rPr>
          <w:rFonts w:ascii="Arial" w:hAnsi="Arial" w:cs="Arial" w:hint="cs"/>
          <w:rtl/>
        </w:rPr>
        <w:t>أمر</w:t>
      </w:r>
      <w:r>
        <w:rPr>
          <w:rtl/>
        </w:rPr>
        <w:t xml:space="preserve"> </w:t>
      </w:r>
      <w:r>
        <w:rPr>
          <w:rFonts w:ascii="Arial" w:hAnsi="Arial" w:cs="Arial" w:hint="cs"/>
          <w:rtl/>
        </w:rPr>
        <w:t>الدين</w:t>
      </w:r>
      <w:r>
        <w:rPr>
          <w:rtl/>
        </w:rPr>
        <w:t xml:space="preserve"> </w:t>
      </w:r>
      <w:r>
        <w:rPr>
          <w:rFonts w:ascii="Arial" w:hAnsi="Arial" w:cs="Arial" w:hint="cs"/>
          <w:rtl/>
        </w:rPr>
        <w:t>والبعث</w:t>
      </w:r>
      <w:r>
        <w:rPr>
          <w:rtl/>
        </w:rPr>
        <w:t xml:space="preserve"> </w:t>
      </w:r>
      <w:r>
        <w:rPr>
          <w:rFonts w:ascii="Arial" w:hAnsi="Arial" w:cs="Arial" w:hint="cs"/>
          <w:rtl/>
        </w:rPr>
        <w:t>والإخبار</w:t>
      </w:r>
      <w:r>
        <w:rPr>
          <w:rtl/>
        </w:rPr>
        <w:t xml:space="preserve"> </w:t>
      </w:r>
      <w:r>
        <w:rPr>
          <w:rFonts w:ascii="Arial" w:hAnsi="Arial" w:cs="Arial" w:hint="cs"/>
          <w:rtl/>
        </w:rPr>
        <w:t>عن</w:t>
      </w:r>
      <w:r>
        <w:rPr>
          <w:rtl/>
        </w:rPr>
        <w:t xml:space="preserve"> </w:t>
      </w:r>
      <w:r>
        <w:rPr>
          <w:rFonts w:ascii="Arial" w:hAnsi="Arial" w:cs="Arial" w:hint="cs"/>
          <w:rtl/>
        </w:rPr>
        <w:t>الأمم</w:t>
      </w:r>
      <w:r>
        <w:rPr>
          <w:rtl/>
        </w:rPr>
        <w:t xml:space="preserve"> </w:t>
      </w:r>
      <w:r>
        <w:rPr>
          <w:rFonts w:ascii="Arial" w:hAnsi="Arial" w:cs="Arial" w:hint="cs"/>
          <w:rtl/>
        </w:rPr>
        <w:t>والوعد</w:t>
      </w:r>
      <w:r>
        <w:rPr>
          <w:rtl/>
        </w:rPr>
        <w:t xml:space="preserve"> </w:t>
      </w:r>
      <w:r>
        <w:rPr>
          <w:rFonts w:ascii="Arial" w:hAnsi="Arial" w:cs="Arial" w:hint="cs"/>
          <w:rtl/>
        </w:rPr>
        <w:t>والوعيد</w:t>
      </w:r>
      <w:r>
        <w:rPr>
          <w:rtl/>
        </w:rPr>
        <w:t xml:space="preserve"> </w:t>
      </w:r>
      <w:r>
        <w:rPr>
          <w:rFonts w:ascii="Arial" w:hAnsi="Arial" w:cs="Arial" w:hint="cs"/>
          <w:rtl/>
        </w:rPr>
        <w:t>على</w:t>
      </w:r>
      <w:r>
        <w:rPr>
          <w:rtl/>
        </w:rPr>
        <w:t xml:space="preserve"> </w:t>
      </w:r>
      <w:r>
        <w:rPr>
          <w:rFonts w:ascii="Arial" w:hAnsi="Arial" w:cs="Arial" w:hint="cs"/>
          <w:rtl/>
        </w:rPr>
        <w:t>المسخ</w:t>
      </w:r>
      <w:r>
        <w:rPr>
          <w:rtl/>
        </w:rPr>
        <w:t xml:space="preserve"> </w:t>
      </w:r>
      <w:r>
        <w:rPr>
          <w:rFonts w:ascii="Arial" w:hAnsi="Arial" w:cs="Arial" w:hint="cs"/>
          <w:rtl/>
        </w:rPr>
        <w:t>وغيرِهِ</w:t>
      </w:r>
      <w:r>
        <w:rPr>
          <w:rtl/>
        </w:rPr>
        <w:t xml:space="preserve"> </w:t>
      </w:r>
      <w:r>
        <w:rPr>
          <w:rFonts w:ascii="Arial" w:hAnsi="Arial" w:cs="Arial" w:hint="cs"/>
          <w:rtl/>
        </w:rPr>
        <w:t>هو</w:t>
      </w:r>
      <w:r>
        <w:rPr>
          <w:rtl/>
        </w:rPr>
        <w:t xml:space="preserve"> </w:t>
      </w:r>
      <w:r>
        <w:rPr>
          <w:rFonts w:ascii="Arial" w:hAnsi="Arial" w:cs="Arial" w:hint="cs"/>
          <w:rtl/>
        </w:rPr>
        <w:t>حقٌّ</w:t>
      </w:r>
      <w:r>
        <w:rPr>
          <w:rtl/>
        </w:rPr>
        <w:t xml:space="preserve"> </w:t>
      </w:r>
      <w:r>
        <w:rPr>
          <w:rFonts w:ascii="Arial" w:hAnsi="Arial" w:cs="Arial" w:hint="cs"/>
          <w:rtl/>
        </w:rPr>
        <w:t>من</w:t>
      </w:r>
      <w:r>
        <w:rPr>
          <w:rtl/>
        </w:rPr>
        <w:t xml:space="preserve"> </w:t>
      </w:r>
      <w:r>
        <w:rPr>
          <w:rFonts w:ascii="Arial" w:hAnsi="Arial" w:cs="Arial" w:hint="cs"/>
          <w:rtl/>
        </w:rPr>
        <w:t>عندنا،</w:t>
      </w:r>
      <w:r>
        <w:rPr>
          <w:rtl/>
        </w:rPr>
        <w:t xml:space="preserve"> </w:t>
      </w:r>
      <w:r>
        <w:rPr>
          <w:rFonts w:ascii="Arial" w:hAnsi="Arial" w:cs="Arial" w:hint="cs"/>
          <w:rtl/>
        </w:rPr>
        <w:t>لا</w:t>
      </w:r>
      <w:r>
        <w:rPr>
          <w:rFonts w:ascii="Calibri" w:cs="Calibri" w:hint="cs"/>
          <w:rtl/>
        </w:rPr>
        <w:t> </w:t>
      </w:r>
      <w:r>
        <w:rPr>
          <w:rFonts w:ascii="Arial" w:hAnsi="Arial" w:cs="Arial" w:hint="cs"/>
          <w:rtl/>
        </w:rPr>
        <w:t>تُهمةَ</w:t>
      </w:r>
      <w:r>
        <w:rPr>
          <w:rtl/>
        </w:rPr>
        <w:t xml:space="preserve"> </w:t>
      </w:r>
      <w:r>
        <w:rPr>
          <w:rFonts w:ascii="Arial" w:hAnsi="Arial" w:cs="Arial" w:hint="cs"/>
          <w:rtl/>
        </w:rPr>
        <w:t>فيه</w:t>
      </w:r>
      <w:r>
        <w:rPr>
          <w:rtl/>
        </w:rPr>
        <w:t xml:space="preserve"> </w:t>
      </w:r>
      <w:r>
        <w:rPr>
          <w:rFonts w:ascii="Arial" w:hAnsi="Arial" w:cs="Arial" w:hint="cs"/>
          <w:rtl/>
        </w:rPr>
        <w:t>وليس</w:t>
      </w:r>
      <w:r>
        <w:rPr>
          <w:rtl/>
        </w:rPr>
        <w:t xml:space="preserve"> </w:t>
      </w:r>
      <w:r>
        <w:rPr>
          <w:rFonts w:ascii="Arial" w:hAnsi="Arial" w:cs="Arial" w:hint="cs"/>
          <w:rtl/>
        </w:rPr>
        <w:t>منه،</w:t>
      </w:r>
      <w:r>
        <w:rPr>
          <w:rtl/>
        </w:rPr>
        <w:t xml:space="preserve"> </w:t>
      </w:r>
      <w:r>
        <w:rPr>
          <w:rFonts w:ascii="Arial" w:hAnsi="Arial" w:cs="Arial" w:hint="cs"/>
          <w:rtl/>
        </w:rPr>
        <w:t>ولا</w:t>
      </w:r>
      <w:r>
        <w:rPr>
          <w:rtl/>
        </w:rPr>
        <w:t xml:space="preserve"> </w:t>
      </w:r>
      <w:r>
        <w:rPr>
          <w:rFonts w:ascii="Arial" w:hAnsi="Arial" w:cs="Arial" w:hint="cs"/>
          <w:rtl/>
        </w:rPr>
        <w:t>هو</w:t>
      </w:r>
      <w:r>
        <w:rPr>
          <w:rtl/>
        </w:rPr>
        <w:t xml:space="preserve"> </w:t>
      </w:r>
      <w:r>
        <w:rPr>
          <w:rFonts w:ascii="Arial" w:hAnsi="Arial" w:cs="Arial" w:hint="cs"/>
          <w:rtl/>
        </w:rPr>
        <w:t>شاعر</w:t>
      </w:r>
      <w:r>
        <w:rPr>
          <w:rtl/>
        </w:rPr>
        <w:t xml:space="preserve"> </w:t>
      </w:r>
      <w:r>
        <w:rPr>
          <w:rFonts w:ascii="Arial" w:hAnsi="Arial" w:cs="Arial" w:hint="cs"/>
          <w:rtl/>
        </w:rPr>
        <w:t>فتتَّهِمُوه،</w:t>
      </w:r>
      <w:r>
        <w:rPr>
          <w:rtl/>
        </w:rPr>
        <w:t xml:space="preserve"> </w:t>
      </w:r>
      <w:r>
        <w:rPr>
          <w:rFonts w:ascii="Arial" w:hAnsi="Arial" w:cs="Arial" w:hint="cs"/>
          <w:rtl/>
        </w:rPr>
        <w:t>كما</w:t>
      </w:r>
      <w:r>
        <w:rPr>
          <w:rtl/>
        </w:rPr>
        <w:t xml:space="preserve"> </w:t>
      </w:r>
      <w:r>
        <w:rPr>
          <w:rFonts w:ascii="Arial" w:hAnsi="Arial" w:cs="Arial" w:hint="cs"/>
          <w:rtl/>
        </w:rPr>
        <w:t>تكذب</w:t>
      </w:r>
      <w:r>
        <w:rPr>
          <w:rtl/>
        </w:rPr>
        <w:t xml:space="preserve"> </w:t>
      </w:r>
      <w:r>
        <w:rPr>
          <w:rFonts w:ascii="Arial" w:hAnsi="Arial" w:cs="Arial" w:hint="cs"/>
          <w:rtl/>
        </w:rPr>
        <w:t>الشعراء</w:t>
      </w:r>
      <w:r>
        <w:rPr>
          <w:rtl/>
        </w:rPr>
        <w:t xml:space="preserve"> </w:t>
      </w:r>
      <w:r>
        <w:rPr>
          <w:rFonts w:ascii="Arial" w:hAnsi="Arial" w:cs="Arial" w:hint="cs"/>
          <w:rtl/>
        </w:rPr>
        <w:t>ويهيمون</w:t>
      </w:r>
      <w:r>
        <w:rPr>
          <w:rtl/>
        </w:rPr>
        <w:t xml:space="preserve"> </w:t>
      </w:r>
      <w:r>
        <w:rPr>
          <w:rFonts w:ascii="Arial" w:hAnsi="Arial" w:cs="Arial" w:hint="cs"/>
          <w:rtl/>
        </w:rPr>
        <w:t>في</w:t>
      </w:r>
      <w:r>
        <w:rPr>
          <w:rtl/>
        </w:rPr>
        <w:t xml:space="preserve"> </w:t>
      </w:r>
      <w:r>
        <w:rPr>
          <w:rFonts w:ascii="Arial" w:hAnsi="Arial" w:cs="Arial" w:hint="cs"/>
          <w:rtl/>
        </w:rPr>
        <w:t>كلِّ</w:t>
      </w:r>
      <w:r>
        <w:rPr>
          <w:rtl/>
        </w:rPr>
        <w:t xml:space="preserve"> </w:t>
      </w:r>
      <w:r>
        <w:rPr>
          <w:rFonts w:ascii="Arial" w:hAnsi="Arial" w:cs="Arial" w:hint="cs"/>
          <w:rtl/>
        </w:rPr>
        <w:t>واد،</w:t>
      </w:r>
      <w:r>
        <w:rPr>
          <w:rtl/>
        </w:rPr>
        <w:t xml:space="preserve"> </w:t>
      </w:r>
      <w:r>
        <w:rPr>
          <w:rFonts w:ascii="Arial" w:hAnsi="Arial" w:cs="Arial" w:hint="cs"/>
          <w:rtl/>
        </w:rPr>
        <w:t>حتَّى</w:t>
      </w:r>
      <w:r>
        <w:rPr>
          <w:rtl/>
        </w:rPr>
        <w:t xml:space="preserve"> </w:t>
      </w:r>
      <w:r>
        <w:rPr>
          <w:rFonts w:ascii="Arial" w:hAnsi="Arial" w:cs="Arial" w:hint="cs"/>
          <w:rtl/>
        </w:rPr>
        <w:t>قيل</w:t>
      </w:r>
      <w:r>
        <w:rPr>
          <w:rtl/>
        </w:rPr>
        <w:t xml:space="preserve"> </w:t>
      </w:r>
      <w:r>
        <w:rPr>
          <w:rFonts w:ascii="Arial" w:hAnsi="Arial" w:cs="Arial" w:hint="cs"/>
          <w:rtl/>
        </w:rPr>
        <w:t>في</w:t>
      </w:r>
      <w:r>
        <w:rPr>
          <w:rtl/>
        </w:rPr>
        <w:t xml:space="preserve"> </w:t>
      </w:r>
      <w:r>
        <w:rPr>
          <w:rFonts w:ascii="Arial" w:hAnsi="Arial" w:cs="Arial" w:hint="cs"/>
          <w:rtl/>
        </w:rPr>
        <w:t>شأن</w:t>
      </w:r>
      <w:r>
        <w:rPr>
          <w:rtl/>
        </w:rPr>
        <w:t xml:space="preserve"> </w:t>
      </w:r>
      <w:r>
        <w:rPr>
          <w:rFonts w:ascii="Arial" w:hAnsi="Arial" w:cs="Arial" w:hint="cs"/>
          <w:rtl/>
        </w:rPr>
        <w:t>الشعر</w:t>
      </w:r>
      <w:r>
        <w:rPr>
          <w:rtl/>
        </w:rPr>
        <w:t xml:space="preserve">: </w:t>
      </w:r>
      <w:r>
        <w:rPr>
          <w:rFonts w:ascii="Calibri" w:cs="Calibri" w:hint="cs"/>
          <w:rtl/>
        </w:rPr>
        <w:t>«</w:t>
      </w:r>
      <w:r>
        <w:rPr>
          <w:rFonts w:ascii="Arial" w:hAnsi="Arial" w:cs="Arial" w:hint="cs"/>
          <w:rtl/>
        </w:rPr>
        <w:t>أَعْذَبُهُ</w:t>
      </w:r>
      <w:r>
        <w:rPr>
          <w:rtl/>
        </w:rPr>
        <w:t xml:space="preserve"> </w:t>
      </w:r>
      <w:r>
        <w:rPr>
          <w:rFonts w:ascii="Arial" w:hAnsi="Arial" w:cs="Arial" w:hint="cs"/>
          <w:rtl/>
        </w:rPr>
        <w:t>أكْذَبُهُ</w:t>
      </w:r>
      <w:r>
        <w:rPr>
          <w:rFonts w:ascii="Calibri" w:cs="Calibri" w:hint="cs"/>
          <w:rtl/>
        </w:rPr>
        <w:t>»</w:t>
      </w:r>
      <w:r>
        <w:rPr>
          <w:rtl/>
        </w:rPr>
        <w:t>.</w:t>
      </w:r>
    </w:p>
    <w:p w:rsidR="001C64B8" w:rsidRDefault="001C64B8">
      <w:pPr>
        <w:pStyle w:val="textquran"/>
        <w:spacing w:before="170"/>
        <w:rPr>
          <w:w w:val="102"/>
          <w:rtl/>
        </w:rPr>
      </w:pPr>
      <w:r>
        <w:rPr>
          <w:rFonts w:ascii="Arial" w:hAnsi="Arial" w:cs="Arial" w:hint="cs"/>
          <w:w w:val="102"/>
          <w:rtl/>
        </w:rPr>
        <w:t>والشِّعر</w:t>
      </w:r>
      <w:r>
        <w:rPr>
          <w:w w:val="102"/>
          <w:rtl/>
        </w:rPr>
        <w:t xml:space="preserve">: </w:t>
      </w:r>
      <w:r>
        <w:rPr>
          <w:rFonts w:ascii="Arial" w:hAnsi="Arial" w:cs="Arial" w:hint="cs"/>
          <w:w w:val="102"/>
          <w:rtl/>
        </w:rPr>
        <w:t>كلام</w:t>
      </w:r>
      <w:r>
        <w:rPr>
          <w:w w:val="102"/>
          <w:rtl/>
        </w:rPr>
        <w:t xml:space="preserve"> </w:t>
      </w:r>
      <w:r>
        <w:rPr>
          <w:rFonts w:ascii="Arial" w:hAnsi="Arial" w:cs="Arial" w:hint="cs"/>
          <w:w w:val="102"/>
          <w:rtl/>
        </w:rPr>
        <w:t>موزون</w:t>
      </w:r>
      <w:r>
        <w:rPr>
          <w:w w:val="102"/>
          <w:rtl/>
        </w:rPr>
        <w:t xml:space="preserve"> </w:t>
      </w:r>
      <w:r>
        <w:rPr>
          <w:rFonts w:ascii="Arial" w:hAnsi="Arial" w:cs="Arial" w:hint="cs"/>
          <w:w w:val="102"/>
          <w:rtl/>
        </w:rPr>
        <w:t>بوزن</w:t>
      </w:r>
      <w:r>
        <w:rPr>
          <w:w w:val="102"/>
          <w:rtl/>
        </w:rPr>
        <w:t xml:space="preserve"> </w:t>
      </w:r>
      <w:r>
        <w:rPr>
          <w:rFonts w:ascii="Arial" w:hAnsi="Arial" w:cs="Arial" w:hint="cs"/>
          <w:w w:val="102"/>
          <w:rtl/>
        </w:rPr>
        <w:t>مخصوص</w:t>
      </w:r>
      <w:r>
        <w:rPr>
          <w:w w:val="102"/>
          <w:rtl/>
        </w:rPr>
        <w:t xml:space="preserve"> </w:t>
      </w:r>
      <w:r>
        <w:rPr>
          <w:rFonts w:ascii="Arial" w:hAnsi="Arial" w:cs="Arial" w:hint="cs"/>
          <w:w w:val="102"/>
          <w:rtl/>
        </w:rPr>
        <w:t>قصدًا</w:t>
      </w:r>
      <w:r>
        <w:rPr>
          <w:w w:val="102"/>
          <w:rtl/>
        </w:rPr>
        <w:t xml:space="preserve">. </w:t>
      </w:r>
      <w:r>
        <w:rPr>
          <w:rFonts w:ascii="Arial" w:hAnsi="Arial" w:cs="Arial" w:hint="cs"/>
          <w:w w:val="102"/>
          <w:rtl/>
        </w:rPr>
        <w:t>وما</w:t>
      </w:r>
      <w:r>
        <w:rPr>
          <w:w w:val="102"/>
          <w:rtl/>
        </w:rPr>
        <w:t xml:space="preserve"> </w:t>
      </w:r>
      <w:r>
        <w:rPr>
          <w:rFonts w:ascii="Arial" w:hAnsi="Arial" w:cs="Arial" w:hint="cs"/>
          <w:w w:val="102"/>
          <w:rtl/>
        </w:rPr>
        <w:t>وافق</w:t>
      </w:r>
      <w:r>
        <w:rPr>
          <w:w w:val="102"/>
          <w:rtl/>
        </w:rPr>
        <w:t xml:space="preserve"> </w:t>
      </w:r>
      <w:r>
        <w:rPr>
          <w:rFonts w:ascii="Arial" w:hAnsi="Arial" w:cs="Arial" w:hint="cs"/>
          <w:w w:val="102"/>
          <w:rtl/>
        </w:rPr>
        <w:t>الوزن</w:t>
      </w:r>
      <w:r>
        <w:rPr>
          <w:w w:val="102"/>
          <w:rtl/>
        </w:rPr>
        <w:t xml:space="preserve"> </w:t>
      </w:r>
      <w:r>
        <w:rPr>
          <w:rFonts w:ascii="Arial" w:hAnsi="Arial" w:cs="Arial" w:hint="cs"/>
          <w:w w:val="102"/>
          <w:rtl/>
        </w:rPr>
        <w:t>فيه</w:t>
      </w:r>
      <w:r>
        <w:rPr>
          <w:w w:val="102"/>
          <w:rtl/>
        </w:rPr>
        <w:t xml:space="preserve"> </w:t>
      </w:r>
      <w:r>
        <w:rPr>
          <w:rFonts w:ascii="Arial" w:hAnsi="Arial" w:cs="Arial" w:hint="cs"/>
          <w:w w:val="102"/>
          <w:rtl/>
        </w:rPr>
        <w:t>فليس</w:t>
      </w:r>
      <w:r>
        <w:rPr>
          <w:w w:val="102"/>
          <w:rtl/>
        </w:rPr>
        <w:t xml:space="preserve"> </w:t>
      </w:r>
      <w:r>
        <w:rPr>
          <w:rFonts w:ascii="Arial" w:hAnsi="Arial" w:cs="Arial" w:hint="cs"/>
          <w:w w:val="102"/>
          <w:rtl/>
        </w:rPr>
        <w:t>بشعر</w:t>
      </w:r>
      <w:r>
        <w:rPr>
          <w:w w:val="102"/>
          <w:rtl/>
        </w:rPr>
        <w:t xml:space="preserve"> </w:t>
      </w:r>
      <w:r>
        <w:rPr>
          <w:rFonts w:ascii="Arial" w:hAnsi="Arial" w:cs="Arial" w:hint="cs"/>
          <w:w w:val="102"/>
          <w:rtl/>
        </w:rPr>
        <w:t>لأنَّه</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يُقصد</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يقرأ</w:t>
      </w:r>
      <w:r>
        <w:rPr>
          <w:w w:val="102"/>
          <w:rtl/>
        </w:rPr>
        <w:t xml:space="preserve"> </w:t>
      </w:r>
      <w:r>
        <w:rPr>
          <w:rFonts w:ascii="Arial" w:hAnsi="Arial" w:cs="Arial" w:hint="cs"/>
          <w:w w:val="102"/>
          <w:rtl/>
        </w:rPr>
        <w:t>كقراءة</w:t>
      </w:r>
      <w:r>
        <w:rPr>
          <w:w w:val="102"/>
          <w:rtl/>
        </w:rPr>
        <w:t xml:space="preserve"> </w:t>
      </w:r>
      <w:r>
        <w:rPr>
          <w:rFonts w:ascii="Arial" w:hAnsi="Arial" w:cs="Arial" w:hint="cs"/>
          <w:w w:val="102"/>
          <w:rtl/>
        </w:rPr>
        <w:t>الشعر،</w:t>
      </w:r>
      <w:r>
        <w:rPr>
          <w:w w:val="102"/>
          <w:rtl/>
        </w:rPr>
        <w:t xml:space="preserve"> </w:t>
      </w:r>
      <w:r>
        <w:rPr>
          <w:rFonts w:ascii="Arial" w:hAnsi="Arial" w:cs="Arial" w:hint="cs"/>
          <w:w w:val="102"/>
          <w:rtl/>
        </w:rPr>
        <w:t>والله</w:t>
      </w:r>
      <w:r>
        <w:rPr>
          <w:w w:val="102"/>
          <w:rtl/>
        </w:rPr>
        <w:t xml:space="preserve"> </w:t>
      </w:r>
      <w:r>
        <w:rPr>
          <w:rFonts w:ascii="Arial" w:hAnsi="Arial" w:cs="Arial" w:hint="cs"/>
          <w:w w:val="102"/>
          <w:rtl/>
        </w:rPr>
        <w:t>عالم</w:t>
      </w:r>
      <w:r>
        <w:rPr>
          <w:w w:val="102"/>
          <w:rtl/>
        </w:rPr>
        <w:t xml:space="preserve"> </w:t>
      </w:r>
      <w:r>
        <w:rPr>
          <w:rFonts w:ascii="Arial" w:hAnsi="Arial" w:cs="Arial" w:hint="cs"/>
          <w:w w:val="102"/>
          <w:rtl/>
        </w:rPr>
        <w:t>بأنَّ</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البعض</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وزن</w:t>
      </w:r>
      <w:r>
        <w:rPr>
          <w:w w:val="102"/>
          <w:rtl/>
        </w:rPr>
        <w:t xml:space="preserve"> </w:t>
      </w:r>
      <w:r>
        <w:rPr>
          <w:rFonts w:ascii="Arial" w:hAnsi="Arial" w:cs="Arial" w:hint="cs"/>
          <w:w w:val="102"/>
          <w:rtl/>
        </w:rPr>
        <w:t>الشعر</w:t>
      </w:r>
      <w:r>
        <w:rPr>
          <w:w w:val="102"/>
          <w:rtl/>
        </w:rPr>
        <w:t>.</w:t>
      </w:r>
    </w:p>
    <w:p w:rsidR="001C64B8" w:rsidRDefault="001C64B8">
      <w:pPr>
        <w:pStyle w:val="textquran"/>
        <w:spacing w:before="170"/>
        <w:rPr>
          <w:rtl/>
        </w:rPr>
      </w:pPr>
      <w:r>
        <w:rPr>
          <w:rFonts w:ascii="Arial" w:hAnsi="Arial" w:cs="Arial" w:hint="cs"/>
          <w:rtl/>
        </w:rPr>
        <w:t>والقرآن</w:t>
      </w:r>
      <w:r>
        <w:rPr>
          <w:rtl/>
        </w:rPr>
        <w:t xml:space="preserve"> </w:t>
      </w:r>
      <w:r>
        <w:rPr>
          <w:rFonts w:ascii="Arial" w:hAnsi="Arial" w:cs="Arial" w:hint="cs"/>
          <w:rtl/>
        </w:rPr>
        <w:t>في</w:t>
      </w:r>
      <w:r>
        <w:rPr>
          <w:rtl/>
        </w:rPr>
        <w:t xml:space="preserve"> </w:t>
      </w:r>
      <w:r>
        <w:rPr>
          <w:rFonts w:ascii="Arial" w:hAnsi="Arial" w:cs="Arial" w:hint="cs"/>
          <w:rtl/>
        </w:rPr>
        <w:t>التوحيد</w:t>
      </w:r>
      <w:r>
        <w:rPr>
          <w:rtl/>
        </w:rPr>
        <w:t xml:space="preserve"> </w:t>
      </w:r>
      <w:r>
        <w:rPr>
          <w:rFonts w:ascii="Arial" w:hAnsi="Arial" w:cs="Arial" w:hint="cs"/>
          <w:rtl/>
        </w:rPr>
        <w:t>وأمور</w:t>
      </w:r>
      <w:r>
        <w:rPr>
          <w:rtl/>
        </w:rPr>
        <w:t xml:space="preserve"> </w:t>
      </w:r>
      <w:r>
        <w:rPr>
          <w:rFonts w:ascii="Arial" w:hAnsi="Arial" w:cs="Arial" w:hint="cs"/>
          <w:rtl/>
        </w:rPr>
        <w:t>الشريعة</w:t>
      </w:r>
      <w:r>
        <w:rPr>
          <w:rtl/>
        </w:rPr>
        <w:t xml:space="preserve"> </w:t>
      </w:r>
      <w:r>
        <w:rPr>
          <w:rFonts w:ascii="Arial" w:hAnsi="Arial" w:cs="Arial" w:hint="cs"/>
          <w:rtl/>
        </w:rPr>
        <w:t>خَاصَّةً،</w:t>
      </w:r>
      <w:r>
        <w:rPr>
          <w:rtl/>
        </w:rPr>
        <w:t xml:space="preserve"> </w:t>
      </w:r>
      <w:r>
        <w:rPr>
          <w:rFonts w:ascii="Arial" w:hAnsi="Arial" w:cs="Arial" w:hint="cs"/>
          <w:rtl/>
        </w:rPr>
        <w:t>بخلاف</w:t>
      </w:r>
      <w:r>
        <w:rPr>
          <w:rtl/>
        </w:rPr>
        <w:t xml:space="preserve"> </w:t>
      </w:r>
      <w:r>
        <w:rPr>
          <w:rFonts w:ascii="Arial" w:hAnsi="Arial" w:cs="Arial" w:hint="cs"/>
          <w:rtl/>
        </w:rPr>
        <w:t>الأشعار</w:t>
      </w:r>
      <w:r>
        <w:rPr>
          <w:rtl/>
        </w:rPr>
        <w:t xml:space="preserve"> </w:t>
      </w:r>
      <w:r>
        <w:rPr>
          <w:rFonts w:ascii="Arial" w:hAnsi="Arial" w:cs="Arial" w:hint="cs"/>
          <w:rtl/>
        </w:rPr>
        <w:t>فإنَّها</w:t>
      </w:r>
      <w:r>
        <w:rPr>
          <w:rtl/>
        </w:rPr>
        <w:t xml:space="preserve"> </w:t>
      </w:r>
      <w:r>
        <w:rPr>
          <w:rFonts w:ascii="Arial" w:hAnsi="Arial" w:cs="Arial" w:hint="cs"/>
          <w:rtl/>
        </w:rPr>
        <w:t>في</w:t>
      </w:r>
      <w:r>
        <w:rPr>
          <w:rtl/>
        </w:rPr>
        <w:t xml:space="preserve"> </w:t>
      </w:r>
      <w:r>
        <w:rPr>
          <w:rFonts w:ascii="Arial" w:hAnsi="Arial" w:cs="Arial" w:hint="cs"/>
          <w:rtl/>
        </w:rPr>
        <w:t>غير</w:t>
      </w:r>
      <w:r>
        <w:rPr>
          <w:rtl/>
        </w:rPr>
        <w:t xml:space="preserve"> </w:t>
      </w:r>
      <w:r>
        <w:rPr>
          <w:rFonts w:ascii="Arial" w:hAnsi="Arial" w:cs="Arial" w:hint="cs"/>
          <w:rtl/>
        </w:rPr>
        <w:t>ذلك</w:t>
      </w:r>
      <w:r>
        <w:rPr>
          <w:rtl/>
        </w:rPr>
        <w:t xml:space="preserve"> </w:t>
      </w:r>
      <w:r>
        <w:rPr>
          <w:rFonts w:ascii="Arial" w:hAnsi="Arial" w:cs="Arial" w:hint="cs"/>
          <w:rtl/>
        </w:rPr>
        <w:t>إلَّا</w:t>
      </w:r>
      <w:r>
        <w:rPr>
          <w:rtl/>
        </w:rPr>
        <w:t xml:space="preserve"> </w:t>
      </w:r>
      <w:r>
        <w:rPr>
          <w:rFonts w:ascii="Arial" w:hAnsi="Arial" w:cs="Arial" w:hint="cs"/>
          <w:rtl/>
        </w:rPr>
        <w:t>ما</w:t>
      </w:r>
      <w:r>
        <w:rPr>
          <w:rFonts w:ascii="Calibri" w:cs="Calibri" w:hint="cs"/>
          <w:rtl/>
        </w:rPr>
        <w:t> </w:t>
      </w:r>
      <w:r>
        <w:rPr>
          <w:rFonts w:ascii="Arial" w:hAnsi="Arial" w:cs="Arial" w:hint="cs"/>
          <w:rtl/>
        </w:rPr>
        <w:t>شذَّ،</w:t>
      </w:r>
      <w:r>
        <w:rPr>
          <w:rtl/>
        </w:rPr>
        <w:t xml:space="preserve"> </w:t>
      </w:r>
      <w:r>
        <w:rPr>
          <w:rFonts w:ascii="Arial" w:hAnsi="Arial" w:cs="Arial" w:hint="cs"/>
          <w:rtl/>
        </w:rPr>
        <w:t>وله</w:t>
      </w:r>
      <w:r>
        <w:rPr>
          <w:rFonts w:ascii="Calibri" w:cs="Calibri" w:hint="cs"/>
          <w:rtl/>
        </w:rPr>
        <w:t> </w:t>
      </w:r>
      <w:r>
        <w:rPr>
          <w:rFonts w:ascii="Arial" w:hAnsi="Arial" w:cs="Arial" w:hint="cs"/>
          <w:rtl/>
        </w:rPr>
        <w:t>ژ</w:t>
      </w:r>
      <w:r>
        <w:rPr>
          <w:rtl/>
        </w:rPr>
        <w:t xml:space="preserve"> </w:t>
      </w:r>
      <w:r>
        <w:rPr>
          <w:rFonts w:ascii="Arial" w:hAnsi="Arial" w:cs="Arial" w:hint="cs"/>
          <w:rtl/>
        </w:rPr>
        <w:t>براهينُ</w:t>
      </w:r>
      <w:r>
        <w:rPr>
          <w:rtl/>
        </w:rPr>
        <w:t xml:space="preserve"> </w:t>
      </w:r>
      <w:r>
        <w:rPr>
          <w:rFonts w:ascii="Arial" w:hAnsi="Arial" w:cs="Arial" w:hint="cs"/>
          <w:rtl/>
        </w:rPr>
        <w:t>تقوِّيه،</w:t>
      </w:r>
      <w:r>
        <w:rPr>
          <w:rtl/>
        </w:rPr>
        <w:t xml:space="preserve"> </w:t>
      </w:r>
      <w:r>
        <w:rPr>
          <w:rFonts w:ascii="Arial" w:hAnsi="Arial" w:cs="Arial" w:hint="cs"/>
          <w:rtl/>
        </w:rPr>
        <w:t>منها</w:t>
      </w:r>
      <w:r>
        <w:rPr>
          <w:rtl/>
        </w:rPr>
        <w:t xml:space="preserve"> </w:t>
      </w:r>
      <w:r>
        <w:rPr>
          <w:rFonts w:ascii="Arial" w:hAnsi="Arial" w:cs="Arial" w:hint="cs"/>
          <w:rtl/>
        </w:rPr>
        <w:t>بلاغة</w:t>
      </w:r>
      <w:r>
        <w:rPr>
          <w:rtl/>
        </w:rPr>
        <w:t xml:space="preserve"> </w:t>
      </w:r>
      <w:r>
        <w:rPr>
          <w:rFonts w:ascii="Arial" w:hAnsi="Arial" w:cs="Arial" w:hint="cs"/>
          <w:rtl/>
        </w:rPr>
        <w:t>القرآن</w:t>
      </w:r>
      <w:r>
        <w:rPr>
          <w:rtl/>
        </w:rPr>
        <w:t xml:space="preserve"> </w:t>
      </w:r>
      <w:r>
        <w:rPr>
          <w:rFonts w:ascii="Arial" w:hAnsi="Arial" w:cs="Arial" w:hint="cs"/>
          <w:rtl/>
        </w:rPr>
        <w:t>التي</w:t>
      </w:r>
      <w:r>
        <w:rPr>
          <w:rtl/>
        </w:rPr>
        <w:t xml:space="preserve"> </w:t>
      </w:r>
      <w:r>
        <w:rPr>
          <w:rFonts w:ascii="Arial" w:hAnsi="Arial" w:cs="Arial" w:hint="cs"/>
          <w:rtl/>
        </w:rPr>
        <w:t>لا</w:t>
      </w:r>
      <w:r>
        <w:rPr>
          <w:rFonts w:ascii="Calibri" w:cs="Calibri" w:hint="cs"/>
          <w:rtl/>
        </w:rPr>
        <w:t> </w:t>
      </w:r>
      <w:r>
        <w:rPr>
          <w:rFonts w:ascii="Arial" w:hAnsi="Arial" w:cs="Arial" w:hint="cs"/>
          <w:rtl/>
        </w:rPr>
        <w:t>تطاق</w:t>
      </w:r>
      <w:r>
        <w:rPr>
          <w:rtl/>
        </w:rPr>
        <w:t>.</w:t>
      </w:r>
    </w:p>
    <w:p w:rsidR="001C64B8" w:rsidRDefault="001C64B8">
      <w:pPr>
        <w:pStyle w:val="textquran"/>
        <w:rPr>
          <w:rtl/>
        </w:rPr>
      </w:pPr>
      <w:r>
        <w:rPr>
          <w:rtl/>
        </w:rPr>
        <w:t>[</w:t>
      </w:r>
      <w:r>
        <w:rPr>
          <w:rFonts w:ascii="Arial" w:hAnsi="Arial" w:cs="Arial" w:hint="cs"/>
          <w:rtl/>
        </w:rPr>
        <w:t>قلت</w:t>
      </w:r>
      <w:r>
        <w:rPr>
          <w:rtl/>
        </w:rPr>
        <w:t xml:space="preserve">:] </w:t>
      </w:r>
      <w:r>
        <w:rPr>
          <w:rFonts w:ascii="Arial" w:hAnsi="Arial" w:cs="Arial" w:hint="cs"/>
          <w:rtl/>
        </w:rPr>
        <w:t>وقد</w:t>
      </w:r>
      <w:r>
        <w:rPr>
          <w:rtl/>
        </w:rPr>
        <w:t xml:space="preserve"> </w:t>
      </w:r>
      <w:r>
        <w:rPr>
          <w:rFonts w:ascii="Arial" w:hAnsi="Arial" w:cs="Arial" w:hint="cs"/>
          <w:rtl/>
        </w:rPr>
        <w:t>أدركت</w:t>
      </w:r>
      <w:r>
        <w:rPr>
          <w:rtl/>
        </w:rPr>
        <w:t xml:space="preserve"> </w:t>
      </w:r>
      <w:r>
        <w:rPr>
          <w:rFonts w:ascii="Arial" w:hAnsi="Arial" w:cs="Arial" w:hint="cs"/>
          <w:rtl/>
        </w:rPr>
        <w:t>منها</w:t>
      </w:r>
      <w:r>
        <w:rPr>
          <w:rtl/>
        </w:rPr>
        <w:t xml:space="preserve"> </w:t>
      </w:r>
      <w:r>
        <w:rPr>
          <w:rFonts w:ascii="Arial" w:hAnsi="Arial" w:cs="Arial" w:hint="cs"/>
          <w:rtl/>
        </w:rPr>
        <w:t>كثيرًا</w:t>
      </w:r>
      <w:r>
        <w:rPr>
          <w:rtl/>
        </w:rPr>
        <w:t xml:space="preserve"> </w:t>
      </w:r>
      <w:r>
        <w:rPr>
          <w:rFonts w:ascii="Arial" w:hAnsi="Arial" w:cs="Arial" w:hint="cs"/>
          <w:rtl/>
        </w:rPr>
        <w:t>بقدر</w:t>
      </w:r>
      <w:r>
        <w:rPr>
          <w:rtl/>
        </w:rPr>
        <w:t xml:space="preserve"> </w:t>
      </w:r>
      <w:r>
        <w:rPr>
          <w:rFonts w:ascii="Arial" w:hAnsi="Arial" w:cs="Arial" w:hint="cs"/>
          <w:rtl/>
        </w:rPr>
        <w:t>طاقة</w:t>
      </w:r>
      <w:r>
        <w:rPr>
          <w:rtl/>
        </w:rPr>
        <w:t xml:space="preserve"> </w:t>
      </w:r>
      <w:r>
        <w:rPr>
          <w:rFonts w:ascii="Arial" w:hAnsi="Arial" w:cs="Arial" w:hint="cs"/>
          <w:rtl/>
        </w:rPr>
        <w:t>المخلوق،</w:t>
      </w:r>
      <w:r>
        <w:rPr>
          <w:rStyle w:val="bold"/>
          <w:rtl/>
        </w:rPr>
        <w:t xml:space="preserve"> </w:t>
      </w:r>
      <w:r>
        <w:rPr>
          <w:rStyle w:val="bold"/>
          <w:rFonts w:ascii="Arial" w:hAnsi="Arial" w:cs="Arial" w:hint="cs"/>
          <w:rtl/>
        </w:rPr>
        <w:t>والحمد</w:t>
      </w:r>
      <w:r>
        <w:rPr>
          <w:rStyle w:val="bold"/>
          <w:rtl/>
        </w:rPr>
        <w:t xml:space="preserve"> </w:t>
      </w:r>
      <w:r>
        <w:rPr>
          <w:rStyle w:val="bold"/>
          <w:rFonts w:ascii="Arial" w:hAnsi="Arial" w:cs="Arial" w:hint="cs"/>
          <w:rtl/>
        </w:rPr>
        <w:t>لله</w:t>
      </w:r>
      <w:r>
        <w:rPr>
          <w:rStyle w:val="bold"/>
          <w:rtl/>
        </w:rPr>
        <w:t xml:space="preserve"> </w:t>
      </w:r>
      <w:r>
        <w:rPr>
          <w:rFonts w:ascii="Arial" w:hAnsi="Arial" w:cs="Arial" w:hint="cs"/>
          <w:rtl/>
        </w:rPr>
        <w:t>وبعضها</w:t>
      </w:r>
      <w:r>
        <w:rPr>
          <w:rtl/>
        </w:rPr>
        <w:t xml:space="preserve"> </w:t>
      </w:r>
      <w:r>
        <w:rPr>
          <w:rFonts w:ascii="Arial" w:hAnsi="Arial" w:cs="Arial" w:hint="cs"/>
          <w:rtl/>
        </w:rPr>
        <w:t>تتنوَّر</w:t>
      </w:r>
      <w:r>
        <w:rPr>
          <w:rtl/>
        </w:rPr>
        <w:t xml:space="preserve"> </w:t>
      </w:r>
      <w:r>
        <w:rPr>
          <w:rFonts w:ascii="Arial" w:hAnsi="Arial" w:cs="Arial" w:hint="cs"/>
          <w:rtl/>
        </w:rPr>
        <w:t>في</w:t>
      </w:r>
      <w:r>
        <w:rPr>
          <w:rtl/>
        </w:rPr>
        <w:t xml:space="preserve"> </w:t>
      </w:r>
      <w:r>
        <w:rPr>
          <w:rFonts w:ascii="Arial" w:hAnsi="Arial" w:cs="Arial" w:hint="cs"/>
          <w:rtl/>
        </w:rPr>
        <w:t>قلبي</w:t>
      </w:r>
      <w:r>
        <w:rPr>
          <w:rtl/>
        </w:rPr>
        <w:t xml:space="preserve"> </w:t>
      </w:r>
      <w:r>
        <w:rPr>
          <w:rFonts w:ascii="Arial" w:hAnsi="Arial" w:cs="Arial" w:hint="cs"/>
          <w:rtl/>
        </w:rPr>
        <w:t>ويعجز</w:t>
      </w:r>
      <w:r>
        <w:rPr>
          <w:rtl/>
        </w:rPr>
        <w:t xml:space="preserve"> </w:t>
      </w:r>
      <w:r>
        <w:rPr>
          <w:rFonts w:ascii="Arial" w:hAnsi="Arial" w:cs="Arial" w:hint="cs"/>
          <w:rtl/>
        </w:rPr>
        <w:t>لساني</w:t>
      </w:r>
      <w:r>
        <w:rPr>
          <w:rtl/>
        </w:rPr>
        <w:t xml:space="preserve"> </w:t>
      </w:r>
      <w:r>
        <w:rPr>
          <w:rFonts w:ascii="Arial" w:hAnsi="Arial" w:cs="Arial" w:hint="cs"/>
          <w:rtl/>
        </w:rPr>
        <w:t>عن</w:t>
      </w:r>
      <w:r>
        <w:rPr>
          <w:rtl/>
        </w:rPr>
        <w:t xml:space="preserve"> </w:t>
      </w:r>
      <w:r>
        <w:rPr>
          <w:rFonts w:ascii="Arial" w:hAnsi="Arial" w:cs="Arial" w:hint="cs"/>
          <w:rtl/>
        </w:rPr>
        <w:t>بيانها</w:t>
      </w:r>
      <w:r>
        <w:rPr>
          <w:rtl/>
        </w:rPr>
        <w:t xml:space="preserve"> </w:t>
      </w:r>
      <w:r>
        <w:rPr>
          <w:rFonts w:ascii="Arial" w:hAnsi="Arial" w:cs="Arial" w:hint="cs"/>
          <w:rtl/>
        </w:rPr>
        <w:t>إلَّا</w:t>
      </w:r>
      <w:r>
        <w:rPr>
          <w:rtl/>
        </w:rPr>
        <w:t xml:space="preserve"> </w:t>
      </w:r>
      <w:r>
        <w:rPr>
          <w:rFonts w:ascii="Arial" w:hAnsi="Arial" w:cs="Arial" w:hint="cs"/>
          <w:rtl/>
        </w:rPr>
        <w:t>بإطالة</w:t>
      </w:r>
      <w:r>
        <w:rPr>
          <w:rtl/>
        </w:rPr>
        <w:t xml:space="preserve"> </w:t>
      </w:r>
      <w:r>
        <w:rPr>
          <w:rFonts w:ascii="Arial" w:hAnsi="Arial" w:cs="Arial" w:hint="cs"/>
          <w:rtl/>
        </w:rPr>
        <w:t>كلام</w:t>
      </w:r>
      <w:r>
        <w:rPr>
          <w:rtl/>
        </w:rPr>
        <w:t>.</w:t>
      </w:r>
    </w:p>
    <w:p w:rsidR="001C64B8" w:rsidRDefault="001C64B8">
      <w:pPr>
        <w:pStyle w:val="textquran"/>
        <w:spacing w:before="170"/>
        <w:rPr>
          <w:rtl/>
        </w:rPr>
      </w:pPr>
      <w:r>
        <w:rPr>
          <w:rtl/>
        </w:rPr>
        <w:t>[</w:t>
      </w:r>
      <w:r>
        <w:rPr>
          <w:rFonts w:ascii="Arial" w:hAnsi="Arial" w:cs="Arial" w:hint="cs"/>
          <w:rtl/>
        </w:rPr>
        <w:t>قلت</w:t>
      </w:r>
      <w:r>
        <w:rPr>
          <w:rtl/>
        </w:rPr>
        <w:t xml:space="preserve">:] </w:t>
      </w:r>
      <w:r>
        <w:rPr>
          <w:rFonts w:ascii="Arial" w:hAnsi="Arial" w:cs="Arial" w:hint="cs"/>
          <w:rtl/>
        </w:rPr>
        <w:t>وما</w:t>
      </w:r>
      <w:r>
        <w:rPr>
          <w:rtl/>
        </w:rPr>
        <w:t xml:space="preserve"> </w:t>
      </w:r>
      <w:r>
        <w:rPr>
          <w:rFonts w:ascii="Arial" w:hAnsi="Arial" w:cs="Arial" w:hint="cs"/>
          <w:rtl/>
        </w:rPr>
        <w:t>اتَّزن</w:t>
      </w:r>
      <w:r>
        <w:rPr>
          <w:rtl/>
        </w:rPr>
        <w:t xml:space="preserve"> </w:t>
      </w:r>
      <w:r>
        <w:rPr>
          <w:rFonts w:ascii="Arial" w:hAnsi="Arial" w:cs="Arial" w:hint="cs"/>
          <w:rtl/>
        </w:rPr>
        <w:t>منه</w:t>
      </w:r>
      <w:r>
        <w:rPr>
          <w:rtl/>
        </w:rPr>
        <w:t xml:space="preserve"> </w:t>
      </w:r>
      <w:r>
        <w:rPr>
          <w:rFonts w:ascii="Arial" w:hAnsi="Arial" w:cs="Arial" w:hint="cs"/>
          <w:rtl/>
        </w:rPr>
        <w:t>يقرأه</w:t>
      </w:r>
      <w:r>
        <w:rPr>
          <w:rFonts w:ascii="Calibri" w:cs="Calibri" w:hint="cs"/>
          <w:rtl/>
        </w:rPr>
        <w:t> </w:t>
      </w:r>
      <w:r>
        <w:rPr>
          <w:rFonts w:ascii="Arial" w:hAnsi="Arial" w:cs="Arial" w:hint="cs"/>
          <w:rtl/>
        </w:rPr>
        <w:t>ژ</w:t>
      </w:r>
      <w:r>
        <w:rPr>
          <w:rtl/>
        </w:rPr>
        <w:t xml:space="preserve"> </w:t>
      </w:r>
      <w:r>
        <w:rPr>
          <w:rFonts w:ascii="Arial" w:hAnsi="Arial" w:cs="Arial" w:hint="cs"/>
          <w:rtl/>
        </w:rPr>
        <w:t>كقراءة</w:t>
      </w:r>
      <w:r>
        <w:rPr>
          <w:rtl/>
        </w:rPr>
        <w:t xml:space="preserve"> </w:t>
      </w:r>
      <w:r>
        <w:rPr>
          <w:rFonts w:ascii="Arial" w:hAnsi="Arial" w:cs="Arial" w:hint="cs"/>
          <w:rtl/>
        </w:rPr>
        <w:t>النثر،</w:t>
      </w:r>
      <w:r>
        <w:rPr>
          <w:rtl/>
        </w:rPr>
        <w:t xml:space="preserve"> </w:t>
      </w:r>
      <w:r>
        <w:rPr>
          <w:rFonts w:ascii="Arial" w:hAnsi="Arial" w:cs="Arial" w:hint="cs"/>
          <w:rtl/>
        </w:rPr>
        <w:t>كما</w:t>
      </w:r>
      <w:r>
        <w:rPr>
          <w:rtl/>
        </w:rPr>
        <w:t xml:space="preserve"> </w:t>
      </w:r>
      <w:r>
        <w:rPr>
          <w:rFonts w:ascii="Arial" w:hAnsi="Arial" w:cs="Arial" w:hint="cs"/>
          <w:rtl/>
        </w:rPr>
        <w:t>نقرأه،</w:t>
      </w:r>
      <w:r>
        <w:rPr>
          <w:rtl/>
        </w:rPr>
        <w:t xml:space="preserve"> </w:t>
      </w:r>
      <w:r>
        <w:rPr>
          <w:rFonts w:ascii="Arial" w:hAnsi="Arial" w:cs="Arial" w:hint="cs"/>
          <w:rtl/>
        </w:rPr>
        <w:t>وذلك</w:t>
      </w:r>
      <w:r>
        <w:rPr>
          <w:rtl/>
        </w:rPr>
        <w:t xml:space="preserve"> </w:t>
      </w:r>
      <w:r>
        <w:rPr>
          <w:rFonts w:ascii="Arial" w:hAnsi="Arial" w:cs="Arial" w:hint="cs"/>
          <w:rtl/>
        </w:rPr>
        <w:t>مثل</w:t>
      </w:r>
      <w:r>
        <w:rPr>
          <w:rtl/>
        </w:rPr>
        <w:t xml:space="preserve"> </w:t>
      </w:r>
      <w:r>
        <w:rPr>
          <w:rFonts w:ascii="Arial" w:hAnsi="Arial" w:cs="Arial" w:hint="cs"/>
          <w:rtl/>
        </w:rPr>
        <w:t>قول</w:t>
      </w:r>
      <w:r>
        <w:rPr>
          <w:rtl/>
        </w:rPr>
        <w:t xml:space="preserve"> </w:t>
      </w:r>
      <w:r>
        <w:rPr>
          <w:rFonts w:ascii="Arial" w:hAnsi="Arial" w:cs="Arial" w:hint="cs"/>
          <w:rtl/>
        </w:rPr>
        <w:t>بعض</w:t>
      </w:r>
      <w:r>
        <w:rPr>
          <w:rtl/>
        </w:rPr>
        <w:t xml:space="preserve">: </w:t>
      </w:r>
      <w:r>
        <w:rPr>
          <w:rFonts w:ascii="Calibri" w:cs="Calibri" w:hint="cs"/>
          <w:rtl/>
        </w:rPr>
        <w:t>«</w:t>
      </w:r>
      <w:r>
        <w:rPr>
          <w:rFonts w:ascii="Arial" w:hAnsi="Arial" w:cs="Arial" w:hint="cs"/>
          <w:rtl/>
        </w:rPr>
        <w:t>يا</w:t>
      </w:r>
      <w:r>
        <w:rPr>
          <w:rtl/>
        </w:rPr>
        <w:t xml:space="preserve"> </w:t>
      </w:r>
      <w:r>
        <w:rPr>
          <w:rFonts w:ascii="Arial" w:hAnsi="Arial" w:cs="Arial" w:hint="cs"/>
          <w:rtl/>
        </w:rPr>
        <w:t>صاحب</w:t>
      </w:r>
      <w:r>
        <w:rPr>
          <w:rtl/>
        </w:rPr>
        <w:t xml:space="preserve"> </w:t>
      </w:r>
      <w:r>
        <w:rPr>
          <w:rFonts w:ascii="Arial" w:hAnsi="Arial" w:cs="Arial" w:hint="cs"/>
          <w:rtl/>
        </w:rPr>
        <w:t>المسح</w:t>
      </w:r>
      <w:r>
        <w:rPr>
          <w:rtl/>
        </w:rPr>
        <w:t xml:space="preserve"> </w:t>
      </w:r>
      <w:r>
        <w:rPr>
          <w:rFonts w:ascii="Arial" w:hAnsi="Arial" w:cs="Arial" w:hint="cs"/>
          <w:rtl/>
        </w:rPr>
        <w:t>تبيع</w:t>
      </w:r>
      <w:r>
        <w:rPr>
          <w:rtl/>
        </w:rPr>
        <w:t xml:space="preserve"> </w:t>
      </w:r>
      <w:r>
        <w:rPr>
          <w:rFonts w:ascii="Arial" w:hAnsi="Arial" w:cs="Arial" w:hint="cs"/>
          <w:rtl/>
        </w:rPr>
        <w:t>المسح</w:t>
      </w:r>
      <w:r>
        <w:rPr>
          <w:rFonts w:ascii="Calibri" w:cs="Calibri" w:hint="cs"/>
          <w:rtl/>
        </w:rPr>
        <w:t>»</w:t>
      </w:r>
      <w:r>
        <w:rPr>
          <w:rtl/>
        </w:rPr>
        <w:t xml:space="preserve"> </w:t>
      </w:r>
      <w:r>
        <w:rPr>
          <w:rFonts w:ascii="Arial" w:hAnsi="Arial" w:cs="Arial" w:hint="cs"/>
          <w:rtl/>
        </w:rPr>
        <w:t>قرأه</w:t>
      </w:r>
      <w:r>
        <w:rPr>
          <w:rtl/>
        </w:rPr>
        <w:t xml:space="preserve"> </w:t>
      </w:r>
      <w:r>
        <w:rPr>
          <w:rFonts w:ascii="Arial" w:hAnsi="Arial" w:cs="Arial" w:hint="cs"/>
          <w:rtl/>
        </w:rPr>
        <w:t>كالنثر،</w:t>
      </w:r>
      <w:r>
        <w:rPr>
          <w:rtl/>
        </w:rPr>
        <w:t xml:space="preserve"> </w:t>
      </w:r>
      <w:r>
        <w:rPr>
          <w:rFonts w:ascii="Arial" w:hAnsi="Arial" w:cs="Arial" w:hint="cs"/>
          <w:rtl/>
        </w:rPr>
        <w:t>وسمعه</w:t>
      </w:r>
      <w:r>
        <w:rPr>
          <w:rtl/>
        </w:rPr>
        <w:t xml:space="preserve"> </w:t>
      </w:r>
      <w:r>
        <w:rPr>
          <w:rFonts w:ascii="Arial" w:hAnsi="Arial" w:cs="Arial" w:hint="cs"/>
          <w:rtl/>
        </w:rPr>
        <w:t>أبو</w:t>
      </w:r>
      <w:r>
        <w:rPr>
          <w:rtl/>
        </w:rPr>
        <w:t xml:space="preserve"> </w:t>
      </w:r>
      <w:r>
        <w:rPr>
          <w:rFonts w:ascii="Arial" w:hAnsi="Arial" w:cs="Arial" w:hint="cs"/>
          <w:rtl/>
        </w:rPr>
        <w:t>العتاهية</w:t>
      </w:r>
      <w:r>
        <w:rPr>
          <w:rtl/>
        </w:rPr>
        <w:t xml:space="preserve"> </w:t>
      </w:r>
      <w:r>
        <w:rPr>
          <w:rFonts w:ascii="Arial" w:hAnsi="Arial" w:cs="Arial" w:hint="cs"/>
          <w:rtl/>
        </w:rPr>
        <w:t>فقال</w:t>
      </w:r>
      <w:r>
        <w:rPr>
          <w:rtl/>
        </w:rPr>
        <w:t xml:space="preserve">: </w:t>
      </w:r>
      <w:r>
        <w:rPr>
          <w:rFonts w:ascii="Calibri" w:cs="Calibri" w:hint="cs"/>
          <w:rtl/>
        </w:rPr>
        <w:t>«</w:t>
      </w:r>
      <w:r>
        <w:rPr>
          <w:rFonts w:ascii="Arial" w:hAnsi="Arial" w:cs="Arial" w:hint="cs"/>
          <w:rtl/>
        </w:rPr>
        <w:t>فإنَّ</w:t>
      </w:r>
      <w:r>
        <w:rPr>
          <w:rtl/>
        </w:rPr>
        <w:t xml:space="preserve"> </w:t>
      </w:r>
      <w:r>
        <w:rPr>
          <w:rFonts w:ascii="Arial" w:hAnsi="Arial" w:cs="Arial" w:hint="cs"/>
          <w:rtl/>
        </w:rPr>
        <w:t>عندي</w:t>
      </w:r>
      <w:r>
        <w:rPr>
          <w:rtl/>
        </w:rPr>
        <w:t xml:space="preserve"> </w:t>
      </w:r>
      <w:r>
        <w:rPr>
          <w:rFonts w:ascii="Arial" w:hAnsi="Arial" w:cs="Arial" w:hint="cs"/>
          <w:rtl/>
        </w:rPr>
        <w:t>إن</w:t>
      </w:r>
      <w:r>
        <w:rPr>
          <w:rtl/>
        </w:rPr>
        <w:t xml:space="preserve"> </w:t>
      </w:r>
      <w:r>
        <w:rPr>
          <w:rFonts w:ascii="Arial" w:hAnsi="Arial" w:cs="Arial" w:hint="cs"/>
          <w:rtl/>
        </w:rPr>
        <w:t>أردت</w:t>
      </w:r>
      <w:r>
        <w:rPr>
          <w:rtl/>
        </w:rPr>
        <w:t xml:space="preserve"> </w:t>
      </w:r>
      <w:r>
        <w:rPr>
          <w:rFonts w:ascii="Arial" w:hAnsi="Arial" w:cs="Arial" w:hint="cs"/>
          <w:rtl/>
        </w:rPr>
        <w:t>ربحًا</w:t>
      </w:r>
      <w:r>
        <w:rPr>
          <w:rFonts w:ascii="Calibri" w:cs="Calibri" w:hint="cs"/>
          <w:rtl/>
        </w:rPr>
        <w:t>»</w:t>
      </w:r>
      <w:r>
        <w:rPr>
          <w:rtl/>
        </w:rPr>
        <w:t>.</w:t>
      </w:r>
    </w:p>
    <w:p w:rsidR="001C64B8" w:rsidRDefault="001C64B8">
      <w:pPr>
        <w:pStyle w:val="textquran"/>
        <w:spacing w:before="170"/>
        <w:rPr>
          <w:rtl/>
        </w:rPr>
      </w:pPr>
      <w:r>
        <w:rPr>
          <w:rFonts w:ascii="Arial" w:hAnsi="Arial" w:cs="Arial" w:hint="cs"/>
          <w:rtl/>
        </w:rPr>
        <w:t>والرجز</w:t>
      </w:r>
      <w:r>
        <w:rPr>
          <w:rtl/>
        </w:rPr>
        <w:t xml:space="preserve"> </w:t>
      </w:r>
      <w:r>
        <w:rPr>
          <w:rFonts w:ascii="Arial" w:hAnsi="Arial" w:cs="Arial" w:hint="cs"/>
          <w:rtl/>
        </w:rPr>
        <w:t>شعر،</w:t>
      </w:r>
      <w:r>
        <w:rPr>
          <w:rtl/>
        </w:rPr>
        <w:t xml:space="preserve"> </w:t>
      </w:r>
      <w:r>
        <w:rPr>
          <w:rFonts w:ascii="Arial" w:hAnsi="Arial" w:cs="Arial" w:hint="cs"/>
          <w:rtl/>
        </w:rPr>
        <w:t>فلا</w:t>
      </w:r>
      <w:r>
        <w:rPr>
          <w:rtl/>
        </w:rPr>
        <w:t xml:space="preserve"> </w:t>
      </w:r>
      <w:r>
        <w:rPr>
          <w:rFonts w:ascii="Arial" w:hAnsi="Arial" w:cs="Arial" w:hint="cs"/>
          <w:rtl/>
        </w:rPr>
        <w:t>يقوله</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ولو</w:t>
      </w:r>
      <w:r>
        <w:rPr>
          <w:rtl/>
        </w:rPr>
        <w:t xml:space="preserve"> </w:t>
      </w:r>
      <w:r>
        <w:rPr>
          <w:rFonts w:ascii="Arial" w:hAnsi="Arial" w:cs="Arial" w:hint="cs"/>
          <w:rtl/>
        </w:rPr>
        <w:t>كانوا</w:t>
      </w:r>
      <w:r>
        <w:rPr>
          <w:rtl/>
        </w:rPr>
        <w:t xml:space="preserve"> </w:t>
      </w:r>
      <w:r>
        <w:rPr>
          <w:rFonts w:ascii="Arial" w:hAnsi="Arial" w:cs="Arial" w:hint="cs"/>
          <w:rtl/>
        </w:rPr>
        <w:t>يقولون</w:t>
      </w:r>
      <w:r>
        <w:rPr>
          <w:rtl/>
        </w:rPr>
        <w:t xml:space="preserve"> </w:t>
      </w:r>
      <w:r>
        <w:rPr>
          <w:rFonts w:ascii="Arial" w:hAnsi="Arial" w:cs="Arial" w:hint="cs"/>
          <w:rtl/>
        </w:rPr>
        <w:t>فلان</w:t>
      </w:r>
      <w:r>
        <w:rPr>
          <w:rtl/>
        </w:rPr>
        <w:t xml:space="preserve"> </w:t>
      </w:r>
      <w:r>
        <w:rPr>
          <w:rFonts w:ascii="Arial" w:hAnsi="Arial" w:cs="Arial" w:hint="cs"/>
          <w:rtl/>
        </w:rPr>
        <w:t>راجز</w:t>
      </w:r>
      <w:r>
        <w:rPr>
          <w:rtl/>
        </w:rPr>
        <w:t xml:space="preserve"> </w:t>
      </w:r>
      <w:r>
        <w:rPr>
          <w:rFonts w:ascii="Arial" w:hAnsi="Arial" w:cs="Arial" w:hint="cs"/>
          <w:rtl/>
        </w:rPr>
        <w:t>وفلان</w:t>
      </w:r>
      <w:r>
        <w:rPr>
          <w:rtl/>
        </w:rPr>
        <w:t xml:space="preserve"> </w:t>
      </w:r>
      <w:r>
        <w:rPr>
          <w:rFonts w:ascii="Arial" w:hAnsi="Arial" w:cs="Arial" w:hint="cs"/>
          <w:rtl/>
        </w:rPr>
        <w:t>شاعر،</w:t>
      </w:r>
      <w:r>
        <w:rPr>
          <w:rtl/>
        </w:rPr>
        <w:t xml:space="preserve"> </w:t>
      </w:r>
      <w:r>
        <w:rPr>
          <w:rFonts w:ascii="Arial" w:hAnsi="Arial" w:cs="Arial" w:hint="cs"/>
          <w:rtl/>
        </w:rPr>
        <w:t>وإن</w:t>
      </w:r>
      <w:r>
        <w:rPr>
          <w:rtl/>
        </w:rPr>
        <w:t xml:space="preserve"> </w:t>
      </w:r>
      <w:r>
        <w:rPr>
          <w:rFonts w:ascii="Arial" w:hAnsi="Arial" w:cs="Arial" w:hint="cs"/>
          <w:rtl/>
        </w:rPr>
        <w:t>قلنا</w:t>
      </w:r>
      <w:r>
        <w:rPr>
          <w:rtl/>
        </w:rPr>
        <w:t xml:space="preserve">: </w:t>
      </w:r>
      <w:r>
        <w:rPr>
          <w:rFonts w:ascii="Arial" w:hAnsi="Arial" w:cs="Arial" w:hint="cs"/>
          <w:rtl/>
        </w:rPr>
        <w:t>ليس</w:t>
      </w:r>
      <w:r>
        <w:rPr>
          <w:rtl/>
        </w:rPr>
        <w:t xml:space="preserve"> </w:t>
      </w:r>
      <w:r>
        <w:rPr>
          <w:rFonts w:ascii="Arial" w:hAnsi="Arial" w:cs="Arial" w:hint="cs"/>
          <w:rtl/>
        </w:rPr>
        <w:t>شعرًا</w:t>
      </w:r>
      <w:r>
        <w:rPr>
          <w:rtl/>
        </w:rPr>
        <w:t xml:space="preserve"> </w:t>
      </w:r>
      <w:r>
        <w:rPr>
          <w:rFonts w:ascii="Arial" w:hAnsi="Arial" w:cs="Arial" w:hint="cs"/>
          <w:rtl/>
        </w:rPr>
        <w:t>فلا</w:t>
      </w:r>
      <w:r>
        <w:rPr>
          <w:rtl/>
        </w:rPr>
        <w:t xml:space="preserve"> </w:t>
      </w:r>
      <w:r>
        <w:rPr>
          <w:rFonts w:ascii="Arial" w:hAnsi="Arial" w:cs="Arial" w:hint="cs"/>
          <w:rtl/>
        </w:rPr>
        <w:t>يقدح</w:t>
      </w:r>
      <w:r>
        <w:rPr>
          <w:rtl/>
        </w:rPr>
        <w:t xml:space="preserve"> </w:t>
      </w:r>
      <w:r>
        <w:rPr>
          <w:rFonts w:ascii="Arial" w:hAnsi="Arial" w:cs="Arial" w:hint="cs"/>
          <w:rtl/>
        </w:rPr>
        <w:t>به،</w:t>
      </w:r>
      <w:r>
        <w:rPr>
          <w:rtl/>
        </w:rPr>
        <w:t xml:space="preserve"> </w:t>
      </w:r>
      <w:r>
        <w:rPr>
          <w:rFonts w:ascii="Arial" w:hAnsi="Arial" w:cs="Arial" w:hint="cs"/>
          <w:rtl/>
        </w:rPr>
        <w:t>ولو</w:t>
      </w:r>
      <w:r>
        <w:rPr>
          <w:rtl/>
        </w:rPr>
        <w:t xml:space="preserve"> </w:t>
      </w:r>
      <w:r>
        <w:rPr>
          <w:rFonts w:ascii="Arial" w:hAnsi="Arial" w:cs="Arial" w:hint="cs"/>
          <w:rtl/>
        </w:rPr>
        <w:t>قرأه</w:t>
      </w:r>
      <w:r>
        <w:rPr>
          <w:rtl/>
        </w:rPr>
        <w:t xml:space="preserve"> </w:t>
      </w:r>
      <w:r>
        <w:rPr>
          <w:rFonts w:ascii="Arial" w:hAnsi="Arial" w:cs="Arial" w:hint="cs"/>
          <w:rtl/>
        </w:rPr>
        <w:t>بوزنه،</w:t>
      </w:r>
      <w:r>
        <w:rPr>
          <w:rtl/>
        </w:rPr>
        <w:t xml:space="preserve"> </w:t>
      </w:r>
      <w:r>
        <w:rPr>
          <w:rFonts w:ascii="Arial" w:hAnsi="Arial" w:cs="Arial" w:hint="cs"/>
          <w:rtl/>
        </w:rPr>
        <w:t>فيكف</w:t>
      </w:r>
      <w:r>
        <w:rPr>
          <w:rtl/>
        </w:rPr>
        <w:t xml:space="preserve"> </w:t>
      </w:r>
      <w:r>
        <w:rPr>
          <w:rFonts w:ascii="Arial" w:hAnsi="Arial" w:cs="Arial" w:hint="cs"/>
          <w:rtl/>
        </w:rPr>
        <w:t>وهو</w:t>
      </w:r>
      <w:r>
        <w:rPr>
          <w:rtl/>
        </w:rPr>
        <w:t xml:space="preserve"> </w:t>
      </w:r>
      <w:r>
        <w:rPr>
          <w:rFonts w:ascii="Arial" w:hAnsi="Arial" w:cs="Arial" w:hint="cs"/>
          <w:rtl/>
        </w:rPr>
        <w:t>لا</w:t>
      </w:r>
      <w:r>
        <w:rPr>
          <w:rFonts w:ascii="Calibri" w:cs="Calibri" w:hint="cs"/>
          <w:rtl/>
        </w:rPr>
        <w:t> </w:t>
      </w:r>
      <w:r>
        <w:rPr>
          <w:rFonts w:ascii="Arial" w:hAnsi="Arial" w:cs="Arial" w:hint="cs"/>
          <w:rtl/>
        </w:rPr>
        <w:t>يتمُّه؟</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إنَّه</w:t>
      </w:r>
      <w:r>
        <w:rPr>
          <w:rtl/>
        </w:rPr>
        <w:t xml:space="preserve"> </w:t>
      </w:r>
      <w:r>
        <w:rPr>
          <w:rFonts w:ascii="Arial" w:hAnsi="Arial" w:cs="Arial" w:hint="cs"/>
          <w:rtl/>
        </w:rPr>
        <w:t>قال</w:t>
      </w:r>
      <w:r>
        <w:rPr>
          <w:rtl/>
        </w:rPr>
        <w:t>:</w:t>
      </w:r>
    </w:p>
    <w:p w:rsidR="001C64B8" w:rsidRDefault="001C64B8">
      <w:pPr>
        <w:pStyle w:val="shator1"/>
        <w:spacing w:before="85"/>
        <w:rPr>
          <w:rtl/>
        </w:rPr>
      </w:pPr>
      <w:r>
        <w:rPr>
          <w:rFonts w:ascii="Arial" w:hAnsi="Arial" w:cs="Arial" w:hint="cs"/>
          <w:rtl/>
        </w:rPr>
        <w:t>أنا</w:t>
      </w:r>
      <w:r>
        <w:rPr>
          <w:rtl/>
        </w:rPr>
        <w:t xml:space="preserve"> </w:t>
      </w:r>
      <w:r>
        <w:rPr>
          <w:rFonts w:ascii="Arial" w:hAnsi="Arial" w:cs="Arial" w:hint="cs"/>
          <w:rtl/>
        </w:rPr>
        <w:t>نبيء</w:t>
      </w:r>
      <w:r>
        <w:rPr>
          <w:rtl/>
        </w:rPr>
        <w:t xml:space="preserve"> </w:t>
      </w:r>
      <w:r>
        <w:rPr>
          <w:rFonts w:ascii="Arial" w:hAnsi="Arial" w:cs="Arial" w:hint="cs"/>
          <w:rtl/>
        </w:rPr>
        <w:t>لا</w:t>
      </w:r>
      <w:r>
        <w:rPr>
          <w:rtl/>
        </w:rPr>
        <w:t xml:space="preserve"> </w:t>
      </w:r>
      <w:r>
        <w:rPr>
          <w:rFonts w:ascii="Arial" w:hAnsi="Arial" w:cs="Arial" w:hint="cs"/>
          <w:rtl/>
        </w:rPr>
        <w:t>كذب</w:t>
      </w:r>
    </w:p>
    <w:p w:rsidR="001C64B8" w:rsidRDefault="001C64B8">
      <w:pPr>
        <w:pStyle w:val="shator2"/>
        <w:rPr>
          <w:rtl/>
        </w:rPr>
      </w:pPr>
      <w:r>
        <w:rPr>
          <w:rFonts w:ascii="Arial" w:hAnsi="Arial" w:cs="Arial" w:hint="cs"/>
          <w:rtl/>
        </w:rPr>
        <w:t>أنا</w:t>
      </w:r>
      <w:r>
        <w:rPr>
          <w:rtl/>
        </w:rPr>
        <w:t xml:space="preserve"> </w:t>
      </w:r>
      <w:r>
        <w:rPr>
          <w:rFonts w:ascii="Arial" w:hAnsi="Arial" w:cs="Arial" w:hint="cs"/>
          <w:rtl/>
        </w:rPr>
        <w:t>ابن</w:t>
      </w:r>
      <w:r>
        <w:rPr>
          <w:rtl/>
        </w:rPr>
        <w:t xml:space="preserve"> </w:t>
      </w:r>
      <w:r>
        <w:rPr>
          <w:rFonts w:ascii="Arial" w:hAnsi="Arial" w:cs="Arial" w:hint="cs"/>
          <w:rtl/>
        </w:rPr>
        <w:t>عبد</w:t>
      </w:r>
      <w:r>
        <w:rPr>
          <w:rtl/>
        </w:rPr>
        <w:t xml:space="preserve"> </w:t>
      </w:r>
      <w:r>
        <w:rPr>
          <w:rFonts w:ascii="Arial" w:hAnsi="Arial" w:cs="Arial" w:hint="cs"/>
          <w:rtl/>
        </w:rPr>
        <w:t>المطَّلب</w:t>
      </w:r>
    </w:p>
    <w:p w:rsidR="001C64B8" w:rsidRDefault="001C64B8">
      <w:pPr>
        <w:pStyle w:val="textquran"/>
        <w:spacing w:before="170"/>
        <w:rPr>
          <w:w w:val="105"/>
          <w:rtl/>
        </w:rPr>
      </w:pPr>
      <w:r>
        <w:rPr>
          <w:rFonts w:ascii="Arial" w:hAnsi="Arial" w:cs="Arial" w:hint="cs"/>
          <w:w w:val="105"/>
          <w:rtl/>
        </w:rPr>
        <w:t>فنقول</w:t>
      </w:r>
      <w:r>
        <w:rPr>
          <w:w w:val="105"/>
          <w:rtl/>
        </w:rPr>
        <w:t xml:space="preserve">: </w:t>
      </w:r>
      <w:r>
        <w:rPr>
          <w:rFonts w:ascii="Arial" w:hAnsi="Arial" w:cs="Arial" w:hint="cs"/>
          <w:w w:val="105"/>
          <w:rtl/>
        </w:rPr>
        <w:t>إنَّه</w:t>
      </w:r>
      <w:r>
        <w:rPr>
          <w:w w:val="105"/>
          <w:rtl/>
        </w:rPr>
        <w:t xml:space="preserve"> </w:t>
      </w:r>
      <w:r>
        <w:rPr>
          <w:rFonts w:ascii="Arial" w:hAnsi="Arial" w:cs="Arial" w:hint="cs"/>
          <w:w w:val="105"/>
          <w:rtl/>
        </w:rPr>
        <w:t>قرأه</w:t>
      </w:r>
      <w:r>
        <w:rPr>
          <w:w w:val="105"/>
          <w:rtl/>
        </w:rPr>
        <w:t xml:space="preserve"> </w:t>
      </w:r>
      <w:r>
        <w:rPr>
          <w:rFonts w:ascii="Arial" w:hAnsi="Arial" w:cs="Arial" w:hint="cs"/>
          <w:w w:val="105"/>
          <w:rtl/>
        </w:rPr>
        <w:t>نثرًا،</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بوزنه</w:t>
      </w:r>
      <w:r>
        <w:rPr>
          <w:w w:val="105"/>
          <w:rtl/>
        </w:rPr>
        <w:t xml:space="preserve"> </w:t>
      </w:r>
      <w:r>
        <w:rPr>
          <w:rFonts w:ascii="Arial" w:hAnsi="Arial" w:cs="Arial" w:hint="cs"/>
          <w:w w:val="105"/>
          <w:rtl/>
        </w:rPr>
        <w:t>ولكن</w:t>
      </w:r>
      <w:r>
        <w:rPr>
          <w:w w:val="105"/>
          <w:rtl/>
        </w:rPr>
        <w:t xml:space="preserve"> </w:t>
      </w:r>
      <w:r>
        <w:rPr>
          <w:rFonts w:ascii="Arial" w:hAnsi="Arial" w:cs="Arial" w:hint="cs"/>
          <w:w w:val="105"/>
          <w:rtl/>
        </w:rPr>
        <w:t>كسره</w:t>
      </w:r>
      <w:r>
        <w:rPr>
          <w:w w:val="105"/>
          <w:rtl/>
        </w:rPr>
        <w:t xml:space="preserve"> </w:t>
      </w:r>
      <w:r>
        <w:rPr>
          <w:rFonts w:ascii="Arial" w:hAnsi="Arial" w:cs="Arial" w:hint="cs"/>
          <w:w w:val="105"/>
          <w:rtl/>
        </w:rPr>
        <w:t>لسانه</w:t>
      </w:r>
      <w:r>
        <w:rPr>
          <w:w w:val="105"/>
          <w:rtl/>
        </w:rPr>
        <w:t xml:space="preserve"> </w:t>
      </w:r>
      <w:r>
        <w:rPr>
          <w:rFonts w:ascii="Arial" w:hAnsi="Arial" w:cs="Arial" w:hint="cs"/>
          <w:w w:val="105"/>
          <w:rtl/>
        </w:rPr>
        <w:t>بفتح</w:t>
      </w:r>
      <w:r>
        <w:rPr>
          <w:w w:val="105"/>
          <w:rtl/>
        </w:rPr>
        <w:t xml:space="preserve"> </w:t>
      </w:r>
      <w:r>
        <w:rPr>
          <w:rFonts w:ascii="Arial" w:hAnsi="Arial" w:cs="Arial" w:hint="cs"/>
          <w:w w:val="105"/>
          <w:rtl/>
        </w:rPr>
        <w:t>باء</w:t>
      </w:r>
      <w:r>
        <w:rPr>
          <w:w w:val="105"/>
          <w:rtl/>
        </w:rPr>
        <w:t xml:space="preserve"> </w:t>
      </w:r>
      <w:r>
        <w:rPr>
          <w:rFonts w:ascii="Arial" w:hAnsi="Arial" w:cs="Arial" w:hint="cs"/>
          <w:w w:val="105"/>
          <w:rtl/>
        </w:rPr>
        <w:t>كذب،</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ضمِّه</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تنوينه،</w:t>
      </w:r>
      <w:r>
        <w:rPr>
          <w:w w:val="105"/>
          <w:rtl/>
        </w:rPr>
        <w:t xml:space="preserve"> </w:t>
      </w:r>
      <w:r>
        <w:rPr>
          <w:rFonts w:ascii="Arial" w:hAnsi="Arial" w:cs="Arial" w:hint="cs"/>
          <w:w w:val="105"/>
          <w:rtl/>
        </w:rPr>
        <w:t>وكسر</w:t>
      </w:r>
      <w:r>
        <w:rPr>
          <w:w w:val="105"/>
          <w:rtl/>
        </w:rPr>
        <w:t xml:space="preserve"> </w:t>
      </w:r>
      <w:r>
        <w:rPr>
          <w:rFonts w:ascii="Arial" w:hAnsi="Arial" w:cs="Arial" w:hint="cs"/>
          <w:w w:val="105"/>
          <w:rtl/>
        </w:rPr>
        <w:t>باء</w:t>
      </w:r>
      <w:r>
        <w:rPr>
          <w:w w:val="105"/>
          <w:rtl/>
        </w:rPr>
        <w:t xml:space="preserve"> </w:t>
      </w:r>
      <w:r>
        <w:rPr>
          <w:rFonts w:ascii="Arial" w:hAnsi="Arial" w:cs="Arial" w:hint="cs"/>
          <w:w w:val="105"/>
          <w:rtl/>
        </w:rPr>
        <w:t>المطلب،</w:t>
      </w:r>
      <w:r>
        <w:rPr>
          <w:w w:val="105"/>
          <w:rtl/>
        </w:rPr>
        <w:t xml:space="preserve"> </w:t>
      </w:r>
      <w:r>
        <w:rPr>
          <w:rFonts w:ascii="Arial" w:hAnsi="Arial" w:cs="Arial" w:hint="cs"/>
          <w:w w:val="105"/>
          <w:rtl/>
        </w:rPr>
        <w:t>مع</w:t>
      </w:r>
      <w:r>
        <w:rPr>
          <w:w w:val="105"/>
          <w:rtl/>
        </w:rPr>
        <w:t xml:space="preserve"> </w:t>
      </w:r>
      <w:r>
        <w:rPr>
          <w:rFonts w:ascii="Arial" w:hAnsi="Arial" w:cs="Arial" w:hint="cs"/>
          <w:w w:val="105"/>
          <w:rtl/>
        </w:rPr>
        <w:t>أنَّ</w:t>
      </w:r>
      <w:r>
        <w:rPr>
          <w:w w:val="105"/>
          <w:rtl/>
        </w:rPr>
        <w:t xml:space="preserve"> </w:t>
      </w:r>
      <w:r>
        <w:rPr>
          <w:rFonts w:ascii="Arial" w:hAnsi="Arial" w:cs="Arial" w:hint="cs"/>
          <w:w w:val="105"/>
          <w:rtl/>
        </w:rPr>
        <w:t>هذا</w:t>
      </w:r>
      <w:r>
        <w:rPr>
          <w:w w:val="105"/>
          <w:rtl/>
        </w:rPr>
        <w:t xml:space="preserve"> </w:t>
      </w:r>
      <w:r>
        <w:rPr>
          <w:rFonts w:ascii="Arial" w:hAnsi="Arial" w:cs="Arial" w:hint="cs"/>
          <w:w w:val="105"/>
          <w:rtl/>
        </w:rPr>
        <w:t>مجزوء،</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حذف</w:t>
      </w:r>
      <w:r>
        <w:rPr>
          <w:w w:val="105"/>
          <w:rtl/>
        </w:rPr>
        <w:t xml:space="preserve"> </w:t>
      </w:r>
      <w:r>
        <w:rPr>
          <w:rFonts w:ascii="Arial" w:hAnsi="Arial" w:cs="Arial" w:hint="cs"/>
          <w:w w:val="105"/>
          <w:rtl/>
        </w:rPr>
        <w:t>منه</w:t>
      </w:r>
      <w:r>
        <w:rPr>
          <w:w w:val="105"/>
          <w:rtl/>
        </w:rPr>
        <w:t xml:space="preserve"> </w:t>
      </w:r>
      <w:r>
        <w:rPr>
          <w:rFonts w:ascii="Arial" w:hAnsi="Arial" w:cs="Arial" w:hint="cs"/>
          <w:w w:val="105"/>
          <w:rtl/>
        </w:rPr>
        <w:t>جزء،</w:t>
      </w:r>
      <w:r>
        <w:rPr>
          <w:w w:val="105"/>
          <w:rtl/>
        </w:rPr>
        <w:t xml:space="preserve"> </w:t>
      </w:r>
      <w:r>
        <w:rPr>
          <w:rFonts w:ascii="Arial" w:hAnsi="Arial" w:cs="Arial" w:hint="cs"/>
          <w:w w:val="105"/>
          <w:rtl/>
        </w:rPr>
        <w:t>أعني</w:t>
      </w:r>
      <w:r>
        <w:rPr>
          <w:w w:val="105"/>
          <w:rtl/>
        </w:rPr>
        <w:t xml:space="preserve"> </w:t>
      </w:r>
      <w:r>
        <w:rPr>
          <w:rFonts w:ascii="Arial" w:hAnsi="Arial" w:cs="Arial" w:hint="cs"/>
          <w:w w:val="105"/>
          <w:rtl/>
        </w:rPr>
        <w:t>مستفعلن</w:t>
      </w:r>
      <w:r>
        <w:rPr>
          <w:w w:val="105"/>
          <w:rtl/>
        </w:rPr>
        <w:t xml:space="preserve"> </w:t>
      </w:r>
      <w:r>
        <w:rPr>
          <w:rFonts w:ascii="Arial" w:hAnsi="Arial" w:cs="Arial" w:hint="cs"/>
          <w:w w:val="105"/>
          <w:rtl/>
        </w:rPr>
        <w:t>أربعًا،</w:t>
      </w:r>
      <w:r>
        <w:rPr>
          <w:w w:val="105"/>
          <w:rtl/>
        </w:rPr>
        <w:t xml:space="preserve"> </w:t>
      </w:r>
      <w:r>
        <w:rPr>
          <w:rFonts w:ascii="Arial" w:hAnsi="Arial" w:cs="Arial" w:hint="cs"/>
          <w:w w:val="105"/>
          <w:rtl/>
        </w:rPr>
        <w:t>والخليل</w:t>
      </w:r>
      <w:r>
        <w:rPr>
          <w:w w:val="105"/>
          <w:rtl/>
        </w:rPr>
        <w:t xml:space="preserve"> </w:t>
      </w:r>
      <w:r>
        <w:rPr>
          <w:rFonts w:ascii="Arial" w:hAnsi="Arial" w:cs="Arial" w:hint="cs"/>
          <w:w w:val="105"/>
          <w:rtl/>
        </w:rPr>
        <w:t>يقول</w:t>
      </w:r>
      <w:r>
        <w:rPr>
          <w:w w:val="105"/>
          <w:rtl/>
        </w:rPr>
        <w:t xml:space="preserve">: </w:t>
      </w:r>
      <w:r>
        <w:rPr>
          <w:rFonts w:ascii="Arial" w:hAnsi="Arial" w:cs="Arial" w:hint="cs"/>
          <w:w w:val="105"/>
          <w:rtl/>
        </w:rPr>
        <w:t>مجزوء</w:t>
      </w:r>
      <w:r>
        <w:rPr>
          <w:w w:val="105"/>
          <w:rtl/>
        </w:rPr>
        <w:t xml:space="preserve"> </w:t>
      </w:r>
      <w:r>
        <w:rPr>
          <w:rFonts w:ascii="Arial" w:hAnsi="Arial" w:cs="Arial" w:hint="cs"/>
          <w:w w:val="105"/>
          <w:rtl/>
        </w:rPr>
        <w:t>الرَّجَز</w:t>
      </w:r>
      <w:r>
        <w:rPr>
          <w:w w:val="105"/>
          <w:rtl/>
        </w:rPr>
        <w:t xml:space="preserve"> </w:t>
      </w:r>
      <w:r>
        <w:rPr>
          <w:rFonts w:ascii="Arial" w:hAnsi="Arial" w:cs="Arial" w:hint="cs"/>
          <w:w w:val="105"/>
          <w:rtl/>
        </w:rPr>
        <w:t>ليس</w:t>
      </w:r>
      <w:r>
        <w:rPr>
          <w:w w:val="105"/>
          <w:rtl/>
        </w:rPr>
        <w:t xml:space="preserve"> </w:t>
      </w:r>
      <w:r>
        <w:rPr>
          <w:rFonts w:ascii="Arial" w:hAnsi="Arial" w:cs="Arial" w:hint="cs"/>
          <w:w w:val="105"/>
          <w:rtl/>
        </w:rPr>
        <w:t>شعرًا،</w:t>
      </w:r>
      <w:r>
        <w:rPr>
          <w:w w:val="105"/>
          <w:rtl/>
        </w:rPr>
        <w:t xml:space="preserve"> </w:t>
      </w:r>
      <w:r>
        <w:rPr>
          <w:rFonts w:ascii="Arial" w:hAnsi="Arial" w:cs="Arial" w:hint="cs"/>
          <w:w w:val="105"/>
          <w:rtl/>
        </w:rPr>
        <w:t>وكذا</w:t>
      </w:r>
      <w:r>
        <w:rPr>
          <w:w w:val="105"/>
          <w:rtl/>
        </w:rPr>
        <w:t xml:space="preserve"> </w:t>
      </w:r>
      <w:r>
        <w:rPr>
          <w:rFonts w:ascii="Arial" w:hAnsi="Arial" w:cs="Arial" w:hint="cs"/>
          <w:w w:val="105"/>
          <w:rtl/>
        </w:rPr>
        <w:t>منهوكه</w:t>
      </w:r>
      <w:r>
        <w:rPr>
          <w:w w:val="105"/>
          <w:rtl/>
        </w:rPr>
        <w:t>.</w:t>
      </w:r>
    </w:p>
    <w:p w:rsidR="001C64B8" w:rsidRDefault="001C64B8">
      <w:pPr>
        <w:pStyle w:val="textquran"/>
        <w:spacing w:before="170"/>
        <w:rPr>
          <w:rtl/>
        </w:rPr>
      </w:pPr>
      <w:r>
        <w:rPr>
          <w:rFonts w:ascii="Arial" w:hAnsi="Arial" w:cs="Arial" w:hint="cs"/>
          <w:rtl/>
        </w:rPr>
        <w:t>ومع</w:t>
      </w:r>
      <w:r>
        <w:rPr>
          <w:rtl/>
        </w:rPr>
        <w:t xml:space="preserve"> </w:t>
      </w:r>
      <w:r>
        <w:rPr>
          <w:rFonts w:ascii="Arial" w:hAnsi="Arial" w:cs="Arial" w:hint="cs"/>
          <w:rtl/>
        </w:rPr>
        <w:t>ذلك</w:t>
      </w:r>
      <w:r>
        <w:rPr>
          <w:rtl/>
        </w:rPr>
        <w:t xml:space="preserve"> </w:t>
      </w:r>
      <w:r>
        <w:rPr>
          <w:rFonts w:ascii="Arial" w:hAnsi="Arial" w:cs="Arial" w:hint="cs"/>
          <w:rtl/>
        </w:rPr>
        <w:t>قيل</w:t>
      </w:r>
      <w:r>
        <w:rPr>
          <w:rtl/>
        </w:rPr>
        <w:t xml:space="preserve">: </w:t>
      </w:r>
      <w:r>
        <w:rPr>
          <w:rFonts w:ascii="Arial" w:hAnsi="Arial" w:cs="Arial" w:hint="cs"/>
          <w:rtl/>
        </w:rPr>
        <w:t>ليس</w:t>
      </w:r>
      <w:r>
        <w:rPr>
          <w:rtl/>
        </w:rPr>
        <w:t xml:space="preserve"> </w:t>
      </w:r>
      <w:r>
        <w:rPr>
          <w:rFonts w:ascii="Arial" w:hAnsi="Arial" w:cs="Arial" w:hint="cs"/>
          <w:rtl/>
        </w:rPr>
        <w:t>المراد</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يقدر</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يحكي</w:t>
      </w:r>
      <w:r>
        <w:rPr>
          <w:rtl/>
        </w:rPr>
        <w:t xml:space="preserve"> </w:t>
      </w:r>
      <w:r>
        <w:rPr>
          <w:rFonts w:ascii="Arial" w:hAnsi="Arial" w:cs="Arial" w:hint="cs"/>
          <w:rtl/>
        </w:rPr>
        <w:t>شعر</w:t>
      </w:r>
      <w:r>
        <w:rPr>
          <w:rtl/>
        </w:rPr>
        <w:t xml:space="preserve"> </w:t>
      </w:r>
      <w:r>
        <w:rPr>
          <w:rFonts w:ascii="Arial" w:hAnsi="Arial" w:cs="Arial" w:hint="cs"/>
          <w:rtl/>
        </w:rPr>
        <w:t>الغير</w:t>
      </w:r>
      <w:r>
        <w:rPr>
          <w:rtl/>
        </w:rPr>
        <w:t xml:space="preserve"> </w:t>
      </w:r>
      <w:r>
        <w:rPr>
          <w:rFonts w:ascii="Arial" w:hAnsi="Arial" w:cs="Arial" w:hint="cs"/>
          <w:rtl/>
        </w:rPr>
        <w:t>بل</w:t>
      </w:r>
      <w:r>
        <w:rPr>
          <w:rtl/>
        </w:rPr>
        <w:t xml:space="preserve"> </w:t>
      </w:r>
      <w:r>
        <w:rPr>
          <w:rFonts w:ascii="Arial" w:hAnsi="Arial" w:cs="Arial" w:hint="cs"/>
          <w:rtl/>
        </w:rPr>
        <w:t>لا</w:t>
      </w:r>
      <w:r>
        <w:rPr>
          <w:rFonts w:ascii="Calibri" w:cs="Calibri" w:hint="cs"/>
          <w:rtl/>
        </w:rPr>
        <w:t> </w:t>
      </w:r>
      <w:r>
        <w:rPr>
          <w:rFonts w:ascii="Arial" w:hAnsi="Arial" w:cs="Arial" w:hint="cs"/>
          <w:rtl/>
        </w:rPr>
        <w:t>يقوله</w:t>
      </w:r>
      <w:r>
        <w:rPr>
          <w:rtl/>
        </w:rPr>
        <w:t xml:space="preserve"> </w:t>
      </w:r>
      <w:r>
        <w:rPr>
          <w:rFonts w:ascii="Arial" w:hAnsi="Arial" w:cs="Arial" w:hint="cs"/>
          <w:rtl/>
        </w:rPr>
        <w:t>من</w:t>
      </w:r>
      <w:r>
        <w:rPr>
          <w:rtl/>
        </w:rPr>
        <w:t xml:space="preserve"> </w:t>
      </w:r>
      <w:r>
        <w:rPr>
          <w:rFonts w:ascii="Arial" w:hAnsi="Arial" w:cs="Arial" w:hint="cs"/>
          <w:rtl/>
        </w:rPr>
        <w:t>نفسه،</w:t>
      </w:r>
      <w:r>
        <w:rPr>
          <w:rtl/>
        </w:rPr>
        <w:t xml:space="preserve"> </w:t>
      </w:r>
      <w:r>
        <w:rPr>
          <w:rFonts w:ascii="Arial" w:hAnsi="Arial" w:cs="Arial" w:hint="cs"/>
          <w:rtl/>
        </w:rPr>
        <w:t>وقد</w:t>
      </w:r>
      <w:r>
        <w:rPr>
          <w:rtl/>
        </w:rPr>
        <w:t xml:space="preserve"> </w:t>
      </w:r>
      <w:r>
        <w:rPr>
          <w:rFonts w:ascii="Arial" w:hAnsi="Arial" w:cs="Arial" w:hint="cs"/>
          <w:rtl/>
        </w:rPr>
        <w:t>روي</w:t>
      </w:r>
      <w:r>
        <w:rPr>
          <w:rtl/>
        </w:rPr>
        <w:t xml:space="preserve"> </w:t>
      </w:r>
      <w:r>
        <w:rPr>
          <w:rFonts w:ascii="Arial" w:hAnsi="Arial" w:cs="Arial" w:hint="cs"/>
          <w:rtl/>
        </w:rPr>
        <w:t>أنَّه</w:t>
      </w:r>
      <w:r>
        <w:rPr>
          <w:rtl/>
        </w:rPr>
        <w:t xml:space="preserve"> </w:t>
      </w:r>
      <w:r>
        <w:rPr>
          <w:rFonts w:ascii="Arial" w:hAnsi="Arial" w:cs="Arial" w:hint="cs"/>
          <w:rtl/>
        </w:rPr>
        <w:t>حكى</w:t>
      </w:r>
      <w:r>
        <w:rPr>
          <w:rtl/>
        </w:rPr>
        <w:t xml:space="preserve"> </w:t>
      </w:r>
      <w:r>
        <w:rPr>
          <w:rFonts w:ascii="Arial" w:hAnsi="Arial" w:cs="Arial" w:hint="cs"/>
          <w:rtl/>
        </w:rPr>
        <w:t>بيت</w:t>
      </w:r>
      <w:r>
        <w:rPr>
          <w:rtl/>
        </w:rPr>
        <w:t xml:space="preserve"> </w:t>
      </w:r>
      <w:r>
        <w:rPr>
          <w:rFonts w:ascii="Arial" w:hAnsi="Arial" w:cs="Arial" w:hint="cs"/>
          <w:rtl/>
        </w:rPr>
        <w:t>ابن</w:t>
      </w:r>
      <w:r>
        <w:rPr>
          <w:rtl/>
        </w:rPr>
        <w:t xml:space="preserve"> </w:t>
      </w:r>
      <w:r>
        <w:rPr>
          <w:rFonts w:ascii="Arial" w:hAnsi="Arial" w:cs="Arial" w:hint="cs"/>
          <w:rtl/>
        </w:rPr>
        <w:t>رواحة</w:t>
      </w:r>
      <w:r>
        <w:rPr>
          <w:color w:val="00C100"/>
          <w:vertAlign w:val="superscript"/>
          <w:rtl/>
        </w:rPr>
        <w:footnoteReference w:id="32"/>
      </w:r>
      <w:r>
        <w:rPr>
          <w:rtl/>
        </w:rPr>
        <w:t xml:space="preserve"> </w:t>
      </w:r>
      <w:r>
        <w:rPr>
          <w:rFonts w:ascii="Arial" w:hAnsi="Arial" w:cs="Arial" w:hint="cs"/>
          <w:rtl/>
        </w:rPr>
        <w:t>كما</w:t>
      </w:r>
      <w:r>
        <w:rPr>
          <w:rtl/>
        </w:rPr>
        <w:t xml:space="preserve"> </w:t>
      </w:r>
      <w:r>
        <w:rPr>
          <w:rFonts w:ascii="Arial" w:hAnsi="Arial" w:cs="Arial" w:hint="cs"/>
          <w:rtl/>
        </w:rPr>
        <w:t>هو</w:t>
      </w:r>
      <w:r>
        <w:rPr>
          <w:rtl/>
        </w:rPr>
        <w:t>:</w:t>
      </w:r>
    </w:p>
    <w:p w:rsidR="001C64B8" w:rsidRDefault="001C64B8">
      <w:pPr>
        <w:pStyle w:val="shator1"/>
        <w:spacing w:before="85"/>
        <w:rPr>
          <w:rtl/>
        </w:rPr>
      </w:pPr>
      <w:r>
        <w:rPr>
          <w:rFonts w:ascii="Arial" w:hAnsi="Arial" w:cs="Arial" w:hint="cs"/>
          <w:rtl/>
        </w:rPr>
        <w:t>يبيت</w:t>
      </w:r>
      <w:r>
        <w:rPr>
          <w:rtl/>
        </w:rPr>
        <w:t xml:space="preserve"> </w:t>
      </w:r>
      <w:r>
        <w:rPr>
          <w:rFonts w:ascii="Arial" w:hAnsi="Arial" w:cs="Arial" w:hint="cs"/>
          <w:rtl/>
        </w:rPr>
        <w:t>يجافي</w:t>
      </w:r>
      <w:r>
        <w:rPr>
          <w:rtl/>
        </w:rPr>
        <w:t xml:space="preserve"> </w:t>
      </w:r>
      <w:r>
        <w:rPr>
          <w:rFonts w:ascii="Arial" w:hAnsi="Arial" w:cs="Arial" w:hint="cs"/>
          <w:rtl/>
        </w:rPr>
        <w:t>جنبه</w:t>
      </w:r>
      <w:r>
        <w:rPr>
          <w:rtl/>
        </w:rPr>
        <w:t xml:space="preserve"> </w:t>
      </w:r>
      <w:r>
        <w:rPr>
          <w:rFonts w:ascii="Arial" w:hAnsi="Arial" w:cs="Arial" w:hint="cs"/>
          <w:rtl/>
        </w:rPr>
        <w:t>عن</w:t>
      </w:r>
      <w:r>
        <w:rPr>
          <w:rtl/>
        </w:rPr>
        <w:t xml:space="preserve"> </w:t>
      </w:r>
      <w:r>
        <w:rPr>
          <w:rFonts w:ascii="Arial" w:hAnsi="Arial" w:cs="Arial" w:hint="cs"/>
          <w:rtl/>
        </w:rPr>
        <w:t>فراشه</w:t>
      </w:r>
    </w:p>
    <w:p w:rsidR="001C64B8" w:rsidRDefault="001C64B8">
      <w:pPr>
        <w:pStyle w:val="shator2"/>
        <w:rPr>
          <w:w w:val="94"/>
          <w:rtl/>
        </w:rPr>
      </w:pPr>
      <w:r>
        <w:rPr>
          <w:rFonts w:ascii="Arial" w:hAnsi="Arial" w:cs="Arial" w:hint="cs"/>
          <w:w w:val="94"/>
          <w:rtl/>
        </w:rPr>
        <w:t>إذا</w:t>
      </w:r>
      <w:r>
        <w:rPr>
          <w:w w:val="94"/>
          <w:rtl/>
        </w:rPr>
        <w:t xml:space="preserve"> </w:t>
      </w:r>
      <w:r>
        <w:rPr>
          <w:rFonts w:ascii="Arial" w:hAnsi="Arial" w:cs="Arial" w:hint="cs"/>
          <w:w w:val="94"/>
          <w:rtl/>
        </w:rPr>
        <w:t>استثقلت</w:t>
      </w:r>
      <w:r>
        <w:rPr>
          <w:w w:val="94"/>
          <w:rtl/>
        </w:rPr>
        <w:t xml:space="preserve"> </w:t>
      </w:r>
      <w:r>
        <w:rPr>
          <w:rFonts w:ascii="Arial" w:hAnsi="Arial" w:cs="Arial" w:hint="cs"/>
          <w:w w:val="94"/>
          <w:rtl/>
        </w:rPr>
        <w:t>بالكافرين</w:t>
      </w:r>
      <w:r>
        <w:rPr>
          <w:w w:val="94"/>
          <w:rtl/>
        </w:rPr>
        <w:t xml:space="preserve"> </w:t>
      </w:r>
      <w:r>
        <w:rPr>
          <w:rFonts w:ascii="Arial" w:hAnsi="Arial" w:cs="Arial" w:hint="cs"/>
          <w:w w:val="94"/>
          <w:rtl/>
        </w:rPr>
        <w:t>المضاجع</w:t>
      </w:r>
    </w:p>
    <w:p w:rsidR="001C64B8" w:rsidRDefault="001C64B8">
      <w:pPr>
        <w:pStyle w:val="textquran"/>
        <w:rPr>
          <w:rtl/>
        </w:rPr>
      </w:pPr>
      <w:r>
        <w:rPr>
          <w:rFonts w:ascii="Arial" w:hAnsi="Arial" w:cs="Arial" w:hint="cs"/>
          <w:rtl/>
        </w:rPr>
        <w:t>وأنشد</w:t>
      </w:r>
      <w:r>
        <w:rPr>
          <w:rtl/>
        </w:rPr>
        <w:t xml:space="preserve"> </w:t>
      </w:r>
      <w:r>
        <w:rPr>
          <w:rFonts w:ascii="Arial" w:hAnsi="Arial" w:cs="Arial" w:hint="cs"/>
          <w:rtl/>
        </w:rPr>
        <w:t>كذلك</w:t>
      </w:r>
      <w:r>
        <w:rPr>
          <w:rtl/>
        </w:rPr>
        <w:t>:</w:t>
      </w:r>
    </w:p>
    <w:p w:rsidR="001C64B8" w:rsidRDefault="001C64B8">
      <w:pPr>
        <w:pStyle w:val="shator1"/>
        <w:spacing w:before="85"/>
        <w:rPr>
          <w:rtl/>
        </w:rPr>
      </w:pPr>
      <w:r>
        <w:rPr>
          <w:rFonts w:ascii="Arial" w:hAnsi="Arial" w:cs="Arial" w:hint="cs"/>
          <w:rtl/>
        </w:rPr>
        <w:t>ما</w:t>
      </w:r>
      <w:r>
        <w:rPr>
          <w:rtl/>
        </w:rPr>
        <w:t xml:space="preserve"> </w:t>
      </w:r>
      <w:r>
        <w:rPr>
          <w:rFonts w:ascii="Arial" w:hAnsi="Arial" w:cs="Arial" w:hint="cs"/>
          <w:rtl/>
        </w:rPr>
        <w:t>أنت</w:t>
      </w:r>
      <w:r>
        <w:rPr>
          <w:rtl/>
        </w:rPr>
        <w:t xml:space="preserve"> </w:t>
      </w:r>
      <w:r>
        <w:rPr>
          <w:rFonts w:ascii="Arial" w:hAnsi="Arial" w:cs="Arial" w:hint="cs"/>
          <w:rtl/>
        </w:rPr>
        <w:t>إلَّا</w:t>
      </w:r>
      <w:r>
        <w:rPr>
          <w:rtl/>
        </w:rPr>
        <w:t xml:space="preserve"> </w:t>
      </w:r>
      <w:r>
        <w:rPr>
          <w:rFonts w:ascii="Arial" w:hAnsi="Arial" w:cs="Arial" w:hint="cs"/>
          <w:rtl/>
        </w:rPr>
        <w:t>أصبع</w:t>
      </w:r>
      <w:r>
        <w:rPr>
          <w:rtl/>
        </w:rPr>
        <w:t xml:space="preserve"> </w:t>
      </w:r>
      <w:r>
        <w:rPr>
          <w:rFonts w:ascii="Arial" w:hAnsi="Arial" w:cs="Arial" w:hint="cs"/>
          <w:rtl/>
        </w:rPr>
        <w:t>دميت</w:t>
      </w:r>
    </w:p>
    <w:p w:rsidR="001C64B8" w:rsidRDefault="001C64B8">
      <w:pPr>
        <w:pStyle w:val="shator2"/>
        <w:rPr>
          <w:rtl/>
        </w:rPr>
      </w:pPr>
      <w:r>
        <w:rPr>
          <w:rFonts w:ascii="Arial" w:hAnsi="Arial" w:cs="Arial" w:hint="cs"/>
          <w:rtl/>
        </w:rPr>
        <w:t>وفي</w:t>
      </w:r>
      <w:r>
        <w:rPr>
          <w:rtl/>
        </w:rPr>
        <w:t xml:space="preserve"> </w:t>
      </w:r>
      <w:r>
        <w:rPr>
          <w:rFonts w:ascii="Arial" w:hAnsi="Arial" w:cs="Arial" w:hint="cs"/>
          <w:rtl/>
        </w:rPr>
        <w:t>سبيل</w:t>
      </w:r>
      <w:r>
        <w:rPr>
          <w:rtl/>
        </w:rPr>
        <w:t xml:space="preserve"> </w:t>
      </w:r>
      <w:r>
        <w:rPr>
          <w:rFonts w:ascii="Arial" w:hAnsi="Arial" w:cs="Arial" w:hint="cs"/>
          <w:rtl/>
        </w:rPr>
        <w:t>الله</w:t>
      </w:r>
      <w:r>
        <w:rPr>
          <w:rtl/>
        </w:rPr>
        <w:t xml:space="preserve"> </w:t>
      </w:r>
      <w:r>
        <w:rPr>
          <w:rFonts w:ascii="Arial" w:hAnsi="Arial" w:cs="Arial" w:hint="cs"/>
          <w:rtl/>
        </w:rPr>
        <w:t>ما</w:t>
      </w:r>
      <w:r>
        <w:rPr>
          <w:rtl/>
        </w:rPr>
        <w:t xml:space="preserve"> </w:t>
      </w:r>
      <w:r>
        <w:rPr>
          <w:rFonts w:ascii="Arial" w:hAnsi="Arial" w:cs="Arial" w:hint="cs"/>
          <w:rtl/>
        </w:rPr>
        <w:t>لقيت</w:t>
      </w:r>
    </w:p>
    <w:p w:rsidR="001C64B8" w:rsidRDefault="001C64B8">
      <w:pPr>
        <w:pStyle w:val="textquran"/>
        <w:rPr>
          <w:rtl/>
        </w:rPr>
      </w:pPr>
      <w:r>
        <w:rPr>
          <w:rFonts w:ascii="Arial" w:hAnsi="Arial" w:cs="Arial" w:hint="cs"/>
          <w:rtl/>
        </w:rPr>
        <w:t>وهو</w:t>
      </w:r>
      <w:r>
        <w:rPr>
          <w:rtl/>
        </w:rPr>
        <w:t xml:space="preserve"> </w:t>
      </w:r>
      <w:r>
        <w:rPr>
          <w:rFonts w:ascii="Arial" w:hAnsi="Arial" w:cs="Arial" w:hint="cs"/>
          <w:rtl/>
        </w:rPr>
        <w:t>لابن</w:t>
      </w:r>
      <w:r>
        <w:rPr>
          <w:rtl/>
        </w:rPr>
        <w:t xml:space="preserve"> </w:t>
      </w:r>
      <w:r>
        <w:rPr>
          <w:rFonts w:ascii="Arial" w:hAnsi="Arial" w:cs="Arial" w:hint="cs"/>
          <w:rtl/>
        </w:rPr>
        <w:t>رواحة</w:t>
      </w:r>
      <w:r>
        <w:rPr>
          <w:rtl/>
        </w:rPr>
        <w:t xml:space="preserve">. </w:t>
      </w:r>
      <w:r>
        <w:rPr>
          <w:rFonts w:ascii="Arial" w:hAnsi="Arial" w:cs="Arial" w:hint="cs"/>
          <w:rtl/>
        </w:rPr>
        <w:t>وقال</w:t>
      </w:r>
      <w:r>
        <w:rPr>
          <w:rtl/>
        </w:rPr>
        <w:t xml:space="preserve">: </w:t>
      </w:r>
      <w:r>
        <w:rPr>
          <w:rFonts w:ascii="Calibri" w:cs="Calibri" w:hint="cs"/>
          <w:rtl/>
        </w:rPr>
        <w:t>«</w:t>
      </w:r>
      <w:r>
        <w:rPr>
          <w:rFonts w:ascii="Arial" w:hAnsi="Arial" w:cs="Arial" w:hint="cs"/>
          <w:rtl/>
        </w:rPr>
        <w:t>ستبدي</w:t>
      </w:r>
      <w:r>
        <w:rPr>
          <w:rtl/>
        </w:rPr>
        <w:t xml:space="preserve"> </w:t>
      </w:r>
      <w:r>
        <w:rPr>
          <w:rFonts w:ascii="Arial" w:hAnsi="Arial" w:cs="Arial" w:hint="cs"/>
          <w:rtl/>
        </w:rPr>
        <w:t>لك</w:t>
      </w:r>
      <w:r>
        <w:rPr>
          <w:rtl/>
        </w:rPr>
        <w:t xml:space="preserve"> </w:t>
      </w:r>
      <w:r>
        <w:rPr>
          <w:rFonts w:ascii="Arial" w:hAnsi="Arial" w:cs="Arial" w:hint="cs"/>
          <w:rtl/>
        </w:rPr>
        <w:t>الأَيَّام</w:t>
      </w:r>
      <w:r>
        <w:rPr>
          <w:rtl/>
        </w:rPr>
        <w:t xml:space="preserve"> </w:t>
      </w:r>
      <w:r>
        <w:rPr>
          <w:rFonts w:ascii="Arial" w:hAnsi="Arial" w:cs="Arial" w:hint="cs"/>
          <w:rtl/>
        </w:rPr>
        <w:t>ما</w:t>
      </w:r>
      <w:r>
        <w:rPr>
          <w:rFonts w:ascii="Calibri" w:cs="Calibri" w:hint="cs"/>
          <w:rtl/>
        </w:rPr>
        <w:t> </w:t>
      </w:r>
      <w:r>
        <w:rPr>
          <w:rFonts w:ascii="Arial" w:hAnsi="Arial" w:cs="Arial" w:hint="cs"/>
          <w:rtl/>
        </w:rPr>
        <w:t>كنت</w:t>
      </w:r>
      <w:r>
        <w:rPr>
          <w:rtl/>
        </w:rPr>
        <w:t xml:space="preserve"> </w:t>
      </w:r>
      <w:r>
        <w:rPr>
          <w:rFonts w:ascii="Arial" w:hAnsi="Arial" w:cs="Arial" w:hint="cs"/>
          <w:rtl/>
        </w:rPr>
        <w:t>جاهلا</w:t>
      </w:r>
      <w:r>
        <w:rPr>
          <w:rFonts w:ascii="Calibri" w:cs="Calibri" w:hint="cs"/>
          <w:rtl/>
        </w:rPr>
        <w:t>»</w:t>
      </w:r>
      <w:r>
        <w:rPr>
          <w:rtl/>
        </w:rPr>
        <w:t xml:space="preserve"> </w:t>
      </w:r>
      <w:r>
        <w:rPr>
          <w:rFonts w:ascii="Arial" w:hAnsi="Arial" w:cs="Arial" w:hint="cs"/>
          <w:rtl/>
        </w:rPr>
        <w:t>وقرأه</w:t>
      </w:r>
      <w:r>
        <w:rPr>
          <w:rtl/>
        </w:rPr>
        <w:t xml:space="preserve">: </w:t>
      </w:r>
      <w:r>
        <w:rPr>
          <w:rFonts w:ascii="Calibri" w:cs="Calibri" w:hint="cs"/>
          <w:rtl/>
        </w:rPr>
        <w:t>«</w:t>
      </w:r>
      <w:r>
        <w:rPr>
          <w:rFonts w:ascii="Arial" w:hAnsi="Arial" w:cs="Arial" w:hint="cs"/>
          <w:rtl/>
        </w:rPr>
        <w:t>ويأتيك</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تزوِّد</w:t>
      </w:r>
      <w:r>
        <w:rPr>
          <w:rtl/>
        </w:rPr>
        <w:t xml:space="preserve"> </w:t>
      </w:r>
      <w:r>
        <w:rPr>
          <w:rFonts w:ascii="Arial" w:hAnsi="Arial" w:cs="Arial" w:hint="cs"/>
          <w:rtl/>
        </w:rPr>
        <w:t>بالأخبار</w:t>
      </w:r>
      <w:r>
        <w:rPr>
          <w:rFonts w:ascii="Calibri" w:cs="Calibri" w:hint="cs"/>
          <w:rtl/>
        </w:rPr>
        <w:t>»</w:t>
      </w:r>
      <w:r>
        <w:rPr>
          <w:rtl/>
        </w:rPr>
        <w:t xml:space="preserve"> </w:t>
      </w:r>
      <w:r>
        <w:rPr>
          <w:rFonts w:ascii="Arial" w:hAnsi="Arial" w:cs="Arial" w:hint="cs"/>
          <w:rtl/>
        </w:rPr>
        <w:t>وإنَّما</w:t>
      </w:r>
      <w:r>
        <w:rPr>
          <w:rtl/>
        </w:rPr>
        <w:t xml:space="preserve"> </w:t>
      </w:r>
      <w:r>
        <w:rPr>
          <w:rFonts w:ascii="Arial" w:hAnsi="Arial" w:cs="Arial" w:hint="cs"/>
          <w:rtl/>
        </w:rPr>
        <w:t>هو</w:t>
      </w:r>
      <w:r>
        <w:rPr>
          <w:rtl/>
        </w:rPr>
        <w:t xml:space="preserve">: </w:t>
      </w:r>
      <w:r>
        <w:rPr>
          <w:rFonts w:ascii="Calibri" w:cs="Calibri" w:hint="cs"/>
          <w:rtl/>
        </w:rPr>
        <w:t>«</w:t>
      </w:r>
      <w:r>
        <w:rPr>
          <w:rFonts w:ascii="Arial" w:hAnsi="Arial" w:cs="Arial" w:hint="cs"/>
          <w:rtl/>
        </w:rPr>
        <w:t>ويأتيك</w:t>
      </w:r>
      <w:r>
        <w:rPr>
          <w:rtl/>
        </w:rPr>
        <w:t xml:space="preserve"> </w:t>
      </w:r>
      <w:r>
        <w:rPr>
          <w:rFonts w:ascii="Arial" w:hAnsi="Arial" w:cs="Arial" w:hint="cs"/>
          <w:rtl/>
        </w:rPr>
        <w:t>بالأخبار</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تزوِّد</w:t>
      </w:r>
      <w:r>
        <w:rPr>
          <w:rFonts w:ascii="Calibri" w:cs="Calibri" w:hint="cs"/>
          <w:rtl/>
        </w:rPr>
        <w:t>»</w:t>
      </w:r>
      <w:r>
        <w:rPr>
          <w:rtl/>
        </w:rPr>
        <w:t xml:space="preserve">. </w:t>
      </w:r>
      <w:r>
        <w:rPr>
          <w:rFonts w:ascii="Arial" w:hAnsi="Arial" w:cs="Arial" w:hint="cs"/>
          <w:rtl/>
        </w:rPr>
        <w:t>وقال</w:t>
      </w:r>
      <w:r>
        <w:rPr>
          <w:rtl/>
        </w:rPr>
        <w:t xml:space="preserve">: </w:t>
      </w:r>
      <w:r>
        <w:rPr>
          <w:rFonts w:ascii="Calibri" w:cs="Calibri" w:hint="cs"/>
          <w:rtl/>
        </w:rPr>
        <w:t>«</w:t>
      </w:r>
      <w:r>
        <w:rPr>
          <w:rFonts w:ascii="Arial" w:hAnsi="Arial" w:cs="Arial" w:hint="cs"/>
          <w:rtl/>
        </w:rPr>
        <w:t>كفى</w:t>
      </w:r>
      <w:r>
        <w:rPr>
          <w:rtl/>
        </w:rPr>
        <w:t xml:space="preserve"> </w:t>
      </w:r>
      <w:r>
        <w:rPr>
          <w:rFonts w:ascii="Arial" w:hAnsi="Arial" w:cs="Arial" w:hint="cs"/>
          <w:rtl/>
        </w:rPr>
        <w:t>بالإسلام</w:t>
      </w:r>
      <w:r>
        <w:rPr>
          <w:rtl/>
        </w:rPr>
        <w:t xml:space="preserve"> </w:t>
      </w:r>
      <w:r>
        <w:rPr>
          <w:rFonts w:ascii="Arial" w:hAnsi="Arial" w:cs="Arial" w:hint="cs"/>
          <w:rtl/>
        </w:rPr>
        <w:t>والشيب</w:t>
      </w:r>
      <w:r>
        <w:rPr>
          <w:rtl/>
        </w:rPr>
        <w:t xml:space="preserve"> </w:t>
      </w:r>
      <w:r>
        <w:rPr>
          <w:rFonts w:ascii="Arial" w:hAnsi="Arial" w:cs="Arial" w:hint="cs"/>
          <w:rtl/>
        </w:rPr>
        <w:t>ناهيًا</w:t>
      </w:r>
      <w:r>
        <w:rPr>
          <w:rFonts w:ascii="Calibri" w:cs="Calibri" w:hint="cs"/>
          <w:rtl/>
        </w:rPr>
        <w:t>»</w:t>
      </w:r>
      <w:r>
        <w:rPr>
          <w:rtl/>
        </w:rPr>
        <w:t xml:space="preserve"> </w:t>
      </w:r>
      <w:r>
        <w:rPr>
          <w:rFonts w:ascii="Arial" w:hAnsi="Arial" w:cs="Arial" w:hint="cs"/>
          <w:rtl/>
        </w:rPr>
        <w:t>وإنَّما</w:t>
      </w:r>
      <w:r>
        <w:rPr>
          <w:rtl/>
        </w:rPr>
        <w:t xml:space="preserve"> </w:t>
      </w:r>
      <w:r>
        <w:rPr>
          <w:rFonts w:ascii="Arial" w:hAnsi="Arial" w:cs="Arial" w:hint="cs"/>
          <w:rtl/>
        </w:rPr>
        <w:t>هو</w:t>
      </w:r>
      <w:r>
        <w:rPr>
          <w:rtl/>
        </w:rPr>
        <w:t xml:space="preserve">: </w:t>
      </w:r>
      <w:r>
        <w:rPr>
          <w:rFonts w:ascii="Calibri" w:cs="Calibri" w:hint="cs"/>
          <w:rtl/>
        </w:rPr>
        <w:t>«</w:t>
      </w:r>
      <w:r>
        <w:rPr>
          <w:rFonts w:ascii="Arial" w:hAnsi="Arial" w:cs="Arial" w:hint="cs"/>
          <w:rtl/>
        </w:rPr>
        <w:t>كفى</w:t>
      </w:r>
      <w:r>
        <w:rPr>
          <w:rtl/>
        </w:rPr>
        <w:t xml:space="preserve"> </w:t>
      </w:r>
      <w:r>
        <w:rPr>
          <w:rFonts w:ascii="Arial" w:hAnsi="Arial" w:cs="Arial" w:hint="cs"/>
          <w:rtl/>
        </w:rPr>
        <w:t>الشيب</w:t>
      </w:r>
      <w:r>
        <w:rPr>
          <w:rtl/>
        </w:rPr>
        <w:t xml:space="preserve"> </w:t>
      </w:r>
      <w:r>
        <w:rPr>
          <w:rFonts w:ascii="Arial" w:hAnsi="Arial" w:cs="Arial" w:hint="cs"/>
          <w:rtl/>
        </w:rPr>
        <w:t>والإسلام</w:t>
      </w:r>
      <w:r>
        <w:rPr>
          <w:rtl/>
        </w:rPr>
        <w:t xml:space="preserve"> </w:t>
      </w:r>
      <w:r>
        <w:rPr>
          <w:rFonts w:ascii="Arial" w:hAnsi="Arial" w:cs="Arial" w:hint="cs"/>
          <w:rtl/>
        </w:rPr>
        <w:t>للمرء</w:t>
      </w:r>
      <w:r>
        <w:rPr>
          <w:rtl/>
        </w:rPr>
        <w:t xml:space="preserve"> </w:t>
      </w:r>
      <w:r>
        <w:rPr>
          <w:rFonts w:ascii="Arial" w:hAnsi="Arial" w:cs="Arial" w:hint="cs"/>
          <w:rtl/>
        </w:rPr>
        <w:t>ناهيًا</w:t>
      </w:r>
      <w:r>
        <w:rPr>
          <w:rFonts w:ascii="Calibri" w:cs="Calibri" w:hint="cs"/>
          <w:rtl/>
        </w:rPr>
        <w:t>»</w:t>
      </w:r>
      <w:r>
        <w:rPr>
          <w:rtl/>
        </w:rPr>
        <w:t xml:space="preserve">. </w:t>
      </w:r>
      <w:r>
        <w:rPr>
          <w:rFonts w:ascii="Arial" w:hAnsi="Arial" w:cs="Arial" w:hint="cs"/>
          <w:rtl/>
        </w:rPr>
        <w:t>وقال</w:t>
      </w:r>
      <w:r>
        <w:rPr>
          <w:rtl/>
        </w:rPr>
        <w:t>:</w:t>
      </w:r>
    </w:p>
    <w:p w:rsidR="001C64B8" w:rsidRDefault="001C64B8">
      <w:pPr>
        <w:pStyle w:val="shator1"/>
        <w:spacing w:before="85"/>
        <w:rPr>
          <w:rtl/>
        </w:rPr>
      </w:pPr>
      <w:r>
        <w:rPr>
          <w:rtl/>
        </w:rPr>
        <w:t>«</w:t>
      </w:r>
      <w:r>
        <w:rPr>
          <w:rFonts w:ascii="Arial" w:hAnsi="Arial" w:cs="Arial" w:hint="cs"/>
          <w:rtl/>
        </w:rPr>
        <w:t>أتجعل</w:t>
      </w:r>
      <w:r>
        <w:rPr>
          <w:rtl/>
        </w:rPr>
        <w:t xml:space="preserve"> </w:t>
      </w:r>
      <w:r>
        <w:rPr>
          <w:rFonts w:ascii="Arial" w:hAnsi="Arial" w:cs="Arial" w:hint="cs"/>
          <w:rtl/>
        </w:rPr>
        <w:t>نهبي</w:t>
      </w:r>
      <w:r>
        <w:rPr>
          <w:rtl/>
        </w:rPr>
        <w:t xml:space="preserve"> </w:t>
      </w:r>
      <w:r>
        <w:rPr>
          <w:rFonts w:ascii="Arial" w:hAnsi="Arial" w:cs="Arial" w:hint="cs"/>
          <w:rtl/>
        </w:rPr>
        <w:t>ونهب</w:t>
      </w:r>
      <w:r>
        <w:rPr>
          <w:rtl/>
        </w:rPr>
        <w:t xml:space="preserve"> </w:t>
      </w:r>
      <w:r>
        <w:rPr>
          <w:rFonts w:ascii="Arial" w:hAnsi="Arial" w:cs="Arial" w:hint="cs"/>
          <w:rtl/>
        </w:rPr>
        <w:t>العبيد</w:t>
      </w:r>
    </w:p>
    <w:p w:rsidR="001C64B8" w:rsidRDefault="001C64B8">
      <w:pPr>
        <w:pStyle w:val="shator2"/>
        <w:rPr>
          <w:rtl/>
        </w:rPr>
      </w:pPr>
      <w:r>
        <w:rPr>
          <w:rFonts w:ascii="Arial" w:hAnsi="Arial" w:cs="Arial" w:hint="cs"/>
          <w:rtl/>
        </w:rPr>
        <w:t>بين</w:t>
      </w:r>
      <w:r>
        <w:rPr>
          <w:rtl/>
        </w:rPr>
        <w:t xml:space="preserve"> </w:t>
      </w:r>
      <w:r>
        <w:rPr>
          <w:rFonts w:ascii="Arial" w:hAnsi="Arial" w:cs="Arial" w:hint="cs"/>
          <w:rtl/>
        </w:rPr>
        <w:t>الأقرع</w:t>
      </w:r>
      <w:r>
        <w:rPr>
          <w:rtl/>
        </w:rPr>
        <w:t xml:space="preserve"> </w:t>
      </w:r>
      <w:r>
        <w:rPr>
          <w:rFonts w:ascii="Arial" w:hAnsi="Arial" w:cs="Arial" w:hint="cs"/>
          <w:rtl/>
        </w:rPr>
        <w:t>وعيينة</w:t>
      </w:r>
      <w:r>
        <w:rPr>
          <w:rFonts w:ascii="Calibri" w:cs="Calibri" w:hint="cs"/>
          <w:rtl/>
        </w:rPr>
        <w:t>»</w:t>
      </w:r>
    </w:p>
    <w:p w:rsidR="001C64B8" w:rsidRDefault="001C64B8">
      <w:pPr>
        <w:pStyle w:val="textquran"/>
        <w:spacing w:before="170"/>
        <w:rPr>
          <w:rtl/>
        </w:rPr>
      </w:pPr>
      <w:r>
        <w:rPr>
          <w:rFonts w:ascii="Arial" w:hAnsi="Arial" w:cs="Arial" w:hint="cs"/>
          <w:rtl/>
        </w:rPr>
        <w:t>وإنَّما</w:t>
      </w:r>
      <w:r>
        <w:rPr>
          <w:rtl/>
        </w:rPr>
        <w:t xml:space="preserve"> </w:t>
      </w:r>
      <w:r>
        <w:rPr>
          <w:rFonts w:ascii="Arial" w:hAnsi="Arial" w:cs="Arial" w:hint="cs"/>
          <w:rtl/>
        </w:rPr>
        <w:t>هو</w:t>
      </w:r>
      <w:r>
        <w:rPr>
          <w:rtl/>
        </w:rPr>
        <w:t xml:space="preserve">: </w:t>
      </w:r>
      <w:r>
        <w:rPr>
          <w:rFonts w:ascii="Calibri" w:cs="Calibri" w:hint="cs"/>
          <w:rtl/>
        </w:rPr>
        <w:t>«</w:t>
      </w:r>
      <w:r>
        <w:rPr>
          <w:rFonts w:ascii="Arial" w:hAnsi="Arial" w:cs="Arial" w:hint="cs"/>
          <w:rtl/>
        </w:rPr>
        <w:t>بين</w:t>
      </w:r>
      <w:r>
        <w:rPr>
          <w:rtl/>
        </w:rPr>
        <w:t xml:space="preserve"> </w:t>
      </w:r>
      <w:r>
        <w:rPr>
          <w:rFonts w:ascii="Arial" w:hAnsi="Arial" w:cs="Arial" w:hint="cs"/>
          <w:rtl/>
        </w:rPr>
        <w:t>عينية</w:t>
      </w:r>
      <w:r>
        <w:rPr>
          <w:rtl/>
        </w:rPr>
        <w:t xml:space="preserve"> </w:t>
      </w:r>
      <w:r>
        <w:rPr>
          <w:rFonts w:ascii="Arial" w:hAnsi="Arial" w:cs="Arial" w:hint="cs"/>
          <w:rtl/>
        </w:rPr>
        <w:t>والأقرع</w:t>
      </w:r>
      <w:r>
        <w:rPr>
          <w:rFonts w:ascii="Calibri" w:cs="Calibri" w:hint="cs"/>
          <w:rtl/>
        </w:rPr>
        <w:t>»</w:t>
      </w:r>
      <w:r>
        <w:rPr>
          <w:rFonts w:ascii="Arial" w:hAnsi="Arial" w:cs="Arial" w:hint="cs"/>
          <w:rtl/>
        </w:rPr>
        <w:t>،</w:t>
      </w:r>
      <w:r>
        <w:rPr>
          <w:rtl/>
        </w:rPr>
        <w:t xml:space="preserve"> </w:t>
      </w:r>
      <w:r>
        <w:rPr>
          <w:rFonts w:ascii="Arial" w:hAnsi="Arial" w:cs="Arial" w:hint="cs"/>
          <w:rtl/>
        </w:rPr>
        <w:t>وقال</w:t>
      </w:r>
      <w:r>
        <w:rPr>
          <w:rtl/>
        </w:rPr>
        <w:t>:</w:t>
      </w:r>
    </w:p>
    <w:p w:rsidR="001C64B8" w:rsidRDefault="001C64B8">
      <w:pPr>
        <w:pStyle w:val="shator1"/>
        <w:spacing w:before="85"/>
        <w:rPr>
          <w:rtl/>
        </w:rPr>
      </w:pPr>
      <w:r>
        <w:rPr>
          <w:rtl/>
        </w:rPr>
        <w:t>«</w:t>
      </w:r>
      <w:r>
        <w:rPr>
          <w:rFonts w:ascii="Arial" w:hAnsi="Arial" w:cs="Arial" w:hint="cs"/>
          <w:rtl/>
        </w:rPr>
        <w:t>ألم</w:t>
      </w:r>
      <w:r>
        <w:rPr>
          <w:rtl/>
        </w:rPr>
        <w:t xml:space="preserve"> </w:t>
      </w:r>
      <w:r>
        <w:rPr>
          <w:rFonts w:ascii="Arial" w:hAnsi="Arial" w:cs="Arial" w:hint="cs"/>
          <w:rtl/>
        </w:rPr>
        <w:t>ترياني</w:t>
      </w:r>
      <w:r>
        <w:rPr>
          <w:rtl/>
        </w:rPr>
        <w:t xml:space="preserve"> </w:t>
      </w:r>
      <w:r>
        <w:rPr>
          <w:rFonts w:ascii="Arial" w:hAnsi="Arial" w:cs="Arial" w:hint="cs"/>
          <w:rtl/>
        </w:rPr>
        <w:t>كلَّما</w:t>
      </w:r>
      <w:r>
        <w:rPr>
          <w:rtl/>
        </w:rPr>
        <w:t xml:space="preserve"> </w:t>
      </w:r>
      <w:r>
        <w:rPr>
          <w:rFonts w:ascii="Arial" w:hAnsi="Arial" w:cs="Arial" w:hint="cs"/>
          <w:rtl/>
        </w:rPr>
        <w:t>جئت</w:t>
      </w:r>
      <w:r>
        <w:rPr>
          <w:rtl/>
        </w:rPr>
        <w:t xml:space="preserve"> </w:t>
      </w:r>
      <w:r>
        <w:rPr>
          <w:rFonts w:ascii="Arial" w:hAnsi="Arial" w:cs="Arial" w:hint="cs"/>
          <w:rtl/>
        </w:rPr>
        <w:t>زائرًا</w:t>
      </w:r>
    </w:p>
    <w:p w:rsidR="001C64B8" w:rsidRDefault="001C64B8">
      <w:pPr>
        <w:pStyle w:val="shator2"/>
        <w:rPr>
          <w:rtl/>
        </w:rPr>
      </w:pPr>
      <w:r>
        <w:rPr>
          <w:rFonts w:ascii="Arial" w:hAnsi="Arial" w:cs="Arial" w:hint="cs"/>
          <w:rtl/>
        </w:rPr>
        <w:t>وجدت</w:t>
      </w:r>
      <w:r>
        <w:rPr>
          <w:rtl/>
        </w:rPr>
        <w:t xml:space="preserve"> </w:t>
      </w:r>
      <w:r>
        <w:rPr>
          <w:rFonts w:ascii="Arial" w:hAnsi="Arial" w:cs="Arial" w:hint="cs"/>
          <w:rtl/>
        </w:rPr>
        <w:t>بها</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تطيب</w:t>
      </w:r>
      <w:r>
        <w:rPr>
          <w:rtl/>
        </w:rPr>
        <w:t xml:space="preserve"> </w:t>
      </w:r>
      <w:r>
        <w:rPr>
          <w:rFonts w:ascii="Arial" w:hAnsi="Arial" w:cs="Arial" w:hint="cs"/>
          <w:rtl/>
        </w:rPr>
        <w:t>طيبًا</w:t>
      </w:r>
      <w:r>
        <w:rPr>
          <w:rFonts w:ascii="Calibri" w:cs="Calibri" w:hint="cs"/>
          <w:rtl/>
        </w:rPr>
        <w:t>»</w:t>
      </w:r>
    </w:p>
    <w:p w:rsidR="001C64B8" w:rsidRDefault="001C64B8">
      <w:pPr>
        <w:pStyle w:val="textquran"/>
        <w:spacing w:before="170"/>
        <w:rPr>
          <w:rtl/>
        </w:rPr>
      </w:pPr>
      <w:r>
        <w:rPr>
          <w:rFonts w:ascii="Arial" w:hAnsi="Arial" w:cs="Arial" w:hint="cs"/>
          <w:rtl/>
        </w:rPr>
        <w:t>وإنَّما</w:t>
      </w:r>
      <w:r>
        <w:rPr>
          <w:rtl/>
        </w:rPr>
        <w:t xml:space="preserve"> </w:t>
      </w:r>
      <w:r>
        <w:rPr>
          <w:rFonts w:ascii="Arial" w:hAnsi="Arial" w:cs="Arial" w:hint="cs"/>
          <w:rtl/>
        </w:rPr>
        <w:t>هو</w:t>
      </w:r>
      <w:r>
        <w:rPr>
          <w:rtl/>
        </w:rPr>
        <w:t xml:space="preserve">: </w:t>
      </w:r>
      <w:r>
        <w:rPr>
          <w:rFonts w:ascii="Calibri" w:cs="Calibri" w:hint="cs"/>
          <w:rtl/>
        </w:rPr>
        <w:t>«</w:t>
      </w:r>
      <w:r>
        <w:rPr>
          <w:rFonts w:ascii="Arial" w:hAnsi="Arial" w:cs="Arial" w:hint="cs"/>
          <w:rtl/>
        </w:rPr>
        <w:t>وجدت</w:t>
      </w:r>
      <w:r>
        <w:rPr>
          <w:rtl/>
        </w:rPr>
        <w:t xml:space="preserve"> </w:t>
      </w:r>
      <w:r>
        <w:rPr>
          <w:rFonts w:ascii="Arial" w:hAnsi="Arial" w:cs="Arial" w:hint="cs"/>
          <w:rtl/>
        </w:rPr>
        <w:t>بها</w:t>
      </w:r>
      <w:r>
        <w:rPr>
          <w:rtl/>
        </w:rPr>
        <w:t xml:space="preserve"> </w:t>
      </w:r>
      <w:r>
        <w:rPr>
          <w:rFonts w:ascii="Arial" w:hAnsi="Arial" w:cs="Arial" w:hint="cs"/>
          <w:rtl/>
        </w:rPr>
        <w:t>طيبًا</w:t>
      </w:r>
      <w:r>
        <w:rPr>
          <w:rtl/>
        </w:rPr>
        <w:t xml:space="preserve"> </w:t>
      </w:r>
      <w:r>
        <w:rPr>
          <w:rFonts w:ascii="Arial" w:hAnsi="Arial" w:cs="Arial" w:hint="cs"/>
          <w:rtl/>
        </w:rPr>
        <w:t>وإن</w:t>
      </w:r>
      <w:r>
        <w:rPr>
          <w:rtl/>
        </w:rPr>
        <w:t xml:space="preserve"> </w:t>
      </w:r>
      <w:r>
        <w:rPr>
          <w:rFonts w:ascii="Arial" w:hAnsi="Arial" w:cs="Arial" w:hint="cs"/>
          <w:rtl/>
        </w:rPr>
        <w:t>لم</w:t>
      </w:r>
      <w:r>
        <w:rPr>
          <w:rtl/>
        </w:rPr>
        <w:t xml:space="preserve"> </w:t>
      </w:r>
      <w:r>
        <w:rPr>
          <w:rFonts w:ascii="Arial" w:hAnsi="Arial" w:cs="Arial" w:hint="cs"/>
          <w:rtl/>
        </w:rPr>
        <w:t>تتطيَّب</w:t>
      </w:r>
      <w:r>
        <w:rPr>
          <w:rFonts w:ascii="Calibri" w:cs="Calibri" w:hint="cs"/>
          <w:rtl/>
        </w:rPr>
        <w:t>»</w:t>
      </w:r>
      <w:r>
        <w:rPr>
          <w:rtl/>
        </w:rPr>
        <w:t>.</w:t>
      </w:r>
    </w:p>
    <w:p w:rsidR="001C64B8" w:rsidRDefault="001C64B8">
      <w:pPr>
        <w:pStyle w:val="textquran"/>
        <w:spacing w:before="170"/>
        <w:rPr>
          <w:rtl/>
        </w:rPr>
      </w:pPr>
      <w:r>
        <w:rPr>
          <w:rFonts w:ascii="Arial" w:hAnsi="Arial" w:cs="Arial" w:hint="cs"/>
          <w:rtl/>
        </w:rPr>
        <w:t>كلُّ</w:t>
      </w:r>
      <w:r>
        <w:rPr>
          <w:rtl/>
        </w:rPr>
        <w:t xml:space="preserve"> </w:t>
      </w:r>
      <w:r>
        <w:rPr>
          <w:rFonts w:ascii="Arial" w:hAnsi="Arial" w:cs="Arial" w:hint="cs"/>
          <w:rtl/>
        </w:rPr>
        <w:t>ذلك</w:t>
      </w:r>
      <w:r>
        <w:rPr>
          <w:rtl/>
        </w:rPr>
        <w:t xml:space="preserve"> </w:t>
      </w:r>
      <w:r>
        <w:rPr>
          <w:rFonts w:ascii="Arial" w:hAnsi="Arial" w:cs="Arial" w:hint="cs"/>
          <w:rtl/>
        </w:rPr>
        <w:t>أشعار</w:t>
      </w:r>
      <w:r>
        <w:rPr>
          <w:rtl/>
        </w:rPr>
        <w:t xml:space="preserve"> </w:t>
      </w:r>
      <w:r>
        <w:rPr>
          <w:rFonts w:ascii="Arial" w:hAnsi="Arial" w:cs="Arial" w:hint="cs"/>
          <w:rtl/>
        </w:rPr>
        <w:t>لغيره</w:t>
      </w:r>
      <w:r>
        <w:rPr>
          <w:rtl/>
        </w:rPr>
        <w:t xml:space="preserve"> </w:t>
      </w:r>
      <w:r>
        <w:rPr>
          <w:rFonts w:ascii="Arial" w:hAnsi="Arial" w:cs="Arial" w:hint="cs"/>
          <w:rtl/>
        </w:rPr>
        <w:t>يقرأها</w:t>
      </w:r>
      <w:r>
        <w:rPr>
          <w:rtl/>
        </w:rPr>
        <w:t xml:space="preserve"> </w:t>
      </w:r>
      <w:r>
        <w:rPr>
          <w:rFonts w:ascii="Arial" w:hAnsi="Arial" w:cs="Arial" w:hint="cs"/>
          <w:rtl/>
        </w:rPr>
        <w:t>على</w:t>
      </w:r>
      <w:r>
        <w:rPr>
          <w:rtl/>
        </w:rPr>
        <w:t xml:space="preserve"> </w:t>
      </w:r>
      <w:r>
        <w:rPr>
          <w:rFonts w:ascii="Arial" w:hAnsi="Arial" w:cs="Arial" w:hint="cs"/>
          <w:rtl/>
        </w:rPr>
        <w:t>وزنها</w:t>
      </w:r>
      <w:r>
        <w:rPr>
          <w:rtl/>
        </w:rPr>
        <w:t xml:space="preserve"> </w:t>
      </w:r>
      <w:r>
        <w:rPr>
          <w:rFonts w:ascii="Arial" w:hAnsi="Arial" w:cs="Arial" w:hint="cs"/>
          <w:rtl/>
        </w:rPr>
        <w:t>لا</w:t>
      </w:r>
      <w:r>
        <w:rPr>
          <w:rFonts w:ascii="Calibri" w:cs="Calibri" w:hint="cs"/>
          <w:rtl/>
        </w:rPr>
        <w:t> </w:t>
      </w:r>
      <w:r>
        <w:rPr>
          <w:rFonts w:ascii="Arial" w:hAnsi="Arial" w:cs="Arial" w:hint="cs"/>
          <w:rtl/>
        </w:rPr>
        <w:t>كالنثر</w:t>
      </w:r>
      <w:r>
        <w:rPr>
          <w:rtl/>
        </w:rPr>
        <w:t xml:space="preserve"> </w:t>
      </w:r>
      <w:r>
        <w:rPr>
          <w:rFonts w:ascii="Arial" w:hAnsi="Arial" w:cs="Arial" w:hint="cs"/>
          <w:rtl/>
        </w:rPr>
        <w:t>لكن</w:t>
      </w:r>
      <w:r>
        <w:rPr>
          <w:rtl/>
        </w:rPr>
        <w:t xml:space="preserve"> </w:t>
      </w:r>
      <w:r>
        <w:rPr>
          <w:rFonts w:ascii="Arial" w:hAnsi="Arial" w:cs="Arial" w:hint="cs"/>
          <w:rtl/>
        </w:rPr>
        <w:t>يكسرها</w:t>
      </w:r>
      <w:r>
        <w:rPr>
          <w:rtl/>
        </w:rPr>
        <w:t>.</w:t>
      </w:r>
    </w:p>
    <w:p w:rsidR="001C64B8" w:rsidRDefault="001C64B8">
      <w:pPr>
        <w:pStyle w:val="textquran"/>
        <w:spacing w:before="170"/>
        <w:rPr>
          <w:rtl/>
        </w:rPr>
      </w:pPr>
      <w:r>
        <w:rPr>
          <w:rFonts w:ascii="Arial" w:hAnsi="Arial" w:cs="Arial" w:hint="cs"/>
          <w:rtl/>
        </w:rPr>
        <w:t>ويقول</w:t>
      </w:r>
      <w:r>
        <w:rPr>
          <w:rtl/>
        </w:rPr>
        <w:t xml:space="preserve"> </w:t>
      </w:r>
      <w:r>
        <w:rPr>
          <w:rFonts w:ascii="Arial" w:hAnsi="Arial" w:cs="Arial" w:hint="cs"/>
          <w:rtl/>
        </w:rPr>
        <w:t>الصدِّيق</w:t>
      </w:r>
      <w:r>
        <w:rPr>
          <w:rtl/>
        </w:rPr>
        <w:t xml:space="preserve"> </w:t>
      </w:r>
      <w:r>
        <w:rPr>
          <w:rFonts w:ascii="Arial" w:hAnsi="Arial" w:cs="Arial" w:hint="cs"/>
          <w:rtl/>
        </w:rPr>
        <w:t>إذا</w:t>
      </w:r>
      <w:r>
        <w:rPr>
          <w:rtl/>
        </w:rPr>
        <w:t xml:space="preserve"> </w:t>
      </w:r>
      <w:r>
        <w:rPr>
          <w:rFonts w:ascii="Arial" w:hAnsi="Arial" w:cs="Arial" w:hint="cs"/>
          <w:rtl/>
        </w:rPr>
        <w:t>كسر</w:t>
      </w:r>
      <w:r>
        <w:rPr>
          <w:rtl/>
        </w:rPr>
        <w:t xml:space="preserve">: </w:t>
      </w:r>
      <w:r>
        <w:rPr>
          <w:rFonts w:ascii="Arial" w:hAnsi="Arial" w:cs="Arial" w:hint="cs"/>
          <w:rtl/>
        </w:rPr>
        <w:t>إنَّما</w:t>
      </w:r>
      <w:r>
        <w:rPr>
          <w:rtl/>
        </w:rPr>
        <w:t xml:space="preserve"> </w:t>
      </w:r>
      <w:r>
        <w:rPr>
          <w:rFonts w:ascii="Arial" w:hAnsi="Arial" w:cs="Arial" w:hint="cs"/>
          <w:rtl/>
        </w:rPr>
        <w:t>قال</w:t>
      </w:r>
      <w:r>
        <w:rPr>
          <w:rtl/>
        </w:rPr>
        <w:t xml:space="preserve"> </w:t>
      </w:r>
      <w:r>
        <w:rPr>
          <w:rFonts w:ascii="Arial" w:hAnsi="Arial" w:cs="Arial" w:hint="cs"/>
          <w:rtl/>
        </w:rPr>
        <w:t>صاحبه</w:t>
      </w:r>
      <w:r>
        <w:rPr>
          <w:rtl/>
        </w:rPr>
        <w:t xml:space="preserve"> </w:t>
      </w:r>
      <w:r>
        <w:rPr>
          <w:rFonts w:ascii="Arial" w:hAnsi="Arial" w:cs="Arial" w:hint="cs"/>
          <w:rtl/>
        </w:rPr>
        <w:t>كذا،</w:t>
      </w:r>
      <w:r>
        <w:rPr>
          <w:rtl/>
        </w:rPr>
        <w:t xml:space="preserve"> </w:t>
      </w:r>
      <w:r>
        <w:rPr>
          <w:rFonts w:ascii="Arial" w:hAnsi="Arial" w:cs="Arial" w:hint="cs"/>
          <w:rtl/>
        </w:rPr>
        <w:t>فيقول</w:t>
      </w:r>
      <w:r>
        <w:rPr>
          <w:rtl/>
        </w:rPr>
        <w:t xml:space="preserve">: </w:t>
      </w:r>
      <w:r>
        <w:rPr>
          <w:rFonts w:ascii="Arial" w:hAnsi="Arial" w:cs="Arial" w:hint="cs"/>
          <w:rtl/>
        </w:rPr>
        <w:t>والله</w:t>
      </w:r>
      <w:r>
        <w:rPr>
          <w:rtl/>
        </w:rPr>
        <w:t xml:space="preserve"> </w:t>
      </w:r>
      <w:r>
        <w:rPr>
          <w:rFonts w:ascii="Arial" w:hAnsi="Arial" w:cs="Arial" w:hint="cs"/>
          <w:rtl/>
        </w:rPr>
        <w:t>ما</w:t>
      </w:r>
      <w:r>
        <w:rPr>
          <w:rFonts w:ascii="Calibri" w:cs="Calibri" w:hint="cs"/>
          <w:rtl/>
        </w:rPr>
        <w:t> </w:t>
      </w:r>
      <w:r>
        <w:rPr>
          <w:rFonts w:ascii="Arial" w:hAnsi="Arial" w:cs="Arial" w:hint="cs"/>
          <w:rtl/>
        </w:rPr>
        <w:t>أنت</w:t>
      </w:r>
      <w:r>
        <w:rPr>
          <w:rtl/>
        </w:rPr>
        <w:t xml:space="preserve"> </w:t>
      </w:r>
      <w:r>
        <w:rPr>
          <w:rFonts w:ascii="Arial" w:hAnsi="Arial" w:cs="Arial" w:hint="cs"/>
          <w:rtl/>
        </w:rPr>
        <w:t>شاعر</w:t>
      </w:r>
      <w:r>
        <w:rPr>
          <w:rtl/>
        </w:rPr>
        <w:t xml:space="preserve"> </w:t>
      </w:r>
      <w:r>
        <w:rPr>
          <w:rFonts w:ascii="Arial" w:hAnsi="Arial" w:cs="Arial" w:hint="cs"/>
          <w:rtl/>
        </w:rPr>
        <w:t>ولا</w:t>
      </w:r>
      <w:r>
        <w:rPr>
          <w:rtl/>
        </w:rPr>
        <w:t xml:space="preserve"> </w:t>
      </w:r>
      <w:r>
        <w:rPr>
          <w:rFonts w:ascii="Arial" w:hAnsi="Arial" w:cs="Arial" w:hint="cs"/>
          <w:rtl/>
        </w:rPr>
        <w:t>راوية،</w:t>
      </w:r>
      <w:r>
        <w:rPr>
          <w:rtl/>
        </w:rPr>
        <w:t xml:space="preserve"> </w:t>
      </w:r>
      <w:r>
        <w:rPr>
          <w:rFonts w:ascii="Arial" w:hAnsi="Arial" w:cs="Arial" w:hint="cs"/>
          <w:rtl/>
        </w:rPr>
        <w:t>وعن</w:t>
      </w:r>
      <w:r>
        <w:rPr>
          <w:rtl/>
        </w:rPr>
        <w:t xml:space="preserve"> </w:t>
      </w:r>
      <w:r>
        <w:rPr>
          <w:rFonts w:ascii="Arial" w:hAnsi="Arial" w:cs="Arial" w:hint="cs"/>
          <w:rtl/>
        </w:rPr>
        <w:t>عائشة</w:t>
      </w:r>
      <w:r>
        <w:rPr>
          <w:rtl/>
        </w:rPr>
        <w:t xml:space="preserve">: </w:t>
      </w:r>
      <w:r>
        <w:rPr>
          <w:rFonts w:ascii="Arial" w:hAnsi="Arial" w:cs="Arial" w:hint="cs"/>
          <w:rtl/>
        </w:rPr>
        <w:t>ما</w:t>
      </w:r>
      <w:r>
        <w:rPr>
          <w:rFonts w:ascii="Calibri" w:cs="Calibri" w:hint="cs"/>
          <w:rtl/>
        </w:rPr>
        <w:t> </w:t>
      </w:r>
      <w:r>
        <w:rPr>
          <w:rFonts w:ascii="Arial" w:hAnsi="Arial" w:cs="Arial" w:hint="cs"/>
          <w:rtl/>
        </w:rPr>
        <w:t>أتَّم</w:t>
      </w:r>
      <w:r>
        <w:rPr>
          <w:rtl/>
        </w:rPr>
        <w:t xml:space="preserve"> </w:t>
      </w:r>
      <w:r>
        <w:rPr>
          <w:rFonts w:ascii="Arial" w:hAnsi="Arial" w:cs="Arial" w:hint="cs"/>
          <w:rtl/>
        </w:rPr>
        <w:t>بيتا</w:t>
      </w:r>
      <w:r>
        <w:rPr>
          <w:rtl/>
        </w:rPr>
        <w:t xml:space="preserve"> </w:t>
      </w:r>
      <w:r>
        <w:rPr>
          <w:rFonts w:ascii="Arial" w:hAnsi="Arial" w:cs="Arial" w:hint="cs"/>
          <w:rtl/>
        </w:rPr>
        <w:t>إِلَّا</w:t>
      </w:r>
      <w:r>
        <w:rPr>
          <w:rtl/>
        </w:rPr>
        <w:t xml:space="preserve"> </w:t>
      </w:r>
      <w:r>
        <w:rPr>
          <w:rFonts w:ascii="Arial" w:hAnsi="Arial" w:cs="Arial" w:hint="cs"/>
          <w:rtl/>
        </w:rPr>
        <w:t>قول</w:t>
      </w:r>
      <w:r>
        <w:rPr>
          <w:rtl/>
        </w:rPr>
        <w:t xml:space="preserve"> </w:t>
      </w:r>
      <w:r>
        <w:rPr>
          <w:rFonts w:ascii="Arial" w:hAnsi="Arial" w:cs="Arial" w:hint="cs"/>
          <w:rtl/>
        </w:rPr>
        <w:t>بعض</w:t>
      </w:r>
      <w:r>
        <w:rPr>
          <w:rtl/>
        </w:rPr>
        <w:t>:</w:t>
      </w:r>
    </w:p>
    <w:p w:rsidR="001C64B8" w:rsidRDefault="001C64B8">
      <w:pPr>
        <w:pStyle w:val="shator1"/>
        <w:spacing w:before="85"/>
        <w:rPr>
          <w:rtl/>
        </w:rPr>
      </w:pPr>
      <w:r>
        <w:rPr>
          <w:rFonts w:ascii="Arial" w:hAnsi="Arial" w:cs="Arial" w:hint="cs"/>
          <w:rtl/>
        </w:rPr>
        <w:t>تفاءل</w:t>
      </w:r>
      <w:r>
        <w:rPr>
          <w:rtl/>
        </w:rPr>
        <w:t xml:space="preserve"> </w:t>
      </w:r>
      <w:r>
        <w:rPr>
          <w:rFonts w:ascii="Arial" w:hAnsi="Arial" w:cs="Arial" w:hint="cs"/>
          <w:rtl/>
        </w:rPr>
        <w:t>بما</w:t>
      </w:r>
      <w:r>
        <w:rPr>
          <w:rtl/>
        </w:rPr>
        <w:t xml:space="preserve"> </w:t>
      </w:r>
      <w:r>
        <w:rPr>
          <w:rFonts w:ascii="Arial" w:hAnsi="Arial" w:cs="Arial" w:hint="cs"/>
          <w:rtl/>
        </w:rPr>
        <w:t>تهوى</w:t>
      </w:r>
      <w:r>
        <w:rPr>
          <w:rtl/>
        </w:rPr>
        <w:t xml:space="preserve"> </w:t>
      </w:r>
      <w:r>
        <w:rPr>
          <w:rFonts w:ascii="Arial" w:hAnsi="Arial" w:cs="Arial" w:hint="cs"/>
          <w:rtl/>
        </w:rPr>
        <w:t>يَكُنْ</w:t>
      </w:r>
      <w:r>
        <w:rPr>
          <w:rtl/>
        </w:rPr>
        <w:t xml:space="preserve"> </w:t>
      </w:r>
      <w:r>
        <w:rPr>
          <w:rFonts w:ascii="Arial" w:hAnsi="Arial" w:cs="Arial" w:hint="cs"/>
          <w:rtl/>
        </w:rPr>
        <w:t>فَلَقَلَّما</w:t>
      </w:r>
    </w:p>
    <w:p w:rsidR="001C64B8" w:rsidRDefault="001C64B8">
      <w:pPr>
        <w:pStyle w:val="shator2"/>
        <w:rPr>
          <w:rtl/>
        </w:rPr>
      </w:pPr>
      <w:r>
        <w:rPr>
          <w:rFonts w:ascii="Arial" w:hAnsi="Arial" w:cs="Arial" w:hint="cs"/>
          <w:rtl/>
        </w:rPr>
        <w:t>يقال</w:t>
      </w:r>
      <w:r>
        <w:rPr>
          <w:rtl/>
        </w:rPr>
        <w:t xml:space="preserve"> </w:t>
      </w:r>
      <w:r>
        <w:rPr>
          <w:rFonts w:ascii="Arial" w:hAnsi="Arial" w:cs="Arial" w:hint="cs"/>
          <w:rtl/>
        </w:rPr>
        <w:t>لشيء</w:t>
      </w:r>
      <w:r>
        <w:rPr>
          <w:rtl/>
        </w:rPr>
        <w:t xml:space="preserve"> </w:t>
      </w:r>
      <w:r>
        <w:rPr>
          <w:rFonts w:ascii="Arial" w:hAnsi="Arial" w:cs="Arial" w:hint="cs"/>
          <w:rtl/>
        </w:rPr>
        <w:t>كان</w:t>
      </w:r>
      <w:r>
        <w:rPr>
          <w:rtl/>
        </w:rPr>
        <w:t xml:space="preserve"> </w:t>
      </w:r>
      <w:r>
        <w:rPr>
          <w:rFonts w:ascii="Arial" w:hAnsi="Arial" w:cs="Arial" w:hint="cs"/>
          <w:rtl/>
        </w:rPr>
        <w:t>إلَّا</w:t>
      </w:r>
      <w:r>
        <w:rPr>
          <w:rtl/>
        </w:rPr>
        <w:t xml:space="preserve"> </w:t>
      </w:r>
      <w:r>
        <w:rPr>
          <w:rFonts w:ascii="Arial" w:hAnsi="Arial" w:cs="Arial" w:hint="cs"/>
          <w:rtl/>
        </w:rPr>
        <w:t>تحقَّقا</w:t>
      </w:r>
    </w:p>
    <w:p w:rsidR="001C64B8" w:rsidRDefault="001C64B8">
      <w:pPr>
        <w:pStyle w:val="textquran"/>
        <w:spacing w:before="170"/>
        <w:rPr>
          <w:rtl/>
        </w:rPr>
      </w:pPr>
      <w:r>
        <w:rPr>
          <w:rFonts w:ascii="Arial" w:hAnsi="Arial" w:cs="Arial" w:hint="cs"/>
          <w:rtl/>
        </w:rPr>
        <w:t>وعليه</w:t>
      </w:r>
      <w:r>
        <w:rPr>
          <w:rtl/>
        </w:rPr>
        <w:t xml:space="preserve"> </w:t>
      </w:r>
      <w:r>
        <w:rPr>
          <w:rFonts w:ascii="Arial" w:hAnsi="Arial" w:cs="Arial" w:hint="cs"/>
          <w:rtl/>
        </w:rPr>
        <w:t>فإنَّما</w:t>
      </w:r>
      <w:r>
        <w:rPr>
          <w:rtl/>
        </w:rPr>
        <w:t xml:space="preserve"> </w:t>
      </w:r>
      <w:r>
        <w:rPr>
          <w:rFonts w:ascii="Arial" w:hAnsi="Arial" w:cs="Arial" w:hint="cs"/>
          <w:rtl/>
        </w:rPr>
        <w:t>قال</w:t>
      </w:r>
      <w:r>
        <w:rPr>
          <w:rtl/>
        </w:rPr>
        <w:t xml:space="preserve">: </w:t>
      </w:r>
      <w:r>
        <w:rPr>
          <w:rFonts w:ascii="Arial" w:hAnsi="Arial" w:cs="Arial" w:hint="cs"/>
          <w:rtl/>
        </w:rPr>
        <w:t>وما</w:t>
      </w:r>
      <w:r>
        <w:rPr>
          <w:rtl/>
        </w:rPr>
        <w:t xml:space="preserve"> </w:t>
      </w:r>
      <w:r>
        <w:rPr>
          <w:rFonts w:ascii="Arial" w:hAnsi="Arial" w:cs="Arial" w:hint="cs"/>
          <w:rtl/>
        </w:rPr>
        <w:t>لقيت</w:t>
      </w:r>
      <w:r>
        <w:rPr>
          <w:rtl/>
        </w:rPr>
        <w:t xml:space="preserve"> </w:t>
      </w:r>
      <w:r>
        <w:rPr>
          <w:rFonts w:ascii="Arial" w:hAnsi="Arial" w:cs="Arial" w:hint="cs"/>
          <w:rtl/>
        </w:rPr>
        <w:t>في</w:t>
      </w:r>
      <w:r>
        <w:rPr>
          <w:rtl/>
        </w:rPr>
        <w:t xml:space="preserve"> </w:t>
      </w:r>
      <w:r>
        <w:rPr>
          <w:rFonts w:ascii="Arial" w:hAnsi="Arial" w:cs="Arial" w:hint="cs"/>
          <w:rtl/>
        </w:rPr>
        <w:t>سبيل</w:t>
      </w:r>
      <w:r>
        <w:rPr>
          <w:rtl/>
        </w:rPr>
        <w:t xml:space="preserve"> </w:t>
      </w:r>
      <w:r>
        <w:rPr>
          <w:rFonts w:ascii="Arial" w:hAnsi="Arial" w:cs="Arial" w:hint="cs"/>
          <w:rtl/>
        </w:rPr>
        <w:t>الله</w:t>
      </w:r>
      <w:r>
        <w:rPr>
          <w:rtl/>
        </w:rPr>
        <w:t>.</w:t>
      </w:r>
    </w:p>
    <w:p w:rsidR="001C64B8" w:rsidRDefault="001C64B8">
      <w:pPr>
        <w:pStyle w:val="textquran"/>
        <w:spacing w:before="170"/>
        <w:rPr>
          <w:rtl/>
        </w:rPr>
      </w:pPr>
      <w:r>
        <w:rPr>
          <w:rFonts w:ascii="Arial" w:hAnsi="Arial" w:cs="Arial" w:hint="cs"/>
          <w:rtl/>
        </w:rPr>
        <w:t>وعن</w:t>
      </w:r>
      <w:r>
        <w:rPr>
          <w:rtl/>
        </w:rPr>
        <w:t xml:space="preserve"> </w:t>
      </w:r>
      <w:r>
        <w:rPr>
          <w:rFonts w:ascii="Arial" w:hAnsi="Arial" w:cs="Arial" w:hint="cs"/>
          <w:rtl/>
        </w:rPr>
        <w:t>عائشة</w:t>
      </w:r>
      <w:r>
        <w:rPr>
          <w:rtl/>
        </w:rPr>
        <w:t xml:space="preserve">: </w:t>
      </w:r>
      <w:r>
        <w:rPr>
          <w:rFonts w:ascii="Arial" w:hAnsi="Arial" w:cs="Arial" w:hint="cs"/>
          <w:rtl/>
        </w:rPr>
        <w:t>أبغض</w:t>
      </w:r>
      <w:r>
        <w:rPr>
          <w:rtl/>
        </w:rPr>
        <w:t xml:space="preserve"> </w:t>
      </w:r>
      <w:r>
        <w:rPr>
          <w:rFonts w:ascii="Arial" w:hAnsi="Arial" w:cs="Arial" w:hint="cs"/>
          <w:rtl/>
        </w:rPr>
        <w:t>الكلام</w:t>
      </w:r>
      <w:r>
        <w:rPr>
          <w:rtl/>
        </w:rPr>
        <w:t xml:space="preserve"> </w:t>
      </w:r>
      <w:r>
        <w:rPr>
          <w:rFonts w:ascii="Arial" w:hAnsi="Arial" w:cs="Arial" w:hint="cs"/>
          <w:rtl/>
        </w:rPr>
        <w:t>إلى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الشعر،</w:t>
      </w:r>
      <w:r>
        <w:rPr>
          <w:rtl/>
        </w:rPr>
        <w:t xml:space="preserve"> </w:t>
      </w:r>
      <w:r>
        <w:rPr>
          <w:rFonts w:ascii="Arial" w:hAnsi="Arial" w:cs="Arial" w:hint="cs"/>
          <w:rtl/>
        </w:rPr>
        <w:t>أي</w:t>
      </w:r>
      <w:r>
        <w:rPr>
          <w:rtl/>
        </w:rPr>
        <w:t xml:space="preserve"> </w:t>
      </w:r>
      <w:r>
        <w:rPr>
          <w:rFonts w:ascii="Arial" w:hAnsi="Arial" w:cs="Arial" w:hint="cs"/>
          <w:rtl/>
        </w:rPr>
        <w:t>الإكثار</w:t>
      </w:r>
      <w:r>
        <w:rPr>
          <w:rtl/>
        </w:rPr>
        <w:t xml:space="preserve"> </w:t>
      </w:r>
      <w:r>
        <w:rPr>
          <w:rFonts w:ascii="Arial" w:hAnsi="Arial" w:cs="Arial" w:hint="cs"/>
          <w:rtl/>
        </w:rPr>
        <w:t>منه،</w:t>
      </w:r>
      <w:r>
        <w:rPr>
          <w:rtl/>
        </w:rPr>
        <w:t xml:space="preserve"> </w:t>
      </w:r>
      <w:r>
        <w:rPr>
          <w:rFonts w:ascii="Arial" w:hAnsi="Arial" w:cs="Arial" w:hint="cs"/>
          <w:rtl/>
        </w:rPr>
        <w:t>وما</w:t>
      </w:r>
      <w:r>
        <w:rPr>
          <w:rtl/>
        </w:rPr>
        <w:t xml:space="preserve"> </w:t>
      </w:r>
      <w:r>
        <w:rPr>
          <w:rFonts w:ascii="Arial" w:hAnsi="Arial" w:cs="Arial" w:hint="cs"/>
          <w:rtl/>
        </w:rPr>
        <w:t>كان</w:t>
      </w:r>
      <w:r>
        <w:rPr>
          <w:rtl/>
        </w:rPr>
        <w:t xml:space="preserve"> </w:t>
      </w:r>
      <w:r>
        <w:rPr>
          <w:rFonts w:ascii="Arial" w:hAnsi="Arial" w:cs="Arial" w:hint="cs"/>
          <w:rtl/>
        </w:rPr>
        <w:t>منه</w:t>
      </w:r>
      <w:r>
        <w:rPr>
          <w:rtl/>
        </w:rPr>
        <w:t xml:space="preserve"> </w:t>
      </w:r>
      <w:r>
        <w:rPr>
          <w:rFonts w:ascii="Arial" w:hAnsi="Arial" w:cs="Arial" w:hint="cs"/>
          <w:rtl/>
        </w:rPr>
        <w:t>في</w:t>
      </w:r>
      <w:r>
        <w:rPr>
          <w:rtl/>
        </w:rPr>
        <w:t xml:space="preserve"> </w:t>
      </w:r>
      <w:r>
        <w:rPr>
          <w:rFonts w:ascii="Arial" w:hAnsi="Arial" w:cs="Arial" w:hint="cs"/>
          <w:rtl/>
        </w:rPr>
        <w:t>حرام</w:t>
      </w:r>
      <w:r>
        <w:rPr>
          <w:rtl/>
        </w:rPr>
        <w:t xml:space="preserve">. </w:t>
      </w:r>
      <w:r>
        <w:rPr>
          <w:rFonts w:ascii="Arial" w:hAnsi="Arial" w:cs="Arial" w:hint="cs"/>
          <w:rtl/>
        </w:rPr>
        <w:t>وعن</w:t>
      </w:r>
      <w:r>
        <w:rPr>
          <w:rtl/>
        </w:rPr>
        <w:t xml:space="preserve"> </w:t>
      </w:r>
      <w:r>
        <w:rPr>
          <w:rFonts w:ascii="Arial" w:hAnsi="Arial" w:cs="Arial" w:hint="cs"/>
          <w:rtl/>
        </w:rPr>
        <w:t>الخليل</w:t>
      </w:r>
      <w:r>
        <w:rPr>
          <w:rtl/>
        </w:rPr>
        <w:t xml:space="preserve">: </w:t>
      </w:r>
      <w:r>
        <w:rPr>
          <w:rFonts w:ascii="Arial" w:hAnsi="Arial" w:cs="Arial" w:hint="cs"/>
          <w:rtl/>
        </w:rPr>
        <w:t>كان</w:t>
      </w:r>
      <w:r>
        <w:rPr>
          <w:rtl/>
        </w:rPr>
        <w:t xml:space="preserve"> </w:t>
      </w:r>
      <w:r>
        <w:rPr>
          <w:rFonts w:ascii="Arial" w:hAnsi="Arial" w:cs="Arial" w:hint="cs"/>
          <w:rtl/>
        </w:rPr>
        <w:t>الشعر</w:t>
      </w:r>
      <w:r>
        <w:rPr>
          <w:rtl/>
        </w:rPr>
        <w:t xml:space="preserve"> </w:t>
      </w:r>
      <w:r>
        <w:rPr>
          <w:rFonts w:ascii="Arial" w:hAnsi="Arial" w:cs="Arial" w:hint="cs"/>
          <w:rtl/>
        </w:rPr>
        <w:t>أحبَّ</w:t>
      </w:r>
      <w:r>
        <w:rPr>
          <w:rtl/>
        </w:rPr>
        <w:t xml:space="preserve"> </w:t>
      </w:r>
      <w:r>
        <w:rPr>
          <w:rFonts w:ascii="Arial" w:hAnsi="Arial" w:cs="Arial" w:hint="cs"/>
          <w:rtl/>
        </w:rPr>
        <w:t>إلى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من</w:t>
      </w:r>
      <w:r>
        <w:rPr>
          <w:rtl/>
        </w:rPr>
        <w:t xml:space="preserve"> </w:t>
      </w:r>
      <w:r>
        <w:rPr>
          <w:rFonts w:ascii="Arial" w:hAnsi="Arial" w:cs="Arial" w:hint="cs"/>
          <w:rtl/>
        </w:rPr>
        <w:t>كثير</w:t>
      </w:r>
      <w:r>
        <w:rPr>
          <w:rtl/>
        </w:rPr>
        <w:t xml:space="preserve"> </w:t>
      </w:r>
      <w:r>
        <w:rPr>
          <w:rFonts w:ascii="Arial" w:hAnsi="Arial" w:cs="Arial" w:hint="cs"/>
          <w:rtl/>
        </w:rPr>
        <w:t>من</w:t>
      </w:r>
      <w:r>
        <w:rPr>
          <w:rtl/>
        </w:rPr>
        <w:t xml:space="preserve"> </w:t>
      </w:r>
      <w:r>
        <w:rPr>
          <w:rFonts w:ascii="Arial" w:hAnsi="Arial" w:cs="Arial" w:hint="cs"/>
          <w:rtl/>
        </w:rPr>
        <w:t>الكلام،</w:t>
      </w:r>
      <w:r>
        <w:rPr>
          <w:rtl/>
        </w:rPr>
        <w:t xml:space="preserve"> </w:t>
      </w:r>
      <w:r>
        <w:rPr>
          <w:rFonts w:ascii="Arial" w:hAnsi="Arial" w:cs="Arial" w:hint="cs"/>
          <w:rtl/>
        </w:rPr>
        <w:t>أي</w:t>
      </w:r>
      <w:r>
        <w:rPr>
          <w:rtl/>
        </w:rPr>
        <w:t xml:space="preserve"> </w:t>
      </w:r>
      <w:r>
        <w:rPr>
          <w:rFonts w:ascii="Arial" w:hAnsi="Arial" w:cs="Arial" w:hint="cs"/>
          <w:rtl/>
        </w:rPr>
        <w:t>ما</w:t>
      </w:r>
      <w:r>
        <w:rPr>
          <w:rFonts w:ascii="Calibri" w:cs="Calibri" w:hint="cs"/>
          <w:rtl/>
        </w:rPr>
        <w:t> </w:t>
      </w:r>
      <w:r>
        <w:rPr>
          <w:rFonts w:ascii="Arial" w:hAnsi="Arial" w:cs="Arial" w:hint="cs"/>
          <w:rtl/>
        </w:rPr>
        <w:t>كان</w:t>
      </w:r>
      <w:r>
        <w:rPr>
          <w:rtl/>
        </w:rPr>
        <w:t xml:space="preserve"> </w:t>
      </w:r>
      <w:r>
        <w:rPr>
          <w:rFonts w:ascii="Arial" w:hAnsi="Arial" w:cs="Arial" w:hint="cs"/>
          <w:rtl/>
        </w:rPr>
        <w:t>منه</w:t>
      </w:r>
      <w:r>
        <w:rPr>
          <w:rtl/>
        </w:rPr>
        <w:t xml:space="preserve"> </w:t>
      </w:r>
      <w:r>
        <w:rPr>
          <w:rFonts w:ascii="Arial" w:hAnsi="Arial" w:cs="Arial" w:hint="cs"/>
          <w:rtl/>
        </w:rPr>
        <w:t>فيه</w:t>
      </w:r>
      <w:r>
        <w:rPr>
          <w:rtl/>
        </w:rPr>
        <w:t xml:space="preserve"> </w:t>
      </w:r>
      <w:r>
        <w:rPr>
          <w:rFonts w:ascii="Arial" w:hAnsi="Arial" w:cs="Arial" w:hint="cs"/>
          <w:rtl/>
        </w:rPr>
        <w:t>حكمة،</w:t>
      </w:r>
      <w:r>
        <w:rPr>
          <w:rtl/>
        </w:rPr>
        <w:t xml:space="preserve"> </w:t>
      </w:r>
      <w:r>
        <w:rPr>
          <w:rFonts w:ascii="Arial" w:hAnsi="Arial" w:cs="Arial" w:hint="cs"/>
          <w:rtl/>
        </w:rPr>
        <w:t>أو</w:t>
      </w:r>
      <w:r>
        <w:rPr>
          <w:rtl/>
        </w:rPr>
        <w:t xml:space="preserve"> </w:t>
      </w:r>
      <w:r>
        <w:rPr>
          <w:rFonts w:ascii="Arial" w:hAnsi="Arial" w:cs="Arial" w:hint="cs"/>
          <w:rtl/>
        </w:rPr>
        <w:t>أمر</w:t>
      </w:r>
      <w:r>
        <w:rPr>
          <w:rtl/>
        </w:rPr>
        <w:t xml:space="preserve"> </w:t>
      </w:r>
      <w:r>
        <w:rPr>
          <w:rFonts w:ascii="Arial" w:hAnsi="Arial" w:cs="Arial" w:hint="cs"/>
          <w:rtl/>
        </w:rPr>
        <w:t>شرعيٌّ</w:t>
      </w:r>
      <w:r>
        <w:rPr>
          <w:rtl/>
        </w:rPr>
        <w:t>.</w:t>
      </w:r>
    </w:p>
    <w:p w:rsidR="001C64B8" w:rsidRDefault="001C64B8">
      <w:pPr>
        <w:pStyle w:val="textquran"/>
        <w:spacing w:before="170"/>
        <w:rPr>
          <w:rtl/>
        </w:rPr>
      </w:pP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tl/>
        </w:rPr>
        <w:t xml:space="preserve"> </w:t>
      </w:r>
      <w:r>
        <w:rPr>
          <w:rFonts w:ascii="Arial" w:hAnsi="Arial" w:cs="Arial" w:hint="cs"/>
          <w:rtl/>
        </w:rPr>
        <w:t>هُوَ</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معناه</w:t>
      </w:r>
      <w:r>
        <w:rPr>
          <w:rtl/>
        </w:rPr>
        <w:t xml:space="preserve"> </w:t>
      </w:r>
      <w:r>
        <w:rPr>
          <w:rFonts w:ascii="Arial" w:hAnsi="Arial" w:cs="Arial" w:hint="cs"/>
          <w:rtl/>
        </w:rPr>
        <w:t>ما</w:t>
      </w:r>
      <w:r>
        <w:rPr>
          <w:rFonts w:ascii="Calibri" w:cs="Calibri" w:hint="cs"/>
          <w:rtl/>
        </w:rPr>
        <w:t> </w:t>
      </w:r>
      <w:r>
        <w:rPr>
          <w:rFonts w:ascii="Arial" w:hAnsi="Arial" w:cs="Arial" w:hint="cs"/>
          <w:rtl/>
        </w:rPr>
        <w:t>الكلام</w:t>
      </w:r>
      <w:r>
        <w:rPr>
          <w:rtl/>
        </w:rPr>
        <w:t xml:space="preserve"> </w:t>
      </w:r>
      <w:r>
        <w:rPr>
          <w:rFonts w:ascii="Arial" w:hAnsi="Arial" w:cs="Arial" w:hint="cs"/>
          <w:rtl/>
        </w:rPr>
        <w:t>الذي</w:t>
      </w:r>
      <w:r>
        <w:rPr>
          <w:rtl/>
        </w:rPr>
        <w:t xml:space="preserve"> </w:t>
      </w:r>
      <w:r>
        <w:rPr>
          <w:rFonts w:ascii="Arial" w:hAnsi="Arial" w:cs="Arial" w:hint="cs"/>
          <w:rtl/>
        </w:rPr>
        <w:t>يقوله</w:t>
      </w:r>
      <w:r>
        <w:rPr>
          <w:rtl/>
        </w:rPr>
        <w:t xml:space="preserve"> </w:t>
      </w:r>
      <w:r>
        <w:rPr>
          <w:rFonts w:ascii="Arial" w:hAnsi="Arial" w:cs="Arial" w:hint="cs"/>
          <w:rtl/>
        </w:rPr>
        <w:t>محمَّد</w:t>
      </w:r>
      <w:r>
        <w:rPr>
          <w:rFonts w:ascii="Calibri" w:cs="Calibri" w:hint="cs"/>
          <w:rtl/>
        </w:rPr>
        <w:t> </w:t>
      </w:r>
      <w:r>
        <w:rPr>
          <w:rFonts w:ascii="Arial" w:hAnsi="Arial" w:cs="Arial" w:hint="cs"/>
          <w:rtl/>
        </w:rPr>
        <w:t>ژ</w:t>
      </w:r>
      <w:r>
        <w:rPr>
          <w:rtl/>
        </w:rPr>
        <w:t xml:space="preserve"> </w:t>
      </w:r>
      <w:r>
        <w:rPr>
          <w:rFonts w:ascii="Arial" w:hAnsi="Arial" w:cs="Arial" w:hint="cs"/>
          <w:rtl/>
        </w:rPr>
        <w:t>وتنسبونه</w:t>
      </w:r>
      <w:r>
        <w:rPr>
          <w:rtl/>
        </w:rPr>
        <w:t xml:space="preserve"> </w:t>
      </w:r>
      <w:r>
        <w:rPr>
          <w:rFonts w:ascii="Arial" w:hAnsi="Arial" w:cs="Arial" w:hint="cs"/>
          <w:rtl/>
        </w:rPr>
        <w:t>إلى</w:t>
      </w:r>
      <w:r>
        <w:rPr>
          <w:rtl/>
        </w:rPr>
        <w:t xml:space="preserve"> </w:t>
      </w:r>
      <w:r>
        <w:rPr>
          <w:rFonts w:ascii="Arial" w:hAnsi="Arial" w:cs="Arial" w:hint="cs"/>
          <w:rtl/>
        </w:rPr>
        <w:t>السحر</w:t>
      </w:r>
      <w:r>
        <w:rPr>
          <w:rtl/>
        </w:rPr>
        <w:t xml:space="preserve"> </w:t>
      </w:r>
      <w:r>
        <w:rPr>
          <w:rFonts w:ascii="Arial" w:hAnsi="Arial" w:cs="Arial" w:hint="cs"/>
          <w:rtl/>
        </w:rPr>
        <w:t>والكذب</w:t>
      </w:r>
      <w:r>
        <w:rPr>
          <w:rtl/>
        </w:rPr>
        <w:t xml:space="preserve"> </w:t>
      </w:r>
      <w:r>
        <w:rPr>
          <w:rFonts w:ascii="Arial" w:hAnsi="Arial" w:cs="Arial" w:hint="cs"/>
          <w:rtl/>
        </w:rPr>
        <w:t>والشعر</w:t>
      </w:r>
      <w:r>
        <w:rPr>
          <w:rtl/>
        </w:rPr>
        <w:t xml:space="preserve"> </w:t>
      </w:r>
      <w:r>
        <w:rPr>
          <w:rFonts w:ascii="Arial" w:hAnsi="Arial" w:cs="Arial" w:hint="cs"/>
          <w:rtl/>
        </w:rPr>
        <w:t>إلَّا</w:t>
      </w:r>
      <w:r>
        <w:rPr>
          <w:rtl/>
        </w:rPr>
        <w:t xml:space="preserve"> </w:t>
      </w:r>
      <w:r>
        <w:rPr>
          <w:rFonts w:ascii="Arial" w:hAnsi="Arial" w:cs="Arial" w:hint="cs"/>
          <w:rtl/>
        </w:rPr>
        <w:t>ذكر،</w:t>
      </w:r>
      <w:r>
        <w:rPr>
          <w:rtl/>
        </w:rPr>
        <w:t xml:space="preserve"> </w:t>
      </w:r>
      <w:r>
        <w:rPr>
          <w:rFonts w:ascii="Arial" w:hAnsi="Arial" w:cs="Arial" w:hint="cs"/>
          <w:rtl/>
        </w:rPr>
        <w:t>أي</w:t>
      </w:r>
      <w:r>
        <w:rPr>
          <w:rtl/>
        </w:rPr>
        <w:t xml:space="preserve"> </w:t>
      </w:r>
      <w:r>
        <w:rPr>
          <w:rFonts w:ascii="Arial" w:hAnsi="Arial" w:cs="Arial" w:hint="cs"/>
          <w:rtl/>
        </w:rPr>
        <w:t>عِظَةٌ</w:t>
      </w:r>
      <w:r>
        <w:rPr>
          <w:rtl/>
        </w:rPr>
        <w:t xml:space="preserve"> </w:t>
      </w:r>
      <w:r>
        <w:rPr>
          <w:rFonts w:ascii="Arial" w:hAnsi="Arial" w:cs="Arial" w:hint="cs"/>
          <w:rtl/>
        </w:rPr>
        <w:t>وقرآن،</w:t>
      </w:r>
      <w:r>
        <w:rPr>
          <w:rtl/>
        </w:rPr>
        <w:t xml:space="preserve"> </w:t>
      </w:r>
      <w:r>
        <w:rPr>
          <w:rFonts w:ascii="Arial" w:hAnsi="Arial" w:cs="Arial" w:hint="cs"/>
          <w:rtl/>
        </w:rPr>
        <w:t>أي</w:t>
      </w:r>
      <w:r>
        <w:rPr>
          <w:rtl/>
        </w:rPr>
        <w:t xml:space="preserve"> </w:t>
      </w:r>
      <w:r>
        <w:rPr>
          <w:rFonts w:ascii="Arial" w:hAnsi="Arial" w:cs="Arial" w:hint="cs"/>
          <w:rtl/>
        </w:rPr>
        <w:t>شيء</w:t>
      </w:r>
      <w:r>
        <w:rPr>
          <w:rtl/>
        </w:rPr>
        <w:t xml:space="preserve"> </w:t>
      </w:r>
      <w:r>
        <w:rPr>
          <w:rFonts w:ascii="Arial" w:hAnsi="Arial" w:cs="Arial" w:hint="cs"/>
          <w:rtl/>
        </w:rPr>
        <w:t>سَمَاوِيٌّ</w:t>
      </w:r>
      <w:r>
        <w:rPr>
          <w:rtl/>
        </w:rPr>
        <w:t xml:space="preserve"> </w:t>
      </w:r>
      <w:r>
        <w:rPr>
          <w:rFonts w:ascii="Arial" w:hAnsi="Arial" w:cs="Arial" w:hint="cs"/>
          <w:rtl/>
        </w:rPr>
        <w:t>يُقْرَأُ،</w:t>
      </w:r>
      <w:r>
        <w:rPr>
          <w:rtl/>
        </w:rPr>
        <w:t xml:space="preserve"> </w:t>
      </w:r>
      <w:r>
        <w:rPr>
          <w:rFonts w:ascii="Arial" w:hAnsi="Arial" w:cs="Arial" w:hint="cs"/>
          <w:rtl/>
        </w:rPr>
        <w:t>ظَاهِرٌ</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وأَنَّهُ</w:t>
      </w:r>
      <w:r>
        <w:rPr>
          <w:rtl/>
        </w:rPr>
        <w:t xml:space="preserve"> </w:t>
      </w:r>
      <w:r>
        <w:rPr>
          <w:rFonts w:ascii="Arial" w:hAnsi="Arial" w:cs="Arial" w:hint="cs"/>
          <w:rtl/>
        </w:rPr>
        <w:t>حَقٌّ</w:t>
      </w:r>
      <w:r>
        <w:rPr>
          <w:rtl/>
        </w:rPr>
        <w:t>.</w:t>
      </w:r>
    </w:p>
    <w:p w:rsidR="001C64B8" w:rsidRDefault="001C64B8">
      <w:pPr>
        <w:pStyle w:val="fareemokadima"/>
        <w:rPr>
          <w:rStyle w:val="namat2"/>
          <w:rtl/>
        </w:rPr>
      </w:pPr>
      <w:r>
        <w:fldChar w:fldCharType="begin"/>
      </w:r>
      <w:r>
        <w:instrText>xe</w:instrText>
      </w:r>
      <w:r>
        <w:rPr>
          <w:rtl/>
        </w:rPr>
        <w:instrText xml:space="preserve"> "[&lt;0628&gt;&lt;062</w:instrText>
      </w:r>
      <w:r>
        <w:instrText>D&gt;&lt;0648&gt;&lt;0631&gt; &lt;0627&gt;&lt;0644&gt;&lt;0634&gt;&lt;0639&gt;&lt;0631&gt; &lt;0645&gt;&lt;0646&gt; &lt;0646&gt;&lt;0638&gt;&lt;0645&gt; &lt;0627&gt;&lt;0644&gt;&lt;0645&gt;&lt;0624&gt;&lt;0644&gt;&lt;0641</w:instrText>
      </w:r>
      <w:r>
        <w:rPr>
          <w:rtl/>
        </w:rPr>
        <w:instrText>&gt;]"</w:instrText>
      </w:r>
      <w:r>
        <w:fldChar w:fldCharType="end"/>
      </w:r>
      <w:r>
        <w:rPr>
          <w:rStyle w:val="namat2"/>
          <w:rtl/>
        </w:rPr>
        <w:t>[</w:t>
      </w:r>
      <w:r>
        <w:rPr>
          <w:rStyle w:val="namat2"/>
          <w:rFonts w:ascii="Arial" w:hAnsi="Arial" w:cs="Arial" w:hint="cs"/>
          <w:rtl/>
        </w:rPr>
        <w:t>بحور</w:t>
      </w:r>
      <w:r>
        <w:rPr>
          <w:rStyle w:val="namat2"/>
          <w:rtl/>
        </w:rPr>
        <w:t xml:space="preserve"> </w:t>
      </w:r>
      <w:r>
        <w:rPr>
          <w:rStyle w:val="namat2"/>
          <w:rFonts w:ascii="Arial" w:hAnsi="Arial" w:cs="Arial" w:hint="cs"/>
          <w:rtl/>
        </w:rPr>
        <w:t>الشعر</w:t>
      </w:r>
      <w:r>
        <w:rPr>
          <w:rStyle w:val="namat2"/>
          <w:rtl/>
        </w:rPr>
        <w:t xml:space="preserve"> </w:t>
      </w:r>
      <w:r>
        <w:rPr>
          <w:rStyle w:val="namat2"/>
          <w:rFonts w:ascii="Arial" w:hAnsi="Arial" w:cs="Arial" w:hint="cs"/>
          <w:rtl/>
        </w:rPr>
        <w:t>من</w:t>
      </w:r>
      <w:r>
        <w:rPr>
          <w:rStyle w:val="namat2"/>
          <w:rtl/>
        </w:rPr>
        <w:t xml:space="preserve"> </w:t>
      </w:r>
      <w:r>
        <w:rPr>
          <w:rStyle w:val="namat2"/>
          <w:rFonts w:ascii="Arial" w:hAnsi="Arial" w:cs="Arial" w:hint="cs"/>
          <w:rtl/>
        </w:rPr>
        <w:t>نظم</w:t>
      </w:r>
      <w:r>
        <w:rPr>
          <w:rStyle w:val="namat2"/>
          <w:rtl/>
        </w:rPr>
        <w:t xml:space="preserve"> </w:t>
      </w:r>
      <w:r>
        <w:rPr>
          <w:rStyle w:val="namat2"/>
          <w:rFonts w:ascii="Arial" w:hAnsi="Arial" w:cs="Arial" w:hint="cs"/>
          <w:rtl/>
        </w:rPr>
        <w:t>المؤلف</w:t>
      </w:r>
      <w:r>
        <w:rPr>
          <w:rStyle w:val="namat2"/>
          <w:rtl/>
        </w:rPr>
        <w:t>]</w:t>
      </w:r>
    </w:p>
    <w:p w:rsidR="001C64B8" w:rsidRDefault="001C64B8">
      <w:pPr>
        <w:pStyle w:val="Subfaree"/>
        <w:spacing w:before="28"/>
        <w:rPr>
          <w:rStyle w:val="bold"/>
          <w:b/>
          <w:bCs/>
          <w:rtl/>
        </w:rPr>
      </w:pPr>
      <w:r>
        <w:rPr>
          <w:rStyle w:val="bold"/>
          <w:rFonts w:ascii="Arial" w:hAnsi="Arial" w:cs="Arial" w:hint="cs"/>
          <w:b/>
          <w:bCs/>
          <w:rtl/>
        </w:rPr>
        <w:t>الطويل</w:t>
      </w:r>
      <w:r>
        <w:rPr>
          <w:rStyle w:val="bold"/>
          <w:b/>
          <w:bCs/>
          <w:rtl/>
        </w:rPr>
        <w:t>:</w:t>
      </w:r>
    </w:p>
    <w:p w:rsidR="001C64B8" w:rsidRDefault="001C64B8">
      <w:pPr>
        <w:pStyle w:val="shator1"/>
        <w:rPr>
          <w:color w:val="00C100"/>
          <w:w w:val="98"/>
          <w:rtl/>
        </w:rPr>
      </w:pPr>
      <w:r>
        <w:rPr>
          <w:rFonts w:ascii="Arial" w:hAnsi="Arial" w:cs="Arial" w:hint="cs"/>
          <w:color w:val="00C100"/>
          <w:w w:val="98"/>
          <w:rtl/>
        </w:rPr>
        <w:t>أجل</w:t>
      </w:r>
      <w:r>
        <w:rPr>
          <w:color w:val="00C100"/>
          <w:w w:val="98"/>
          <w:rtl/>
        </w:rPr>
        <w:t xml:space="preserve"> </w:t>
      </w:r>
      <w:r>
        <w:rPr>
          <w:rFonts w:ascii="Arial" w:hAnsi="Arial" w:cs="Arial" w:hint="cs"/>
          <w:color w:val="00C100"/>
          <w:w w:val="98"/>
          <w:rtl/>
        </w:rPr>
        <w:t>ليس</w:t>
      </w:r>
      <w:r>
        <w:rPr>
          <w:color w:val="00C100"/>
          <w:w w:val="98"/>
          <w:rtl/>
        </w:rPr>
        <w:t xml:space="preserve"> </w:t>
      </w:r>
      <w:r>
        <w:rPr>
          <w:rFonts w:ascii="Arial" w:hAnsi="Arial" w:cs="Arial" w:hint="cs"/>
          <w:color w:val="00C100"/>
          <w:w w:val="98"/>
          <w:rtl/>
        </w:rPr>
        <w:t>للهادي</w:t>
      </w:r>
      <w:r>
        <w:rPr>
          <w:color w:val="00C100"/>
          <w:w w:val="98"/>
          <w:rtl/>
        </w:rPr>
        <w:t xml:space="preserve"> </w:t>
      </w:r>
      <w:r>
        <w:rPr>
          <w:rFonts w:ascii="Arial" w:hAnsi="Arial" w:cs="Arial" w:hint="cs"/>
          <w:color w:val="00C100"/>
          <w:w w:val="98"/>
          <w:rtl/>
        </w:rPr>
        <w:t>الشفيع</w:t>
      </w:r>
      <w:r>
        <w:rPr>
          <w:color w:val="00C100"/>
          <w:w w:val="98"/>
          <w:rtl/>
        </w:rPr>
        <w:t xml:space="preserve"> </w:t>
      </w:r>
      <w:r>
        <w:rPr>
          <w:rFonts w:ascii="Arial" w:hAnsi="Arial" w:cs="Arial" w:hint="cs"/>
          <w:color w:val="00C100"/>
          <w:w w:val="98"/>
          <w:rtl/>
        </w:rPr>
        <w:t>مماثل</w:t>
      </w:r>
    </w:p>
    <w:p w:rsidR="001C64B8" w:rsidRDefault="001C64B8">
      <w:pPr>
        <w:pStyle w:val="shator2"/>
        <w:rPr>
          <w:color w:val="00C100"/>
          <w:w w:val="96"/>
          <w:rtl/>
        </w:rPr>
      </w:pPr>
      <w:r>
        <w:rPr>
          <w:rFonts w:ascii="Arial" w:hAnsi="Arial" w:cs="Arial" w:hint="cs"/>
          <w:color w:val="00C100"/>
          <w:w w:val="96"/>
          <w:rtl/>
        </w:rPr>
        <w:t>هو</w:t>
      </w:r>
      <w:r>
        <w:rPr>
          <w:color w:val="00C100"/>
          <w:w w:val="96"/>
          <w:rtl/>
        </w:rPr>
        <w:t xml:space="preserve"> </w:t>
      </w:r>
      <w:r>
        <w:rPr>
          <w:rFonts w:ascii="Arial" w:hAnsi="Arial" w:cs="Arial" w:hint="cs"/>
          <w:color w:val="00C100"/>
          <w:w w:val="96"/>
          <w:rtl/>
        </w:rPr>
        <w:t>البحر</w:t>
      </w:r>
      <w:r>
        <w:rPr>
          <w:color w:val="00C100"/>
          <w:w w:val="96"/>
          <w:rtl/>
        </w:rPr>
        <w:t xml:space="preserve"> </w:t>
      </w:r>
      <w:r>
        <w:rPr>
          <w:rFonts w:ascii="Arial" w:hAnsi="Arial" w:cs="Arial" w:hint="cs"/>
          <w:color w:val="00C100"/>
          <w:w w:val="96"/>
          <w:rtl/>
        </w:rPr>
        <w:t>لم</w:t>
      </w:r>
      <w:r>
        <w:rPr>
          <w:color w:val="00C100"/>
          <w:w w:val="96"/>
          <w:rtl/>
        </w:rPr>
        <w:t xml:space="preserve"> </w:t>
      </w:r>
      <w:r>
        <w:rPr>
          <w:rFonts w:ascii="Arial" w:hAnsi="Arial" w:cs="Arial" w:hint="cs"/>
          <w:color w:val="00C100"/>
          <w:w w:val="96"/>
          <w:rtl/>
        </w:rPr>
        <w:t>يعرف</w:t>
      </w:r>
      <w:r>
        <w:rPr>
          <w:color w:val="00C100"/>
          <w:w w:val="96"/>
          <w:rtl/>
        </w:rPr>
        <w:t xml:space="preserve"> </w:t>
      </w:r>
      <w:r>
        <w:rPr>
          <w:rFonts w:ascii="Arial" w:hAnsi="Arial" w:cs="Arial" w:hint="cs"/>
          <w:color w:val="00C100"/>
          <w:w w:val="96"/>
          <w:rtl/>
        </w:rPr>
        <w:t>له</w:t>
      </w:r>
      <w:r>
        <w:rPr>
          <w:color w:val="00C100"/>
          <w:w w:val="96"/>
          <w:rtl/>
        </w:rPr>
        <w:t xml:space="preserve"> </w:t>
      </w:r>
      <w:r>
        <w:rPr>
          <w:rFonts w:ascii="Arial" w:hAnsi="Arial" w:cs="Arial" w:hint="cs"/>
          <w:color w:val="00C100"/>
          <w:w w:val="96"/>
          <w:rtl/>
        </w:rPr>
        <w:t>قط</w:t>
      </w:r>
      <w:r>
        <w:rPr>
          <w:color w:val="00C100"/>
          <w:w w:val="96"/>
          <w:rtl/>
        </w:rPr>
        <w:t xml:space="preserve"> </w:t>
      </w:r>
      <w:r>
        <w:rPr>
          <w:rFonts w:ascii="Arial" w:hAnsi="Arial" w:cs="Arial" w:hint="cs"/>
          <w:color w:val="00C100"/>
          <w:w w:val="96"/>
          <w:rtl/>
        </w:rPr>
        <w:t>ساحل</w:t>
      </w:r>
    </w:p>
    <w:p w:rsidR="001C64B8" w:rsidRDefault="001C64B8">
      <w:pPr>
        <w:pStyle w:val="shator1"/>
        <w:rPr>
          <w:color w:val="00C100"/>
          <w:rtl/>
        </w:rPr>
      </w:pPr>
      <w:r>
        <w:rPr>
          <w:rFonts w:ascii="Arial" w:hAnsi="Arial" w:cs="Arial" w:hint="cs"/>
          <w:color w:val="00C100"/>
          <w:rtl/>
        </w:rPr>
        <w:t>فعولن</w:t>
      </w:r>
      <w:r>
        <w:rPr>
          <w:color w:val="00C100"/>
          <w:rtl/>
        </w:rPr>
        <w:t xml:space="preserve"> </w:t>
      </w:r>
      <w:r>
        <w:rPr>
          <w:rFonts w:ascii="Arial" w:hAnsi="Arial" w:cs="Arial" w:hint="cs"/>
          <w:color w:val="00C100"/>
          <w:rtl/>
        </w:rPr>
        <w:t>مفاعيلن</w:t>
      </w:r>
      <w:r>
        <w:rPr>
          <w:color w:val="00C100"/>
          <w:rtl/>
        </w:rPr>
        <w:t xml:space="preserve"> </w:t>
      </w:r>
      <w:r>
        <w:rPr>
          <w:rFonts w:ascii="Arial" w:hAnsi="Arial" w:cs="Arial" w:hint="cs"/>
          <w:color w:val="00C100"/>
          <w:rtl/>
        </w:rPr>
        <w:t>فعول</w:t>
      </w:r>
      <w:r>
        <w:rPr>
          <w:color w:val="00C100"/>
          <w:rtl/>
        </w:rPr>
        <w:t xml:space="preserve"> </w:t>
      </w:r>
      <w:r>
        <w:rPr>
          <w:rFonts w:ascii="Arial" w:hAnsi="Arial" w:cs="Arial" w:hint="cs"/>
          <w:color w:val="00C100"/>
          <w:rtl/>
        </w:rPr>
        <w:t>مفاعل</w:t>
      </w:r>
    </w:p>
    <w:p w:rsidR="001C64B8" w:rsidRDefault="001C64B8">
      <w:pPr>
        <w:pStyle w:val="shator2"/>
        <w:rPr>
          <w:color w:val="00C100"/>
          <w:rtl/>
        </w:rPr>
      </w:pPr>
      <w:r>
        <w:rPr>
          <w:rFonts w:ascii="Arial" w:hAnsi="Arial" w:cs="Arial" w:hint="cs"/>
          <w:color w:val="00C100"/>
          <w:rtl/>
        </w:rPr>
        <w:t>طويلٌ</w:t>
      </w:r>
      <w:r>
        <w:rPr>
          <w:color w:val="00C100"/>
          <w:rtl/>
        </w:rPr>
        <w:t xml:space="preserve"> </w:t>
      </w:r>
      <w:r>
        <w:rPr>
          <w:rFonts w:ascii="Arial" w:hAnsi="Arial" w:cs="Arial" w:hint="cs"/>
          <w:color w:val="00C100"/>
          <w:rtl/>
        </w:rPr>
        <w:t>نجاد</w:t>
      </w:r>
      <w:r>
        <w:rPr>
          <w:color w:val="00C100"/>
          <w:rtl/>
        </w:rPr>
        <w:t xml:space="preserve"> </w:t>
      </w:r>
      <w:r>
        <w:rPr>
          <w:rFonts w:ascii="Arial" w:hAnsi="Arial" w:cs="Arial" w:hint="cs"/>
          <w:color w:val="00C100"/>
          <w:rtl/>
        </w:rPr>
        <w:t>السيف</w:t>
      </w:r>
      <w:r>
        <w:rPr>
          <w:color w:val="00C100"/>
          <w:rtl/>
        </w:rPr>
        <w:t xml:space="preserve"> </w:t>
      </w:r>
      <w:r>
        <w:rPr>
          <w:rFonts w:ascii="Arial" w:hAnsi="Arial" w:cs="Arial" w:hint="cs"/>
          <w:color w:val="00C100"/>
          <w:rtl/>
        </w:rPr>
        <w:t>أرْوَعُ</w:t>
      </w:r>
      <w:r>
        <w:rPr>
          <w:color w:val="00C100"/>
          <w:rtl/>
        </w:rPr>
        <w:t xml:space="preserve"> </w:t>
      </w:r>
      <w:r>
        <w:rPr>
          <w:rFonts w:ascii="Arial" w:hAnsi="Arial" w:cs="Arial" w:hint="cs"/>
          <w:color w:val="00C100"/>
          <w:rtl/>
        </w:rPr>
        <w:t>بَاسِلُ</w:t>
      </w:r>
    </w:p>
    <w:p w:rsidR="001C64B8" w:rsidRDefault="001C64B8">
      <w:pPr>
        <w:pStyle w:val="Subfaree"/>
        <w:spacing w:before="142"/>
        <w:rPr>
          <w:rtl/>
        </w:rPr>
      </w:pPr>
      <w:r>
        <w:rPr>
          <w:rStyle w:val="bold"/>
          <w:rFonts w:ascii="Arial" w:hAnsi="Arial" w:cs="Arial" w:hint="cs"/>
          <w:b/>
          <w:bCs/>
          <w:rtl/>
        </w:rPr>
        <w:t>المديد</w:t>
      </w:r>
      <w:r>
        <w:rPr>
          <w:rtl/>
        </w:rPr>
        <w:t>:</w:t>
      </w:r>
    </w:p>
    <w:p w:rsidR="001C64B8" w:rsidRDefault="001C64B8">
      <w:pPr>
        <w:pStyle w:val="shator1"/>
        <w:rPr>
          <w:color w:val="00C100"/>
          <w:rtl/>
        </w:rPr>
      </w:pPr>
      <w:r>
        <w:rPr>
          <w:rFonts w:ascii="Arial" w:hAnsi="Arial" w:cs="Arial" w:hint="cs"/>
          <w:color w:val="00C100"/>
          <w:rtl/>
        </w:rPr>
        <w:t>أيَّدتْ</w:t>
      </w:r>
      <w:r>
        <w:rPr>
          <w:color w:val="00C100"/>
          <w:rtl/>
        </w:rPr>
        <w:t xml:space="preserve"> </w:t>
      </w:r>
      <w:r>
        <w:rPr>
          <w:rFonts w:ascii="Arial" w:hAnsi="Arial" w:cs="Arial" w:hint="cs"/>
          <w:color w:val="00C100"/>
          <w:rtl/>
        </w:rPr>
        <w:t>خير</w:t>
      </w:r>
      <w:r>
        <w:rPr>
          <w:color w:val="00C100"/>
          <w:rtl/>
        </w:rPr>
        <w:t xml:space="preserve"> </w:t>
      </w:r>
      <w:r>
        <w:rPr>
          <w:rFonts w:ascii="Arial" w:hAnsi="Arial" w:cs="Arial" w:hint="cs"/>
          <w:color w:val="00C100"/>
          <w:rtl/>
        </w:rPr>
        <w:t>الوَرى</w:t>
      </w:r>
      <w:r>
        <w:rPr>
          <w:color w:val="00C100"/>
          <w:rtl/>
        </w:rPr>
        <w:t xml:space="preserve"> </w:t>
      </w:r>
      <w:r>
        <w:rPr>
          <w:rFonts w:ascii="Arial" w:hAnsi="Arial" w:cs="Arial" w:hint="cs"/>
          <w:color w:val="00C100"/>
          <w:rtl/>
        </w:rPr>
        <w:t>معجزاتٌ</w:t>
      </w:r>
    </w:p>
    <w:p w:rsidR="001C64B8" w:rsidRDefault="001C64B8">
      <w:pPr>
        <w:pStyle w:val="shator2"/>
        <w:rPr>
          <w:color w:val="00C100"/>
          <w:rtl/>
        </w:rPr>
      </w:pPr>
      <w:r>
        <w:rPr>
          <w:rFonts w:ascii="Arial" w:hAnsi="Arial" w:cs="Arial" w:hint="cs"/>
          <w:color w:val="00C100"/>
          <w:rtl/>
        </w:rPr>
        <w:t>كلُّها</w:t>
      </w:r>
      <w:r>
        <w:rPr>
          <w:color w:val="00C100"/>
          <w:rtl/>
        </w:rPr>
        <w:t xml:space="preserve"> </w:t>
      </w:r>
      <w:r>
        <w:rPr>
          <w:rFonts w:ascii="Arial" w:hAnsi="Arial" w:cs="Arial" w:hint="cs"/>
          <w:color w:val="00C100"/>
          <w:rtl/>
        </w:rPr>
        <w:t>آياتُها</w:t>
      </w:r>
      <w:r>
        <w:rPr>
          <w:color w:val="00C100"/>
          <w:rtl/>
        </w:rPr>
        <w:t xml:space="preserve"> </w:t>
      </w:r>
      <w:r>
        <w:rPr>
          <w:rFonts w:ascii="Arial" w:hAnsi="Arial" w:cs="Arial" w:hint="cs"/>
          <w:color w:val="00C100"/>
          <w:rtl/>
        </w:rPr>
        <w:t>بَيِّناتُ</w:t>
      </w:r>
    </w:p>
    <w:p w:rsidR="001C64B8" w:rsidRDefault="001C64B8">
      <w:pPr>
        <w:pStyle w:val="shator1"/>
        <w:rPr>
          <w:color w:val="00C100"/>
          <w:rtl/>
        </w:rPr>
      </w:pPr>
      <w:r>
        <w:rPr>
          <w:rFonts w:ascii="Arial" w:hAnsi="Arial" w:cs="Arial" w:hint="cs"/>
          <w:color w:val="00C100"/>
          <w:rtl/>
        </w:rPr>
        <w:t>فاعلاتن</w:t>
      </w:r>
      <w:r>
        <w:rPr>
          <w:color w:val="00C100"/>
          <w:rtl/>
        </w:rPr>
        <w:t xml:space="preserve"> </w:t>
      </w:r>
      <w:r>
        <w:rPr>
          <w:rFonts w:ascii="Arial" w:hAnsi="Arial" w:cs="Arial" w:hint="cs"/>
          <w:color w:val="00C100"/>
          <w:rtl/>
        </w:rPr>
        <w:t>فاعلن</w:t>
      </w:r>
      <w:r>
        <w:rPr>
          <w:color w:val="00C100"/>
          <w:rtl/>
        </w:rPr>
        <w:t xml:space="preserve"> </w:t>
      </w:r>
      <w:r>
        <w:rPr>
          <w:rFonts w:ascii="Arial" w:hAnsi="Arial" w:cs="Arial" w:hint="cs"/>
          <w:color w:val="00C100"/>
          <w:rtl/>
        </w:rPr>
        <w:t>فاعلات</w:t>
      </w:r>
    </w:p>
    <w:p w:rsidR="001C64B8" w:rsidRDefault="001C64B8">
      <w:pPr>
        <w:pStyle w:val="shator2"/>
        <w:rPr>
          <w:color w:val="00C100"/>
          <w:rtl/>
        </w:rPr>
      </w:pPr>
      <w:r>
        <w:rPr>
          <w:rFonts w:ascii="Arial" w:hAnsi="Arial" w:cs="Arial" w:hint="cs"/>
          <w:color w:val="00C100"/>
          <w:rtl/>
        </w:rPr>
        <w:t>ومـديـد</w:t>
      </w:r>
      <w:r>
        <w:rPr>
          <w:color w:val="00C100"/>
          <w:rtl/>
        </w:rPr>
        <w:t xml:space="preserve"> </w:t>
      </w:r>
      <w:r>
        <w:rPr>
          <w:rFonts w:ascii="Arial" w:hAnsi="Arial" w:cs="Arial" w:hint="cs"/>
          <w:color w:val="00C100"/>
          <w:rtl/>
        </w:rPr>
        <w:t>حكـمـها</w:t>
      </w:r>
      <w:r>
        <w:rPr>
          <w:color w:val="00C100"/>
          <w:rtl/>
        </w:rPr>
        <w:t xml:space="preserve"> </w:t>
      </w:r>
      <w:r>
        <w:rPr>
          <w:rFonts w:ascii="Arial" w:hAnsi="Arial" w:cs="Arial" w:hint="cs"/>
          <w:color w:val="00C100"/>
          <w:rtl/>
        </w:rPr>
        <w:t>دائمات</w:t>
      </w:r>
    </w:p>
    <w:p w:rsidR="001C64B8" w:rsidRDefault="001C64B8">
      <w:pPr>
        <w:pStyle w:val="Subfaree"/>
        <w:spacing w:before="142"/>
        <w:rPr>
          <w:rtl/>
        </w:rPr>
      </w:pPr>
      <w:r>
        <w:rPr>
          <w:rStyle w:val="bold"/>
          <w:rFonts w:ascii="Arial" w:hAnsi="Arial" w:cs="Arial" w:hint="cs"/>
          <w:b/>
          <w:bCs/>
          <w:rtl/>
        </w:rPr>
        <w:t>البسيط</w:t>
      </w:r>
      <w:r>
        <w:rPr>
          <w:rtl/>
        </w:rPr>
        <w:t>:</w:t>
      </w:r>
    </w:p>
    <w:p w:rsidR="001C64B8" w:rsidRDefault="001C64B8">
      <w:pPr>
        <w:pStyle w:val="shator1"/>
        <w:rPr>
          <w:color w:val="00C100"/>
          <w:rtl/>
        </w:rPr>
      </w:pPr>
      <w:r>
        <w:rPr>
          <w:rFonts w:ascii="Arial" w:hAnsi="Arial" w:cs="Arial" w:hint="cs"/>
          <w:color w:val="00C100"/>
          <w:rtl/>
        </w:rPr>
        <w:t>للمصطفى</w:t>
      </w:r>
      <w:r>
        <w:rPr>
          <w:color w:val="00C100"/>
          <w:rtl/>
        </w:rPr>
        <w:t xml:space="preserve"> </w:t>
      </w:r>
      <w:r>
        <w:rPr>
          <w:rFonts w:ascii="Arial" w:hAnsi="Arial" w:cs="Arial" w:hint="cs"/>
          <w:color w:val="00C100"/>
          <w:rtl/>
        </w:rPr>
        <w:t>ملَّة</w:t>
      </w:r>
      <w:r>
        <w:rPr>
          <w:color w:val="00C100"/>
          <w:rtl/>
        </w:rPr>
        <w:t xml:space="preserve"> </w:t>
      </w:r>
      <w:r>
        <w:rPr>
          <w:rFonts w:ascii="Arial" w:hAnsi="Arial" w:cs="Arial" w:hint="cs"/>
          <w:color w:val="00C100"/>
          <w:rtl/>
        </w:rPr>
        <w:t>دانت</w:t>
      </w:r>
      <w:r>
        <w:rPr>
          <w:color w:val="00C100"/>
          <w:rtl/>
        </w:rPr>
        <w:t xml:space="preserve"> </w:t>
      </w:r>
      <w:r>
        <w:rPr>
          <w:rFonts w:ascii="Arial" w:hAnsi="Arial" w:cs="Arial" w:hint="cs"/>
          <w:color w:val="00C100"/>
          <w:rtl/>
        </w:rPr>
        <w:t>لها</w:t>
      </w:r>
      <w:r>
        <w:rPr>
          <w:color w:val="00C100"/>
          <w:rtl/>
        </w:rPr>
        <w:t xml:space="preserve"> </w:t>
      </w:r>
      <w:r>
        <w:rPr>
          <w:rFonts w:ascii="Arial" w:hAnsi="Arial" w:cs="Arial" w:hint="cs"/>
          <w:color w:val="00C100"/>
          <w:rtl/>
        </w:rPr>
        <w:t>الملل</w:t>
      </w:r>
    </w:p>
    <w:p w:rsidR="001C64B8" w:rsidRDefault="001C64B8">
      <w:pPr>
        <w:pStyle w:val="shator2"/>
        <w:rPr>
          <w:color w:val="00C100"/>
          <w:rtl/>
        </w:rPr>
      </w:pPr>
      <w:r>
        <w:rPr>
          <w:rFonts w:ascii="Arial" w:hAnsi="Arial" w:cs="Arial" w:hint="cs"/>
          <w:color w:val="00C100"/>
          <w:rtl/>
        </w:rPr>
        <w:t>وشرعه</w:t>
      </w:r>
      <w:r>
        <w:rPr>
          <w:color w:val="00C100"/>
          <w:rtl/>
        </w:rPr>
        <w:t xml:space="preserve"> </w:t>
      </w:r>
      <w:r>
        <w:rPr>
          <w:rFonts w:ascii="Arial" w:hAnsi="Arial" w:cs="Arial" w:hint="cs"/>
          <w:color w:val="00C100"/>
          <w:rtl/>
        </w:rPr>
        <w:t>أشرقت</w:t>
      </w:r>
      <w:r>
        <w:rPr>
          <w:color w:val="00C100"/>
          <w:rtl/>
        </w:rPr>
        <w:t xml:space="preserve"> </w:t>
      </w:r>
      <w:r>
        <w:rPr>
          <w:rFonts w:ascii="Arial" w:hAnsi="Arial" w:cs="Arial" w:hint="cs"/>
          <w:color w:val="00C100"/>
          <w:rtl/>
        </w:rPr>
        <w:t>من</w:t>
      </w:r>
      <w:r>
        <w:rPr>
          <w:color w:val="00C100"/>
          <w:rtl/>
        </w:rPr>
        <w:t xml:space="preserve"> </w:t>
      </w:r>
      <w:r>
        <w:rPr>
          <w:rFonts w:ascii="Arial" w:hAnsi="Arial" w:cs="Arial" w:hint="cs"/>
          <w:color w:val="00C100"/>
          <w:rtl/>
        </w:rPr>
        <w:t>نوره</w:t>
      </w:r>
      <w:r>
        <w:rPr>
          <w:color w:val="00C100"/>
          <w:rtl/>
        </w:rPr>
        <w:t xml:space="preserve"> </w:t>
      </w:r>
      <w:r>
        <w:rPr>
          <w:rFonts w:ascii="Arial" w:hAnsi="Arial" w:cs="Arial" w:hint="cs"/>
          <w:color w:val="00C100"/>
          <w:rtl/>
        </w:rPr>
        <w:t>السبل</w:t>
      </w:r>
    </w:p>
    <w:p w:rsidR="001C64B8" w:rsidRDefault="001C64B8">
      <w:pPr>
        <w:pStyle w:val="shator1"/>
        <w:rPr>
          <w:color w:val="00C100"/>
          <w:rtl/>
        </w:rPr>
      </w:pPr>
      <w:r>
        <w:rPr>
          <w:rFonts w:ascii="Arial" w:hAnsi="Arial" w:cs="Arial" w:hint="cs"/>
          <w:color w:val="00C100"/>
          <w:rtl/>
        </w:rPr>
        <w:t>مستفعل</w:t>
      </w:r>
      <w:r>
        <w:rPr>
          <w:color w:val="00C100"/>
          <w:rtl/>
        </w:rPr>
        <w:t xml:space="preserve"> </w:t>
      </w:r>
      <w:r>
        <w:rPr>
          <w:rFonts w:ascii="Arial" w:hAnsi="Arial" w:cs="Arial" w:hint="cs"/>
          <w:color w:val="00C100"/>
          <w:rtl/>
        </w:rPr>
        <w:t>فاعلن</w:t>
      </w:r>
      <w:r>
        <w:rPr>
          <w:color w:val="00C100"/>
          <w:rtl/>
        </w:rPr>
        <w:t xml:space="preserve"> </w:t>
      </w:r>
      <w:r>
        <w:rPr>
          <w:rFonts w:ascii="Arial" w:hAnsi="Arial" w:cs="Arial" w:hint="cs"/>
          <w:color w:val="00C100"/>
          <w:rtl/>
        </w:rPr>
        <w:t>مستفعل</w:t>
      </w:r>
      <w:r>
        <w:rPr>
          <w:color w:val="00C100"/>
          <w:rtl/>
        </w:rPr>
        <w:t xml:space="preserve"> </w:t>
      </w:r>
      <w:r>
        <w:rPr>
          <w:rFonts w:ascii="Arial" w:hAnsi="Arial" w:cs="Arial" w:hint="cs"/>
          <w:color w:val="00C100"/>
          <w:rtl/>
        </w:rPr>
        <w:t>فَعِل</w:t>
      </w:r>
    </w:p>
    <w:p w:rsidR="001C64B8" w:rsidRDefault="001C64B8">
      <w:pPr>
        <w:pStyle w:val="shator2"/>
        <w:rPr>
          <w:color w:val="00C100"/>
          <w:rtl/>
        </w:rPr>
      </w:pPr>
      <w:r>
        <w:rPr>
          <w:rFonts w:ascii="Arial" w:hAnsi="Arial" w:cs="Arial" w:hint="cs"/>
          <w:color w:val="00C100"/>
          <w:rtl/>
        </w:rPr>
        <w:t>بحر</w:t>
      </w:r>
      <w:r>
        <w:rPr>
          <w:color w:val="00C100"/>
          <w:rtl/>
        </w:rPr>
        <w:t xml:space="preserve"> </w:t>
      </w:r>
      <w:r>
        <w:rPr>
          <w:rFonts w:ascii="Arial" w:hAnsi="Arial" w:cs="Arial" w:hint="cs"/>
          <w:color w:val="00C100"/>
          <w:rtl/>
        </w:rPr>
        <w:t>بسيط</w:t>
      </w:r>
      <w:r>
        <w:rPr>
          <w:color w:val="00C100"/>
          <w:rtl/>
        </w:rPr>
        <w:t xml:space="preserve"> </w:t>
      </w:r>
      <w:r>
        <w:rPr>
          <w:rFonts w:ascii="Arial" w:hAnsi="Arial" w:cs="Arial" w:hint="cs"/>
          <w:color w:val="00C100"/>
          <w:rtl/>
        </w:rPr>
        <w:t>به</w:t>
      </w:r>
      <w:r>
        <w:rPr>
          <w:color w:val="00C100"/>
          <w:rtl/>
        </w:rPr>
        <w:t xml:space="preserve"> </w:t>
      </w:r>
      <w:r>
        <w:rPr>
          <w:rFonts w:ascii="Arial" w:hAnsi="Arial" w:cs="Arial" w:hint="cs"/>
          <w:color w:val="00C100"/>
          <w:rtl/>
        </w:rPr>
        <w:t>بحر</w:t>
      </w:r>
      <w:r>
        <w:rPr>
          <w:color w:val="00C100"/>
          <w:rtl/>
        </w:rPr>
        <w:t xml:space="preserve"> </w:t>
      </w:r>
      <w:r>
        <w:rPr>
          <w:rFonts w:ascii="Arial" w:hAnsi="Arial" w:cs="Arial" w:hint="cs"/>
          <w:color w:val="00C100"/>
          <w:rtl/>
        </w:rPr>
        <w:t>الورى</w:t>
      </w:r>
      <w:r>
        <w:rPr>
          <w:color w:val="00C100"/>
          <w:rtl/>
        </w:rPr>
        <w:t xml:space="preserve"> </w:t>
      </w:r>
      <w:r>
        <w:rPr>
          <w:rFonts w:ascii="Arial" w:hAnsi="Arial" w:cs="Arial" w:hint="cs"/>
          <w:color w:val="00C100"/>
          <w:rtl/>
        </w:rPr>
        <w:t>وَشَلُ</w:t>
      </w:r>
    </w:p>
    <w:p w:rsidR="001C64B8" w:rsidRDefault="001C64B8">
      <w:pPr>
        <w:pStyle w:val="Subfaree"/>
        <w:spacing w:before="142"/>
        <w:rPr>
          <w:rtl/>
        </w:rPr>
      </w:pPr>
      <w:r>
        <w:rPr>
          <w:rStyle w:val="bold"/>
          <w:rFonts w:ascii="Arial" w:hAnsi="Arial" w:cs="Arial" w:hint="cs"/>
          <w:b/>
          <w:bCs/>
          <w:rtl/>
        </w:rPr>
        <w:t>الوافر</w:t>
      </w:r>
      <w:r>
        <w:rPr>
          <w:rtl/>
        </w:rPr>
        <w:t>:</w:t>
      </w:r>
    </w:p>
    <w:p w:rsidR="001C64B8" w:rsidRDefault="001C64B8">
      <w:pPr>
        <w:pStyle w:val="shator1"/>
        <w:rPr>
          <w:color w:val="00C100"/>
          <w:rtl/>
        </w:rPr>
      </w:pPr>
      <w:r>
        <w:rPr>
          <w:rFonts w:ascii="Arial" w:hAnsi="Arial" w:cs="Arial" w:hint="cs"/>
          <w:color w:val="00C100"/>
          <w:rtl/>
        </w:rPr>
        <w:t>علمتُ</w:t>
      </w:r>
      <w:r>
        <w:rPr>
          <w:color w:val="00C100"/>
          <w:rtl/>
        </w:rPr>
        <w:t xml:space="preserve"> </w:t>
      </w:r>
      <w:r>
        <w:rPr>
          <w:rFonts w:ascii="Arial" w:hAnsi="Arial" w:cs="Arial" w:hint="cs"/>
          <w:color w:val="00C100"/>
          <w:rtl/>
        </w:rPr>
        <w:t>الله</w:t>
      </w:r>
      <w:r>
        <w:rPr>
          <w:color w:val="00C100"/>
          <w:rtl/>
        </w:rPr>
        <w:t xml:space="preserve"> </w:t>
      </w:r>
      <w:r>
        <w:rPr>
          <w:rFonts w:ascii="Arial" w:hAnsi="Arial" w:cs="Arial" w:hint="cs"/>
          <w:color w:val="00C100"/>
          <w:rtl/>
        </w:rPr>
        <w:t>ليس</w:t>
      </w:r>
      <w:r>
        <w:rPr>
          <w:color w:val="00C100"/>
          <w:rtl/>
        </w:rPr>
        <w:t xml:space="preserve"> </w:t>
      </w:r>
      <w:r>
        <w:rPr>
          <w:rFonts w:ascii="Arial" w:hAnsi="Arial" w:cs="Arial" w:hint="cs"/>
          <w:color w:val="00C100"/>
          <w:rtl/>
        </w:rPr>
        <w:t>له</w:t>
      </w:r>
      <w:r>
        <w:rPr>
          <w:color w:val="00C100"/>
          <w:rtl/>
        </w:rPr>
        <w:t xml:space="preserve"> </w:t>
      </w:r>
      <w:r>
        <w:rPr>
          <w:rFonts w:ascii="Arial" w:hAnsi="Arial" w:cs="Arial" w:hint="cs"/>
          <w:color w:val="00C100"/>
          <w:rtl/>
        </w:rPr>
        <w:t>مثيل</w:t>
      </w:r>
    </w:p>
    <w:p w:rsidR="001C64B8" w:rsidRDefault="001C64B8">
      <w:pPr>
        <w:pStyle w:val="shator2"/>
        <w:rPr>
          <w:color w:val="00C100"/>
          <w:rtl/>
        </w:rPr>
      </w:pPr>
      <w:r>
        <w:rPr>
          <w:rFonts w:ascii="Arial" w:hAnsi="Arial" w:cs="Arial" w:hint="cs"/>
          <w:color w:val="00C100"/>
          <w:rtl/>
        </w:rPr>
        <w:t>وأنَّ</w:t>
      </w:r>
      <w:r>
        <w:rPr>
          <w:color w:val="00C100"/>
          <w:rtl/>
        </w:rPr>
        <w:t xml:space="preserve"> </w:t>
      </w:r>
      <w:r>
        <w:rPr>
          <w:rFonts w:ascii="Arial" w:hAnsi="Arial" w:cs="Arial" w:hint="cs"/>
          <w:color w:val="00C100"/>
          <w:rtl/>
        </w:rPr>
        <w:t>محمَّدًا</w:t>
      </w:r>
      <w:r>
        <w:rPr>
          <w:color w:val="00C100"/>
          <w:rtl/>
        </w:rPr>
        <w:t xml:space="preserve"> </w:t>
      </w:r>
      <w:r>
        <w:rPr>
          <w:rFonts w:ascii="Arial" w:hAnsi="Arial" w:cs="Arial" w:hint="cs"/>
          <w:color w:val="00C100"/>
          <w:rtl/>
        </w:rPr>
        <w:t>نعم</w:t>
      </w:r>
      <w:r>
        <w:rPr>
          <w:color w:val="00C100"/>
          <w:rtl/>
        </w:rPr>
        <w:t xml:space="preserve"> </w:t>
      </w:r>
      <w:r>
        <w:rPr>
          <w:rFonts w:ascii="Arial" w:hAnsi="Arial" w:cs="Arial" w:hint="cs"/>
          <w:color w:val="00C100"/>
          <w:rtl/>
        </w:rPr>
        <w:t>الرسول</w:t>
      </w:r>
    </w:p>
    <w:p w:rsidR="001C64B8" w:rsidRDefault="001C64B8">
      <w:pPr>
        <w:pStyle w:val="shator1"/>
        <w:rPr>
          <w:color w:val="00C100"/>
          <w:rtl/>
        </w:rPr>
      </w:pPr>
      <w:r>
        <w:rPr>
          <w:rFonts w:ascii="Arial" w:hAnsi="Arial" w:cs="Arial" w:hint="cs"/>
          <w:color w:val="00C100"/>
          <w:rtl/>
        </w:rPr>
        <w:t>مفاعلـتن</w:t>
      </w:r>
      <w:r>
        <w:rPr>
          <w:color w:val="00C100"/>
          <w:rtl/>
        </w:rPr>
        <w:t xml:space="preserve"> </w:t>
      </w:r>
      <w:r>
        <w:rPr>
          <w:rFonts w:ascii="Arial" w:hAnsi="Arial" w:cs="Arial" w:hint="cs"/>
          <w:color w:val="00C100"/>
          <w:rtl/>
        </w:rPr>
        <w:t>مفاعـلتن</w:t>
      </w:r>
      <w:r>
        <w:rPr>
          <w:color w:val="00C100"/>
          <w:rtl/>
        </w:rPr>
        <w:t xml:space="preserve"> </w:t>
      </w:r>
      <w:r>
        <w:rPr>
          <w:rFonts w:ascii="Arial" w:hAnsi="Arial" w:cs="Arial" w:hint="cs"/>
          <w:color w:val="00C100"/>
          <w:rtl/>
        </w:rPr>
        <w:t>فعول</w:t>
      </w:r>
    </w:p>
    <w:p w:rsidR="001C64B8" w:rsidRDefault="001C64B8">
      <w:pPr>
        <w:pStyle w:val="shator2"/>
        <w:rPr>
          <w:color w:val="00C100"/>
          <w:rtl/>
        </w:rPr>
      </w:pPr>
      <w:r>
        <w:rPr>
          <w:rFonts w:ascii="Arial" w:hAnsi="Arial" w:cs="Arial" w:hint="cs"/>
          <w:color w:val="00C100"/>
          <w:rtl/>
        </w:rPr>
        <w:t>بـوافر</w:t>
      </w:r>
      <w:r>
        <w:rPr>
          <w:color w:val="00C100"/>
          <w:rtl/>
        </w:rPr>
        <w:t xml:space="preserve"> </w:t>
      </w:r>
      <w:r>
        <w:rPr>
          <w:rFonts w:ascii="Arial" w:hAnsi="Arial" w:cs="Arial" w:hint="cs"/>
          <w:color w:val="00C100"/>
          <w:rtl/>
        </w:rPr>
        <w:t>نوره</w:t>
      </w:r>
      <w:r>
        <w:rPr>
          <w:color w:val="00C100"/>
          <w:rtl/>
        </w:rPr>
        <w:t xml:space="preserve"> </w:t>
      </w:r>
      <w:r>
        <w:rPr>
          <w:rFonts w:ascii="Arial" w:hAnsi="Arial" w:cs="Arial" w:hint="cs"/>
          <w:color w:val="00C100"/>
          <w:rtl/>
        </w:rPr>
        <w:t>اتَّضح</w:t>
      </w:r>
      <w:r>
        <w:rPr>
          <w:color w:val="00C100"/>
          <w:rtl/>
        </w:rPr>
        <w:t xml:space="preserve"> </w:t>
      </w:r>
      <w:r>
        <w:rPr>
          <w:rFonts w:ascii="Arial" w:hAnsi="Arial" w:cs="Arial" w:hint="cs"/>
          <w:color w:val="00C100"/>
          <w:rtl/>
        </w:rPr>
        <w:t>السبيل</w:t>
      </w:r>
    </w:p>
    <w:p w:rsidR="001C64B8" w:rsidRDefault="001C64B8">
      <w:pPr>
        <w:pStyle w:val="Subfaree"/>
        <w:spacing w:before="142"/>
        <w:rPr>
          <w:rtl/>
        </w:rPr>
      </w:pPr>
      <w:r>
        <w:rPr>
          <w:rStyle w:val="bold"/>
          <w:rFonts w:ascii="Arial" w:hAnsi="Arial" w:cs="Arial" w:hint="cs"/>
          <w:b/>
          <w:bCs/>
          <w:rtl/>
        </w:rPr>
        <w:t>الكامل</w:t>
      </w:r>
      <w:r>
        <w:rPr>
          <w:rtl/>
        </w:rPr>
        <w:t>:</w:t>
      </w:r>
    </w:p>
    <w:p w:rsidR="001C64B8" w:rsidRDefault="001C64B8">
      <w:pPr>
        <w:pStyle w:val="shator1"/>
        <w:rPr>
          <w:color w:val="00C100"/>
          <w:rtl/>
        </w:rPr>
      </w:pPr>
      <w:r>
        <w:rPr>
          <w:rFonts w:ascii="Arial" w:hAnsi="Arial" w:cs="Arial" w:hint="cs"/>
          <w:color w:val="00C100"/>
          <w:rtl/>
        </w:rPr>
        <w:t>بمحمَّد</w:t>
      </w:r>
      <w:r>
        <w:rPr>
          <w:color w:val="00C100"/>
          <w:rtl/>
        </w:rPr>
        <w:t xml:space="preserve"> </w:t>
      </w:r>
      <w:r>
        <w:rPr>
          <w:rFonts w:ascii="Arial" w:hAnsi="Arial" w:cs="Arial" w:hint="cs"/>
          <w:color w:val="00C100"/>
          <w:rtl/>
        </w:rPr>
        <w:t>نور</w:t>
      </w:r>
      <w:r>
        <w:rPr>
          <w:color w:val="00C100"/>
          <w:rtl/>
        </w:rPr>
        <w:t xml:space="preserve"> </w:t>
      </w:r>
      <w:r>
        <w:rPr>
          <w:rFonts w:ascii="Arial" w:hAnsi="Arial" w:cs="Arial" w:hint="cs"/>
          <w:color w:val="00C100"/>
          <w:rtl/>
        </w:rPr>
        <w:t>المعارف</w:t>
      </w:r>
      <w:r>
        <w:rPr>
          <w:color w:val="00C100"/>
          <w:rtl/>
        </w:rPr>
        <w:t xml:space="preserve"> </w:t>
      </w:r>
      <w:r>
        <w:rPr>
          <w:rFonts w:ascii="Arial" w:hAnsi="Arial" w:cs="Arial" w:hint="cs"/>
          <w:color w:val="00C100"/>
          <w:rtl/>
        </w:rPr>
        <w:t>شامل</w:t>
      </w:r>
    </w:p>
    <w:p w:rsidR="001C64B8" w:rsidRDefault="001C64B8">
      <w:pPr>
        <w:pStyle w:val="shator2"/>
        <w:rPr>
          <w:color w:val="00C100"/>
          <w:rtl/>
        </w:rPr>
      </w:pPr>
      <w:r>
        <w:rPr>
          <w:rFonts w:ascii="Arial" w:hAnsi="Arial" w:cs="Arial" w:hint="cs"/>
          <w:color w:val="00C100"/>
          <w:rtl/>
        </w:rPr>
        <w:t>لولاه</w:t>
      </w:r>
      <w:r>
        <w:rPr>
          <w:color w:val="00C100"/>
          <w:rtl/>
        </w:rPr>
        <w:t xml:space="preserve"> </w:t>
      </w:r>
      <w:r>
        <w:rPr>
          <w:rFonts w:ascii="Arial" w:hAnsi="Arial" w:cs="Arial" w:hint="cs"/>
          <w:color w:val="00C100"/>
          <w:rtl/>
        </w:rPr>
        <w:t>ما</w:t>
      </w:r>
      <w:r>
        <w:rPr>
          <w:color w:val="00C100"/>
          <w:rtl/>
        </w:rPr>
        <w:t xml:space="preserve"> </w:t>
      </w:r>
      <w:r>
        <w:rPr>
          <w:rFonts w:ascii="Arial" w:hAnsi="Arial" w:cs="Arial" w:hint="cs"/>
          <w:color w:val="00C100"/>
          <w:rtl/>
        </w:rPr>
        <w:t>عرف</w:t>
      </w:r>
      <w:r>
        <w:rPr>
          <w:color w:val="00C100"/>
          <w:rtl/>
        </w:rPr>
        <w:t xml:space="preserve"> </w:t>
      </w:r>
      <w:r>
        <w:rPr>
          <w:rFonts w:ascii="Arial" w:hAnsi="Arial" w:cs="Arial" w:hint="cs"/>
          <w:color w:val="00C100"/>
          <w:rtl/>
        </w:rPr>
        <w:t>الفضائل</w:t>
      </w:r>
      <w:r>
        <w:rPr>
          <w:color w:val="00C100"/>
          <w:rtl/>
        </w:rPr>
        <w:t xml:space="preserve"> </w:t>
      </w:r>
      <w:r>
        <w:rPr>
          <w:rFonts w:ascii="Arial" w:hAnsi="Arial" w:cs="Arial" w:hint="cs"/>
          <w:color w:val="00C100"/>
          <w:rtl/>
        </w:rPr>
        <w:t>فاضل</w:t>
      </w:r>
    </w:p>
    <w:p w:rsidR="001C64B8" w:rsidRDefault="001C64B8">
      <w:pPr>
        <w:pStyle w:val="shator1"/>
        <w:rPr>
          <w:color w:val="00C100"/>
          <w:rtl/>
        </w:rPr>
      </w:pPr>
      <w:r>
        <w:rPr>
          <w:rFonts w:ascii="Arial" w:hAnsi="Arial" w:cs="Arial" w:hint="cs"/>
          <w:color w:val="00C100"/>
          <w:rtl/>
        </w:rPr>
        <w:t>متفاعلن</w:t>
      </w:r>
      <w:r>
        <w:rPr>
          <w:color w:val="00C100"/>
          <w:rtl/>
        </w:rPr>
        <w:t xml:space="preserve"> </w:t>
      </w:r>
      <w:r>
        <w:rPr>
          <w:rFonts w:ascii="Arial" w:hAnsi="Arial" w:cs="Arial" w:hint="cs"/>
          <w:color w:val="00C100"/>
          <w:rtl/>
        </w:rPr>
        <w:t>متفاعلن</w:t>
      </w:r>
      <w:r>
        <w:rPr>
          <w:color w:val="00C100"/>
          <w:rtl/>
        </w:rPr>
        <w:t xml:space="preserve"> </w:t>
      </w:r>
      <w:r>
        <w:rPr>
          <w:rFonts w:ascii="Arial" w:hAnsi="Arial" w:cs="Arial" w:hint="cs"/>
          <w:color w:val="00C100"/>
          <w:rtl/>
        </w:rPr>
        <w:t>متفاعل</w:t>
      </w:r>
    </w:p>
    <w:p w:rsidR="001C64B8" w:rsidRDefault="001C64B8">
      <w:pPr>
        <w:pStyle w:val="shator2"/>
        <w:rPr>
          <w:color w:val="00C100"/>
          <w:rtl/>
        </w:rPr>
      </w:pPr>
      <w:r>
        <w:rPr>
          <w:rFonts w:ascii="Arial" w:hAnsi="Arial" w:cs="Arial" w:hint="cs"/>
          <w:color w:val="00C100"/>
          <w:rtl/>
        </w:rPr>
        <w:t>كملت</w:t>
      </w:r>
      <w:r>
        <w:rPr>
          <w:color w:val="00C100"/>
          <w:rtl/>
        </w:rPr>
        <w:t xml:space="preserve"> </w:t>
      </w:r>
      <w:r>
        <w:rPr>
          <w:rFonts w:ascii="Arial" w:hAnsi="Arial" w:cs="Arial" w:hint="cs"/>
          <w:color w:val="00C100"/>
          <w:rtl/>
        </w:rPr>
        <w:t>صفات</w:t>
      </w:r>
      <w:r>
        <w:rPr>
          <w:color w:val="00C100"/>
          <w:rtl/>
        </w:rPr>
        <w:t xml:space="preserve"> </w:t>
      </w:r>
      <w:r>
        <w:rPr>
          <w:rFonts w:ascii="Arial" w:hAnsi="Arial" w:cs="Arial" w:hint="cs"/>
          <w:color w:val="00C100"/>
          <w:rtl/>
        </w:rPr>
        <w:t>علاه</w:t>
      </w:r>
      <w:r>
        <w:rPr>
          <w:color w:val="00C100"/>
          <w:rtl/>
        </w:rPr>
        <w:t xml:space="preserve"> </w:t>
      </w:r>
      <w:r>
        <w:rPr>
          <w:rFonts w:ascii="Arial" w:hAnsi="Arial" w:cs="Arial" w:hint="cs"/>
          <w:color w:val="00C100"/>
          <w:rtl/>
        </w:rPr>
        <w:t>فهو</w:t>
      </w:r>
      <w:r>
        <w:rPr>
          <w:color w:val="00C100"/>
          <w:rtl/>
        </w:rPr>
        <w:t xml:space="preserve"> </w:t>
      </w:r>
      <w:r>
        <w:rPr>
          <w:rFonts w:ascii="Arial" w:hAnsi="Arial" w:cs="Arial" w:hint="cs"/>
          <w:color w:val="00C100"/>
          <w:rtl/>
        </w:rPr>
        <w:t>الكامل</w:t>
      </w:r>
    </w:p>
    <w:p w:rsidR="001C64B8" w:rsidRDefault="001C64B8">
      <w:pPr>
        <w:pStyle w:val="Subfaree"/>
        <w:spacing w:before="142"/>
        <w:rPr>
          <w:rtl/>
        </w:rPr>
      </w:pPr>
      <w:r>
        <w:rPr>
          <w:rStyle w:val="bold"/>
          <w:rFonts w:ascii="Arial" w:hAnsi="Arial" w:cs="Arial" w:hint="cs"/>
          <w:b/>
          <w:bCs/>
          <w:rtl/>
        </w:rPr>
        <w:t>الهزج</w:t>
      </w:r>
      <w:r>
        <w:rPr>
          <w:rtl/>
        </w:rPr>
        <w:t>:</w:t>
      </w:r>
    </w:p>
    <w:p w:rsidR="001C64B8" w:rsidRDefault="001C64B8">
      <w:pPr>
        <w:pStyle w:val="shator1"/>
        <w:spacing w:before="57"/>
        <w:rPr>
          <w:color w:val="00C100"/>
          <w:rtl/>
        </w:rPr>
      </w:pPr>
      <w:r>
        <w:rPr>
          <w:rFonts w:ascii="Arial" w:hAnsi="Arial" w:cs="Arial" w:hint="cs"/>
          <w:color w:val="00C100"/>
          <w:rtl/>
        </w:rPr>
        <w:t>أتى</w:t>
      </w:r>
      <w:r>
        <w:rPr>
          <w:color w:val="00C100"/>
          <w:rtl/>
        </w:rPr>
        <w:t xml:space="preserve"> </w:t>
      </w:r>
      <w:r>
        <w:rPr>
          <w:rFonts w:ascii="Arial" w:hAnsi="Arial" w:cs="Arial" w:hint="cs"/>
          <w:color w:val="00C100"/>
          <w:rtl/>
        </w:rPr>
        <w:t>المختار</w:t>
      </w:r>
      <w:r>
        <w:rPr>
          <w:color w:val="00C100"/>
          <w:rtl/>
        </w:rPr>
        <w:t xml:space="preserve"> </w:t>
      </w:r>
      <w:r>
        <w:rPr>
          <w:rFonts w:ascii="Arial" w:hAnsi="Arial" w:cs="Arial" w:hint="cs"/>
          <w:color w:val="00C100"/>
          <w:rtl/>
        </w:rPr>
        <w:t>تنزيل</w:t>
      </w:r>
    </w:p>
    <w:p w:rsidR="001C64B8" w:rsidRDefault="001C64B8">
      <w:pPr>
        <w:pStyle w:val="shator2"/>
        <w:rPr>
          <w:color w:val="00C100"/>
          <w:rtl/>
        </w:rPr>
      </w:pPr>
      <w:r>
        <w:rPr>
          <w:rFonts w:ascii="Arial" w:hAnsi="Arial" w:cs="Arial" w:hint="cs"/>
          <w:color w:val="00C100"/>
          <w:rtl/>
        </w:rPr>
        <w:t>به</w:t>
      </w:r>
      <w:r>
        <w:rPr>
          <w:color w:val="00C100"/>
          <w:rtl/>
        </w:rPr>
        <w:t xml:space="preserve"> </w:t>
      </w:r>
      <w:r>
        <w:rPr>
          <w:rFonts w:ascii="Arial" w:hAnsi="Arial" w:cs="Arial" w:hint="cs"/>
          <w:color w:val="00C100"/>
          <w:rtl/>
        </w:rPr>
        <w:t>قد</w:t>
      </w:r>
      <w:r>
        <w:rPr>
          <w:color w:val="00C100"/>
          <w:rtl/>
        </w:rPr>
        <w:t xml:space="preserve"> </w:t>
      </w:r>
      <w:r>
        <w:rPr>
          <w:rFonts w:ascii="Arial" w:hAnsi="Arial" w:cs="Arial" w:hint="cs"/>
          <w:color w:val="00C100"/>
          <w:rtl/>
        </w:rPr>
        <w:t>جاء</w:t>
      </w:r>
      <w:r>
        <w:rPr>
          <w:color w:val="00C100"/>
          <w:rtl/>
        </w:rPr>
        <w:t xml:space="preserve"> </w:t>
      </w:r>
      <w:r>
        <w:rPr>
          <w:rFonts w:ascii="Arial" w:hAnsi="Arial" w:cs="Arial" w:hint="cs"/>
          <w:color w:val="00C100"/>
          <w:rtl/>
        </w:rPr>
        <w:t>جبريل</w:t>
      </w:r>
    </w:p>
    <w:p w:rsidR="001C64B8" w:rsidRDefault="001C64B8">
      <w:pPr>
        <w:pStyle w:val="shator1"/>
        <w:rPr>
          <w:color w:val="00C100"/>
          <w:rtl/>
        </w:rPr>
      </w:pPr>
      <w:r>
        <w:rPr>
          <w:rFonts w:ascii="Arial" w:hAnsi="Arial" w:cs="Arial" w:hint="cs"/>
          <w:color w:val="00C100"/>
          <w:rtl/>
        </w:rPr>
        <w:t>مفاعيلن</w:t>
      </w:r>
      <w:r>
        <w:rPr>
          <w:color w:val="00C100"/>
          <w:rtl/>
        </w:rPr>
        <w:t xml:space="preserve"> </w:t>
      </w:r>
      <w:r>
        <w:rPr>
          <w:rFonts w:ascii="Arial" w:hAnsi="Arial" w:cs="Arial" w:hint="cs"/>
          <w:color w:val="00C100"/>
          <w:rtl/>
        </w:rPr>
        <w:t>مفاعيل</w:t>
      </w:r>
    </w:p>
    <w:p w:rsidR="001C64B8" w:rsidRDefault="001C64B8">
      <w:pPr>
        <w:pStyle w:val="shator2"/>
        <w:rPr>
          <w:color w:val="00C100"/>
          <w:rtl/>
        </w:rPr>
      </w:pPr>
      <w:r>
        <w:rPr>
          <w:rFonts w:ascii="Arial" w:hAnsi="Arial" w:cs="Arial" w:hint="cs"/>
          <w:color w:val="00C100"/>
          <w:rtl/>
        </w:rPr>
        <w:t>فإهزاج</w:t>
      </w:r>
      <w:r>
        <w:rPr>
          <w:color w:val="00C100"/>
          <w:rtl/>
        </w:rPr>
        <w:t xml:space="preserve"> </w:t>
      </w:r>
      <w:r>
        <w:rPr>
          <w:rFonts w:ascii="Arial" w:hAnsi="Arial" w:cs="Arial" w:hint="cs"/>
          <w:color w:val="00C100"/>
          <w:rtl/>
        </w:rPr>
        <w:t>وترتيل</w:t>
      </w:r>
    </w:p>
    <w:p w:rsidR="001C64B8" w:rsidRDefault="001C64B8">
      <w:pPr>
        <w:pStyle w:val="Subfaree"/>
        <w:spacing w:before="142"/>
        <w:rPr>
          <w:rtl/>
        </w:rPr>
      </w:pPr>
      <w:r>
        <w:rPr>
          <w:rStyle w:val="bold"/>
          <w:rFonts w:ascii="Arial" w:hAnsi="Arial" w:cs="Arial" w:hint="cs"/>
          <w:b/>
          <w:bCs/>
          <w:rtl/>
        </w:rPr>
        <w:t>الرجز</w:t>
      </w:r>
      <w:r>
        <w:rPr>
          <w:rtl/>
        </w:rPr>
        <w:t>:</w:t>
      </w:r>
    </w:p>
    <w:p w:rsidR="001C64B8" w:rsidRDefault="001C64B8">
      <w:pPr>
        <w:pStyle w:val="shator1"/>
        <w:rPr>
          <w:color w:val="00C100"/>
          <w:rtl/>
        </w:rPr>
      </w:pPr>
      <w:r>
        <w:rPr>
          <w:rFonts w:ascii="Arial" w:hAnsi="Arial" w:cs="Arial" w:hint="cs"/>
          <w:color w:val="00C100"/>
          <w:rtl/>
        </w:rPr>
        <w:t>خير</w:t>
      </w:r>
      <w:r>
        <w:rPr>
          <w:color w:val="00C100"/>
          <w:rtl/>
        </w:rPr>
        <w:t xml:space="preserve"> </w:t>
      </w:r>
      <w:r>
        <w:rPr>
          <w:rFonts w:ascii="Arial" w:hAnsi="Arial" w:cs="Arial" w:hint="cs"/>
          <w:color w:val="00C100"/>
          <w:rtl/>
        </w:rPr>
        <w:t>الورى</w:t>
      </w:r>
      <w:r>
        <w:rPr>
          <w:color w:val="00C100"/>
          <w:rtl/>
        </w:rPr>
        <w:t xml:space="preserve"> </w:t>
      </w:r>
      <w:r>
        <w:rPr>
          <w:rFonts w:ascii="Arial" w:hAnsi="Arial" w:cs="Arial" w:hint="cs"/>
          <w:color w:val="00C100"/>
          <w:rtl/>
        </w:rPr>
        <w:t>طرًّا</w:t>
      </w:r>
      <w:r>
        <w:rPr>
          <w:color w:val="00C100"/>
          <w:rtl/>
        </w:rPr>
        <w:t xml:space="preserve"> </w:t>
      </w:r>
      <w:r>
        <w:rPr>
          <w:rFonts w:ascii="Arial" w:hAnsi="Arial" w:cs="Arial" w:hint="cs"/>
          <w:color w:val="00C100"/>
          <w:rtl/>
        </w:rPr>
        <w:t>وأعلى</w:t>
      </w:r>
      <w:r>
        <w:rPr>
          <w:color w:val="00C100"/>
          <w:rtl/>
        </w:rPr>
        <w:t xml:space="preserve"> </w:t>
      </w:r>
      <w:r>
        <w:rPr>
          <w:rFonts w:ascii="Arial" w:hAnsi="Arial" w:cs="Arial" w:hint="cs"/>
          <w:color w:val="00C100"/>
          <w:rtl/>
        </w:rPr>
        <w:t>أفضل</w:t>
      </w:r>
    </w:p>
    <w:p w:rsidR="001C64B8" w:rsidRDefault="001C64B8">
      <w:pPr>
        <w:pStyle w:val="shator2"/>
        <w:rPr>
          <w:color w:val="00C100"/>
          <w:rtl/>
        </w:rPr>
      </w:pPr>
      <w:r>
        <w:rPr>
          <w:rFonts w:ascii="Arial" w:hAnsi="Arial" w:cs="Arial" w:hint="cs"/>
          <w:color w:val="00C100"/>
          <w:rtl/>
        </w:rPr>
        <w:t>نبيئنا</w:t>
      </w:r>
      <w:r>
        <w:rPr>
          <w:color w:val="00C100"/>
          <w:rtl/>
        </w:rPr>
        <w:t xml:space="preserve"> </w:t>
      </w:r>
      <w:r>
        <w:rPr>
          <w:rFonts w:ascii="Arial" w:hAnsi="Arial" w:cs="Arial" w:hint="cs"/>
          <w:color w:val="00C100"/>
          <w:rtl/>
        </w:rPr>
        <w:t>المـدثِّـر</w:t>
      </w:r>
      <w:r>
        <w:rPr>
          <w:color w:val="00C100"/>
          <w:rtl/>
        </w:rPr>
        <w:t xml:space="preserve"> </w:t>
      </w:r>
      <w:r>
        <w:rPr>
          <w:rFonts w:ascii="Arial" w:hAnsi="Arial" w:cs="Arial" w:hint="cs"/>
          <w:color w:val="00C100"/>
          <w:rtl/>
        </w:rPr>
        <w:t>الـمــزمِّل</w:t>
      </w:r>
    </w:p>
    <w:p w:rsidR="001C64B8" w:rsidRDefault="001C64B8">
      <w:pPr>
        <w:pStyle w:val="shator1"/>
        <w:rPr>
          <w:color w:val="00C100"/>
          <w:rtl/>
        </w:rPr>
      </w:pPr>
      <w:r>
        <w:rPr>
          <w:rFonts w:ascii="Arial" w:hAnsi="Arial" w:cs="Arial" w:hint="cs"/>
          <w:color w:val="00C100"/>
          <w:rtl/>
        </w:rPr>
        <w:t>مستفعلن</w:t>
      </w:r>
      <w:r>
        <w:rPr>
          <w:color w:val="00C100"/>
          <w:rtl/>
        </w:rPr>
        <w:t xml:space="preserve"> </w:t>
      </w:r>
      <w:r>
        <w:rPr>
          <w:rFonts w:ascii="Arial" w:hAnsi="Arial" w:cs="Arial" w:hint="cs"/>
          <w:color w:val="00C100"/>
          <w:rtl/>
        </w:rPr>
        <w:t>مستفعلن</w:t>
      </w:r>
      <w:r>
        <w:rPr>
          <w:color w:val="00C100"/>
          <w:rtl/>
        </w:rPr>
        <w:t xml:space="preserve"> </w:t>
      </w:r>
      <w:r>
        <w:rPr>
          <w:rFonts w:ascii="Arial" w:hAnsi="Arial" w:cs="Arial" w:hint="cs"/>
          <w:color w:val="00C100"/>
          <w:rtl/>
        </w:rPr>
        <w:t>مستفعل</w:t>
      </w:r>
    </w:p>
    <w:p w:rsidR="001C64B8" w:rsidRDefault="001C64B8">
      <w:pPr>
        <w:pStyle w:val="shator2"/>
        <w:rPr>
          <w:color w:val="00C100"/>
          <w:rtl/>
        </w:rPr>
      </w:pPr>
      <w:r>
        <w:rPr>
          <w:rFonts w:ascii="Arial" w:hAnsi="Arial" w:cs="Arial" w:hint="cs"/>
          <w:color w:val="00C100"/>
          <w:rtl/>
        </w:rPr>
        <w:t>برجزي</w:t>
      </w:r>
      <w:r>
        <w:rPr>
          <w:color w:val="00C100"/>
          <w:rtl/>
        </w:rPr>
        <w:t xml:space="preserve"> </w:t>
      </w:r>
      <w:r>
        <w:rPr>
          <w:rFonts w:ascii="Arial" w:hAnsi="Arial" w:cs="Arial" w:hint="cs"/>
          <w:color w:val="00C100"/>
          <w:rtl/>
        </w:rPr>
        <w:t>في</w:t>
      </w:r>
      <w:r>
        <w:rPr>
          <w:color w:val="00C100"/>
          <w:rtl/>
        </w:rPr>
        <w:t xml:space="preserve"> </w:t>
      </w:r>
      <w:r>
        <w:rPr>
          <w:rFonts w:ascii="Arial" w:hAnsi="Arial" w:cs="Arial" w:hint="cs"/>
          <w:color w:val="00C100"/>
          <w:rtl/>
        </w:rPr>
        <w:t>مدحه</w:t>
      </w:r>
      <w:r>
        <w:rPr>
          <w:color w:val="00C100"/>
          <w:rtl/>
        </w:rPr>
        <w:t xml:space="preserve"> </w:t>
      </w:r>
      <w:r>
        <w:rPr>
          <w:rFonts w:ascii="Arial" w:hAnsi="Arial" w:cs="Arial" w:hint="cs"/>
          <w:color w:val="00C100"/>
          <w:rtl/>
        </w:rPr>
        <w:t>أَبتهل</w:t>
      </w:r>
    </w:p>
    <w:p w:rsidR="001C64B8" w:rsidRDefault="001C64B8">
      <w:pPr>
        <w:pStyle w:val="Subfaree"/>
        <w:spacing w:before="142"/>
        <w:rPr>
          <w:rtl/>
        </w:rPr>
      </w:pPr>
      <w:r>
        <w:rPr>
          <w:rStyle w:val="bold"/>
          <w:rFonts w:ascii="Arial" w:hAnsi="Arial" w:cs="Arial" w:hint="cs"/>
          <w:b/>
          <w:bCs/>
          <w:rtl/>
        </w:rPr>
        <w:t>الرمل</w:t>
      </w:r>
      <w:r>
        <w:rPr>
          <w:rtl/>
        </w:rPr>
        <w:t>:</w:t>
      </w:r>
    </w:p>
    <w:p w:rsidR="001C64B8" w:rsidRDefault="001C64B8">
      <w:pPr>
        <w:pStyle w:val="shator1"/>
        <w:rPr>
          <w:color w:val="00C100"/>
          <w:rtl/>
        </w:rPr>
      </w:pPr>
      <w:r>
        <w:rPr>
          <w:rFonts w:ascii="Arial" w:hAnsi="Arial" w:cs="Arial" w:hint="cs"/>
          <w:color w:val="00C100"/>
          <w:rtl/>
        </w:rPr>
        <w:t>طيبة</w:t>
      </w:r>
      <w:r>
        <w:rPr>
          <w:color w:val="00C100"/>
          <w:rtl/>
        </w:rPr>
        <w:t xml:space="preserve"> </w:t>
      </w:r>
      <w:r>
        <w:rPr>
          <w:rFonts w:ascii="Arial" w:hAnsi="Arial" w:cs="Arial" w:hint="cs"/>
          <w:color w:val="00C100"/>
          <w:rtl/>
        </w:rPr>
        <w:t>طابت</w:t>
      </w:r>
      <w:r>
        <w:rPr>
          <w:color w:val="00C100"/>
          <w:rtl/>
        </w:rPr>
        <w:t xml:space="preserve"> </w:t>
      </w:r>
      <w:r>
        <w:rPr>
          <w:rFonts w:ascii="Arial" w:hAnsi="Arial" w:cs="Arial" w:hint="cs"/>
          <w:color w:val="00C100"/>
          <w:rtl/>
        </w:rPr>
        <w:t>وهاتيك</w:t>
      </w:r>
      <w:r>
        <w:rPr>
          <w:color w:val="00C100"/>
          <w:rtl/>
        </w:rPr>
        <w:t xml:space="preserve"> </w:t>
      </w:r>
      <w:r>
        <w:rPr>
          <w:rFonts w:ascii="Arial" w:hAnsi="Arial" w:cs="Arial" w:hint="cs"/>
          <w:color w:val="00C100"/>
          <w:rtl/>
        </w:rPr>
        <w:t>الجهات</w:t>
      </w:r>
    </w:p>
    <w:p w:rsidR="001C64B8" w:rsidRDefault="001C64B8">
      <w:pPr>
        <w:pStyle w:val="shator2"/>
        <w:rPr>
          <w:color w:val="00C100"/>
          <w:rtl/>
        </w:rPr>
      </w:pPr>
      <w:r>
        <w:rPr>
          <w:rFonts w:ascii="Arial" w:hAnsi="Arial" w:cs="Arial" w:hint="cs"/>
          <w:color w:val="00C100"/>
          <w:rtl/>
        </w:rPr>
        <w:t>شملتها</w:t>
      </w:r>
      <w:r>
        <w:rPr>
          <w:color w:val="00C100"/>
          <w:rtl/>
        </w:rPr>
        <w:t xml:space="preserve"> </w:t>
      </w:r>
      <w:r>
        <w:rPr>
          <w:rFonts w:ascii="Arial" w:hAnsi="Arial" w:cs="Arial" w:hint="cs"/>
          <w:color w:val="00C100"/>
          <w:rtl/>
        </w:rPr>
        <w:t>بالنبيء</w:t>
      </w:r>
      <w:r>
        <w:rPr>
          <w:color w:val="00C100"/>
          <w:rtl/>
        </w:rPr>
        <w:t xml:space="preserve"> </w:t>
      </w:r>
      <w:r>
        <w:rPr>
          <w:rFonts w:ascii="Arial" w:hAnsi="Arial" w:cs="Arial" w:hint="cs"/>
          <w:color w:val="00C100"/>
          <w:rtl/>
        </w:rPr>
        <w:t>البركات</w:t>
      </w:r>
    </w:p>
    <w:p w:rsidR="001C64B8" w:rsidRDefault="001C64B8">
      <w:pPr>
        <w:pStyle w:val="shator1"/>
        <w:rPr>
          <w:color w:val="00C100"/>
          <w:rtl/>
        </w:rPr>
      </w:pPr>
      <w:r>
        <w:rPr>
          <w:rFonts w:ascii="Arial" w:hAnsi="Arial" w:cs="Arial" w:hint="cs"/>
          <w:color w:val="00C100"/>
          <w:rtl/>
        </w:rPr>
        <w:t>فاعلاتن</w:t>
      </w:r>
      <w:r>
        <w:rPr>
          <w:color w:val="00C100"/>
          <w:rtl/>
        </w:rPr>
        <w:t xml:space="preserve"> </w:t>
      </w:r>
      <w:r>
        <w:rPr>
          <w:rFonts w:ascii="Arial" w:hAnsi="Arial" w:cs="Arial" w:hint="cs"/>
          <w:color w:val="00C100"/>
          <w:rtl/>
        </w:rPr>
        <w:t>فاعلاتن</w:t>
      </w:r>
      <w:r>
        <w:rPr>
          <w:color w:val="00C100"/>
          <w:rtl/>
        </w:rPr>
        <w:t xml:space="preserve"> </w:t>
      </w:r>
      <w:r>
        <w:rPr>
          <w:rFonts w:ascii="Arial" w:hAnsi="Arial" w:cs="Arial" w:hint="cs"/>
          <w:color w:val="00C100"/>
          <w:rtl/>
        </w:rPr>
        <w:t>فاعلات</w:t>
      </w:r>
    </w:p>
    <w:p w:rsidR="001C64B8" w:rsidRDefault="001C64B8">
      <w:pPr>
        <w:pStyle w:val="shator2"/>
        <w:rPr>
          <w:color w:val="00C100"/>
          <w:rtl/>
        </w:rPr>
      </w:pPr>
      <w:r>
        <w:rPr>
          <w:rFonts w:ascii="Arial" w:hAnsi="Arial" w:cs="Arial" w:hint="cs"/>
          <w:color w:val="00C100"/>
          <w:rtl/>
        </w:rPr>
        <w:t>رمَلا</w:t>
      </w:r>
      <w:r>
        <w:rPr>
          <w:color w:val="00C100"/>
          <w:rtl/>
        </w:rPr>
        <w:t xml:space="preserve"> </w:t>
      </w:r>
      <w:r>
        <w:rPr>
          <w:rFonts w:ascii="Arial" w:hAnsi="Arial" w:cs="Arial" w:hint="cs"/>
          <w:color w:val="00C100"/>
          <w:rtl/>
        </w:rPr>
        <w:t>سارت</w:t>
      </w:r>
      <w:r>
        <w:rPr>
          <w:color w:val="00C100"/>
          <w:rtl/>
        </w:rPr>
        <w:t xml:space="preserve"> </w:t>
      </w:r>
      <w:r>
        <w:rPr>
          <w:rFonts w:ascii="Arial" w:hAnsi="Arial" w:cs="Arial" w:hint="cs"/>
          <w:color w:val="00C100"/>
          <w:rtl/>
        </w:rPr>
        <w:t>إليها</w:t>
      </w:r>
      <w:r>
        <w:rPr>
          <w:color w:val="00C100"/>
          <w:rtl/>
        </w:rPr>
        <w:t xml:space="preserve"> </w:t>
      </w:r>
      <w:r>
        <w:rPr>
          <w:rFonts w:ascii="Arial" w:hAnsi="Arial" w:cs="Arial" w:hint="cs"/>
          <w:color w:val="00C100"/>
          <w:rtl/>
        </w:rPr>
        <w:t>اليعملات</w:t>
      </w:r>
    </w:p>
    <w:p w:rsidR="001C64B8" w:rsidRDefault="001C64B8">
      <w:pPr>
        <w:pStyle w:val="Subfaree"/>
        <w:spacing w:before="227"/>
        <w:rPr>
          <w:rtl/>
        </w:rPr>
      </w:pPr>
      <w:r>
        <w:rPr>
          <w:rStyle w:val="bold"/>
          <w:rFonts w:ascii="Arial" w:hAnsi="Arial" w:cs="Arial" w:hint="cs"/>
          <w:b/>
          <w:bCs/>
          <w:rtl/>
        </w:rPr>
        <w:t>السريع</w:t>
      </w:r>
      <w:r>
        <w:rPr>
          <w:rtl/>
        </w:rPr>
        <w:t>:</w:t>
      </w:r>
    </w:p>
    <w:p w:rsidR="001C64B8" w:rsidRDefault="001C64B8">
      <w:pPr>
        <w:pStyle w:val="shator1"/>
        <w:rPr>
          <w:color w:val="00C100"/>
          <w:rtl/>
        </w:rPr>
      </w:pPr>
      <w:r>
        <w:rPr>
          <w:rFonts w:ascii="Arial" w:hAnsi="Arial" w:cs="Arial" w:hint="cs"/>
          <w:color w:val="00C100"/>
          <w:rtl/>
        </w:rPr>
        <w:t>ما</w:t>
      </w:r>
      <w:r>
        <w:rPr>
          <w:color w:val="00C100"/>
          <w:rtl/>
        </w:rPr>
        <w:t xml:space="preserve"> </w:t>
      </w:r>
      <w:r>
        <w:rPr>
          <w:rFonts w:ascii="Arial" w:hAnsi="Arial" w:cs="Arial" w:hint="cs"/>
          <w:color w:val="00C100"/>
          <w:rtl/>
        </w:rPr>
        <w:t>تحت</w:t>
      </w:r>
      <w:r>
        <w:rPr>
          <w:color w:val="00C100"/>
          <w:rtl/>
        </w:rPr>
        <w:t xml:space="preserve"> </w:t>
      </w:r>
      <w:r>
        <w:rPr>
          <w:rFonts w:ascii="Arial" w:hAnsi="Arial" w:cs="Arial" w:hint="cs"/>
          <w:color w:val="00C100"/>
          <w:rtl/>
        </w:rPr>
        <w:t>تهديد</w:t>
      </w:r>
      <w:r>
        <w:rPr>
          <w:color w:val="00C100"/>
          <w:rtl/>
        </w:rPr>
        <w:t xml:space="preserve"> </w:t>
      </w:r>
      <w:r>
        <w:rPr>
          <w:rFonts w:ascii="Arial" w:hAnsi="Arial" w:cs="Arial" w:hint="cs"/>
          <w:color w:val="00C100"/>
          <w:rtl/>
        </w:rPr>
        <w:t>العدا</w:t>
      </w:r>
      <w:r>
        <w:rPr>
          <w:color w:val="00C100"/>
          <w:rtl/>
        </w:rPr>
        <w:t xml:space="preserve"> </w:t>
      </w:r>
      <w:r>
        <w:rPr>
          <w:rFonts w:ascii="Arial" w:hAnsi="Arial" w:cs="Arial" w:hint="cs"/>
          <w:color w:val="00C100"/>
          <w:rtl/>
        </w:rPr>
        <w:t>طائل</w:t>
      </w:r>
    </w:p>
    <w:p w:rsidR="001C64B8" w:rsidRDefault="001C64B8">
      <w:pPr>
        <w:pStyle w:val="shator2"/>
        <w:rPr>
          <w:color w:val="00C100"/>
          <w:rtl/>
        </w:rPr>
      </w:pPr>
      <w:r>
        <w:rPr>
          <w:rFonts w:ascii="Arial" w:hAnsi="Arial" w:cs="Arial" w:hint="cs"/>
          <w:color w:val="00C100"/>
          <w:rtl/>
        </w:rPr>
        <w:t>نبيئنا</w:t>
      </w:r>
      <w:r>
        <w:rPr>
          <w:color w:val="00C100"/>
          <w:rtl/>
        </w:rPr>
        <w:t xml:space="preserve"> </w:t>
      </w:r>
      <w:r>
        <w:rPr>
          <w:rFonts w:ascii="Arial" w:hAnsi="Arial" w:cs="Arial" w:hint="cs"/>
          <w:color w:val="00C100"/>
          <w:rtl/>
        </w:rPr>
        <w:t>الهادي</w:t>
      </w:r>
      <w:r>
        <w:rPr>
          <w:color w:val="00C100"/>
          <w:rtl/>
        </w:rPr>
        <w:t xml:space="preserve"> </w:t>
      </w:r>
      <w:r>
        <w:rPr>
          <w:rFonts w:ascii="Arial" w:hAnsi="Arial" w:cs="Arial" w:hint="cs"/>
          <w:color w:val="00C100"/>
          <w:rtl/>
        </w:rPr>
        <w:t>لنا</w:t>
      </w:r>
      <w:r>
        <w:rPr>
          <w:color w:val="00C100"/>
          <w:rtl/>
        </w:rPr>
        <w:t xml:space="preserve"> </w:t>
      </w:r>
      <w:r>
        <w:rPr>
          <w:rFonts w:ascii="Arial" w:hAnsi="Arial" w:cs="Arial" w:hint="cs"/>
          <w:color w:val="00C100"/>
          <w:rtl/>
        </w:rPr>
        <w:t>كافل</w:t>
      </w:r>
    </w:p>
    <w:p w:rsidR="001C64B8" w:rsidRDefault="001C64B8">
      <w:pPr>
        <w:pStyle w:val="shator1"/>
        <w:rPr>
          <w:color w:val="00C100"/>
          <w:rtl/>
        </w:rPr>
      </w:pPr>
      <w:r>
        <w:rPr>
          <w:rFonts w:ascii="Arial" w:hAnsi="Arial" w:cs="Arial" w:hint="cs"/>
          <w:color w:val="00C100"/>
          <w:rtl/>
        </w:rPr>
        <w:t>مستفعلن</w:t>
      </w:r>
      <w:r>
        <w:rPr>
          <w:color w:val="00C100"/>
          <w:rtl/>
        </w:rPr>
        <w:t xml:space="preserve"> </w:t>
      </w:r>
      <w:r>
        <w:rPr>
          <w:rFonts w:ascii="Arial" w:hAnsi="Arial" w:cs="Arial" w:hint="cs"/>
          <w:color w:val="00C100"/>
          <w:rtl/>
        </w:rPr>
        <w:t>مستفعلن</w:t>
      </w:r>
      <w:r>
        <w:rPr>
          <w:color w:val="00C100"/>
          <w:rtl/>
        </w:rPr>
        <w:t xml:space="preserve"> </w:t>
      </w:r>
      <w:r>
        <w:rPr>
          <w:rFonts w:ascii="Arial" w:hAnsi="Arial" w:cs="Arial" w:hint="cs"/>
          <w:color w:val="00C100"/>
          <w:rtl/>
        </w:rPr>
        <w:t>فاعل</w:t>
      </w:r>
    </w:p>
    <w:p w:rsidR="001C64B8" w:rsidRDefault="001C64B8">
      <w:pPr>
        <w:pStyle w:val="shator2"/>
        <w:rPr>
          <w:color w:val="00C100"/>
          <w:rtl/>
        </w:rPr>
      </w:pPr>
      <w:r>
        <w:rPr>
          <w:rFonts w:ascii="Arial" w:hAnsi="Arial" w:cs="Arial" w:hint="cs"/>
          <w:color w:val="00C100"/>
          <w:rtl/>
        </w:rPr>
        <w:t>وهو</w:t>
      </w:r>
      <w:r>
        <w:rPr>
          <w:color w:val="00C100"/>
          <w:rtl/>
        </w:rPr>
        <w:t xml:space="preserve"> </w:t>
      </w:r>
      <w:r>
        <w:rPr>
          <w:rFonts w:ascii="Arial" w:hAnsi="Arial" w:cs="Arial" w:hint="cs"/>
          <w:color w:val="00C100"/>
          <w:rtl/>
        </w:rPr>
        <w:t>سريع</w:t>
      </w:r>
      <w:r>
        <w:rPr>
          <w:color w:val="00C100"/>
          <w:rtl/>
        </w:rPr>
        <w:t xml:space="preserve"> </w:t>
      </w:r>
      <w:r>
        <w:rPr>
          <w:rFonts w:ascii="Arial" w:hAnsi="Arial" w:cs="Arial" w:hint="cs"/>
          <w:color w:val="00C100"/>
          <w:rtl/>
        </w:rPr>
        <w:t>خيره</w:t>
      </w:r>
      <w:r>
        <w:rPr>
          <w:color w:val="00C100"/>
          <w:rtl/>
        </w:rPr>
        <w:t xml:space="preserve"> </w:t>
      </w:r>
      <w:r>
        <w:rPr>
          <w:rFonts w:ascii="Arial" w:hAnsi="Arial" w:cs="Arial" w:hint="cs"/>
          <w:color w:val="00C100"/>
          <w:rtl/>
        </w:rPr>
        <w:t>شامل</w:t>
      </w:r>
    </w:p>
    <w:p w:rsidR="001C64B8" w:rsidRDefault="001C64B8">
      <w:pPr>
        <w:pStyle w:val="Subfaree"/>
        <w:spacing w:before="227"/>
        <w:rPr>
          <w:rtl/>
        </w:rPr>
      </w:pPr>
      <w:r>
        <w:rPr>
          <w:rStyle w:val="bold"/>
          <w:rFonts w:ascii="Arial" w:hAnsi="Arial" w:cs="Arial" w:hint="cs"/>
          <w:b/>
          <w:bCs/>
          <w:rtl/>
        </w:rPr>
        <w:t>المنسرح</w:t>
      </w:r>
      <w:r>
        <w:rPr>
          <w:rtl/>
        </w:rPr>
        <w:t>:</w:t>
      </w:r>
    </w:p>
    <w:p w:rsidR="001C64B8" w:rsidRDefault="001C64B8">
      <w:pPr>
        <w:pStyle w:val="shator1"/>
        <w:rPr>
          <w:color w:val="00C100"/>
          <w:rtl/>
        </w:rPr>
      </w:pPr>
      <w:r>
        <w:rPr>
          <w:rFonts w:ascii="Arial" w:hAnsi="Arial" w:cs="Arial" w:hint="cs"/>
          <w:color w:val="00C100"/>
          <w:rtl/>
        </w:rPr>
        <w:t>خير</w:t>
      </w:r>
      <w:r>
        <w:rPr>
          <w:color w:val="00C100"/>
          <w:rtl/>
        </w:rPr>
        <w:t xml:space="preserve"> </w:t>
      </w:r>
      <w:r>
        <w:rPr>
          <w:rFonts w:ascii="Arial" w:hAnsi="Arial" w:cs="Arial" w:hint="cs"/>
          <w:color w:val="00C100"/>
          <w:rtl/>
        </w:rPr>
        <w:t>الورى</w:t>
      </w:r>
      <w:r>
        <w:rPr>
          <w:color w:val="00C100"/>
          <w:rtl/>
        </w:rPr>
        <w:t xml:space="preserve"> </w:t>
      </w:r>
      <w:r>
        <w:rPr>
          <w:rFonts w:ascii="Arial" w:hAnsi="Arial" w:cs="Arial" w:hint="cs"/>
          <w:color w:val="00C100"/>
          <w:rtl/>
        </w:rPr>
        <w:t>بالكمال</w:t>
      </w:r>
      <w:r>
        <w:rPr>
          <w:color w:val="00C100"/>
          <w:rtl/>
        </w:rPr>
        <w:t xml:space="preserve"> </w:t>
      </w:r>
      <w:r>
        <w:rPr>
          <w:rFonts w:ascii="Arial" w:hAnsi="Arial" w:cs="Arial" w:hint="cs"/>
          <w:color w:val="00C100"/>
          <w:rtl/>
        </w:rPr>
        <w:t>مشتمل</w:t>
      </w:r>
    </w:p>
    <w:p w:rsidR="001C64B8" w:rsidRDefault="001C64B8">
      <w:pPr>
        <w:pStyle w:val="shator2"/>
        <w:rPr>
          <w:color w:val="00C100"/>
          <w:rtl/>
        </w:rPr>
      </w:pPr>
      <w:r>
        <w:rPr>
          <w:rFonts w:ascii="Arial" w:hAnsi="Arial" w:cs="Arial" w:hint="cs"/>
          <w:color w:val="00C100"/>
          <w:rtl/>
        </w:rPr>
        <w:t>بفضله</w:t>
      </w:r>
      <w:r>
        <w:rPr>
          <w:color w:val="00C100"/>
          <w:rtl/>
        </w:rPr>
        <w:t xml:space="preserve"> </w:t>
      </w:r>
      <w:r>
        <w:rPr>
          <w:rFonts w:ascii="Arial" w:hAnsi="Arial" w:cs="Arial" w:hint="cs"/>
          <w:color w:val="00C100"/>
          <w:rtl/>
        </w:rPr>
        <w:t>الجَمِّ</w:t>
      </w:r>
      <w:r>
        <w:rPr>
          <w:color w:val="00C100"/>
          <w:rtl/>
        </w:rPr>
        <w:t xml:space="preserve"> </w:t>
      </w:r>
      <w:r>
        <w:rPr>
          <w:rFonts w:ascii="Arial" w:hAnsi="Arial" w:cs="Arial" w:hint="cs"/>
          <w:color w:val="00C100"/>
          <w:rtl/>
        </w:rPr>
        <w:t>يضرب</w:t>
      </w:r>
      <w:r>
        <w:rPr>
          <w:color w:val="00C100"/>
          <w:rtl/>
        </w:rPr>
        <w:t xml:space="preserve"> </w:t>
      </w:r>
      <w:r>
        <w:rPr>
          <w:rFonts w:ascii="Arial" w:hAnsi="Arial" w:cs="Arial" w:hint="cs"/>
          <w:color w:val="00C100"/>
          <w:rtl/>
        </w:rPr>
        <w:t>المثل</w:t>
      </w:r>
    </w:p>
    <w:p w:rsidR="001C64B8" w:rsidRDefault="001C64B8">
      <w:pPr>
        <w:pStyle w:val="shator1"/>
        <w:rPr>
          <w:color w:val="00C100"/>
          <w:rtl/>
        </w:rPr>
      </w:pPr>
      <w:r>
        <w:rPr>
          <w:rFonts w:ascii="Arial" w:hAnsi="Arial" w:cs="Arial" w:hint="cs"/>
          <w:color w:val="00C100"/>
          <w:rtl/>
        </w:rPr>
        <w:t>مستفعلن</w:t>
      </w:r>
      <w:r>
        <w:rPr>
          <w:color w:val="00C100"/>
          <w:rtl/>
        </w:rPr>
        <w:t xml:space="preserve"> </w:t>
      </w:r>
      <w:r>
        <w:rPr>
          <w:rFonts w:ascii="Arial" w:hAnsi="Arial" w:cs="Arial" w:hint="cs"/>
          <w:color w:val="00C100"/>
          <w:rtl/>
        </w:rPr>
        <w:t>مفعولات</w:t>
      </w:r>
      <w:r>
        <w:rPr>
          <w:color w:val="00C100"/>
          <w:rtl/>
        </w:rPr>
        <w:t xml:space="preserve"> </w:t>
      </w:r>
      <w:r>
        <w:rPr>
          <w:rFonts w:ascii="Arial" w:hAnsi="Arial" w:cs="Arial" w:hint="cs"/>
          <w:color w:val="00C100"/>
          <w:rtl/>
        </w:rPr>
        <w:t>مفتعل</w:t>
      </w:r>
    </w:p>
    <w:p w:rsidR="001C64B8" w:rsidRDefault="001C64B8">
      <w:pPr>
        <w:pStyle w:val="shator2"/>
        <w:rPr>
          <w:color w:val="00C100"/>
          <w:rtl/>
        </w:rPr>
      </w:pPr>
      <w:r>
        <w:rPr>
          <w:rFonts w:ascii="Arial" w:hAnsi="Arial" w:cs="Arial" w:hint="cs"/>
          <w:color w:val="00C100"/>
          <w:rtl/>
        </w:rPr>
        <w:t>منسرح</w:t>
      </w:r>
      <w:r>
        <w:rPr>
          <w:color w:val="00C100"/>
          <w:rtl/>
        </w:rPr>
        <w:t xml:space="preserve"> </w:t>
      </w:r>
      <w:r>
        <w:rPr>
          <w:rFonts w:ascii="Arial" w:hAnsi="Arial" w:cs="Arial" w:hint="cs"/>
          <w:color w:val="00C100"/>
          <w:rtl/>
        </w:rPr>
        <w:t>الجود</w:t>
      </w:r>
      <w:r>
        <w:rPr>
          <w:color w:val="00C100"/>
          <w:rtl/>
        </w:rPr>
        <w:t xml:space="preserve"> </w:t>
      </w:r>
      <w:r>
        <w:rPr>
          <w:rFonts w:ascii="Arial" w:hAnsi="Arial" w:cs="Arial" w:hint="cs"/>
          <w:color w:val="00C100"/>
          <w:rtl/>
        </w:rPr>
        <w:t>ليس</w:t>
      </w:r>
      <w:r>
        <w:rPr>
          <w:color w:val="00C100"/>
          <w:rtl/>
        </w:rPr>
        <w:t xml:space="preserve"> </w:t>
      </w:r>
      <w:r>
        <w:rPr>
          <w:rFonts w:ascii="Arial" w:hAnsi="Arial" w:cs="Arial" w:hint="cs"/>
          <w:color w:val="00C100"/>
          <w:rtl/>
        </w:rPr>
        <w:t>ينعقل</w:t>
      </w:r>
    </w:p>
    <w:p w:rsidR="001C64B8" w:rsidRDefault="001C64B8">
      <w:pPr>
        <w:pStyle w:val="Subfaree"/>
        <w:spacing w:before="227"/>
        <w:rPr>
          <w:rtl/>
        </w:rPr>
      </w:pPr>
      <w:r>
        <w:rPr>
          <w:rStyle w:val="bold"/>
          <w:rFonts w:ascii="Arial" w:hAnsi="Arial" w:cs="Arial" w:hint="cs"/>
          <w:b/>
          <w:bCs/>
          <w:rtl/>
        </w:rPr>
        <w:t>الخفيف</w:t>
      </w:r>
      <w:r>
        <w:rPr>
          <w:rtl/>
        </w:rPr>
        <w:t>:</w:t>
      </w:r>
    </w:p>
    <w:p w:rsidR="001C64B8" w:rsidRDefault="001C64B8">
      <w:pPr>
        <w:pStyle w:val="shator1"/>
        <w:rPr>
          <w:color w:val="00C100"/>
          <w:w w:val="94"/>
          <w:rtl/>
        </w:rPr>
      </w:pPr>
      <w:r>
        <w:rPr>
          <w:rFonts w:ascii="Arial" w:hAnsi="Arial" w:cs="Arial" w:hint="cs"/>
          <w:color w:val="00C100"/>
          <w:w w:val="94"/>
          <w:rtl/>
        </w:rPr>
        <w:t>من</w:t>
      </w:r>
      <w:r>
        <w:rPr>
          <w:color w:val="00C100"/>
          <w:w w:val="94"/>
          <w:rtl/>
        </w:rPr>
        <w:t xml:space="preserve"> </w:t>
      </w:r>
      <w:r>
        <w:rPr>
          <w:rFonts w:ascii="Arial" w:hAnsi="Arial" w:cs="Arial" w:hint="cs"/>
          <w:color w:val="00C100"/>
          <w:w w:val="94"/>
          <w:rtl/>
        </w:rPr>
        <w:t>هدى</w:t>
      </w:r>
      <w:r>
        <w:rPr>
          <w:color w:val="00C100"/>
          <w:w w:val="94"/>
          <w:rtl/>
        </w:rPr>
        <w:t xml:space="preserve"> </w:t>
      </w:r>
      <w:r>
        <w:rPr>
          <w:rFonts w:ascii="Arial" w:hAnsi="Arial" w:cs="Arial" w:hint="cs"/>
          <w:color w:val="00C100"/>
          <w:w w:val="94"/>
          <w:rtl/>
        </w:rPr>
        <w:t>المصطفى</w:t>
      </w:r>
      <w:r>
        <w:rPr>
          <w:color w:val="00C100"/>
          <w:w w:val="94"/>
          <w:rtl/>
        </w:rPr>
        <w:t xml:space="preserve"> </w:t>
      </w:r>
      <w:r>
        <w:rPr>
          <w:rFonts w:ascii="Arial" w:hAnsi="Arial" w:cs="Arial" w:hint="cs"/>
          <w:color w:val="00C100"/>
          <w:w w:val="94"/>
          <w:rtl/>
        </w:rPr>
        <w:t>استفاد</w:t>
      </w:r>
      <w:r>
        <w:rPr>
          <w:color w:val="00C100"/>
          <w:w w:val="94"/>
          <w:rtl/>
        </w:rPr>
        <w:t xml:space="preserve"> </w:t>
      </w:r>
      <w:r>
        <w:rPr>
          <w:rFonts w:ascii="Arial" w:hAnsi="Arial" w:cs="Arial" w:hint="cs"/>
          <w:color w:val="00C100"/>
          <w:w w:val="94"/>
          <w:rtl/>
        </w:rPr>
        <w:t>الهداة</w:t>
      </w:r>
    </w:p>
    <w:p w:rsidR="001C64B8" w:rsidRDefault="001C64B8">
      <w:pPr>
        <w:pStyle w:val="shator2"/>
        <w:rPr>
          <w:color w:val="00C100"/>
          <w:rtl/>
        </w:rPr>
      </w:pPr>
      <w:r>
        <w:rPr>
          <w:rFonts w:ascii="Arial" w:hAnsi="Arial" w:cs="Arial" w:hint="cs"/>
          <w:color w:val="00C100"/>
          <w:rtl/>
        </w:rPr>
        <w:t>واستنارت</w:t>
      </w:r>
      <w:r>
        <w:rPr>
          <w:color w:val="00C100"/>
          <w:rtl/>
        </w:rPr>
        <w:t xml:space="preserve"> </w:t>
      </w:r>
      <w:r>
        <w:rPr>
          <w:rFonts w:ascii="Arial" w:hAnsi="Arial" w:cs="Arial" w:hint="cs"/>
          <w:color w:val="00C100"/>
          <w:rtl/>
        </w:rPr>
        <w:t>بنوره</w:t>
      </w:r>
      <w:r>
        <w:rPr>
          <w:color w:val="00C100"/>
          <w:rtl/>
        </w:rPr>
        <w:t xml:space="preserve"> </w:t>
      </w:r>
      <w:r>
        <w:rPr>
          <w:rFonts w:ascii="Arial" w:hAnsi="Arial" w:cs="Arial" w:hint="cs"/>
          <w:color w:val="00C100"/>
          <w:rtl/>
        </w:rPr>
        <w:t>النيرات</w:t>
      </w:r>
    </w:p>
    <w:p w:rsidR="001C64B8" w:rsidRDefault="001C64B8">
      <w:pPr>
        <w:pStyle w:val="shator1"/>
        <w:rPr>
          <w:color w:val="00C100"/>
          <w:rtl/>
        </w:rPr>
      </w:pPr>
      <w:r>
        <w:rPr>
          <w:rFonts w:ascii="Arial" w:hAnsi="Arial" w:cs="Arial" w:hint="cs"/>
          <w:color w:val="00C100"/>
          <w:rtl/>
        </w:rPr>
        <w:t>فـاعـلاتن</w:t>
      </w:r>
      <w:r>
        <w:rPr>
          <w:color w:val="00C100"/>
          <w:rtl/>
        </w:rPr>
        <w:t xml:space="preserve"> </w:t>
      </w:r>
      <w:r>
        <w:rPr>
          <w:rFonts w:ascii="Arial" w:hAnsi="Arial" w:cs="Arial" w:hint="cs"/>
          <w:color w:val="00C100"/>
          <w:rtl/>
        </w:rPr>
        <w:t>مستفعلن</w:t>
      </w:r>
      <w:r>
        <w:rPr>
          <w:color w:val="00C100"/>
          <w:rtl/>
        </w:rPr>
        <w:t xml:space="preserve"> </w:t>
      </w:r>
      <w:r>
        <w:rPr>
          <w:rFonts w:ascii="Arial" w:hAnsi="Arial" w:cs="Arial" w:hint="cs"/>
          <w:color w:val="00C100"/>
          <w:rtl/>
        </w:rPr>
        <w:t>فاعلات</w:t>
      </w:r>
    </w:p>
    <w:p w:rsidR="001C64B8" w:rsidRDefault="001C64B8">
      <w:pPr>
        <w:pStyle w:val="shator2"/>
        <w:rPr>
          <w:color w:val="00C100"/>
          <w:rtl/>
        </w:rPr>
      </w:pPr>
      <w:r>
        <w:rPr>
          <w:rFonts w:ascii="Arial" w:hAnsi="Arial" w:cs="Arial" w:hint="cs"/>
          <w:color w:val="00C100"/>
          <w:rtl/>
        </w:rPr>
        <w:t>بخفيف</w:t>
      </w:r>
      <w:r>
        <w:rPr>
          <w:color w:val="00C100"/>
          <w:rtl/>
        </w:rPr>
        <w:t xml:space="preserve"> </w:t>
      </w:r>
      <w:r>
        <w:rPr>
          <w:rFonts w:ascii="Arial" w:hAnsi="Arial" w:cs="Arial" w:hint="cs"/>
          <w:color w:val="00C100"/>
          <w:rtl/>
        </w:rPr>
        <w:t>أمداحه</w:t>
      </w:r>
      <w:r>
        <w:rPr>
          <w:color w:val="00C100"/>
          <w:rtl/>
        </w:rPr>
        <w:t xml:space="preserve"> </w:t>
      </w:r>
      <w:r>
        <w:rPr>
          <w:rFonts w:ascii="Arial" w:hAnsi="Arial" w:cs="Arial" w:hint="cs"/>
          <w:color w:val="00C100"/>
          <w:rtl/>
        </w:rPr>
        <w:t>راجحات</w:t>
      </w:r>
    </w:p>
    <w:p w:rsidR="001C64B8" w:rsidRDefault="001C64B8">
      <w:pPr>
        <w:pStyle w:val="Subfaree"/>
        <w:spacing w:before="227"/>
        <w:rPr>
          <w:rtl/>
        </w:rPr>
      </w:pPr>
      <w:r>
        <w:rPr>
          <w:rStyle w:val="bold"/>
          <w:rFonts w:ascii="Arial" w:hAnsi="Arial" w:cs="Arial" w:hint="cs"/>
          <w:b/>
          <w:bCs/>
          <w:rtl/>
        </w:rPr>
        <w:t>المضارع</w:t>
      </w:r>
      <w:r>
        <w:rPr>
          <w:rtl/>
        </w:rPr>
        <w:t>:</w:t>
      </w:r>
    </w:p>
    <w:p w:rsidR="001C64B8" w:rsidRDefault="001C64B8">
      <w:pPr>
        <w:pStyle w:val="shator1"/>
        <w:rPr>
          <w:color w:val="00C100"/>
          <w:rtl/>
        </w:rPr>
      </w:pPr>
      <w:r>
        <w:rPr>
          <w:rFonts w:ascii="Arial" w:hAnsi="Arial" w:cs="Arial" w:hint="cs"/>
          <w:color w:val="00C100"/>
          <w:rtl/>
        </w:rPr>
        <w:t>علا</w:t>
      </w:r>
      <w:r>
        <w:rPr>
          <w:color w:val="00C100"/>
          <w:rtl/>
        </w:rPr>
        <w:t xml:space="preserve"> </w:t>
      </w:r>
      <w:r>
        <w:rPr>
          <w:rFonts w:ascii="Arial" w:hAnsi="Arial" w:cs="Arial" w:hint="cs"/>
          <w:color w:val="00C100"/>
          <w:rtl/>
        </w:rPr>
        <w:t>طه</w:t>
      </w:r>
      <w:r>
        <w:rPr>
          <w:color w:val="00C100"/>
          <w:rtl/>
        </w:rPr>
        <w:t xml:space="preserve"> </w:t>
      </w:r>
      <w:r>
        <w:rPr>
          <w:rFonts w:ascii="Arial" w:hAnsi="Arial" w:cs="Arial" w:hint="cs"/>
          <w:color w:val="00C100"/>
          <w:rtl/>
        </w:rPr>
        <w:t>شامخات</w:t>
      </w:r>
    </w:p>
    <w:p w:rsidR="001C64B8" w:rsidRDefault="001C64B8">
      <w:pPr>
        <w:pStyle w:val="shator2"/>
        <w:rPr>
          <w:color w:val="00C100"/>
          <w:rtl/>
        </w:rPr>
      </w:pPr>
      <w:r>
        <w:rPr>
          <w:rFonts w:ascii="Arial" w:hAnsi="Arial" w:cs="Arial" w:hint="cs"/>
          <w:color w:val="00C100"/>
          <w:rtl/>
        </w:rPr>
        <w:t>على</w:t>
      </w:r>
      <w:r>
        <w:rPr>
          <w:color w:val="00C100"/>
          <w:rtl/>
        </w:rPr>
        <w:t xml:space="preserve"> </w:t>
      </w:r>
      <w:r>
        <w:rPr>
          <w:rFonts w:ascii="Arial" w:hAnsi="Arial" w:cs="Arial" w:hint="cs"/>
          <w:color w:val="00C100"/>
          <w:rtl/>
        </w:rPr>
        <w:t>الزهر</w:t>
      </w:r>
      <w:r>
        <w:rPr>
          <w:color w:val="00C100"/>
          <w:rtl/>
        </w:rPr>
        <w:t xml:space="preserve"> </w:t>
      </w:r>
      <w:r>
        <w:rPr>
          <w:rFonts w:ascii="Arial" w:hAnsi="Arial" w:cs="Arial" w:hint="cs"/>
          <w:color w:val="00C100"/>
          <w:rtl/>
        </w:rPr>
        <w:t>عاليات</w:t>
      </w:r>
    </w:p>
    <w:p w:rsidR="001C64B8" w:rsidRDefault="001C64B8">
      <w:pPr>
        <w:pStyle w:val="shator1"/>
        <w:rPr>
          <w:color w:val="00C100"/>
          <w:rtl/>
        </w:rPr>
      </w:pPr>
      <w:r>
        <w:rPr>
          <w:rFonts w:ascii="Arial" w:hAnsi="Arial" w:cs="Arial" w:hint="cs"/>
          <w:color w:val="00C100"/>
          <w:rtl/>
        </w:rPr>
        <w:t>مفاعيلن</w:t>
      </w:r>
      <w:r>
        <w:rPr>
          <w:color w:val="00C100"/>
          <w:rtl/>
        </w:rPr>
        <w:t xml:space="preserve"> </w:t>
      </w:r>
      <w:r>
        <w:rPr>
          <w:rFonts w:ascii="Arial" w:hAnsi="Arial" w:cs="Arial" w:hint="cs"/>
          <w:color w:val="00C100"/>
          <w:rtl/>
        </w:rPr>
        <w:t>فاعلات</w:t>
      </w:r>
    </w:p>
    <w:p w:rsidR="001C64B8" w:rsidRDefault="001C64B8">
      <w:pPr>
        <w:pStyle w:val="shator2"/>
        <w:rPr>
          <w:color w:val="00C100"/>
          <w:rtl/>
        </w:rPr>
      </w:pPr>
      <w:r>
        <w:rPr>
          <w:rFonts w:ascii="Arial" w:hAnsi="Arial" w:cs="Arial" w:hint="cs"/>
          <w:color w:val="00C100"/>
          <w:rtl/>
        </w:rPr>
        <w:t>بنور</w:t>
      </w:r>
      <w:r>
        <w:rPr>
          <w:color w:val="00C100"/>
          <w:rtl/>
        </w:rPr>
        <w:t xml:space="preserve"> </w:t>
      </w:r>
      <w:r>
        <w:rPr>
          <w:rFonts w:ascii="Arial" w:hAnsi="Arial" w:cs="Arial" w:hint="cs"/>
          <w:color w:val="00C100"/>
          <w:rtl/>
        </w:rPr>
        <w:t>مضارعات</w:t>
      </w:r>
    </w:p>
    <w:p w:rsidR="001C64B8" w:rsidRDefault="001C64B8">
      <w:pPr>
        <w:pStyle w:val="Subfaree"/>
        <w:spacing w:before="227"/>
        <w:rPr>
          <w:rtl/>
        </w:rPr>
      </w:pPr>
      <w:r>
        <w:rPr>
          <w:rStyle w:val="bold"/>
          <w:rFonts w:ascii="Arial" w:hAnsi="Arial" w:cs="Arial" w:hint="cs"/>
          <w:b/>
          <w:bCs/>
          <w:rtl/>
        </w:rPr>
        <w:t>المقتضب</w:t>
      </w:r>
      <w:r>
        <w:rPr>
          <w:rtl/>
        </w:rPr>
        <w:t>:</w:t>
      </w:r>
    </w:p>
    <w:p w:rsidR="001C64B8" w:rsidRDefault="001C64B8">
      <w:pPr>
        <w:pStyle w:val="shator1"/>
        <w:rPr>
          <w:color w:val="00C100"/>
          <w:rtl/>
        </w:rPr>
      </w:pPr>
      <w:r>
        <w:rPr>
          <w:rFonts w:ascii="Arial" w:hAnsi="Arial" w:cs="Arial" w:hint="cs"/>
          <w:color w:val="00C100"/>
          <w:rtl/>
        </w:rPr>
        <w:t>شرع</w:t>
      </w:r>
      <w:r>
        <w:rPr>
          <w:color w:val="00C100"/>
          <w:rtl/>
        </w:rPr>
        <w:t xml:space="preserve"> </w:t>
      </w:r>
      <w:r>
        <w:rPr>
          <w:rFonts w:ascii="Arial" w:hAnsi="Arial" w:cs="Arial" w:hint="cs"/>
          <w:color w:val="00C100"/>
          <w:rtl/>
        </w:rPr>
        <w:t>طه</w:t>
      </w:r>
      <w:r>
        <w:rPr>
          <w:color w:val="00C100"/>
          <w:rtl/>
        </w:rPr>
        <w:t xml:space="preserve"> </w:t>
      </w:r>
      <w:r>
        <w:rPr>
          <w:rFonts w:ascii="Arial" w:hAnsi="Arial" w:cs="Arial" w:hint="cs"/>
          <w:color w:val="00C100"/>
          <w:rtl/>
        </w:rPr>
        <w:t>مكتمل</w:t>
      </w:r>
    </w:p>
    <w:p w:rsidR="001C64B8" w:rsidRDefault="001C64B8">
      <w:pPr>
        <w:pStyle w:val="shator2"/>
        <w:rPr>
          <w:color w:val="00C100"/>
          <w:rtl/>
        </w:rPr>
      </w:pPr>
      <w:r>
        <w:rPr>
          <w:rFonts w:ascii="Arial" w:hAnsi="Arial" w:cs="Arial" w:hint="cs"/>
          <w:color w:val="00C100"/>
          <w:rtl/>
        </w:rPr>
        <w:t>وهو</w:t>
      </w:r>
      <w:r>
        <w:rPr>
          <w:color w:val="00C100"/>
          <w:rtl/>
        </w:rPr>
        <w:t xml:space="preserve"> </w:t>
      </w:r>
      <w:r>
        <w:rPr>
          <w:rFonts w:ascii="Arial" w:hAnsi="Arial" w:cs="Arial" w:hint="cs"/>
          <w:color w:val="00C100"/>
          <w:rtl/>
        </w:rPr>
        <w:t>عدل</w:t>
      </w:r>
      <w:r>
        <w:rPr>
          <w:color w:val="00C100"/>
          <w:rtl/>
        </w:rPr>
        <w:t xml:space="preserve"> </w:t>
      </w:r>
      <w:r>
        <w:rPr>
          <w:rFonts w:ascii="Arial" w:hAnsi="Arial" w:cs="Arial" w:hint="cs"/>
          <w:color w:val="00C100"/>
          <w:rtl/>
        </w:rPr>
        <w:t>معتدل</w:t>
      </w:r>
    </w:p>
    <w:p w:rsidR="001C64B8" w:rsidRDefault="001C64B8">
      <w:pPr>
        <w:pStyle w:val="shator1"/>
        <w:rPr>
          <w:color w:val="00C100"/>
          <w:rtl/>
        </w:rPr>
      </w:pPr>
      <w:r>
        <w:rPr>
          <w:rFonts w:ascii="Arial" w:hAnsi="Arial" w:cs="Arial" w:hint="cs"/>
          <w:color w:val="00C100"/>
          <w:rtl/>
        </w:rPr>
        <w:t>فاعلاتن</w:t>
      </w:r>
      <w:r>
        <w:rPr>
          <w:color w:val="00C100"/>
          <w:rtl/>
        </w:rPr>
        <w:t xml:space="preserve"> </w:t>
      </w:r>
      <w:r>
        <w:rPr>
          <w:rFonts w:ascii="Arial" w:hAnsi="Arial" w:cs="Arial" w:hint="cs"/>
          <w:color w:val="00C100"/>
          <w:rtl/>
        </w:rPr>
        <w:t>مفتعل</w:t>
      </w:r>
    </w:p>
    <w:p w:rsidR="001C64B8" w:rsidRDefault="001C64B8">
      <w:pPr>
        <w:pStyle w:val="shator2"/>
        <w:rPr>
          <w:color w:val="00C100"/>
          <w:rtl/>
        </w:rPr>
      </w:pPr>
      <w:r>
        <w:rPr>
          <w:rFonts w:ascii="Arial" w:hAnsi="Arial" w:cs="Arial" w:hint="cs"/>
          <w:color w:val="00C100"/>
          <w:rtl/>
        </w:rPr>
        <w:t>لا</w:t>
      </w:r>
      <w:r>
        <w:rPr>
          <w:color w:val="00C100"/>
          <w:rtl/>
        </w:rPr>
        <w:t xml:space="preserve"> </w:t>
      </w:r>
      <w:r>
        <w:rPr>
          <w:rFonts w:ascii="Arial" w:hAnsi="Arial" w:cs="Arial" w:hint="cs"/>
          <w:color w:val="00C100"/>
          <w:rtl/>
        </w:rPr>
        <w:t>اقتضاب</w:t>
      </w:r>
      <w:r>
        <w:rPr>
          <w:color w:val="00C100"/>
          <w:rtl/>
        </w:rPr>
        <w:t xml:space="preserve"> </w:t>
      </w:r>
      <w:r>
        <w:rPr>
          <w:rFonts w:ascii="Arial" w:hAnsi="Arial" w:cs="Arial" w:hint="cs"/>
          <w:color w:val="00C100"/>
          <w:rtl/>
        </w:rPr>
        <w:t>لا</w:t>
      </w:r>
      <w:r>
        <w:rPr>
          <w:color w:val="00C100"/>
          <w:rtl/>
        </w:rPr>
        <w:t xml:space="preserve"> </w:t>
      </w:r>
      <w:r>
        <w:rPr>
          <w:rFonts w:ascii="Arial" w:hAnsi="Arial" w:cs="Arial" w:hint="cs"/>
          <w:color w:val="00C100"/>
          <w:rtl/>
        </w:rPr>
        <w:t>علل</w:t>
      </w:r>
    </w:p>
    <w:p w:rsidR="001C64B8" w:rsidRDefault="001C64B8">
      <w:pPr>
        <w:pStyle w:val="Subfaree"/>
        <w:spacing w:before="227"/>
        <w:rPr>
          <w:rtl/>
        </w:rPr>
      </w:pPr>
      <w:r>
        <w:rPr>
          <w:rStyle w:val="bold"/>
          <w:rFonts w:ascii="Arial" w:hAnsi="Arial" w:cs="Arial" w:hint="cs"/>
          <w:b/>
          <w:bCs/>
          <w:rtl/>
        </w:rPr>
        <w:t>المجتث</w:t>
      </w:r>
      <w:r>
        <w:rPr>
          <w:rtl/>
        </w:rPr>
        <w:t>:</w:t>
      </w:r>
    </w:p>
    <w:p w:rsidR="001C64B8" w:rsidRDefault="001C64B8">
      <w:pPr>
        <w:pStyle w:val="shator1"/>
        <w:rPr>
          <w:color w:val="00C100"/>
          <w:rtl/>
        </w:rPr>
      </w:pPr>
      <w:r>
        <w:rPr>
          <w:rFonts w:ascii="Arial" w:hAnsi="Arial" w:cs="Arial" w:hint="cs"/>
          <w:color w:val="00C100"/>
          <w:rtl/>
        </w:rPr>
        <w:t>أئمَّة</w:t>
      </w:r>
      <w:r>
        <w:rPr>
          <w:color w:val="00C100"/>
          <w:rtl/>
        </w:rPr>
        <w:t xml:space="preserve"> </w:t>
      </w:r>
      <w:r>
        <w:rPr>
          <w:rFonts w:ascii="Arial" w:hAnsi="Arial" w:cs="Arial" w:hint="cs"/>
          <w:color w:val="00C100"/>
          <w:rtl/>
        </w:rPr>
        <w:t>الشرك</w:t>
      </w:r>
      <w:r>
        <w:rPr>
          <w:color w:val="00C100"/>
          <w:rtl/>
        </w:rPr>
        <w:t xml:space="preserve"> </w:t>
      </w:r>
      <w:r>
        <w:rPr>
          <w:rFonts w:ascii="Arial" w:hAnsi="Arial" w:cs="Arial" w:hint="cs"/>
          <w:color w:val="00C100"/>
          <w:rtl/>
        </w:rPr>
        <w:t>ماتوا</w:t>
      </w:r>
    </w:p>
    <w:p w:rsidR="001C64B8" w:rsidRDefault="001C64B8">
      <w:pPr>
        <w:pStyle w:val="shator2"/>
        <w:rPr>
          <w:color w:val="00C100"/>
          <w:rtl/>
        </w:rPr>
      </w:pPr>
      <w:r>
        <w:rPr>
          <w:rFonts w:ascii="Arial" w:hAnsi="Arial" w:cs="Arial" w:hint="cs"/>
          <w:color w:val="00C100"/>
          <w:rtl/>
        </w:rPr>
        <w:t>بسيف</w:t>
      </w:r>
      <w:r>
        <w:rPr>
          <w:color w:val="00C100"/>
          <w:rtl/>
        </w:rPr>
        <w:t xml:space="preserve"> </w:t>
      </w:r>
      <w:r>
        <w:rPr>
          <w:rFonts w:ascii="Arial" w:hAnsi="Arial" w:cs="Arial" w:hint="cs"/>
          <w:color w:val="00C100"/>
          <w:rtl/>
        </w:rPr>
        <w:t>طه</w:t>
      </w:r>
      <w:r>
        <w:rPr>
          <w:color w:val="00C100"/>
          <w:rtl/>
        </w:rPr>
        <w:t xml:space="preserve"> </w:t>
      </w:r>
      <w:r>
        <w:rPr>
          <w:rFonts w:ascii="Arial" w:hAnsi="Arial" w:cs="Arial" w:hint="cs"/>
          <w:color w:val="00C100"/>
          <w:rtl/>
        </w:rPr>
        <w:t>وفاتوا</w:t>
      </w:r>
    </w:p>
    <w:p w:rsidR="001C64B8" w:rsidRDefault="001C64B8">
      <w:pPr>
        <w:pStyle w:val="shator1"/>
        <w:rPr>
          <w:color w:val="00C100"/>
          <w:rtl/>
        </w:rPr>
      </w:pPr>
      <w:r>
        <w:rPr>
          <w:rFonts w:ascii="Arial" w:hAnsi="Arial" w:cs="Arial" w:hint="cs"/>
          <w:color w:val="00C100"/>
          <w:rtl/>
        </w:rPr>
        <w:t>مستفعلن</w:t>
      </w:r>
      <w:r>
        <w:rPr>
          <w:color w:val="00C100"/>
          <w:rtl/>
        </w:rPr>
        <w:t xml:space="preserve"> </w:t>
      </w:r>
      <w:r>
        <w:rPr>
          <w:rFonts w:ascii="Arial" w:hAnsi="Arial" w:cs="Arial" w:hint="cs"/>
          <w:color w:val="00C100"/>
          <w:rtl/>
        </w:rPr>
        <w:t>فاعلات</w:t>
      </w:r>
    </w:p>
    <w:p w:rsidR="001C64B8" w:rsidRDefault="001C64B8">
      <w:pPr>
        <w:pStyle w:val="shator2"/>
        <w:rPr>
          <w:color w:val="00C100"/>
          <w:rtl/>
        </w:rPr>
      </w:pPr>
      <w:r>
        <w:rPr>
          <w:rFonts w:ascii="Arial" w:hAnsi="Arial" w:cs="Arial" w:hint="cs"/>
          <w:color w:val="00C100"/>
          <w:rtl/>
        </w:rPr>
        <w:t>جثَّت</w:t>
      </w:r>
      <w:r>
        <w:rPr>
          <w:color w:val="00C100"/>
          <w:rtl/>
        </w:rPr>
        <w:t xml:space="preserve"> </w:t>
      </w:r>
      <w:r>
        <w:rPr>
          <w:rFonts w:ascii="Arial" w:hAnsi="Arial" w:cs="Arial" w:hint="cs"/>
          <w:color w:val="00C100"/>
          <w:rtl/>
        </w:rPr>
        <w:t>به</w:t>
      </w:r>
      <w:r>
        <w:rPr>
          <w:color w:val="00C100"/>
          <w:rtl/>
        </w:rPr>
        <w:t xml:space="preserve"> </w:t>
      </w:r>
      <w:r>
        <w:rPr>
          <w:rFonts w:ascii="Arial" w:hAnsi="Arial" w:cs="Arial" w:hint="cs"/>
          <w:color w:val="00C100"/>
          <w:rtl/>
        </w:rPr>
        <w:t>النائبات</w:t>
      </w:r>
    </w:p>
    <w:p w:rsidR="001C64B8" w:rsidRDefault="001C64B8">
      <w:pPr>
        <w:pStyle w:val="Subfaree"/>
        <w:spacing w:before="142"/>
        <w:rPr>
          <w:rtl/>
        </w:rPr>
      </w:pPr>
      <w:r>
        <w:rPr>
          <w:rStyle w:val="bold"/>
          <w:rFonts w:ascii="Arial" w:hAnsi="Arial" w:cs="Arial" w:hint="cs"/>
          <w:b/>
          <w:bCs/>
          <w:rtl/>
        </w:rPr>
        <w:t>المتقارب</w:t>
      </w:r>
      <w:r>
        <w:rPr>
          <w:rtl/>
        </w:rPr>
        <w:t>:</w:t>
      </w:r>
    </w:p>
    <w:p w:rsidR="001C64B8" w:rsidRDefault="001C64B8">
      <w:pPr>
        <w:pStyle w:val="shator1"/>
        <w:rPr>
          <w:color w:val="00C100"/>
          <w:rtl/>
        </w:rPr>
      </w:pPr>
      <w:r>
        <w:rPr>
          <w:rFonts w:ascii="Arial" w:hAnsi="Arial" w:cs="Arial" w:hint="cs"/>
          <w:color w:val="00C100"/>
          <w:rtl/>
        </w:rPr>
        <w:t>سَما</w:t>
      </w:r>
      <w:r>
        <w:rPr>
          <w:color w:val="00C100"/>
          <w:rtl/>
        </w:rPr>
        <w:t xml:space="preserve"> </w:t>
      </w:r>
      <w:r>
        <w:rPr>
          <w:rFonts w:ascii="Arial" w:hAnsi="Arial" w:cs="Arial" w:hint="cs"/>
          <w:color w:val="00C100"/>
          <w:rtl/>
        </w:rPr>
        <w:t>فوق</w:t>
      </w:r>
      <w:r>
        <w:rPr>
          <w:color w:val="00C100"/>
          <w:rtl/>
        </w:rPr>
        <w:t xml:space="preserve"> </w:t>
      </w:r>
      <w:r>
        <w:rPr>
          <w:rFonts w:ascii="Arial" w:hAnsi="Arial" w:cs="Arial" w:hint="cs"/>
          <w:color w:val="00C100"/>
          <w:rtl/>
        </w:rPr>
        <w:t>هام</w:t>
      </w:r>
      <w:r>
        <w:rPr>
          <w:color w:val="00C100"/>
          <w:rtl/>
        </w:rPr>
        <w:t xml:space="preserve"> </w:t>
      </w:r>
      <w:r>
        <w:rPr>
          <w:rFonts w:ascii="Arial" w:hAnsi="Arial" w:cs="Arial" w:hint="cs"/>
          <w:color w:val="00C100"/>
          <w:rtl/>
        </w:rPr>
        <w:t>السماء</w:t>
      </w:r>
      <w:r>
        <w:rPr>
          <w:color w:val="00C100"/>
          <w:rtl/>
        </w:rPr>
        <w:t xml:space="preserve"> </w:t>
      </w:r>
      <w:r>
        <w:rPr>
          <w:rFonts w:ascii="Arial" w:hAnsi="Arial" w:cs="Arial" w:hint="cs"/>
          <w:color w:val="00C100"/>
          <w:rtl/>
        </w:rPr>
        <w:t>الرسول</w:t>
      </w:r>
    </w:p>
    <w:p w:rsidR="001C64B8" w:rsidRDefault="001C64B8">
      <w:pPr>
        <w:pStyle w:val="shator2"/>
        <w:rPr>
          <w:color w:val="00C100"/>
          <w:rtl/>
        </w:rPr>
      </w:pPr>
      <w:r>
        <w:rPr>
          <w:rFonts w:ascii="Arial" w:hAnsi="Arial" w:cs="Arial" w:hint="cs"/>
          <w:color w:val="00C100"/>
          <w:rtl/>
        </w:rPr>
        <w:t>دنا</w:t>
      </w:r>
      <w:r>
        <w:rPr>
          <w:color w:val="00C100"/>
          <w:rtl/>
        </w:rPr>
        <w:t xml:space="preserve"> </w:t>
      </w:r>
      <w:r>
        <w:rPr>
          <w:rFonts w:ascii="Arial" w:hAnsi="Arial" w:cs="Arial" w:hint="cs"/>
          <w:color w:val="00C100"/>
          <w:rtl/>
        </w:rPr>
        <w:t>فتدلى</w:t>
      </w:r>
      <w:r>
        <w:rPr>
          <w:color w:val="00C100"/>
          <w:rtl/>
        </w:rPr>
        <w:t xml:space="preserve"> </w:t>
      </w:r>
      <w:r>
        <w:rPr>
          <w:rFonts w:ascii="Arial" w:hAnsi="Arial" w:cs="Arial" w:hint="cs"/>
          <w:color w:val="00C100"/>
          <w:rtl/>
        </w:rPr>
        <w:t>فكان</w:t>
      </w:r>
      <w:r>
        <w:rPr>
          <w:color w:val="00C100"/>
          <w:rtl/>
        </w:rPr>
        <w:t xml:space="preserve"> </w:t>
      </w:r>
      <w:r>
        <w:rPr>
          <w:rFonts w:ascii="Arial" w:hAnsi="Arial" w:cs="Arial" w:hint="cs"/>
          <w:color w:val="00C100"/>
          <w:rtl/>
        </w:rPr>
        <w:t>القبول</w:t>
      </w:r>
    </w:p>
    <w:p w:rsidR="001C64B8" w:rsidRDefault="001C64B8">
      <w:pPr>
        <w:pStyle w:val="shator1"/>
        <w:rPr>
          <w:color w:val="00C100"/>
          <w:rtl/>
        </w:rPr>
      </w:pPr>
      <w:r>
        <w:rPr>
          <w:rFonts w:ascii="Arial" w:hAnsi="Arial" w:cs="Arial" w:hint="cs"/>
          <w:color w:val="00C100"/>
          <w:rtl/>
        </w:rPr>
        <w:t>فعولن</w:t>
      </w:r>
      <w:r>
        <w:rPr>
          <w:color w:val="00C100"/>
          <w:rtl/>
        </w:rPr>
        <w:t xml:space="preserve"> </w:t>
      </w:r>
      <w:r>
        <w:rPr>
          <w:rFonts w:ascii="Arial" w:hAnsi="Arial" w:cs="Arial" w:hint="cs"/>
          <w:color w:val="00C100"/>
          <w:rtl/>
        </w:rPr>
        <w:t>فعولن</w:t>
      </w:r>
      <w:r>
        <w:rPr>
          <w:color w:val="00C100"/>
          <w:rtl/>
        </w:rPr>
        <w:t xml:space="preserve"> </w:t>
      </w:r>
      <w:r>
        <w:rPr>
          <w:rFonts w:ascii="Arial" w:hAnsi="Arial" w:cs="Arial" w:hint="cs"/>
          <w:color w:val="00C100"/>
          <w:rtl/>
        </w:rPr>
        <w:t>فعولن</w:t>
      </w:r>
      <w:r>
        <w:rPr>
          <w:color w:val="00C100"/>
          <w:rtl/>
        </w:rPr>
        <w:t xml:space="preserve"> </w:t>
      </w:r>
      <w:r>
        <w:rPr>
          <w:rFonts w:ascii="Arial" w:hAnsi="Arial" w:cs="Arial" w:hint="cs"/>
          <w:color w:val="00C100"/>
          <w:rtl/>
        </w:rPr>
        <w:t>فعول</w:t>
      </w:r>
    </w:p>
    <w:p w:rsidR="001C64B8" w:rsidRDefault="001C64B8">
      <w:pPr>
        <w:pStyle w:val="shator2"/>
        <w:rPr>
          <w:color w:val="00C100"/>
          <w:rtl/>
        </w:rPr>
      </w:pPr>
      <w:r>
        <w:rPr>
          <w:rFonts w:ascii="Arial" w:hAnsi="Arial" w:cs="Arial" w:hint="cs"/>
          <w:color w:val="00C100"/>
          <w:rtl/>
        </w:rPr>
        <w:t>تقارب</w:t>
      </w:r>
      <w:r>
        <w:rPr>
          <w:color w:val="00C100"/>
          <w:rtl/>
        </w:rPr>
        <w:t xml:space="preserve"> </w:t>
      </w:r>
      <w:r>
        <w:rPr>
          <w:rFonts w:ascii="Arial" w:hAnsi="Arial" w:cs="Arial" w:hint="cs"/>
          <w:color w:val="00C100"/>
          <w:rtl/>
        </w:rPr>
        <w:t>حيث</w:t>
      </w:r>
      <w:r>
        <w:rPr>
          <w:color w:val="00C100"/>
          <w:rtl/>
        </w:rPr>
        <w:t xml:space="preserve"> </w:t>
      </w:r>
      <w:r>
        <w:rPr>
          <w:rFonts w:ascii="Arial" w:hAnsi="Arial" w:cs="Arial" w:hint="cs"/>
          <w:color w:val="00C100"/>
          <w:rtl/>
        </w:rPr>
        <w:t>نأى</w:t>
      </w:r>
      <w:r>
        <w:rPr>
          <w:color w:val="00C100"/>
          <w:rtl/>
        </w:rPr>
        <w:t xml:space="preserve"> </w:t>
      </w:r>
      <w:r>
        <w:rPr>
          <w:rFonts w:ascii="Arial" w:hAnsi="Arial" w:cs="Arial" w:hint="cs"/>
          <w:color w:val="00C100"/>
          <w:rtl/>
        </w:rPr>
        <w:t>جبرائيل</w:t>
      </w:r>
    </w:p>
    <w:p w:rsidR="001C64B8" w:rsidRDefault="001C64B8">
      <w:pPr>
        <w:pStyle w:val="Subfaree"/>
        <w:spacing w:before="170"/>
        <w:rPr>
          <w:rtl/>
        </w:rPr>
      </w:pPr>
      <w:r>
        <w:rPr>
          <w:rStyle w:val="bold"/>
          <w:rFonts w:ascii="Arial" w:hAnsi="Arial" w:cs="Arial" w:hint="cs"/>
          <w:b/>
          <w:bCs/>
          <w:rtl/>
        </w:rPr>
        <w:t>الخبب</w:t>
      </w:r>
      <w:r>
        <w:rPr>
          <w:rtl/>
        </w:rPr>
        <w:t>:</w:t>
      </w:r>
    </w:p>
    <w:p w:rsidR="001C64B8" w:rsidRDefault="001C64B8">
      <w:pPr>
        <w:pStyle w:val="shator1"/>
        <w:rPr>
          <w:color w:val="00C100"/>
          <w:rtl/>
        </w:rPr>
      </w:pPr>
      <w:r>
        <w:rPr>
          <w:rFonts w:ascii="Arial" w:hAnsi="Arial" w:cs="Arial" w:hint="cs"/>
          <w:color w:val="00C100"/>
          <w:rtl/>
        </w:rPr>
        <w:t>الفضل</w:t>
      </w:r>
      <w:r>
        <w:rPr>
          <w:color w:val="00C100"/>
          <w:rtl/>
        </w:rPr>
        <w:t xml:space="preserve"> </w:t>
      </w:r>
      <w:r>
        <w:rPr>
          <w:rFonts w:ascii="Arial" w:hAnsi="Arial" w:cs="Arial" w:hint="cs"/>
          <w:color w:val="00C100"/>
          <w:rtl/>
        </w:rPr>
        <w:t>تقاسمه</w:t>
      </w:r>
      <w:r>
        <w:rPr>
          <w:color w:val="00C100"/>
          <w:rtl/>
        </w:rPr>
        <w:t xml:space="preserve"> </w:t>
      </w:r>
      <w:r>
        <w:rPr>
          <w:rFonts w:ascii="Arial" w:hAnsi="Arial" w:cs="Arial" w:hint="cs"/>
          <w:color w:val="00C100"/>
          <w:rtl/>
        </w:rPr>
        <w:t>الرسل</w:t>
      </w:r>
    </w:p>
    <w:p w:rsidR="001C64B8" w:rsidRDefault="001C64B8">
      <w:pPr>
        <w:pStyle w:val="shator2"/>
        <w:rPr>
          <w:color w:val="00C100"/>
          <w:rtl/>
        </w:rPr>
      </w:pPr>
      <w:r>
        <w:rPr>
          <w:rFonts w:ascii="Arial" w:hAnsi="Arial" w:cs="Arial" w:hint="cs"/>
          <w:color w:val="00C100"/>
          <w:rtl/>
        </w:rPr>
        <w:t>والكلُّ</w:t>
      </w:r>
      <w:r>
        <w:rPr>
          <w:color w:val="00C100"/>
          <w:rtl/>
        </w:rPr>
        <w:t xml:space="preserve"> </w:t>
      </w:r>
      <w:r>
        <w:rPr>
          <w:rFonts w:ascii="Arial" w:hAnsi="Arial" w:cs="Arial" w:hint="cs"/>
          <w:color w:val="00C100"/>
          <w:rtl/>
        </w:rPr>
        <w:t>بأحمد</w:t>
      </w:r>
      <w:r>
        <w:rPr>
          <w:color w:val="00C100"/>
          <w:rtl/>
        </w:rPr>
        <w:t xml:space="preserve"> </w:t>
      </w:r>
      <w:r>
        <w:rPr>
          <w:rFonts w:ascii="Arial" w:hAnsi="Arial" w:cs="Arial" w:hint="cs"/>
          <w:color w:val="00C100"/>
          <w:rtl/>
        </w:rPr>
        <w:t>مكتمل</w:t>
      </w:r>
    </w:p>
    <w:p w:rsidR="001C64B8" w:rsidRDefault="001C64B8">
      <w:pPr>
        <w:pStyle w:val="shator1"/>
        <w:rPr>
          <w:color w:val="00C100"/>
          <w:rtl/>
        </w:rPr>
      </w:pPr>
      <w:r>
        <w:rPr>
          <w:rFonts w:ascii="Arial" w:hAnsi="Arial" w:cs="Arial" w:hint="cs"/>
          <w:color w:val="00C100"/>
          <w:rtl/>
        </w:rPr>
        <w:t>فعلن</w:t>
      </w:r>
      <w:r>
        <w:rPr>
          <w:color w:val="00C100"/>
          <w:rtl/>
        </w:rPr>
        <w:t xml:space="preserve"> </w:t>
      </w:r>
      <w:r>
        <w:rPr>
          <w:rFonts w:ascii="Arial" w:hAnsi="Arial" w:cs="Arial" w:hint="cs"/>
          <w:color w:val="00C100"/>
          <w:rtl/>
        </w:rPr>
        <w:t>فعلن</w:t>
      </w:r>
      <w:r>
        <w:rPr>
          <w:color w:val="00C100"/>
          <w:rtl/>
        </w:rPr>
        <w:t xml:space="preserve"> </w:t>
      </w:r>
      <w:r>
        <w:rPr>
          <w:rFonts w:ascii="Arial" w:hAnsi="Arial" w:cs="Arial" w:hint="cs"/>
          <w:color w:val="00C100"/>
          <w:rtl/>
        </w:rPr>
        <w:t>فعل</w:t>
      </w:r>
      <w:r>
        <w:rPr>
          <w:color w:val="00C100"/>
          <w:rtl/>
        </w:rPr>
        <w:t xml:space="preserve"> </w:t>
      </w:r>
      <w:r>
        <w:rPr>
          <w:rFonts w:ascii="Arial" w:hAnsi="Arial" w:cs="Arial" w:hint="cs"/>
          <w:color w:val="00C100"/>
          <w:rtl/>
        </w:rPr>
        <w:t>فَعِل</w:t>
      </w:r>
    </w:p>
    <w:p w:rsidR="001C64B8" w:rsidRDefault="001C64B8">
      <w:pPr>
        <w:pStyle w:val="shator2"/>
        <w:rPr>
          <w:color w:val="00C100"/>
          <w:rtl/>
        </w:rPr>
      </w:pPr>
      <w:r>
        <w:rPr>
          <w:rFonts w:ascii="Arial" w:hAnsi="Arial" w:cs="Arial" w:hint="cs"/>
          <w:color w:val="00C100"/>
          <w:rtl/>
        </w:rPr>
        <w:t>وله</w:t>
      </w:r>
      <w:r>
        <w:rPr>
          <w:color w:val="00C100"/>
          <w:rtl/>
        </w:rPr>
        <w:t xml:space="preserve"> </w:t>
      </w:r>
      <w:r>
        <w:rPr>
          <w:rFonts w:ascii="Arial" w:hAnsi="Arial" w:cs="Arial" w:hint="cs"/>
          <w:color w:val="00C100"/>
          <w:rtl/>
        </w:rPr>
        <w:t>خببا</w:t>
      </w:r>
      <w:r>
        <w:rPr>
          <w:color w:val="00C100"/>
          <w:rtl/>
        </w:rPr>
        <w:t xml:space="preserve"> </w:t>
      </w:r>
      <w:r>
        <w:rPr>
          <w:rFonts w:ascii="Arial" w:hAnsi="Arial" w:cs="Arial" w:hint="cs"/>
          <w:color w:val="00C100"/>
          <w:rtl/>
        </w:rPr>
        <w:t>تعدو</w:t>
      </w:r>
      <w:r>
        <w:rPr>
          <w:color w:val="00C100"/>
          <w:rtl/>
        </w:rPr>
        <w:t xml:space="preserve"> </w:t>
      </w:r>
      <w:r>
        <w:rPr>
          <w:rFonts w:ascii="Arial" w:hAnsi="Arial" w:cs="Arial" w:hint="cs"/>
          <w:color w:val="00C100"/>
          <w:rtl/>
        </w:rPr>
        <w:t>الإبل</w:t>
      </w:r>
    </w:p>
    <w:p w:rsidR="001C64B8" w:rsidRDefault="001C64B8">
      <w:pPr>
        <w:pStyle w:val="textquran"/>
        <w:spacing w:before="227"/>
        <w:rPr>
          <w:rtl/>
        </w:rPr>
      </w:pPr>
      <w:r>
        <w:rPr>
          <w:rFonts w:ascii="Arial" w:hAnsi="Arial" w:cs="Arial" w:hint="cs"/>
          <w:rtl/>
        </w:rPr>
        <w:t>﴿</w:t>
      </w:r>
      <w:r>
        <w:rPr>
          <w:rFonts w:ascii="Calibri" w:cs="Calibri" w:hint="cs"/>
          <w:rtl/>
        </w:rPr>
        <w:t> </w:t>
      </w:r>
      <w:r>
        <w:rPr>
          <w:rStyle w:val="bold"/>
          <w:rFonts w:ascii="Arial" w:hAnsi="Arial" w:cs="Arial" w:hint="cs"/>
          <w:rtl/>
        </w:rPr>
        <w:t>لِّتُنذِرَ</w:t>
      </w:r>
      <w:r>
        <w:rPr>
          <w:rtl/>
        </w:rPr>
        <w:t> </w:t>
      </w:r>
      <w:r>
        <w:rPr>
          <w:rFonts w:ascii="Arial" w:hAnsi="Arial" w:cs="Arial" w:hint="cs"/>
          <w:rtl/>
        </w:rPr>
        <w:t>﴾</w:t>
      </w:r>
      <w:r>
        <w:rPr>
          <w:rtl/>
        </w:rPr>
        <w:t xml:space="preserve"> </w:t>
      </w:r>
      <w:r>
        <w:rPr>
          <w:rFonts w:ascii="Arial" w:hAnsi="Arial" w:cs="Arial" w:hint="cs"/>
          <w:rtl/>
        </w:rPr>
        <w:t>به،</w:t>
      </w:r>
      <w:r>
        <w:rPr>
          <w:rtl/>
        </w:rPr>
        <w:t xml:space="preserve"> </w:t>
      </w:r>
      <w:r>
        <w:rPr>
          <w:rFonts w:ascii="Arial" w:hAnsi="Arial" w:cs="Arial" w:hint="cs"/>
          <w:rtl/>
        </w:rPr>
        <w:t>متعلِّق</w:t>
      </w:r>
      <w:r>
        <w:rPr>
          <w:rtl/>
        </w:rPr>
        <w:t xml:space="preserve"> </w:t>
      </w:r>
      <w:r>
        <w:rPr>
          <w:rFonts w:ascii="Arial" w:hAnsi="Arial" w:cs="Arial" w:hint="cs"/>
          <w:rtl/>
        </w:rPr>
        <w:t>بمحذوف،</w:t>
      </w:r>
      <w:r>
        <w:rPr>
          <w:rtl/>
        </w:rPr>
        <w:t xml:space="preserve"> </w:t>
      </w:r>
      <w:r>
        <w:rPr>
          <w:rFonts w:ascii="Arial" w:hAnsi="Arial" w:cs="Arial" w:hint="cs"/>
          <w:rtl/>
        </w:rPr>
        <w:t>أي</w:t>
      </w:r>
      <w:r>
        <w:rPr>
          <w:rtl/>
        </w:rPr>
        <w:t xml:space="preserve"> </w:t>
      </w:r>
      <w:r>
        <w:rPr>
          <w:rFonts w:ascii="Arial" w:hAnsi="Arial" w:cs="Arial" w:hint="cs"/>
          <w:rtl/>
        </w:rPr>
        <w:t>أنزلناه</w:t>
      </w:r>
      <w:r>
        <w:rPr>
          <w:rtl/>
        </w:rPr>
        <w:t xml:space="preserve"> </w:t>
      </w:r>
      <w:r>
        <w:rPr>
          <w:rFonts w:ascii="Arial" w:hAnsi="Arial" w:cs="Arial" w:hint="cs"/>
          <w:rtl/>
        </w:rPr>
        <w:t>لتنذر</w:t>
      </w:r>
      <w:r>
        <w:rPr>
          <w:rtl/>
        </w:rPr>
        <w:t xml:space="preserve"> </w:t>
      </w:r>
      <w:r>
        <w:rPr>
          <w:rFonts w:ascii="Arial" w:hAnsi="Arial" w:cs="Arial" w:hint="cs"/>
          <w:rtl/>
        </w:rPr>
        <w:t>به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كَانَ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علم</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Fonts w:ascii="Arial" w:hAnsi="Arial" w:cs="Arial" w:hint="cs"/>
          <w:rtl/>
        </w:rPr>
        <w:t>يكون</w:t>
      </w:r>
      <w:r>
        <w:rPr>
          <w:rtl/>
        </w:rPr>
        <w:t xml:space="preserve"> </w:t>
      </w:r>
      <w:r>
        <w:rPr>
          <w:rFonts w:ascii="Arial" w:hAnsi="Arial" w:cs="Arial" w:hint="cs"/>
          <w:rtl/>
        </w:rPr>
        <w:t>فعبَّر</w:t>
      </w:r>
      <w:r>
        <w:rPr>
          <w:rtl/>
        </w:rPr>
        <w:t xml:space="preserve"> </w:t>
      </w:r>
      <w:r>
        <w:rPr>
          <w:rFonts w:ascii="Arial" w:hAnsi="Arial" w:cs="Arial" w:hint="cs"/>
          <w:rtl/>
        </w:rPr>
        <w:t>بالماضي</w:t>
      </w:r>
      <w:r>
        <w:rPr>
          <w:rtl/>
        </w:rPr>
        <w:t xml:space="preserve"> </w:t>
      </w:r>
      <w:r>
        <w:rPr>
          <w:rFonts w:ascii="Arial" w:hAnsi="Arial" w:cs="Arial" w:hint="cs"/>
          <w:rtl/>
        </w:rPr>
        <w:t>للتحقُّق</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حَيًّا</w:t>
      </w:r>
      <w:r>
        <w:rPr>
          <w:rtl/>
        </w:rPr>
        <w:t> </w:t>
      </w:r>
      <w:r>
        <w:rPr>
          <w:rFonts w:ascii="Arial" w:hAnsi="Arial" w:cs="Arial" w:hint="cs"/>
          <w:rtl/>
        </w:rPr>
        <w:t>﴾</w:t>
      </w:r>
      <w:r>
        <w:rPr>
          <w:rtl/>
        </w:rPr>
        <w:t xml:space="preserve"> </w:t>
      </w:r>
      <w:r>
        <w:rPr>
          <w:rFonts w:ascii="Arial" w:hAnsi="Arial" w:cs="Arial" w:hint="cs"/>
          <w:rtl/>
        </w:rPr>
        <w:t>عاقلاً</w:t>
      </w:r>
      <w:r>
        <w:rPr>
          <w:rtl/>
        </w:rPr>
        <w:t xml:space="preserve"> </w:t>
      </w:r>
      <w:r>
        <w:rPr>
          <w:rFonts w:ascii="Arial" w:hAnsi="Arial" w:cs="Arial" w:hint="cs"/>
          <w:rtl/>
        </w:rPr>
        <w:t>بالغًا</w:t>
      </w:r>
      <w:r>
        <w:rPr>
          <w:rtl/>
        </w:rPr>
        <w:t>.</w:t>
      </w:r>
    </w:p>
    <w:p w:rsidR="001C64B8" w:rsidRDefault="001C64B8">
      <w:pPr>
        <w:pStyle w:val="textmawadi3"/>
        <w:spacing w:before="170"/>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شبَّه</w:t>
      </w:r>
      <w:r>
        <w:rPr>
          <w:rtl/>
        </w:rPr>
        <w:t xml:space="preserve"> </w:t>
      </w:r>
      <w:r>
        <w:rPr>
          <w:rFonts w:ascii="Arial" w:hAnsi="Arial" w:cs="Arial" w:hint="cs"/>
          <w:rtl/>
        </w:rPr>
        <w:t>العقل</w:t>
      </w:r>
      <w:r>
        <w:rPr>
          <w:rtl/>
        </w:rPr>
        <w:t xml:space="preserve"> </w:t>
      </w:r>
      <w:r>
        <w:rPr>
          <w:rFonts w:ascii="Arial" w:hAnsi="Arial" w:cs="Arial" w:hint="cs"/>
          <w:rtl/>
        </w:rPr>
        <w:t>بالحياة</w:t>
      </w:r>
      <w:r>
        <w:rPr>
          <w:rtl/>
        </w:rPr>
        <w:t xml:space="preserve"> </w:t>
      </w:r>
      <w:r>
        <w:rPr>
          <w:rFonts w:ascii="Arial" w:hAnsi="Arial" w:cs="Arial" w:hint="cs"/>
          <w:rtl/>
        </w:rPr>
        <w:t>واشتقَّ</w:t>
      </w:r>
      <w:r>
        <w:rPr>
          <w:rtl/>
        </w:rPr>
        <w:t xml:space="preserve"> </w:t>
      </w:r>
      <w:r>
        <w:rPr>
          <w:rFonts w:ascii="Arial" w:hAnsi="Arial" w:cs="Arial" w:hint="cs"/>
          <w:rtl/>
        </w:rPr>
        <w:t>من</w:t>
      </w:r>
      <w:r>
        <w:rPr>
          <w:rtl/>
        </w:rPr>
        <w:t xml:space="preserve"> </w:t>
      </w:r>
      <w:r>
        <w:rPr>
          <w:rFonts w:ascii="Arial" w:hAnsi="Arial" w:cs="Arial" w:hint="cs"/>
          <w:rtl/>
        </w:rPr>
        <w:t>الحياة</w:t>
      </w:r>
      <w:r>
        <w:rPr>
          <w:rtl/>
        </w:rPr>
        <w:t xml:space="preserve"> </w:t>
      </w:r>
      <w:r>
        <w:rPr>
          <w:rFonts w:ascii="Arial" w:hAnsi="Arial" w:cs="Arial" w:hint="cs"/>
          <w:rtl/>
        </w:rPr>
        <w:t>بمعنى</w:t>
      </w:r>
      <w:r>
        <w:rPr>
          <w:rtl/>
        </w:rPr>
        <w:t xml:space="preserve"> </w:t>
      </w:r>
      <w:r>
        <w:rPr>
          <w:rFonts w:ascii="Arial" w:hAnsi="Arial" w:cs="Arial" w:hint="cs"/>
          <w:rtl/>
        </w:rPr>
        <w:t>العقل</w:t>
      </w:r>
      <w:r>
        <w:rPr>
          <w:rtl/>
        </w:rPr>
        <w:t xml:space="preserve"> </w:t>
      </w:r>
      <w:r>
        <w:rPr>
          <w:rFonts w:ascii="Calibri" w:cs="Calibri" w:hint="cs"/>
          <w:rtl/>
        </w:rPr>
        <w:t>«</w:t>
      </w:r>
      <w:r>
        <w:rPr>
          <w:rFonts w:ascii="Arial" w:hAnsi="Arial" w:cs="Arial" w:hint="cs"/>
          <w:rtl/>
        </w:rPr>
        <w:t>حَيًّا</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مؤمِنًا</w:t>
      </w:r>
      <w:r>
        <w:rPr>
          <w:rtl/>
        </w:rPr>
        <w:t xml:space="preserve"> </w:t>
      </w:r>
      <w:r>
        <w:rPr>
          <w:rFonts w:ascii="Arial" w:hAnsi="Arial" w:cs="Arial" w:hint="cs"/>
          <w:rtl/>
        </w:rPr>
        <w:t>فيكون</w:t>
      </w:r>
      <w:r>
        <w:rPr>
          <w:rtl/>
        </w:rPr>
        <w:t xml:space="preserve"> </w:t>
      </w:r>
      <w:r>
        <w:rPr>
          <w:rFonts w:ascii="Arial" w:hAnsi="Arial" w:cs="Arial" w:hint="cs"/>
          <w:rtl/>
        </w:rPr>
        <w:t>قد</w:t>
      </w:r>
      <w:r>
        <w:rPr>
          <w:rtl/>
        </w:rPr>
        <w:t xml:space="preserve"> </w:t>
      </w:r>
      <w:r>
        <w:rPr>
          <w:rFonts w:ascii="Arial" w:hAnsi="Arial" w:cs="Arial" w:hint="cs"/>
          <w:rtl/>
        </w:rPr>
        <w:t>شبَّه</w:t>
      </w:r>
      <w:r>
        <w:rPr>
          <w:rtl/>
        </w:rPr>
        <w:t xml:space="preserve"> </w:t>
      </w:r>
      <w:r>
        <w:rPr>
          <w:rFonts w:ascii="Arial" w:hAnsi="Arial" w:cs="Arial" w:hint="cs"/>
          <w:rtl/>
        </w:rPr>
        <w:t>الإيمان</w:t>
      </w:r>
      <w:r>
        <w:rPr>
          <w:rtl/>
        </w:rPr>
        <w:t xml:space="preserve"> </w:t>
      </w:r>
      <w:r>
        <w:rPr>
          <w:rFonts w:ascii="Arial" w:hAnsi="Arial" w:cs="Arial" w:hint="cs"/>
          <w:rtl/>
        </w:rPr>
        <w:t>بالحياة</w:t>
      </w:r>
      <w:r>
        <w:rPr>
          <w:rtl/>
        </w:rPr>
        <w:t xml:space="preserve"> </w:t>
      </w:r>
      <w:r>
        <w:rPr>
          <w:rFonts w:ascii="Arial" w:hAnsi="Arial" w:cs="Arial" w:hint="cs"/>
          <w:rtl/>
        </w:rPr>
        <w:t>والعلاقة</w:t>
      </w:r>
      <w:r>
        <w:rPr>
          <w:rtl/>
        </w:rPr>
        <w:t xml:space="preserve"> </w:t>
      </w:r>
      <w:r>
        <w:rPr>
          <w:rFonts w:ascii="Arial" w:hAnsi="Arial" w:cs="Arial" w:hint="cs"/>
          <w:rtl/>
        </w:rPr>
        <w:t>فيهما</w:t>
      </w:r>
      <w:r>
        <w:rPr>
          <w:rtl/>
        </w:rPr>
        <w:t xml:space="preserve"> </w:t>
      </w:r>
      <w:r>
        <w:rPr>
          <w:rFonts w:ascii="Arial" w:hAnsi="Arial" w:cs="Arial" w:hint="cs"/>
          <w:rtl/>
        </w:rPr>
        <w:t>الانتفاع،</w:t>
      </w:r>
      <w:r>
        <w:rPr>
          <w:rtl/>
        </w:rPr>
        <w:t xml:space="preserve"> </w:t>
      </w:r>
      <w:r>
        <w:rPr>
          <w:rFonts w:ascii="Arial" w:hAnsi="Arial" w:cs="Arial" w:hint="cs"/>
          <w:rtl/>
        </w:rPr>
        <w:t>وَلَكِنَّ</w:t>
      </w:r>
      <w:r>
        <w:rPr>
          <w:rtl/>
        </w:rPr>
        <w:t xml:space="preserve"> </w:t>
      </w:r>
      <w:r>
        <w:rPr>
          <w:rFonts w:ascii="Arial" w:hAnsi="Arial" w:cs="Arial" w:hint="cs"/>
          <w:rtl/>
        </w:rPr>
        <w:t>إنذار</w:t>
      </w:r>
      <w:r>
        <w:rPr>
          <w:rtl/>
        </w:rPr>
        <w:t xml:space="preserve"> </w:t>
      </w:r>
      <w:r>
        <w:rPr>
          <w:rFonts w:ascii="Arial" w:hAnsi="Arial" w:cs="Arial" w:hint="cs"/>
          <w:rtl/>
        </w:rPr>
        <w:t>المؤمن</w:t>
      </w:r>
      <w:r>
        <w:rPr>
          <w:rtl/>
        </w:rPr>
        <w:t xml:space="preserve"> </w:t>
      </w:r>
      <w:r>
        <w:rPr>
          <w:rFonts w:ascii="Arial" w:hAnsi="Arial" w:cs="Arial" w:hint="cs"/>
          <w:rtl/>
        </w:rPr>
        <w:t>بمعنى</w:t>
      </w:r>
      <w:r>
        <w:rPr>
          <w:rtl/>
        </w:rPr>
        <w:t xml:space="preserve"> </w:t>
      </w:r>
      <w:r>
        <w:rPr>
          <w:rFonts w:ascii="Arial" w:hAnsi="Arial" w:cs="Arial" w:hint="cs"/>
          <w:rtl/>
        </w:rPr>
        <w:t>زيادة</w:t>
      </w:r>
      <w:r>
        <w:rPr>
          <w:rtl/>
        </w:rPr>
        <w:t xml:space="preserve"> </w:t>
      </w:r>
      <w:r>
        <w:rPr>
          <w:rFonts w:ascii="Arial" w:hAnsi="Arial" w:cs="Arial" w:hint="cs"/>
          <w:rtl/>
        </w:rPr>
        <w:t>التأكيد</w:t>
      </w:r>
      <w:r>
        <w:rPr>
          <w:rtl/>
        </w:rPr>
        <w:t xml:space="preserve"> </w:t>
      </w:r>
      <w:r>
        <w:rPr>
          <w:rFonts w:ascii="Arial" w:hAnsi="Arial" w:cs="Arial" w:hint="cs"/>
          <w:rtl/>
        </w:rPr>
        <w:t>عليه</w:t>
      </w:r>
      <w:r>
        <w:rPr>
          <w:rtl/>
        </w:rPr>
        <w:t>.</w:t>
      </w:r>
    </w:p>
    <w:p w:rsidR="001C64B8" w:rsidRDefault="001C64B8">
      <w:pPr>
        <w:pStyle w:val="textquran"/>
        <w:spacing w:before="170"/>
        <w:rPr>
          <w:rtl/>
        </w:rPr>
      </w:pPr>
      <w:r>
        <w:rPr>
          <w:rFonts w:ascii="Arial" w:hAnsi="Arial" w:cs="Arial" w:hint="cs"/>
          <w:rtl/>
        </w:rPr>
        <w:t>أو</w:t>
      </w:r>
      <w:r>
        <w:rPr>
          <w:rtl/>
        </w:rPr>
        <w:t xml:space="preserve"> </w:t>
      </w:r>
      <w:r>
        <w:rPr>
          <w:rFonts w:ascii="Arial" w:hAnsi="Arial" w:cs="Arial" w:hint="cs"/>
          <w:rtl/>
        </w:rPr>
        <w:t>أراد</w:t>
      </w:r>
      <w:r>
        <w:rPr>
          <w:rtl/>
        </w:rPr>
        <w:t xml:space="preserve"> </w:t>
      </w:r>
      <w:r>
        <w:rPr>
          <w:rFonts w:ascii="Arial" w:hAnsi="Arial" w:cs="Arial" w:hint="cs"/>
          <w:rtl/>
        </w:rPr>
        <w:t>بالإنذار</w:t>
      </w:r>
      <w:r>
        <w:rPr>
          <w:rtl/>
        </w:rPr>
        <w:t xml:space="preserve"> </w:t>
      </w:r>
      <w:r>
        <w:rPr>
          <w:rFonts w:ascii="Arial" w:hAnsi="Arial" w:cs="Arial" w:hint="cs"/>
          <w:rtl/>
        </w:rPr>
        <w:t>مطلق</w:t>
      </w:r>
      <w:r>
        <w:rPr>
          <w:rtl/>
        </w:rPr>
        <w:t xml:space="preserve"> </w:t>
      </w:r>
      <w:r>
        <w:rPr>
          <w:rFonts w:ascii="Arial" w:hAnsi="Arial" w:cs="Arial" w:hint="cs"/>
          <w:rtl/>
        </w:rPr>
        <w:t>الإخبار،</w:t>
      </w:r>
      <w:r>
        <w:rPr>
          <w:rtl/>
        </w:rPr>
        <w:t xml:space="preserve"> </w:t>
      </w:r>
      <w:r>
        <w:rPr>
          <w:rFonts w:ascii="Arial" w:hAnsi="Arial" w:cs="Arial" w:hint="cs"/>
          <w:rtl/>
        </w:rPr>
        <w:t>أو</w:t>
      </w:r>
      <w:r>
        <w:rPr>
          <w:rtl/>
        </w:rPr>
        <w:t xml:space="preserve"> </w:t>
      </w:r>
      <w:r>
        <w:rPr>
          <w:rFonts w:ascii="Arial" w:hAnsi="Arial" w:cs="Arial" w:hint="cs"/>
          <w:rtl/>
        </w:rPr>
        <w:t>إنذار</w:t>
      </w:r>
      <w:r>
        <w:rPr>
          <w:rtl/>
        </w:rPr>
        <w:t xml:space="preserve"> </w:t>
      </w:r>
      <w:r>
        <w:rPr>
          <w:rFonts w:ascii="Arial" w:hAnsi="Arial" w:cs="Arial" w:hint="cs"/>
          <w:rtl/>
        </w:rPr>
        <w:t>المؤمن</w:t>
      </w:r>
      <w:r>
        <w:rPr>
          <w:rtl/>
        </w:rPr>
        <w:t xml:space="preserve"> </w:t>
      </w:r>
      <w:r>
        <w:rPr>
          <w:rFonts w:ascii="Arial" w:hAnsi="Arial" w:cs="Arial" w:hint="cs"/>
          <w:rtl/>
        </w:rPr>
        <w:t>إنذاره</w:t>
      </w:r>
      <w:r>
        <w:rPr>
          <w:rtl/>
        </w:rPr>
        <w:t xml:space="preserve"> </w:t>
      </w:r>
      <w:r>
        <w:rPr>
          <w:rFonts w:ascii="Arial" w:hAnsi="Arial" w:cs="Arial" w:hint="cs"/>
          <w:rtl/>
        </w:rPr>
        <w:t>عمَّا</w:t>
      </w:r>
      <w:r>
        <w:rPr>
          <w:rtl/>
        </w:rPr>
        <w:t xml:space="preserve"> </w:t>
      </w:r>
      <w:r>
        <w:rPr>
          <w:rFonts w:ascii="Arial" w:hAnsi="Arial" w:cs="Arial" w:hint="cs"/>
          <w:rtl/>
        </w:rPr>
        <w:t>قد</w:t>
      </w:r>
      <w:r>
        <w:rPr>
          <w:rtl/>
        </w:rPr>
        <w:t xml:space="preserve"> </w:t>
      </w:r>
      <w:r>
        <w:rPr>
          <w:rFonts w:ascii="Arial" w:hAnsi="Arial" w:cs="Arial" w:hint="cs"/>
          <w:rtl/>
        </w:rPr>
        <w:t>يصدر</w:t>
      </w:r>
      <w:r>
        <w:rPr>
          <w:rtl/>
        </w:rPr>
        <w:t xml:space="preserve"> </w:t>
      </w:r>
      <w:r>
        <w:rPr>
          <w:rFonts w:ascii="Arial" w:hAnsi="Arial" w:cs="Arial" w:hint="cs"/>
          <w:rtl/>
        </w:rPr>
        <w:t>عنه،</w:t>
      </w:r>
      <w:r>
        <w:rPr>
          <w:rtl/>
        </w:rPr>
        <w:t xml:space="preserve"> </w:t>
      </w:r>
      <w:r>
        <w:rPr>
          <w:rFonts w:ascii="Arial" w:hAnsi="Arial" w:cs="Arial" w:hint="cs"/>
          <w:rtl/>
        </w:rPr>
        <w:t>أو</w:t>
      </w:r>
      <w:r>
        <w:rPr>
          <w:rtl/>
        </w:rPr>
        <w:t xml:space="preserve"> </w:t>
      </w:r>
      <w:r>
        <w:rPr>
          <w:rFonts w:ascii="Arial" w:hAnsi="Arial" w:cs="Arial" w:hint="cs"/>
          <w:rtl/>
        </w:rPr>
        <w:t>ذلك</w:t>
      </w:r>
      <w:r>
        <w:rPr>
          <w:rtl/>
        </w:rPr>
        <w:t xml:space="preserve"> </w:t>
      </w:r>
      <w:r>
        <w:rPr>
          <w:rFonts w:ascii="Arial" w:hAnsi="Arial" w:cs="Arial" w:hint="cs"/>
          <w:rtl/>
        </w:rPr>
        <w:t>مجاز</w:t>
      </w:r>
      <w:r>
        <w:rPr>
          <w:rtl/>
        </w:rPr>
        <w:t xml:space="preserve"> </w:t>
      </w:r>
      <w:r>
        <w:rPr>
          <w:rFonts w:ascii="Arial" w:hAnsi="Arial" w:cs="Arial" w:hint="cs"/>
          <w:rtl/>
        </w:rPr>
        <w:t>مرسل،</w:t>
      </w:r>
      <w:r>
        <w:rPr>
          <w:rtl/>
        </w:rPr>
        <w:t xml:space="preserve"> </w:t>
      </w:r>
      <w:r>
        <w:rPr>
          <w:rFonts w:ascii="Arial" w:hAnsi="Arial" w:cs="Arial" w:hint="cs"/>
          <w:rtl/>
        </w:rPr>
        <w:t>لأنَّ</w:t>
      </w:r>
      <w:r>
        <w:rPr>
          <w:rtl/>
        </w:rPr>
        <w:t xml:space="preserve"> </w:t>
      </w:r>
      <w:r>
        <w:rPr>
          <w:rFonts w:ascii="Arial" w:hAnsi="Arial" w:cs="Arial" w:hint="cs"/>
          <w:rtl/>
        </w:rPr>
        <w:t>العقل</w:t>
      </w:r>
      <w:r>
        <w:rPr>
          <w:rtl/>
        </w:rPr>
        <w:t xml:space="preserve"> </w:t>
      </w:r>
      <w:r>
        <w:rPr>
          <w:rFonts w:ascii="Arial" w:hAnsi="Arial" w:cs="Arial" w:hint="cs"/>
          <w:rtl/>
        </w:rPr>
        <w:t>النافع</w:t>
      </w:r>
      <w:r>
        <w:rPr>
          <w:rtl/>
        </w:rPr>
        <w:t xml:space="preserve"> </w:t>
      </w:r>
      <w:r>
        <w:rPr>
          <w:rFonts w:ascii="Arial" w:hAnsi="Arial" w:cs="Arial" w:hint="cs"/>
          <w:rtl/>
        </w:rPr>
        <w:t>أو</w:t>
      </w:r>
      <w:r>
        <w:rPr>
          <w:rtl/>
        </w:rPr>
        <w:t xml:space="preserve"> </w:t>
      </w:r>
      <w:r>
        <w:rPr>
          <w:rFonts w:ascii="Arial" w:hAnsi="Arial" w:cs="Arial" w:hint="cs"/>
          <w:rtl/>
        </w:rPr>
        <w:t>الإيمان</w:t>
      </w:r>
      <w:r>
        <w:rPr>
          <w:rtl/>
        </w:rPr>
        <w:t xml:space="preserve"> </w:t>
      </w:r>
      <w:r>
        <w:rPr>
          <w:rFonts w:ascii="Arial" w:hAnsi="Arial" w:cs="Arial" w:hint="cs"/>
          <w:rtl/>
        </w:rPr>
        <w:t>سبب</w:t>
      </w:r>
      <w:r>
        <w:rPr>
          <w:rtl/>
        </w:rPr>
        <w:t xml:space="preserve"> </w:t>
      </w:r>
      <w:r>
        <w:rPr>
          <w:rFonts w:ascii="Arial" w:hAnsi="Arial" w:cs="Arial" w:hint="cs"/>
          <w:rtl/>
        </w:rPr>
        <w:t>للحياة</w:t>
      </w:r>
      <w:r>
        <w:rPr>
          <w:rtl/>
        </w:rPr>
        <w:t xml:space="preserve"> </w:t>
      </w:r>
      <w:r>
        <w:rPr>
          <w:rFonts w:ascii="Arial" w:hAnsi="Arial" w:cs="Arial" w:hint="cs"/>
          <w:rtl/>
        </w:rPr>
        <w:t>الأبدية،</w:t>
      </w:r>
      <w:r>
        <w:rPr>
          <w:rtl/>
        </w:rPr>
        <w:t xml:space="preserve"> </w:t>
      </w:r>
      <w:r>
        <w:rPr>
          <w:rFonts w:ascii="Arial" w:hAnsi="Arial" w:cs="Arial" w:hint="cs"/>
          <w:rtl/>
        </w:rPr>
        <w:t>وغير</w:t>
      </w:r>
      <w:r>
        <w:rPr>
          <w:rtl/>
        </w:rPr>
        <w:t xml:space="preserve"> </w:t>
      </w:r>
      <w:r>
        <w:rPr>
          <w:rFonts w:ascii="Arial" w:hAnsi="Arial" w:cs="Arial" w:hint="cs"/>
          <w:rtl/>
        </w:rPr>
        <w:t>العاقل</w:t>
      </w:r>
      <w:r>
        <w:rPr>
          <w:rtl/>
        </w:rPr>
        <w:t xml:space="preserve"> </w:t>
      </w:r>
      <w:r>
        <w:rPr>
          <w:rFonts w:ascii="Arial" w:hAnsi="Arial" w:cs="Arial" w:hint="cs"/>
          <w:rtl/>
        </w:rPr>
        <w:t>وغير</w:t>
      </w:r>
      <w:r>
        <w:rPr>
          <w:rtl/>
        </w:rPr>
        <w:t xml:space="preserve"> </w:t>
      </w:r>
      <w:r>
        <w:rPr>
          <w:rFonts w:ascii="Arial" w:hAnsi="Arial" w:cs="Arial" w:hint="cs"/>
          <w:rtl/>
        </w:rPr>
        <w:t>المؤمن</w:t>
      </w:r>
      <w:r>
        <w:rPr>
          <w:rtl/>
        </w:rPr>
        <w:t xml:space="preserve"> </w:t>
      </w:r>
      <w:r>
        <w:rPr>
          <w:rFonts w:ascii="Arial" w:hAnsi="Arial" w:cs="Arial" w:hint="cs"/>
          <w:rtl/>
        </w:rPr>
        <w:t>كالميِّت</w:t>
      </w:r>
      <w:r>
        <w:rPr>
          <w:rtl/>
        </w:rPr>
        <w:t>.</w:t>
      </w:r>
    </w:p>
    <w:p w:rsidR="001C64B8" w:rsidRDefault="001C64B8">
      <w:pPr>
        <w:pStyle w:val="textquran"/>
        <w:spacing w:before="170"/>
        <w:rPr>
          <w:rtl/>
        </w:rPr>
      </w:pPr>
      <w:r>
        <w:rPr>
          <w:rFonts w:ascii="Arial" w:hAnsi="Arial" w:cs="Arial" w:hint="cs"/>
          <w:rtl/>
        </w:rPr>
        <w:t>كما</w:t>
      </w:r>
      <w:r>
        <w:rPr>
          <w:rtl/>
        </w:rPr>
        <w:t xml:space="preserve"> </w:t>
      </w:r>
      <w:r>
        <w:rPr>
          <w:rFonts w:ascii="Arial" w:hAnsi="Arial" w:cs="Arial" w:hint="cs"/>
          <w:rtl/>
        </w:rPr>
        <w:t>قابل</w:t>
      </w:r>
      <w:r>
        <w:rPr>
          <w:rtl/>
        </w:rPr>
        <w:t xml:space="preserve"> </w:t>
      </w:r>
      <w:r>
        <w:rPr>
          <w:rFonts w:ascii="Arial" w:hAnsi="Arial" w:cs="Arial" w:hint="cs"/>
          <w:rtl/>
        </w:rPr>
        <w:t>الحيَّ</w:t>
      </w:r>
      <w:r>
        <w:rPr>
          <w:rtl/>
        </w:rPr>
        <w:t xml:space="preserve"> </w:t>
      </w:r>
      <w:r>
        <w:rPr>
          <w:rFonts w:ascii="Arial" w:hAnsi="Arial" w:cs="Arial" w:hint="cs"/>
          <w:rtl/>
        </w:rPr>
        <w:t>بالكافر،</w:t>
      </w:r>
      <w:r>
        <w:rPr>
          <w:rtl/>
        </w:rPr>
        <w:t xml:space="preserve"> </w:t>
      </w:r>
      <w:r>
        <w:rPr>
          <w:rFonts w:ascii="Arial" w:hAnsi="Arial" w:cs="Arial" w:hint="cs"/>
          <w:rtl/>
        </w:rPr>
        <w:t>إشارة</w:t>
      </w:r>
      <w:r>
        <w:rPr>
          <w:rtl/>
        </w:rPr>
        <w:t xml:space="preserve"> </w:t>
      </w:r>
      <w:r>
        <w:rPr>
          <w:rFonts w:ascii="Arial" w:hAnsi="Arial" w:cs="Arial" w:hint="cs"/>
          <w:rtl/>
        </w:rPr>
        <w:t>إلى</w:t>
      </w:r>
      <w:r>
        <w:rPr>
          <w:rtl/>
        </w:rPr>
        <w:t xml:space="preserve"> </w:t>
      </w:r>
      <w:r>
        <w:rPr>
          <w:rFonts w:ascii="Arial" w:hAnsi="Arial" w:cs="Arial" w:hint="cs"/>
          <w:rtl/>
        </w:rPr>
        <w:t>أنَّهم</w:t>
      </w:r>
      <w:r>
        <w:rPr>
          <w:rtl/>
        </w:rPr>
        <w:t xml:space="preserve"> </w:t>
      </w:r>
      <w:r>
        <w:rPr>
          <w:rFonts w:ascii="Arial" w:hAnsi="Arial" w:cs="Arial" w:hint="cs"/>
          <w:rtl/>
        </w:rPr>
        <w:t>كالموتى</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وَيَحِقَّ</w:t>
      </w:r>
      <w:r>
        <w:rPr>
          <w:rtl/>
        </w:rPr>
        <w:t> </w:t>
      </w:r>
      <w:r>
        <w:rPr>
          <w:rFonts w:ascii="Arial" w:hAnsi="Arial" w:cs="Arial" w:hint="cs"/>
          <w:rtl/>
        </w:rPr>
        <w:t>﴾</w:t>
      </w:r>
      <w:r>
        <w:rPr>
          <w:rtl/>
        </w:rPr>
        <w:t xml:space="preserve"> </w:t>
      </w:r>
      <w:r>
        <w:rPr>
          <w:rFonts w:ascii="Arial" w:hAnsi="Arial" w:cs="Arial" w:hint="cs"/>
          <w:rtl/>
        </w:rPr>
        <w:t>يثبت</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اَلْقَوْلُ</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اَلْكَافِرِينَ</w:t>
      </w:r>
      <w:r>
        <w:rPr>
          <w:rtl/>
        </w:rPr>
        <w:t> </w:t>
      </w:r>
      <w:r>
        <w:rPr>
          <w:rFonts w:ascii="Arial" w:hAnsi="Arial" w:cs="Arial" w:hint="cs"/>
          <w:rtl/>
        </w:rPr>
        <w:t>﴾</w:t>
      </w:r>
      <w:r>
        <w:rPr>
          <w:rtl/>
        </w:rPr>
        <w:t xml:space="preserve"> </w:t>
      </w:r>
      <w:r>
        <w:rPr>
          <w:rFonts w:ascii="Arial" w:hAnsi="Arial" w:cs="Arial" w:hint="cs"/>
          <w:rtl/>
        </w:rPr>
        <w:t>قولنا</w:t>
      </w:r>
      <w:r>
        <w:rPr>
          <w:rtl/>
        </w:rPr>
        <w:t xml:space="preserve"> </w:t>
      </w:r>
      <w:r>
        <w:rPr>
          <w:rFonts w:ascii="Arial" w:hAnsi="Arial" w:cs="Arial" w:hint="cs"/>
          <w:rtl/>
        </w:rPr>
        <w:t>إنَّ</w:t>
      </w:r>
      <w:r>
        <w:rPr>
          <w:rtl/>
        </w:rPr>
        <w:t xml:space="preserve"> </w:t>
      </w:r>
      <w:r>
        <w:rPr>
          <w:rFonts w:ascii="Arial" w:hAnsi="Arial" w:cs="Arial" w:hint="cs"/>
          <w:rtl/>
        </w:rPr>
        <w:t>الكافرين</w:t>
      </w:r>
      <w:r>
        <w:rPr>
          <w:rtl/>
        </w:rPr>
        <w:t xml:space="preserve"> </w:t>
      </w:r>
      <w:r>
        <w:rPr>
          <w:rFonts w:ascii="Arial" w:hAnsi="Arial" w:cs="Arial" w:hint="cs"/>
          <w:rtl/>
        </w:rPr>
        <w:t>في</w:t>
      </w:r>
      <w:r>
        <w:rPr>
          <w:rtl/>
        </w:rPr>
        <w:t xml:space="preserve"> </w:t>
      </w:r>
      <w:r>
        <w:rPr>
          <w:rFonts w:ascii="Arial" w:hAnsi="Arial" w:cs="Arial" w:hint="cs"/>
          <w:rtl/>
        </w:rPr>
        <w:t>النار</w:t>
      </w:r>
      <w:r>
        <w:rPr>
          <w:rtl/>
        </w:rPr>
        <w:t xml:space="preserve"> </w:t>
      </w:r>
      <w:r>
        <w:rPr>
          <w:rFonts w:ascii="Arial" w:hAnsi="Arial" w:cs="Arial" w:hint="cs"/>
          <w:rtl/>
        </w:rPr>
        <w:t>﴿</w:t>
      </w:r>
      <w:r>
        <w:rPr>
          <w:rFonts w:ascii="Calibri" w:cs="Calibri" w:hint="cs"/>
          <w:rtl/>
        </w:rPr>
        <w:t> </w:t>
      </w:r>
      <w:r>
        <w:rPr>
          <w:rFonts w:ascii="Arial" w:hAnsi="Arial" w:cs="Arial" w:hint="cs"/>
          <w:rtl/>
        </w:rPr>
        <w:t>حَقَّتْ</w:t>
      </w:r>
      <w:r>
        <w:rPr>
          <w:rtl/>
        </w:rPr>
        <w:t xml:space="preserve"> </w:t>
      </w:r>
      <w:r>
        <w:rPr>
          <w:rFonts w:ascii="Arial" w:hAnsi="Arial" w:cs="Arial" w:hint="cs"/>
          <w:rtl/>
        </w:rPr>
        <w:t>كَلِمَةُ</w:t>
      </w:r>
      <w:r>
        <w:rPr>
          <w:rtl/>
        </w:rPr>
        <w:t xml:space="preserve"> </w:t>
      </w:r>
      <w:r>
        <w:rPr>
          <w:rFonts w:ascii="Arial" w:hAnsi="Arial" w:cs="Arial" w:hint="cs"/>
          <w:rtl/>
        </w:rPr>
        <w:t>الْعَذَابِ</w:t>
      </w:r>
      <w:r>
        <w:rPr>
          <w:rtl/>
        </w:rPr>
        <w:t xml:space="preserve"> </w:t>
      </w:r>
      <w:r>
        <w:rPr>
          <w:rFonts w:ascii="Arial" w:hAnsi="Arial" w:cs="Arial" w:hint="cs"/>
          <w:rtl/>
        </w:rPr>
        <w:t>عَلَى</w:t>
      </w:r>
      <w:r>
        <w:rPr>
          <w:rtl/>
        </w:rPr>
        <w:t xml:space="preserve"> </w:t>
      </w:r>
      <w:r>
        <w:rPr>
          <w:rFonts w:ascii="Arial" w:hAnsi="Arial" w:cs="Arial" w:hint="cs"/>
          <w:rtl/>
        </w:rPr>
        <w:t>الْكَافِرِينَ</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الزمر</w:t>
      </w:r>
      <w:r>
        <w:rPr>
          <w:rStyle w:val="CharacterStyle11"/>
          <w:rtl/>
        </w:rPr>
        <w:t>:</w:t>
      </w:r>
      <w:r>
        <w:rPr>
          <w:rStyle w:val="CharacterStyle11"/>
          <w:rFonts w:ascii="Calibri" w:cs="Calibri" w:hint="cs"/>
          <w:rtl/>
        </w:rPr>
        <w:t> </w:t>
      </w:r>
      <w:r>
        <w:rPr>
          <w:rStyle w:val="CharacterStyle11"/>
          <w:rtl/>
        </w:rPr>
        <w:t>71]</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شبَّه</w:t>
      </w:r>
      <w:r>
        <w:rPr>
          <w:rtl/>
        </w:rPr>
        <w:t xml:space="preserve"> </w:t>
      </w:r>
      <w:r>
        <w:rPr>
          <w:rFonts w:ascii="Arial" w:hAnsi="Arial" w:cs="Arial" w:hint="cs"/>
          <w:rtl/>
        </w:rPr>
        <w:t>الكافرين</w:t>
      </w:r>
      <w:r>
        <w:rPr>
          <w:rtl/>
        </w:rPr>
        <w:t xml:space="preserve"> </w:t>
      </w:r>
      <w:r>
        <w:rPr>
          <w:rFonts w:ascii="Arial" w:hAnsi="Arial" w:cs="Arial" w:hint="cs"/>
          <w:rtl/>
        </w:rPr>
        <w:t>بالموتى</w:t>
      </w:r>
      <w:r>
        <w:rPr>
          <w:rtl/>
        </w:rPr>
        <w:t xml:space="preserve"> </w:t>
      </w:r>
      <w:r>
        <w:rPr>
          <w:rFonts w:ascii="Arial" w:hAnsi="Arial" w:cs="Arial" w:hint="cs"/>
          <w:rtl/>
        </w:rPr>
        <w:t>على</w:t>
      </w:r>
      <w:r>
        <w:rPr>
          <w:rtl/>
        </w:rPr>
        <w:t xml:space="preserve"> </w:t>
      </w:r>
      <w:r>
        <w:rPr>
          <w:rFonts w:ascii="Arial" w:hAnsi="Arial" w:cs="Arial" w:hint="cs"/>
          <w:rtl/>
        </w:rPr>
        <w:t>الاستعارة،</w:t>
      </w:r>
      <w:r>
        <w:rPr>
          <w:rtl/>
        </w:rPr>
        <w:t xml:space="preserve"> </w:t>
      </w:r>
      <w:r>
        <w:rPr>
          <w:rFonts w:ascii="Arial" w:hAnsi="Arial" w:cs="Arial" w:hint="cs"/>
          <w:rtl/>
        </w:rPr>
        <w:t>أو</w:t>
      </w:r>
      <w:r>
        <w:rPr>
          <w:rtl/>
        </w:rPr>
        <w:t xml:space="preserve"> </w:t>
      </w:r>
      <w:r>
        <w:rPr>
          <w:rFonts w:ascii="Arial" w:hAnsi="Arial" w:cs="Arial" w:hint="cs"/>
          <w:rtl/>
        </w:rPr>
        <w:t>المجاز</w:t>
      </w:r>
      <w:r>
        <w:rPr>
          <w:rtl/>
        </w:rPr>
        <w:t xml:space="preserve"> </w:t>
      </w:r>
      <w:r>
        <w:rPr>
          <w:rFonts w:ascii="Arial" w:hAnsi="Arial" w:cs="Arial" w:hint="cs"/>
          <w:rtl/>
        </w:rPr>
        <w:t>الإرساليِّ</w:t>
      </w:r>
      <w:r>
        <w:rPr>
          <w:rtl/>
        </w:rPr>
        <w:t>.</w:t>
      </w:r>
    </w:p>
    <w:p w:rsidR="001C64B8" w:rsidRDefault="001C64B8">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أَوَلَمْ</w:t>
      </w:r>
      <w:r>
        <w:rPr>
          <w:rStyle w:val="bold"/>
          <w:rtl/>
        </w:rPr>
        <w:t xml:space="preserve"> </w:t>
      </w:r>
      <w:r>
        <w:rPr>
          <w:rStyle w:val="bold"/>
          <w:rFonts w:ascii="Arial" w:hAnsi="Arial" w:cs="Arial" w:hint="cs"/>
          <w:rtl/>
        </w:rPr>
        <w:t>يَرَوَاْ</w:t>
      </w:r>
      <w:r>
        <w:rPr>
          <w:rtl/>
        </w:rPr>
        <w:t> </w:t>
      </w:r>
      <w:r>
        <w:rPr>
          <w:rFonts w:ascii="Arial" w:hAnsi="Arial" w:cs="Arial" w:hint="cs"/>
          <w:rtl/>
        </w:rPr>
        <w:t>﴾</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نجعل</w:t>
      </w:r>
      <w:r>
        <w:rPr>
          <w:rtl/>
        </w:rPr>
        <w:t xml:space="preserve"> </w:t>
      </w:r>
      <w:r>
        <w:rPr>
          <w:rFonts w:ascii="Arial" w:hAnsi="Arial" w:cs="Arial" w:hint="cs"/>
          <w:rtl/>
        </w:rPr>
        <w:t>الهمزة</w:t>
      </w:r>
      <w:r>
        <w:rPr>
          <w:rtl/>
        </w:rPr>
        <w:t xml:space="preserve"> </w:t>
      </w:r>
      <w:r>
        <w:rPr>
          <w:rFonts w:ascii="Arial" w:hAnsi="Arial" w:cs="Arial" w:hint="cs"/>
          <w:rtl/>
        </w:rPr>
        <w:t>مِمَّا</w:t>
      </w:r>
      <w:r>
        <w:rPr>
          <w:rtl/>
        </w:rPr>
        <w:t xml:space="preserve"> </w:t>
      </w:r>
      <w:r>
        <w:rPr>
          <w:rFonts w:ascii="Arial" w:hAnsi="Arial" w:cs="Arial" w:hint="cs"/>
          <w:rtl/>
        </w:rPr>
        <w:t>بعد</w:t>
      </w:r>
      <w:r>
        <w:rPr>
          <w:rtl/>
        </w:rPr>
        <w:t xml:space="preserve"> </w:t>
      </w:r>
      <w:r>
        <w:rPr>
          <w:rFonts w:ascii="Arial" w:hAnsi="Arial" w:cs="Arial" w:hint="cs"/>
          <w:rtl/>
        </w:rPr>
        <w:t>العاطف</w:t>
      </w:r>
      <w:r>
        <w:rPr>
          <w:rtl/>
        </w:rPr>
        <w:t xml:space="preserve"> </w:t>
      </w:r>
      <w:r>
        <w:rPr>
          <w:rFonts w:ascii="Arial" w:hAnsi="Arial" w:cs="Arial" w:hint="cs"/>
          <w:rtl/>
        </w:rPr>
        <w:t>قدَّرنا</w:t>
      </w:r>
      <w:r>
        <w:rPr>
          <w:rtl/>
        </w:rPr>
        <w:t xml:space="preserve">: </w:t>
      </w:r>
      <w:r>
        <w:rPr>
          <w:rFonts w:ascii="Arial" w:hAnsi="Arial" w:cs="Arial" w:hint="cs"/>
          <w:rtl/>
        </w:rPr>
        <w:t>ألم</w:t>
      </w:r>
      <w:r>
        <w:rPr>
          <w:rtl/>
        </w:rPr>
        <w:t xml:space="preserve"> </w:t>
      </w:r>
      <w:r>
        <w:rPr>
          <w:rFonts w:ascii="Arial" w:hAnsi="Arial" w:cs="Arial" w:hint="cs"/>
          <w:rtl/>
        </w:rPr>
        <w:t>يتفكَّروا؟</w:t>
      </w:r>
      <w:r>
        <w:rPr>
          <w:rtl/>
        </w:rPr>
        <w:t xml:space="preserve"> </w:t>
      </w:r>
      <w:r>
        <w:rPr>
          <w:rFonts w:ascii="Arial" w:hAnsi="Arial" w:cs="Arial" w:hint="cs"/>
          <w:rtl/>
        </w:rPr>
        <w:t>أو</w:t>
      </w:r>
      <w:r>
        <w:rPr>
          <w:rtl/>
        </w:rPr>
        <w:t xml:space="preserve"> </w:t>
      </w:r>
      <w:r>
        <w:rPr>
          <w:rFonts w:ascii="Arial" w:hAnsi="Arial" w:cs="Arial" w:hint="cs"/>
          <w:rtl/>
        </w:rPr>
        <w:t>ألم</w:t>
      </w:r>
      <w:r>
        <w:rPr>
          <w:rtl/>
        </w:rPr>
        <w:t xml:space="preserve"> </w:t>
      </w:r>
      <w:r>
        <w:rPr>
          <w:rFonts w:ascii="Arial" w:hAnsi="Arial" w:cs="Arial" w:hint="cs"/>
          <w:rtl/>
        </w:rPr>
        <w:t>يلاحظوا؟</w:t>
      </w:r>
      <w:r>
        <w:rPr>
          <w:rtl/>
        </w:rPr>
        <w:t xml:space="preserve"> </w:t>
      </w:r>
      <w:r>
        <w:rPr>
          <w:rFonts w:ascii="Arial" w:hAnsi="Arial" w:cs="Arial" w:hint="cs"/>
          <w:rtl/>
        </w:rPr>
        <w:t>أو</w:t>
      </w:r>
      <w:r>
        <w:rPr>
          <w:rtl/>
        </w:rPr>
        <w:t xml:space="preserve"> </w:t>
      </w:r>
      <w:r>
        <w:rPr>
          <w:rFonts w:ascii="Arial" w:hAnsi="Arial" w:cs="Arial" w:hint="cs"/>
          <w:rtl/>
        </w:rPr>
        <w:t>ألم</w:t>
      </w:r>
      <w:r>
        <w:rPr>
          <w:rtl/>
        </w:rPr>
        <w:t xml:space="preserve"> </w:t>
      </w:r>
      <w:r>
        <w:rPr>
          <w:rFonts w:ascii="Arial" w:hAnsi="Arial" w:cs="Arial" w:hint="cs"/>
          <w:rtl/>
        </w:rPr>
        <w:t>يعلموا</w:t>
      </w:r>
      <w:r>
        <w:rPr>
          <w:rtl/>
        </w:rPr>
        <w:t xml:space="preserve"> </w:t>
      </w:r>
      <w:r>
        <w:rPr>
          <w:rFonts w:ascii="Arial" w:hAnsi="Arial" w:cs="Arial" w:hint="cs"/>
          <w:rtl/>
        </w:rPr>
        <w:t>يقينا</w:t>
      </w:r>
      <w:r>
        <w:rPr>
          <w:rtl/>
        </w:rPr>
        <w:t xml:space="preserve"> </w:t>
      </w:r>
      <w:r>
        <w:rPr>
          <w:rFonts w:ascii="Arial" w:hAnsi="Arial" w:cs="Arial" w:hint="cs"/>
          <w:rtl/>
        </w:rPr>
        <w:t>ولم</w:t>
      </w:r>
      <w:r>
        <w:rPr>
          <w:rtl/>
        </w:rPr>
        <w:t xml:space="preserve"> </w:t>
      </w:r>
      <w:r>
        <w:rPr>
          <w:rFonts w:ascii="Arial" w:hAnsi="Arial" w:cs="Arial" w:hint="cs"/>
          <w:rtl/>
        </w:rPr>
        <w:t>يروا؟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اَنَّا</w:t>
      </w:r>
      <w:r>
        <w:rPr>
          <w:rStyle w:val="bold"/>
          <w:rtl/>
        </w:rPr>
        <w:t xml:space="preserve"> </w:t>
      </w:r>
      <w:r>
        <w:rPr>
          <w:rStyle w:val="bold"/>
          <w:rFonts w:ascii="Arial" w:hAnsi="Arial" w:cs="Arial" w:hint="cs"/>
          <w:rtl/>
        </w:rPr>
        <w:t>خَلَقْنَا</w:t>
      </w:r>
      <w:r>
        <w:rPr>
          <w:rStyle w:val="bold"/>
          <w:rtl/>
        </w:rPr>
        <w:t xml:space="preserve"> </w:t>
      </w:r>
      <w:r>
        <w:rPr>
          <w:rStyle w:val="bold"/>
          <w:rFonts w:ascii="Arial" w:hAnsi="Arial" w:cs="Arial" w:hint="cs"/>
          <w:rtl/>
        </w:rPr>
        <w:t>لَهُم</w:t>
      </w:r>
      <w:r>
        <w:rPr>
          <w:rtl/>
        </w:rPr>
        <w:t> </w:t>
      </w:r>
      <w:r>
        <w:rPr>
          <w:rFonts w:ascii="Arial" w:hAnsi="Arial" w:cs="Arial" w:hint="cs"/>
          <w:rtl/>
        </w:rPr>
        <w:t>﴾</w:t>
      </w:r>
      <w:r>
        <w:rPr>
          <w:rtl/>
        </w:rPr>
        <w:t xml:space="preserve"> </w:t>
      </w:r>
      <w:r>
        <w:rPr>
          <w:rFonts w:ascii="Arial" w:hAnsi="Arial" w:cs="Arial" w:hint="cs"/>
          <w:rtl/>
        </w:rPr>
        <w:t>اللام</w:t>
      </w:r>
      <w:r>
        <w:rPr>
          <w:rtl/>
        </w:rPr>
        <w:t xml:space="preserve"> </w:t>
      </w:r>
      <w:r>
        <w:rPr>
          <w:rFonts w:ascii="Arial" w:hAnsi="Arial" w:cs="Arial" w:hint="cs"/>
          <w:rtl/>
        </w:rPr>
        <w:t>للنفع</w:t>
      </w:r>
      <w:r>
        <w:rPr>
          <w:rtl/>
        </w:rPr>
        <w:t xml:space="preserve"> </w:t>
      </w:r>
      <w:r>
        <w:rPr>
          <w:rFonts w:ascii="Arial" w:hAnsi="Arial" w:cs="Arial" w:hint="cs"/>
          <w:rtl/>
        </w:rPr>
        <w:t>والتمليك،</w:t>
      </w:r>
      <w:r>
        <w:rPr>
          <w:rtl/>
        </w:rPr>
        <w:t xml:space="preserve"> </w:t>
      </w:r>
      <w:r>
        <w:rPr>
          <w:rFonts w:ascii="Arial" w:hAnsi="Arial" w:cs="Arial" w:hint="cs"/>
          <w:rtl/>
        </w:rPr>
        <w:t>أو</w:t>
      </w:r>
      <w:r>
        <w:rPr>
          <w:rtl/>
        </w:rPr>
        <w:t xml:space="preserve"> </w:t>
      </w:r>
      <w:r>
        <w:rPr>
          <w:rFonts w:ascii="Arial" w:hAnsi="Arial" w:cs="Arial" w:hint="cs"/>
          <w:rtl/>
        </w:rPr>
        <w:t>للتعليل</w:t>
      </w:r>
      <w:r>
        <w:rPr>
          <w:rtl/>
        </w:rPr>
        <w:t xml:space="preserve"> </w:t>
      </w:r>
      <w:r>
        <w:rPr>
          <w:rFonts w:ascii="Arial" w:hAnsi="Arial" w:cs="Arial" w:hint="cs"/>
          <w:rtl/>
        </w:rPr>
        <w:t>والأوَّل</w:t>
      </w:r>
      <w:r>
        <w:rPr>
          <w:rtl/>
        </w:rPr>
        <w:t xml:space="preserve"> </w:t>
      </w:r>
      <w:r>
        <w:rPr>
          <w:rFonts w:ascii="Arial" w:hAnsi="Arial" w:cs="Arial" w:hint="cs"/>
          <w:rtl/>
        </w:rPr>
        <w:t>أولى</w:t>
      </w:r>
      <w:r>
        <w:rPr>
          <w:rtl/>
        </w:rPr>
        <w:t>.</w:t>
      </w:r>
    </w:p>
    <w:p w:rsidR="001C64B8" w:rsidRDefault="001C64B8">
      <w:pPr>
        <w:pStyle w:val="textquran"/>
        <w:rPr>
          <w:rtl/>
        </w:rPr>
      </w:pPr>
      <w:r>
        <w:rPr>
          <w:rFonts w:ascii="Arial" w:hAnsi="Arial" w:cs="Arial" w:hint="cs"/>
          <w:rtl/>
        </w:rPr>
        <w:t>﴿</w:t>
      </w:r>
      <w:r>
        <w:rPr>
          <w:rFonts w:ascii="Calibri" w:cs="Calibri" w:hint="cs"/>
          <w:rtl/>
        </w:rPr>
        <w:t> </w:t>
      </w:r>
      <w:r>
        <w:rPr>
          <w:rStyle w:val="bold"/>
          <w:rFonts w:ascii="Arial" w:hAnsi="Arial" w:cs="Arial" w:hint="cs"/>
          <w:rtl/>
        </w:rPr>
        <w:t>مِّمَّا</w:t>
      </w:r>
      <w:r>
        <w:rPr>
          <w:rStyle w:val="bold"/>
          <w:rtl/>
        </w:rPr>
        <w:t xml:space="preserve"> </w:t>
      </w:r>
      <w:r>
        <w:rPr>
          <w:rStyle w:val="bold"/>
          <w:rFonts w:ascii="Arial" w:hAnsi="Arial" w:cs="Arial" w:hint="cs"/>
          <w:rtl/>
        </w:rPr>
        <w:t>عَمِلَتَ</w:t>
      </w:r>
      <w:r>
        <w:rPr>
          <w:rStyle w:val="bold"/>
          <w:rtl/>
        </w:rPr>
        <w:t xml:space="preserve"> </w:t>
      </w:r>
      <w:r>
        <w:rPr>
          <w:rStyle w:val="bold"/>
          <w:rFonts w:ascii="Arial" w:hAnsi="Arial" w:cs="Arial" w:hint="cs"/>
          <w:rtl/>
        </w:rPr>
        <w:t>اَيْدِينَآ</w:t>
      </w:r>
      <w:r>
        <w:rPr>
          <w:rtl/>
        </w:rPr>
        <w:t> </w:t>
      </w:r>
      <w:r>
        <w:rPr>
          <w:rFonts w:ascii="Arial" w:hAnsi="Arial" w:cs="Arial" w:hint="cs"/>
          <w:rtl/>
        </w:rPr>
        <w:t>﴾</w:t>
      </w:r>
      <w:r>
        <w:rPr>
          <w:rtl/>
        </w:rPr>
        <w:t xml:space="preserve"> </w:t>
      </w:r>
      <w:r>
        <w:rPr>
          <w:rFonts w:ascii="Arial" w:hAnsi="Arial" w:cs="Arial" w:hint="cs"/>
          <w:rtl/>
        </w:rPr>
        <w:t>أحدثناه</w:t>
      </w:r>
      <w:r>
        <w:rPr>
          <w:rtl/>
        </w:rPr>
        <w:t xml:space="preserve"> </w:t>
      </w:r>
      <w:r>
        <w:rPr>
          <w:rFonts w:ascii="Arial" w:hAnsi="Arial" w:cs="Arial" w:hint="cs"/>
          <w:rtl/>
        </w:rPr>
        <w:t>بلا</w:t>
      </w:r>
      <w:r>
        <w:rPr>
          <w:rtl/>
        </w:rPr>
        <w:t xml:space="preserve"> </w:t>
      </w:r>
      <w:r>
        <w:rPr>
          <w:rFonts w:ascii="Arial" w:hAnsi="Arial" w:cs="Arial" w:hint="cs"/>
          <w:rtl/>
        </w:rPr>
        <w:t>توسُّط</w:t>
      </w:r>
      <w:r>
        <w:rPr>
          <w:rtl/>
        </w:rPr>
        <w:t xml:space="preserve"> </w:t>
      </w:r>
      <w:r>
        <w:rPr>
          <w:rFonts w:ascii="Arial" w:hAnsi="Arial" w:cs="Arial" w:hint="cs"/>
          <w:rtl/>
        </w:rPr>
        <w:t>مخلوق</w:t>
      </w:r>
      <w:r>
        <w:rPr>
          <w:rtl/>
        </w:rPr>
        <w:t xml:space="preserve"> </w:t>
      </w:r>
      <w:r>
        <w:rPr>
          <w:rFonts w:ascii="Arial" w:hAnsi="Arial" w:cs="Arial" w:hint="cs"/>
          <w:rtl/>
        </w:rPr>
        <w:t>فيه</w:t>
      </w:r>
      <w:r>
        <w:rPr>
          <w:rtl/>
        </w:rPr>
        <w:t xml:space="preserve"> </w:t>
      </w:r>
      <w:r>
        <w:rPr>
          <w:rFonts w:ascii="Arial" w:hAnsi="Arial" w:cs="Arial" w:hint="cs"/>
          <w:rtl/>
        </w:rPr>
        <w:t>وهو</w:t>
      </w:r>
      <w:r>
        <w:rPr>
          <w:rtl/>
        </w:rPr>
        <w:t xml:space="preserve"> </w:t>
      </w:r>
      <w:r>
        <w:rPr>
          <w:rFonts w:ascii="Arial" w:hAnsi="Arial" w:cs="Arial" w:hint="cs"/>
          <w:rtl/>
        </w:rPr>
        <w:t>غير</w:t>
      </w:r>
      <w:r>
        <w:rPr>
          <w:rtl/>
        </w:rPr>
        <w:t xml:space="preserve"> </w:t>
      </w:r>
      <w:r>
        <w:rPr>
          <w:rFonts w:ascii="Arial" w:hAnsi="Arial" w:cs="Arial" w:hint="cs"/>
          <w:rtl/>
        </w:rPr>
        <w:t>قليل،</w:t>
      </w:r>
      <w:r>
        <w:rPr>
          <w:rtl/>
        </w:rPr>
        <w:t xml:space="preserve"> </w:t>
      </w:r>
      <w:r>
        <w:rPr>
          <w:rFonts w:ascii="Arial" w:hAnsi="Arial" w:cs="Arial" w:hint="cs"/>
          <w:rtl/>
        </w:rPr>
        <w:t>كخلق</w:t>
      </w:r>
      <w:r>
        <w:rPr>
          <w:rtl/>
        </w:rPr>
        <w:t xml:space="preserve"> </w:t>
      </w:r>
      <w:r>
        <w:rPr>
          <w:rFonts w:ascii="Arial" w:hAnsi="Arial" w:cs="Arial" w:hint="cs"/>
          <w:rtl/>
        </w:rPr>
        <w:t>الأرضين</w:t>
      </w:r>
      <w:r>
        <w:rPr>
          <w:rtl/>
        </w:rPr>
        <w:t xml:space="preserve"> </w:t>
      </w:r>
      <w:r>
        <w:rPr>
          <w:rFonts w:ascii="Arial" w:hAnsi="Arial" w:cs="Arial" w:hint="cs"/>
          <w:rtl/>
        </w:rPr>
        <w:t>والعرش</w:t>
      </w:r>
      <w:r>
        <w:rPr>
          <w:rtl/>
        </w:rPr>
        <w:t xml:space="preserve"> </w:t>
      </w:r>
      <w:r>
        <w:rPr>
          <w:rFonts w:ascii="Arial" w:hAnsi="Arial" w:cs="Arial" w:hint="cs"/>
          <w:rtl/>
        </w:rPr>
        <w:t>والكرسي</w:t>
      </w:r>
      <w:r>
        <w:rPr>
          <w:rtl/>
        </w:rPr>
        <w:t xml:space="preserve"> </w:t>
      </w:r>
      <w:r>
        <w:rPr>
          <w:rFonts w:ascii="Arial" w:hAnsi="Arial" w:cs="Arial" w:hint="cs"/>
          <w:rtl/>
        </w:rPr>
        <w:t>والسماوات،</w:t>
      </w:r>
      <w:r>
        <w:rPr>
          <w:rtl/>
        </w:rPr>
        <w:t xml:space="preserve"> </w:t>
      </w:r>
      <w:r>
        <w:rPr>
          <w:rFonts w:ascii="Arial" w:hAnsi="Arial" w:cs="Arial" w:hint="cs"/>
          <w:rtl/>
        </w:rPr>
        <w:t>والملائكة</w:t>
      </w:r>
      <w:r>
        <w:rPr>
          <w:rtl/>
        </w:rPr>
        <w:t>.</w:t>
      </w:r>
    </w:p>
    <w:p w:rsidR="001C64B8" w:rsidRDefault="001C64B8">
      <w:pPr>
        <w:pStyle w:val="textmawadi3"/>
        <w:spacing w:before="170"/>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شبَّه</w:t>
      </w:r>
      <w:r>
        <w:rPr>
          <w:rtl/>
        </w:rPr>
        <w:t xml:space="preserve"> </w:t>
      </w:r>
      <w:r>
        <w:rPr>
          <w:rFonts w:ascii="Arial" w:hAnsi="Arial" w:cs="Arial" w:hint="cs"/>
          <w:rtl/>
        </w:rPr>
        <w:t>الإحداث</w:t>
      </w:r>
      <w:r>
        <w:rPr>
          <w:rtl/>
        </w:rPr>
        <w:t xml:space="preserve"> </w:t>
      </w:r>
      <w:r>
        <w:rPr>
          <w:rFonts w:ascii="Arial" w:hAnsi="Arial" w:cs="Arial" w:hint="cs"/>
          <w:rtl/>
        </w:rPr>
        <w:t>وكونه</w:t>
      </w:r>
      <w:r>
        <w:rPr>
          <w:rtl/>
        </w:rPr>
        <w:t xml:space="preserve"> </w:t>
      </w:r>
      <w:r>
        <w:rPr>
          <w:rFonts w:ascii="Arial" w:hAnsi="Arial" w:cs="Arial" w:hint="cs"/>
          <w:rtl/>
        </w:rPr>
        <w:t>بالقدرة</w:t>
      </w:r>
      <w:r>
        <w:rPr>
          <w:rtl/>
        </w:rPr>
        <w:t xml:space="preserve"> </w:t>
      </w:r>
      <w:r>
        <w:rPr>
          <w:rFonts w:ascii="Arial" w:hAnsi="Arial" w:cs="Arial" w:hint="cs"/>
          <w:rtl/>
        </w:rPr>
        <w:t>بصنع</w:t>
      </w:r>
      <w:r>
        <w:rPr>
          <w:rtl/>
        </w:rPr>
        <w:t xml:space="preserve"> </w:t>
      </w:r>
      <w:r>
        <w:rPr>
          <w:rFonts w:ascii="Arial" w:hAnsi="Arial" w:cs="Arial" w:hint="cs"/>
          <w:rtl/>
        </w:rPr>
        <w:t>الصانع،</w:t>
      </w:r>
      <w:r>
        <w:rPr>
          <w:rtl/>
        </w:rPr>
        <w:t xml:space="preserve"> </w:t>
      </w:r>
      <w:r>
        <w:rPr>
          <w:rFonts w:ascii="Arial" w:hAnsi="Arial" w:cs="Arial" w:hint="cs"/>
          <w:rtl/>
        </w:rPr>
        <w:t>وكونَه</w:t>
      </w:r>
      <w:r>
        <w:rPr>
          <w:rtl/>
        </w:rPr>
        <w:t xml:space="preserve"> </w:t>
      </w:r>
      <w:r>
        <w:rPr>
          <w:rFonts w:ascii="Arial" w:hAnsi="Arial" w:cs="Arial" w:hint="cs"/>
          <w:rtl/>
        </w:rPr>
        <w:t>صَنَعَهُ</w:t>
      </w:r>
      <w:r>
        <w:rPr>
          <w:rtl/>
        </w:rPr>
        <w:t xml:space="preserve"> </w:t>
      </w:r>
      <w:r>
        <w:rPr>
          <w:rFonts w:ascii="Arial" w:hAnsi="Arial" w:cs="Arial" w:hint="cs"/>
          <w:rtl/>
        </w:rPr>
        <w:t>باليد،</w:t>
      </w:r>
      <w:r>
        <w:rPr>
          <w:rtl/>
        </w:rPr>
        <w:t xml:space="preserve"> </w:t>
      </w:r>
      <w:r>
        <w:rPr>
          <w:rFonts w:ascii="Arial" w:hAnsi="Arial" w:cs="Arial" w:hint="cs"/>
          <w:rtl/>
        </w:rPr>
        <w:t>ففيه</w:t>
      </w:r>
      <w:r>
        <w:rPr>
          <w:rtl/>
        </w:rPr>
        <w:t xml:space="preserve"> </w:t>
      </w:r>
      <w:r>
        <w:rPr>
          <w:rFonts w:ascii="Arial" w:hAnsi="Arial" w:cs="Arial" w:hint="cs"/>
          <w:rtl/>
        </w:rPr>
        <w:t>استعارة</w:t>
      </w:r>
      <w:r>
        <w:rPr>
          <w:rtl/>
        </w:rPr>
        <w:t xml:space="preserve"> </w:t>
      </w:r>
      <w:r>
        <w:rPr>
          <w:rFonts w:ascii="Arial" w:hAnsi="Arial" w:cs="Arial" w:hint="cs"/>
          <w:rtl/>
        </w:rPr>
        <w:t>تمثيليَّة،</w:t>
      </w:r>
      <w:r>
        <w:rPr>
          <w:rtl/>
        </w:rPr>
        <w:t xml:space="preserve"> </w:t>
      </w:r>
      <w:r>
        <w:rPr>
          <w:rFonts w:ascii="Arial" w:hAnsi="Arial" w:cs="Arial" w:hint="cs"/>
          <w:rtl/>
        </w:rPr>
        <w:t>أو</w:t>
      </w:r>
      <w:r>
        <w:rPr>
          <w:rtl/>
        </w:rPr>
        <w:t xml:space="preserve"> </w:t>
      </w:r>
      <w:r>
        <w:rPr>
          <w:rFonts w:ascii="Arial" w:hAnsi="Arial" w:cs="Arial" w:hint="cs"/>
          <w:rtl/>
        </w:rPr>
        <w:t>كَنَّى</w:t>
      </w:r>
      <w:r>
        <w:rPr>
          <w:rtl/>
        </w:rPr>
        <w:t xml:space="preserve"> </w:t>
      </w:r>
      <w:r>
        <w:rPr>
          <w:rFonts w:ascii="Arial" w:hAnsi="Arial" w:cs="Arial" w:hint="cs"/>
          <w:rtl/>
        </w:rPr>
        <w:t>عن</w:t>
      </w:r>
      <w:r>
        <w:rPr>
          <w:rtl/>
        </w:rPr>
        <w:t xml:space="preserve"> </w:t>
      </w:r>
      <w:r>
        <w:rPr>
          <w:rFonts w:ascii="Arial" w:hAnsi="Arial" w:cs="Arial" w:hint="cs"/>
          <w:rtl/>
        </w:rPr>
        <w:t>الإيجاد</w:t>
      </w:r>
      <w:r>
        <w:rPr>
          <w:rtl/>
        </w:rPr>
        <w:t xml:space="preserve"> </w:t>
      </w:r>
      <w:r>
        <w:rPr>
          <w:rFonts w:ascii="Arial" w:hAnsi="Arial" w:cs="Arial" w:hint="cs"/>
          <w:rtl/>
        </w:rPr>
        <w:t>بعمل</w:t>
      </w:r>
      <w:r>
        <w:rPr>
          <w:rtl/>
        </w:rPr>
        <w:t xml:space="preserve"> </w:t>
      </w:r>
      <w:r>
        <w:rPr>
          <w:rFonts w:ascii="Arial" w:hAnsi="Arial" w:cs="Arial" w:hint="cs"/>
          <w:rtl/>
        </w:rPr>
        <w:t>الأيدي</w:t>
      </w:r>
      <w:r>
        <w:rPr>
          <w:rtl/>
        </w:rPr>
        <w:t xml:space="preserve"> </w:t>
      </w:r>
      <w:r>
        <w:rPr>
          <w:rFonts w:ascii="Arial" w:hAnsi="Arial" w:cs="Arial" w:hint="cs"/>
          <w:rtl/>
        </w:rPr>
        <w:t>في</w:t>
      </w:r>
      <w:r>
        <w:rPr>
          <w:rtl/>
        </w:rPr>
        <w:t xml:space="preserve"> </w:t>
      </w:r>
      <w:r>
        <w:rPr>
          <w:rFonts w:ascii="Arial" w:hAnsi="Arial" w:cs="Arial" w:hint="cs"/>
          <w:rtl/>
        </w:rPr>
        <w:t>شأن</w:t>
      </w:r>
      <w:r>
        <w:rPr>
          <w:rtl/>
        </w:rPr>
        <w:t xml:space="preserve"> </w:t>
      </w:r>
      <w:r>
        <w:rPr>
          <w:rFonts w:ascii="Arial" w:hAnsi="Arial" w:cs="Arial" w:hint="cs"/>
          <w:rtl/>
        </w:rPr>
        <w:t>المخلوق</w:t>
      </w:r>
      <w:r>
        <w:rPr>
          <w:rtl/>
        </w:rPr>
        <w:t xml:space="preserve"> </w:t>
      </w:r>
      <w:r>
        <w:rPr>
          <w:rFonts w:ascii="Arial" w:hAnsi="Arial" w:cs="Arial" w:hint="cs"/>
          <w:rtl/>
        </w:rPr>
        <w:t>كالإنسان،</w:t>
      </w:r>
      <w:r>
        <w:rPr>
          <w:rtl/>
        </w:rPr>
        <w:t xml:space="preserve"> </w:t>
      </w:r>
      <w:r>
        <w:rPr>
          <w:rFonts w:ascii="Arial" w:hAnsi="Arial" w:cs="Arial" w:hint="cs"/>
          <w:rtl/>
        </w:rPr>
        <w:t>ثمَّ</w:t>
      </w:r>
      <w:r>
        <w:rPr>
          <w:rtl/>
        </w:rPr>
        <w:t xml:space="preserve"> </w:t>
      </w:r>
      <w:r>
        <w:rPr>
          <w:rFonts w:ascii="Arial" w:hAnsi="Arial" w:cs="Arial" w:hint="cs"/>
          <w:rtl/>
        </w:rPr>
        <w:t>استعير</w:t>
      </w:r>
      <w:r>
        <w:rPr>
          <w:rtl/>
        </w:rPr>
        <w:t xml:space="preserve"> </w:t>
      </w:r>
      <w:r>
        <w:rPr>
          <w:rFonts w:ascii="Arial" w:hAnsi="Arial" w:cs="Arial" w:hint="cs"/>
          <w:rtl/>
        </w:rPr>
        <w:t>عمل</w:t>
      </w:r>
      <w:r>
        <w:rPr>
          <w:rtl/>
        </w:rPr>
        <w:t xml:space="preserve"> </w:t>
      </w:r>
      <w:r>
        <w:rPr>
          <w:rFonts w:ascii="Arial" w:hAnsi="Arial" w:cs="Arial" w:hint="cs"/>
          <w:rtl/>
        </w:rPr>
        <w:t>الأيدي</w:t>
      </w:r>
      <w:r>
        <w:rPr>
          <w:rtl/>
        </w:rPr>
        <w:t xml:space="preserve"> </w:t>
      </w:r>
      <w:r>
        <w:rPr>
          <w:rFonts w:ascii="Arial" w:hAnsi="Arial" w:cs="Arial" w:hint="cs"/>
          <w:rtl/>
        </w:rPr>
        <w:t>على</w:t>
      </w:r>
      <w:r>
        <w:rPr>
          <w:rtl/>
        </w:rPr>
        <w:t xml:space="preserve"> </w:t>
      </w:r>
      <w:r>
        <w:rPr>
          <w:rFonts w:ascii="Arial" w:hAnsi="Arial" w:cs="Arial" w:hint="cs"/>
          <w:rtl/>
        </w:rPr>
        <w:t>الاستعارة</w:t>
      </w:r>
      <w:r>
        <w:rPr>
          <w:rtl/>
        </w:rPr>
        <w:t xml:space="preserve"> </w:t>
      </w:r>
      <w:r>
        <w:rPr>
          <w:rFonts w:ascii="Arial" w:hAnsi="Arial" w:cs="Arial" w:hint="cs"/>
          <w:rtl/>
        </w:rPr>
        <w:t>التمثيليَّة</w:t>
      </w:r>
      <w:r>
        <w:rPr>
          <w:rtl/>
        </w:rPr>
        <w:t>.</w:t>
      </w:r>
    </w:p>
    <w:p w:rsidR="001C64B8" w:rsidRDefault="001C64B8">
      <w:pPr>
        <w:pStyle w:val="textquran"/>
        <w:spacing w:before="170"/>
        <w:rPr>
          <w:rtl/>
        </w:rPr>
      </w:pPr>
      <w:r>
        <w:rPr>
          <w:rFonts w:ascii="Arial" w:hAnsi="Arial" w:cs="Arial" w:hint="cs"/>
          <w:rtl/>
        </w:rPr>
        <w:t>وقيل</w:t>
      </w:r>
      <w:r>
        <w:rPr>
          <w:rtl/>
        </w:rPr>
        <w:t xml:space="preserve">: </w:t>
      </w:r>
      <w:r>
        <w:rPr>
          <w:rFonts w:ascii="Arial" w:hAnsi="Arial" w:cs="Arial" w:hint="cs"/>
          <w:rtl/>
        </w:rPr>
        <w:t>العمل</w:t>
      </w:r>
      <w:r>
        <w:rPr>
          <w:rtl/>
        </w:rPr>
        <w:t xml:space="preserve"> </w:t>
      </w:r>
      <w:r>
        <w:rPr>
          <w:rFonts w:ascii="Arial" w:hAnsi="Arial" w:cs="Arial" w:hint="cs"/>
          <w:rtl/>
        </w:rPr>
        <w:t>الإحْدَاثُ،</w:t>
      </w:r>
      <w:r>
        <w:rPr>
          <w:rtl/>
        </w:rPr>
        <w:t xml:space="preserve"> </w:t>
      </w:r>
      <w:r>
        <w:rPr>
          <w:rFonts w:ascii="Arial" w:hAnsi="Arial" w:cs="Arial" w:hint="cs"/>
          <w:rtl/>
        </w:rPr>
        <w:t>وهو</w:t>
      </w:r>
      <w:r>
        <w:rPr>
          <w:rtl/>
        </w:rPr>
        <w:t xml:space="preserve"> </w:t>
      </w:r>
      <w:r>
        <w:rPr>
          <w:rFonts w:ascii="Arial" w:hAnsi="Arial" w:cs="Arial" w:hint="cs"/>
          <w:rtl/>
        </w:rPr>
        <w:t>حقيقة</w:t>
      </w:r>
      <w:r>
        <w:rPr>
          <w:rtl/>
        </w:rPr>
        <w:t xml:space="preserve"> </w:t>
      </w:r>
      <w:r>
        <w:rPr>
          <w:rFonts w:ascii="Arial" w:hAnsi="Arial" w:cs="Arial" w:hint="cs"/>
          <w:rtl/>
        </w:rPr>
        <w:t>والأيدي</w:t>
      </w:r>
      <w:r>
        <w:rPr>
          <w:rtl/>
        </w:rPr>
        <w:t xml:space="preserve"> </w:t>
      </w:r>
      <w:r>
        <w:rPr>
          <w:rFonts w:ascii="Arial" w:hAnsi="Arial" w:cs="Arial" w:hint="cs"/>
          <w:rtl/>
        </w:rPr>
        <w:t>القدرة</w:t>
      </w:r>
      <w:r>
        <w:rPr>
          <w:rtl/>
        </w:rPr>
        <w:t xml:space="preserve"> </w:t>
      </w:r>
      <w:r>
        <w:rPr>
          <w:rFonts w:ascii="Arial" w:hAnsi="Arial" w:cs="Arial" w:hint="cs"/>
          <w:rtl/>
        </w:rPr>
        <w:t>مجازًا</w:t>
      </w:r>
      <w:r>
        <w:rPr>
          <w:rtl/>
        </w:rPr>
        <w:t xml:space="preserve"> </w:t>
      </w:r>
      <w:r>
        <w:rPr>
          <w:rFonts w:ascii="Arial" w:hAnsi="Arial" w:cs="Arial" w:hint="cs"/>
          <w:rtl/>
        </w:rPr>
        <w:t>وعليه</w:t>
      </w:r>
      <w:r>
        <w:rPr>
          <w:rtl/>
        </w:rPr>
        <w:t xml:space="preserve"> </w:t>
      </w:r>
      <w:r>
        <w:rPr>
          <w:rFonts w:ascii="Arial" w:hAnsi="Arial" w:cs="Arial" w:hint="cs"/>
          <w:rtl/>
        </w:rPr>
        <w:t>فالجمع</w:t>
      </w:r>
      <w:r>
        <w:rPr>
          <w:rtl/>
        </w:rPr>
        <w:t xml:space="preserve"> </w:t>
      </w:r>
      <w:r>
        <w:rPr>
          <w:rFonts w:ascii="Arial" w:hAnsi="Arial" w:cs="Arial" w:hint="cs"/>
          <w:rtl/>
        </w:rPr>
        <w:t>تعظيم</w:t>
      </w:r>
      <w:r>
        <w:rPr>
          <w:rtl/>
        </w:rPr>
        <w:t xml:space="preserve"> </w:t>
      </w:r>
      <w:r>
        <w:rPr>
          <w:rFonts w:ascii="Arial" w:hAnsi="Arial" w:cs="Arial" w:hint="cs"/>
          <w:rtl/>
        </w:rPr>
        <w:t>لذلك</w:t>
      </w:r>
      <w:r>
        <w:rPr>
          <w:rtl/>
        </w:rPr>
        <w:t xml:space="preserve"> </w:t>
      </w:r>
      <w:r>
        <w:rPr>
          <w:rFonts w:ascii="Arial" w:hAnsi="Arial" w:cs="Arial" w:hint="cs"/>
          <w:rtl/>
        </w:rPr>
        <w:t>الصنع</w:t>
      </w:r>
      <w:r>
        <w:rPr>
          <w:rtl/>
        </w:rPr>
        <w:t xml:space="preserve"> </w:t>
      </w:r>
      <w:r>
        <w:rPr>
          <w:rFonts w:ascii="Arial" w:hAnsi="Arial" w:cs="Arial" w:hint="cs"/>
          <w:rtl/>
        </w:rPr>
        <w:t>العجيب،</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ضمير</w:t>
      </w:r>
      <w:r>
        <w:rPr>
          <w:rtl/>
        </w:rPr>
        <w:t xml:space="preserve"> </w:t>
      </w:r>
      <w:r>
        <w:rPr>
          <w:rFonts w:ascii="Calibri" w:cs="Calibri" w:hint="cs"/>
          <w:rtl/>
        </w:rPr>
        <w:t>«</w:t>
      </w:r>
      <w:r>
        <w:rPr>
          <w:rFonts w:ascii="Arial" w:hAnsi="Arial" w:cs="Arial" w:hint="cs"/>
          <w:rtl/>
        </w:rPr>
        <w:t>أَيْدِينَا</w:t>
      </w:r>
      <w:r>
        <w:rPr>
          <w:rFonts w:ascii="Calibri" w:cs="Calibri" w:hint="cs"/>
          <w:rtl/>
        </w:rPr>
        <w:t>»</w:t>
      </w:r>
      <w:r>
        <w:rPr>
          <w:rtl/>
        </w:rPr>
        <w:t xml:space="preserve"> </w:t>
      </w:r>
      <w:r>
        <w:rPr>
          <w:rFonts w:ascii="Arial" w:hAnsi="Arial" w:cs="Arial" w:hint="cs"/>
          <w:rtl/>
        </w:rPr>
        <w:t>للتعظيم</w:t>
      </w:r>
      <w:r>
        <w:rPr>
          <w:rtl/>
        </w:rPr>
        <w:t>.</w:t>
      </w:r>
    </w:p>
    <w:p w:rsidR="001C64B8" w:rsidRDefault="001C64B8">
      <w:pPr>
        <w:pStyle w:val="textquran"/>
        <w:spacing w:before="170"/>
        <w:rPr>
          <w:rtl/>
        </w:rPr>
      </w:pPr>
      <w:r>
        <w:rPr>
          <w:rtl/>
        </w:rPr>
        <w:t>[</w:t>
      </w:r>
      <w:r>
        <w:rPr>
          <w:rFonts w:ascii="Arial" w:hAnsi="Arial" w:cs="Arial" w:hint="cs"/>
          <w:rtl/>
        </w:rPr>
        <w:t>قلت</w:t>
      </w:r>
      <w:r>
        <w:rPr>
          <w:rtl/>
        </w:rPr>
        <w:t xml:space="preserve">:] </w:t>
      </w:r>
      <w:r>
        <w:rPr>
          <w:rFonts w:ascii="Arial" w:hAnsi="Arial" w:cs="Arial" w:hint="cs"/>
          <w:rtl/>
        </w:rPr>
        <w:t>ولا</w:t>
      </w:r>
      <w:r>
        <w:rPr>
          <w:rtl/>
        </w:rPr>
        <w:t xml:space="preserve"> </w:t>
      </w:r>
      <w:r>
        <w:rPr>
          <w:rFonts w:ascii="Arial" w:hAnsi="Arial" w:cs="Arial" w:hint="cs"/>
          <w:rtl/>
        </w:rPr>
        <w:t>قرينة</w:t>
      </w:r>
      <w:r>
        <w:rPr>
          <w:rtl/>
        </w:rPr>
        <w:t xml:space="preserve"> </w:t>
      </w:r>
      <w:r>
        <w:rPr>
          <w:rFonts w:ascii="Arial" w:hAnsi="Arial" w:cs="Arial" w:hint="cs"/>
          <w:rtl/>
        </w:rPr>
        <w:t>قاليَّة</w:t>
      </w:r>
      <w:r>
        <w:rPr>
          <w:rtl/>
        </w:rPr>
        <w:t xml:space="preserve"> </w:t>
      </w:r>
      <w:r>
        <w:rPr>
          <w:rFonts w:ascii="Arial" w:hAnsi="Arial" w:cs="Arial" w:hint="cs"/>
          <w:rtl/>
        </w:rPr>
        <w:t>ولا</w:t>
      </w:r>
      <w:r>
        <w:rPr>
          <w:rtl/>
        </w:rPr>
        <w:t xml:space="preserve"> </w:t>
      </w:r>
      <w:r>
        <w:rPr>
          <w:rFonts w:ascii="Arial" w:hAnsi="Arial" w:cs="Arial" w:hint="cs"/>
          <w:rtl/>
        </w:rPr>
        <w:t>حاليَّة</w:t>
      </w:r>
      <w:r>
        <w:rPr>
          <w:rtl/>
        </w:rPr>
        <w:t xml:space="preserve"> </w:t>
      </w:r>
      <w:r>
        <w:rPr>
          <w:rFonts w:ascii="Arial" w:hAnsi="Arial" w:cs="Arial" w:hint="cs"/>
          <w:rtl/>
        </w:rPr>
        <w:t>ولا</w:t>
      </w:r>
      <w:r>
        <w:rPr>
          <w:rtl/>
        </w:rPr>
        <w:t xml:space="preserve"> </w:t>
      </w:r>
      <w:r>
        <w:rPr>
          <w:rFonts w:ascii="Arial" w:hAnsi="Arial" w:cs="Arial" w:hint="cs"/>
          <w:rtl/>
        </w:rPr>
        <w:t>عهديَّة</w:t>
      </w:r>
      <w:r>
        <w:rPr>
          <w:rtl/>
        </w:rPr>
        <w:t xml:space="preserve"> </w:t>
      </w:r>
      <w:r>
        <w:rPr>
          <w:rFonts w:ascii="Arial" w:hAnsi="Arial" w:cs="Arial" w:hint="cs"/>
          <w:rtl/>
        </w:rPr>
        <w:t>على</w:t>
      </w:r>
      <w:r>
        <w:rPr>
          <w:rtl/>
        </w:rPr>
        <w:t xml:space="preserve"> </w:t>
      </w:r>
      <w:r>
        <w:rPr>
          <w:rFonts w:ascii="Arial" w:hAnsi="Arial" w:cs="Arial" w:hint="cs"/>
          <w:rtl/>
        </w:rPr>
        <w:t>إرادة</w:t>
      </w:r>
      <w:r>
        <w:rPr>
          <w:rtl/>
        </w:rPr>
        <w:t xml:space="preserve"> </w:t>
      </w:r>
      <w:r>
        <w:rPr>
          <w:rFonts w:ascii="Arial" w:hAnsi="Arial" w:cs="Arial" w:hint="cs"/>
          <w:rtl/>
        </w:rPr>
        <w:t>الملائكة</w:t>
      </w:r>
      <w:r>
        <w:rPr>
          <w:rtl/>
        </w:rPr>
        <w:t xml:space="preserve"> </w:t>
      </w:r>
      <w:r>
        <w:rPr>
          <w:rFonts w:ascii="Arial" w:hAnsi="Arial" w:cs="Arial" w:hint="cs"/>
          <w:rtl/>
        </w:rPr>
        <w:t>بالأيدي،</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العمل</w:t>
      </w:r>
      <w:r>
        <w:rPr>
          <w:rtl/>
        </w:rPr>
        <w:t xml:space="preserve"> </w:t>
      </w:r>
      <w:r>
        <w:rPr>
          <w:rFonts w:ascii="Arial" w:hAnsi="Arial" w:cs="Arial" w:hint="cs"/>
          <w:rtl/>
        </w:rPr>
        <w:t>بالواسطة</w:t>
      </w:r>
      <w:r>
        <w:rPr>
          <w:rtl/>
        </w:rPr>
        <w:t xml:space="preserve"> </w:t>
      </w:r>
      <w:r>
        <w:rPr>
          <w:rFonts w:ascii="Arial" w:hAnsi="Arial" w:cs="Arial" w:hint="cs"/>
          <w:rtl/>
        </w:rPr>
        <w:t>كنفخهم</w:t>
      </w:r>
      <w:r>
        <w:rPr>
          <w:rtl/>
        </w:rPr>
        <w:t xml:space="preserve"> </w:t>
      </w:r>
      <w:r>
        <w:rPr>
          <w:rFonts w:ascii="Arial" w:hAnsi="Arial" w:cs="Arial" w:hint="cs"/>
          <w:rtl/>
        </w:rPr>
        <w:t>الأرواح</w:t>
      </w:r>
      <w:r>
        <w:rPr>
          <w:rtl/>
        </w:rPr>
        <w:t xml:space="preserve"> </w:t>
      </w:r>
      <w:r>
        <w:rPr>
          <w:rFonts w:ascii="Arial" w:hAnsi="Arial" w:cs="Arial" w:hint="cs"/>
          <w:rtl/>
        </w:rPr>
        <w:t>في</w:t>
      </w:r>
      <w:r>
        <w:rPr>
          <w:rtl/>
        </w:rPr>
        <w:t xml:space="preserve"> </w:t>
      </w:r>
      <w:r>
        <w:rPr>
          <w:rFonts w:ascii="Arial" w:hAnsi="Arial" w:cs="Arial" w:hint="cs"/>
          <w:rtl/>
        </w:rPr>
        <w:t>الأبدان،</w:t>
      </w:r>
      <w:r>
        <w:rPr>
          <w:rtl/>
        </w:rPr>
        <w:t xml:space="preserve"> </w:t>
      </w:r>
      <w:r>
        <w:rPr>
          <w:rFonts w:ascii="Arial" w:hAnsi="Arial" w:cs="Arial" w:hint="cs"/>
          <w:rtl/>
        </w:rPr>
        <w:t>فضلاً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يستعار</w:t>
      </w:r>
      <w:r>
        <w:rPr>
          <w:rtl/>
        </w:rPr>
        <w:t xml:space="preserve"> </w:t>
      </w:r>
      <w:r>
        <w:rPr>
          <w:rFonts w:ascii="Arial" w:hAnsi="Arial" w:cs="Arial" w:hint="cs"/>
          <w:rtl/>
        </w:rPr>
        <w:t>الأيدي</w:t>
      </w:r>
      <w:r>
        <w:rPr>
          <w:rtl/>
        </w:rPr>
        <w:t xml:space="preserve"> </w:t>
      </w:r>
      <w:r>
        <w:rPr>
          <w:rFonts w:ascii="Arial" w:hAnsi="Arial" w:cs="Arial" w:hint="cs"/>
          <w:rtl/>
        </w:rPr>
        <w:t>لهم،</w:t>
      </w:r>
      <w:r>
        <w:rPr>
          <w:rtl/>
        </w:rPr>
        <w:t xml:space="preserve"> </w:t>
      </w:r>
      <w:r>
        <w:rPr>
          <w:rFonts w:ascii="Arial" w:hAnsi="Arial" w:cs="Arial" w:hint="cs"/>
          <w:rtl/>
        </w:rPr>
        <w:t>وأبعد</w:t>
      </w:r>
      <w:r>
        <w:rPr>
          <w:rtl/>
        </w:rPr>
        <w:t xml:space="preserve"> </w:t>
      </w:r>
      <w:r>
        <w:rPr>
          <w:rFonts w:ascii="Arial" w:hAnsi="Arial" w:cs="Arial" w:hint="cs"/>
          <w:rtl/>
        </w:rPr>
        <w:t>منه</w:t>
      </w:r>
      <w:r>
        <w:rPr>
          <w:rtl/>
        </w:rPr>
        <w:t xml:space="preserve"> </w:t>
      </w:r>
      <w:r>
        <w:rPr>
          <w:rFonts w:ascii="Arial" w:hAnsi="Arial" w:cs="Arial" w:hint="cs"/>
          <w:rtl/>
        </w:rPr>
        <w:t>استعارة</w:t>
      </w:r>
      <w:r>
        <w:rPr>
          <w:rtl/>
        </w:rPr>
        <w:t xml:space="preserve"> </w:t>
      </w:r>
      <w:r>
        <w:rPr>
          <w:rFonts w:ascii="Arial" w:hAnsi="Arial" w:cs="Arial" w:hint="cs"/>
          <w:rtl/>
        </w:rPr>
        <w:t>الأيدي</w:t>
      </w:r>
      <w:r>
        <w:rPr>
          <w:rtl/>
        </w:rPr>
        <w:t xml:space="preserve"> </w:t>
      </w:r>
      <w:r>
        <w:rPr>
          <w:rFonts w:ascii="Arial" w:hAnsi="Arial" w:cs="Arial" w:hint="cs"/>
          <w:rtl/>
        </w:rPr>
        <w:t>لأَسماء</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عَمَلاً</w:t>
      </w:r>
      <w:r>
        <w:rPr>
          <w:rtl/>
        </w:rPr>
        <w:t xml:space="preserve"> </w:t>
      </w:r>
      <w:r>
        <w:rPr>
          <w:rFonts w:ascii="Arial" w:hAnsi="Arial" w:cs="Arial" w:hint="cs"/>
          <w:rtl/>
        </w:rPr>
        <w:t>بالواسطة</w:t>
      </w:r>
      <w:r>
        <w:rPr>
          <w:rtl/>
        </w:rPr>
        <w:t xml:space="preserve"> </w:t>
      </w:r>
      <w:r>
        <w:rPr>
          <w:rFonts w:ascii="Arial" w:hAnsi="Arial" w:cs="Arial" w:hint="cs"/>
          <w:rtl/>
        </w:rPr>
        <w:t>لكلِّ</w:t>
      </w:r>
      <w:r>
        <w:rPr>
          <w:rtl/>
        </w:rPr>
        <w:t xml:space="preserve"> </w:t>
      </w:r>
      <w:r>
        <w:rPr>
          <w:rFonts w:ascii="Arial" w:hAnsi="Arial" w:cs="Arial" w:hint="cs"/>
          <w:rtl/>
        </w:rPr>
        <w:t>اسم</w:t>
      </w:r>
      <w:r>
        <w:rPr>
          <w:rtl/>
        </w:rPr>
        <w:t xml:space="preserve"> </w:t>
      </w:r>
      <w:r>
        <w:rPr>
          <w:rFonts w:ascii="Arial" w:hAnsi="Arial" w:cs="Arial" w:hint="cs"/>
          <w:rtl/>
        </w:rPr>
        <w:t>منها</w:t>
      </w:r>
      <w:r>
        <w:rPr>
          <w:rtl/>
        </w:rPr>
        <w:t xml:space="preserve"> </w:t>
      </w:r>
      <w:r>
        <w:rPr>
          <w:rFonts w:ascii="Arial" w:hAnsi="Arial" w:cs="Arial" w:hint="cs"/>
          <w:rtl/>
        </w:rPr>
        <w:t>أثر،</w:t>
      </w:r>
      <w:r>
        <w:rPr>
          <w:rtl/>
        </w:rPr>
        <w:t xml:space="preserve"> </w:t>
      </w:r>
      <w:r>
        <w:rPr>
          <w:rFonts w:ascii="Arial" w:hAnsi="Arial" w:cs="Arial" w:hint="cs"/>
          <w:rtl/>
        </w:rPr>
        <w:t>ولا</w:t>
      </w:r>
      <w:r>
        <w:rPr>
          <w:rtl/>
        </w:rPr>
        <w:t xml:space="preserve"> </w:t>
      </w:r>
      <w:r>
        <w:rPr>
          <w:rFonts w:ascii="Arial" w:hAnsi="Arial" w:cs="Arial" w:hint="cs"/>
          <w:rtl/>
        </w:rPr>
        <w:t>يوجد</w:t>
      </w:r>
      <w:r>
        <w:rPr>
          <w:rtl/>
        </w:rPr>
        <w:t xml:space="preserve"> </w:t>
      </w:r>
      <w:r>
        <w:rPr>
          <w:rFonts w:ascii="Arial" w:hAnsi="Arial" w:cs="Arial" w:hint="cs"/>
          <w:rtl/>
        </w:rPr>
        <w:t>الأيدي</w:t>
      </w:r>
      <w:r>
        <w:rPr>
          <w:rtl/>
        </w:rPr>
        <w:t xml:space="preserve"> </w:t>
      </w:r>
      <w:r>
        <w:rPr>
          <w:rFonts w:ascii="Arial" w:hAnsi="Arial" w:cs="Arial" w:hint="cs"/>
          <w:rtl/>
        </w:rPr>
        <w:t>بمعنى</w:t>
      </w:r>
      <w:r>
        <w:rPr>
          <w:rtl/>
        </w:rPr>
        <w:t xml:space="preserve"> </w:t>
      </w:r>
      <w:r>
        <w:rPr>
          <w:rFonts w:ascii="Arial" w:hAnsi="Arial" w:cs="Arial" w:hint="cs"/>
          <w:rtl/>
        </w:rPr>
        <w:t>الملائكة،</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Fonts w:ascii="Arial" w:hAnsi="Arial" w:cs="Arial" w:hint="cs"/>
          <w:rtl/>
        </w:rPr>
        <w:t>الأسماء</w:t>
      </w:r>
      <w:r>
        <w:rPr>
          <w:rtl/>
        </w:rPr>
        <w:t xml:space="preserve"> </w:t>
      </w:r>
      <w:r>
        <w:rPr>
          <w:rFonts w:ascii="Arial" w:hAnsi="Arial" w:cs="Arial" w:hint="cs"/>
          <w:rtl/>
        </w:rPr>
        <w:t>في</w:t>
      </w:r>
      <w:r>
        <w:rPr>
          <w:rtl/>
        </w:rPr>
        <w:t xml:space="preserve"> </w:t>
      </w:r>
      <w:r>
        <w:rPr>
          <w:rFonts w:ascii="Arial" w:hAnsi="Arial" w:cs="Arial" w:hint="cs"/>
          <w:rtl/>
        </w:rPr>
        <w:t>القرآن،</w:t>
      </w:r>
      <w:r>
        <w:rPr>
          <w:rtl/>
        </w:rPr>
        <w:t xml:space="preserve"> </w:t>
      </w:r>
      <w:r>
        <w:rPr>
          <w:rFonts w:ascii="Arial" w:hAnsi="Arial" w:cs="Arial" w:hint="cs"/>
          <w:rtl/>
        </w:rPr>
        <w:t>ولا</w:t>
      </w:r>
      <w:r>
        <w:rPr>
          <w:rtl/>
        </w:rPr>
        <w:t xml:space="preserve"> </w:t>
      </w:r>
      <w:r>
        <w:rPr>
          <w:rFonts w:ascii="Arial" w:hAnsi="Arial" w:cs="Arial" w:hint="cs"/>
          <w:rtl/>
        </w:rPr>
        <w:t>في</w:t>
      </w:r>
      <w:r>
        <w:rPr>
          <w:rtl/>
        </w:rPr>
        <w:t xml:space="preserve"> </w:t>
      </w:r>
      <w:r>
        <w:rPr>
          <w:rFonts w:ascii="Arial" w:hAnsi="Arial" w:cs="Arial" w:hint="cs"/>
          <w:rtl/>
        </w:rPr>
        <w:t>الحديث</w:t>
      </w:r>
      <w:r>
        <w:rPr>
          <w:rtl/>
        </w:rPr>
        <w:t xml:space="preserve"> </w:t>
      </w:r>
      <w:r>
        <w:rPr>
          <w:rFonts w:ascii="Arial" w:hAnsi="Arial" w:cs="Arial" w:hint="cs"/>
          <w:rtl/>
        </w:rPr>
        <w:t>ولا</w:t>
      </w:r>
      <w:r>
        <w:rPr>
          <w:rtl/>
        </w:rPr>
        <w:t xml:space="preserve"> </w:t>
      </w:r>
      <w:r>
        <w:rPr>
          <w:rFonts w:ascii="Arial" w:hAnsi="Arial" w:cs="Arial" w:hint="cs"/>
          <w:rtl/>
        </w:rPr>
        <w:t>في</w:t>
      </w:r>
      <w:r>
        <w:rPr>
          <w:rtl/>
        </w:rPr>
        <w:t xml:space="preserve"> </w:t>
      </w:r>
      <w:r>
        <w:rPr>
          <w:rFonts w:ascii="Arial" w:hAnsi="Arial" w:cs="Arial" w:hint="cs"/>
          <w:rtl/>
        </w:rPr>
        <w:t>كلام</w:t>
      </w:r>
      <w:r>
        <w:rPr>
          <w:rtl/>
        </w:rPr>
        <w:t>.</w:t>
      </w:r>
    </w:p>
    <w:p w:rsidR="001C64B8" w:rsidRDefault="001C64B8">
      <w:pPr>
        <w:pStyle w:val="textmawadi3"/>
        <w:spacing w:before="170"/>
        <w:rPr>
          <w:w w:val="95"/>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98"/>
          <w:rtl/>
        </w:rPr>
        <w:t>[</w:t>
      </w:r>
      <w:r>
        <w:rPr>
          <w:rStyle w:val="namat2"/>
          <w:rFonts w:ascii="Arial" w:hAnsi="Arial" w:cs="Arial" w:hint="cs"/>
          <w:w w:val="98"/>
          <w:rtl/>
        </w:rPr>
        <w:t>أصول</w:t>
      </w:r>
      <w:r>
        <w:rPr>
          <w:rStyle w:val="namat2"/>
          <w:w w:val="98"/>
          <w:rtl/>
        </w:rPr>
        <w:t xml:space="preserve"> </w:t>
      </w:r>
      <w:r>
        <w:rPr>
          <w:rStyle w:val="namat2"/>
          <w:rFonts w:ascii="Arial" w:hAnsi="Arial" w:cs="Arial" w:hint="cs"/>
          <w:w w:val="98"/>
          <w:rtl/>
        </w:rPr>
        <w:t>الدين</w:t>
      </w:r>
      <w:r>
        <w:rPr>
          <w:rStyle w:val="namat2"/>
          <w:w w:val="98"/>
          <w:rtl/>
        </w:rPr>
        <w:t xml:space="preserve">] </w:t>
      </w:r>
      <w:r>
        <w:rPr>
          <w:rFonts w:ascii="Arial" w:hAnsi="Arial" w:cs="Arial" w:hint="cs"/>
          <w:w w:val="98"/>
          <w:rtl/>
        </w:rPr>
        <w:t>واليد</w:t>
      </w:r>
      <w:r>
        <w:rPr>
          <w:w w:val="98"/>
          <w:rtl/>
        </w:rPr>
        <w:t xml:space="preserve"> </w:t>
      </w:r>
      <w:r>
        <w:rPr>
          <w:rFonts w:ascii="Arial" w:hAnsi="Arial" w:cs="Arial" w:hint="cs"/>
          <w:w w:val="98"/>
          <w:rtl/>
        </w:rPr>
        <w:t>بمعنى</w:t>
      </w:r>
      <w:r>
        <w:rPr>
          <w:w w:val="98"/>
          <w:rtl/>
        </w:rPr>
        <w:t xml:space="preserve"> </w:t>
      </w:r>
      <w:r>
        <w:rPr>
          <w:rFonts w:ascii="Arial" w:hAnsi="Arial" w:cs="Arial" w:hint="cs"/>
          <w:w w:val="98"/>
          <w:rtl/>
        </w:rPr>
        <w:t>القدرة</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المتكلِّم</w:t>
      </w:r>
      <w:r>
        <w:rPr>
          <w:w w:val="98"/>
          <w:rtl/>
        </w:rPr>
        <w:t xml:space="preserve"> </w:t>
      </w:r>
      <w:r>
        <w:rPr>
          <w:rFonts w:ascii="Arial" w:hAnsi="Arial" w:cs="Arial" w:hint="cs"/>
          <w:w w:val="98"/>
          <w:rtl/>
        </w:rPr>
        <w:t>مثلا</w:t>
      </w:r>
      <w:r>
        <w:rPr>
          <w:w w:val="98"/>
          <w:rtl/>
        </w:rPr>
        <w:t xml:space="preserve"> </w:t>
      </w:r>
      <w:r>
        <w:rPr>
          <w:rFonts w:ascii="Arial" w:hAnsi="Arial" w:cs="Arial" w:hint="cs"/>
          <w:w w:val="98"/>
          <w:rtl/>
        </w:rPr>
        <w:t>صحيحٌ</w:t>
      </w:r>
      <w:r>
        <w:rPr>
          <w:w w:val="98"/>
          <w:rtl/>
        </w:rPr>
        <w:t xml:space="preserve"> </w:t>
      </w:r>
      <w:r>
        <w:rPr>
          <w:rFonts w:ascii="Arial" w:hAnsi="Arial" w:cs="Arial" w:hint="cs"/>
          <w:w w:val="98"/>
          <w:rtl/>
        </w:rPr>
        <w:t>معنًى</w:t>
      </w:r>
      <w:r>
        <w:rPr>
          <w:w w:val="98"/>
          <w:rtl/>
        </w:rPr>
        <w:t xml:space="preserve"> </w:t>
      </w:r>
      <w:r>
        <w:rPr>
          <w:rFonts w:ascii="Arial" w:hAnsi="Arial" w:cs="Arial" w:hint="cs"/>
          <w:w w:val="98"/>
          <w:rtl/>
        </w:rPr>
        <w:t>ولغةً</w:t>
      </w:r>
      <w:r>
        <w:rPr>
          <w:w w:val="98"/>
          <w:rtl/>
        </w:rPr>
        <w:t xml:space="preserve"> </w:t>
      </w:r>
      <w:r>
        <w:rPr>
          <w:rFonts w:ascii="Arial" w:hAnsi="Arial" w:cs="Arial" w:hint="cs"/>
          <w:w w:val="95"/>
          <w:rtl/>
        </w:rPr>
        <w:t>وشرعًا،</w:t>
      </w:r>
      <w:r>
        <w:rPr>
          <w:w w:val="95"/>
          <w:rtl/>
        </w:rPr>
        <w:t xml:space="preserve"> </w:t>
      </w:r>
      <w:r>
        <w:rPr>
          <w:rFonts w:ascii="Arial" w:hAnsi="Arial" w:cs="Arial" w:hint="cs"/>
          <w:w w:val="95"/>
          <w:rtl/>
        </w:rPr>
        <w:t>فيجب</w:t>
      </w:r>
      <w:r>
        <w:rPr>
          <w:w w:val="95"/>
          <w:rtl/>
        </w:rPr>
        <w:t xml:space="preserve"> </w:t>
      </w:r>
      <w:r>
        <w:rPr>
          <w:rFonts w:ascii="Arial" w:hAnsi="Arial" w:cs="Arial" w:hint="cs"/>
          <w:w w:val="95"/>
          <w:rtl/>
        </w:rPr>
        <w:t>التفسير</w:t>
      </w:r>
      <w:r>
        <w:rPr>
          <w:w w:val="95"/>
          <w:rtl/>
        </w:rPr>
        <w:t xml:space="preserve"> </w:t>
      </w:r>
      <w:r>
        <w:rPr>
          <w:rFonts w:ascii="Arial" w:hAnsi="Arial" w:cs="Arial" w:hint="cs"/>
          <w:w w:val="95"/>
          <w:rtl/>
        </w:rPr>
        <w:t>بذلك</w:t>
      </w:r>
      <w:r>
        <w:rPr>
          <w:w w:val="95"/>
          <w:rtl/>
        </w:rPr>
        <w:t xml:space="preserve"> </w:t>
      </w:r>
      <w:r>
        <w:rPr>
          <w:rStyle w:val="bold"/>
          <w:rFonts w:ascii="Arial" w:hAnsi="Arial" w:cs="Arial" w:hint="cs"/>
          <w:w w:val="95"/>
          <w:rtl/>
        </w:rPr>
        <w:t>فمن</w:t>
      </w:r>
      <w:r>
        <w:rPr>
          <w:rStyle w:val="bold"/>
          <w:w w:val="95"/>
          <w:rtl/>
        </w:rPr>
        <w:t xml:space="preserve"> </w:t>
      </w:r>
      <w:r>
        <w:rPr>
          <w:rStyle w:val="bold"/>
          <w:rFonts w:ascii="Arial" w:hAnsi="Arial" w:cs="Arial" w:hint="cs"/>
          <w:w w:val="95"/>
          <w:rtl/>
        </w:rPr>
        <w:t>تركه</w:t>
      </w:r>
      <w:r>
        <w:rPr>
          <w:rStyle w:val="bold"/>
          <w:w w:val="95"/>
          <w:rtl/>
        </w:rPr>
        <w:t xml:space="preserve"> </w:t>
      </w:r>
      <w:r>
        <w:rPr>
          <w:rStyle w:val="bold"/>
          <w:rFonts w:ascii="Arial" w:hAnsi="Arial" w:cs="Arial" w:hint="cs"/>
          <w:w w:val="95"/>
          <w:rtl/>
        </w:rPr>
        <w:t>وجعل</w:t>
      </w:r>
      <w:r>
        <w:rPr>
          <w:rStyle w:val="bold"/>
          <w:w w:val="95"/>
          <w:rtl/>
        </w:rPr>
        <w:t xml:space="preserve"> </w:t>
      </w:r>
      <w:r>
        <w:rPr>
          <w:rStyle w:val="bold"/>
          <w:rFonts w:ascii="Arial" w:hAnsi="Arial" w:cs="Arial" w:hint="cs"/>
          <w:w w:val="95"/>
          <w:rtl/>
        </w:rPr>
        <w:t>ذلك</w:t>
      </w:r>
      <w:r>
        <w:rPr>
          <w:rStyle w:val="bold"/>
          <w:w w:val="95"/>
          <w:rtl/>
        </w:rPr>
        <w:t xml:space="preserve"> </w:t>
      </w:r>
      <w:r>
        <w:rPr>
          <w:rStyle w:val="bold"/>
          <w:rFonts w:ascii="Arial" w:hAnsi="Arial" w:cs="Arial" w:hint="cs"/>
          <w:w w:val="95"/>
          <w:rtl/>
        </w:rPr>
        <w:t>من</w:t>
      </w:r>
      <w:r>
        <w:rPr>
          <w:rStyle w:val="bold"/>
          <w:w w:val="95"/>
          <w:rtl/>
        </w:rPr>
        <w:t xml:space="preserve"> </w:t>
      </w:r>
      <w:r>
        <w:rPr>
          <w:rStyle w:val="bold"/>
          <w:rFonts w:ascii="Arial" w:hAnsi="Arial" w:cs="Arial" w:hint="cs"/>
          <w:w w:val="95"/>
          <w:rtl/>
        </w:rPr>
        <w:t>المتشابه</w:t>
      </w:r>
      <w:r>
        <w:rPr>
          <w:rStyle w:val="bold"/>
          <w:w w:val="95"/>
          <w:rtl/>
        </w:rPr>
        <w:t xml:space="preserve"> </w:t>
      </w:r>
      <w:r>
        <w:rPr>
          <w:rStyle w:val="bold"/>
          <w:rFonts w:ascii="Arial" w:hAnsi="Arial" w:cs="Arial" w:hint="cs"/>
          <w:w w:val="95"/>
          <w:rtl/>
        </w:rPr>
        <w:t>كفِرارٍ</w:t>
      </w:r>
      <w:r>
        <w:rPr>
          <w:rStyle w:val="bold"/>
          <w:w w:val="95"/>
          <w:rtl/>
        </w:rPr>
        <w:t xml:space="preserve"> </w:t>
      </w:r>
      <w:r>
        <w:rPr>
          <w:rStyle w:val="bold"/>
          <w:rFonts w:ascii="Arial" w:hAnsi="Arial" w:cs="Arial" w:hint="cs"/>
          <w:w w:val="95"/>
          <w:rtl/>
        </w:rPr>
        <w:t>من</w:t>
      </w:r>
      <w:r>
        <w:rPr>
          <w:rStyle w:val="bold"/>
          <w:w w:val="95"/>
          <w:rtl/>
        </w:rPr>
        <w:t xml:space="preserve"> </w:t>
      </w:r>
      <w:r>
        <w:rPr>
          <w:rStyle w:val="bold"/>
          <w:rFonts w:ascii="Arial" w:hAnsi="Arial" w:cs="Arial" w:hint="cs"/>
          <w:w w:val="95"/>
          <w:rtl/>
        </w:rPr>
        <w:t>الضوء</w:t>
      </w:r>
      <w:r>
        <w:rPr>
          <w:rStyle w:val="bold"/>
          <w:w w:val="95"/>
          <w:rtl/>
        </w:rPr>
        <w:t xml:space="preserve"> </w:t>
      </w:r>
      <w:r>
        <w:rPr>
          <w:rStyle w:val="bold"/>
          <w:rFonts w:ascii="Arial" w:hAnsi="Arial" w:cs="Arial" w:hint="cs"/>
          <w:w w:val="95"/>
          <w:rtl/>
        </w:rPr>
        <w:t>إلى</w:t>
      </w:r>
      <w:r>
        <w:rPr>
          <w:rStyle w:val="bold"/>
          <w:w w:val="95"/>
          <w:rtl/>
        </w:rPr>
        <w:t xml:space="preserve"> </w:t>
      </w:r>
      <w:r>
        <w:rPr>
          <w:rStyle w:val="bold"/>
          <w:rFonts w:ascii="Arial" w:hAnsi="Arial" w:cs="Arial" w:hint="cs"/>
          <w:w w:val="95"/>
          <w:rtl/>
        </w:rPr>
        <w:t>الظلمة،</w:t>
      </w:r>
      <w:r>
        <w:rPr>
          <w:rStyle w:val="bold"/>
          <w:w w:val="95"/>
          <w:rtl/>
        </w:rPr>
        <w:t xml:space="preserve"> </w:t>
      </w:r>
      <w:r>
        <w:rPr>
          <w:rStyle w:val="bold"/>
          <w:rFonts w:ascii="Arial" w:hAnsi="Arial" w:cs="Arial" w:hint="cs"/>
          <w:w w:val="95"/>
          <w:rtl/>
        </w:rPr>
        <w:t>ومن</w:t>
      </w:r>
      <w:r>
        <w:rPr>
          <w:rStyle w:val="bold"/>
          <w:w w:val="95"/>
          <w:rtl/>
        </w:rPr>
        <w:t xml:space="preserve"> </w:t>
      </w:r>
      <w:r>
        <w:rPr>
          <w:rStyle w:val="bold"/>
          <w:rFonts w:ascii="Arial" w:hAnsi="Arial" w:cs="Arial" w:hint="cs"/>
          <w:w w:val="95"/>
          <w:rtl/>
        </w:rPr>
        <w:t>العلم</w:t>
      </w:r>
      <w:r>
        <w:rPr>
          <w:rStyle w:val="bold"/>
          <w:w w:val="95"/>
          <w:rtl/>
        </w:rPr>
        <w:t xml:space="preserve"> </w:t>
      </w:r>
      <w:r>
        <w:rPr>
          <w:rStyle w:val="bold"/>
          <w:rFonts w:ascii="Arial" w:hAnsi="Arial" w:cs="Arial" w:hint="cs"/>
          <w:w w:val="95"/>
          <w:rtl/>
        </w:rPr>
        <w:t>إلى</w:t>
      </w:r>
      <w:r>
        <w:rPr>
          <w:rStyle w:val="bold"/>
          <w:w w:val="95"/>
          <w:rtl/>
        </w:rPr>
        <w:t xml:space="preserve"> </w:t>
      </w:r>
      <w:r>
        <w:rPr>
          <w:rStyle w:val="bold"/>
          <w:rFonts w:ascii="Arial" w:hAnsi="Arial" w:cs="Arial" w:hint="cs"/>
          <w:w w:val="95"/>
          <w:rtl/>
        </w:rPr>
        <w:t>الجهالة،</w:t>
      </w:r>
      <w:r>
        <w:rPr>
          <w:w w:val="95"/>
          <w:rtl/>
        </w:rPr>
        <w:t xml:space="preserve"> </w:t>
      </w:r>
      <w:r>
        <w:rPr>
          <w:rFonts w:ascii="Arial" w:hAnsi="Arial" w:cs="Arial" w:hint="cs"/>
          <w:w w:val="95"/>
          <w:rtl/>
        </w:rPr>
        <w:t>وسواء</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ذلك</w:t>
      </w:r>
      <w:r>
        <w:rPr>
          <w:w w:val="95"/>
          <w:rtl/>
        </w:rPr>
        <w:t xml:space="preserve"> </w:t>
      </w:r>
      <w:r>
        <w:rPr>
          <w:rFonts w:ascii="Arial" w:hAnsi="Arial" w:cs="Arial" w:hint="cs"/>
          <w:w w:val="95"/>
          <w:rtl/>
        </w:rPr>
        <w:t>الإفراد</w:t>
      </w:r>
      <w:r>
        <w:rPr>
          <w:w w:val="95"/>
          <w:rtl/>
        </w:rPr>
        <w:t xml:space="preserve"> </w:t>
      </w:r>
      <w:r>
        <w:rPr>
          <w:rFonts w:ascii="Arial" w:hAnsi="Arial" w:cs="Arial" w:hint="cs"/>
          <w:w w:val="95"/>
          <w:rtl/>
        </w:rPr>
        <w:t>كـ</w:t>
      </w:r>
      <w:r>
        <w:rPr>
          <w:rFonts w:ascii="Calibri" w:cs="Calibri" w:hint="cs"/>
          <w:w w:val="95"/>
          <w:rtl/>
        </w:rPr>
        <w:t> </w:t>
      </w:r>
      <w:r>
        <w:rPr>
          <w:rFonts w:ascii="Arial" w:hAnsi="Arial" w:cs="Arial" w:hint="cs"/>
          <w:w w:val="95"/>
          <w:rtl/>
        </w:rPr>
        <w:t>﴿</w:t>
      </w:r>
      <w:r>
        <w:rPr>
          <w:rFonts w:ascii="Calibri" w:cs="Calibri" w:hint="cs"/>
          <w:w w:val="95"/>
          <w:rtl/>
        </w:rPr>
        <w:t> </w:t>
      </w:r>
      <w:r>
        <w:rPr>
          <w:rFonts w:ascii="Arial" w:hAnsi="Arial" w:cs="Arial" w:hint="cs"/>
          <w:w w:val="95"/>
          <w:rtl/>
        </w:rPr>
        <w:t>يَدُ</w:t>
      </w:r>
      <w:r>
        <w:rPr>
          <w:w w:val="95"/>
          <w:rtl/>
        </w:rPr>
        <w:t xml:space="preserve"> </w:t>
      </w:r>
      <w:r>
        <w:rPr>
          <w:rFonts w:ascii="Arial" w:hAnsi="Arial" w:cs="Arial" w:hint="cs"/>
          <w:w w:val="95"/>
          <w:rtl/>
        </w:rPr>
        <w:t>اللهِ</w:t>
      </w:r>
      <w:r>
        <w:rPr>
          <w:w w:val="95"/>
          <w:rtl/>
        </w:rPr>
        <w:t xml:space="preserve"> </w:t>
      </w:r>
      <w:r>
        <w:rPr>
          <w:rFonts w:ascii="Arial" w:hAnsi="Arial" w:cs="Arial" w:hint="cs"/>
          <w:w w:val="95"/>
          <w:rtl/>
        </w:rPr>
        <w:t>فَوْقَ</w:t>
      </w:r>
      <w:r>
        <w:rPr>
          <w:w w:val="95"/>
          <w:rtl/>
        </w:rPr>
        <w:t xml:space="preserve"> </w:t>
      </w:r>
      <w:r>
        <w:rPr>
          <w:rFonts w:ascii="Arial" w:hAnsi="Arial" w:cs="Arial" w:hint="cs"/>
          <w:w w:val="95"/>
          <w:rtl/>
        </w:rPr>
        <w:t>أَيْدِيهِمْ</w:t>
      </w:r>
      <w:r>
        <w:rPr>
          <w:rFonts w:ascii="Calibri" w:cs="Calibri" w:hint="cs"/>
          <w:w w:val="95"/>
          <w:rtl/>
        </w:rPr>
        <w:t> </w:t>
      </w:r>
      <w:r>
        <w:rPr>
          <w:rFonts w:ascii="Arial" w:hAnsi="Arial" w:cs="Arial" w:hint="cs"/>
          <w:w w:val="95"/>
          <w:rtl/>
        </w:rPr>
        <w:t>﴾</w:t>
      </w:r>
      <w:r>
        <w:rPr>
          <w:w w:val="95"/>
          <w:rtl/>
        </w:rPr>
        <w:t xml:space="preserve"> </w:t>
      </w:r>
      <w:r>
        <w:rPr>
          <w:rStyle w:val="CharacterStyle11"/>
          <w:w w:val="95"/>
          <w:rtl/>
        </w:rPr>
        <w:t>[</w:t>
      </w:r>
      <w:r>
        <w:rPr>
          <w:rStyle w:val="CharacterStyle11"/>
          <w:rFonts w:ascii="Arial" w:hAnsi="Arial" w:cs="Arial" w:hint="cs"/>
          <w:w w:val="95"/>
          <w:rtl/>
        </w:rPr>
        <w:t>سورة</w:t>
      </w:r>
      <w:r>
        <w:rPr>
          <w:rStyle w:val="CharacterStyle11"/>
          <w:rFonts w:ascii="Calibri" w:cs="Calibri" w:hint="cs"/>
          <w:w w:val="95"/>
          <w:rtl/>
        </w:rPr>
        <w:t> </w:t>
      </w:r>
      <w:r>
        <w:rPr>
          <w:rStyle w:val="CharacterStyle11"/>
          <w:rFonts w:ascii="Arial" w:hAnsi="Arial" w:cs="Arial" w:hint="cs"/>
          <w:w w:val="95"/>
          <w:rtl/>
        </w:rPr>
        <w:t>الفتح</w:t>
      </w:r>
      <w:r>
        <w:rPr>
          <w:rStyle w:val="CharacterStyle11"/>
          <w:w w:val="95"/>
          <w:rtl/>
        </w:rPr>
        <w:t>:</w:t>
      </w:r>
      <w:r>
        <w:rPr>
          <w:rStyle w:val="CharacterStyle11"/>
          <w:rFonts w:ascii="Calibri" w:cs="Calibri" w:hint="cs"/>
          <w:w w:val="95"/>
          <w:rtl/>
        </w:rPr>
        <w:t> </w:t>
      </w:r>
      <w:r>
        <w:rPr>
          <w:rStyle w:val="CharacterStyle11"/>
          <w:w w:val="95"/>
          <w:rtl/>
        </w:rPr>
        <w:t>10]</w:t>
      </w:r>
      <w:r>
        <w:rPr>
          <w:rFonts w:ascii="Arial" w:hAnsi="Arial" w:cs="Arial" w:hint="cs"/>
          <w:w w:val="95"/>
          <w:rtl/>
        </w:rPr>
        <w:t>،</w:t>
      </w:r>
      <w:r>
        <w:rPr>
          <w:w w:val="95"/>
          <w:rtl/>
        </w:rPr>
        <w:t xml:space="preserve"> </w:t>
      </w:r>
      <w:r>
        <w:rPr>
          <w:rFonts w:ascii="Arial" w:hAnsi="Arial" w:cs="Arial" w:hint="cs"/>
          <w:w w:val="95"/>
          <w:rtl/>
        </w:rPr>
        <w:t>والتثنية</w:t>
      </w:r>
      <w:r>
        <w:rPr>
          <w:w w:val="95"/>
          <w:rtl/>
        </w:rPr>
        <w:t xml:space="preserve"> </w:t>
      </w:r>
      <w:r>
        <w:rPr>
          <w:rFonts w:ascii="Arial" w:hAnsi="Arial" w:cs="Arial" w:hint="cs"/>
          <w:w w:val="95"/>
          <w:rtl/>
        </w:rPr>
        <w:t>كـ</w:t>
      </w:r>
      <w:r>
        <w:rPr>
          <w:rFonts w:ascii="Calibri" w:cs="Calibri" w:hint="cs"/>
          <w:w w:val="95"/>
          <w:rtl/>
        </w:rPr>
        <w:t> </w:t>
      </w:r>
      <w:r>
        <w:rPr>
          <w:rFonts w:ascii="Arial" w:hAnsi="Arial" w:cs="Arial" w:hint="cs"/>
          <w:w w:val="95"/>
          <w:rtl/>
        </w:rPr>
        <w:t>﴿</w:t>
      </w:r>
      <w:r>
        <w:rPr>
          <w:rFonts w:ascii="Calibri" w:cs="Calibri" w:hint="cs"/>
          <w:w w:val="95"/>
          <w:rtl/>
        </w:rPr>
        <w:t> </w:t>
      </w:r>
      <w:r>
        <w:rPr>
          <w:rFonts w:ascii="Arial" w:hAnsi="Arial" w:cs="Arial" w:hint="cs"/>
          <w:w w:val="95"/>
          <w:rtl/>
        </w:rPr>
        <w:t>خَلَقْتُ</w:t>
      </w:r>
      <w:r>
        <w:rPr>
          <w:w w:val="95"/>
          <w:rtl/>
        </w:rPr>
        <w:t xml:space="preserve"> </w:t>
      </w:r>
      <w:r>
        <w:rPr>
          <w:rFonts w:ascii="Arial" w:hAnsi="Arial" w:cs="Arial" w:hint="cs"/>
          <w:w w:val="95"/>
          <w:rtl/>
        </w:rPr>
        <w:t>بِيَدَيَّ</w:t>
      </w:r>
      <w:r>
        <w:rPr>
          <w:rFonts w:ascii="Calibri" w:cs="Calibri" w:hint="cs"/>
          <w:w w:val="95"/>
          <w:rtl/>
        </w:rPr>
        <w:t> </w:t>
      </w:r>
      <w:r>
        <w:rPr>
          <w:rFonts w:ascii="Arial" w:hAnsi="Arial" w:cs="Arial" w:hint="cs"/>
          <w:w w:val="95"/>
          <w:rtl/>
        </w:rPr>
        <w:t>﴾</w:t>
      </w:r>
      <w:r>
        <w:rPr>
          <w:w w:val="95"/>
          <w:rtl/>
        </w:rPr>
        <w:t xml:space="preserve"> </w:t>
      </w:r>
      <w:r>
        <w:rPr>
          <w:rStyle w:val="CharacterStyle11"/>
          <w:w w:val="95"/>
          <w:rtl/>
        </w:rPr>
        <w:t>[</w:t>
      </w:r>
      <w:r>
        <w:rPr>
          <w:rStyle w:val="CharacterStyle11"/>
          <w:rFonts w:ascii="Arial" w:hAnsi="Arial" w:cs="Arial" w:hint="cs"/>
          <w:w w:val="95"/>
          <w:rtl/>
        </w:rPr>
        <w:t>سورة</w:t>
      </w:r>
      <w:r>
        <w:rPr>
          <w:rStyle w:val="CharacterStyle11"/>
          <w:rFonts w:ascii="Calibri" w:cs="Calibri" w:hint="cs"/>
          <w:w w:val="95"/>
          <w:rtl/>
        </w:rPr>
        <w:t> </w:t>
      </w:r>
      <w:r>
        <w:rPr>
          <w:rStyle w:val="CharacterStyle11"/>
          <w:rFonts w:ascii="Arial" w:hAnsi="Arial" w:cs="Arial" w:hint="cs"/>
          <w:w w:val="95"/>
          <w:rtl/>
        </w:rPr>
        <w:t>ص</w:t>
      </w:r>
      <w:r>
        <w:rPr>
          <w:rStyle w:val="CharacterStyle11"/>
          <w:w w:val="95"/>
          <w:rtl/>
        </w:rPr>
        <w:t>:</w:t>
      </w:r>
      <w:r>
        <w:rPr>
          <w:rStyle w:val="CharacterStyle11"/>
          <w:rFonts w:ascii="Calibri" w:cs="Calibri" w:hint="cs"/>
          <w:w w:val="95"/>
          <w:rtl/>
        </w:rPr>
        <w:t> </w:t>
      </w:r>
      <w:r>
        <w:rPr>
          <w:rStyle w:val="CharacterStyle11"/>
          <w:w w:val="95"/>
          <w:rtl/>
        </w:rPr>
        <w:t>75]</w:t>
      </w:r>
      <w:r>
        <w:rPr>
          <w:rFonts w:ascii="Arial" w:hAnsi="Arial" w:cs="Arial" w:hint="cs"/>
          <w:w w:val="95"/>
          <w:rtl/>
        </w:rPr>
        <w:t>،</w:t>
      </w:r>
      <w:r>
        <w:rPr>
          <w:w w:val="95"/>
          <w:rtl/>
        </w:rPr>
        <w:t xml:space="preserve"> </w:t>
      </w:r>
      <w:r>
        <w:rPr>
          <w:rFonts w:ascii="Arial" w:hAnsi="Arial" w:cs="Arial" w:hint="cs"/>
          <w:w w:val="95"/>
          <w:rtl/>
        </w:rPr>
        <w:t>والجمع</w:t>
      </w:r>
      <w:r>
        <w:rPr>
          <w:w w:val="95"/>
          <w:rtl/>
        </w:rPr>
        <w:t xml:space="preserve"> </w:t>
      </w:r>
      <w:r>
        <w:rPr>
          <w:rFonts w:ascii="Arial" w:hAnsi="Arial" w:cs="Arial" w:hint="cs"/>
          <w:w w:val="95"/>
          <w:rtl/>
        </w:rPr>
        <w:t>كالآية</w:t>
      </w:r>
      <w:r>
        <w:rPr>
          <w:w w:val="95"/>
          <w:rtl/>
        </w:rPr>
        <w:t>.</w:t>
      </w:r>
    </w:p>
    <w:p w:rsidR="001C64B8" w:rsidRDefault="001C64B8">
      <w:pPr>
        <w:pStyle w:val="textmawadi3"/>
        <w:spacing w:before="170"/>
        <w:rPr>
          <w:w w:val="101"/>
          <w:rtl/>
        </w:rPr>
      </w:pPr>
      <w:r>
        <w:rPr>
          <w:w w:val="95"/>
        </w:rPr>
        <w:fldChar w:fldCharType="begin"/>
      </w:r>
      <w:r>
        <w:rPr>
          <w:w w:val="95"/>
        </w:rPr>
        <w:instrText>xe</w:instrText>
      </w:r>
      <w:r>
        <w:rPr>
          <w:w w:val="95"/>
          <w:rtl/>
        </w:rPr>
        <w:instrText xml:space="preserve"> "[&lt;0628&gt;&lt;0644&gt;&lt;0627&gt;&lt;063</w:instrText>
      </w:r>
      <w:r>
        <w:rPr>
          <w:w w:val="95"/>
        </w:rPr>
        <w:instrText>A&gt;&lt;0629</w:instrText>
      </w:r>
      <w:r>
        <w:rPr>
          <w:w w:val="95"/>
          <w:rtl/>
        </w:rPr>
        <w:instrText>&gt;]"</w:instrText>
      </w:r>
      <w:r>
        <w:rPr>
          <w:w w:val="95"/>
        </w:rPr>
        <w:fldChar w:fldCharType="end"/>
      </w:r>
      <w:r>
        <w:rPr>
          <w:rStyle w:val="namat2"/>
          <w:w w:val="101"/>
          <w:rtl/>
        </w:rPr>
        <w:t>[</w:t>
      </w:r>
      <w:r>
        <w:rPr>
          <w:rStyle w:val="namat2"/>
          <w:rFonts w:ascii="Arial" w:hAnsi="Arial" w:cs="Arial" w:hint="cs"/>
          <w:w w:val="101"/>
          <w:rtl/>
        </w:rPr>
        <w:t>بلاغة</w:t>
      </w:r>
      <w:r>
        <w:rPr>
          <w:rStyle w:val="namat2"/>
          <w:w w:val="101"/>
          <w:rtl/>
        </w:rPr>
        <w:t>]</w:t>
      </w:r>
      <w:r>
        <w:rPr>
          <w:w w:val="101"/>
          <w:rtl/>
        </w:rPr>
        <w:t xml:space="preserve"> </w:t>
      </w:r>
      <w:r>
        <w:rPr>
          <w:rFonts w:ascii="Arial" w:hAnsi="Arial" w:cs="Arial" w:hint="cs"/>
          <w:w w:val="101"/>
          <w:rtl/>
        </w:rPr>
        <w:t>﴿</w:t>
      </w:r>
      <w:r>
        <w:rPr>
          <w:rFonts w:ascii="Calibri" w:cs="Calibri" w:hint="cs"/>
          <w:w w:val="101"/>
          <w:rtl/>
        </w:rPr>
        <w:t> </w:t>
      </w:r>
      <w:r>
        <w:rPr>
          <w:rStyle w:val="bold"/>
          <w:rFonts w:ascii="Arial" w:hAnsi="Arial" w:cs="Arial" w:hint="cs"/>
          <w:w w:val="101"/>
          <w:rtl/>
        </w:rPr>
        <w:t>أَنْعَامًا</w:t>
      </w:r>
      <w:r>
        <w:rPr>
          <w:w w:val="101"/>
          <w:rtl/>
        </w:rPr>
        <w:t> </w:t>
      </w:r>
      <w:r>
        <w:rPr>
          <w:rFonts w:ascii="Arial" w:hAnsi="Arial" w:cs="Arial" w:hint="cs"/>
          <w:w w:val="101"/>
          <w:rtl/>
        </w:rPr>
        <w:t>﴾</w:t>
      </w:r>
      <w:r>
        <w:rPr>
          <w:w w:val="101"/>
          <w:rtl/>
        </w:rPr>
        <w:t xml:space="preserve"> </w:t>
      </w:r>
      <w:r>
        <w:rPr>
          <w:rFonts w:ascii="Arial" w:hAnsi="Arial" w:cs="Arial" w:hint="cs"/>
          <w:w w:val="101"/>
          <w:rtl/>
        </w:rPr>
        <w:t>ثمانيةً،</w:t>
      </w:r>
      <w:r>
        <w:rPr>
          <w:w w:val="101"/>
          <w:rtl/>
        </w:rPr>
        <w:t xml:space="preserve"> </w:t>
      </w:r>
      <w:r>
        <w:rPr>
          <w:rFonts w:ascii="Arial" w:hAnsi="Arial" w:cs="Arial" w:hint="cs"/>
          <w:w w:val="101"/>
          <w:rtl/>
        </w:rPr>
        <w:t>خَصَّها</w:t>
      </w:r>
      <w:r>
        <w:rPr>
          <w:w w:val="101"/>
          <w:rtl/>
        </w:rPr>
        <w:t xml:space="preserve"> </w:t>
      </w:r>
      <w:r>
        <w:rPr>
          <w:rFonts w:ascii="Arial" w:hAnsi="Arial" w:cs="Arial" w:hint="cs"/>
          <w:w w:val="101"/>
          <w:rtl/>
        </w:rPr>
        <w:t>بالذكر</w:t>
      </w:r>
      <w:r>
        <w:rPr>
          <w:w w:val="101"/>
          <w:rtl/>
        </w:rPr>
        <w:t xml:space="preserve"> </w:t>
      </w:r>
      <w:r>
        <w:rPr>
          <w:rFonts w:ascii="Arial" w:hAnsi="Arial" w:cs="Arial" w:hint="cs"/>
          <w:w w:val="101"/>
          <w:rtl/>
        </w:rPr>
        <w:t>لكثرة</w:t>
      </w:r>
      <w:r>
        <w:rPr>
          <w:w w:val="101"/>
          <w:rtl/>
        </w:rPr>
        <w:t xml:space="preserve"> </w:t>
      </w:r>
      <w:r>
        <w:rPr>
          <w:rFonts w:ascii="Arial" w:hAnsi="Arial" w:cs="Arial" w:hint="cs"/>
          <w:w w:val="101"/>
          <w:rtl/>
        </w:rPr>
        <w:t>منافعها،</w:t>
      </w:r>
      <w:r>
        <w:rPr>
          <w:w w:val="101"/>
          <w:rtl/>
        </w:rPr>
        <w:t xml:space="preserve"> </w:t>
      </w:r>
      <w:r>
        <w:rPr>
          <w:rFonts w:ascii="Arial" w:hAnsi="Arial" w:cs="Arial" w:hint="cs"/>
          <w:w w:val="101"/>
          <w:rtl/>
        </w:rPr>
        <w:t>قيل</w:t>
      </w:r>
      <w:r>
        <w:rPr>
          <w:w w:val="101"/>
          <w:rtl/>
        </w:rPr>
        <w:t xml:space="preserve">: </w:t>
      </w:r>
      <w:r>
        <w:rPr>
          <w:rFonts w:ascii="Arial" w:hAnsi="Arial" w:cs="Arial" w:hint="cs"/>
          <w:w w:val="101"/>
          <w:rtl/>
        </w:rPr>
        <w:t>وبدائع</w:t>
      </w:r>
      <w:r>
        <w:rPr>
          <w:w w:val="101"/>
          <w:rtl/>
        </w:rPr>
        <w:t xml:space="preserve"> </w:t>
      </w:r>
      <w:r>
        <w:rPr>
          <w:rFonts w:ascii="Arial" w:hAnsi="Arial" w:cs="Arial" w:hint="cs"/>
          <w:w w:val="101"/>
          <w:rtl/>
        </w:rPr>
        <w:t>فطرتها،</w:t>
      </w:r>
      <w:r>
        <w:rPr>
          <w:w w:val="101"/>
          <w:rtl/>
        </w:rPr>
        <w:t xml:space="preserve"> </w:t>
      </w:r>
      <w:r>
        <w:rPr>
          <w:rFonts w:ascii="Arial" w:hAnsi="Arial" w:cs="Arial" w:hint="cs"/>
          <w:w w:val="101"/>
          <w:rtl/>
        </w:rPr>
        <w:t>وفيه</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كلَّ</w:t>
      </w:r>
      <w:r>
        <w:rPr>
          <w:w w:val="101"/>
          <w:rtl/>
        </w:rPr>
        <w:t xml:space="preserve"> </w:t>
      </w:r>
      <w:r>
        <w:rPr>
          <w:rFonts w:ascii="Arial" w:hAnsi="Arial" w:cs="Arial" w:hint="cs"/>
          <w:w w:val="101"/>
          <w:rtl/>
        </w:rPr>
        <w:t>حيوان</w:t>
      </w:r>
      <w:r>
        <w:rPr>
          <w:w w:val="101"/>
          <w:rtl/>
        </w:rPr>
        <w:t xml:space="preserve"> </w:t>
      </w:r>
      <w:r>
        <w:rPr>
          <w:rFonts w:ascii="Arial" w:hAnsi="Arial" w:cs="Arial" w:hint="cs"/>
          <w:w w:val="101"/>
          <w:rtl/>
        </w:rPr>
        <w:t>بديع</w:t>
      </w:r>
      <w:r>
        <w:rPr>
          <w:w w:val="101"/>
          <w:rtl/>
        </w:rPr>
        <w:t xml:space="preserve"> </w:t>
      </w:r>
      <w:r>
        <w:rPr>
          <w:rFonts w:ascii="Arial" w:hAnsi="Arial" w:cs="Arial" w:hint="cs"/>
          <w:w w:val="101"/>
          <w:rtl/>
        </w:rPr>
        <w:t>الفطرة،</w:t>
      </w:r>
      <w:r>
        <w:rPr>
          <w:w w:val="101"/>
          <w:rtl/>
        </w:rPr>
        <w:t xml:space="preserve"> </w:t>
      </w:r>
      <w:r>
        <w:rPr>
          <w:rFonts w:ascii="Arial" w:hAnsi="Arial" w:cs="Arial" w:hint="cs"/>
          <w:w w:val="101"/>
          <w:rtl/>
        </w:rPr>
        <w:t>وكذا</w:t>
      </w:r>
      <w:r>
        <w:rPr>
          <w:w w:val="101"/>
          <w:rtl/>
        </w:rPr>
        <w:t xml:space="preserve"> </w:t>
      </w:r>
      <w:r>
        <w:rPr>
          <w:rFonts w:ascii="Arial" w:hAnsi="Arial" w:cs="Arial" w:hint="cs"/>
          <w:w w:val="101"/>
          <w:rtl/>
        </w:rPr>
        <w:t>غيره،</w:t>
      </w:r>
      <w:r>
        <w:rPr>
          <w:w w:val="101"/>
          <w:rtl/>
        </w:rPr>
        <w:t xml:space="preserve"> </w:t>
      </w:r>
      <w:r>
        <w:rPr>
          <w:rFonts w:ascii="Arial" w:hAnsi="Arial" w:cs="Arial" w:hint="cs"/>
          <w:w w:val="101"/>
          <w:rtl/>
        </w:rPr>
        <w:t>نعم</w:t>
      </w:r>
      <w:r>
        <w:rPr>
          <w:w w:val="101"/>
          <w:rtl/>
        </w:rPr>
        <w:t xml:space="preserve"> </w:t>
      </w:r>
      <w:r>
        <w:rPr>
          <w:rFonts w:ascii="Arial" w:hAnsi="Arial" w:cs="Arial" w:hint="cs"/>
          <w:w w:val="101"/>
          <w:rtl/>
        </w:rPr>
        <w:t>قال</w:t>
      </w:r>
      <w:r>
        <w:rPr>
          <w:w w:val="101"/>
          <w:rtl/>
        </w:rPr>
        <w:t xml:space="preserve"> </w:t>
      </w:r>
      <w:r>
        <w:rPr>
          <w:rFonts w:ascii="Arial" w:hAnsi="Arial" w:cs="Arial" w:hint="cs"/>
          <w:w w:val="101"/>
          <w:rtl/>
        </w:rPr>
        <w:t>الله</w:t>
      </w:r>
      <w:r>
        <w:rPr>
          <w:rFonts w:ascii="Calibri" w:cs="Calibri" w:hint="cs"/>
          <w:w w:val="101"/>
          <w:rtl/>
        </w:rPr>
        <w:t> </w:t>
      </w:r>
      <w:r>
        <w:rPr>
          <w:rStyle w:val="azawijal"/>
          <w:rFonts w:cs="Times New Roman"/>
          <w:w w:val="101"/>
          <w:rtl/>
        </w:rPr>
        <w:t>8</w:t>
      </w:r>
      <w:r>
        <w:rPr>
          <w:w w:val="101"/>
          <w:rtl/>
        </w:rPr>
        <w:t xml:space="preserve"> : </w:t>
      </w:r>
      <w:r>
        <w:rPr>
          <w:rFonts w:ascii="Arial" w:hAnsi="Arial" w:cs="Arial" w:hint="cs"/>
          <w:w w:val="101"/>
          <w:rtl/>
        </w:rPr>
        <w:t>﴿</w:t>
      </w:r>
      <w:r>
        <w:rPr>
          <w:rFonts w:ascii="Calibri" w:cs="Calibri" w:hint="cs"/>
          <w:w w:val="101"/>
          <w:rtl/>
        </w:rPr>
        <w:t> </w:t>
      </w:r>
      <w:r>
        <w:rPr>
          <w:rFonts w:ascii="Arial" w:hAnsi="Arial" w:cs="Arial" w:hint="cs"/>
          <w:w w:val="101"/>
          <w:rtl/>
        </w:rPr>
        <w:t>أَفَلَا</w:t>
      </w:r>
      <w:r>
        <w:rPr>
          <w:w w:val="101"/>
          <w:rtl/>
        </w:rPr>
        <w:t xml:space="preserve"> </w:t>
      </w:r>
      <w:r>
        <w:rPr>
          <w:rFonts w:ascii="Arial" w:hAnsi="Arial" w:cs="Arial" w:hint="cs"/>
          <w:w w:val="101"/>
          <w:rtl/>
        </w:rPr>
        <w:t>يَنظُرُونَ</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الاِبِلِ</w:t>
      </w:r>
      <w:r>
        <w:rPr>
          <w:w w:val="101"/>
          <w:rtl/>
        </w:rPr>
        <w:t xml:space="preserve"> </w:t>
      </w:r>
      <w:r>
        <w:rPr>
          <w:rFonts w:ascii="Arial" w:hAnsi="Arial" w:cs="Arial" w:hint="cs"/>
          <w:w w:val="101"/>
          <w:rtl/>
        </w:rPr>
        <w:t>كَيْفَ</w:t>
      </w:r>
      <w:r>
        <w:rPr>
          <w:w w:val="101"/>
          <w:rtl/>
        </w:rPr>
        <w:t xml:space="preserve"> </w:t>
      </w:r>
      <w:r>
        <w:rPr>
          <w:rFonts w:ascii="Arial" w:hAnsi="Arial" w:cs="Arial" w:hint="cs"/>
          <w:w w:val="101"/>
          <w:rtl/>
        </w:rPr>
        <w:t>خُلِقَتْ</w:t>
      </w:r>
      <w:r>
        <w:rPr>
          <w:rFonts w:ascii="Calibri" w:cs="Calibri" w:hint="cs"/>
          <w:w w:val="101"/>
          <w:rtl/>
        </w:rPr>
        <w:t> </w:t>
      </w:r>
      <w:r>
        <w:rPr>
          <w:rFonts w:ascii="Arial" w:hAnsi="Arial" w:cs="Arial" w:hint="cs"/>
          <w:w w:val="101"/>
          <w:rtl/>
        </w:rPr>
        <w:t>﴾</w:t>
      </w:r>
      <w:r>
        <w:rPr>
          <w:w w:val="101"/>
          <w:rtl/>
        </w:rPr>
        <w:t xml:space="preserve"> </w:t>
      </w:r>
      <w:r>
        <w:rPr>
          <w:rStyle w:val="CharacterStyle11"/>
          <w:w w:val="101"/>
          <w:rtl/>
        </w:rPr>
        <w:t>[</w:t>
      </w:r>
      <w:r>
        <w:rPr>
          <w:rStyle w:val="CharacterStyle11"/>
          <w:rFonts w:ascii="Arial" w:hAnsi="Arial" w:cs="Arial" w:hint="cs"/>
          <w:w w:val="101"/>
          <w:rtl/>
        </w:rPr>
        <w:t>سورة</w:t>
      </w:r>
      <w:r>
        <w:rPr>
          <w:rStyle w:val="CharacterStyle11"/>
          <w:rFonts w:ascii="Calibri" w:cs="Calibri" w:hint="cs"/>
          <w:w w:val="101"/>
          <w:rtl/>
        </w:rPr>
        <w:t> </w:t>
      </w:r>
      <w:r>
        <w:rPr>
          <w:rStyle w:val="CharacterStyle11"/>
          <w:rFonts w:ascii="Arial" w:hAnsi="Arial" w:cs="Arial" w:hint="cs"/>
          <w:w w:val="101"/>
          <w:rtl/>
        </w:rPr>
        <w:t>الغاشية</w:t>
      </w:r>
      <w:r>
        <w:rPr>
          <w:rStyle w:val="CharacterStyle11"/>
          <w:w w:val="101"/>
          <w:rtl/>
        </w:rPr>
        <w:t>:</w:t>
      </w:r>
      <w:r>
        <w:rPr>
          <w:rStyle w:val="CharacterStyle11"/>
          <w:rFonts w:ascii="Calibri" w:cs="Calibri" w:hint="cs"/>
          <w:w w:val="101"/>
          <w:rtl/>
        </w:rPr>
        <w:t> </w:t>
      </w:r>
      <w:r>
        <w:rPr>
          <w:rStyle w:val="CharacterStyle11"/>
          <w:w w:val="101"/>
          <w:rtl/>
        </w:rPr>
        <w:t>17]</w:t>
      </w:r>
      <w:r>
        <w:rPr>
          <w:rFonts w:ascii="Arial" w:hAnsi="Arial" w:cs="Arial" w:hint="cs"/>
          <w:w w:val="101"/>
          <w:rtl/>
        </w:rPr>
        <w:t>،</w:t>
      </w:r>
      <w:r>
        <w:rPr>
          <w:w w:val="101"/>
          <w:rtl/>
        </w:rPr>
        <w:t xml:space="preserve"> </w:t>
      </w:r>
      <w:r>
        <w:rPr>
          <w:rFonts w:ascii="Arial" w:hAnsi="Arial" w:cs="Arial" w:hint="cs"/>
          <w:w w:val="101"/>
          <w:rtl/>
        </w:rPr>
        <w:t>ومع</w:t>
      </w:r>
      <w:r>
        <w:rPr>
          <w:w w:val="101"/>
          <w:rtl/>
        </w:rPr>
        <w:t xml:space="preserve"> </w:t>
      </w:r>
      <w:r>
        <w:rPr>
          <w:rFonts w:ascii="Arial" w:hAnsi="Arial" w:cs="Arial" w:hint="cs"/>
          <w:w w:val="101"/>
          <w:rtl/>
        </w:rPr>
        <w:t>عظم</w:t>
      </w:r>
      <w:r>
        <w:rPr>
          <w:w w:val="101"/>
          <w:rtl/>
        </w:rPr>
        <w:t xml:space="preserve"> </w:t>
      </w:r>
      <w:r>
        <w:rPr>
          <w:rFonts w:ascii="Arial" w:hAnsi="Arial" w:cs="Arial" w:hint="cs"/>
          <w:w w:val="101"/>
          <w:rtl/>
        </w:rPr>
        <w:t>الأنعام</w:t>
      </w:r>
      <w:r>
        <w:rPr>
          <w:w w:val="101"/>
          <w:rtl/>
        </w:rPr>
        <w:t xml:space="preserve"> </w:t>
      </w:r>
      <w:r>
        <w:rPr>
          <w:rFonts w:ascii="Arial" w:hAnsi="Arial" w:cs="Arial" w:hint="cs"/>
          <w:w w:val="101"/>
          <w:rtl/>
        </w:rPr>
        <w:t>شأنًا</w:t>
      </w:r>
      <w:r>
        <w:rPr>
          <w:w w:val="101"/>
          <w:rtl/>
        </w:rPr>
        <w:t xml:space="preserve"> </w:t>
      </w:r>
      <w:r>
        <w:rPr>
          <w:rFonts w:ascii="Arial" w:hAnsi="Arial" w:cs="Arial" w:hint="cs"/>
          <w:w w:val="101"/>
          <w:rtl/>
        </w:rPr>
        <w:t>أخَّرها</w:t>
      </w:r>
      <w:r>
        <w:rPr>
          <w:w w:val="101"/>
          <w:rtl/>
        </w:rPr>
        <w:t xml:space="preserve"> </w:t>
      </w:r>
      <w:r>
        <w:rPr>
          <w:rFonts w:ascii="Arial" w:hAnsi="Arial" w:cs="Arial" w:hint="cs"/>
          <w:w w:val="101"/>
          <w:rtl/>
        </w:rPr>
        <w:t>بطريق</w:t>
      </w:r>
      <w:r>
        <w:rPr>
          <w:w w:val="101"/>
          <w:rtl/>
        </w:rPr>
        <w:t xml:space="preserve"> </w:t>
      </w:r>
      <w:r>
        <w:rPr>
          <w:rFonts w:ascii="Arial" w:hAnsi="Arial" w:cs="Arial" w:hint="cs"/>
          <w:w w:val="101"/>
          <w:rtl/>
        </w:rPr>
        <w:t>الاهتمام</w:t>
      </w:r>
      <w:r>
        <w:rPr>
          <w:w w:val="101"/>
          <w:rtl/>
        </w:rPr>
        <w:t xml:space="preserve"> </w:t>
      </w:r>
      <w:r>
        <w:rPr>
          <w:rFonts w:ascii="Arial" w:hAnsi="Arial" w:cs="Arial" w:hint="cs"/>
          <w:w w:val="101"/>
          <w:rtl/>
        </w:rPr>
        <w:t>بـ</w:t>
      </w:r>
      <w:r>
        <w:rPr>
          <w:rFonts w:ascii="Calibri" w:cs="Calibri" w:hint="cs"/>
          <w:w w:val="101"/>
          <w:rtl/>
        </w:rPr>
        <w:t> «</w:t>
      </w:r>
      <w:r>
        <w:rPr>
          <w:rFonts w:ascii="Arial" w:hAnsi="Arial" w:cs="Arial" w:hint="cs"/>
          <w:w w:val="101"/>
          <w:rtl/>
        </w:rPr>
        <w:t>لَهُمْ</w:t>
      </w:r>
      <w:r>
        <w:rPr>
          <w:rFonts w:ascii="Calibri" w:cs="Calibri" w:hint="cs"/>
          <w:w w:val="101"/>
          <w:rtl/>
        </w:rPr>
        <w:t>»</w:t>
      </w:r>
      <w:r>
        <w:rPr>
          <w:w w:val="101"/>
          <w:rtl/>
        </w:rPr>
        <w:t xml:space="preserve"> </w:t>
      </w:r>
      <w:r>
        <w:rPr>
          <w:rFonts w:ascii="Arial" w:hAnsi="Arial" w:cs="Arial" w:hint="cs"/>
          <w:w w:val="101"/>
          <w:rtl/>
        </w:rPr>
        <w:t>وبِـ</w:t>
      </w:r>
      <w:r>
        <w:rPr>
          <w:rFonts w:ascii="Calibri" w:cs="Calibri" w:hint="cs"/>
          <w:w w:val="101"/>
          <w:rtl/>
        </w:rPr>
        <w:t> «</w:t>
      </w:r>
      <w:r>
        <w:rPr>
          <w:rFonts w:ascii="Arial" w:hAnsi="Arial" w:cs="Arial" w:hint="cs"/>
          <w:w w:val="101"/>
          <w:rtl/>
        </w:rPr>
        <w:t>مَا</w:t>
      </w:r>
      <w:r>
        <w:rPr>
          <w:rFonts w:ascii="Calibri" w:cs="Calibri" w:hint="cs"/>
          <w:w w:val="101"/>
          <w:rtl/>
        </w:rPr>
        <w:t> </w:t>
      </w:r>
      <w:r>
        <w:rPr>
          <w:rFonts w:ascii="Arial" w:hAnsi="Arial" w:cs="Arial" w:hint="cs"/>
          <w:w w:val="101"/>
          <w:rtl/>
        </w:rPr>
        <w:t>عَمِلَتْ</w:t>
      </w:r>
      <w:r>
        <w:rPr>
          <w:rFonts w:ascii="Calibri" w:cs="Calibri" w:hint="cs"/>
          <w:w w:val="101"/>
          <w:rtl/>
        </w:rPr>
        <w:t>»</w:t>
      </w:r>
      <w:r>
        <w:rPr>
          <w:w w:val="101"/>
          <w:rtl/>
        </w:rPr>
        <w:t xml:space="preserve"> </w:t>
      </w:r>
      <w:r>
        <w:rPr>
          <w:rFonts w:ascii="Arial" w:hAnsi="Arial" w:cs="Arial" w:hint="cs"/>
          <w:w w:val="101"/>
          <w:rtl/>
        </w:rPr>
        <w:t>وللتشويق</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ذكر</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عملت</w:t>
      </w:r>
      <w:r>
        <w:rPr>
          <w:w w:val="101"/>
          <w:rtl/>
        </w:rPr>
        <w:t xml:space="preserve"> </w:t>
      </w:r>
      <w:r>
        <w:rPr>
          <w:rFonts w:ascii="Arial" w:hAnsi="Arial" w:cs="Arial" w:hint="cs"/>
          <w:w w:val="101"/>
          <w:rtl/>
        </w:rPr>
        <w:t>أيدينا،</w:t>
      </w:r>
      <w:r>
        <w:rPr>
          <w:w w:val="101"/>
          <w:rtl/>
        </w:rPr>
        <w:t xml:space="preserve"> </w:t>
      </w:r>
      <w:r>
        <w:rPr>
          <w:rFonts w:ascii="Arial" w:hAnsi="Arial" w:cs="Arial" w:hint="cs"/>
          <w:w w:val="101"/>
          <w:rtl/>
        </w:rPr>
        <w:t>وليتَّصل</w:t>
      </w:r>
      <w:r>
        <w:rPr>
          <w:w w:val="101"/>
          <w:rtl/>
        </w:rPr>
        <w:t xml:space="preserve"> </w:t>
      </w:r>
      <w:r>
        <w:rPr>
          <w:rFonts w:ascii="Arial" w:hAnsi="Arial" w:cs="Arial" w:hint="cs"/>
          <w:w w:val="101"/>
          <w:rtl/>
        </w:rPr>
        <w:t>ذكرها</w:t>
      </w:r>
      <w:r>
        <w:rPr>
          <w:w w:val="101"/>
          <w:rtl/>
        </w:rPr>
        <w:t xml:space="preserve"> </w:t>
      </w:r>
      <w:r>
        <w:rPr>
          <w:rFonts w:ascii="Arial" w:hAnsi="Arial" w:cs="Arial" w:hint="cs"/>
          <w:w w:val="101"/>
          <w:rtl/>
        </w:rPr>
        <w:t>بذكر</w:t>
      </w:r>
      <w:r>
        <w:rPr>
          <w:w w:val="101"/>
          <w:rtl/>
        </w:rPr>
        <w:t xml:space="preserve"> </w:t>
      </w:r>
      <w:r>
        <w:rPr>
          <w:rFonts w:ascii="Arial" w:hAnsi="Arial" w:cs="Arial" w:hint="cs"/>
          <w:w w:val="101"/>
          <w:rtl/>
        </w:rPr>
        <w:t>ملكها،</w:t>
      </w:r>
      <w:r>
        <w:rPr>
          <w:w w:val="101"/>
          <w:rtl/>
        </w:rPr>
        <w:t xml:space="preserve"> </w:t>
      </w:r>
      <w:r>
        <w:rPr>
          <w:rFonts w:ascii="Arial" w:hAnsi="Arial" w:cs="Arial" w:hint="cs"/>
          <w:w w:val="101"/>
          <w:rtl/>
        </w:rPr>
        <w:t>وتذليلها،</w:t>
      </w:r>
      <w:r>
        <w:rPr>
          <w:w w:val="101"/>
          <w:rtl/>
        </w:rPr>
        <w:t xml:space="preserve"> </w:t>
      </w:r>
      <w:r>
        <w:rPr>
          <w:rFonts w:ascii="Arial" w:hAnsi="Arial" w:cs="Arial" w:hint="cs"/>
          <w:w w:val="101"/>
          <w:rtl/>
        </w:rPr>
        <w:t>والركوب</w:t>
      </w:r>
      <w:r>
        <w:rPr>
          <w:w w:val="101"/>
          <w:rtl/>
        </w:rPr>
        <w:t xml:space="preserve"> </w:t>
      </w:r>
      <w:r>
        <w:rPr>
          <w:rFonts w:ascii="Arial" w:hAnsi="Arial" w:cs="Arial" w:hint="cs"/>
          <w:w w:val="101"/>
          <w:rtl/>
        </w:rPr>
        <w:t>عليها،</w:t>
      </w:r>
      <w:r>
        <w:rPr>
          <w:w w:val="101"/>
          <w:rtl/>
        </w:rPr>
        <w:t xml:space="preserve"> </w:t>
      </w:r>
      <w:r>
        <w:rPr>
          <w:rFonts w:ascii="Arial" w:hAnsi="Arial" w:cs="Arial" w:hint="cs"/>
          <w:w w:val="101"/>
          <w:rtl/>
        </w:rPr>
        <w:t>والأكل</w:t>
      </w:r>
      <w:r>
        <w:rPr>
          <w:w w:val="101"/>
          <w:rtl/>
        </w:rPr>
        <w:t xml:space="preserve"> </w:t>
      </w:r>
      <w:r>
        <w:rPr>
          <w:rFonts w:ascii="Arial" w:hAnsi="Arial" w:cs="Arial" w:hint="cs"/>
          <w:w w:val="101"/>
          <w:rtl/>
        </w:rPr>
        <w:t>منها</w:t>
      </w:r>
      <w:r>
        <w:rPr>
          <w:w w:val="101"/>
          <w:rtl/>
        </w:rPr>
        <w:t xml:space="preserve"> </w:t>
      </w:r>
      <w:r>
        <w:rPr>
          <w:rFonts w:ascii="Arial" w:hAnsi="Arial" w:cs="Arial" w:hint="cs"/>
          <w:w w:val="101"/>
          <w:rtl/>
        </w:rPr>
        <w:t>والانتفاع</w:t>
      </w:r>
      <w:r>
        <w:rPr>
          <w:w w:val="101"/>
          <w:rtl/>
        </w:rPr>
        <w:t xml:space="preserve"> </w:t>
      </w:r>
      <w:r>
        <w:rPr>
          <w:rFonts w:ascii="Arial" w:hAnsi="Arial" w:cs="Arial" w:hint="cs"/>
          <w:w w:val="101"/>
          <w:rtl/>
        </w:rPr>
        <w:t>بها</w:t>
      </w:r>
      <w:r>
        <w:rPr>
          <w:w w:val="101"/>
          <w:rtl/>
        </w:rPr>
        <w:t xml:space="preserve"> </w:t>
      </w:r>
      <w:r>
        <w:rPr>
          <w:rFonts w:ascii="Arial" w:hAnsi="Arial" w:cs="Arial" w:hint="cs"/>
          <w:w w:val="101"/>
          <w:rtl/>
        </w:rPr>
        <w:t>والشرب</w:t>
      </w:r>
      <w:r>
        <w:rPr>
          <w:w w:val="101"/>
          <w:rtl/>
        </w:rPr>
        <w:t xml:space="preserve"> </w:t>
      </w:r>
      <w:r>
        <w:rPr>
          <w:rFonts w:ascii="Arial" w:hAnsi="Arial" w:cs="Arial" w:hint="cs"/>
          <w:w w:val="101"/>
          <w:rtl/>
        </w:rPr>
        <w:t>منها</w:t>
      </w:r>
      <w:r>
        <w:rPr>
          <w:w w:val="101"/>
          <w:rtl/>
        </w:rPr>
        <w:t>.</w:t>
      </w:r>
    </w:p>
    <w:p w:rsidR="001C64B8" w:rsidRDefault="001C64B8">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فَهُمْ</w:t>
      </w:r>
      <w:r>
        <w:rPr>
          <w:rStyle w:val="bold"/>
          <w:w w:val="103"/>
          <w:rtl/>
        </w:rPr>
        <w:t xml:space="preserve"> </w:t>
      </w:r>
      <w:r>
        <w:rPr>
          <w:rStyle w:val="bold"/>
          <w:rFonts w:ascii="Arial" w:hAnsi="Arial" w:cs="Arial" w:hint="cs"/>
          <w:w w:val="103"/>
          <w:rtl/>
        </w:rPr>
        <w:t>لَهَا</w:t>
      </w:r>
      <w:r>
        <w:rPr>
          <w:rStyle w:val="bold"/>
          <w:w w:val="103"/>
          <w:rtl/>
        </w:rPr>
        <w:t xml:space="preserve"> </w:t>
      </w:r>
      <w:r>
        <w:rPr>
          <w:rStyle w:val="bold"/>
          <w:rFonts w:ascii="Arial" w:hAnsi="Arial" w:cs="Arial" w:hint="cs"/>
          <w:w w:val="103"/>
          <w:rtl/>
        </w:rPr>
        <w:t>مَالِكُونَ</w:t>
      </w:r>
      <w:r>
        <w:rPr>
          <w:w w:val="103"/>
          <w:rtl/>
        </w:rPr>
        <w:t> </w:t>
      </w:r>
      <w:r>
        <w:rPr>
          <w:rFonts w:ascii="Arial" w:hAnsi="Arial" w:cs="Arial" w:hint="cs"/>
          <w:w w:val="103"/>
          <w:rtl/>
        </w:rPr>
        <w:t>﴾</w:t>
      </w:r>
      <w:r>
        <w:rPr>
          <w:w w:val="103"/>
          <w:rtl/>
        </w:rPr>
        <w:t xml:space="preserve"> </w:t>
      </w:r>
      <w:r>
        <w:rPr>
          <w:rFonts w:ascii="Arial" w:hAnsi="Arial" w:cs="Arial" w:hint="cs"/>
          <w:w w:val="103"/>
          <w:rtl/>
        </w:rPr>
        <w:t>عطف</w:t>
      </w:r>
      <w:r>
        <w:rPr>
          <w:w w:val="103"/>
          <w:rtl/>
        </w:rPr>
        <w:t xml:space="preserve"> </w:t>
      </w:r>
      <w:r>
        <w:rPr>
          <w:rFonts w:ascii="Arial" w:hAnsi="Arial" w:cs="Arial" w:hint="cs"/>
          <w:w w:val="103"/>
          <w:rtl/>
        </w:rPr>
        <w:t>على</w:t>
      </w:r>
      <w:r>
        <w:rPr>
          <w:w w:val="103"/>
          <w:rtl/>
        </w:rPr>
        <w:t xml:space="preserve"> </w:t>
      </w:r>
      <w:r>
        <w:rPr>
          <w:rFonts w:ascii="Calibri" w:cs="Calibri" w:hint="cs"/>
          <w:w w:val="103"/>
          <w:rtl/>
        </w:rPr>
        <w:t>«</w:t>
      </w:r>
      <w:r>
        <w:rPr>
          <w:rFonts w:ascii="Arial" w:hAnsi="Arial" w:cs="Arial" w:hint="cs"/>
          <w:w w:val="103"/>
          <w:rtl/>
        </w:rPr>
        <w:t>خَلَقْنَا</w:t>
      </w:r>
      <w:r>
        <w:rPr>
          <w:w w:val="103"/>
          <w:rtl/>
        </w:rPr>
        <w:t xml:space="preserve"> </w:t>
      </w:r>
      <w:r>
        <w:rPr>
          <w:rFonts w:ascii="Arial" w:hAnsi="Arial" w:cs="Arial" w:hint="cs"/>
          <w:w w:val="103"/>
          <w:rtl/>
        </w:rPr>
        <w:t>لَهُمْ</w:t>
      </w:r>
      <w:r>
        <w:rPr>
          <w:w w:val="103"/>
          <w:rtl/>
        </w:rPr>
        <w:t>...</w:t>
      </w:r>
      <w:r>
        <w:rPr>
          <w:rFonts w:ascii="Calibri" w:cs="Calibri" w:hint="cs"/>
          <w:w w:val="103"/>
          <w:rtl/>
        </w:rPr>
        <w:t>»</w:t>
      </w:r>
      <w:r>
        <w:rPr>
          <w:w w:val="103"/>
          <w:rtl/>
        </w:rPr>
        <w:t xml:space="preserve"> </w:t>
      </w:r>
      <w:r>
        <w:rPr>
          <w:rFonts w:ascii="Arial" w:hAnsi="Arial" w:cs="Arial" w:hint="cs"/>
          <w:w w:val="103"/>
          <w:rtl/>
        </w:rPr>
        <w:t>إلخ</w:t>
      </w:r>
      <w:r>
        <w:rPr>
          <w:w w:val="103"/>
          <w:rtl/>
        </w:rPr>
        <w:t xml:space="preserve"> </w:t>
      </w:r>
      <w:r>
        <w:rPr>
          <w:rFonts w:ascii="Arial" w:hAnsi="Arial" w:cs="Arial" w:hint="cs"/>
          <w:w w:val="103"/>
          <w:rtl/>
        </w:rPr>
        <w:t>والفاء</w:t>
      </w:r>
      <w:r>
        <w:rPr>
          <w:w w:val="103"/>
          <w:rtl/>
        </w:rPr>
        <w:t xml:space="preserve"> </w:t>
      </w:r>
      <w:r>
        <w:rPr>
          <w:rFonts w:ascii="Arial" w:hAnsi="Arial" w:cs="Arial" w:hint="cs"/>
          <w:w w:val="103"/>
          <w:rtl/>
        </w:rPr>
        <w:t>لمجرَّد</w:t>
      </w:r>
      <w:r>
        <w:rPr>
          <w:w w:val="103"/>
          <w:rtl/>
        </w:rPr>
        <w:t xml:space="preserve"> </w:t>
      </w:r>
      <w:r>
        <w:rPr>
          <w:rFonts w:ascii="Arial" w:hAnsi="Arial" w:cs="Arial" w:hint="cs"/>
          <w:w w:val="103"/>
          <w:rtl/>
        </w:rPr>
        <w:t>التفريع</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خفاء</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إذ</w:t>
      </w:r>
      <w:r>
        <w:rPr>
          <w:w w:val="103"/>
          <w:rtl/>
        </w:rPr>
        <w:t xml:space="preserve"> </w:t>
      </w:r>
      <w:r>
        <w:rPr>
          <w:rFonts w:ascii="Arial" w:hAnsi="Arial" w:cs="Arial" w:hint="cs"/>
          <w:w w:val="103"/>
          <w:rtl/>
        </w:rPr>
        <w:t>لو</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يخلقها</w:t>
      </w:r>
      <w:r>
        <w:rPr>
          <w:w w:val="103"/>
          <w:rtl/>
        </w:rPr>
        <w:t xml:space="preserve"> </w:t>
      </w:r>
      <w:r>
        <w:rPr>
          <w:rFonts w:ascii="Arial" w:hAnsi="Arial" w:cs="Arial" w:hint="cs"/>
          <w:w w:val="103"/>
          <w:rtl/>
        </w:rPr>
        <w:t>لم</w:t>
      </w:r>
      <w:r>
        <w:rPr>
          <w:w w:val="103"/>
          <w:rtl/>
        </w:rPr>
        <w:t xml:space="preserve"> </w:t>
      </w:r>
      <w:r>
        <w:rPr>
          <w:rFonts w:ascii="Arial" w:hAnsi="Arial" w:cs="Arial" w:hint="cs"/>
          <w:w w:val="103"/>
          <w:rtl/>
        </w:rPr>
        <w:t>يملكوها،</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يحتاج</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تقدير</w:t>
      </w:r>
      <w:r>
        <w:rPr>
          <w:w w:val="103"/>
          <w:rtl/>
        </w:rPr>
        <w:t xml:space="preserve">: </w:t>
      </w:r>
      <w:r>
        <w:rPr>
          <w:rFonts w:ascii="Arial" w:hAnsi="Arial" w:cs="Arial" w:hint="cs"/>
          <w:w w:val="103"/>
          <w:rtl/>
        </w:rPr>
        <w:t>وملَّكناها</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فَهُمْ</w:t>
      </w:r>
      <w:r>
        <w:rPr>
          <w:w w:val="103"/>
          <w:rtl/>
        </w:rPr>
        <w:t xml:space="preserve"> </w:t>
      </w:r>
      <w:r>
        <w:rPr>
          <w:rFonts w:ascii="Arial" w:hAnsi="Arial" w:cs="Arial" w:hint="cs"/>
          <w:w w:val="103"/>
          <w:rtl/>
        </w:rPr>
        <w:t>لَهَا</w:t>
      </w:r>
      <w:r>
        <w:rPr>
          <w:w w:val="103"/>
          <w:rtl/>
        </w:rPr>
        <w:t>...</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إلخ</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التقدير</w:t>
      </w:r>
      <w:r>
        <w:rPr>
          <w:w w:val="103"/>
          <w:rtl/>
        </w:rPr>
        <w:t xml:space="preserve"> </w:t>
      </w:r>
      <w:r>
        <w:rPr>
          <w:rFonts w:ascii="Arial" w:hAnsi="Arial" w:cs="Arial" w:hint="cs"/>
          <w:w w:val="103"/>
          <w:rtl/>
        </w:rPr>
        <w:t>يغني</w:t>
      </w:r>
      <w:r>
        <w:rPr>
          <w:w w:val="103"/>
          <w:rtl/>
        </w:rPr>
        <w:t xml:space="preserve"> </w:t>
      </w:r>
      <w:r>
        <w:rPr>
          <w:rFonts w:ascii="Arial" w:hAnsi="Arial" w:cs="Arial" w:hint="cs"/>
          <w:w w:val="103"/>
          <w:rtl/>
        </w:rPr>
        <w:t>عنه</w:t>
      </w:r>
      <w:r>
        <w:rPr>
          <w:w w:val="103"/>
          <w:rtl/>
        </w:rPr>
        <w:t xml:space="preserve"> </w:t>
      </w:r>
      <w:r>
        <w:rPr>
          <w:rFonts w:ascii="Arial" w:hAnsi="Arial" w:cs="Arial" w:hint="cs"/>
          <w:w w:val="103"/>
          <w:rtl/>
        </w:rPr>
        <w:t>قوله</w:t>
      </w:r>
      <w:r>
        <w:rPr>
          <w:rFonts w:ascii="Calibri" w:cs="Calibri" w:hint="cs"/>
          <w:w w:val="103"/>
          <w:rtl/>
        </w:rPr>
        <w:t> </w:t>
      </w:r>
      <w:r>
        <w:rPr>
          <w:rStyle w:val="azawijal"/>
          <w:rFonts w:cs="Times New Roman"/>
          <w:w w:val="103"/>
          <w:rtl/>
        </w:rPr>
        <w:t>8</w:t>
      </w:r>
      <w:r>
        <w:rPr>
          <w:w w:val="103"/>
          <w:rtl/>
        </w:rPr>
        <w:t xml:space="preserve"> : </w:t>
      </w:r>
      <w:r>
        <w:rPr>
          <w:rFonts w:ascii="Arial" w:hAnsi="Arial" w:cs="Arial" w:hint="cs"/>
          <w:w w:val="103"/>
          <w:rtl/>
        </w:rPr>
        <w:t>﴿</w:t>
      </w:r>
      <w:r>
        <w:rPr>
          <w:rFonts w:ascii="Calibri" w:cs="Calibri" w:hint="cs"/>
          <w:w w:val="103"/>
          <w:rtl/>
        </w:rPr>
        <w:t> </w:t>
      </w:r>
      <w:r>
        <w:rPr>
          <w:rFonts w:ascii="Arial" w:hAnsi="Arial" w:cs="Arial" w:hint="cs"/>
          <w:w w:val="103"/>
          <w:rtl/>
        </w:rPr>
        <w:t>أَنَّا</w:t>
      </w:r>
      <w:r>
        <w:rPr>
          <w:w w:val="103"/>
          <w:rtl/>
        </w:rPr>
        <w:t xml:space="preserve"> </w:t>
      </w:r>
      <w:r>
        <w:rPr>
          <w:rFonts w:ascii="Arial" w:hAnsi="Arial" w:cs="Arial" w:hint="cs"/>
          <w:w w:val="103"/>
          <w:rtl/>
        </w:rPr>
        <w:t>خَلَقْنَا</w:t>
      </w:r>
      <w:r>
        <w:rPr>
          <w:w w:val="103"/>
          <w:rtl/>
        </w:rPr>
        <w:t xml:space="preserve"> </w:t>
      </w:r>
      <w:r>
        <w:rPr>
          <w:rFonts w:ascii="Arial" w:hAnsi="Arial" w:cs="Arial" w:hint="cs"/>
          <w:w w:val="103"/>
          <w:rtl/>
        </w:rPr>
        <w:t>لَهُمْ</w:t>
      </w:r>
      <w:r>
        <w:rPr>
          <w:rFonts w:ascii="Calibri" w:cs="Calibri" w:hint="cs"/>
          <w:w w:val="103"/>
          <w:rtl/>
        </w:rPr>
        <w:t> </w:t>
      </w:r>
      <w:r>
        <w:rPr>
          <w:rFonts w:ascii="Arial" w:hAnsi="Arial" w:cs="Arial" w:hint="cs"/>
          <w:w w:val="103"/>
          <w:rtl/>
        </w:rPr>
        <w:t>﴾،</w:t>
      </w:r>
      <w:r>
        <w:rPr>
          <w:w w:val="103"/>
          <w:rtl/>
        </w:rPr>
        <w:t xml:space="preserve"> </w:t>
      </w:r>
      <w:r>
        <w:rPr>
          <w:rFonts w:ascii="Arial" w:hAnsi="Arial" w:cs="Arial" w:hint="cs"/>
          <w:w w:val="103"/>
          <w:rtl/>
        </w:rPr>
        <w:t>وقيل</w:t>
      </w:r>
      <w:r>
        <w:rPr>
          <w:w w:val="103"/>
          <w:rtl/>
        </w:rPr>
        <w:t xml:space="preserve">: </w:t>
      </w:r>
      <w:r>
        <w:rPr>
          <w:rFonts w:ascii="Calibri" w:cs="Calibri" w:hint="cs"/>
          <w:w w:val="103"/>
          <w:rtl/>
        </w:rPr>
        <w:t>«</w:t>
      </w:r>
      <w:r>
        <w:rPr>
          <w:rFonts w:ascii="Arial" w:hAnsi="Arial" w:cs="Arial" w:hint="cs"/>
          <w:w w:val="103"/>
          <w:rtl/>
        </w:rPr>
        <w:t>مَالِكُونَ</w:t>
      </w:r>
      <w:r>
        <w:rPr>
          <w:rFonts w:ascii="Calibri" w:cs="Calibri" w:hint="cs"/>
          <w:w w:val="103"/>
          <w:rtl/>
        </w:rPr>
        <w:t>»</w:t>
      </w:r>
      <w:r>
        <w:rPr>
          <w:w w:val="103"/>
          <w:rtl/>
        </w:rPr>
        <w:t xml:space="preserve"> </w:t>
      </w:r>
      <w:r>
        <w:rPr>
          <w:rFonts w:ascii="Arial" w:hAnsi="Arial" w:cs="Arial" w:hint="cs"/>
          <w:w w:val="103"/>
          <w:rtl/>
        </w:rPr>
        <w:t>قادرون،</w:t>
      </w:r>
      <w:r>
        <w:rPr>
          <w:w w:val="103"/>
          <w:rtl/>
        </w:rPr>
        <w:t xml:space="preserve"> </w:t>
      </w:r>
      <w:r>
        <w:rPr>
          <w:rFonts w:ascii="Arial" w:hAnsi="Arial" w:cs="Arial" w:hint="cs"/>
          <w:w w:val="103"/>
          <w:rtl/>
        </w:rPr>
        <w:t>والإعراب</w:t>
      </w:r>
      <w:r>
        <w:rPr>
          <w:w w:val="103"/>
          <w:rtl/>
        </w:rPr>
        <w:t xml:space="preserve"> </w:t>
      </w:r>
      <w:r>
        <w:rPr>
          <w:rFonts w:ascii="Arial" w:hAnsi="Arial" w:cs="Arial" w:hint="cs"/>
          <w:w w:val="103"/>
          <w:rtl/>
        </w:rPr>
        <w:t>واحد،</w:t>
      </w:r>
      <w:r>
        <w:rPr>
          <w:w w:val="103"/>
          <w:rtl/>
        </w:rPr>
        <w:t xml:space="preserve"> </w:t>
      </w:r>
      <w:r>
        <w:rPr>
          <w:rFonts w:ascii="Arial" w:hAnsi="Arial" w:cs="Arial" w:hint="cs"/>
          <w:w w:val="103"/>
          <w:rtl/>
        </w:rPr>
        <w:t>يقال</w:t>
      </w:r>
      <w:r>
        <w:rPr>
          <w:w w:val="103"/>
          <w:rtl/>
        </w:rPr>
        <w:t xml:space="preserve">: </w:t>
      </w:r>
      <w:r>
        <w:rPr>
          <w:rFonts w:ascii="Arial" w:hAnsi="Arial" w:cs="Arial" w:hint="cs"/>
          <w:w w:val="103"/>
          <w:rtl/>
        </w:rPr>
        <w:t>ملكت</w:t>
      </w:r>
      <w:r>
        <w:rPr>
          <w:w w:val="103"/>
          <w:rtl/>
        </w:rPr>
        <w:t xml:space="preserve"> </w:t>
      </w:r>
      <w:r>
        <w:rPr>
          <w:rFonts w:ascii="Arial" w:hAnsi="Arial" w:cs="Arial" w:hint="cs"/>
          <w:w w:val="103"/>
          <w:rtl/>
        </w:rPr>
        <w:t>العجين</w:t>
      </w:r>
      <w:r>
        <w:rPr>
          <w:w w:val="103"/>
          <w:rtl/>
        </w:rPr>
        <w:t xml:space="preserve"> </w:t>
      </w:r>
      <w:r>
        <w:rPr>
          <w:rFonts w:ascii="Arial" w:hAnsi="Arial" w:cs="Arial" w:hint="cs"/>
          <w:w w:val="103"/>
          <w:rtl/>
        </w:rPr>
        <w:t>إذا</w:t>
      </w:r>
      <w:r>
        <w:rPr>
          <w:w w:val="103"/>
          <w:rtl/>
        </w:rPr>
        <w:t xml:space="preserve"> </w:t>
      </w:r>
      <w:r>
        <w:rPr>
          <w:rFonts w:ascii="Arial" w:hAnsi="Arial" w:cs="Arial" w:hint="cs"/>
          <w:w w:val="103"/>
          <w:rtl/>
        </w:rPr>
        <w:t>استعمل</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قدرته</w:t>
      </w:r>
      <w:r>
        <w:rPr>
          <w:w w:val="103"/>
          <w:rtl/>
        </w:rPr>
        <w:t xml:space="preserve">. </w:t>
      </w:r>
      <w:r>
        <w:rPr>
          <w:rFonts w:ascii="Arial" w:hAnsi="Arial" w:cs="Arial" w:hint="cs"/>
          <w:w w:val="103"/>
          <w:rtl/>
        </w:rPr>
        <w:t>وأمَّا</w:t>
      </w:r>
      <w:r>
        <w:rPr>
          <w:w w:val="103"/>
          <w:rtl/>
        </w:rPr>
        <w:t xml:space="preserve"> </w:t>
      </w:r>
      <w:r>
        <w:rPr>
          <w:rFonts w:ascii="Arial" w:hAnsi="Arial" w:cs="Arial" w:hint="cs"/>
          <w:w w:val="103"/>
          <w:rtl/>
        </w:rPr>
        <w:t>قوله</w:t>
      </w:r>
      <w:r>
        <w:rPr>
          <w:w w:val="103"/>
          <w:rtl/>
        </w:rPr>
        <w:t>:</w:t>
      </w:r>
    </w:p>
    <w:p w:rsidR="001C64B8" w:rsidRDefault="001C64B8">
      <w:pPr>
        <w:pStyle w:val="shator1"/>
        <w:spacing w:before="85"/>
        <w:rPr>
          <w:rtl/>
        </w:rPr>
      </w:pPr>
      <w:r>
        <w:rPr>
          <w:rFonts w:ascii="Arial" w:hAnsi="Arial" w:cs="Arial" w:hint="cs"/>
          <w:rtl/>
        </w:rPr>
        <w:t>أصبحت</w:t>
      </w:r>
      <w:r>
        <w:rPr>
          <w:rtl/>
        </w:rPr>
        <w:t xml:space="preserve"> </w:t>
      </w:r>
      <w:r>
        <w:rPr>
          <w:rFonts w:ascii="Arial" w:hAnsi="Arial" w:cs="Arial" w:hint="cs"/>
          <w:rtl/>
        </w:rPr>
        <w:t>لا</w:t>
      </w:r>
      <w:r>
        <w:rPr>
          <w:rFonts w:ascii="Calibri" w:cs="Calibri" w:hint="cs"/>
          <w:rtl/>
        </w:rPr>
        <w:t> </w:t>
      </w:r>
      <w:r>
        <w:rPr>
          <w:rFonts w:ascii="Arial" w:hAnsi="Arial" w:cs="Arial" w:hint="cs"/>
          <w:rtl/>
        </w:rPr>
        <w:t>أحمل</w:t>
      </w:r>
      <w:r>
        <w:rPr>
          <w:rtl/>
        </w:rPr>
        <w:t xml:space="preserve"> </w:t>
      </w:r>
      <w:r>
        <w:rPr>
          <w:rFonts w:ascii="Arial" w:hAnsi="Arial" w:cs="Arial" w:hint="cs"/>
          <w:rtl/>
        </w:rPr>
        <w:t>السلاح</w:t>
      </w:r>
      <w:r>
        <w:rPr>
          <w:rtl/>
        </w:rPr>
        <w:t xml:space="preserve"> </w:t>
      </w:r>
      <w:r>
        <w:rPr>
          <w:rFonts w:ascii="Arial" w:hAnsi="Arial" w:cs="Arial" w:hint="cs"/>
          <w:rtl/>
        </w:rPr>
        <w:t>ولا</w:t>
      </w:r>
      <w:r>
        <w:rPr>
          <w:rtl/>
        </w:rPr>
        <w:t xml:space="preserve"> </w:t>
      </w:r>
    </w:p>
    <w:p w:rsidR="001C64B8" w:rsidRDefault="001C64B8">
      <w:pPr>
        <w:pStyle w:val="shator2"/>
        <w:rPr>
          <w:rtl/>
        </w:rPr>
      </w:pPr>
      <w:r>
        <w:rPr>
          <w:rFonts w:ascii="Arial" w:hAnsi="Arial" w:cs="Arial" w:hint="cs"/>
          <w:rtl/>
        </w:rPr>
        <w:t>أملك</w:t>
      </w:r>
      <w:r>
        <w:rPr>
          <w:rtl/>
        </w:rPr>
        <w:t xml:space="preserve"> </w:t>
      </w:r>
      <w:r>
        <w:rPr>
          <w:rFonts w:ascii="Arial" w:hAnsi="Arial" w:cs="Arial" w:hint="cs"/>
          <w:rtl/>
        </w:rPr>
        <w:t>رأس</w:t>
      </w:r>
      <w:r>
        <w:rPr>
          <w:rtl/>
        </w:rPr>
        <w:t xml:space="preserve"> </w:t>
      </w:r>
      <w:r>
        <w:rPr>
          <w:rFonts w:ascii="Arial" w:hAnsi="Arial" w:cs="Arial" w:hint="cs"/>
          <w:rtl/>
        </w:rPr>
        <w:t>البعير</w:t>
      </w:r>
      <w:r>
        <w:rPr>
          <w:rtl/>
        </w:rPr>
        <w:t xml:space="preserve"> </w:t>
      </w:r>
      <w:r>
        <w:rPr>
          <w:rFonts w:ascii="Arial" w:hAnsi="Arial" w:cs="Arial" w:hint="cs"/>
          <w:rtl/>
        </w:rPr>
        <w:t>إن</w:t>
      </w:r>
      <w:r>
        <w:rPr>
          <w:rtl/>
        </w:rPr>
        <w:t xml:space="preserve"> </w:t>
      </w:r>
      <w:r>
        <w:rPr>
          <w:rFonts w:ascii="Arial" w:hAnsi="Arial" w:cs="Arial" w:hint="cs"/>
          <w:rtl/>
        </w:rPr>
        <w:t>نفرا</w:t>
      </w:r>
      <w:r>
        <w:rPr>
          <w:color w:val="00C100"/>
          <w:vertAlign w:val="superscript"/>
          <w:rtl/>
        </w:rPr>
        <w:footnoteReference w:id="33"/>
      </w:r>
    </w:p>
    <w:p w:rsidR="001C64B8" w:rsidRDefault="001C64B8">
      <w:pPr>
        <w:pStyle w:val="textquran"/>
        <w:rPr>
          <w:rtl/>
        </w:rPr>
      </w:pPr>
      <w:r>
        <w:rPr>
          <w:rFonts w:ascii="Arial" w:hAnsi="Arial" w:cs="Arial" w:hint="cs"/>
          <w:rtl/>
        </w:rPr>
        <w:t>فيحتمل</w:t>
      </w:r>
      <w:r>
        <w:rPr>
          <w:rtl/>
        </w:rPr>
        <w:t xml:space="preserve"> </w:t>
      </w:r>
      <w:r>
        <w:rPr>
          <w:rFonts w:ascii="Arial" w:hAnsi="Arial" w:cs="Arial" w:hint="cs"/>
          <w:rtl/>
        </w:rPr>
        <w:t>أنَّ</w:t>
      </w:r>
      <w:r>
        <w:rPr>
          <w:rtl/>
        </w:rPr>
        <w:t xml:space="preserve"> </w:t>
      </w:r>
      <w:r>
        <w:rPr>
          <w:rFonts w:ascii="Arial" w:hAnsi="Arial" w:cs="Arial" w:hint="cs"/>
          <w:rtl/>
        </w:rPr>
        <w:t>المعنى</w:t>
      </w:r>
      <w:r>
        <w:rPr>
          <w:rtl/>
        </w:rPr>
        <w:t xml:space="preserve"> </w:t>
      </w:r>
      <w:r>
        <w:rPr>
          <w:rFonts w:ascii="Arial" w:hAnsi="Arial" w:cs="Arial" w:hint="cs"/>
          <w:rtl/>
        </w:rPr>
        <w:t>على</w:t>
      </w:r>
      <w:r>
        <w:rPr>
          <w:rtl/>
        </w:rPr>
        <w:t xml:space="preserve"> </w:t>
      </w:r>
      <w:r>
        <w:rPr>
          <w:rFonts w:ascii="Arial" w:hAnsi="Arial" w:cs="Arial" w:hint="cs"/>
          <w:rtl/>
        </w:rPr>
        <w:t>ظاهره</w:t>
      </w:r>
      <w:r>
        <w:rPr>
          <w:rtl/>
        </w:rPr>
        <w:t xml:space="preserve"> </w:t>
      </w:r>
      <w:r>
        <w:rPr>
          <w:rFonts w:ascii="Arial" w:hAnsi="Arial" w:cs="Arial" w:hint="cs"/>
          <w:rtl/>
        </w:rPr>
        <w:t>لأنَّه</w:t>
      </w:r>
      <w:r>
        <w:rPr>
          <w:rtl/>
        </w:rPr>
        <w:t xml:space="preserve"> </w:t>
      </w:r>
      <w:r>
        <w:rPr>
          <w:rFonts w:ascii="Arial" w:hAnsi="Arial" w:cs="Arial" w:hint="cs"/>
          <w:rtl/>
        </w:rPr>
        <w:t>إذا</w:t>
      </w:r>
      <w:r>
        <w:rPr>
          <w:rtl/>
        </w:rPr>
        <w:t xml:space="preserve"> </w:t>
      </w:r>
      <w:r>
        <w:rPr>
          <w:rFonts w:ascii="Arial" w:hAnsi="Arial" w:cs="Arial" w:hint="cs"/>
          <w:rtl/>
        </w:rPr>
        <w:t>نفر</w:t>
      </w:r>
      <w:r>
        <w:rPr>
          <w:rtl/>
        </w:rPr>
        <w:t xml:space="preserve"> </w:t>
      </w:r>
      <w:r>
        <w:rPr>
          <w:rFonts w:ascii="Arial" w:hAnsi="Arial" w:cs="Arial" w:hint="cs"/>
          <w:rtl/>
        </w:rPr>
        <w:t>غير</w:t>
      </w:r>
      <w:r>
        <w:rPr>
          <w:rtl/>
        </w:rPr>
        <w:t xml:space="preserve"> </w:t>
      </w:r>
      <w:r>
        <w:rPr>
          <w:rFonts w:ascii="Arial" w:hAnsi="Arial" w:cs="Arial" w:hint="cs"/>
          <w:rtl/>
        </w:rPr>
        <w:t>مالك</w:t>
      </w:r>
      <w:r>
        <w:rPr>
          <w:rtl/>
        </w:rPr>
        <w:t xml:space="preserve"> </w:t>
      </w:r>
      <w:r>
        <w:rPr>
          <w:rFonts w:ascii="Arial" w:hAnsi="Arial" w:cs="Arial" w:hint="cs"/>
          <w:rtl/>
        </w:rPr>
        <w:t>له،</w:t>
      </w:r>
      <w:r>
        <w:rPr>
          <w:rtl/>
        </w:rPr>
        <w:t xml:space="preserve"> </w:t>
      </w:r>
      <w:r>
        <w:rPr>
          <w:rFonts w:ascii="Arial" w:hAnsi="Arial" w:cs="Arial" w:hint="cs"/>
          <w:rtl/>
        </w:rPr>
        <w:t>ولو</w:t>
      </w:r>
      <w:r>
        <w:rPr>
          <w:rtl/>
        </w:rPr>
        <w:t xml:space="preserve"> </w:t>
      </w:r>
      <w:r>
        <w:rPr>
          <w:rFonts w:ascii="Arial" w:hAnsi="Arial" w:cs="Arial" w:hint="cs"/>
          <w:rtl/>
        </w:rPr>
        <w:t>أمسكه</w:t>
      </w:r>
      <w:r>
        <w:rPr>
          <w:rtl/>
        </w:rPr>
        <w:t xml:space="preserve"> </w:t>
      </w:r>
      <w:r>
        <w:rPr>
          <w:rFonts w:ascii="Arial" w:hAnsi="Arial" w:cs="Arial" w:hint="cs"/>
          <w:rtl/>
        </w:rPr>
        <w:t>لكان</w:t>
      </w:r>
      <w:r>
        <w:rPr>
          <w:rtl/>
        </w:rPr>
        <w:t xml:space="preserve"> </w:t>
      </w:r>
      <w:r>
        <w:rPr>
          <w:rFonts w:ascii="Arial" w:hAnsi="Arial" w:cs="Arial" w:hint="cs"/>
          <w:rtl/>
        </w:rPr>
        <w:t>في</w:t>
      </w:r>
      <w:r>
        <w:rPr>
          <w:rtl/>
        </w:rPr>
        <w:t xml:space="preserve"> </w:t>
      </w:r>
      <w:r>
        <w:rPr>
          <w:rFonts w:ascii="Arial" w:hAnsi="Arial" w:cs="Arial" w:hint="cs"/>
          <w:rtl/>
        </w:rPr>
        <w:t>قبضته،</w:t>
      </w:r>
      <w:r>
        <w:rPr>
          <w:rtl/>
        </w:rPr>
        <w:t xml:space="preserve"> </w:t>
      </w:r>
      <w:r>
        <w:rPr>
          <w:rFonts w:ascii="Arial" w:hAnsi="Arial" w:cs="Arial" w:hint="cs"/>
          <w:rtl/>
        </w:rPr>
        <w:t>وأنَّ</w:t>
      </w:r>
      <w:r>
        <w:rPr>
          <w:rtl/>
        </w:rPr>
        <w:t xml:space="preserve"> </w:t>
      </w:r>
      <w:r>
        <w:rPr>
          <w:rFonts w:ascii="Arial" w:hAnsi="Arial" w:cs="Arial" w:hint="cs"/>
          <w:rtl/>
        </w:rPr>
        <w:t>المعنى</w:t>
      </w:r>
      <w:r>
        <w:rPr>
          <w:rtl/>
        </w:rPr>
        <w:t xml:space="preserve"> </w:t>
      </w:r>
      <w:r>
        <w:rPr>
          <w:rFonts w:ascii="Arial" w:hAnsi="Arial" w:cs="Arial" w:hint="cs"/>
          <w:rtl/>
        </w:rPr>
        <w:t>لا</w:t>
      </w:r>
      <w:r>
        <w:rPr>
          <w:rFonts w:ascii="Calibri" w:cs="Calibri" w:hint="cs"/>
          <w:rtl/>
        </w:rPr>
        <w:t> </w:t>
      </w:r>
      <w:r>
        <w:rPr>
          <w:rFonts w:ascii="Arial" w:hAnsi="Arial" w:cs="Arial" w:hint="cs"/>
          <w:rtl/>
        </w:rPr>
        <w:t>أستطيعه،</w:t>
      </w:r>
      <w:r>
        <w:rPr>
          <w:rtl/>
        </w:rPr>
        <w:t xml:space="preserve"> </w:t>
      </w:r>
      <w:r>
        <w:rPr>
          <w:rFonts w:ascii="Arial" w:hAnsi="Arial" w:cs="Arial" w:hint="cs"/>
          <w:rtl/>
        </w:rPr>
        <w:t>والاستطاعة</w:t>
      </w:r>
      <w:r>
        <w:rPr>
          <w:rtl/>
        </w:rPr>
        <w:t xml:space="preserve"> </w:t>
      </w:r>
      <w:r>
        <w:rPr>
          <w:rFonts w:ascii="Arial" w:hAnsi="Arial" w:cs="Arial" w:hint="cs"/>
          <w:rtl/>
        </w:rPr>
        <w:t>هنا</w:t>
      </w:r>
      <w:r>
        <w:rPr>
          <w:rtl/>
        </w:rPr>
        <w:t xml:space="preserve"> </w:t>
      </w:r>
      <w:r>
        <w:rPr>
          <w:rFonts w:ascii="Arial" w:hAnsi="Arial" w:cs="Arial" w:hint="cs"/>
          <w:rtl/>
        </w:rPr>
        <w:t>كالقدرة</w:t>
      </w:r>
      <w:r>
        <w:rPr>
          <w:rtl/>
        </w:rPr>
        <w:t xml:space="preserve">. </w:t>
      </w:r>
      <w:r>
        <w:rPr>
          <w:rFonts w:ascii="Arial" w:hAnsi="Arial" w:cs="Arial" w:hint="cs"/>
          <w:rtl/>
        </w:rPr>
        <w:t>ولام</w:t>
      </w:r>
      <w:r>
        <w:rPr>
          <w:rtl/>
        </w:rPr>
        <w:t xml:space="preserve"> </w:t>
      </w:r>
      <w:r>
        <w:rPr>
          <w:rFonts w:ascii="Calibri" w:cs="Calibri" w:hint="cs"/>
          <w:rtl/>
        </w:rPr>
        <w:t>«</w:t>
      </w:r>
      <w:r>
        <w:rPr>
          <w:rFonts w:ascii="Arial" w:hAnsi="Arial" w:cs="Arial" w:hint="cs"/>
          <w:rtl/>
        </w:rPr>
        <w:t>لَهَا</w:t>
      </w:r>
      <w:r>
        <w:rPr>
          <w:rFonts w:ascii="Calibri" w:cs="Calibri" w:hint="cs"/>
          <w:rtl/>
        </w:rPr>
        <w:t>»</w:t>
      </w:r>
      <w:r>
        <w:rPr>
          <w:rtl/>
        </w:rPr>
        <w:t xml:space="preserve"> </w:t>
      </w:r>
      <w:r>
        <w:rPr>
          <w:rFonts w:ascii="Arial" w:hAnsi="Arial" w:cs="Arial" w:hint="cs"/>
          <w:rtl/>
        </w:rPr>
        <w:t>للتقوية،</w:t>
      </w:r>
      <w:r>
        <w:rPr>
          <w:rtl/>
        </w:rPr>
        <w:t xml:space="preserve"> </w:t>
      </w:r>
      <w:r>
        <w:rPr>
          <w:rFonts w:ascii="Arial" w:hAnsi="Arial" w:cs="Arial" w:hint="cs"/>
          <w:rtl/>
        </w:rPr>
        <w:t>وقد</w:t>
      </w:r>
      <w:r>
        <w:rPr>
          <w:rtl/>
        </w:rPr>
        <w:t xml:space="preserve"> </w:t>
      </w:r>
      <w:r>
        <w:rPr>
          <w:rFonts w:ascii="Arial" w:hAnsi="Arial" w:cs="Arial" w:hint="cs"/>
          <w:rtl/>
        </w:rPr>
        <w:t>اختلف</w:t>
      </w:r>
      <w:r>
        <w:rPr>
          <w:rtl/>
        </w:rPr>
        <w:t xml:space="preserve"> </w:t>
      </w:r>
      <w:r>
        <w:rPr>
          <w:rFonts w:ascii="Arial" w:hAnsi="Arial" w:cs="Arial" w:hint="cs"/>
          <w:rtl/>
        </w:rPr>
        <w:t>في</w:t>
      </w:r>
      <w:r>
        <w:rPr>
          <w:rtl/>
        </w:rPr>
        <w:t xml:space="preserve"> </w:t>
      </w:r>
      <w:r>
        <w:rPr>
          <w:rFonts w:ascii="Arial" w:hAnsi="Arial" w:cs="Arial" w:hint="cs"/>
          <w:rtl/>
        </w:rPr>
        <w:t>تعليقها،</w:t>
      </w:r>
      <w:r>
        <w:rPr>
          <w:rtl/>
        </w:rPr>
        <w:t xml:space="preserve"> </w:t>
      </w:r>
      <w:r>
        <w:rPr>
          <w:rFonts w:ascii="Arial" w:hAnsi="Arial" w:cs="Arial" w:hint="cs"/>
          <w:rtl/>
        </w:rPr>
        <w:t>وقدِّم</w:t>
      </w:r>
      <w:r>
        <w:rPr>
          <w:rtl/>
        </w:rPr>
        <w:t xml:space="preserve"> </w:t>
      </w:r>
      <w:r>
        <w:rPr>
          <w:rFonts w:ascii="Arial" w:hAnsi="Arial" w:cs="Arial" w:hint="cs"/>
          <w:rtl/>
        </w:rPr>
        <w:t>للفاصلة</w:t>
      </w:r>
      <w:r>
        <w:rPr>
          <w:rtl/>
        </w:rPr>
        <w:t xml:space="preserve"> </w:t>
      </w:r>
      <w:r>
        <w:rPr>
          <w:rFonts w:ascii="Arial" w:hAnsi="Arial" w:cs="Arial" w:hint="cs"/>
          <w:rtl/>
        </w:rPr>
        <w:t>وبطريق</w:t>
      </w:r>
      <w:r>
        <w:rPr>
          <w:rtl/>
        </w:rPr>
        <w:t xml:space="preserve"> </w:t>
      </w:r>
      <w:r>
        <w:rPr>
          <w:rFonts w:ascii="Arial" w:hAnsi="Arial" w:cs="Arial" w:hint="cs"/>
          <w:rtl/>
        </w:rPr>
        <w:t>الاهتمام</w:t>
      </w:r>
      <w:r>
        <w:rPr>
          <w:rtl/>
        </w:rPr>
        <w:t>.</w:t>
      </w:r>
    </w:p>
    <w:p w:rsidR="001C64B8" w:rsidRDefault="001C64B8">
      <w:pPr>
        <w:pStyle w:val="textquran"/>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وَذَلَّلْنَاهَا</w:t>
      </w:r>
      <w:r>
        <w:rPr>
          <w:rStyle w:val="bold"/>
          <w:w w:val="105"/>
          <w:rtl/>
        </w:rPr>
        <w:t xml:space="preserve"> </w:t>
      </w:r>
      <w:r>
        <w:rPr>
          <w:rStyle w:val="bold"/>
          <w:rFonts w:ascii="Arial" w:hAnsi="Arial" w:cs="Arial" w:hint="cs"/>
          <w:w w:val="105"/>
          <w:rtl/>
        </w:rPr>
        <w:t>لَهُمْ</w:t>
      </w:r>
      <w:r>
        <w:rPr>
          <w:w w:val="105"/>
          <w:rtl/>
        </w:rPr>
        <w:t> </w:t>
      </w:r>
      <w:r>
        <w:rPr>
          <w:rFonts w:ascii="Arial" w:hAnsi="Arial" w:cs="Arial" w:hint="cs"/>
          <w:w w:val="105"/>
          <w:rtl/>
        </w:rPr>
        <w:t>﴾</w:t>
      </w:r>
      <w:r>
        <w:rPr>
          <w:w w:val="105"/>
          <w:rtl/>
        </w:rPr>
        <w:t xml:space="preserve"> </w:t>
      </w:r>
      <w:r>
        <w:rPr>
          <w:rFonts w:ascii="Arial" w:hAnsi="Arial" w:cs="Arial" w:hint="cs"/>
          <w:w w:val="105"/>
          <w:rtl/>
        </w:rPr>
        <w:t>فلا</w:t>
      </w:r>
      <w:r>
        <w:rPr>
          <w:w w:val="105"/>
          <w:rtl/>
        </w:rPr>
        <w:t xml:space="preserve"> </w:t>
      </w:r>
      <w:r>
        <w:rPr>
          <w:rFonts w:ascii="Arial" w:hAnsi="Arial" w:cs="Arial" w:hint="cs"/>
          <w:w w:val="105"/>
          <w:rtl/>
        </w:rPr>
        <w:t>تمتنع</w:t>
      </w:r>
      <w:r>
        <w:rPr>
          <w:w w:val="105"/>
          <w:rtl/>
        </w:rPr>
        <w:t xml:space="preserve"> </w:t>
      </w:r>
      <w:r>
        <w:rPr>
          <w:rFonts w:ascii="Arial" w:hAnsi="Arial" w:cs="Arial" w:hint="cs"/>
          <w:w w:val="105"/>
          <w:rtl/>
        </w:rPr>
        <w:t>عمَّا</w:t>
      </w:r>
      <w:r>
        <w:rPr>
          <w:w w:val="105"/>
          <w:rtl/>
        </w:rPr>
        <w:t xml:space="preserve"> </w:t>
      </w:r>
      <w:r>
        <w:rPr>
          <w:rFonts w:ascii="Arial" w:hAnsi="Arial" w:cs="Arial" w:hint="cs"/>
          <w:w w:val="105"/>
          <w:rtl/>
        </w:rPr>
        <w:t>أريد</w:t>
      </w:r>
      <w:r>
        <w:rPr>
          <w:w w:val="105"/>
          <w:rtl/>
        </w:rPr>
        <w:t xml:space="preserve"> </w:t>
      </w:r>
      <w:r>
        <w:rPr>
          <w:rFonts w:ascii="Arial" w:hAnsi="Arial" w:cs="Arial" w:hint="cs"/>
          <w:w w:val="105"/>
          <w:rtl/>
        </w:rPr>
        <w:t>بها،</w:t>
      </w:r>
      <w:r>
        <w:rPr>
          <w:w w:val="105"/>
          <w:rtl/>
        </w:rPr>
        <w:t xml:space="preserve"> </w:t>
      </w:r>
      <w:r>
        <w:rPr>
          <w:rFonts w:ascii="Arial" w:hAnsi="Arial" w:cs="Arial" w:hint="cs"/>
          <w:w w:val="105"/>
          <w:rtl/>
        </w:rPr>
        <w:t>فقدروا</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ركوبها</w:t>
      </w:r>
      <w:r>
        <w:rPr>
          <w:w w:val="105"/>
          <w:rtl/>
        </w:rPr>
        <w:t xml:space="preserve"> </w:t>
      </w:r>
      <w:r>
        <w:rPr>
          <w:rFonts w:ascii="Arial" w:hAnsi="Arial" w:cs="Arial" w:hint="cs"/>
          <w:w w:val="105"/>
          <w:rtl/>
        </w:rPr>
        <w:t>وذبحها،</w:t>
      </w:r>
      <w:r>
        <w:rPr>
          <w:w w:val="105"/>
          <w:rtl/>
        </w:rPr>
        <w:t xml:space="preserve"> </w:t>
      </w:r>
      <w:r>
        <w:rPr>
          <w:rFonts w:ascii="Arial" w:hAnsi="Arial" w:cs="Arial" w:hint="cs"/>
          <w:w w:val="105"/>
          <w:rtl/>
        </w:rPr>
        <w:t>وقصِّ</w:t>
      </w:r>
      <w:r>
        <w:rPr>
          <w:w w:val="105"/>
          <w:rtl/>
        </w:rPr>
        <w:t xml:space="preserve"> </w:t>
      </w:r>
      <w:r>
        <w:rPr>
          <w:rFonts w:ascii="Arial" w:hAnsi="Arial" w:cs="Arial" w:hint="cs"/>
          <w:w w:val="105"/>
          <w:rtl/>
        </w:rPr>
        <w:t>شعرها</w:t>
      </w:r>
      <w:r>
        <w:rPr>
          <w:w w:val="105"/>
          <w:rtl/>
        </w:rPr>
        <w:t xml:space="preserve"> </w:t>
      </w:r>
      <w:r>
        <w:rPr>
          <w:rFonts w:ascii="Arial" w:hAnsi="Arial" w:cs="Arial" w:hint="cs"/>
          <w:w w:val="105"/>
          <w:rtl/>
        </w:rPr>
        <w:t>وصوفها</w:t>
      </w:r>
      <w:r>
        <w:rPr>
          <w:w w:val="105"/>
          <w:rtl/>
        </w:rPr>
        <w:t xml:space="preserve"> </w:t>
      </w:r>
      <w:r>
        <w:rPr>
          <w:rFonts w:ascii="Arial" w:hAnsi="Arial" w:cs="Arial" w:hint="cs"/>
          <w:w w:val="105"/>
          <w:rtl/>
        </w:rPr>
        <w:t>ووبرها</w:t>
      </w:r>
      <w:r>
        <w:rPr>
          <w:w w:val="105"/>
          <w:rtl/>
        </w:rPr>
        <w:t xml:space="preserve"> </w:t>
      </w:r>
      <w:r>
        <w:rPr>
          <w:rFonts w:ascii="Arial" w:hAnsi="Arial" w:cs="Arial" w:hint="cs"/>
          <w:w w:val="105"/>
          <w:rtl/>
        </w:rPr>
        <w:t>وَحَلْبِها</w:t>
      </w:r>
      <w:r>
        <w:rPr>
          <w:w w:val="105"/>
          <w:rtl/>
        </w:rPr>
        <w:t xml:space="preserve">. </w:t>
      </w:r>
      <w:r>
        <w:rPr>
          <w:rFonts w:ascii="Arial" w:hAnsi="Arial" w:cs="Arial" w:hint="cs"/>
          <w:w w:val="105"/>
          <w:rtl/>
        </w:rPr>
        <w:t>وعطف</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هذا</w:t>
      </w:r>
      <w:r>
        <w:rPr>
          <w:w w:val="105"/>
          <w:rtl/>
        </w:rPr>
        <w:t xml:space="preserve"> </w:t>
      </w:r>
      <w:r>
        <w:rPr>
          <w:rFonts w:ascii="Arial" w:hAnsi="Arial" w:cs="Arial" w:hint="cs"/>
          <w:w w:val="105"/>
          <w:rtl/>
        </w:rPr>
        <w:t>بالتفريع</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قوله</w:t>
      </w:r>
      <w:r>
        <w:rPr>
          <w:w w:val="105"/>
          <w:rtl/>
        </w:rPr>
        <w:t xml:space="preserve">: </w:t>
      </w:r>
      <w:r>
        <w:rPr>
          <w:rFonts w:ascii="Arial" w:hAnsi="Arial" w:cs="Arial" w:hint="cs"/>
          <w:w w:val="105"/>
          <w:rtl/>
        </w:rPr>
        <w:t>﴿</w:t>
      </w:r>
      <w:r>
        <w:rPr>
          <w:rFonts w:ascii="Calibri" w:cs="Calibri" w:hint="cs"/>
          <w:w w:val="105"/>
          <w:rtl/>
        </w:rPr>
        <w:t> </w:t>
      </w:r>
      <w:r>
        <w:rPr>
          <w:rStyle w:val="bold"/>
          <w:rFonts w:ascii="Arial" w:hAnsi="Arial" w:cs="Arial" w:hint="cs"/>
          <w:w w:val="105"/>
          <w:rtl/>
        </w:rPr>
        <w:t>فَمِنْهَا</w:t>
      </w:r>
      <w:r>
        <w:rPr>
          <w:rStyle w:val="bold"/>
          <w:w w:val="105"/>
          <w:rtl/>
        </w:rPr>
        <w:t xml:space="preserve"> </w:t>
      </w:r>
      <w:r>
        <w:rPr>
          <w:rStyle w:val="bold"/>
          <w:rFonts w:ascii="Arial" w:hAnsi="Arial" w:cs="Arial" w:hint="cs"/>
          <w:w w:val="105"/>
          <w:rtl/>
        </w:rPr>
        <w:t>رَكُوبُهُمْ</w:t>
      </w:r>
      <w:r>
        <w:rPr>
          <w:w w:val="105"/>
          <w:rtl/>
        </w:rPr>
        <w:t> </w:t>
      </w:r>
      <w:r>
        <w:rPr>
          <w:rFonts w:ascii="Arial" w:hAnsi="Arial" w:cs="Arial" w:hint="cs"/>
          <w:w w:val="105"/>
          <w:rtl/>
        </w:rPr>
        <w:t>﴾</w:t>
      </w:r>
      <w:r>
        <w:rPr>
          <w:w w:val="105"/>
          <w:rtl/>
        </w:rPr>
        <w:t xml:space="preserve"> </w:t>
      </w:r>
      <w:r>
        <w:rPr>
          <w:rFonts w:ascii="Arial" w:hAnsi="Arial" w:cs="Arial" w:hint="cs"/>
          <w:w w:val="105"/>
          <w:rtl/>
        </w:rPr>
        <w:t>هذا</w:t>
      </w:r>
      <w:r>
        <w:rPr>
          <w:w w:val="105"/>
          <w:rtl/>
        </w:rPr>
        <w:t xml:space="preserve"> </w:t>
      </w:r>
      <w:r>
        <w:rPr>
          <w:rFonts w:ascii="Arial" w:hAnsi="Arial" w:cs="Arial" w:hint="cs"/>
          <w:w w:val="105"/>
          <w:rtl/>
        </w:rPr>
        <w:t>تبعيض</w:t>
      </w:r>
      <w:r>
        <w:rPr>
          <w:w w:val="105"/>
          <w:rtl/>
        </w:rPr>
        <w:t xml:space="preserve"> </w:t>
      </w:r>
      <w:r>
        <w:rPr>
          <w:rFonts w:ascii="Arial" w:hAnsi="Arial" w:cs="Arial" w:hint="cs"/>
          <w:w w:val="105"/>
          <w:rtl/>
        </w:rPr>
        <w:t>باعتبار</w:t>
      </w:r>
      <w:r>
        <w:rPr>
          <w:w w:val="105"/>
          <w:rtl/>
        </w:rPr>
        <w:t xml:space="preserve"> </w:t>
      </w:r>
      <w:r>
        <w:rPr>
          <w:rFonts w:ascii="Arial" w:hAnsi="Arial" w:cs="Arial" w:hint="cs"/>
          <w:w w:val="105"/>
          <w:rtl/>
        </w:rPr>
        <w:t>الجزئيَّات،</w:t>
      </w:r>
      <w:r>
        <w:rPr>
          <w:w w:val="105"/>
          <w:rtl/>
        </w:rPr>
        <w:t xml:space="preserve"> </w:t>
      </w:r>
      <w:r>
        <w:rPr>
          <w:rFonts w:ascii="Arial" w:hAnsi="Arial" w:cs="Arial" w:hint="cs"/>
          <w:w w:val="105"/>
          <w:rtl/>
        </w:rPr>
        <w:t>لأنَّ</w:t>
      </w:r>
      <w:r>
        <w:rPr>
          <w:w w:val="105"/>
          <w:rtl/>
        </w:rPr>
        <w:t xml:space="preserve"> </w:t>
      </w:r>
      <w:r>
        <w:rPr>
          <w:rFonts w:ascii="Arial" w:hAnsi="Arial" w:cs="Arial" w:hint="cs"/>
          <w:w w:val="105"/>
          <w:rtl/>
        </w:rPr>
        <w:t>منها</w:t>
      </w:r>
      <w:r>
        <w:rPr>
          <w:w w:val="105"/>
          <w:rtl/>
        </w:rPr>
        <w:t xml:space="preserve"> </w:t>
      </w:r>
      <w:r>
        <w:rPr>
          <w:rFonts w:ascii="Arial" w:hAnsi="Arial" w:cs="Arial" w:hint="cs"/>
          <w:w w:val="105"/>
          <w:rtl/>
        </w:rPr>
        <w:t>ما</w:t>
      </w:r>
      <w:r>
        <w:rPr>
          <w:rFonts w:ascii="Calibri" w:cs="Calibri" w:hint="cs"/>
          <w:w w:val="105"/>
          <w:rtl/>
        </w:rPr>
        <w:t> </w:t>
      </w:r>
      <w:r>
        <w:rPr>
          <w:rFonts w:ascii="Arial" w:hAnsi="Arial" w:cs="Arial" w:hint="cs"/>
          <w:w w:val="105"/>
          <w:rtl/>
        </w:rPr>
        <w:t>لا</w:t>
      </w:r>
      <w:r>
        <w:rPr>
          <w:rFonts w:ascii="Calibri" w:cs="Calibri" w:hint="cs"/>
          <w:w w:val="105"/>
          <w:rtl/>
        </w:rPr>
        <w:t> </w:t>
      </w:r>
      <w:r>
        <w:rPr>
          <w:rFonts w:ascii="Arial" w:hAnsi="Arial" w:cs="Arial" w:hint="cs"/>
          <w:w w:val="105"/>
          <w:rtl/>
        </w:rPr>
        <w:t>يركب</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الغنم</w:t>
      </w:r>
      <w:r>
        <w:rPr>
          <w:w w:val="105"/>
          <w:rtl/>
        </w:rPr>
        <w:t>.</w:t>
      </w:r>
    </w:p>
    <w:p w:rsidR="001C64B8" w:rsidRDefault="001C64B8">
      <w:pPr>
        <w:pStyle w:val="textquran"/>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وَمِنْهَا</w:t>
      </w:r>
      <w:r>
        <w:rPr>
          <w:rStyle w:val="bold"/>
          <w:w w:val="103"/>
          <w:rtl/>
        </w:rPr>
        <w:t xml:space="preserve"> </w:t>
      </w:r>
      <w:r>
        <w:rPr>
          <w:rStyle w:val="bold"/>
          <w:rFonts w:ascii="Arial" w:hAnsi="Arial" w:cs="Arial" w:hint="cs"/>
          <w:w w:val="103"/>
          <w:rtl/>
        </w:rPr>
        <w:t>يَاكُلُونَ</w:t>
      </w:r>
      <w:r>
        <w:rPr>
          <w:w w:val="103"/>
          <w:rtl/>
        </w:rPr>
        <w:t> </w:t>
      </w:r>
      <w:r>
        <w:rPr>
          <w:rFonts w:ascii="Arial" w:hAnsi="Arial" w:cs="Arial" w:hint="cs"/>
          <w:w w:val="103"/>
          <w:rtl/>
        </w:rPr>
        <w:t>﴾</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التبعيض</w:t>
      </w:r>
      <w:r>
        <w:rPr>
          <w:w w:val="103"/>
          <w:rtl/>
        </w:rPr>
        <w:t xml:space="preserve"> </w:t>
      </w:r>
      <w:r>
        <w:rPr>
          <w:rFonts w:ascii="Arial" w:hAnsi="Arial" w:cs="Arial" w:hint="cs"/>
          <w:w w:val="103"/>
          <w:rtl/>
        </w:rPr>
        <w:t>باعتبار</w:t>
      </w:r>
      <w:r>
        <w:rPr>
          <w:w w:val="103"/>
          <w:rtl/>
        </w:rPr>
        <w:t xml:space="preserve"> </w:t>
      </w:r>
      <w:r>
        <w:rPr>
          <w:rFonts w:ascii="Arial" w:hAnsi="Arial" w:cs="Arial" w:hint="cs"/>
          <w:w w:val="103"/>
          <w:rtl/>
        </w:rPr>
        <w:t>الأجزاء</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أجزائها</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لا</w:t>
      </w:r>
      <w:r>
        <w:rPr>
          <w:rFonts w:ascii="Calibri" w:cs="Calibri" w:hint="cs"/>
          <w:w w:val="103"/>
          <w:rtl/>
        </w:rPr>
        <w:t> </w:t>
      </w:r>
      <w:r>
        <w:rPr>
          <w:rFonts w:ascii="Arial" w:hAnsi="Arial" w:cs="Arial" w:hint="cs"/>
          <w:w w:val="103"/>
          <w:rtl/>
        </w:rPr>
        <w:t>يؤكل</w:t>
      </w:r>
      <w:r>
        <w:rPr>
          <w:w w:val="103"/>
          <w:rtl/>
        </w:rPr>
        <w:t xml:space="preserve"> </w:t>
      </w:r>
      <w:r>
        <w:rPr>
          <w:rFonts w:ascii="Arial" w:hAnsi="Arial" w:cs="Arial" w:hint="cs"/>
          <w:w w:val="103"/>
          <w:rtl/>
        </w:rPr>
        <w:t>كالشعر،</w:t>
      </w:r>
      <w:r>
        <w:rPr>
          <w:w w:val="103"/>
          <w:rtl/>
        </w:rPr>
        <w:t xml:space="preserve"> </w:t>
      </w:r>
      <w:r>
        <w:rPr>
          <w:rFonts w:ascii="Arial" w:hAnsi="Arial" w:cs="Arial" w:hint="cs"/>
          <w:w w:val="103"/>
          <w:rtl/>
        </w:rPr>
        <w:t>عطف</w:t>
      </w:r>
      <w:r>
        <w:rPr>
          <w:w w:val="103"/>
          <w:rtl/>
        </w:rPr>
        <w:t xml:space="preserve"> </w:t>
      </w:r>
      <w:r>
        <w:rPr>
          <w:rFonts w:ascii="Arial" w:hAnsi="Arial" w:cs="Arial" w:hint="cs"/>
          <w:w w:val="103"/>
          <w:rtl/>
        </w:rPr>
        <w:t>على</w:t>
      </w:r>
      <w:r>
        <w:rPr>
          <w:w w:val="103"/>
          <w:rtl/>
        </w:rPr>
        <w:t xml:space="preserve"> </w:t>
      </w:r>
      <w:r>
        <w:rPr>
          <w:rFonts w:ascii="Calibri" w:cs="Calibri" w:hint="cs"/>
          <w:w w:val="103"/>
          <w:rtl/>
        </w:rPr>
        <w:t>«</w:t>
      </w:r>
      <w:r>
        <w:rPr>
          <w:rFonts w:ascii="Arial" w:hAnsi="Arial" w:cs="Arial" w:hint="cs"/>
          <w:w w:val="103"/>
          <w:rtl/>
        </w:rPr>
        <w:t>مِنْهَا</w:t>
      </w:r>
      <w:r>
        <w:rPr>
          <w:w w:val="103"/>
          <w:rtl/>
        </w:rPr>
        <w:t xml:space="preserve"> </w:t>
      </w:r>
      <w:r>
        <w:rPr>
          <w:rFonts w:ascii="Arial" w:hAnsi="Arial" w:cs="Arial" w:hint="cs"/>
          <w:w w:val="103"/>
          <w:rtl/>
        </w:rPr>
        <w:t>رَكُوبُهُمْ</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وغيَّر</w:t>
      </w:r>
      <w:r>
        <w:rPr>
          <w:w w:val="103"/>
          <w:rtl/>
        </w:rPr>
        <w:t xml:space="preserve"> </w:t>
      </w:r>
      <w:r>
        <w:rPr>
          <w:rFonts w:ascii="Arial" w:hAnsi="Arial" w:cs="Arial" w:hint="cs"/>
          <w:w w:val="103"/>
          <w:rtl/>
        </w:rPr>
        <w:t>بالفعليَّة</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المأكول</w:t>
      </w:r>
      <w:r>
        <w:rPr>
          <w:w w:val="103"/>
          <w:rtl/>
        </w:rPr>
        <w:t xml:space="preserve"> </w:t>
      </w:r>
      <w:r>
        <w:rPr>
          <w:rFonts w:ascii="Arial" w:hAnsi="Arial" w:cs="Arial" w:hint="cs"/>
          <w:w w:val="103"/>
          <w:rtl/>
        </w:rPr>
        <w:t>بعضها،</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لحمها</w:t>
      </w:r>
      <w:r>
        <w:rPr>
          <w:w w:val="103"/>
          <w:rtl/>
        </w:rPr>
        <w:t xml:space="preserve"> </w:t>
      </w:r>
      <w:r>
        <w:rPr>
          <w:rFonts w:ascii="Arial" w:hAnsi="Arial" w:cs="Arial" w:hint="cs"/>
          <w:w w:val="103"/>
          <w:rtl/>
        </w:rPr>
        <w:t>وجبنها</w:t>
      </w:r>
      <w:r>
        <w:rPr>
          <w:w w:val="103"/>
          <w:rtl/>
        </w:rPr>
        <w:t xml:space="preserve"> </w:t>
      </w:r>
      <w:r>
        <w:rPr>
          <w:rFonts w:ascii="Arial" w:hAnsi="Arial" w:cs="Arial" w:hint="cs"/>
          <w:w w:val="103"/>
          <w:rtl/>
        </w:rPr>
        <w:t>وسمنها</w:t>
      </w:r>
      <w:r>
        <w:rPr>
          <w:w w:val="103"/>
          <w:rtl/>
        </w:rPr>
        <w:t xml:space="preserve"> </w:t>
      </w:r>
      <w:r>
        <w:rPr>
          <w:rFonts w:ascii="Arial" w:hAnsi="Arial" w:cs="Arial" w:hint="cs"/>
          <w:w w:val="103"/>
          <w:rtl/>
        </w:rPr>
        <w:t>وزبدها</w:t>
      </w:r>
      <w:r>
        <w:rPr>
          <w:w w:val="103"/>
          <w:rtl/>
        </w:rPr>
        <w:t xml:space="preserve"> </w:t>
      </w:r>
      <w:r>
        <w:rPr>
          <w:rFonts w:ascii="Arial" w:hAnsi="Arial" w:cs="Arial" w:hint="cs"/>
          <w:w w:val="103"/>
          <w:rtl/>
        </w:rPr>
        <w:t>وإقطُها،</w:t>
      </w:r>
      <w:r>
        <w:rPr>
          <w:w w:val="103"/>
          <w:rtl/>
        </w:rPr>
        <w:t xml:space="preserve"> </w:t>
      </w:r>
      <w:r>
        <w:rPr>
          <w:rFonts w:ascii="Arial" w:hAnsi="Arial" w:cs="Arial" w:hint="cs"/>
          <w:w w:val="103"/>
          <w:rtl/>
        </w:rPr>
        <w:t>وجميع</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يتَّخذُ</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لبنها،</w:t>
      </w:r>
      <w:r>
        <w:rPr>
          <w:w w:val="103"/>
          <w:rtl/>
        </w:rPr>
        <w:t xml:space="preserve"> </w:t>
      </w:r>
      <w:r>
        <w:rPr>
          <w:rFonts w:ascii="Arial" w:hAnsi="Arial" w:cs="Arial" w:hint="cs"/>
          <w:w w:val="103"/>
          <w:rtl/>
        </w:rPr>
        <w:t>وهذا</w:t>
      </w:r>
      <w:r>
        <w:rPr>
          <w:w w:val="103"/>
          <w:rtl/>
        </w:rPr>
        <w:t xml:space="preserve"> </w:t>
      </w:r>
      <w:r>
        <w:rPr>
          <w:rFonts w:ascii="Arial" w:hAnsi="Arial" w:cs="Arial" w:hint="cs"/>
          <w:w w:val="103"/>
          <w:rtl/>
        </w:rPr>
        <w:t>عامٌّ،</w:t>
      </w:r>
      <w:r>
        <w:rPr>
          <w:w w:val="103"/>
          <w:rtl/>
        </w:rPr>
        <w:t xml:space="preserve"> </w:t>
      </w:r>
      <w:r>
        <w:rPr>
          <w:rFonts w:ascii="Arial" w:hAnsi="Arial" w:cs="Arial" w:hint="cs"/>
          <w:w w:val="103"/>
          <w:rtl/>
        </w:rPr>
        <w:t>والركوب</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الدَّابَّة</w:t>
      </w:r>
      <w:r>
        <w:rPr>
          <w:w w:val="103"/>
          <w:rtl/>
        </w:rPr>
        <w:t xml:space="preserve"> </w:t>
      </w:r>
      <w:r>
        <w:rPr>
          <w:rFonts w:ascii="Arial" w:hAnsi="Arial" w:cs="Arial" w:hint="cs"/>
          <w:w w:val="103"/>
          <w:rtl/>
        </w:rPr>
        <w:t>منها</w:t>
      </w:r>
      <w:r>
        <w:rPr>
          <w:w w:val="103"/>
          <w:rtl/>
        </w:rPr>
        <w:t xml:space="preserve"> </w:t>
      </w:r>
      <w:r>
        <w:rPr>
          <w:rFonts w:ascii="Arial" w:hAnsi="Arial" w:cs="Arial" w:hint="cs"/>
          <w:w w:val="103"/>
          <w:rtl/>
        </w:rPr>
        <w:t>كلِّها</w:t>
      </w:r>
      <w:r>
        <w:rPr>
          <w:w w:val="103"/>
          <w:rtl/>
        </w:rPr>
        <w:t xml:space="preserve"> </w:t>
      </w:r>
      <w:r>
        <w:rPr>
          <w:rFonts w:ascii="Arial" w:hAnsi="Arial" w:cs="Arial" w:hint="cs"/>
          <w:w w:val="103"/>
          <w:rtl/>
        </w:rPr>
        <w:t>تستعمل</w:t>
      </w:r>
      <w:r>
        <w:rPr>
          <w:w w:val="103"/>
          <w:rtl/>
        </w:rPr>
        <w:t xml:space="preserve"> </w:t>
      </w:r>
      <w:r>
        <w:rPr>
          <w:rFonts w:ascii="Arial" w:hAnsi="Arial" w:cs="Arial" w:hint="cs"/>
          <w:w w:val="103"/>
          <w:rtl/>
        </w:rPr>
        <w:t>فيه،</w:t>
      </w:r>
      <w:r>
        <w:rPr>
          <w:w w:val="103"/>
          <w:rtl/>
        </w:rPr>
        <w:t xml:space="preserve"> </w:t>
      </w:r>
      <w:r>
        <w:rPr>
          <w:rFonts w:ascii="Arial" w:hAnsi="Arial" w:cs="Arial" w:hint="cs"/>
          <w:w w:val="103"/>
          <w:rtl/>
        </w:rPr>
        <w:t>ولو</w:t>
      </w:r>
      <w:r>
        <w:rPr>
          <w:w w:val="103"/>
          <w:rtl/>
        </w:rPr>
        <w:t xml:space="preserve"> </w:t>
      </w:r>
      <w:r>
        <w:rPr>
          <w:rFonts w:ascii="Arial" w:hAnsi="Arial" w:cs="Arial" w:hint="cs"/>
          <w:w w:val="103"/>
          <w:rtl/>
        </w:rPr>
        <w:t>كان</w:t>
      </w:r>
      <w:r>
        <w:rPr>
          <w:w w:val="103"/>
          <w:rtl/>
        </w:rPr>
        <w:t xml:space="preserve"> </w:t>
      </w:r>
      <w:r>
        <w:rPr>
          <w:rFonts w:ascii="Arial" w:hAnsi="Arial" w:cs="Arial" w:hint="cs"/>
          <w:w w:val="103"/>
          <w:rtl/>
        </w:rPr>
        <w:t>موضعه</w:t>
      </w:r>
      <w:r>
        <w:rPr>
          <w:w w:val="103"/>
          <w:rtl/>
        </w:rPr>
        <w:t xml:space="preserve"> </w:t>
      </w:r>
      <w:r>
        <w:rPr>
          <w:rFonts w:ascii="Arial" w:hAnsi="Arial" w:cs="Arial" w:hint="cs"/>
          <w:w w:val="103"/>
          <w:rtl/>
        </w:rPr>
        <w:t>منها</w:t>
      </w:r>
      <w:r>
        <w:rPr>
          <w:w w:val="103"/>
          <w:rtl/>
        </w:rPr>
        <w:t xml:space="preserve"> </w:t>
      </w:r>
      <w:r>
        <w:rPr>
          <w:rFonts w:ascii="Arial" w:hAnsi="Arial" w:cs="Arial" w:hint="cs"/>
          <w:w w:val="103"/>
          <w:rtl/>
        </w:rPr>
        <w:t>الظهر</w:t>
      </w:r>
      <w:r>
        <w:rPr>
          <w:w w:val="103"/>
          <w:rtl/>
        </w:rPr>
        <w:t>.</w:t>
      </w:r>
    </w:p>
    <w:p w:rsidR="001C64B8" w:rsidRDefault="001C64B8">
      <w:pPr>
        <w:pStyle w:val="textquran"/>
        <w:rPr>
          <w:rtl/>
        </w:rPr>
      </w:pPr>
      <w:r>
        <w:rPr>
          <w:rFonts w:ascii="Arial" w:hAnsi="Arial" w:cs="Arial" w:hint="cs"/>
          <w:rtl/>
        </w:rPr>
        <w:t>والحاصل</w:t>
      </w:r>
      <w:r>
        <w:rPr>
          <w:rtl/>
        </w:rPr>
        <w:t xml:space="preserve"> </w:t>
      </w:r>
      <w:r>
        <w:rPr>
          <w:rFonts w:ascii="Arial" w:hAnsi="Arial" w:cs="Arial" w:hint="cs"/>
          <w:rtl/>
        </w:rPr>
        <w:t>أنَّ</w:t>
      </w:r>
      <w:r>
        <w:rPr>
          <w:rtl/>
        </w:rPr>
        <w:t xml:space="preserve"> </w:t>
      </w:r>
      <w:r>
        <w:rPr>
          <w:rFonts w:ascii="Arial" w:hAnsi="Arial" w:cs="Arial" w:hint="cs"/>
          <w:rtl/>
        </w:rPr>
        <w:t>التخالف</w:t>
      </w:r>
      <w:r>
        <w:rPr>
          <w:rtl/>
        </w:rPr>
        <w:t xml:space="preserve"> </w:t>
      </w:r>
      <w:r>
        <w:rPr>
          <w:rFonts w:ascii="Arial" w:hAnsi="Arial" w:cs="Arial" w:hint="cs"/>
          <w:rtl/>
        </w:rPr>
        <w:t>بالفعليَّة</w:t>
      </w:r>
      <w:r>
        <w:rPr>
          <w:rtl/>
        </w:rPr>
        <w:t xml:space="preserve"> </w:t>
      </w:r>
      <w:r>
        <w:rPr>
          <w:rFonts w:ascii="Arial" w:hAnsi="Arial" w:cs="Arial" w:hint="cs"/>
          <w:rtl/>
        </w:rPr>
        <w:t>والاسميَّة</w:t>
      </w:r>
      <w:r>
        <w:rPr>
          <w:rtl/>
        </w:rPr>
        <w:t xml:space="preserve"> </w:t>
      </w:r>
      <w:r>
        <w:rPr>
          <w:rFonts w:ascii="Arial" w:hAnsi="Arial" w:cs="Arial" w:hint="cs"/>
          <w:rtl/>
        </w:rPr>
        <w:t>للتخالف</w:t>
      </w:r>
      <w:r>
        <w:rPr>
          <w:rtl/>
        </w:rPr>
        <w:t xml:space="preserve"> </w:t>
      </w:r>
      <w:r>
        <w:rPr>
          <w:rFonts w:ascii="Arial" w:hAnsi="Arial" w:cs="Arial" w:hint="cs"/>
          <w:rtl/>
        </w:rPr>
        <w:t>بأنَّ</w:t>
      </w:r>
      <w:r>
        <w:rPr>
          <w:rtl/>
        </w:rPr>
        <w:t xml:space="preserve"> </w:t>
      </w:r>
      <w:r>
        <w:rPr>
          <w:rFonts w:ascii="Arial" w:hAnsi="Arial" w:cs="Arial" w:hint="cs"/>
          <w:rtl/>
        </w:rPr>
        <w:t>المركوب</w:t>
      </w:r>
      <w:r>
        <w:rPr>
          <w:rtl/>
        </w:rPr>
        <w:t xml:space="preserve"> </w:t>
      </w:r>
      <w:r>
        <w:rPr>
          <w:rFonts w:ascii="Arial" w:hAnsi="Arial" w:cs="Arial" w:hint="cs"/>
          <w:rtl/>
        </w:rPr>
        <w:t>يركب</w:t>
      </w:r>
      <w:r>
        <w:rPr>
          <w:rtl/>
        </w:rPr>
        <w:t xml:space="preserve"> </w:t>
      </w:r>
      <w:r>
        <w:rPr>
          <w:rFonts w:ascii="Arial" w:hAnsi="Arial" w:cs="Arial" w:hint="cs"/>
          <w:rtl/>
        </w:rPr>
        <w:t>كلُّه</w:t>
      </w:r>
      <w:r>
        <w:rPr>
          <w:rtl/>
        </w:rPr>
        <w:t xml:space="preserve"> </w:t>
      </w:r>
      <w:r>
        <w:rPr>
          <w:rFonts w:ascii="Arial" w:hAnsi="Arial" w:cs="Arial" w:hint="cs"/>
          <w:rtl/>
        </w:rPr>
        <w:t>والمأكول</w:t>
      </w:r>
      <w:r>
        <w:rPr>
          <w:rtl/>
        </w:rPr>
        <w:t xml:space="preserve"> </w:t>
      </w:r>
      <w:r>
        <w:rPr>
          <w:rFonts w:ascii="Arial" w:hAnsi="Arial" w:cs="Arial" w:hint="cs"/>
          <w:rtl/>
        </w:rPr>
        <w:t>يؤكل</w:t>
      </w:r>
      <w:r>
        <w:rPr>
          <w:rtl/>
        </w:rPr>
        <w:t xml:space="preserve"> </w:t>
      </w:r>
      <w:r>
        <w:rPr>
          <w:rFonts w:ascii="Arial" w:hAnsi="Arial" w:cs="Arial" w:hint="cs"/>
          <w:rtl/>
        </w:rPr>
        <w:t>بعضه</w:t>
      </w:r>
      <w:r>
        <w:rPr>
          <w:rtl/>
        </w:rPr>
        <w:t xml:space="preserve"> </w:t>
      </w:r>
      <w:r>
        <w:rPr>
          <w:rFonts w:ascii="Arial" w:hAnsi="Arial" w:cs="Arial" w:hint="cs"/>
          <w:rtl/>
        </w:rPr>
        <w:t>وهو</w:t>
      </w:r>
      <w:r>
        <w:rPr>
          <w:rtl/>
        </w:rPr>
        <w:t xml:space="preserve"> </w:t>
      </w:r>
      <w:r>
        <w:rPr>
          <w:rFonts w:ascii="Arial" w:hAnsi="Arial" w:cs="Arial" w:hint="cs"/>
          <w:rtl/>
        </w:rPr>
        <w:t>اللحم</w:t>
      </w:r>
      <w:r>
        <w:rPr>
          <w:rtl/>
        </w:rPr>
        <w:t xml:space="preserve"> </w:t>
      </w:r>
      <w:r>
        <w:rPr>
          <w:rFonts w:ascii="Arial" w:hAnsi="Arial" w:cs="Arial" w:hint="cs"/>
          <w:rtl/>
        </w:rPr>
        <w:t>والشحم</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يَاكُلُونَ</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مأكول،</w:t>
      </w:r>
      <w:r>
        <w:rPr>
          <w:rtl/>
        </w:rPr>
        <w:t xml:space="preserve"> </w:t>
      </w:r>
      <w:r>
        <w:rPr>
          <w:rFonts w:ascii="Arial" w:hAnsi="Arial" w:cs="Arial" w:hint="cs"/>
          <w:rtl/>
        </w:rPr>
        <w:t>أو</w:t>
      </w:r>
      <w:r>
        <w:rPr>
          <w:rtl/>
        </w:rPr>
        <w:t xml:space="preserve"> </w:t>
      </w:r>
      <w:r>
        <w:rPr>
          <w:rFonts w:ascii="Arial" w:hAnsi="Arial" w:cs="Arial" w:hint="cs"/>
          <w:rtl/>
        </w:rPr>
        <w:t>الأكل</w:t>
      </w:r>
      <w:r>
        <w:rPr>
          <w:rtl/>
        </w:rPr>
        <w:t xml:space="preserve"> </w:t>
      </w:r>
      <w:r>
        <w:rPr>
          <w:rFonts w:ascii="Arial" w:hAnsi="Arial" w:cs="Arial" w:hint="cs"/>
          <w:rtl/>
        </w:rPr>
        <w:t>مبتدأ</w:t>
      </w:r>
      <w:r>
        <w:rPr>
          <w:rtl/>
        </w:rPr>
        <w:t xml:space="preserve"> </w:t>
      </w:r>
      <w:r>
        <w:rPr>
          <w:rFonts w:ascii="Arial" w:hAnsi="Arial" w:cs="Arial" w:hint="cs"/>
          <w:rtl/>
        </w:rPr>
        <w:t>و</w:t>
      </w:r>
      <w:r>
        <w:rPr>
          <w:rFonts w:ascii="Calibri" w:cs="Calibri" w:hint="cs"/>
          <w:rtl/>
        </w:rPr>
        <w:t>«</w:t>
      </w:r>
      <w:r>
        <w:rPr>
          <w:rFonts w:ascii="Arial" w:hAnsi="Arial" w:cs="Arial" w:hint="cs"/>
          <w:rtl/>
        </w:rPr>
        <w:t>مِنْهَا</w:t>
      </w:r>
      <w:r>
        <w:rPr>
          <w:rFonts w:ascii="Calibri" w:cs="Calibri" w:hint="cs"/>
          <w:rtl/>
        </w:rPr>
        <w:t>»</w:t>
      </w:r>
      <w:r>
        <w:rPr>
          <w:rtl/>
        </w:rPr>
        <w:t xml:space="preserve"> </w:t>
      </w:r>
      <w:r>
        <w:rPr>
          <w:rFonts w:ascii="Arial" w:hAnsi="Arial" w:cs="Arial" w:hint="cs"/>
          <w:rtl/>
        </w:rPr>
        <w:t>خبر</w:t>
      </w:r>
      <w:r>
        <w:rPr>
          <w:rtl/>
        </w:rPr>
        <w:t xml:space="preserve"> </w:t>
      </w:r>
      <w:r>
        <w:rPr>
          <w:rFonts w:ascii="Arial" w:hAnsi="Arial" w:cs="Arial" w:hint="cs"/>
          <w:rtl/>
        </w:rPr>
        <w:t>فلا</w:t>
      </w:r>
      <w:r>
        <w:rPr>
          <w:rtl/>
        </w:rPr>
        <w:t xml:space="preserve"> </w:t>
      </w:r>
      <w:r>
        <w:rPr>
          <w:rFonts w:ascii="Arial" w:hAnsi="Arial" w:cs="Arial" w:hint="cs"/>
          <w:rtl/>
        </w:rPr>
        <w:t>تغيير،</w:t>
      </w:r>
      <w:r>
        <w:rPr>
          <w:rStyle w:val="bold"/>
          <w:rtl/>
        </w:rPr>
        <w:t xml:space="preserve"> </w:t>
      </w:r>
      <w:r>
        <w:rPr>
          <w:rStyle w:val="bold"/>
          <w:rFonts w:ascii="Arial" w:hAnsi="Arial" w:cs="Arial" w:hint="cs"/>
          <w:rtl/>
        </w:rPr>
        <w:t>وهذا</w:t>
      </w:r>
      <w:r>
        <w:rPr>
          <w:rStyle w:val="bold"/>
          <w:rtl/>
        </w:rPr>
        <w:t xml:space="preserve"> </w:t>
      </w:r>
      <w:r>
        <w:rPr>
          <w:rStyle w:val="bold"/>
          <w:rFonts w:ascii="Arial" w:hAnsi="Arial" w:cs="Arial" w:hint="cs"/>
          <w:rtl/>
        </w:rPr>
        <w:t>خلاف</w:t>
      </w:r>
      <w:r>
        <w:rPr>
          <w:rStyle w:val="bold"/>
          <w:rtl/>
        </w:rPr>
        <w:t xml:space="preserve"> </w:t>
      </w:r>
      <w:r>
        <w:rPr>
          <w:rStyle w:val="bold"/>
          <w:rFonts w:ascii="Arial" w:hAnsi="Arial" w:cs="Arial" w:hint="cs"/>
          <w:rtl/>
        </w:rPr>
        <w:t>الأصل</w:t>
      </w:r>
      <w:r>
        <w:rPr>
          <w:rStyle w:val="bold"/>
          <w:rtl/>
        </w:rPr>
        <w:t xml:space="preserve"> </w:t>
      </w:r>
      <w:r>
        <w:rPr>
          <w:rFonts w:ascii="Arial" w:hAnsi="Arial" w:cs="Arial" w:hint="cs"/>
          <w:rtl/>
        </w:rPr>
        <w:t>جدًّا</w:t>
      </w:r>
      <w:r>
        <w:rPr>
          <w:rtl/>
        </w:rPr>
        <w:t xml:space="preserve"> </w:t>
      </w:r>
      <w:r>
        <w:rPr>
          <w:rFonts w:ascii="Arial" w:hAnsi="Arial" w:cs="Arial" w:hint="cs"/>
          <w:rtl/>
        </w:rPr>
        <w:t>إذ</w:t>
      </w:r>
      <w:r>
        <w:rPr>
          <w:rtl/>
        </w:rPr>
        <w:t xml:space="preserve"> </w:t>
      </w:r>
      <w:r>
        <w:rPr>
          <w:rFonts w:ascii="Arial" w:hAnsi="Arial" w:cs="Arial" w:hint="cs"/>
          <w:rtl/>
        </w:rPr>
        <w:t>فيه</w:t>
      </w:r>
      <w:r>
        <w:rPr>
          <w:rtl/>
        </w:rPr>
        <w:t xml:space="preserve"> </w:t>
      </w:r>
      <w:r>
        <w:rPr>
          <w:rFonts w:ascii="Arial" w:hAnsi="Arial" w:cs="Arial" w:hint="cs"/>
          <w:rtl/>
        </w:rPr>
        <w:t>جعل</w:t>
      </w:r>
      <w:r>
        <w:rPr>
          <w:rtl/>
        </w:rPr>
        <w:t xml:space="preserve"> </w:t>
      </w:r>
      <w:r>
        <w:rPr>
          <w:rFonts w:ascii="Arial" w:hAnsi="Arial" w:cs="Arial" w:hint="cs"/>
          <w:rtl/>
        </w:rPr>
        <w:t>الفعل</w:t>
      </w:r>
      <w:r>
        <w:rPr>
          <w:rtl/>
        </w:rPr>
        <w:t xml:space="preserve"> </w:t>
      </w:r>
      <w:r>
        <w:rPr>
          <w:rFonts w:ascii="Arial" w:hAnsi="Arial" w:cs="Arial" w:hint="cs"/>
          <w:rtl/>
        </w:rPr>
        <w:t>المبنيِّ</w:t>
      </w:r>
      <w:r>
        <w:rPr>
          <w:rtl/>
        </w:rPr>
        <w:t xml:space="preserve"> </w:t>
      </w:r>
      <w:r>
        <w:rPr>
          <w:rFonts w:ascii="Arial" w:hAnsi="Arial" w:cs="Arial" w:hint="cs"/>
          <w:rtl/>
        </w:rPr>
        <w:t>للفاعل</w:t>
      </w:r>
      <w:r>
        <w:rPr>
          <w:rtl/>
        </w:rPr>
        <w:t xml:space="preserve"> </w:t>
      </w:r>
      <w:r>
        <w:rPr>
          <w:rFonts w:ascii="Arial" w:hAnsi="Arial" w:cs="Arial" w:hint="cs"/>
          <w:rtl/>
        </w:rPr>
        <w:t>بمعنى</w:t>
      </w:r>
      <w:r>
        <w:rPr>
          <w:rtl/>
        </w:rPr>
        <w:t xml:space="preserve"> </w:t>
      </w:r>
      <w:r>
        <w:rPr>
          <w:rFonts w:ascii="Arial" w:hAnsi="Arial" w:cs="Arial" w:hint="cs"/>
          <w:rtl/>
        </w:rPr>
        <w:t>الاسم</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اسم</w:t>
      </w:r>
      <w:r>
        <w:rPr>
          <w:rtl/>
        </w:rPr>
        <w:t xml:space="preserve"> </w:t>
      </w:r>
      <w:r>
        <w:rPr>
          <w:rFonts w:ascii="Arial" w:hAnsi="Arial" w:cs="Arial" w:hint="cs"/>
          <w:rtl/>
        </w:rPr>
        <w:t>مفعول،</w:t>
      </w:r>
      <w:r>
        <w:rPr>
          <w:rtl/>
        </w:rPr>
        <w:t xml:space="preserve"> </w:t>
      </w:r>
      <w:r>
        <w:rPr>
          <w:rFonts w:ascii="Arial" w:hAnsi="Arial" w:cs="Arial" w:hint="cs"/>
          <w:rtl/>
        </w:rPr>
        <w:t>أو</w:t>
      </w:r>
      <w:r>
        <w:rPr>
          <w:rtl/>
        </w:rPr>
        <w:t xml:space="preserve"> </w:t>
      </w:r>
      <w:r>
        <w:rPr>
          <w:rFonts w:ascii="Arial" w:hAnsi="Arial" w:cs="Arial" w:hint="cs"/>
          <w:rtl/>
        </w:rPr>
        <w:t>بمعنى</w:t>
      </w:r>
      <w:r>
        <w:rPr>
          <w:rtl/>
        </w:rPr>
        <w:t xml:space="preserve"> </w:t>
      </w:r>
      <w:r>
        <w:rPr>
          <w:rFonts w:ascii="Arial" w:hAnsi="Arial" w:cs="Arial" w:hint="cs"/>
          <w:rtl/>
        </w:rPr>
        <w:t>المصدر</w:t>
      </w:r>
      <w:r>
        <w:rPr>
          <w:rtl/>
        </w:rPr>
        <w:t xml:space="preserve"> </w:t>
      </w:r>
      <w:r>
        <w:rPr>
          <w:rFonts w:ascii="Arial" w:hAnsi="Arial" w:cs="Arial" w:hint="cs"/>
          <w:rtl/>
        </w:rPr>
        <w:t>الذي</w:t>
      </w:r>
      <w:r>
        <w:rPr>
          <w:rtl/>
        </w:rPr>
        <w:t xml:space="preserve"> </w:t>
      </w:r>
      <w:r>
        <w:rPr>
          <w:rFonts w:ascii="Arial" w:hAnsi="Arial" w:cs="Arial" w:hint="cs"/>
          <w:rtl/>
        </w:rPr>
        <w:t>بمعنى</w:t>
      </w:r>
      <w:r>
        <w:rPr>
          <w:rtl/>
        </w:rPr>
        <w:t xml:space="preserve"> </w:t>
      </w:r>
      <w:r>
        <w:rPr>
          <w:rFonts w:ascii="Arial" w:hAnsi="Arial" w:cs="Arial" w:hint="cs"/>
          <w:rtl/>
        </w:rPr>
        <w:t>مفعول</w:t>
      </w:r>
      <w:r>
        <w:rPr>
          <w:rtl/>
        </w:rPr>
        <w:t>.</w:t>
      </w:r>
    </w:p>
    <w:p w:rsidR="001C64B8" w:rsidRDefault="001C64B8">
      <w:pPr>
        <w:pStyle w:val="textquran"/>
        <w:spacing w:before="170"/>
        <w:rPr>
          <w:rtl/>
        </w:rPr>
      </w:pPr>
      <w:r>
        <w:rPr>
          <w:rFonts w:ascii="Arial" w:hAnsi="Arial" w:cs="Arial" w:hint="cs"/>
          <w:rtl/>
        </w:rPr>
        <w:t>وقيل</w:t>
      </w:r>
      <w:r>
        <w:rPr>
          <w:rtl/>
        </w:rPr>
        <w:t xml:space="preserve">: </w:t>
      </w:r>
      <w:r>
        <w:rPr>
          <w:rFonts w:ascii="Arial" w:hAnsi="Arial" w:cs="Arial" w:hint="cs"/>
          <w:rtl/>
        </w:rPr>
        <w:t>غيَّر</w:t>
      </w:r>
      <w:r>
        <w:rPr>
          <w:rtl/>
        </w:rPr>
        <w:t xml:space="preserve"> </w:t>
      </w:r>
      <w:r>
        <w:rPr>
          <w:rFonts w:ascii="Arial" w:hAnsi="Arial" w:cs="Arial" w:hint="cs"/>
          <w:rtl/>
        </w:rPr>
        <w:t>لأنَّ</w:t>
      </w:r>
      <w:r>
        <w:rPr>
          <w:rtl/>
        </w:rPr>
        <w:t xml:space="preserve"> </w:t>
      </w:r>
      <w:r>
        <w:rPr>
          <w:rFonts w:ascii="Arial" w:hAnsi="Arial" w:cs="Arial" w:hint="cs"/>
          <w:rtl/>
        </w:rPr>
        <w:t>الأكل</w:t>
      </w:r>
      <w:r>
        <w:rPr>
          <w:rtl/>
        </w:rPr>
        <w:t xml:space="preserve"> </w:t>
      </w:r>
      <w:r>
        <w:rPr>
          <w:rFonts w:ascii="Arial" w:hAnsi="Arial" w:cs="Arial" w:hint="cs"/>
          <w:rtl/>
        </w:rPr>
        <w:t>في</w:t>
      </w:r>
      <w:r>
        <w:rPr>
          <w:rtl/>
        </w:rPr>
        <w:t xml:space="preserve"> </w:t>
      </w:r>
      <w:r>
        <w:rPr>
          <w:rFonts w:ascii="Arial" w:hAnsi="Arial" w:cs="Arial" w:hint="cs"/>
          <w:rtl/>
        </w:rPr>
        <w:t>الأنعام</w:t>
      </w:r>
      <w:r>
        <w:rPr>
          <w:rtl/>
        </w:rPr>
        <w:t xml:space="preserve"> </w:t>
      </w:r>
      <w:r>
        <w:rPr>
          <w:rFonts w:ascii="Arial" w:hAnsi="Arial" w:cs="Arial" w:hint="cs"/>
          <w:rtl/>
        </w:rPr>
        <w:t>مستمرٌّ</w:t>
      </w:r>
      <w:r>
        <w:rPr>
          <w:rtl/>
        </w:rPr>
        <w:t xml:space="preserve"> </w:t>
      </w:r>
      <w:r>
        <w:rPr>
          <w:rFonts w:ascii="Arial" w:hAnsi="Arial" w:cs="Arial" w:hint="cs"/>
          <w:rtl/>
        </w:rPr>
        <w:t>كثير</w:t>
      </w:r>
      <w:r>
        <w:rPr>
          <w:rtl/>
        </w:rPr>
        <w:t xml:space="preserve"> </w:t>
      </w:r>
      <w:r>
        <w:rPr>
          <w:rFonts w:ascii="Arial" w:hAnsi="Arial" w:cs="Arial" w:hint="cs"/>
          <w:rtl/>
        </w:rPr>
        <w:t>فيها</w:t>
      </w:r>
      <w:r>
        <w:rPr>
          <w:rtl/>
        </w:rPr>
        <w:t xml:space="preserve"> </w:t>
      </w:r>
      <w:r>
        <w:rPr>
          <w:rFonts w:ascii="Arial" w:hAnsi="Arial" w:cs="Arial" w:hint="cs"/>
          <w:rtl/>
        </w:rPr>
        <w:t>كُلِّها،</w:t>
      </w:r>
      <w:r>
        <w:rPr>
          <w:rtl/>
        </w:rPr>
        <w:t xml:space="preserve"> </w:t>
      </w:r>
      <w:r>
        <w:rPr>
          <w:rFonts w:ascii="Arial" w:hAnsi="Arial" w:cs="Arial" w:hint="cs"/>
          <w:rtl/>
        </w:rPr>
        <w:t>بخلاف</w:t>
      </w:r>
      <w:r>
        <w:rPr>
          <w:rtl/>
        </w:rPr>
        <w:t xml:space="preserve"> </w:t>
      </w:r>
      <w:r>
        <w:rPr>
          <w:rFonts w:ascii="Arial" w:hAnsi="Arial" w:cs="Arial" w:hint="cs"/>
          <w:rtl/>
        </w:rPr>
        <w:t>الركوب،</w:t>
      </w:r>
      <w:r>
        <w:rPr>
          <w:rtl/>
        </w:rPr>
        <w:t xml:space="preserve"> </w:t>
      </w:r>
      <w:r>
        <w:rPr>
          <w:rFonts w:ascii="Arial" w:hAnsi="Arial" w:cs="Arial" w:hint="cs"/>
          <w:rtl/>
        </w:rPr>
        <w:t>فإنَّ</w:t>
      </w:r>
      <w:r>
        <w:rPr>
          <w:rtl/>
        </w:rPr>
        <w:t xml:space="preserve"> </w:t>
      </w:r>
      <w:r>
        <w:rPr>
          <w:rFonts w:ascii="Arial" w:hAnsi="Arial" w:cs="Arial" w:hint="cs"/>
          <w:rtl/>
        </w:rPr>
        <w:t>الغنم</w:t>
      </w:r>
      <w:r>
        <w:rPr>
          <w:rtl/>
        </w:rPr>
        <w:t xml:space="preserve"> </w:t>
      </w:r>
      <w:r>
        <w:rPr>
          <w:rFonts w:ascii="Arial" w:hAnsi="Arial" w:cs="Arial" w:hint="cs"/>
          <w:rtl/>
        </w:rPr>
        <w:t>لا</w:t>
      </w:r>
      <w:r>
        <w:rPr>
          <w:rFonts w:ascii="Calibri" w:cs="Calibri" w:hint="cs"/>
          <w:rtl/>
        </w:rPr>
        <w:t> </w:t>
      </w:r>
      <w:r>
        <w:rPr>
          <w:rFonts w:ascii="Arial" w:hAnsi="Arial" w:cs="Arial" w:hint="cs"/>
          <w:rtl/>
        </w:rPr>
        <w:t>تركب،</w:t>
      </w:r>
      <w:r>
        <w:rPr>
          <w:rtl/>
        </w:rPr>
        <w:t xml:space="preserve"> </w:t>
      </w:r>
      <w:r>
        <w:rPr>
          <w:rFonts w:ascii="Arial" w:hAnsi="Arial" w:cs="Arial" w:hint="cs"/>
          <w:rtl/>
        </w:rPr>
        <w:t>و</w:t>
      </w:r>
      <w:r>
        <w:rPr>
          <w:rFonts w:ascii="Calibri" w:cs="Calibri" w:hint="cs"/>
          <w:rtl/>
        </w:rPr>
        <w:t>«</w:t>
      </w:r>
      <w:r>
        <w:rPr>
          <w:rFonts w:ascii="Arial" w:hAnsi="Arial" w:cs="Arial" w:hint="cs"/>
          <w:rtl/>
        </w:rPr>
        <w:t>رَكُوبُ</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مركوبة،</w:t>
      </w:r>
      <w:r>
        <w:rPr>
          <w:rtl/>
        </w:rPr>
        <w:t xml:space="preserve"> </w:t>
      </w:r>
      <w:r>
        <w:rPr>
          <w:rFonts w:ascii="Arial" w:hAnsi="Arial" w:cs="Arial" w:hint="cs"/>
          <w:rtl/>
        </w:rPr>
        <w:t>كحَصُور</w:t>
      </w:r>
      <w:r>
        <w:rPr>
          <w:rtl/>
        </w:rPr>
        <w:t xml:space="preserve"> </w:t>
      </w:r>
      <w:r>
        <w:rPr>
          <w:rFonts w:ascii="Arial" w:hAnsi="Arial" w:cs="Arial" w:hint="cs"/>
          <w:rtl/>
        </w:rPr>
        <w:t>بمعنى</w:t>
      </w:r>
      <w:r>
        <w:rPr>
          <w:rtl/>
        </w:rPr>
        <w:t xml:space="preserve"> </w:t>
      </w:r>
      <w:r>
        <w:rPr>
          <w:rFonts w:ascii="Arial" w:hAnsi="Arial" w:cs="Arial" w:hint="cs"/>
          <w:rtl/>
        </w:rPr>
        <w:t>محصور،</w:t>
      </w:r>
      <w:r>
        <w:rPr>
          <w:rtl/>
        </w:rPr>
        <w:t xml:space="preserve"> </w:t>
      </w:r>
      <w:r>
        <w:rPr>
          <w:rFonts w:ascii="Arial" w:hAnsi="Arial" w:cs="Arial" w:hint="cs"/>
          <w:rtl/>
        </w:rPr>
        <w:t>أي</w:t>
      </w:r>
      <w:r>
        <w:rPr>
          <w:rtl/>
        </w:rPr>
        <w:t xml:space="preserve"> </w:t>
      </w:r>
      <w:r>
        <w:rPr>
          <w:rFonts w:ascii="Arial" w:hAnsi="Arial" w:cs="Arial" w:hint="cs"/>
          <w:rtl/>
        </w:rPr>
        <w:t>محبوس،</w:t>
      </w:r>
      <w:r>
        <w:rPr>
          <w:rtl/>
        </w:rPr>
        <w:t xml:space="preserve"> </w:t>
      </w:r>
      <w:r>
        <w:rPr>
          <w:rFonts w:ascii="Arial" w:hAnsi="Arial" w:cs="Arial" w:hint="cs"/>
          <w:rtl/>
        </w:rPr>
        <w:t>وحلوب</w:t>
      </w:r>
      <w:r>
        <w:rPr>
          <w:rtl/>
        </w:rPr>
        <w:t xml:space="preserve"> </w:t>
      </w:r>
      <w:r>
        <w:rPr>
          <w:rFonts w:ascii="Arial" w:hAnsi="Arial" w:cs="Arial" w:hint="cs"/>
          <w:rtl/>
        </w:rPr>
        <w:t>بمعنى</w:t>
      </w:r>
      <w:r>
        <w:rPr>
          <w:rtl/>
        </w:rPr>
        <w:t xml:space="preserve"> </w:t>
      </w:r>
      <w:r>
        <w:rPr>
          <w:rFonts w:ascii="Arial" w:hAnsi="Arial" w:cs="Arial" w:hint="cs"/>
          <w:rtl/>
        </w:rPr>
        <w:t>محلوبة</w:t>
      </w:r>
      <w:r>
        <w:rPr>
          <w:rtl/>
        </w:rPr>
        <w:t>.</w:t>
      </w:r>
    </w:p>
    <w:p w:rsidR="001C64B8" w:rsidRDefault="001C64B8">
      <w:pPr>
        <w:pStyle w:val="textquran"/>
        <w:spacing w:before="170"/>
        <w:rPr>
          <w:rtl/>
        </w:rPr>
      </w:pPr>
      <w:r>
        <w:rPr>
          <w:rFonts w:ascii="Arial" w:hAnsi="Arial" w:cs="Arial" w:hint="cs"/>
          <w:rtl/>
        </w:rPr>
        <w:t>﴿</w:t>
      </w:r>
      <w:r>
        <w:rPr>
          <w:rFonts w:ascii="Calibri" w:cs="Calibri" w:hint="cs"/>
          <w:rtl/>
        </w:rPr>
        <w:t> </w:t>
      </w:r>
      <w:r>
        <w:rPr>
          <w:rFonts w:ascii="Arial" w:hAnsi="Arial" w:cs="Arial" w:hint="cs"/>
          <w:rtl/>
        </w:rPr>
        <w:t>و</w:t>
      </w:r>
      <w:r>
        <w:rPr>
          <w:rStyle w:val="bold"/>
          <w:rFonts w:ascii="Arial" w:hAnsi="Arial" w:cs="Arial" w:hint="cs"/>
          <w:rtl/>
        </w:rPr>
        <w:t>َلَهُمْ</w:t>
      </w:r>
      <w:r>
        <w:rPr>
          <w:rStyle w:val="bold"/>
          <w:rtl/>
        </w:rPr>
        <w:t xml:space="preserve"> </w:t>
      </w:r>
      <w:r>
        <w:rPr>
          <w:rStyle w:val="bold"/>
          <w:rFonts w:ascii="Arial" w:hAnsi="Arial" w:cs="Arial" w:hint="cs"/>
          <w:rtl/>
        </w:rPr>
        <w:t>فِيهَا</w:t>
      </w:r>
      <w:r>
        <w:rPr>
          <w:rStyle w:val="bold"/>
          <w:rtl/>
        </w:rPr>
        <w:t xml:space="preserve"> </w:t>
      </w:r>
      <w:r>
        <w:rPr>
          <w:rStyle w:val="bold"/>
          <w:rFonts w:ascii="Arial" w:hAnsi="Arial" w:cs="Arial" w:hint="cs"/>
          <w:rtl/>
        </w:rPr>
        <w:t>مَنَافِعُ</w:t>
      </w:r>
      <w:r>
        <w:rPr>
          <w:rtl/>
        </w:rPr>
        <w:t> </w:t>
      </w:r>
      <w:r>
        <w:rPr>
          <w:rFonts w:ascii="Arial" w:hAnsi="Arial" w:cs="Arial" w:hint="cs"/>
          <w:rtl/>
        </w:rPr>
        <w:t>﴾</w:t>
      </w:r>
      <w:r>
        <w:rPr>
          <w:rtl/>
        </w:rPr>
        <w:t xml:space="preserve"> </w:t>
      </w:r>
      <w:r>
        <w:rPr>
          <w:rFonts w:ascii="Arial" w:hAnsi="Arial" w:cs="Arial" w:hint="cs"/>
          <w:rtl/>
        </w:rPr>
        <w:t>أُخر</w:t>
      </w:r>
      <w:r>
        <w:rPr>
          <w:rtl/>
        </w:rPr>
        <w:t xml:space="preserve"> </w:t>
      </w:r>
      <w:r>
        <w:rPr>
          <w:rFonts w:ascii="Arial" w:hAnsi="Arial" w:cs="Arial" w:hint="cs"/>
          <w:rtl/>
        </w:rPr>
        <w:t>كشعرها</w:t>
      </w:r>
      <w:r>
        <w:rPr>
          <w:rtl/>
        </w:rPr>
        <w:t xml:space="preserve"> </w:t>
      </w:r>
      <w:r>
        <w:rPr>
          <w:rFonts w:ascii="Arial" w:hAnsi="Arial" w:cs="Arial" w:hint="cs"/>
          <w:rtl/>
        </w:rPr>
        <w:t>ووبرها</w:t>
      </w:r>
      <w:r>
        <w:rPr>
          <w:rtl/>
        </w:rPr>
        <w:t xml:space="preserve"> </w:t>
      </w:r>
      <w:r>
        <w:rPr>
          <w:rFonts w:ascii="Arial" w:hAnsi="Arial" w:cs="Arial" w:hint="cs"/>
          <w:rtl/>
        </w:rPr>
        <w:t>وصُوفها</w:t>
      </w:r>
      <w:r>
        <w:rPr>
          <w:rtl/>
        </w:rPr>
        <w:t xml:space="preserve"> </w:t>
      </w:r>
      <w:r>
        <w:rPr>
          <w:rFonts w:ascii="Arial" w:hAnsi="Arial" w:cs="Arial" w:hint="cs"/>
          <w:rtl/>
        </w:rPr>
        <w:t>وجلودها،</w:t>
      </w:r>
      <w:r>
        <w:rPr>
          <w:rtl/>
        </w:rPr>
        <w:t xml:space="preserve"> </w:t>
      </w:r>
      <w:r>
        <w:rPr>
          <w:rFonts w:ascii="Arial" w:hAnsi="Arial" w:cs="Arial" w:hint="cs"/>
          <w:rtl/>
        </w:rPr>
        <w:t>وكالحرث</w:t>
      </w:r>
      <w:r>
        <w:rPr>
          <w:rtl/>
        </w:rPr>
        <w:t xml:space="preserve"> </w:t>
      </w:r>
      <w:r>
        <w:rPr>
          <w:rFonts w:ascii="Arial" w:hAnsi="Arial" w:cs="Arial" w:hint="cs"/>
          <w:rtl/>
        </w:rPr>
        <w:t>على</w:t>
      </w:r>
      <w:r>
        <w:rPr>
          <w:rtl/>
        </w:rPr>
        <w:t xml:space="preserve"> </w:t>
      </w:r>
      <w:r>
        <w:rPr>
          <w:rFonts w:ascii="Arial" w:hAnsi="Arial" w:cs="Arial" w:hint="cs"/>
          <w:rtl/>
        </w:rPr>
        <w:t>البقر</w:t>
      </w:r>
      <w:r>
        <w:rPr>
          <w:rtl/>
        </w:rPr>
        <w:t xml:space="preserve"> </w:t>
      </w:r>
      <w:r>
        <w:rPr>
          <w:rFonts w:ascii="Arial" w:hAnsi="Arial" w:cs="Arial" w:hint="cs"/>
          <w:rtl/>
        </w:rPr>
        <w:t>والبعير،</w:t>
      </w:r>
      <w:r>
        <w:rPr>
          <w:rtl/>
        </w:rPr>
        <w:t xml:space="preserve"> </w:t>
      </w:r>
      <w:r>
        <w:rPr>
          <w:rFonts w:ascii="Arial" w:hAnsi="Arial" w:cs="Arial" w:hint="cs"/>
          <w:rtl/>
        </w:rPr>
        <w:t>والسقي</w:t>
      </w:r>
      <w:r>
        <w:rPr>
          <w:rtl/>
        </w:rPr>
        <w:t xml:space="preserve"> </w:t>
      </w:r>
      <w:r>
        <w:rPr>
          <w:rFonts w:ascii="Arial" w:hAnsi="Arial" w:cs="Arial" w:hint="cs"/>
          <w:rtl/>
        </w:rPr>
        <w:t>عليها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وَمَشَارِبُ</w:t>
      </w:r>
      <w:r>
        <w:rPr>
          <w:rtl/>
        </w:rPr>
        <w:t> </w:t>
      </w:r>
      <w:r>
        <w:rPr>
          <w:rFonts w:ascii="Arial" w:hAnsi="Arial" w:cs="Arial" w:hint="cs"/>
          <w:rtl/>
        </w:rPr>
        <w:t>﴾</w:t>
      </w:r>
      <w:r>
        <w:rPr>
          <w:rtl/>
        </w:rPr>
        <w:t xml:space="preserve"> </w:t>
      </w:r>
      <w:r>
        <w:rPr>
          <w:rFonts w:ascii="Arial" w:hAnsi="Arial" w:cs="Arial" w:hint="cs"/>
          <w:rtl/>
        </w:rPr>
        <w:t>جمع</w:t>
      </w:r>
      <w:r>
        <w:rPr>
          <w:rtl/>
        </w:rPr>
        <w:t xml:space="preserve"> </w:t>
      </w:r>
      <w:r>
        <w:rPr>
          <w:rFonts w:ascii="Arial" w:hAnsi="Arial" w:cs="Arial" w:hint="cs"/>
          <w:rtl/>
        </w:rPr>
        <w:t>مشربٍ</w:t>
      </w:r>
      <w:r>
        <w:rPr>
          <w:rtl/>
        </w:rPr>
        <w:t xml:space="preserve"> </w:t>
      </w:r>
      <w:r>
        <w:rPr>
          <w:rFonts w:ascii="Arial" w:hAnsi="Arial" w:cs="Arial" w:hint="cs"/>
          <w:rtl/>
        </w:rPr>
        <w:t>اسم</w:t>
      </w:r>
      <w:r>
        <w:rPr>
          <w:rtl/>
        </w:rPr>
        <w:t xml:space="preserve"> </w:t>
      </w:r>
      <w:r>
        <w:rPr>
          <w:rFonts w:ascii="Arial" w:hAnsi="Arial" w:cs="Arial" w:hint="cs"/>
          <w:rtl/>
        </w:rPr>
        <w:t>مكان</w:t>
      </w:r>
      <w:r>
        <w:rPr>
          <w:rtl/>
        </w:rPr>
        <w:t xml:space="preserve"> </w:t>
      </w:r>
      <w:r>
        <w:rPr>
          <w:rFonts w:ascii="Arial" w:hAnsi="Arial" w:cs="Arial" w:hint="cs"/>
          <w:rtl/>
        </w:rPr>
        <w:t>الشرب،</w:t>
      </w:r>
      <w:r>
        <w:rPr>
          <w:rtl/>
        </w:rPr>
        <w:t xml:space="preserve"> </w:t>
      </w:r>
      <w:r>
        <w:rPr>
          <w:rFonts w:ascii="Arial" w:hAnsi="Arial" w:cs="Arial" w:hint="cs"/>
          <w:rtl/>
        </w:rPr>
        <w:t>فإنَّ</w:t>
      </w:r>
      <w:r>
        <w:rPr>
          <w:rtl/>
        </w:rPr>
        <w:t xml:space="preserve"> </w:t>
      </w:r>
      <w:r>
        <w:rPr>
          <w:rFonts w:ascii="Arial" w:hAnsi="Arial" w:cs="Arial" w:hint="cs"/>
          <w:rtl/>
        </w:rPr>
        <w:t>ضروعَها</w:t>
      </w:r>
      <w:r>
        <w:rPr>
          <w:rtl/>
        </w:rPr>
        <w:t xml:space="preserve"> </w:t>
      </w:r>
      <w:r>
        <w:rPr>
          <w:rFonts w:ascii="Arial" w:hAnsi="Arial" w:cs="Arial" w:hint="cs"/>
          <w:rtl/>
        </w:rPr>
        <w:t>وأخلافَها</w:t>
      </w:r>
      <w:r>
        <w:rPr>
          <w:rtl/>
        </w:rPr>
        <w:t xml:space="preserve"> </w:t>
      </w:r>
      <w:r>
        <w:rPr>
          <w:rFonts w:ascii="Arial" w:hAnsi="Arial" w:cs="Arial" w:hint="cs"/>
          <w:rtl/>
        </w:rPr>
        <w:t>مواضع</w:t>
      </w:r>
      <w:r>
        <w:rPr>
          <w:rtl/>
        </w:rPr>
        <w:t xml:space="preserve"> </w:t>
      </w:r>
      <w:r>
        <w:rPr>
          <w:rFonts w:ascii="Arial" w:hAnsi="Arial" w:cs="Arial" w:hint="cs"/>
          <w:rtl/>
        </w:rPr>
        <w:t>الشرب،</w:t>
      </w:r>
      <w:r>
        <w:rPr>
          <w:rtl/>
        </w:rPr>
        <w:t xml:space="preserve"> </w:t>
      </w:r>
      <w:r>
        <w:rPr>
          <w:rFonts w:ascii="Arial" w:hAnsi="Arial" w:cs="Arial" w:hint="cs"/>
          <w:rtl/>
        </w:rPr>
        <w:t>ولو</w:t>
      </w:r>
      <w:r>
        <w:rPr>
          <w:rtl/>
        </w:rPr>
        <w:t xml:space="preserve"> </w:t>
      </w:r>
      <w:r>
        <w:rPr>
          <w:rFonts w:ascii="Arial" w:hAnsi="Arial" w:cs="Arial" w:hint="cs"/>
          <w:rtl/>
        </w:rPr>
        <w:t>كان</w:t>
      </w:r>
      <w:r>
        <w:rPr>
          <w:rtl/>
        </w:rPr>
        <w:t xml:space="preserve"> </w:t>
      </w:r>
      <w:r>
        <w:rPr>
          <w:rFonts w:ascii="Arial" w:hAnsi="Arial" w:cs="Arial" w:hint="cs"/>
          <w:rtl/>
        </w:rPr>
        <w:t>بواسطة</w:t>
      </w:r>
      <w:r>
        <w:rPr>
          <w:rtl/>
        </w:rPr>
        <w:t xml:space="preserve"> </w:t>
      </w:r>
      <w:r>
        <w:rPr>
          <w:rFonts w:ascii="Arial" w:hAnsi="Arial" w:cs="Arial" w:hint="cs"/>
          <w:rtl/>
        </w:rPr>
        <w:t>الحلب،</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يقع</w:t>
      </w:r>
      <w:r>
        <w:rPr>
          <w:rtl/>
        </w:rPr>
        <w:t xml:space="preserve"> </w:t>
      </w:r>
      <w:r>
        <w:rPr>
          <w:rFonts w:ascii="Arial" w:hAnsi="Arial" w:cs="Arial" w:hint="cs"/>
          <w:rtl/>
        </w:rPr>
        <w:t>الشرب</w:t>
      </w:r>
      <w:r>
        <w:rPr>
          <w:rtl/>
        </w:rPr>
        <w:t xml:space="preserve"> </w:t>
      </w:r>
      <w:r>
        <w:rPr>
          <w:rFonts w:ascii="Arial" w:hAnsi="Arial" w:cs="Arial" w:hint="cs"/>
          <w:rtl/>
        </w:rPr>
        <w:t>منها</w:t>
      </w:r>
      <w:r>
        <w:rPr>
          <w:rtl/>
        </w:rPr>
        <w:t xml:space="preserve"> </w:t>
      </w:r>
      <w:r>
        <w:rPr>
          <w:rFonts w:ascii="Arial" w:hAnsi="Arial" w:cs="Arial" w:hint="cs"/>
          <w:rtl/>
        </w:rPr>
        <w:t>بالأفواه</w:t>
      </w:r>
      <w:r>
        <w:rPr>
          <w:rtl/>
        </w:rPr>
        <w:t>.</w:t>
      </w:r>
    </w:p>
    <w:p w:rsidR="001C64B8" w:rsidRDefault="001C64B8">
      <w:pPr>
        <w:pStyle w:val="textquran"/>
        <w:spacing w:before="170"/>
        <w:rPr>
          <w:rtl/>
        </w:rPr>
      </w:pPr>
      <w:r>
        <w:rPr>
          <w:rFonts w:ascii="Arial" w:hAnsi="Arial" w:cs="Arial" w:hint="cs"/>
          <w:rtl/>
        </w:rPr>
        <w:t>وقيل</w:t>
      </w:r>
      <w:r>
        <w:rPr>
          <w:rtl/>
        </w:rPr>
        <w:t xml:space="preserve">: </w:t>
      </w:r>
      <w:r>
        <w:rPr>
          <w:rFonts w:ascii="Arial" w:hAnsi="Arial" w:cs="Arial" w:hint="cs"/>
          <w:rtl/>
        </w:rPr>
        <w:t>المشارب</w:t>
      </w:r>
      <w:r>
        <w:rPr>
          <w:rtl/>
        </w:rPr>
        <w:t xml:space="preserve"> </w:t>
      </w:r>
      <w:r>
        <w:rPr>
          <w:rFonts w:ascii="Arial" w:hAnsi="Arial" w:cs="Arial" w:hint="cs"/>
          <w:rtl/>
        </w:rPr>
        <w:t>الأوعية</w:t>
      </w:r>
      <w:r>
        <w:rPr>
          <w:rtl/>
        </w:rPr>
        <w:t xml:space="preserve"> </w:t>
      </w:r>
      <w:r>
        <w:rPr>
          <w:rFonts w:ascii="Arial" w:hAnsi="Arial" w:cs="Arial" w:hint="cs"/>
          <w:rtl/>
        </w:rPr>
        <w:t>التي</w:t>
      </w:r>
      <w:r>
        <w:rPr>
          <w:rtl/>
        </w:rPr>
        <w:t xml:space="preserve"> </w:t>
      </w:r>
      <w:r>
        <w:rPr>
          <w:rFonts w:ascii="Arial" w:hAnsi="Arial" w:cs="Arial" w:hint="cs"/>
          <w:rtl/>
        </w:rPr>
        <w:t>تتَّخذ</w:t>
      </w:r>
      <w:r>
        <w:rPr>
          <w:rtl/>
        </w:rPr>
        <w:t xml:space="preserve"> </w:t>
      </w:r>
      <w:r>
        <w:rPr>
          <w:rFonts w:ascii="Arial" w:hAnsi="Arial" w:cs="Arial" w:hint="cs"/>
          <w:rtl/>
        </w:rPr>
        <w:t>من</w:t>
      </w:r>
      <w:r>
        <w:rPr>
          <w:rtl/>
        </w:rPr>
        <w:t xml:space="preserve"> </w:t>
      </w:r>
      <w:r>
        <w:rPr>
          <w:rFonts w:ascii="Arial" w:hAnsi="Arial" w:cs="Arial" w:hint="cs"/>
          <w:rtl/>
        </w:rPr>
        <w:t>جلودها</w:t>
      </w:r>
      <w:r>
        <w:rPr>
          <w:rtl/>
        </w:rPr>
        <w:t xml:space="preserve"> </w:t>
      </w:r>
      <w:r>
        <w:rPr>
          <w:rFonts w:ascii="Arial" w:hAnsi="Arial" w:cs="Arial" w:hint="cs"/>
          <w:rtl/>
        </w:rPr>
        <w:t>للشرب،</w:t>
      </w:r>
      <w:r>
        <w:rPr>
          <w:rtl/>
        </w:rPr>
        <w:t xml:space="preserve"> </w:t>
      </w:r>
      <w:r>
        <w:rPr>
          <w:rFonts w:ascii="Arial" w:hAnsi="Arial" w:cs="Arial" w:hint="cs"/>
          <w:rtl/>
        </w:rPr>
        <w:t>أو</w:t>
      </w:r>
      <w:r>
        <w:rPr>
          <w:rtl/>
        </w:rPr>
        <w:t xml:space="preserve"> </w:t>
      </w:r>
      <w:r>
        <w:rPr>
          <w:rFonts w:ascii="Arial" w:hAnsi="Arial" w:cs="Arial" w:hint="cs"/>
          <w:rtl/>
        </w:rPr>
        <w:t>جمع</w:t>
      </w:r>
      <w:r>
        <w:rPr>
          <w:rtl/>
        </w:rPr>
        <w:t xml:space="preserve"> </w:t>
      </w:r>
      <w:r>
        <w:rPr>
          <w:rFonts w:ascii="Arial" w:hAnsi="Arial" w:cs="Arial" w:hint="cs"/>
          <w:rtl/>
        </w:rPr>
        <w:t>مشرب،</w:t>
      </w:r>
      <w:r>
        <w:rPr>
          <w:rtl/>
        </w:rPr>
        <w:t xml:space="preserve"> </w:t>
      </w:r>
      <w:r>
        <w:rPr>
          <w:rFonts w:ascii="Arial" w:hAnsi="Arial" w:cs="Arial" w:hint="cs"/>
          <w:rtl/>
        </w:rPr>
        <w:t>مصدر</w:t>
      </w:r>
      <w:r>
        <w:rPr>
          <w:rtl/>
        </w:rPr>
        <w:t xml:space="preserve"> </w:t>
      </w:r>
      <w:r>
        <w:rPr>
          <w:rFonts w:ascii="Arial" w:hAnsi="Arial" w:cs="Arial" w:hint="cs"/>
          <w:rtl/>
        </w:rPr>
        <w:t>ميميٌّ</w:t>
      </w:r>
      <w:r>
        <w:rPr>
          <w:rtl/>
        </w:rPr>
        <w:t xml:space="preserve"> </w:t>
      </w:r>
      <w:r>
        <w:rPr>
          <w:rFonts w:ascii="Arial" w:hAnsi="Arial" w:cs="Arial" w:hint="cs"/>
          <w:rtl/>
        </w:rPr>
        <w:t>بمعنى</w:t>
      </w:r>
      <w:r>
        <w:rPr>
          <w:rtl/>
        </w:rPr>
        <w:t xml:space="preserve"> </w:t>
      </w:r>
      <w:r>
        <w:rPr>
          <w:rFonts w:ascii="Arial" w:hAnsi="Arial" w:cs="Arial" w:hint="cs"/>
          <w:rtl/>
        </w:rPr>
        <w:t>مشروب،</w:t>
      </w:r>
      <w:r>
        <w:rPr>
          <w:rtl/>
        </w:rPr>
        <w:t xml:space="preserve"> </w:t>
      </w:r>
      <w:r>
        <w:rPr>
          <w:rFonts w:ascii="Arial" w:hAnsi="Arial" w:cs="Arial" w:hint="cs"/>
          <w:rtl/>
        </w:rPr>
        <w:t>والمراد</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كلِّه</w:t>
      </w:r>
      <w:r>
        <w:rPr>
          <w:rtl/>
        </w:rPr>
        <w:t xml:space="preserve"> </w:t>
      </w:r>
      <w:r>
        <w:rPr>
          <w:rFonts w:ascii="Arial" w:hAnsi="Arial" w:cs="Arial" w:hint="cs"/>
          <w:rtl/>
        </w:rPr>
        <w:t>اللبن،</w:t>
      </w:r>
      <w:r>
        <w:rPr>
          <w:rtl/>
        </w:rPr>
        <w:t xml:space="preserve"> </w:t>
      </w:r>
      <w:r>
        <w:rPr>
          <w:rFonts w:ascii="Arial" w:hAnsi="Arial" w:cs="Arial" w:hint="cs"/>
          <w:rtl/>
        </w:rPr>
        <w:t>وتخصيصه</w:t>
      </w:r>
      <w:r>
        <w:rPr>
          <w:rtl/>
        </w:rPr>
        <w:t xml:space="preserve"> </w:t>
      </w:r>
      <w:r>
        <w:rPr>
          <w:rFonts w:ascii="Arial" w:hAnsi="Arial" w:cs="Arial" w:hint="cs"/>
          <w:rtl/>
        </w:rPr>
        <w:t>مع</w:t>
      </w:r>
      <w:r>
        <w:rPr>
          <w:rtl/>
        </w:rPr>
        <w:t xml:space="preserve"> </w:t>
      </w:r>
      <w:r>
        <w:rPr>
          <w:rFonts w:ascii="Arial" w:hAnsi="Arial" w:cs="Arial" w:hint="cs"/>
          <w:rtl/>
        </w:rPr>
        <w:t>شمول</w:t>
      </w:r>
      <w:r>
        <w:rPr>
          <w:rtl/>
        </w:rPr>
        <w:t xml:space="preserve"> </w:t>
      </w:r>
      <w:r>
        <w:rPr>
          <w:rFonts w:ascii="Arial" w:hAnsi="Arial" w:cs="Arial" w:hint="cs"/>
          <w:rtl/>
        </w:rPr>
        <w:t>المنافع</w:t>
      </w:r>
      <w:r>
        <w:rPr>
          <w:rtl/>
        </w:rPr>
        <w:t xml:space="preserve"> </w:t>
      </w:r>
      <w:r>
        <w:rPr>
          <w:rFonts w:ascii="Arial" w:hAnsi="Arial" w:cs="Arial" w:hint="cs"/>
          <w:rtl/>
        </w:rPr>
        <w:t>له</w:t>
      </w:r>
      <w:r>
        <w:rPr>
          <w:rtl/>
        </w:rPr>
        <w:t xml:space="preserve"> </w:t>
      </w:r>
      <w:r>
        <w:rPr>
          <w:rFonts w:ascii="Arial" w:hAnsi="Arial" w:cs="Arial" w:hint="cs"/>
          <w:rtl/>
        </w:rPr>
        <w:t>لعظم</w:t>
      </w:r>
      <w:r>
        <w:rPr>
          <w:rtl/>
        </w:rPr>
        <w:t xml:space="preserve"> </w:t>
      </w:r>
      <w:r>
        <w:rPr>
          <w:rFonts w:ascii="Arial" w:hAnsi="Arial" w:cs="Arial" w:hint="cs"/>
          <w:rtl/>
        </w:rPr>
        <w:t>شأنه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أَفَلَا</w:t>
      </w:r>
      <w:r>
        <w:rPr>
          <w:rStyle w:val="bold"/>
          <w:rtl/>
        </w:rPr>
        <w:t xml:space="preserve"> </w:t>
      </w:r>
      <w:r>
        <w:rPr>
          <w:rStyle w:val="bold"/>
          <w:rFonts w:ascii="Arial" w:hAnsi="Arial" w:cs="Arial" w:hint="cs"/>
          <w:rtl/>
        </w:rPr>
        <w:t>يَشْكُرُونَ</w:t>
      </w:r>
      <w:r>
        <w:rPr>
          <w:rtl/>
        </w:rPr>
        <w:t> </w:t>
      </w:r>
      <w:r>
        <w:rPr>
          <w:rFonts w:ascii="Arial" w:hAnsi="Arial" w:cs="Arial" w:hint="cs"/>
          <w:rtl/>
        </w:rPr>
        <w:t>﴾</w:t>
      </w:r>
      <w:r>
        <w:rPr>
          <w:rtl/>
        </w:rPr>
        <w:t xml:space="preserve"> </w:t>
      </w:r>
      <w:r>
        <w:rPr>
          <w:rFonts w:ascii="Arial" w:hAnsi="Arial" w:cs="Arial" w:hint="cs"/>
          <w:rtl/>
        </w:rPr>
        <w:t>أَيُشَاهِدُونَ</w:t>
      </w:r>
      <w:r>
        <w:rPr>
          <w:rtl/>
        </w:rPr>
        <w:t xml:space="preserve"> </w:t>
      </w:r>
      <w:r>
        <w:rPr>
          <w:rFonts w:ascii="Arial" w:hAnsi="Arial" w:cs="Arial" w:hint="cs"/>
          <w:rtl/>
        </w:rPr>
        <w:t>هذه</w:t>
      </w:r>
      <w:r>
        <w:rPr>
          <w:rtl/>
        </w:rPr>
        <w:t xml:space="preserve"> </w:t>
      </w:r>
      <w:r>
        <w:rPr>
          <w:rFonts w:ascii="Arial" w:hAnsi="Arial" w:cs="Arial" w:hint="cs"/>
          <w:rtl/>
        </w:rPr>
        <w:t>النعم</w:t>
      </w:r>
      <w:r>
        <w:rPr>
          <w:rtl/>
        </w:rPr>
        <w:t xml:space="preserve"> </w:t>
      </w:r>
      <w:r>
        <w:rPr>
          <w:rFonts w:ascii="Arial" w:hAnsi="Arial" w:cs="Arial" w:hint="cs"/>
          <w:rtl/>
        </w:rPr>
        <w:t>فلا</w:t>
      </w:r>
      <w:r>
        <w:rPr>
          <w:rtl/>
        </w:rPr>
        <w:t xml:space="preserve"> </w:t>
      </w:r>
      <w:r>
        <w:rPr>
          <w:rFonts w:ascii="Arial" w:hAnsi="Arial" w:cs="Arial" w:hint="cs"/>
          <w:rtl/>
        </w:rPr>
        <w:t>يشكرونها،</w:t>
      </w:r>
      <w:r>
        <w:rPr>
          <w:rtl/>
        </w:rPr>
        <w:t xml:space="preserve"> </w:t>
      </w:r>
      <w:r>
        <w:rPr>
          <w:rFonts w:ascii="Arial" w:hAnsi="Arial" w:cs="Arial" w:hint="cs"/>
          <w:rtl/>
        </w:rPr>
        <w:t>بعبادة</w:t>
      </w:r>
      <w:r>
        <w:rPr>
          <w:rtl/>
        </w:rPr>
        <w:t xml:space="preserve"> </w:t>
      </w:r>
      <w:r>
        <w:rPr>
          <w:rFonts w:ascii="Arial" w:hAnsi="Arial" w:cs="Arial" w:hint="cs"/>
          <w:rtl/>
        </w:rPr>
        <w:t>الله</w:t>
      </w:r>
      <w:r>
        <w:rPr>
          <w:rtl/>
        </w:rPr>
        <w:t xml:space="preserve"> </w:t>
      </w:r>
      <w:r>
        <w:rPr>
          <w:rFonts w:ascii="Arial" w:hAnsi="Arial" w:cs="Arial" w:hint="cs"/>
          <w:rtl/>
        </w:rPr>
        <w:t>وحده؟</w:t>
      </w:r>
      <w:r>
        <w:rPr>
          <w:rtl/>
        </w:rPr>
        <w:t>!.</w:t>
      </w:r>
    </w:p>
    <w:p w:rsidR="001C64B8" w:rsidRDefault="001C64B8">
      <w:pPr>
        <w:pStyle w:val="textquran"/>
        <w:spacing w:before="170"/>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وَاتَّخَذُواْ</w:t>
      </w:r>
      <w:r>
        <w:rPr>
          <w:rStyle w:val="bold"/>
          <w:w w:val="103"/>
          <w:rtl/>
        </w:rPr>
        <w:t xml:space="preserve">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دُونِ</w:t>
      </w:r>
      <w:r>
        <w:rPr>
          <w:rStyle w:val="bold"/>
          <w:w w:val="103"/>
          <w:rtl/>
        </w:rPr>
        <w:t xml:space="preserve"> </w:t>
      </w:r>
      <w:r>
        <w:rPr>
          <w:rStyle w:val="bold"/>
          <w:rFonts w:ascii="Arial" w:hAnsi="Arial" w:cs="Arial" w:hint="cs"/>
          <w:w w:val="103"/>
          <w:rtl/>
        </w:rPr>
        <w:t>اِللهِ</w:t>
      </w:r>
      <w:r>
        <w:rPr>
          <w:w w:val="103"/>
          <w:rtl/>
        </w:rPr>
        <w:t> </w:t>
      </w:r>
      <w:r>
        <w:rPr>
          <w:rFonts w:ascii="Arial" w:hAnsi="Arial" w:cs="Arial" w:hint="cs"/>
          <w:w w:val="103"/>
          <w:rtl/>
        </w:rPr>
        <w:t>﴾</w:t>
      </w:r>
      <w:r>
        <w:rPr>
          <w:w w:val="103"/>
          <w:rtl/>
        </w:rPr>
        <w:t xml:space="preserve"> </w:t>
      </w:r>
      <w:r>
        <w:rPr>
          <w:rFonts w:ascii="Arial" w:hAnsi="Arial" w:cs="Arial" w:hint="cs"/>
          <w:w w:val="103"/>
          <w:rtl/>
        </w:rPr>
        <w:t>العظيم</w:t>
      </w:r>
      <w:r>
        <w:rPr>
          <w:w w:val="103"/>
          <w:rtl/>
        </w:rPr>
        <w:t xml:space="preserve"> </w:t>
      </w:r>
      <w:r>
        <w:rPr>
          <w:rFonts w:ascii="Arial" w:hAnsi="Arial" w:cs="Arial" w:hint="cs"/>
          <w:w w:val="103"/>
          <w:rtl/>
        </w:rPr>
        <w:t>الشأن</w:t>
      </w:r>
      <w:r>
        <w:rPr>
          <w:w w:val="103"/>
          <w:rtl/>
        </w:rPr>
        <w:t xml:space="preserve"> </w:t>
      </w:r>
      <w:r>
        <w:rPr>
          <w:rFonts w:ascii="Arial" w:hAnsi="Arial" w:cs="Arial" w:hint="cs"/>
          <w:w w:val="103"/>
          <w:rtl/>
        </w:rPr>
        <w:t>الذي</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إله</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هو،</w:t>
      </w:r>
      <w:r>
        <w:rPr>
          <w:w w:val="103"/>
          <w:rtl/>
        </w:rPr>
        <w:t xml:space="preserve"> </w:t>
      </w:r>
      <w:r>
        <w:rPr>
          <w:rFonts w:ascii="Arial" w:hAnsi="Arial" w:cs="Arial" w:hint="cs"/>
          <w:w w:val="103"/>
          <w:rtl/>
        </w:rPr>
        <w:t>المنعم</w:t>
      </w:r>
      <w:r>
        <w:rPr>
          <w:w w:val="103"/>
          <w:rtl/>
        </w:rPr>
        <w:t xml:space="preserve"> </w:t>
      </w:r>
      <w:r>
        <w:rPr>
          <w:rFonts w:ascii="Arial" w:hAnsi="Arial" w:cs="Arial" w:hint="cs"/>
          <w:w w:val="103"/>
          <w:rtl/>
        </w:rPr>
        <w:t>بتلك</w:t>
      </w:r>
      <w:r>
        <w:rPr>
          <w:w w:val="103"/>
          <w:rtl/>
        </w:rPr>
        <w:t xml:space="preserve"> </w:t>
      </w:r>
      <w:r>
        <w:rPr>
          <w:rFonts w:ascii="Arial" w:hAnsi="Arial" w:cs="Arial" w:hint="cs"/>
          <w:w w:val="103"/>
          <w:rtl/>
        </w:rPr>
        <w:t>النعم</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ءَالِهَةً</w:t>
      </w:r>
      <w:r>
        <w:rPr>
          <w:w w:val="103"/>
          <w:rtl/>
        </w:rPr>
        <w:t> </w:t>
      </w:r>
      <w:r>
        <w:rPr>
          <w:rFonts w:ascii="Arial" w:hAnsi="Arial" w:cs="Arial" w:hint="cs"/>
          <w:w w:val="103"/>
          <w:rtl/>
        </w:rPr>
        <w:t>﴾</w:t>
      </w:r>
      <w:r>
        <w:rPr>
          <w:w w:val="103"/>
          <w:rtl/>
        </w:rPr>
        <w:t xml:space="preserve"> </w:t>
      </w:r>
      <w:r>
        <w:rPr>
          <w:rFonts w:ascii="Arial" w:hAnsi="Arial" w:cs="Arial" w:hint="cs"/>
          <w:w w:val="103"/>
          <w:rtl/>
        </w:rPr>
        <w:t>أصنامًا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غيرها،</w:t>
      </w:r>
      <w:r>
        <w:rPr>
          <w:w w:val="103"/>
          <w:rtl/>
        </w:rPr>
        <w:t xml:space="preserve"> </w:t>
      </w:r>
      <w:r>
        <w:rPr>
          <w:rFonts w:ascii="Arial" w:hAnsi="Arial" w:cs="Arial" w:hint="cs"/>
          <w:w w:val="103"/>
          <w:rtl/>
        </w:rPr>
        <w:t>عاجزة</w:t>
      </w:r>
      <w:r>
        <w:rPr>
          <w:w w:val="103"/>
          <w:rtl/>
        </w:rPr>
        <w:t xml:space="preserve"> </w:t>
      </w:r>
      <w:r>
        <w:rPr>
          <w:rFonts w:ascii="Arial" w:hAnsi="Arial" w:cs="Arial" w:hint="cs"/>
          <w:w w:val="103"/>
          <w:rtl/>
        </w:rPr>
        <w:t>غير</w:t>
      </w:r>
      <w:r>
        <w:rPr>
          <w:w w:val="103"/>
          <w:rtl/>
        </w:rPr>
        <w:t xml:space="preserve"> </w:t>
      </w:r>
      <w:r>
        <w:rPr>
          <w:rFonts w:ascii="Arial" w:hAnsi="Arial" w:cs="Arial" w:hint="cs"/>
          <w:w w:val="103"/>
          <w:rtl/>
        </w:rPr>
        <w:t>عاقلة</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تملك</w:t>
      </w:r>
      <w:r>
        <w:rPr>
          <w:w w:val="103"/>
          <w:rtl/>
        </w:rPr>
        <w:t xml:space="preserve"> </w:t>
      </w:r>
      <w:r>
        <w:rPr>
          <w:rFonts w:ascii="Arial" w:hAnsi="Arial" w:cs="Arial" w:hint="cs"/>
          <w:w w:val="103"/>
          <w:rtl/>
        </w:rPr>
        <w:t>شيئًا</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لَّعَلَّهُمْ</w:t>
      </w:r>
      <w:r>
        <w:rPr>
          <w:rStyle w:val="bold"/>
          <w:w w:val="103"/>
          <w:rtl/>
        </w:rPr>
        <w:t xml:space="preserve"> </w:t>
      </w:r>
      <w:r>
        <w:rPr>
          <w:rStyle w:val="bold"/>
          <w:rFonts w:ascii="Arial" w:hAnsi="Arial" w:cs="Arial" w:hint="cs"/>
          <w:w w:val="103"/>
          <w:rtl/>
        </w:rPr>
        <w:t>يُنصَرُونَ</w:t>
      </w:r>
      <w:r>
        <w:rPr>
          <w:w w:val="103"/>
          <w:rtl/>
        </w:rPr>
        <w:t> </w:t>
      </w:r>
      <w:r>
        <w:rPr>
          <w:rFonts w:ascii="Arial" w:hAnsi="Arial" w:cs="Arial" w:hint="cs"/>
          <w:w w:val="103"/>
          <w:rtl/>
        </w:rPr>
        <w:t>﴾</w:t>
      </w:r>
      <w:r>
        <w:rPr>
          <w:w w:val="103"/>
          <w:rtl/>
        </w:rPr>
        <w:t xml:space="preserve"> </w:t>
      </w:r>
      <w:r>
        <w:rPr>
          <w:rFonts w:ascii="Arial" w:hAnsi="Arial" w:cs="Arial" w:hint="cs"/>
          <w:w w:val="103"/>
          <w:rtl/>
        </w:rPr>
        <w:t>قائلين</w:t>
      </w:r>
      <w:r>
        <w:rPr>
          <w:w w:val="103"/>
          <w:rtl/>
        </w:rPr>
        <w:t xml:space="preserve">: </w:t>
      </w:r>
      <w:r>
        <w:rPr>
          <w:rFonts w:ascii="Arial" w:hAnsi="Arial" w:cs="Arial" w:hint="cs"/>
          <w:w w:val="103"/>
          <w:rtl/>
        </w:rPr>
        <w:t>لعلَّها</w:t>
      </w:r>
      <w:r>
        <w:rPr>
          <w:w w:val="103"/>
          <w:rtl/>
        </w:rPr>
        <w:t xml:space="preserve"> </w:t>
      </w:r>
      <w:r>
        <w:rPr>
          <w:rFonts w:ascii="Arial" w:hAnsi="Arial" w:cs="Arial" w:hint="cs"/>
          <w:w w:val="103"/>
          <w:rtl/>
        </w:rPr>
        <w:t>تنصرنا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الدنيا</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البلاء،</w:t>
      </w:r>
      <w:r>
        <w:rPr>
          <w:w w:val="103"/>
          <w:rtl/>
        </w:rPr>
        <w:t xml:space="preserve"> </w:t>
      </w:r>
      <w:r>
        <w:rPr>
          <w:rFonts w:ascii="Arial" w:hAnsi="Arial" w:cs="Arial" w:hint="cs"/>
          <w:w w:val="103"/>
          <w:rtl/>
        </w:rPr>
        <w:t>وفي</w:t>
      </w:r>
      <w:r>
        <w:rPr>
          <w:w w:val="103"/>
          <w:rtl/>
        </w:rPr>
        <w:t xml:space="preserve"> </w:t>
      </w:r>
      <w:r>
        <w:rPr>
          <w:rFonts w:ascii="Arial" w:hAnsi="Arial" w:cs="Arial" w:hint="cs"/>
          <w:w w:val="103"/>
          <w:rtl/>
        </w:rPr>
        <w:t>الآخرة</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النار</w:t>
      </w:r>
      <w:r>
        <w:rPr>
          <w:w w:val="103"/>
          <w:rtl/>
        </w:rPr>
        <w:t xml:space="preserve"> </w:t>
      </w:r>
      <w:r>
        <w:rPr>
          <w:rFonts w:ascii="Arial" w:hAnsi="Arial" w:cs="Arial" w:hint="cs"/>
          <w:w w:val="103"/>
          <w:rtl/>
        </w:rPr>
        <w:t>إن</w:t>
      </w:r>
      <w:r>
        <w:rPr>
          <w:w w:val="103"/>
          <w:rtl/>
        </w:rPr>
        <w:t xml:space="preserve"> </w:t>
      </w:r>
      <w:r>
        <w:rPr>
          <w:rFonts w:ascii="Arial" w:hAnsi="Arial" w:cs="Arial" w:hint="cs"/>
          <w:w w:val="103"/>
          <w:rtl/>
        </w:rPr>
        <w:t>كانت</w:t>
      </w:r>
      <w:r>
        <w:rPr>
          <w:w w:val="103"/>
          <w:rtl/>
        </w:rPr>
        <w:t xml:space="preserve"> </w:t>
      </w:r>
      <w:r>
        <w:rPr>
          <w:rFonts w:ascii="Arial" w:hAnsi="Arial" w:cs="Arial" w:hint="cs"/>
          <w:w w:val="103"/>
          <w:rtl/>
        </w:rPr>
        <w:t>الآخرة</w:t>
      </w:r>
      <w:r>
        <w:rPr>
          <w:w w:val="103"/>
          <w:rtl/>
        </w:rPr>
        <w:t>.</w:t>
      </w:r>
    </w:p>
    <w:p w:rsidR="001C64B8" w:rsidRDefault="001C64B8">
      <w:pPr>
        <w:pStyle w:val="textquran"/>
        <w:spacing w:before="170"/>
        <w:rPr>
          <w:w w:val="103"/>
          <w:rtl/>
        </w:rPr>
      </w:pPr>
      <w:r>
        <w:rPr>
          <w:rFonts w:ascii="Arial" w:hAnsi="Arial" w:cs="Arial" w:hint="cs"/>
          <w:w w:val="103"/>
          <w:rtl/>
        </w:rPr>
        <w:t>وردَّ</w:t>
      </w:r>
      <w:r>
        <w:rPr>
          <w:w w:val="103"/>
          <w:rtl/>
        </w:rPr>
        <w:t xml:space="preserve"> </w:t>
      </w:r>
      <w:r>
        <w:rPr>
          <w:rFonts w:ascii="Arial" w:hAnsi="Arial" w:cs="Arial" w:hint="cs"/>
          <w:w w:val="103"/>
          <w:rtl/>
        </w:rPr>
        <w:t>الله</w:t>
      </w:r>
      <w:r>
        <w:rPr>
          <w:rFonts w:ascii="Calibri" w:cs="Calibri" w:hint="cs"/>
          <w:w w:val="103"/>
          <w:rtl/>
        </w:rPr>
        <w:t> </w:t>
      </w:r>
      <w:r>
        <w:rPr>
          <w:rStyle w:val="azawijal"/>
          <w:rFonts w:cs="Times New Roman"/>
          <w:w w:val="103"/>
          <w:rtl/>
        </w:rPr>
        <w:t>8</w:t>
      </w:r>
      <w:r>
        <w:rPr>
          <w:w w:val="103"/>
          <w:rtl/>
        </w:rPr>
        <w:t xml:space="preserve"> </w:t>
      </w:r>
      <w:r>
        <w:rPr>
          <w:rFonts w:ascii="Arial" w:hAnsi="Arial" w:cs="Arial" w:hint="cs"/>
          <w:w w:val="103"/>
          <w:rtl/>
        </w:rPr>
        <w:t>عليهم</w:t>
      </w:r>
      <w:r>
        <w:rPr>
          <w:w w:val="103"/>
          <w:rtl/>
        </w:rPr>
        <w:t xml:space="preserve"> </w:t>
      </w:r>
      <w:r>
        <w:rPr>
          <w:rFonts w:ascii="Arial" w:hAnsi="Arial" w:cs="Arial" w:hint="cs"/>
          <w:w w:val="103"/>
          <w:rtl/>
        </w:rPr>
        <w:t>بقوله</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لَا</w:t>
      </w:r>
      <w:r>
        <w:rPr>
          <w:rStyle w:val="bold"/>
          <w:rFonts w:ascii="Calibri" w:cs="Calibri" w:hint="cs"/>
          <w:w w:val="103"/>
          <w:rtl/>
        </w:rPr>
        <w:t> </w:t>
      </w:r>
      <w:r>
        <w:rPr>
          <w:rStyle w:val="bold"/>
          <w:rFonts w:ascii="Arial" w:hAnsi="Arial" w:cs="Arial" w:hint="cs"/>
          <w:w w:val="103"/>
          <w:rtl/>
        </w:rPr>
        <w:t>يَسْتَطِيعُونَ</w:t>
      </w:r>
      <w:r>
        <w:rPr>
          <w:w w:val="103"/>
          <w:rtl/>
        </w:rPr>
        <w:t> </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يستطيع</w:t>
      </w:r>
      <w:r>
        <w:rPr>
          <w:w w:val="103"/>
          <w:rtl/>
        </w:rPr>
        <w:t xml:space="preserve"> </w:t>
      </w:r>
      <w:r>
        <w:rPr>
          <w:rFonts w:ascii="Arial" w:hAnsi="Arial" w:cs="Arial" w:hint="cs"/>
          <w:w w:val="103"/>
          <w:rtl/>
        </w:rPr>
        <w:t>آلهتُهُم</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نَصْرَهُمْ</w:t>
      </w:r>
      <w:r>
        <w:rPr>
          <w:w w:val="103"/>
          <w:rtl/>
        </w:rPr>
        <w:t> </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نصر</w:t>
      </w:r>
      <w:r>
        <w:rPr>
          <w:w w:val="103"/>
          <w:rtl/>
        </w:rPr>
        <w:t xml:space="preserve"> </w:t>
      </w:r>
      <w:r>
        <w:rPr>
          <w:rFonts w:ascii="Arial" w:hAnsi="Arial" w:cs="Arial" w:hint="cs"/>
          <w:w w:val="103"/>
          <w:rtl/>
        </w:rPr>
        <w:t>هؤلاء</w:t>
      </w:r>
      <w:r>
        <w:rPr>
          <w:w w:val="103"/>
          <w:rtl/>
        </w:rPr>
        <w:t xml:space="preserve"> </w:t>
      </w:r>
      <w:r>
        <w:rPr>
          <w:rFonts w:ascii="Arial" w:hAnsi="Arial" w:cs="Arial" w:hint="cs"/>
          <w:w w:val="103"/>
          <w:rtl/>
        </w:rPr>
        <w:t>العابدين</w:t>
      </w:r>
      <w:r>
        <w:rPr>
          <w:w w:val="103"/>
          <w:rtl/>
        </w:rPr>
        <w:t xml:space="preserve"> </w:t>
      </w:r>
      <w:r>
        <w:rPr>
          <w:rFonts w:ascii="Arial" w:hAnsi="Arial" w:cs="Arial" w:hint="cs"/>
          <w:w w:val="103"/>
          <w:rtl/>
        </w:rPr>
        <w:t>لها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الدنيا</w:t>
      </w:r>
      <w:r>
        <w:rPr>
          <w:w w:val="103"/>
          <w:rtl/>
        </w:rPr>
        <w:t xml:space="preserve"> </w:t>
      </w:r>
      <w:r>
        <w:rPr>
          <w:rFonts w:ascii="Arial" w:hAnsi="Arial" w:cs="Arial" w:hint="cs"/>
          <w:w w:val="103"/>
          <w:rtl/>
        </w:rPr>
        <w:t>ولا</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الآخرة</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وَهُمْ</w:t>
      </w:r>
      <w:r>
        <w:rPr>
          <w:w w:val="103"/>
          <w:rtl/>
        </w:rPr>
        <w:t> </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الآلهة</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لَهُمْ</w:t>
      </w:r>
      <w:r>
        <w:rPr>
          <w:w w:val="103"/>
          <w:rtl/>
        </w:rPr>
        <w:t> </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لعابديها</w:t>
      </w:r>
      <w:r>
        <w:rPr>
          <w:w w:val="103"/>
          <w:rtl/>
        </w:rPr>
        <w:t xml:space="preserve"> </w:t>
      </w:r>
      <w:r>
        <w:rPr>
          <w:rFonts w:ascii="Arial" w:hAnsi="Arial" w:cs="Arial" w:hint="cs"/>
          <w:w w:val="103"/>
          <w:rtl/>
        </w:rPr>
        <w:t>﴿</w:t>
      </w:r>
      <w:r>
        <w:rPr>
          <w:rFonts w:ascii="Calibri" w:cs="Calibri" w:hint="cs"/>
          <w:w w:val="103"/>
          <w:rtl/>
        </w:rPr>
        <w:t> </w:t>
      </w:r>
      <w:r>
        <w:rPr>
          <w:rStyle w:val="bold"/>
          <w:rFonts w:ascii="Arial" w:hAnsi="Arial" w:cs="Arial" w:hint="cs"/>
          <w:w w:val="103"/>
          <w:rtl/>
        </w:rPr>
        <w:t>جُندٌ</w:t>
      </w:r>
      <w:r>
        <w:rPr>
          <w:rStyle w:val="bold"/>
          <w:w w:val="103"/>
          <w:rtl/>
        </w:rPr>
        <w:t xml:space="preserve"> </w:t>
      </w:r>
      <w:r>
        <w:rPr>
          <w:rStyle w:val="bold"/>
          <w:rFonts w:ascii="Arial" w:hAnsi="Arial" w:cs="Arial" w:hint="cs"/>
          <w:w w:val="103"/>
          <w:rtl/>
        </w:rPr>
        <w:t>مُّحْضَرُونَ</w:t>
      </w:r>
      <w:r>
        <w:rPr>
          <w:w w:val="103"/>
          <w:rtl/>
        </w:rPr>
        <w:t> </w:t>
      </w:r>
      <w:r>
        <w:rPr>
          <w:rFonts w:ascii="Arial" w:hAnsi="Arial" w:cs="Arial" w:hint="cs"/>
          <w:w w:val="103"/>
          <w:rtl/>
        </w:rPr>
        <w:t>﴾</w:t>
      </w:r>
      <w:r>
        <w:rPr>
          <w:w w:val="103"/>
          <w:rtl/>
        </w:rPr>
        <w:t xml:space="preserve"> </w:t>
      </w:r>
      <w:r>
        <w:rPr>
          <w:rFonts w:ascii="Arial" w:hAnsi="Arial" w:cs="Arial" w:hint="cs"/>
          <w:w w:val="103"/>
          <w:rtl/>
        </w:rPr>
        <w:t>تحضر</w:t>
      </w:r>
      <w:r>
        <w:rPr>
          <w:w w:val="103"/>
          <w:rtl/>
        </w:rPr>
        <w:t xml:space="preserve"> </w:t>
      </w:r>
      <w:r>
        <w:rPr>
          <w:rFonts w:ascii="Arial" w:hAnsi="Arial" w:cs="Arial" w:hint="cs"/>
          <w:w w:val="103"/>
          <w:rtl/>
        </w:rPr>
        <w:t>ليعذَّب</w:t>
      </w:r>
      <w:r>
        <w:rPr>
          <w:w w:val="103"/>
          <w:rtl/>
        </w:rPr>
        <w:t xml:space="preserve"> </w:t>
      </w:r>
      <w:r>
        <w:rPr>
          <w:rFonts w:ascii="Arial" w:hAnsi="Arial" w:cs="Arial" w:hint="cs"/>
          <w:w w:val="103"/>
          <w:rtl/>
        </w:rPr>
        <w:t>عابدوها</w:t>
      </w:r>
      <w:r>
        <w:rPr>
          <w:w w:val="103"/>
          <w:rtl/>
        </w:rPr>
        <w:t xml:space="preserve"> </w:t>
      </w:r>
      <w:r>
        <w:rPr>
          <w:rFonts w:ascii="Arial" w:hAnsi="Arial" w:cs="Arial" w:hint="cs"/>
          <w:w w:val="103"/>
          <w:rtl/>
        </w:rPr>
        <w:t>بها،</w:t>
      </w:r>
      <w:r>
        <w:rPr>
          <w:w w:val="103"/>
          <w:rtl/>
        </w:rPr>
        <w:t xml:space="preserve"> </w:t>
      </w:r>
      <w:r>
        <w:rPr>
          <w:rFonts w:ascii="Arial" w:hAnsi="Arial" w:cs="Arial" w:hint="cs"/>
          <w:w w:val="103"/>
          <w:rtl/>
        </w:rPr>
        <w:t>بأن</w:t>
      </w:r>
      <w:r>
        <w:rPr>
          <w:w w:val="103"/>
          <w:rtl/>
        </w:rPr>
        <w:t xml:space="preserve"> </w:t>
      </w:r>
      <w:r>
        <w:rPr>
          <w:rFonts w:ascii="Arial" w:hAnsi="Arial" w:cs="Arial" w:hint="cs"/>
          <w:w w:val="103"/>
          <w:rtl/>
        </w:rPr>
        <w:t>تجعل</w:t>
      </w:r>
      <w:r>
        <w:rPr>
          <w:w w:val="103"/>
          <w:rtl/>
        </w:rPr>
        <w:t xml:space="preserve"> </w:t>
      </w:r>
      <w:r>
        <w:rPr>
          <w:rFonts w:ascii="Arial" w:hAnsi="Arial" w:cs="Arial" w:hint="cs"/>
          <w:w w:val="103"/>
          <w:rtl/>
        </w:rPr>
        <w:t>لهم</w:t>
      </w:r>
      <w:r>
        <w:rPr>
          <w:w w:val="103"/>
          <w:rtl/>
        </w:rPr>
        <w:t xml:space="preserve"> </w:t>
      </w:r>
      <w:r>
        <w:rPr>
          <w:rFonts w:ascii="Arial" w:hAnsi="Arial" w:cs="Arial" w:hint="cs"/>
          <w:w w:val="103"/>
          <w:rtl/>
        </w:rPr>
        <w:t>وقود</w:t>
      </w:r>
      <w:r>
        <w:rPr>
          <w:w w:val="103"/>
          <w:rtl/>
        </w:rPr>
        <w:t xml:space="preserve"> </w:t>
      </w:r>
      <w:r>
        <w:rPr>
          <w:rFonts w:ascii="Arial" w:hAnsi="Arial" w:cs="Arial" w:hint="cs"/>
          <w:w w:val="103"/>
          <w:rtl/>
        </w:rPr>
        <w:t>النار،</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تحضر</w:t>
      </w:r>
      <w:r>
        <w:rPr>
          <w:w w:val="103"/>
          <w:rtl/>
        </w:rPr>
        <w:t xml:space="preserve"> </w:t>
      </w:r>
      <w:r>
        <w:rPr>
          <w:rFonts w:ascii="Arial" w:hAnsi="Arial" w:cs="Arial" w:hint="cs"/>
          <w:w w:val="103"/>
          <w:rtl/>
        </w:rPr>
        <w:t>لحساب</w:t>
      </w:r>
      <w:r>
        <w:rPr>
          <w:w w:val="103"/>
          <w:rtl/>
        </w:rPr>
        <w:t xml:space="preserve"> </w:t>
      </w:r>
      <w:r>
        <w:rPr>
          <w:rFonts w:ascii="Arial" w:hAnsi="Arial" w:cs="Arial" w:hint="cs"/>
          <w:w w:val="103"/>
          <w:rtl/>
        </w:rPr>
        <w:t>عابديها،</w:t>
      </w:r>
      <w:r>
        <w:rPr>
          <w:w w:val="103"/>
          <w:rtl/>
        </w:rPr>
        <w:t xml:space="preserve"> </w:t>
      </w:r>
      <w:r>
        <w:rPr>
          <w:rFonts w:ascii="Arial" w:hAnsi="Arial" w:cs="Arial" w:hint="cs"/>
          <w:w w:val="103"/>
          <w:rtl/>
        </w:rPr>
        <w:t>فيتبيَّن</w:t>
      </w:r>
      <w:r>
        <w:rPr>
          <w:w w:val="103"/>
          <w:rtl/>
        </w:rPr>
        <w:t xml:space="preserve"> </w:t>
      </w:r>
      <w:r>
        <w:rPr>
          <w:rFonts w:ascii="Arial" w:hAnsi="Arial" w:cs="Arial" w:hint="cs"/>
          <w:w w:val="103"/>
          <w:rtl/>
        </w:rPr>
        <w:t>أنَّها</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تدفع</w:t>
      </w:r>
      <w:r>
        <w:rPr>
          <w:w w:val="103"/>
          <w:rtl/>
        </w:rPr>
        <w:t xml:space="preserve"> </w:t>
      </w:r>
      <w:r>
        <w:rPr>
          <w:rFonts w:ascii="Arial" w:hAnsi="Arial" w:cs="Arial" w:hint="cs"/>
          <w:w w:val="103"/>
          <w:rtl/>
        </w:rPr>
        <w:t>عنهم</w:t>
      </w:r>
      <w:r>
        <w:rPr>
          <w:w w:val="103"/>
          <w:rtl/>
        </w:rPr>
        <w:t xml:space="preserve"> </w:t>
      </w:r>
      <w:r>
        <w:rPr>
          <w:rFonts w:ascii="Arial" w:hAnsi="Arial" w:cs="Arial" w:hint="cs"/>
          <w:w w:val="103"/>
          <w:rtl/>
        </w:rPr>
        <w:t>شيئًا</w:t>
      </w:r>
      <w:r>
        <w:rPr>
          <w:w w:val="103"/>
          <w:rtl/>
        </w:rPr>
        <w:t>.</w:t>
      </w:r>
    </w:p>
    <w:p w:rsidR="001C64B8" w:rsidRDefault="001C64B8">
      <w:pPr>
        <w:pStyle w:val="textmawadi3"/>
        <w:rPr>
          <w:rtl/>
        </w:rPr>
      </w:pPr>
      <w:r>
        <w:rPr>
          <w:w w:val="103"/>
        </w:rPr>
        <w:fldChar w:fldCharType="begin"/>
      </w:r>
      <w:r>
        <w:rPr>
          <w:w w:val="103"/>
        </w:rPr>
        <w:instrText>xe</w:instrText>
      </w:r>
      <w:r>
        <w:rPr>
          <w:w w:val="103"/>
          <w:rtl/>
        </w:rPr>
        <w:instrText xml:space="preserve"> "[&lt;0628&gt;&lt;0644&gt;&lt;0627&gt;&lt;063</w:instrText>
      </w:r>
      <w:r>
        <w:rPr>
          <w:w w:val="103"/>
        </w:rPr>
        <w:instrText>A&gt;&lt;0629</w:instrText>
      </w:r>
      <w:r>
        <w:rPr>
          <w:w w:val="103"/>
          <w:rtl/>
        </w:rPr>
        <w:instrText>&gt;]"</w:instrText>
      </w:r>
      <w:r>
        <w:rPr>
          <w:w w:val="103"/>
        </w:rPr>
        <w:fldChar w:fldCharType="end"/>
      </w:r>
      <w:r>
        <w:rPr>
          <w:rStyle w:val="namat2"/>
          <w:rtl/>
        </w:rPr>
        <w:t>[</w:t>
      </w:r>
      <w:r>
        <w:rPr>
          <w:rStyle w:val="namat2"/>
          <w:rFonts w:ascii="Arial" w:hAnsi="Arial" w:cs="Arial" w:hint="cs"/>
          <w:rtl/>
        </w:rPr>
        <w:t>بلاغة</w:t>
      </w:r>
      <w:r>
        <w:rPr>
          <w:rStyle w:val="namat2"/>
          <w:rtl/>
        </w:rPr>
        <w:t>]</w:t>
      </w:r>
      <w:r>
        <w:rPr>
          <w:rtl/>
        </w:rPr>
        <w:t xml:space="preserve"> </w:t>
      </w:r>
      <w:r>
        <w:rPr>
          <w:rFonts w:ascii="Arial" w:hAnsi="Arial" w:cs="Arial" w:hint="cs"/>
          <w:rtl/>
        </w:rPr>
        <w:t>وفي</w:t>
      </w:r>
      <w:r>
        <w:rPr>
          <w:rtl/>
        </w:rPr>
        <w:t xml:space="preserve"> </w:t>
      </w:r>
      <w:r>
        <w:rPr>
          <w:rFonts w:ascii="Arial" w:hAnsi="Arial" w:cs="Arial" w:hint="cs"/>
          <w:rtl/>
        </w:rPr>
        <w:t>جعلها</w:t>
      </w:r>
      <w:r>
        <w:rPr>
          <w:rtl/>
        </w:rPr>
        <w:t xml:space="preserve"> </w:t>
      </w:r>
      <w:r>
        <w:rPr>
          <w:rFonts w:ascii="Arial" w:hAnsi="Arial" w:cs="Arial" w:hint="cs"/>
          <w:rtl/>
        </w:rPr>
        <w:t>جندًا</w:t>
      </w:r>
      <w:r>
        <w:rPr>
          <w:rtl/>
        </w:rPr>
        <w:t xml:space="preserve"> </w:t>
      </w:r>
      <w:r>
        <w:rPr>
          <w:rFonts w:ascii="Arial" w:hAnsi="Arial" w:cs="Arial" w:hint="cs"/>
          <w:rtl/>
        </w:rPr>
        <w:t>لهم</w:t>
      </w:r>
      <w:r>
        <w:rPr>
          <w:rtl/>
        </w:rPr>
        <w:t xml:space="preserve"> </w:t>
      </w:r>
      <w:r>
        <w:rPr>
          <w:rFonts w:ascii="Arial" w:hAnsi="Arial" w:cs="Arial" w:hint="cs"/>
          <w:rtl/>
        </w:rPr>
        <w:t>كعسكر</w:t>
      </w:r>
      <w:r>
        <w:rPr>
          <w:rtl/>
        </w:rPr>
        <w:t xml:space="preserve"> </w:t>
      </w:r>
      <w:r>
        <w:rPr>
          <w:rFonts w:ascii="Arial" w:hAnsi="Arial" w:cs="Arial" w:hint="cs"/>
          <w:rtl/>
        </w:rPr>
        <w:t>يدفع</w:t>
      </w:r>
      <w:r>
        <w:rPr>
          <w:rtl/>
        </w:rPr>
        <w:t xml:space="preserve"> </w:t>
      </w:r>
      <w:r>
        <w:rPr>
          <w:rFonts w:ascii="Arial" w:hAnsi="Arial" w:cs="Arial" w:hint="cs"/>
          <w:rtl/>
        </w:rPr>
        <w:t>عنهم</w:t>
      </w:r>
      <w:r>
        <w:rPr>
          <w:rtl/>
        </w:rPr>
        <w:t xml:space="preserve"> </w:t>
      </w:r>
      <w:r>
        <w:rPr>
          <w:rFonts w:ascii="Arial" w:hAnsi="Arial" w:cs="Arial" w:hint="cs"/>
          <w:rtl/>
        </w:rPr>
        <w:t>تَهَكُّمٌ</w:t>
      </w:r>
      <w:r>
        <w:rPr>
          <w:rtl/>
        </w:rPr>
        <w:t xml:space="preserve"> </w:t>
      </w:r>
      <w:r>
        <w:rPr>
          <w:rFonts w:ascii="Arial" w:hAnsi="Arial" w:cs="Arial" w:hint="cs"/>
          <w:rtl/>
        </w:rPr>
        <w:t>بهم،</w:t>
      </w:r>
      <w:r>
        <w:rPr>
          <w:rtl/>
        </w:rPr>
        <w:t xml:space="preserve"> </w:t>
      </w:r>
      <w:r>
        <w:rPr>
          <w:rFonts w:ascii="Arial" w:hAnsi="Arial" w:cs="Arial" w:hint="cs"/>
          <w:rtl/>
        </w:rPr>
        <w:t>وكذا</w:t>
      </w:r>
      <w:r>
        <w:rPr>
          <w:rtl/>
        </w:rPr>
        <w:t xml:space="preserve"> </w:t>
      </w:r>
      <w:r>
        <w:rPr>
          <w:rFonts w:ascii="Arial" w:hAnsi="Arial" w:cs="Arial" w:hint="cs"/>
          <w:rtl/>
        </w:rPr>
        <w:t>في</w:t>
      </w:r>
      <w:r>
        <w:rPr>
          <w:rtl/>
        </w:rPr>
        <w:t xml:space="preserve"> </w:t>
      </w:r>
      <w:r>
        <w:rPr>
          <w:rFonts w:ascii="Arial" w:hAnsi="Arial" w:cs="Arial" w:hint="cs"/>
          <w:rtl/>
        </w:rPr>
        <w:t>لَام</w:t>
      </w:r>
      <w:r>
        <w:rPr>
          <w:rtl/>
        </w:rPr>
        <w:t xml:space="preserve"> </w:t>
      </w:r>
      <w:r>
        <w:rPr>
          <w:rFonts w:ascii="Arial" w:hAnsi="Arial" w:cs="Arial" w:hint="cs"/>
          <w:rtl/>
        </w:rPr>
        <w:t>النفع،</w:t>
      </w:r>
      <w:r>
        <w:rPr>
          <w:rtl/>
        </w:rPr>
        <w:t xml:space="preserve"> </w:t>
      </w:r>
      <w:r>
        <w:rPr>
          <w:rFonts w:ascii="Arial" w:hAnsi="Arial" w:cs="Arial" w:hint="cs"/>
          <w:rtl/>
        </w:rPr>
        <w:t>وكان</w:t>
      </w:r>
      <w:r>
        <w:rPr>
          <w:rtl/>
        </w:rPr>
        <w:t xml:space="preserve"> </w:t>
      </w:r>
      <w:r>
        <w:rPr>
          <w:rFonts w:ascii="Arial" w:hAnsi="Arial" w:cs="Arial" w:hint="cs"/>
          <w:rtl/>
        </w:rPr>
        <w:t>الأمر</w:t>
      </w:r>
      <w:r>
        <w:rPr>
          <w:rtl/>
        </w:rPr>
        <w:t xml:space="preserve"> </w:t>
      </w:r>
      <w:r>
        <w:rPr>
          <w:rFonts w:ascii="Arial" w:hAnsi="Arial" w:cs="Arial" w:hint="cs"/>
          <w:rtl/>
        </w:rPr>
        <w:t>بالعكس،</w:t>
      </w:r>
      <w:r>
        <w:rPr>
          <w:rtl/>
        </w:rPr>
        <w:t xml:space="preserve"> </w:t>
      </w:r>
      <w:r>
        <w:rPr>
          <w:rFonts w:ascii="Arial" w:hAnsi="Arial" w:cs="Arial" w:hint="cs"/>
          <w:rtl/>
        </w:rPr>
        <w:t>إذ</w:t>
      </w:r>
      <w:r>
        <w:rPr>
          <w:rtl/>
        </w:rPr>
        <w:t xml:space="preserve"> </w:t>
      </w:r>
      <w:r>
        <w:rPr>
          <w:rFonts w:ascii="Arial" w:hAnsi="Arial" w:cs="Arial" w:hint="cs"/>
          <w:rtl/>
        </w:rPr>
        <w:t>كانت</w:t>
      </w:r>
      <w:r>
        <w:rPr>
          <w:rtl/>
        </w:rPr>
        <w:t xml:space="preserve"> </w:t>
      </w:r>
      <w:r>
        <w:rPr>
          <w:rFonts w:ascii="Arial" w:hAnsi="Arial" w:cs="Arial" w:hint="cs"/>
          <w:rtl/>
        </w:rPr>
        <w:t>جندًا</w:t>
      </w:r>
      <w:r>
        <w:rPr>
          <w:rtl/>
        </w:rPr>
        <w:t xml:space="preserve"> </w:t>
      </w:r>
      <w:r>
        <w:rPr>
          <w:rFonts w:ascii="Arial" w:hAnsi="Arial" w:cs="Arial" w:hint="cs"/>
          <w:rtl/>
        </w:rPr>
        <w:t>لله</w:t>
      </w:r>
      <w:r>
        <w:rPr>
          <w:rtl/>
        </w:rPr>
        <w:t xml:space="preserve"> </w:t>
      </w:r>
      <w:r>
        <w:rPr>
          <w:rFonts w:ascii="Arial" w:hAnsi="Arial" w:cs="Arial" w:hint="cs"/>
          <w:rtl/>
        </w:rPr>
        <w:t>يعذِّبهم</w:t>
      </w:r>
      <w:r>
        <w:rPr>
          <w:rtl/>
        </w:rPr>
        <w:t xml:space="preserve"> </w:t>
      </w:r>
      <w:r>
        <w:rPr>
          <w:rFonts w:ascii="Arial" w:hAnsi="Arial" w:cs="Arial" w:hint="cs"/>
          <w:rtl/>
        </w:rPr>
        <w:t>بها،</w:t>
      </w:r>
      <w:r>
        <w:rPr>
          <w:rtl/>
        </w:rPr>
        <w:t xml:space="preserve"> </w:t>
      </w:r>
      <w:r>
        <w:rPr>
          <w:rFonts w:ascii="Arial" w:hAnsi="Arial" w:cs="Arial" w:hint="cs"/>
          <w:rtl/>
        </w:rPr>
        <w:t>وكذا</w:t>
      </w:r>
      <w:r>
        <w:rPr>
          <w:rtl/>
        </w:rPr>
        <w:t xml:space="preserve"> </w:t>
      </w:r>
      <w:r>
        <w:rPr>
          <w:rFonts w:ascii="Arial" w:hAnsi="Arial" w:cs="Arial" w:hint="cs"/>
          <w:rtl/>
        </w:rPr>
        <w:t>في</w:t>
      </w:r>
      <w:r>
        <w:rPr>
          <w:rtl/>
        </w:rPr>
        <w:t xml:space="preserve"> </w:t>
      </w:r>
      <w:r>
        <w:rPr>
          <w:rFonts w:ascii="Arial" w:hAnsi="Arial" w:cs="Arial" w:hint="cs"/>
          <w:rtl/>
        </w:rPr>
        <w:t>قول</w:t>
      </w:r>
      <w:r>
        <w:rPr>
          <w:rtl/>
        </w:rPr>
        <w:t xml:space="preserve"> </w:t>
      </w:r>
      <w:r>
        <w:rPr>
          <w:rFonts w:ascii="Arial" w:hAnsi="Arial" w:cs="Arial" w:hint="cs"/>
          <w:rtl/>
        </w:rPr>
        <w:t>الحسن</w:t>
      </w:r>
      <w:r>
        <w:rPr>
          <w:rtl/>
        </w:rPr>
        <w:t xml:space="preserve"> </w:t>
      </w:r>
      <w:r>
        <w:rPr>
          <w:rFonts w:ascii="Arial" w:hAnsi="Arial" w:cs="Arial" w:hint="cs"/>
          <w:rtl/>
        </w:rPr>
        <w:t>وقتادة</w:t>
      </w:r>
      <w:r>
        <w:rPr>
          <w:rtl/>
        </w:rPr>
        <w:t xml:space="preserve">: </w:t>
      </w:r>
      <w:r>
        <w:rPr>
          <w:rFonts w:ascii="Arial" w:hAnsi="Arial" w:cs="Arial" w:hint="cs"/>
          <w:rtl/>
        </w:rPr>
        <w:t>﴿</w:t>
      </w:r>
      <w:r>
        <w:rPr>
          <w:rFonts w:ascii="Calibri" w:cs="Calibri" w:hint="cs"/>
          <w:rtl/>
        </w:rPr>
        <w:t> </w:t>
      </w:r>
      <w:r>
        <w:rPr>
          <w:rFonts w:ascii="Arial" w:hAnsi="Arial" w:cs="Arial" w:hint="cs"/>
          <w:rtl/>
        </w:rPr>
        <w:t>هُمْ</w:t>
      </w:r>
      <w:r>
        <w:rPr>
          <w:rFonts w:ascii="Calibri" w:cs="Calibri" w:hint="cs"/>
          <w:rtl/>
        </w:rPr>
        <w:t> </w:t>
      </w:r>
      <w:r>
        <w:rPr>
          <w:rFonts w:ascii="Arial" w:hAnsi="Arial" w:cs="Arial" w:hint="cs"/>
          <w:rtl/>
        </w:rPr>
        <w:t>﴾</w:t>
      </w:r>
      <w:r>
        <w:rPr>
          <w:rtl/>
        </w:rPr>
        <w:t xml:space="preserve"> </w:t>
      </w:r>
      <w:r>
        <w:rPr>
          <w:rFonts w:ascii="Arial" w:hAnsi="Arial" w:cs="Arial" w:hint="cs"/>
          <w:rtl/>
        </w:rPr>
        <w:t>لعابديها،</w:t>
      </w:r>
      <w:r>
        <w:rPr>
          <w:rtl/>
        </w:rPr>
        <w:t xml:space="preserve"> </w:t>
      </w:r>
      <w:r>
        <w:rPr>
          <w:rFonts w:ascii="Arial" w:hAnsi="Arial" w:cs="Arial" w:hint="cs"/>
          <w:rtl/>
        </w:rPr>
        <w:t>و﴿</w:t>
      </w:r>
      <w:r>
        <w:rPr>
          <w:rFonts w:ascii="Calibri" w:cs="Calibri" w:hint="cs"/>
          <w:rtl/>
        </w:rPr>
        <w:t> </w:t>
      </w:r>
      <w:r>
        <w:rPr>
          <w:rFonts w:ascii="Arial" w:hAnsi="Arial" w:cs="Arial" w:hint="cs"/>
          <w:rtl/>
        </w:rPr>
        <w:t>لَهُمْ</w:t>
      </w:r>
      <w:r>
        <w:rPr>
          <w:rFonts w:ascii="Calibri" w:cs="Calibri" w:hint="cs"/>
          <w:rtl/>
        </w:rPr>
        <w:t> </w:t>
      </w:r>
      <w:r>
        <w:rPr>
          <w:rFonts w:ascii="Arial" w:hAnsi="Arial" w:cs="Arial" w:hint="cs"/>
          <w:rtl/>
        </w:rPr>
        <w:t>﴾</w:t>
      </w:r>
      <w:r>
        <w:rPr>
          <w:rtl/>
        </w:rPr>
        <w:t xml:space="preserve"> </w:t>
      </w:r>
      <w:r>
        <w:rPr>
          <w:rFonts w:ascii="Arial" w:hAnsi="Arial" w:cs="Arial" w:hint="cs"/>
          <w:rtl/>
        </w:rPr>
        <w:t>للآلهة،</w:t>
      </w:r>
      <w:r>
        <w:rPr>
          <w:rtl/>
        </w:rPr>
        <w:t xml:space="preserve"> </w:t>
      </w:r>
      <w:r>
        <w:rPr>
          <w:rFonts w:ascii="Arial" w:hAnsi="Arial" w:cs="Arial" w:hint="cs"/>
          <w:rtl/>
        </w:rPr>
        <w:t>و﴿</w:t>
      </w:r>
      <w:r>
        <w:rPr>
          <w:rFonts w:ascii="Calibri" w:cs="Calibri" w:hint="cs"/>
          <w:rtl/>
        </w:rPr>
        <w:t> </w:t>
      </w:r>
      <w:r>
        <w:rPr>
          <w:rFonts w:ascii="Arial" w:hAnsi="Arial" w:cs="Arial" w:hint="cs"/>
          <w:rtl/>
        </w:rPr>
        <w:t>جُندٌ</w:t>
      </w:r>
      <w:r>
        <w:rPr>
          <w:rtl/>
        </w:rPr>
        <w:t xml:space="preserve"> </w:t>
      </w:r>
      <w:r>
        <w:rPr>
          <w:rFonts w:ascii="Arial" w:hAnsi="Arial" w:cs="Arial" w:hint="cs"/>
          <w:rtl/>
        </w:rPr>
        <w:t>مُّحْضَرُونَ</w:t>
      </w:r>
      <w:r>
        <w:rPr>
          <w:rFonts w:ascii="Calibri" w:cs="Calibri" w:hint="cs"/>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لحفظها،</w:t>
      </w:r>
      <w:r>
        <w:rPr>
          <w:rtl/>
        </w:rPr>
        <w:t xml:space="preserve"> </w:t>
      </w:r>
      <w:r>
        <w:rPr>
          <w:rFonts w:ascii="Arial" w:hAnsi="Arial" w:cs="Arial" w:hint="cs"/>
          <w:rtl/>
        </w:rPr>
        <w:t>والذَّبِّ</w:t>
      </w:r>
      <w:r>
        <w:rPr>
          <w:rtl/>
        </w:rPr>
        <w:t xml:space="preserve"> </w:t>
      </w:r>
      <w:r>
        <w:rPr>
          <w:rFonts w:ascii="Arial" w:hAnsi="Arial" w:cs="Arial" w:hint="cs"/>
          <w:rtl/>
        </w:rPr>
        <w:t>عنها</w:t>
      </w:r>
      <w:r>
        <w:rPr>
          <w:rtl/>
        </w:rPr>
        <w:t xml:space="preserve"> </w:t>
      </w:r>
      <w:r>
        <w:rPr>
          <w:rFonts w:ascii="Arial" w:hAnsi="Arial" w:cs="Arial" w:hint="cs"/>
          <w:rtl/>
        </w:rPr>
        <w:t>مع</w:t>
      </w:r>
      <w:r>
        <w:rPr>
          <w:rtl/>
        </w:rPr>
        <w:t xml:space="preserve"> </w:t>
      </w:r>
      <w:r>
        <w:rPr>
          <w:rFonts w:ascii="Arial" w:hAnsi="Arial" w:cs="Arial" w:hint="cs"/>
          <w:rtl/>
        </w:rPr>
        <w:t>أنَّها</w:t>
      </w:r>
      <w:r>
        <w:rPr>
          <w:rtl/>
        </w:rPr>
        <w:t xml:space="preserve"> </w:t>
      </w:r>
      <w:r>
        <w:rPr>
          <w:rFonts w:ascii="Arial" w:hAnsi="Arial" w:cs="Arial" w:hint="cs"/>
          <w:rtl/>
        </w:rPr>
        <w:t>لا</w:t>
      </w:r>
      <w:r>
        <w:rPr>
          <w:rFonts w:ascii="Calibri" w:cs="Calibri" w:hint="cs"/>
          <w:rtl/>
        </w:rPr>
        <w:t> </w:t>
      </w:r>
      <w:r>
        <w:rPr>
          <w:rFonts w:ascii="Arial" w:hAnsi="Arial" w:cs="Arial" w:hint="cs"/>
          <w:rtl/>
        </w:rPr>
        <w:t>نفع</w:t>
      </w:r>
      <w:r>
        <w:rPr>
          <w:rtl/>
        </w:rPr>
        <w:t xml:space="preserve"> </w:t>
      </w:r>
      <w:r>
        <w:rPr>
          <w:rFonts w:ascii="Arial" w:hAnsi="Arial" w:cs="Arial" w:hint="cs"/>
          <w:rtl/>
        </w:rPr>
        <w:t>فيها</w:t>
      </w:r>
      <w:r>
        <w:rPr>
          <w:rtl/>
        </w:rPr>
        <w:t>.</w:t>
      </w:r>
    </w:p>
    <w:p w:rsidR="001C64B8" w:rsidRDefault="001C64B8">
      <w:pPr>
        <w:pStyle w:val="textquran"/>
        <w:spacing w:before="170"/>
        <w:rPr>
          <w:rtl/>
        </w:rPr>
      </w:pPr>
      <w:r>
        <w:rPr>
          <w:rFonts w:ascii="Arial" w:hAnsi="Arial" w:cs="Arial" w:hint="cs"/>
          <w:rtl/>
        </w:rPr>
        <w:t>وكذا</w:t>
      </w:r>
      <w:r>
        <w:rPr>
          <w:rtl/>
        </w:rPr>
        <w:t xml:space="preserve"> </w:t>
      </w:r>
      <w:r>
        <w:rPr>
          <w:rFonts w:ascii="Arial" w:hAnsi="Arial" w:cs="Arial" w:hint="cs"/>
          <w:rtl/>
        </w:rPr>
        <w:t>في</w:t>
      </w:r>
      <w:r>
        <w:rPr>
          <w:rtl/>
        </w:rPr>
        <w:t xml:space="preserve"> </w:t>
      </w:r>
      <w:r>
        <w:rPr>
          <w:rFonts w:ascii="Arial" w:hAnsi="Arial" w:cs="Arial" w:hint="cs"/>
          <w:rtl/>
        </w:rPr>
        <w:t>رواية</w:t>
      </w:r>
      <w:r>
        <w:rPr>
          <w:rtl/>
        </w:rPr>
        <w:t xml:space="preserve"> </w:t>
      </w:r>
      <w:r>
        <w:rPr>
          <w:rFonts w:ascii="Arial" w:hAnsi="Arial" w:cs="Arial" w:hint="cs"/>
          <w:rtl/>
        </w:rPr>
        <w:t>عن</w:t>
      </w:r>
      <w:r>
        <w:rPr>
          <w:rtl/>
        </w:rPr>
        <w:t xml:space="preserve"> </w:t>
      </w:r>
      <w:r>
        <w:rPr>
          <w:rFonts w:ascii="Arial" w:hAnsi="Arial" w:cs="Arial" w:hint="cs"/>
          <w:rtl/>
        </w:rPr>
        <w:t>الحسن</w:t>
      </w:r>
      <w:r>
        <w:rPr>
          <w:rtl/>
        </w:rPr>
        <w:t xml:space="preserve">: </w:t>
      </w:r>
      <w:r>
        <w:rPr>
          <w:rFonts w:ascii="Arial" w:hAnsi="Arial" w:cs="Arial" w:hint="cs"/>
          <w:rtl/>
        </w:rPr>
        <w:t>﴿</w:t>
      </w:r>
      <w:r>
        <w:rPr>
          <w:rFonts w:ascii="Calibri" w:cs="Calibri" w:hint="cs"/>
          <w:rtl/>
        </w:rPr>
        <w:t> </w:t>
      </w:r>
      <w:r>
        <w:rPr>
          <w:rFonts w:ascii="Arial" w:hAnsi="Arial" w:cs="Arial" w:hint="cs"/>
          <w:rtl/>
        </w:rPr>
        <w:t>هُمْ</w:t>
      </w:r>
      <w:r>
        <w:rPr>
          <w:rFonts w:ascii="Calibri" w:cs="Calibri" w:hint="cs"/>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عابدوها،</w:t>
      </w:r>
      <w:r>
        <w:rPr>
          <w:rtl/>
        </w:rPr>
        <w:t xml:space="preserve"> </w:t>
      </w:r>
      <w:r>
        <w:rPr>
          <w:rFonts w:ascii="Arial" w:hAnsi="Arial" w:cs="Arial" w:hint="cs"/>
          <w:rtl/>
        </w:rPr>
        <w:t>﴿</w:t>
      </w:r>
      <w:r>
        <w:rPr>
          <w:rFonts w:ascii="Calibri" w:cs="Calibri" w:hint="cs"/>
          <w:rtl/>
        </w:rPr>
        <w:t> </w:t>
      </w:r>
      <w:r>
        <w:rPr>
          <w:rFonts w:ascii="Arial" w:hAnsi="Arial" w:cs="Arial" w:hint="cs"/>
          <w:rtl/>
        </w:rPr>
        <w:t>جُندٌ</w:t>
      </w:r>
      <w:r>
        <w:rPr>
          <w:rFonts w:ascii="Calibri" w:cs="Calibri" w:hint="cs"/>
          <w:rtl/>
        </w:rPr>
        <w:t> </w:t>
      </w:r>
      <w:r>
        <w:rPr>
          <w:rFonts w:ascii="Arial" w:hAnsi="Arial" w:cs="Arial" w:hint="cs"/>
          <w:rtl/>
        </w:rPr>
        <w:t>﴾</w:t>
      </w:r>
      <w:r>
        <w:rPr>
          <w:rtl/>
        </w:rPr>
        <w:t xml:space="preserve"> </w:t>
      </w:r>
      <w:r>
        <w:rPr>
          <w:rFonts w:ascii="Arial" w:hAnsi="Arial" w:cs="Arial" w:hint="cs"/>
          <w:rtl/>
        </w:rPr>
        <w:t>لآلهتهم</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بعبادتها،</w:t>
      </w:r>
      <w:r>
        <w:rPr>
          <w:rtl/>
        </w:rPr>
        <w:t xml:space="preserve"> </w:t>
      </w:r>
      <w:r>
        <w:rPr>
          <w:rFonts w:ascii="Arial" w:hAnsi="Arial" w:cs="Arial" w:hint="cs"/>
          <w:rtl/>
        </w:rPr>
        <w:t>﴿</w:t>
      </w:r>
      <w:r>
        <w:rPr>
          <w:rFonts w:ascii="Calibri" w:cs="Calibri" w:hint="cs"/>
          <w:rtl/>
        </w:rPr>
        <w:t> </w:t>
      </w:r>
      <w:r>
        <w:rPr>
          <w:rFonts w:ascii="Arial" w:hAnsi="Arial" w:cs="Arial" w:hint="cs"/>
          <w:rtl/>
        </w:rPr>
        <w:t>مُحْضَرُونَ</w:t>
      </w:r>
      <w:r>
        <w:rPr>
          <w:rFonts w:ascii="Calibri" w:cs="Calibri" w:hint="cs"/>
          <w:rtl/>
        </w:rPr>
        <w:t> </w:t>
      </w:r>
      <w:r>
        <w:rPr>
          <w:rFonts w:ascii="Arial" w:hAnsi="Arial" w:cs="Arial" w:hint="cs"/>
          <w:rtl/>
        </w:rPr>
        <w:t>﴾</w:t>
      </w:r>
      <w:r>
        <w:rPr>
          <w:rtl/>
        </w:rPr>
        <w:t xml:space="preserve"> </w:t>
      </w:r>
      <w:r>
        <w:rPr>
          <w:rFonts w:ascii="Arial" w:hAnsi="Arial" w:cs="Arial" w:hint="cs"/>
          <w:rtl/>
        </w:rPr>
        <w:t>للنار</w:t>
      </w:r>
      <w:r>
        <w:rPr>
          <w:rtl/>
        </w:rPr>
        <w:t xml:space="preserve"> </w:t>
      </w:r>
      <w:r>
        <w:rPr>
          <w:rFonts w:ascii="Arial" w:hAnsi="Arial" w:cs="Arial" w:hint="cs"/>
          <w:rtl/>
        </w:rPr>
        <w:t>في</w:t>
      </w:r>
      <w:r>
        <w:rPr>
          <w:rtl/>
        </w:rPr>
        <w:t xml:space="preserve"> </w:t>
      </w:r>
      <w:r>
        <w:rPr>
          <w:rFonts w:ascii="Arial" w:hAnsi="Arial" w:cs="Arial" w:hint="cs"/>
          <w:rtl/>
        </w:rPr>
        <w:t>الآخرة،</w:t>
      </w:r>
      <w:r>
        <w:rPr>
          <w:rtl/>
        </w:rPr>
        <w:t xml:space="preserve"> </w:t>
      </w:r>
      <w:r>
        <w:rPr>
          <w:rFonts w:ascii="Arial" w:hAnsi="Arial" w:cs="Arial" w:hint="cs"/>
          <w:rtl/>
        </w:rPr>
        <w:t>أو</w:t>
      </w:r>
      <w:r>
        <w:rPr>
          <w:rtl/>
        </w:rPr>
        <w:t xml:space="preserve"> </w:t>
      </w:r>
      <w:r>
        <w:rPr>
          <w:rFonts w:ascii="Arial" w:hAnsi="Arial" w:cs="Arial" w:hint="cs"/>
          <w:rtl/>
        </w:rPr>
        <w:t>﴿</w:t>
      </w:r>
      <w:r>
        <w:rPr>
          <w:rFonts w:ascii="Calibri" w:cs="Calibri" w:hint="cs"/>
          <w:rtl/>
        </w:rPr>
        <w:t> </w:t>
      </w:r>
      <w:r>
        <w:rPr>
          <w:rFonts w:ascii="Arial" w:hAnsi="Arial" w:cs="Arial" w:hint="cs"/>
          <w:rtl/>
        </w:rPr>
        <w:t>هُمْ</w:t>
      </w:r>
      <w:r>
        <w:rPr>
          <w:rFonts w:ascii="Calibri" w:cs="Calibri" w:hint="cs"/>
          <w:rtl/>
        </w:rPr>
        <w:t> </w:t>
      </w:r>
      <w:r>
        <w:rPr>
          <w:rFonts w:ascii="Arial" w:hAnsi="Arial" w:cs="Arial" w:hint="cs"/>
          <w:rtl/>
        </w:rPr>
        <w:t>﴾</w:t>
      </w:r>
      <w:r>
        <w:rPr>
          <w:rtl/>
        </w:rPr>
        <w:t xml:space="preserve"> </w:t>
      </w:r>
      <w:r>
        <w:rPr>
          <w:rFonts w:ascii="Arial" w:hAnsi="Arial" w:cs="Arial" w:hint="cs"/>
          <w:rtl/>
        </w:rPr>
        <w:t>عابدوها</w:t>
      </w:r>
      <w:r>
        <w:rPr>
          <w:rtl/>
        </w:rPr>
        <w:t xml:space="preserve"> </w:t>
      </w:r>
      <w:r>
        <w:rPr>
          <w:rFonts w:ascii="Arial" w:hAnsi="Arial" w:cs="Arial" w:hint="cs"/>
          <w:rtl/>
        </w:rPr>
        <w:t>لآلهتهم،</w:t>
      </w:r>
      <w:r>
        <w:rPr>
          <w:rtl/>
        </w:rPr>
        <w:t xml:space="preserve"> </w:t>
      </w:r>
      <w:r>
        <w:rPr>
          <w:rFonts w:ascii="Arial" w:hAnsi="Arial" w:cs="Arial" w:hint="cs"/>
          <w:rtl/>
        </w:rPr>
        <w:t>﴿</w:t>
      </w:r>
      <w:r>
        <w:rPr>
          <w:rtl/>
        </w:rPr>
        <w:t> </w:t>
      </w:r>
      <w:r>
        <w:rPr>
          <w:rFonts w:ascii="Arial" w:hAnsi="Arial" w:cs="Arial" w:hint="cs"/>
          <w:rtl/>
        </w:rPr>
        <w:t>جُندٌ</w:t>
      </w:r>
      <w:r>
        <w:rPr>
          <w:rtl/>
        </w:rPr>
        <w:t xml:space="preserve"> </w:t>
      </w:r>
      <w:r>
        <w:rPr>
          <w:rFonts w:ascii="Arial" w:hAnsi="Arial" w:cs="Arial" w:hint="cs"/>
          <w:rtl/>
        </w:rPr>
        <w:t>مُّحْضَرُونَ</w:t>
      </w:r>
      <w:r>
        <w:rPr>
          <w:rFonts w:ascii="Calibri" w:cs="Calibri" w:hint="cs"/>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النار</w:t>
      </w:r>
      <w:r>
        <w:rPr>
          <w:rtl/>
        </w:rPr>
        <w:t xml:space="preserve"> </w:t>
      </w:r>
      <w:r>
        <w:rPr>
          <w:rFonts w:ascii="Arial" w:hAnsi="Arial" w:cs="Arial" w:hint="cs"/>
          <w:rtl/>
        </w:rPr>
        <w:t>بعد</w:t>
      </w:r>
      <w:r>
        <w:rPr>
          <w:rtl/>
        </w:rPr>
        <w:t xml:space="preserve"> </w:t>
      </w:r>
      <w:r>
        <w:rPr>
          <w:rFonts w:ascii="Arial" w:hAnsi="Arial" w:cs="Arial" w:hint="cs"/>
          <w:rtl/>
        </w:rPr>
        <w:t>إحضار</w:t>
      </w:r>
      <w:r>
        <w:rPr>
          <w:rtl/>
        </w:rPr>
        <w:t xml:space="preserve"> </w:t>
      </w:r>
      <w:r>
        <w:rPr>
          <w:rFonts w:ascii="Arial" w:hAnsi="Arial" w:cs="Arial" w:hint="cs"/>
          <w:rtl/>
        </w:rPr>
        <w:t>الآلهة</w:t>
      </w:r>
      <w:r>
        <w:rPr>
          <w:rtl/>
        </w:rPr>
        <w:t xml:space="preserve"> </w:t>
      </w:r>
      <w:r>
        <w:rPr>
          <w:rFonts w:ascii="Arial" w:hAnsi="Arial" w:cs="Arial" w:hint="cs"/>
          <w:rtl/>
        </w:rPr>
        <w:t>فيها</w:t>
      </w:r>
      <w:r>
        <w:rPr>
          <w:rtl/>
        </w:rPr>
        <w:t xml:space="preserve">. </w:t>
      </w:r>
      <w:r>
        <w:rPr>
          <w:rFonts w:ascii="Arial" w:hAnsi="Arial" w:cs="Arial" w:hint="cs"/>
          <w:rtl/>
        </w:rPr>
        <w:t>والواو</w:t>
      </w:r>
      <w:r>
        <w:rPr>
          <w:rtl/>
        </w:rPr>
        <w:t xml:space="preserve"> </w:t>
      </w:r>
      <w:r>
        <w:rPr>
          <w:rFonts w:ascii="Arial" w:hAnsi="Arial" w:cs="Arial" w:hint="cs"/>
          <w:rtl/>
        </w:rPr>
        <w:t>للحال</w:t>
      </w:r>
      <w:r>
        <w:rPr>
          <w:rtl/>
        </w:rPr>
        <w:t xml:space="preserve"> </w:t>
      </w:r>
      <w:r>
        <w:rPr>
          <w:rFonts w:ascii="Arial" w:hAnsi="Arial" w:cs="Arial" w:hint="cs"/>
          <w:rtl/>
        </w:rPr>
        <w:t>المقدَّرة</w:t>
      </w:r>
      <w:r>
        <w:rPr>
          <w:rtl/>
        </w:rPr>
        <w:t>.</w:t>
      </w:r>
    </w:p>
    <w:p w:rsidR="001C64B8" w:rsidRDefault="001C64B8">
      <w:pPr>
        <w:pStyle w:val="textquran"/>
        <w:spacing w:before="170"/>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فَلَا</w:t>
      </w:r>
      <w:r>
        <w:rPr>
          <w:rStyle w:val="bold"/>
          <w:w w:val="96"/>
          <w:rtl/>
        </w:rPr>
        <w:t xml:space="preserve"> </w:t>
      </w:r>
      <w:r>
        <w:rPr>
          <w:rStyle w:val="bold"/>
          <w:rFonts w:ascii="Arial" w:hAnsi="Arial" w:cs="Arial" w:hint="cs"/>
          <w:w w:val="96"/>
          <w:rtl/>
        </w:rPr>
        <w:t>يُحْزِنكَ</w:t>
      </w:r>
      <w:r>
        <w:rPr>
          <w:w w:val="96"/>
          <w:rtl/>
        </w:rPr>
        <w:t> </w:t>
      </w:r>
      <w:r>
        <w:rPr>
          <w:rFonts w:ascii="Arial" w:hAnsi="Arial" w:cs="Arial" w:hint="cs"/>
          <w:w w:val="96"/>
          <w:rtl/>
        </w:rPr>
        <w:t>﴾</w:t>
      </w:r>
      <w:r>
        <w:rPr>
          <w:w w:val="96"/>
          <w:rtl/>
        </w:rPr>
        <w:t xml:space="preserve"> </w:t>
      </w:r>
      <w:r>
        <w:rPr>
          <w:rFonts w:ascii="Arial" w:hAnsi="Arial" w:cs="Arial" w:hint="cs"/>
          <w:w w:val="96"/>
          <w:rtl/>
        </w:rPr>
        <w:t>عطف</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الاِسمِيَّة</w:t>
      </w:r>
      <w:r>
        <w:rPr>
          <w:w w:val="96"/>
          <w:rtl/>
        </w:rPr>
        <w:t xml:space="preserve"> </w:t>
      </w:r>
      <w:r>
        <w:rPr>
          <w:rFonts w:ascii="Arial" w:hAnsi="Arial" w:cs="Arial" w:hint="cs"/>
          <w:w w:val="96"/>
          <w:rtl/>
        </w:rPr>
        <w:t>قبلها</w:t>
      </w:r>
      <w:r>
        <w:rPr>
          <w:w w:val="96"/>
          <w:rtl/>
        </w:rPr>
        <w:t xml:space="preserve"> </w:t>
      </w:r>
      <w:r>
        <w:rPr>
          <w:rFonts w:ascii="Arial" w:hAnsi="Arial" w:cs="Arial" w:hint="cs"/>
          <w:w w:val="96"/>
          <w:rtl/>
        </w:rPr>
        <w:t>عطف</w:t>
      </w:r>
      <w:r>
        <w:rPr>
          <w:w w:val="96"/>
          <w:rtl/>
        </w:rPr>
        <w:t xml:space="preserve"> </w:t>
      </w:r>
      <w:r>
        <w:rPr>
          <w:rFonts w:ascii="Arial" w:hAnsi="Arial" w:cs="Arial" w:hint="cs"/>
          <w:w w:val="96"/>
          <w:rtl/>
        </w:rPr>
        <w:t>إنشاء</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إخبار،</w:t>
      </w:r>
      <w:r>
        <w:rPr>
          <w:w w:val="96"/>
          <w:rtl/>
        </w:rPr>
        <w:t xml:space="preserve"> </w:t>
      </w:r>
      <w:r>
        <w:rPr>
          <w:rFonts w:ascii="Arial" w:hAnsi="Arial" w:cs="Arial" w:hint="cs"/>
          <w:w w:val="96"/>
          <w:rtl/>
        </w:rPr>
        <w:t>وفعليَّة</w:t>
      </w:r>
      <w:r>
        <w:rPr>
          <w:w w:val="96"/>
          <w:rtl/>
        </w:rPr>
        <w:t xml:space="preserve"> </w:t>
      </w:r>
      <w:r>
        <w:rPr>
          <w:rFonts w:ascii="Arial" w:hAnsi="Arial" w:cs="Arial" w:hint="cs"/>
          <w:w w:val="96"/>
          <w:rtl/>
        </w:rPr>
        <w:t>على</w:t>
      </w:r>
      <w:r>
        <w:rPr>
          <w:w w:val="96"/>
          <w:rtl/>
        </w:rPr>
        <w:t xml:space="preserve"> </w:t>
      </w:r>
      <w:r>
        <w:rPr>
          <w:rFonts w:ascii="Arial" w:hAnsi="Arial" w:cs="Arial" w:hint="cs"/>
          <w:w w:val="96"/>
          <w:rtl/>
        </w:rPr>
        <w:t>اسميَّة،</w:t>
      </w:r>
      <w:r>
        <w:rPr>
          <w:w w:val="96"/>
          <w:rtl/>
        </w:rPr>
        <w:t xml:space="preserve"> </w:t>
      </w:r>
      <w:r>
        <w:rPr>
          <w:rFonts w:ascii="Arial" w:hAnsi="Arial" w:cs="Arial" w:hint="cs"/>
          <w:w w:val="96"/>
          <w:rtl/>
        </w:rPr>
        <w:t>أو</w:t>
      </w:r>
      <w:r>
        <w:rPr>
          <w:w w:val="96"/>
          <w:rtl/>
        </w:rPr>
        <w:t xml:space="preserve"> </w:t>
      </w:r>
      <w:r>
        <w:rPr>
          <w:rFonts w:ascii="Arial" w:hAnsi="Arial" w:cs="Arial" w:hint="cs"/>
          <w:w w:val="96"/>
          <w:rtl/>
        </w:rPr>
        <w:t>جواب</w:t>
      </w:r>
      <w:r>
        <w:rPr>
          <w:w w:val="96"/>
          <w:rtl/>
        </w:rPr>
        <w:t xml:space="preserve"> </w:t>
      </w:r>
      <w:r>
        <w:rPr>
          <w:rFonts w:ascii="Arial" w:hAnsi="Arial" w:cs="Arial" w:hint="cs"/>
          <w:w w:val="96"/>
          <w:rtl/>
        </w:rPr>
        <w:t>شرط،</w:t>
      </w:r>
      <w:r>
        <w:rPr>
          <w:w w:val="96"/>
          <w:rtl/>
        </w:rPr>
        <w:t xml:space="preserve"> </w:t>
      </w:r>
      <w:r>
        <w:rPr>
          <w:rFonts w:ascii="Arial" w:hAnsi="Arial" w:cs="Arial" w:hint="cs"/>
          <w:w w:val="96"/>
          <w:rtl/>
        </w:rPr>
        <w:t>أي</w:t>
      </w:r>
      <w:r>
        <w:rPr>
          <w:w w:val="96"/>
          <w:rtl/>
        </w:rPr>
        <w:t xml:space="preserve"> </w:t>
      </w:r>
      <w:r>
        <w:rPr>
          <w:rFonts w:ascii="Arial" w:hAnsi="Arial" w:cs="Arial" w:hint="cs"/>
          <w:w w:val="96"/>
          <w:rtl/>
        </w:rPr>
        <w:t>إذا</w:t>
      </w:r>
      <w:r>
        <w:rPr>
          <w:w w:val="96"/>
          <w:rtl/>
        </w:rPr>
        <w:t xml:space="preserve"> </w:t>
      </w:r>
      <w:r>
        <w:rPr>
          <w:rFonts w:ascii="Arial" w:hAnsi="Arial" w:cs="Arial" w:hint="cs"/>
          <w:w w:val="96"/>
          <w:rtl/>
        </w:rPr>
        <w:t>كان</w:t>
      </w:r>
      <w:r>
        <w:rPr>
          <w:w w:val="96"/>
          <w:rtl/>
        </w:rPr>
        <w:t xml:space="preserve"> </w:t>
      </w:r>
      <w:r>
        <w:rPr>
          <w:rFonts w:ascii="Arial" w:hAnsi="Arial" w:cs="Arial" w:hint="cs"/>
          <w:w w:val="96"/>
          <w:rtl/>
        </w:rPr>
        <w:t>حالُهم</w:t>
      </w:r>
      <w:r>
        <w:rPr>
          <w:w w:val="96"/>
          <w:rtl/>
        </w:rPr>
        <w:t xml:space="preserve"> </w:t>
      </w:r>
      <w:r>
        <w:rPr>
          <w:rFonts w:ascii="Arial" w:hAnsi="Arial" w:cs="Arial" w:hint="cs"/>
          <w:w w:val="96"/>
          <w:rtl/>
        </w:rPr>
        <w:t>مع</w:t>
      </w:r>
      <w:r>
        <w:rPr>
          <w:w w:val="96"/>
          <w:rtl/>
        </w:rPr>
        <w:t xml:space="preserve"> </w:t>
      </w:r>
      <w:r>
        <w:rPr>
          <w:rFonts w:ascii="Arial" w:hAnsi="Arial" w:cs="Arial" w:hint="cs"/>
          <w:w w:val="96"/>
          <w:rtl/>
        </w:rPr>
        <w:t>ربِّهم</w:t>
      </w:r>
      <w:r>
        <w:rPr>
          <w:w w:val="96"/>
          <w:rtl/>
        </w:rPr>
        <w:t xml:space="preserve"> </w:t>
      </w:r>
      <w:r>
        <w:rPr>
          <w:rFonts w:ascii="Arial" w:hAnsi="Arial" w:cs="Arial" w:hint="cs"/>
          <w:w w:val="96"/>
          <w:rtl/>
        </w:rPr>
        <w:t>هذا</w:t>
      </w:r>
      <w:r>
        <w:rPr>
          <w:w w:val="96"/>
          <w:rtl/>
        </w:rPr>
        <w:t xml:space="preserve"> </w:t>
      </w:r>
      <w:r>
        <w:rPr>
          <w:rFonts w:ascii="Arial" w:hAnsi="Arial" w:cs="Arial" w:hint="cs"/>
          <w:w w:val="96"/>
          <w:rtl/>
        </w:rPr>
        <w:t>الرَّدُّ</w:t>
      </w:r>
      <w:r>
        <w:rPr>
          <w:w w:val="96"/>
          <w:rtl/>
        </w:rPr>
        <w:t xml:space="preserve"> </w:t>
      </w:r>
      <w:r>
        <w:rPr>
          <w:rFonts w:ascii="Arial" w:hAnsi="Arial" w:cs="Arial" w:hint="cs"/>
          <w:w w:val="96"/>
          <w:rtl/>
        </w:rPr>
        <w:t>عليهم</w:t>
      </w:r>
      <w:r>
        <w:rPr>
          <w:w w:val="96"/>
          <w:rtl/>
        </w:rPr>
        <w:t xml:space="preserve"> </w:t>
      </w:r>
      <w:r>
        <w:rPr>
          <w:rFonts w:ascii="Arial" w:hAnsi="Arial" w:cs="Arial" w:hint="cs"/>
          <w:w w:val="96"/>
          <w:rtl/>
        </w:rPr>
        <w:t>وإعداد</w:t>
      </w:r>
      <w:r>
        <w:rPr>
          <w:w w:val="96"/>
          <w:rtl/>
        </w:rPr>
        <w:t xml:space="preserve"> </w:t>
      </w:r>
      <w:r>
        <w:rPr>
          <w:rFonts w:ascii="Arial" w:hAnsi="Arial" w:cs="Arial" w:hint="cs"/>
          <w:w w:val="96"/>
          <w:rtl/>
        </w:rPr>
        <w:t>النار</w:t>
      </w:r>
      <w:r>
        <w:rPr>
          <w:w w:val="96"/>
          <w:rtl/>
        </w:rPr>
        <w:t xml:space="preserve"> </w:t>
      </w:r>
      <w:r>
        <w:rPr>
          <w:rFonts w:ascii="Arial" w:hAnsi="Arial" w:cs="Arial" w:hint="cs"/>
          <w:w w:val="96"/>
          <w:rtl/>
        </w:rPr>
        <w:t>لهم</w:t>
      </w:r>
      <w:r>
        <w:rPr>
          <w:w w:val="96"/>
          <w:rtl/>
        </w:rPr>
        <w:t xml:space="preserve"> </w:t>
      </w:r>
      <w:r>
        <w:rPr>
          <w:rFonts w:ascii="Arial" w:hAnsi="Arial" w:cs="Arial" w:hint="cs"/>
          <w:w w:val="96"/>
          <w:rtl/>
        </w:rPr>
        <w:t>ولآلهتهم</w:t>
      </w:r>
      <w:r>
        <w:rPr>
          <w:w w:val="96"/>
          <w:rtl/>
        </w:rPr>
        <w:t xml:space="preserve"> </w:t>
      </w:r>
      <w:r>
        <w:rPr>
          <w:rFonts w:ascii="Arial" w:hAnsi="Arial" w:cs="Arial" w:hint="cs"/>
          <w:w w:val="96"/>
          <w:rtl/>
        </w:rPr>
        <w:t>ـ</w:t>
      </w:r>
      <w:r>
        <w:rPr>
          <w:rFonts w:ascii="Calibri" w:cs="Calibri" w:hint="cs"/>
          <w:w w:val="96"/>
          <w:rtl/>
        </w:rPr>
        <w:t> </w:t>
      </w:r>
      <w:r>
        <w:rPr>
          <w:rFonts w:ascii="Arial" w:hAnsi="Arial" w:cs="Arial" w:hint="cs"/>
          <w:w w:val="96"/>
          <w:rtl/>
        </w:rPr>
        <w:t>كما</w:t>
      </w:r>
      <w:r>
        <w:rPr>
          <w:w w:val="96"/>
          <w:rtl/>
        </w:rPr>
        <w:t xml:space="preserve"> </w:t>
      </w:r>
      <w:r>
        <w:rPr>
          <w:rFonts w:ascii="Arial" w:hAnsi="Arial" w:cs="Arial" w:hint="cs"/>
          <w:w w:val="96"/>
          <w:rtl/>
        </w:rPr>
        <w:t>قيل</w:t>
      </w:r>
      <w:r>
        <w:rPr>
          <w:w w:val="96"/>
          <w:rtl/>
        </w:rPr>
        <w:t xml:space="preserve"> </w:t>
      </w:r>
      <w:r>
        <w:rPr>
          <w:rFonts w:ascii="Arial" w:hAnsi="Arial" w:cs="Arial" w:hint="cs"/>
          <w:w w:val="96"/>
          <w:rtl/>
        </w:rPr>
        <w:t>قَبلُ</w:t>
      </w:r>
      <w:r>
        <w:rPr>
          <w:rFonts w:ascii="Calibri" w:cs="Calibri" w:hint="cs"/>
          <w:w w:val="96"/>
          <w:rtl/>
        </w:rPr>
        <w:t> </w:t>
      </w:r>
      <w:r>
        <w:rPr>
          <w:rFonts w:ascii="Arial" w:hAnsi="Arial" w:cs="Arial" w:hint="cs"/>
          <w:w w:val="96"/>
          <w:rtl/>
        </w:rPr>
        <w:t>ـ</w:t>
      </w:r>
      <w:r>
        <w:rPr>
          <w:w w:val="96"/>
          <w:rtl/>
        </w:rPr>
        <w:t xml:space="preserve"> </w:t>
      </w:r>
      <w:r>
        <w:rPr>
          <w:rFonts w:ascii="Arial" w:hAnsi="Arial" w:cs="Arial" w:hint="cs"/>
          <w:w w:val="96"/>
          <w:rtl/>
        </w:rPr>
        <w:t>وأيضًا</w:t>
      </w:r>
      <w:r>
        <w:rPr>
          <w:w w:val="96"/>
          <w:rtl/>
        </w:rPr>
        <w:t xml:space="preserve"> </w:t>
      </w:r>
      <w:r>
        <w:rPr>
          <w:rFonts w:ascii="Arial" w:hAnsi="Arial" w:cs="Arial" w:hint="cs"/>
          <w:w w:val="96"/>
          <w:rtl/>
        </w:rPr>
        <w:t>كان</w:t>
      </w:r>
      <w:r>
        <w:rPr>
          <w:w w:val="96"/>
          <w:rtl/>
        </w:rPr>
        <w:t xml:space="preserve"> </w:t>
      </w:r>
      <w:r>
        <w:rPr>
          <w:rFonts w:ascii="Arial" w:hAnsi="Arial" w:cs="Arial" w:hint="cs"/>
          <w:w w:val="96"/>
          <w:rtl/>
        </w:rPr>
        <w:t>رأيهم</w:t>
      </w:r>
      <w:r>
        <w:rPr>
          <w:w w:val="96"/>
          <w:rtl/>
        </w:rPr>
        <w:t xml:space="preserve"> </w:t>
      </w:r>
      <w:r>
        <w:rPr>
          <w:rFonts w:ascii="Arial" w:hAnsi="Arial" w:cs="Arial" w:hint="cs"/>
          <w:w w:val="96"/>
          <w:rtl/>
        </w:rPr>
        <w:t>عبادتها</w:t>
      </w:r>
      <w:r>
        <w:rPr>
          <w:w w:val="96"/>
          <w:rtl/>
        </w:rPr>
        <w:t xml:space="preserve"> </w:t>
      </w:r>
      <w:r>
        <w:rPr>
          <w:rFonts w:ascii="Arial" w:hAnsi="Arial" w:cs="Arial" w:hint="cs"/>
          <w:w w:val="96"/>
          <w:rtl/>
        </w:rPr>
        <w:t>مع</w:t>
      </w:r>
      <w:r>
        <w:rPr>
          <w:w w:val="96"/>
          <w:rtl/>
        </w:rPr>
        <w:t xml:space="preserve"> </w:t>
      </w:r>
      <w:r>
        <w:rPr>
          <w:rFonts w:ascii="Arial" w:hAnsi="Arial" w:cs="Arial" w:hint="cs"/>
          <w:w w:val="96"/>
          <w:rtl/>
        </w:rPr>
        <w:t>أنَّها</w:t>
      </w:r>
      <w:r>
        <w:rPr>
          <w:w w:val="96"/>
          <w:rtl/>
        </w:rPr>
        <w:t xml:space="preserve"> </w:t>
      </w:r>
      <w:r>
        <w:rPr>
          <w:rFonts w:ascii="Arial" w:hAnsi="Arial" w:cs="Arial" w:hint="cs"/>
          <w:w w:val="96"/>
          <w:rtl/>
        </w:rPr>
        <w:t>لا</w:t>
      </w:r>
      <w:r>
        <w:rPr>
          <w:rFonts w:ascii="Calibri" w:cs="Calibri" w:hint="cs"/>
          <w:w w:val="96"/>
          <w:rtl/>
        </w:rPr>
        <w:t> </w:t>
      </w:r>
      <w:r>
        <w:rPr>
          <w:rFonts w:ascii="Arial" w:hAnsi="Arial" w:cs="Arial" w:hint="cs"/>
          <w:w w:val="96"/>
          <w:rtl/>
        </w:rPr>
        <w:t>نفع</w:t>
      </w:r>
      <w:r>
        <w:rPr>
          <w:w w:val="96"/>
          <w:rtl/>
        </w:rPr>
        <w:t xml:space="preserve"> </w:t>
      </w:r>
      <w:r>
        <w:rPr>
          <w:rFonts w:ascii="Arial" w:hAnsi="Arial" w:cs="Arial" w:hint="cs"/>
          <w:w w:val="96"/>
          <w:rtl/>
        </w:rPr>
        <w:t>فيها،</w:t>
      </w:r>
      <w:r>
        <w:rPr>
          <w:w w:val="96"/>
          <w:rtl/>
        </w:rPr>
        <w:t xml:space="preserve"> </w:t>
      </w:r>
      <w:r>
        <w:rPr>
          <w:rFonts w:ascii="Arial" w:hAnsi="Arial" w:cs="Arial" w:hint="cs"/>
          <w:w w:val="96"/>
          <w:rtl/>
        </w:rPr>
        <w:t>فلا</w:t>
      </w:r>
      <w:r>
        <w:rPr>
          <w:w w:val="96"/>
          <w:rtl/>
        </w:rPr>
        <w:t xml:space="preserve"> </w:t>
      </w:r>
      <w:r>
        <w:rPr>
          <w:rFonts w:ascii="Arial" w:hAnsi="Arial" w:cs="Arial" w:hint="cs"/>
          <w:w w:val="96"/>
          <w:rtl/>
        </w:rPr>
        <w:t>يحزنك</w:t>
      </w:r>
      <w:r>
        <w:rPr>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قَوْلُهُمُ</w:t>
      </w:r>
      <w:r>
        <w:rPr>
          <w:rStyle w:val="wawsmall"/>
          <w:rFonts w:ascii="Arial" w:hAnsi="Arial" w:cs="Arial" w:hint="cs"/>
          <w:rtl/>
        </w:rPr>
        <w:t>وۤ</w:t>
      </w:r>
      <w:r>
        <w:rPr>
          <w:w w:val="96"/>
          <w:rtl/>
        </w:rPr>
        <w:t> </w:t>
      </w:r>
      <w:r>
        <w:rPr>
          <w:rFonts w:ascii="Arial" w:hAnsi="Arial" w:cs="Arial" w:hint="cs"/>
          <w:w w:val="96"/>
          <w:rtl/>
        </w:rPr>
        <w:t>﴾</w:t>
      </w:r>
      <w:r>
        <w:rPr>
          <w:w w:val="96"/>
          <w:rtl/>
        </w:rPr>
        <w:t xml:space="preserve"> </w:t>
      </w:r>
      <w:r>
        <w:rPr>
          <w:rFonts w:ascii="Arial" w:hAnsi="Arial" w:cs="Arial" w:hint="cs"/>
          <w:w w:val="96"/>
          <w:rtl/>
        </w:rPr>
        <w:t>إنَّ</w:t>
      </w:r>
      <w:r>
        <w:rPr>
          <w:w w:val="96"/>
          <w:rtl/>
        </w:rPr>
        <w:t xml:space="preserve"> </w:t>
      </w:r>
      <w:r>
        <w:rPr>
          <w:rFonts w:ascii="Arial" w:hAnsi="Arial" w:cs="Arial" w:hint="cs"/>
          <w:w w:val="96"/>
          <w:rtl/>
        </w:rPr>
        <w:t>لله</w:t>
      </w:r>
      <w:r>
        <w:rPr>
          <w:w w:val="96"/>
          <w:rtl/>
        </w:rPr>
        <w:t xml:space="preserve"> </w:t>
      </w:r>
      <w:r>
        <w:rPr>
          <w:rFonts w:ascii="Arial" w:hAnsi="Arial" w:cs="Arial" w:hint="cs"/>
          <w:w w:val="96"/>
          <w:rtl/>
        </w:rPr>
        <w:t>شركاء،</w:t>
      </w:r>
      <w:r>
        <w:rPr>
          <w:w w:val="96"/>
          <w:rtl/>
        </w:rPr>
        <w:t xml:space="preserve"> </w:t>
      </w:r>
      <w:r>
        <w:rPr>
          <w:rFonts w:ascii="Arial" w:hAnsi="Arial" w:cs="Arial" w:hint="cs"/>
          <w:w w:val="96"/>
          <w:rtl/>
        </w:rPr>
        <w:t>وإنَّك</w:t>
      </w:r>
      <w:r>
        <w:rPr>
          <w:w w:val="96"/>
          <w:rtl/>
        </w:rPr>
        <w:t xml:space="preserve"> </w:t>
      </w:r>
      <w:r>
        <w:rPr>
          <w:rFonts w:ascii="Arial" w:hAnsi="Arial" w:cs="Arial" w:hint="cs"/>
          <w:w w:val="96"/>
          <w:rtl/>
        </w:rPr>
        <w:t>شاعر</w:t>
      </w:r>
      <w:r>
        <w:rPr>
          <w:w w:val="96"/>
          <w:rtl/>
        </w:rPr>
        <w:t xml:space="preserve"> </w:t>
      </w:r>
      <w:r>
        <w:rPr>
          <w:rFonts w:ascii="Arial" w:hAnsi="Arial" w:cs="Arial" w:hint="cs"/>
          <w:w w:val="96"/>
          <w:rtl/>
        </w:rPr>
        <w:t>وكاذب،</w:t>
      </w:r>
      <w:r>
        <w:rPr>
          <w:w w:val="96"/>
          <w:rtl/>
        </w:rPr>
        <w:t xml:space="preserve"> </w:t>
      </w:r>
      <w:r>
        <w:rPr>
          <w:rFonts w:ascii="Arial" w:hAnsi="Arial" w:cs="Arial" w:hint="cs"/>
          <w:w w:val="96"/>
          <w:rtl/>
        </w:rPr>
        <w:t>ونحو</w:t>
      </w:r>
      <w:r>
        <w:rPr>
          <w:w w:val="96"/>
          <w:rtl/>
        </w:rPr>
        <w:t xml:space="preserve"> </w:t>
      </w:r>
      <w:r>
        <w:rPr>
          <w:rFonts w:ascii="Arial" w:hAnsi="Arial" w:cs="Arial" w:hint="cs"/>
          <w:w w:val="96"/>
          <w:rtl/>
        </w:rPr>
        <w:t>ذلك</w:t>
      </w:r>
      <w:r>
        <w:rPr>
          <w:w w:val="96"/>
          <w:rtl/>
        </w:rPr>
        <w:t>.</w:t>
      </w:r>
    </w:p>
    <w:p w:rsidR="001C64B8" w:rsidRDefault="001C64B8">
      <w:pPr>
        <w:pStyle w:val="textquran"/>
        <w:spacing w:before="170"/>
        <w:rPr>
          <w:rtl/>
        </w:rPr>
      </w:pPr>
      <w:r>
        <w:rPr>
          <w:rFonts w:ascii="Arial" w:hAnsi="Arial" w:cs="Arial" w:hint="cs"/>
          <w:rtl/>
        </w:rPr>
        <w:t>والنهي</w:t>
      </w:r>
      <w:r>
        <w:rPr>
          <w:rtl/>
        </w:rPr>
        <w:t xml:space="preserve"> </w:t>
      </w:r>
      <w:r>
        <w:rPr>
          <w:rFonts w:ascii="Arial" w:hAnsi="Arial" w:cs="Arial" w:hint="cs"/>
          <w:rtl/>
        </w:rPr>
        <w:t>في</w:t>
      </w:r>
      <w:r>
        <w:rPr>
          <w:rtl/>
        </w:rPr>
        <w:t xml:space="preserve"> </w:t>
      </w:r>
      <w:r>
        <w:rPr>
          <w:rFonts w:ascii="Arial" w:hAnsi="Arial" w:cs="Arial" w:hint="cs"/>
          <w:rtl/>
        </w:rPr>
        <w:t>اللفظ</w:t>
      </w:r>
      <w:r>
        <w:rPr>
          <w:rtl/>
        </w:rPr>
        <w:t xml:space="preserve"> </w:t>
      </w:r>
      <w:r>
        <w:rPr>
          <w:rFonts w:ascii="Arial" w:hAnsi="Arial" w:cs="Arial" w:hint="cs"/>
          <w:rtl/>
        </w:rPr>
        <w:t>من</w:t>
      </w:r>
      <w:r>
        <w:rPr>
          <w:rtl/>
        </w:rPr>
        <w:t xml:space="preserve"> </w:t>
      </w:r>
      <w:r>
        <w:rPr>
          <w:rFonts w:ascii="Arial" w:hAnsi="Arial" w:cs="Arial" w:hint="cs"/>
          <w:rtl/>
        </w:rPr>
        <w:t>نهي</w:t>
      </w:r>
      <w:r>
        <w:rPr>
          <w:rtl/>
        </w:rPr>
        <w:t xml:space="preserve"> </w:t>
      </w:r>
      <w:r>
        <w:rPr>
          <w:rFonts w:ascii="Arial" w:hAnsi="Arial" w:cs="Arial" w:hint="cs"/>
          <w:rtl/>
        </w:rPr>
        <w:t>الغائب</w:t>
      </w:r>
      <w:r>
        <w:rPr>
          <w:rtl/>
        </w:rPr>
        <w:t xml:space="preserve"> </w:t>
      </w:r>
      <w:r>
        <w:rPr>
          <w:rFonts w:ascii="Arial" w:hAnsi="Arial" w:cs="Arial" w:hint="cs"/>
          <w:rtl/>
        </w:rPr>
        <w:t>وهو</w:t>
      </w:r>
      <w:r>
        <w:rPr>
          <w:rtl/>
        </w:rPr>
        <w:t xml:space="preserve"> </w:t>
      </w:r>
      <w:r>
        <w:rPr>
          <w:rFonts w:ascii="Arial" w:hAnsi="Arial" w:cs="Arial" w:hint="cs"/>
          <w:rtl/>
        </w:rPr>
        <w:t>قولهم،</w:t>
      </w:r>
      <w:r>
        <w:rPr>
          <w:rtl/>
        </w:rPr>
        <w:t xml:space="preserve"> </w:t>
      </w:r>
      <w:r>
        <w:rPr>
          <w:rFonts w:ascii="Arial" w:hAnsi="Arial" w:cs="Arial" w:hint="cs"/>
          <w:rtl/>
        </w:rPr>
        <w:t>نهى</w:t>
      </w:r>
      <w:r>
        <w:rPr>
          <w:rtl/>
        </w:rPr>
        <w:t xml:space="preserve"> </w:t>
      </w:r>
      <w:r>
        <w:rPr>
          <w:rFonts w:ascii="Arial" w:hAnsi="Arial" w:cs="Arial" w:hint="cs"/>
          <w:rtl/>
        </w:rPr>
        <w:t>قولَهم</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يؤثِّر</w:t>
      </w:r>
      <w:r>
        <w:rPr>
          <w:rtl/>
        </w:rPr>
        <w:t xml:space="preserve"> </w:t>
      </w:r>
      <w:r>
        <w:rPr>
          <w:rFonts w:ascii="Arial" w:hAnsi="Arial" w:cs="Arial" w:hint="cs"/>
          <w:rtl/>
        </w:rPr>
        <w:t>فيه</w:t>
      </w:r>
      <w:r>
        <w:rPr>
          <w:rFonts w:ascii="Calibri" w:cs="Calibri" w:hint="cs"/>
          <w:rtl/>
        </w:rPr>
        <w:t> </w:t>
      </w:r>
      <w:r>
        <w:rPr>
          <w:rFonts w:ascii="Arial" w:hAnsi="Arial" w:cs="Arial" w:hint="cs"/>
          <w:rtl/>
        </w:rPr>
        <w:t>ژ</w:t>
      </w:r>
      <w:r>
        <w:rPr>
          <w:rtl/>
        </w:rPr>
        <w:t xml:space="preserve"> </w:t>
      </w:r>
      <w:r>
        <w:rPr>
          <w:rFonts w:ascii="Arial" w:hAnsi="Arial" w:cs="Arial" w:hint="cs"/>
          <w:rtl/>
        </w:rPr>
        <w:t>حزنًا،</w:t>
      </w:r>
      <w:r>
        <w:rPr>
          <w:rtl/>
        </w:rPr>
        <w:t xml:space="preserve"> </w:t>
      </w:r>
      <w:r>
        <w:rPr>
          <w:rFonts w:ascii="Arial" w:hAnsi="Arial" w:cs="Arial" w:hint="cs"/>
          <w:rtl/>
        </w:rPr>
        <w:t>والمراد</w:t>
      </w:r>
      <w:r>
        <w:rPr>
          <w:rtl/>
        </w:rPr>
        <w:t xml:space="preserve"> </w:t>
      </w:r>
      <w:r>
        <w:rPr>
          <w:rFonts w:ascii="Arial" w:hAnsi="Arial" w:cs="Arial" w:hint="cs"/>
          <w:rtl/>
        </w:rPr>
        <w:t>نَهْيُه</w:t>
      </w:r>
      <w:r>
        <w:rPr>
          <w:rFonts w:ascii="Calibri" w:cs="Calibri" w:hint="cs"/>
          <w:rtl/>
        </w:rPr>
        <w:t> </w:t>
      </w:r>
      <w:r>
        <w:rPr>
          <w:rFonts w:ascii="Arial" w:hAnsi="Arial" w:cs="Arial" w:hint="cs"/>
          <w:rtl/>
        </w:rPr>
        <w:t>ژ</w:t>
      </w:r>
      <w:r>
        <w:rPr>
          <w:rtl/>
        </w:rPr>
        <w:t xml:space="preserve"> </w:t>
      </w:r>
      <w:r>
        <w:rPr>
          <w:rFonts w:ascii="Arial" w:hAnsi="Arial" w:cs="Arial" w:hint="cs"/>
          <w:rtl/>
        </w:rPr>
        <w:t>أن</w:t>
      </w:r>
      <w:r>
        <w:rPr>
          <w:rtl/>
        </w:rPr>
        <w:t xml:space="preserve"> </w:t>
      </w:r>
      <w:r>
        <w:rPr>
          <w:rFonts w:ascii="Arial" w:hAnsi="Arial" w:cs="Arial" w:hint="cs"/>
          <w:rtl/>
        </w:rPr>
        <w:t>يتأثَّر</w:t>
      </w:r>
      <w:r>
        <w:rPr>
          <w:rtl/>
        </w:rPr>
        <w:t xml:space="preserve"> </w:t>
      </w:r>
      <w:r>
        <w:rPr>
          <w:rFonts w:ascii="Arial" w:hAnsi="Arial" w:cs="Arial" w:hint="cs"/>
          <w:rtl/>
        </w:rPr>
        <w:t>بالحزن</w:t>
      </w:r>
      <w:r>
        <w:rPr>
          <w:rtl/>
        </w:rPr>
        <w:t xml:space="preserve"> </w:t>
      </w:r>
      <w:r>
        <w:rPr>
          <w:rFonts w:ascii="Arial" w:hAnsi="Arial" w:cs="Arial" w:hint="cs"/>
          <w:rtl/>
        </w:rPr>
        <w:t>لذلك</w:t>
      </w:r>
      <w:r>
        <w:rPr>
          <w:rtl/>
        </w:rPr>
        <w:t xml:space="preserve"> </w:t>
      </w:r>
      <w:r>
        <w:rPr>
          <w:rFonts w:ascii="Arial" w:hAnsi="Arial" w:cs="Arial" w:hint="cs"/>
          <w:rtl/>
        </w:rPr>
        <w:t>القول،</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لا</w:t>
      </w:r>
      <w:r>
        <w:rPr>
          <w:rFonts w:ascii="Calibri" w:cs="Calibri" w:hint="cs"/>
          <w:rtl/>
        </w:rPr>
        <w:t> </w:t>
      </w:r>
      <w:r>
        <w:rPr>
          <w:rFonts w:ascii="Arial" w:hAnsi="Arial" w:cs="Arial" w:hint="cs"/>
          <w:rtl/>
        </w:rPr>
        <w:t>تحزن</w:t>
      </w:r>
      <w:r>
        <w:rPr>
          <w:rtl/>
        </w:rPr>
        <w:t xml:space="preserve"> </w:t>
      </w:r>
      <w:r>
        <w:rPr>
          <w:rFonts w:ascii="Arial" w:hAnsi="Arial" w:cs="Arial" w:hint="cs"/>
          <w:rtl/>
        </w:rPr>
        <w:t>بقولهم،</w:t>
      </w:r>
      <w:r>
        <w:rPr>
          <w:rtl/>
        </w:rPr>
        <w:t xml:space="preserve"> </w:t>
      </w:r>
      <w:r>
        <w:rPr>
          <w:rFonts w:ascii="Arial" w:hAnsi="Arial" w:cs="Arial" w:hint="cs"/>
          <w:rtl/>
        </w:rPr>
        <w:t>وذلك</w:t>
      </w:r>
      <w:r>
        <w:rPr>
          <w:rtl/>
        </w:rPr>
        <w:t xml:space="preserve"> </w:t>
      </w:r>
      <w:r>
        <w:rPr>
          <w:rFonts w:ascii="Arial" w:hAnsi="Arial" w:cs="Arial" w:hint="cs"/>
          <w:rtl/>
        </w:rPr>
        <w:t>أبلغ</w:t>
      </w:r>
      <w:r>
        <w:rPr>
          <w:rtl/>
        </w:rPr>
        <w:t xml:space="preserve"> </w:t>
      </w:r>
      <w:r>
        <w:rPr>
          <w:rFonts w:ascii="Arial" w:hAnsi="Arial" w:cs="Arial" w:hint="cs"/>
          <w:rtl/>
        </w:rPr>
        <w:t>من</w:t>
      </w:r>
      <w:r>
        <w:rPr>
          <w:rtl/>
        </w:rPr>
        <w:t xml:space="preserve"> </w:t>
      </w:r>
      <w:r>
        <w:rPr>
          <w:rFonts w:ascii="Arial" w:hAnsi="Arial" w:cs="Arial" w:hint="cs"/>
          <w:rtl/>
        </w:rPr>
        <w:t>هذا</w:t>
      </w:r>
      <w:r>
        <w:rPr>
          <w:rtl/>
        </w:rPr>
        <w:t xml:space="preserve"> </w:t>
      </w:r>
      <w:r>
        <w:rPr>
          <w:rFonts w:ascii="Arial" w:hAnsi="Arial" w:cs="Arial" w:hint="cs"/>
          <w:rtl/>
        </w:rPr>
        <w:t>لأنَّه</w:t>
      </w:r>
      <w:r>
        <w:rPr>
          <w:rtl/>
        </w:rPr>
        <w:t xml:space="preserve"> </w:t>
      </w:r>
      <w:r>
        <w:rPr>
          <w:rFonts w:ascii="Arial" w:hAnsi="Arial" w:cs="Arial" w:hint="cs"/>
          <w:rtl/>
        </w:rPr>
        <w:t>نهي</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يأتيه</w:t>
      </w:r>
      <w:r>
        <w:rPr>
          <w:rtl/>
        </w:rPr>
        <w:t xml:space="preserve"> </w:t>
      </w:r>
      <w:r>
        <w:rPr>
          <w:rFonts w:ascii="Arial" w:hAnsi="Arial" w:cs="Arial" w:hint="cs"/>
          <w:rtl/>
        </w:rPr>
        <w:t>حزن،</w:t>
      </w:r>
      <w:r>
        <w:rPr>
          <w:rtl/>
        </w:rPr>
        <w:t xml:space="preserve"> </w:t>
      </w:r>
      <w:r>
        <w:rPr>
          <w:rFonts w:ascii="Arial" w:hAnsi="Arial" w:cs="Arial" w:hint="cs"/>
          <w:rtl/>
        </w:rPr>
        <w:t>فَضْلاً</w:t>
      </w:r>
      <w:r>
        <w:rPr>
          <w:rtl/>
        </w:rPr>
        <w:t xml:space="preserve"> </w:t>
      </w:r>
      <w:r>
        <w:rPr>
          <w:rFonts w:ascii="Arial" w:hAnsi="Arial" w:cs="Arial" w:hint="cs"/>
          <w:rtl/>
        </w:rPr>
        <w:t>عن</w:t>
      </w:r>
      <w:r>
        <w:rPr>
          <w:rtl/>
        </w:rPr>
        <w:t xml:space="preserve"> </w:t>
      </w:r>
      <w:r>
        <w:rPr>
          <w:rFonts w:ascii="Arial" w:hAnsi="Arial" w:cs="Arial" w:hint="cs"/>
          <w:rtl/>
        </w:rPr>
        <w:t>أن</w:t>
      </w:r>
      <w:r>
        <w:rPr>
          <w:rtl/>
        </w:rPr>
        <w:t xml:space="preserve"> </w:t>
      </w:r>
      <w:r>
        <w:rPr>
          <w:rFonts w:ascii="Arial" w:hAnsi="Arial" w:cs="Arial" w:hint="cs"/>
          <w:rtl/>
        </w:rPr>
        <w:t>يؤثِّر</w:t>
      </w:r>
      <w:r>
        <w:rPr>
          <w:rtl/>
        </w:rPr>
        <w:t xml:space="preserve"> </w:t>
      </w:r>
      <w:r>
        <w:rPr>
          <w:rFonts w:ascii="Arial" w:hAnsi="Arial" w:cs="Arial" w:hint="cs"/>
          <w:rtl/>
        </w:rPr>
        <w:t>فيه</w:t>
      </w:r>
      <w:r>
        <w:rPr>
          <w:rtl/>
        </w:rPr>
        <w:t>.</w:t>
      </w:r>
    </w:p>
    <w:p w:rsidR="001C64B8" w:rsidRDefault="001C64B8">
      <w:pPr>
        <w:pStyle w:val="textquran"/>
        <w:spacing w:before="170"/>
        <w:rPr>
          <w:rtl/>
        </w:rPr>
      </w:pPr>
      <w:r>
        <w:rPr>
          <w:rFonts w:ascii="Arial" w:hAnsi="Arial" w:cs="Arial" w:hint="cs"/>
          <w:rtl/>
        </w:rPr>
        <w:t>وعلَّل</w:t>
      </w:r>
      <w:r>
        <w:rPr>
          <w:rtl/>
        </w:rPr>
        <w:t xml:space="preserve"> </w:t>
      </w:r>
      <w:r>
        <w:rPr>
          <w:rFonts w:ascii="Arial" w:hAnsi="Arial" w:cs="Arial" w:hint="cs"/>
          <w:rtl/>
        </w:rPr>
        <w:t>النهي</w:t>
      </w:r>
      <w:r>
        <w:rPr>
          <w:rtl/>
        </w:rPr>
        <w:t xml:space="preserve"> </w:t>
      </w:r>
      <w:r>
        <w:rPr>
          <w:rFonts w:ascii="Arial" w:hAnsi="Arial" w:cs="Arial" w:hint="cs"/>
          <w:rtl/>
        </w:rPr>
        <w:t>تعليلاً</w:t>
      </w:r>
      <w:r>
        <w:rPr>
          <w:rtl/>
        </w:rPr>
        <w:t xml:space="preserve"> </w:t>
      </w:r>
      <w:r>
        <w:rPr>
          <w:rFonts w:ascii="Arial" w:hAnsi="Arial" w:cs="Arial" w:hint="cs"/>
          <w:rtl/>
        </w:rPr>
        <w:t>جمليًّا</w:t>
      </w:r>
      <w:r>
        <w:rPr>
          <w:rtl/>
        </w:rPr>
        <w:t xml:space="preserve"> </w:t>
      </w:r>
      <w:r>
        <w:rPr>
          <w:rFonts w:ascii="Arial" w:hAnsi="Arial" w:cs="Arial" w:hint="cs"/>
          <w:rtl/>
        </w:rPr>
        <w:t>مستأنفًا</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إِنَّا</w:t>
      </w:r>
      <w:r>
        <w:rPr>
          <w:rStyle w:val="bold"/>
          <w:rtl/>
        </w:rPr>
        <w:t xml:space="preserve"> </w:t>
      </w:r>
      <w:r>
        <w:rPr>
          <w:rStyle w:val="bold"/>
          <w:rFonts w:ascii="Arial" w:hAnsi="Arial" w:cs="Arial" w:hint="cs"/>
          <w:rtl/>
        </w:rPr>
        <w:t>نَعْلَمُ</w:t>
      </w:r>
      <w:r>
        <w:rPr>
          <w:rStyle w:val="bold"/>
          <w:rtl/>
        </w:rPr>
        <w:t xml:space="preserve"> </w:t>
      </w:r>
      <w:r>
        <w:rPr>
          <w:rStyle w:val="bold"/>
          <w:rFonts w:ascii="Arial" w:hAnsi="Arial" w:cs="Arial" w:hint="cs"/>
          <w:rtl/>
        </w:rPr>
        <w:t>مَا</w:t>
      </w:r>
      <w:r>
        <w:rPr>
          <w:rStyle w:val="bold"/>
          <w:rFonts w:ascii="Calibri" w:cs="Calibri" w:hint="cs"/>
          <w:rtl/>
        </w:rPr>
        <w:t> </w:t>
      </w:r>
      <w:r>
        <w:rPr>
          <w:rStyle w:val="bold"/>
          <w:rFonts w:ascii="Arial" w:hAnsi="Arial" w:cs="Arial" w:hint="cs"/>
          <w:rtl/>
        </w:rPr>
        <w:t>يُسِرُّونَ</w:t>
      </w:r>
      <w:r>
        <w:rPr>
          <w:rStyle w:val="bold"/>
          <w:rtl/>
        </w:rPr>
        <w:t xml:space="preserve"> </w:t>
      </w:r>
      <w:r>
        <w:rPr>
          <w:rStyle w:val="bold"/>
          <w:rFonts w:ascii="Arial" w:hAnsi="Arial" w:cs="Arial" w:hint="cs"/>
          <w:rtl/>
        </w:rPr>
        <w:t>وَمَا</w:t>
      </w:r>
      <w:r>
        <w:rPr>
          <w:rStyle w:val="bold"/>
          <w:rtl/>
        </w:rPr>
        <w:t xml:space="preserve"> </w:t>
      </w:r>
      <w:r>
        <w:rPr>
          <w:rStyle w:val="bold"/>
          <w:rFonts w:ascii="Arial" w:hAnsi="Arial" w:cs="Arial" w:hint="cs"/>
          <w:rtl/>
        </w:rPr>
        <w:t>يُعْلِنُونَ</w:t>
      </w:r>
      <w:r>
        <w:rPr>
          <w:rtl/>
        </w:rPr>
        <w:t> </w:t>
      </w:r>
      <w:r>
        <w:rPr>
          <w:rFonts w:ascii="Arial" w:hAnsi="Arial" w:cs="Arial" w:hint="cs"/>
          <w:rtl/>
        </w:rPr>
        <w:t>﴾</w:t>
      </w:r>
      <w:r>
        <w:rPr>
          <w:rtl/>
        </w:rPr>
        <w:t xml:space="preserve"> </w:t>
      </w:r>
      <w:r>
        <w:rPr>
          <w:rFonts w:ascii="Arial" w:hAnsi="Arial" w:cs="Arial" w:hint="cs"/>
          <w:rtl/>
        </w:rPr>
        <w:t>عِلْمُه</w:t>
      </w:r>
      <w:r>
        <w:rPr>
          <w:rtl/>
        </w:rPr>
        <w:t xml:space="preserve"> </w:t>
      </w:r>
      <w:r>
        <w:rPr>
          <w:rFonts w:ascii="Arial" w:hAnsi="Arial" w:cs="Arial" w:hint="cs"/>
          <w:rtl/>
        </w:rPr>
        <w:t>تعالى</w:t>
      </w:r>
      <w:r>
        <w:rPr>
          <w:rtl/>
        </w:rPr>
        <w:t xml:space="preserve"> </w:t>
      </w:r>
      <w:r>
        <w:rPr>
          <w:rFonts w:ascii="Arial" w:hAnsi="Arial" w:cs="Arial" w:hint="cs"/>
          <w:rtl/>
        </w:rPr>
        <w:t>كناية</w:t>
      </w:r>
      <w:r>
        <w:rPr>
          <w:rtl/>
        </w:rPr>
        <w:t xml:space="preserve"> </w:t>
      </w:r>
      <w:r>
        <w:rPr>
          <w:rFonts w:ascii="Arial" w:hAnsi="Arial" w:cs="Arial" w:hint="cs"/>
          <w:rtl/>
        </w:rPr>
        <w:t>عن</w:t>
      </w:r>
      <w:r>
        <w:rPr>
          <w:rtl/>
        </w:rPr>
        <w:t xml:space="preserve"> </w:t>
      </w:r>
      <w:r>
        <w:rPr>
          <w:rFonts w:ascii="Arial" w:hAnsi="Arial" w:cs="Arial" w:hint="cs"/>
          <w:rtl/>
        </w:rPr>
        <w:t>عقابهم،</w:t>
      </w:r>
      <w:r>
        <w:rPr>
          <w:rtl/>
        </w:rPr>
        <w:t xml:space="preserve"> </w:t>
      </w:r>
      <w:r>
        <w:rPr>
          <w:rFonts w:ascii="Arial" w:hAnsi="Arial" w:cs="Arial" w:hint="cs"/>
          <w:rtl/>
        </w:rPr>
        <w:t>أو</w:t>
      </w:r>
      <w:r>
        <w:rPr>
          <w:rtl/>
        </w:rPr>
        <w:t xml:space="preserve"> </w:t>
      </w:r>
      <w:r>
        <w:rPr>
          <w:rFonts w:ascii="Arial" w:hAnsi="Arial" w:cs="Arial" w:hint="cs"/>
          <w:rtl/>
        </w:rPr>
        <w:t>مجاز</w:t>
      </w:r>
      <w:r>
        <w:rPr>
          <w:rtl/>
        </w:rPr>
        <w:t xml:space="preserve"> </w:t>
      </w:r>
      <w:r>
        <w:rPr>
          <w:rFonts w:ascii="Arial" w:hAnsi="Arial" w:cs="Arial" w:hint="cs"/>
          <w:rtl/>
        </w:rPr>
        <w:t>مرسل</w:t>
      </w:r>
      <w:r>
        <w:rPr>
          <w:rtl/>
        </w:rPr>
        <w:t xml:space="preserve"> </w:t>
      </w:r>
      <w:r>
        <w:rPr>
          <w:rFonts w:ascii="Arial" w:hAnsi="Arial" w:cs="Arial" w:hint="cs"/>
          <w:rtl/>
        </w:rPr>
        <w:t>لعلاقة</w:t>
      </w:r>
      <w:r>
        <w:rPr>
          <w:rtl/>
        </w:rPr>
        <w:t xml:space="preserve"> </w:t>
      </w:r>
      <w:r>
        <w:rPr>
          <w:rFonts w:ascii="Arial" w:hAnsi="Arial" w:cs="Arial" w:hint="cs"/>
          <w:rtl/>
        </w:rPr>
        <w:t>السَّبَبِيَّة</w:t>
      </w:r>
      <w:r>
        <w:rPr>
          <w:rtl/>
        </w:rPr>
        <w:t xml:space="preserve"> </w:t>
      </w:r>
      <w:r>
        <w:rPr>
          <w:rFonts w:ascii="Arial" w:hAnsi="Arial" w:cs="Arial" w:hint="cs"/>
          <w:rtl/>
        </w:rPr>
        <w:t>واللزوم،</w:t>
      </w:r>
      <w:r>
        <w:rPr>
          <w:rtl/>
        </w:rPr>
        <w:t xml:space="preserve"> </w:t>
      </w:r>
      <w:r>
        <w:rPr>
          <w:rFonts w:ascii="Arial" w:hAnsi="Arial" w:cs="Arial" w:hint="cs"/>
          <w:rtl/>
        </w:rPr>
        <w:t>فلعلمه</w:t>
      </w:r>
      <w:r>
        <w:rPr>
          <w:rtl/>
        </w:rPr>
        <w:t xml:space="preserve"> </w:t>
      </w:r>
      <w:r>
        <w:rPr>
          <w:rFonts w:ascii="Arial" w:hAnsi="Arial" w:cs="Arial" w:hint="cs"/>
          <w:rtl/>
        </w:rPr>
        <w:t>بما</w:t>
      </w:r>
      <w:r>
        <w:rPr>
          <w:rtl/>
        </w:rPr>
        <w:t xml:space="preserve"> </w:t>
      </w:r>
      <w:r>
        <w:rPr>
          <w:rFonts w:ascii="Arial" w:hAnsi="Arial" w:cs="Arial" w:hint="cs"/>
          <w:rtl/>
        </w:rPr>
        <w:t>فعلوا</w:t>
      </w:r>
      <w:r>
        <w:rPr>
          <w:rtl/>
        </w:rPr>
        <w:t xml:space="preserve"> </w:t>
      </w:r>
      <w:r>
        <w:rPr>
          <w:rFonts w:ascii="Arial" w:hAnsi="Arial" w:cs="Arial" w:hint="cs"/>
          <w:rtl/>
        </w:rPr>
        <w:t>يعاقبهم،</w:t>
      </w:r>
      <w:r>
        <w:rPr>
          <w:rtl/>
        </w:rPr>
        <w:t xml:space="preserve"> </w:t>
      </w:r>
      <w:r>
        <w:rPr>
          <w:rFonts w:ascii="Arial" w:hAnsi="Arial" w:cs="Arial" w:hint="cs"/>
          <w:rtl/>
        </w:rPr>
        <w:t>وهو</w:t>
      </w:r>
      <w:r>
        <w:rPr>
          <w:rtl/>
        </w:rPr>
        <w:t xml:space="preserve"> </w:t>
      </w:r>
      <w:r>
        <w:rPr>
          <w:rFonts w:ascii="Arial" w:hAnsi="Arial" w:cs="Arial" w:hint="cs"/>
          <w:rtl/>
        </w:rPr>
        <w:t>حكيم</w:t>
      </w:r>
      <w:r>
        <w:rPr>
          <w:rtl/>
        </w:rPr>
        <w:t xml:space="preserve"> </w:t>
      </w:r>
      <w:r>
        <w:rPr>
          <w:rFonts w:ascii="Arial" w:hAnsi="Arial" w:cs="Arial" w:hint="cs"/>
          <w:rtl/>
        </w:rPr>
        <w:t>اقتضت</w:t>
      </w:r>
      <w:r>
        <w:rPr>
          <w:rtl/>
        </w:rPr>
        <w:t xml:space="preserve"> </w:t>
      </w:r>
      <w:r>
        <w:rPr>
          <w:rFonts w:ascii="Arial" w:hAnsi="Arial" w:cs="Arial" w:hint="cs"/>
          <w:rtl/>
        </w:rPr>
        <w:t>حكمته</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بدَّ</w:t>
      </w:r>
      <w:r>
        <w:rPr>
          <w:rtl/>
        </w:rPr>
        <w:t xml:space="preserve"> </w:t>
      </w:r>
      <w:r>
        <w:rPr>
          <w:rFonts w:ascii="Arial" w:hAnsi="Arial" w:cs="Arial" w:hint="cs"/>
          <w:rtl/>
        </w:rPr>
        <w:t>يعاقبهم،</w:t>
      </w:r>
      <w:r>
        <w:rPr>
          <w:rtl/>
        </w:rPr>
        <w:t xml:space="preserve"> </w:t>
      </w:r>
      <w:r>
        <w:rPr>
          <w:rFonts w:ascii="Arial" w:hAnsi="Arial" w:cs="Arial" w:hint="cs"/>
          <w:rtl/>
        </w:rPr>
        <w:t>وأنَّه</w:t>
      </w:r>
      <w:r>
        <w:rPr>
          <w:rtl/>
        </w:rPr>
        <w:t xml:space="preserve"> </w:t>
      </w:r>
      <w:r>
        <w:rPr>
          <w:rFonts w:ascii="Arial" w:hAnsi="Arial" w:cs="Arial" w:hint="cs"/>
          <w:rtl/>
        </w:rPr>
        <w:t>لا</w:t>
      </w:r>
      <w:r>
        <w:rPr>
          <w:rFonts w:ascii="Calibri" w:cs="Calibri" w:hint="cs"/>
          <w:rtl/>
        </w:rPr>
        <w:t> </w:t>
      </w:r>
      <w:r>
        <w:rPr>
          <w:rFonts w:ascii="Arial" w:hAnsi="Arial" w:cs="Arial" w:hint="cs"/>
          <w:rtl/>
        </w:rPr>
        <w:t>يخلف</w:t>
      </w:r>
      <w:r>
        <w:rPr>
          <w:rtl/>
        </w:rPr>
        <w:t xml:space="preserve"> </w:t>
      </w:r>
      <w:r>
        <w:rPr>
          <w:rFonts w:ascii="Arial" w:hAnsi="Arial" w:cs="Arial" w:hint="cs"/>
          <w:rtl/>
        </w:rPr>
        <w:t>عنهم</w:t>
      </w:r>
      <w:r>
        <w:rPr>
          <w:rtl/>
        </w:rPr>
        <w:t xml:space="preserve"> </w:t>
      </w:r>
      <w:r>
        <w:rPr>
          <w:rFonts w:ascii="Arial" w:hAnsi="Arial" w:cs="Arial" w:hint="cs"/>
          <w:rtl/>
        </w:rPr>
        <w:t>الوعيد،</w:t>
      </w:r>
      <w:r>
        <w:rPr>
          <w:rtl/>
        </w:rPr>
        <w:t xml:space="preserve"> </w:t>
      </w:r>
      <w:r>
        <w:rPr>
          <w:rFonts w:ascii="Arial" w:hAnsi="Arial" w:cs="Arial" w:hint="cs"/>
          <w:rtl/>
        </w:rPr>
        <w:t>ولا</w:t>
      </w:r>
      <w:r>
        <w:rPr>
          <w:rtl/>
        </w:rPr>
        <w:t xml:space="preserve"> </w:t>
      </w:r>
      <w:r>
        <w:rPr>
          <w:rFonts w:ascii="Arial" w:hAnsi="Arial" w:cs="Arial" w:hint="cs"/>
          <w:rtl/>
        </w:rPr>
        <w:t>عن</w:t>
      </w:r>
      <w:r>
        <w:rPr>
          <w:rtl/>
        </w:rPr>
        <w:t xml:space="preserve"> </w:t>
      </w:r>
      <w:r>
        <w:rPr>
          <w:rFonts w:ascii="Arial" w:hAnsi="Arial" w:cs="Arial" w:hint="cs"/>
          <w:rtl/>
        </w:rPr>
        <w:t>رسوله</w:t>
      </w:r>
      <w:r>
        <w:rPr>
          <w:rtl/>
        </w:rPr>
        <w:t xml:space="preserve"> </w:t>
      </w:r>
      <w:r>
        <w:rPr>
          <w:rFonts w:ascii="Arial" w:hAnsi="Arial" w:cs="Arial" w:hint="cs"/>
          <w:rtl/>
        </w:rPr>
        <w:t>الوعد،</w:t>
      </w:r>
      <w:r>
        <w:rPr>
          <w:rtl/>
        </w:rPr>
        <w:t xml:space="preserve"> </w:t>
      </w:r>
      <w:r>
        <w:rPr>
          <w:rFonts w:ascii="Arial" w:hAnsi="Arial" w:cs="Arial" w:hint="cs"/>
          <w:rtl/>
        </w:rPr>
        <w:t>والانتقام</w:t>
      </w:r>
      <w:r>
        <w:rPr>
          <w:rtl/>
        </w:rPr>
        <w:t xml:space="preserve"> </w:t>
      </w:r>
      <w:r>
        <w:rPr>
          <w:rFonts w:ascii="Arial" w:hAnsi="Arial" w:cs="Arial" w:hint="cs"/>
          <w:rtl/>
        </w:rPr>
        <w:t>منهم،</w:t>
      </w:r>
      <w:r>
        <w:rPr>
          <w:rtl/>
        </w:rPr>
        <w:t xml:space="preserve"> </w:t>
      </w:r>
      <w:r>
        <w:rPr>
          <w:rFonts w:ascii="Arial" w:hAnsi="Arial" w:cs="Arial" w:hint="cs"/>
          <w:rtl/>
        </w:rPr>
        <w:t>حتَّى</w:t>
      </w:r>
      <w:r>
        <w:rPr>
          <w:rtl/>
        </w:rPr>
        <w:t xml:space="preserve"> </w:t>
      </w:r>
      <w:r>
        <w:rPr>
          <w:rFonts w:ascii="Arial" w:hAnsi="Arial" w:cs="Arial" w:hint="cs"/>
          <w:rtl/>
        </w:rPr>
        <w:t>يلتذَّ</w:t>
      </w:r>
      <w:r>
        <w:rPr>
          <w:rFonts w:ascii="Calibri" w:cs="Calibri" w:hint="cs"/>
          <w:rtl/>
        </w:rPr>
        <w:t> </w:t>
      </w:r>
      <w:r>
        <w:rPr>
          <w:rFonts w:ascii="Arial" w:hAnsi="Arial" w:cs="Arial" w:hint="cs"/>
          <w:rtl/>
        </w:rPr>
        <w:t>ژ</w:t>
      </w:r>
      <w:r>
        <w:rPr>
          <w:rtl/>
        </w:rPr>
        <w:t xml:space="preserve"> </w:t>
      </w:r>
      <w:r>
        <w:rPr>
          <w:rFonts w:ascii="Arial" w:hAnsi="Arial" w:cs="Arial" w:hint="cs"/>
          <w:rtl/>
        </w:rPr>
        <w:t>به</w:t>
      </w:r>
      <w:r>
        <w:rPr>
          <w:rtl/>
        </w:rPr>
        <w:t>.</w:t>
      </w:r>
    </w:p>
    <w:p w:rsidR="001C64B8" w:rsidRDefault="001C64B8">
      <w:pPr>
        <w:pStyle w:val="textquran"/>
        <w:spacing w:before="170"/>
        <w:rPr>
          <w:rtl/>
        </w:rPr>
      </w:pPr>
      <w:r>
        <w:rPr>
          <w:rFonts w:ascii="Arial" w:hAnsi="Arial" w:cs="Arial" w:hint="cs"/>
          <w:rtl/>
        </w:rPr>
        <w:t>وإطلاق</w:t>
      </w:r>
      <w:r>
        <w:rPr>
          <w:rtl/>
        </w:rPr>
        <w:t xml:space="preserve"> </w:t>
      </w:r>
      <w:r>
        <w:rPr>
          <w:rFonts w:ascii="Arial" w:hAnsi="Arial" w:cs="Arial" w:hint="cs"/>
          <w:rtl/>
        </w:rPr>
        <w:t>العلم</w:t>
      </w:r>
      <w:r>
        <w:rPr>
          <w:rtl/>
        </w:rPr>
        <w:t xml:space="preserve"> </w:t>
      </w:r>
      <w:r>
        <w:rPr>
          <w:rFonts w:ascii="Arial" w:hAnsi="Arial" w:cs="Arial" w:hint="cs"/>
          <w:rtl/>
        </w:rPr>
        <w:t>على</w:t>
      </w:r>
      <w:r>
        <w:rPr>
          <w:rtl/>
        </w:rPr>
        <w:t xml:space="preserve"> </w:t>
      </w:r>
      <w:r>
        <w:rPr>
          <w:rFonts w:ascii="Arial" w:hAnsi="Arial" w:cs="Arial" w:hint="cs"/>
          <w:rtl/>
        </w:rPr>
        <w:t>نفس</w:t>
      </w:r>
      <w:r>
        <w:rPr>
          <w:rtl/>
        </w:rPr>
        <w:t xml:space="preserve"> </w:t>
      </w:r>
      <w:r>
        <w:rPr>
          <w:rFonts w:ascii="Arial" w:hAnsi="Arial" w:cs="Arial" w:hint="cs"/>
          <w:rtl/>
        </w:rPr>
        <w:t>ما</w:t>
      </w:r>
      <w:r>
        <w:rPr>
          <w:rFonts w:ascii="Calibri" w:cs="Calibri" w:hint="cs"/>
          <w:rtl/>
        </w:rPr>
        <w:t> </w:t>
      </w:r>
      <w:r>
        <w:rPr>
          <w:rFonts w:ascii="Arial" w:hAnsi="Arial" w:cs="Arial" w:hint="cs"/>
          <w:rtl/>
        </w:rPr>
        <w:t>يخفونه</w:t>
      </w:r>
      <w:r>
        <w:rPr>
          <w:rtl/>
        </w:rPr>
        <w:t xml:space="preserve"> </w:t>
      </w:r>
      <w:r>
        <w:rPr>
          <w:rFonts w:ascii="Arial" w:hAnsi="Arial" w:cs="Arial" w:hint="cs"/>
          <w:rtl/>
        </w:rPr>
        <w:t>من</w:t>
      </w:r>
      <w:r>
        <w:rPr>
          <w:rtl/>
        </w:rPr>
        <w:t xml:space="preserve"> </w:t>
      </w:r>
      <w:r>
        <w:rPr>
          <w:rFonts w:ascii="Arial" w:hAnsi="Arial" w:cs="Arial" w:hint="cs"/>
          <w:rtl/>
        </w:rPr>
        <w:t>الإشراك</w:t>
      </w:r>
      <w:r>
        <w:rPr>
          <w:rtl/>
        </w:rPr>
        <w:t xml:space="preserve"> </w:t>
      </w:r>
      <w:r>
        <w:rPr>
          <w:rFonts w:ascii="Arial" w:hAnsi="Arial" w:cs="Arial" w:hint="cs"/>
          <w:rtl/>
        </w:rPr>
        <w:t>والمعاصي</w:t>
      </w:r>
      <w:r>
        <w:rPr>
          <w:rtl/>
        </w:rPr>
        <w:t xml:space="preserve"> </w:t>
      </w:r>
      <w:r>
        <w:rPr>
          <w:rFonts w:ascii="Arial" w:hAnsi="Arial" w:cs="Arial" w:hint="cs"/>
          <w:rtl/>
        </w:rPr>
        <w:t>بالقلب</w:t>
      </w:r>
      <w:r>
        <w:rPr>
          <w:rtl/>
        </w:rPr>
        <w:t xml:space="preserve"> </w:t>
      </w:r>
      <w:r>
        <w:rPr>
          <w:rFonts w:ascii="Arial" w:hAnsi="Arial" w:cs="Arial" w:hint="cs"/>
          <w:rtl/>
        </w:rPr>
        <w:t>والجارحة</w:t>
      </w:r>
      <w:r>
        <w:rPr>
          <w:rtl/>
        </w:rPr>
        <w:t xml:space="preserve"> </w:t>
      </w:r>
      <w:r>
        <w:rPr>
          <w:rFonts w:ascii="Arial" w:hAnsi="Arial" w:cs="Arial" w:hint="cs"/>
          <w:rtl/>
        </w:rPr>
        <w:t>أولى</w:t>
      </w:r>
      <w:r>
        <w:rPr>
          <w:rtl/>
        </w:rPr>
        <w:t xml:space="preserve"> </w:t>
      </w:r>
      <w:r>
        <w:rPr>
          <w:rFonts w:ascii="Arial" w:hAnsi="Arial" w:cs="Arial" w:hint="cs"/>
          <w:rtl/>
        </w:rPr>
        <w:t>من</w:t>
      </w:r>
      <w:r>
        <w:rPr>
          <w:rtl/>
        </w:rPr>
        <w:t xml:space="preserve"> </w:t>
      </w:r>
      <w:r>
        <w:rPr>
          <w:rFonts w:ascii="Arial" w:hAnsi="Arial" w:cs="Arial" w:hint="cs"/>
          <w:rtl/>
        </w:rPr>
        <w:t>إطلاقه</w:t>
      </w:r>
      <w:r>
        <w:rPr>
          <w:rtl/>
        </w:rPr>
        <w:t xml:space="preserve"> </w:t>
      </w:r>
      <w:r>
        <w:rPr>
          <w:rFonts w:ascii="Arial" w:hAnsi="Arial" w:cs="Arial" w:hint="cs"/>
          <w:rtl/>
        </w:rPr>
        <w:t>على</w:t>
      </w:r>
      <w:r>
        <w:rPr>
          <w:rtl/>
        </w:rPr>
        <w:t xml:space="preserve"> </w:t>
      </w:r>
      <w:r>
        <w:rPr>
          <w:rFonts w:ascii="Arial" w:hAnsi="Arial" w:cs="Arial" w:hint="cs"/>
          <w:rtl/>
        </w:rPr>
        <w:t>نفس</w:t>
      </w:r>
      <w:r>
        <w:rPr>
          <w:rtl/>
        </w:rPr>
        <w:t xml:space="preserve"> </w:t>
      </w:r>
      <w:r>
        <w:rPr>
          <w:rFonts w:ascii="Arial" w:hAnsi="Arial" w:cs="Arial" w:hint="cs"/>
          <w:rtl/>
        </w:rPr>
        <w:t>الإخفاء</w:t>
      </w:r>
      <w:r>
        <w:rPr>
          <w:rtl/>
        </w:rPr>
        <w:t xml:space="preserve"> </w:t>
      </w:r>
      <w:r>
        <w:rPr>
          <w:rFonts w:ascii="Arial" w:hAnsi="Arial" w:cs="Arial" w:hint="cs"/>
          <w:rtl/>
        </w:rPr>
        <w:t>والإعلان،</w:t>
      </w:r>
      <w:r>
        <w:rPr>
          <w:rtl/>
        </w:rPr>
        <w:t xml:space="preserve"> </w:t>
      </w:r>
      <w:r>
        <w:rPr>
          <w:rFonts w:ascii="Arial" w:hAnsi="Arial" w:cs="Arial" w:hint="cs"/>
          <w:rtl/>
        </w:rPr>
        <w:t>لأنَّ</w:t>
      </w:r>
      <w:r>
        <w:rPr>
          <w:rtl/>
        </w:rPr>
        <w:t xml:space="preserve"> </w:t>
      </w:r>
      <w:r>
        <w:rPr>
          <w:rFonts w:ascii="Arial" w:hAnsi="Arial" w:cs="Arial" w:hint="cs"/>
          <w:rtl/>
        </w:rPr>
        <w:t>العقاب</w:t>
      </w:r>
      <w:r>
        <w:rPr>
          <w:rtl/>
        </w:rPr>
        <w:t xml:space="preserve"> </w:t>
      </w:r>
      <w:r>
        <w:rPr>
          <w:rFonts w:ascii="Arial" w:hAnsi="Arial" w:cs="Arial" w:hint="cs"/>
          <w:rtl/>
        </w:rPr>
        <w:t>على</w:t>
      </w:r>
      <w:r>
        <w:rPr>
          <w:rtl/>
        </w:rPr>
        <w:t xml:space="preserve"> </w:t>
      </w:r>
      <w:r>
        <w:rPr>
          <w:rFonts w:ascii="Arial" w:hAnsi="Arial" w:cs="Arial" w:hint="cs"/>
          <w:rtl/>
        </w:rPr>
        <w:t>حبَّات</w:t>
      </w:r>
      <w:r>
        <w:rPr>
          <w:rtl/>
        </w:rPr>
        <w:t xml:space="preserve"> </w:t>
      </w:r>
      <w:r>
        <w:rPr>
          <w:rFonts w:ascii="Arial" w:hAnsi="Arial" w:cs="Arial" w:hint="cs"/>
          <w:rtl/>
        </w:rPr>
        <w:t>الخردل</w:t>
      </w:r>
      <w:r>
        <w:rPr>
          <w:rtl/>
        </w:rPr>
        <w:t xml:space="preserve"> </w:t>
      </w:r>
      <w:r>
        <w:rPr>
          <w:rFonts w:ascii="Arial" w:hAnsi="Arial" w:cs="Arial" w:hint="cs"/>
          <w:rtl/>
        </w:rPr>
        <w:t>من</w:t>
      </w:r>
      <w:r>
        <w:rPr>
          <w:rtl/>
        </w:rPr>
        <w:t xml:space="preserve"> </w:t>
      </w:r>
      <w:r>
        <w:rPr>
          <w:rFonts w:ascii="Arial" w:hAnsi="Arial" w:cs="Arial" w:hint="cs"/>
          <w:rtl/>
        </w:rPr>
        <w:t>نفس</w:t>
      </w:r>
      <w:r>
        <w:rPr>
          <w:rtl/>
        </w:rPr>
        <w:t xml:space="preserve"> </w:t>
      </w:r>
      <w:r>
        <w:rPr>
          <w:rFonts w:ascii="Arial" w:hAnsi="Arial" w:cs="Arial" w:hint="cs"/>
          <w:rtl/>
        </w:rPr>
        <w:t>ما</w:t>
      </w:r>
      <w:r>
        <w:rPr>
          <w:rFonts w:ascii="Calibri" w:cs="Calibri" w:hint="cs"/>
          <w:rtl/>
        </w:rPr>
        <w:t> </w:t>
      </w:r>
      <w:r>
        <w:rPr>
          <w:rFonts w:ascii="Arial" w:hAnsi="Arial" w:cs="Arial" w:hint="cs"/>
          <w:rtl/>
        </w:rPr>
        <w:t>عملوا</w:t>
      </w:r>
      <w:r>
        <w:rPr>
          <w:rtl/>
        </w:rPr>
        <w:t xml:space="preserve"> </w:t>
      </w:r>
      <w:r>
        <w:rPr>
          <w:rFonts w:ascii="Arial" w:hAnsi="Arial" w:cs="Arial" w:hint="cs"/>
          <w:rtl/>
        </w:rPr>
        <w:t>بل</w:t>
      </w:r>
      <w:r>
        <w:rPr>
          <w:rtl/>
        </w:rPr>
        <w:t xml:space="preserve"> </w:t>
      </w:r>
      <w:r>
        <w:rPr>
          <w:rFonts w:ascii="Arial" w:hAnsi="Arial" w:cs="Arial" w:hint="cs"/>
          <w:rtl/>
        </w:rPr>
        <w:t>نفس</w:t>
      </w:r>
      <w:r>
        <w:rPr>
          <w:rtl/>
        </w:rPr>
        <w:t xml:space="preserve"> </w:t>
      </w:r>
      <w:r>
        <w:rPr>
          <w:rFonts w:ascii="Arial" w:hAnsi="Arial" w:cs="Arial" w:hint="cs"/>
          <w:rtl/>
        </w:rPr>
        <w:t>الإخفاء،</w:t>
      </w:r>
      <w:r>
        <w:rPr>
          <w:rtl/>
        </w:rPr>
        <w:t xml:space="preserve"> </w:t>
      </w:r>
      <w:r>
        <w:rPr>
          <w:rFonts w:ascii="Arial" w:hAnsi="Arial" w:cs="Arial" w:hint="cs"/>
          <w:rtl/>
        </w:rPr>
        <w:t>والإعلان</w:t>
      </w:r>
      <w:r>
        <w:rPr>
          <w:rtl/>
        </w:rPr>
        <w:t xml:space="preserve"> </w:t>
      </w:r>
      <w:r>
        <w:rPr>
          <w:rFonts w:ascii="Arial" w:hAnsi="Arial" w:cs="Arial" w:hint="cs"/>
          <w:rtl/>
        </w:rPr>
        <w:t>أيضًا</w:t>
      </w:r>
      <w:r>
        <w:rPr>
          <w:rtl/>
        </w:rPr>
        <w:t xml:space="preserve"> </w:t>
      </w:r>
      <w:r>
        <w:rPr>
          <w:rFonts w:ascii="Arial" w:hAnsi="Arial" w:cs="Arial" w:hint="cs"/>
          <w:rtl/>
        </w:rPr>
        <w:t>مِمَّا</w:t>
      </w:r>
      <w:r>
        <w:rPr>
          <w:rtl/>
        </w:rPr>
        <w:t xml:space="preserve"> </w:t>
      </w:r>
      <w:r>
        <w:rPr>
          <w:rFonts w:ascii="Arial" w:hAnsi="Arial" w:cs="Arial" w:hint="cs"/>
          <w:rtl/>
        </w:rPr>
        <w:t>عملوا،</w:t>
      </w:r>
      <w:r>
        <w:rPr>
          <w:rtl/>
        </w:rPr>
        <w:t xml:space="preserve"> </w:t>
      </w:r>
      <w:r>
        <w:rPr>
          <w:rFonts w:ascii="Arial" w:hAnsi="Arial" w:cs="Arial" w:hint="cs"/>
          <w:rtl/>
        </w:rPr>
        <w:t>فـ</w:t>
      </w:r>
      <w:r>
        <w:rPr>
          <w:rFonts w:ascii="Calibri" w:cs="Calibri" w:hint="cs"/>
          <w:rtl/>
        </w:rPr>
        <w:t> «</w:t>
      </w:r>
      <w:r>
        <w:rPr>
          <w:rFonts w:ascii="Arial" w:hAnsi="Arial" w:cs="Arial" w:hint="cs"/>
          <w:rtl/>
        </w:rPr>
        <w:t>مَا</w:t>
      </w:r>
      <w:r>
        <w:rPr>
          <w:rFonts w:ascii="Calibri" w:cs="Calibri" w:hint="cs"/>
          <w:rtl/>
        </w:rPr>
        <w:t>»</w:t>
      </w:r>
      <w:r>
        <w:rPr>
          <w:rtl/>
        </w:rPr>
        <w:t xml:space="preserve"> </w:t>
      </w:r>
      <w:r>
        <w:rPr>
          <w:rFonts w:ascii="Arial" w:hAnsi="Arial" w:cs="Arial" w:hint="cs"/>
          <w:rtl/>
        </w:rPr>
        <w:t>موصول</w:t>
      </w:r>
      <w:r>
        <w:rPr>
          <w:rtl/>
        </w:rPr>
        <w:t xml:space="preserve"> </w:t>
      </w:r>
      <w:r>
        <w:rPr>
          <w:rFonts w:ascii="Arial" w:hAnsi="Arial" w:cs="Arial" w:hint="cs"/>
          <w:rtl/>
        </w:rPr>
        <w:t>اسميٌّ</w:t>
      </w:r>
      <w:r>
        <w:rPr>
          <w:rtl/>
        </w:rPr>
        <w:t xml:space="preserve"> </w:t>
      </w:r>
      <w:r>
        <w:rPr>
          <w:rFonts w:ascii="Arial" w:hAnsi="Arial" w:cs="Arial" w:hint="cs"/>
          <w:rtl/>
        </w:rPr>
        <w:t>لا</w:t>
      </w:r>
      <w:r>
        <w:rPr>
          <w:rFonts w:ascii="Calibri" w:cs="Calibri" w:hint="cs"/>
          <w:rtl/>
        </w:rPr>
        <w:t> </w:t>
      </w:r>
      <w:r>
        <w:rPr>
          <w:rFonts w:ascii="Arial" w:hAnsi="Arial" w:cs="Arial" w:hint="cs"/>
          <w:rtl/>
        </w:rPr>
        <w:t>مصدريَّة</w:t>
      </w:r>
      <w:r>
        <w:rPr>
          <w:rtl/>
        </w:rPr>
        <w:t xml:space="preserve"> </w:t>
      </w:r>
      <w:r>
        <w:rPr>
          <w:rFonts w:ascii="Arial" w:hAnsi="Arial" w:cs="Arial" w:hint="cs"/>
          <w:rtl/>
        </w:rPr>
        <w:t>ولو</w:t>
      </w:r>
      <w:r>
        <w:rPr>
          <w:rtl/>
        </w:rPr>
        <w:t xml:space="preserve"> </w:t>
      </w:r>
      <w:r>
        <w:rPr>
          <w:rFonts w:ascii="Arial" w:hAnsi="Arial" w:cs="Arial" w:hint="cs"/>
          <w:rtl/>
        </w:rPr>
        <w:t>أمكنت</w:t>
      </w:r>
      <w:r>
        <w:rPr>
          <w:rtl/>
        </w:rPr>
        <w:t>.</w:t>
      </w:r>
    </w:p>
    <w:p w:rsidR="001C64B8" w:rsidRDefault="001C64B8">
      <w:pPr>
        <w:pStyle w:val="textquran"/>
        <w:spacing w:before="170"/>
        <w:rPr>
          <w:rtl/>
        </w:rPr>
      </w:pPr>
      <w:r>
        <w:rPr>
          <w:rFonts w:ascii="Arial" w:hAnsi="Arial" w:cs="Arial" w:hint="cs"/>
          <w:rtl/>
        </w:rPr>
        <w:t>وقدَّم</w:t>
      </w:r>
      <w:r>
        <w:rPr>
          <w:rtl/>
        </w:rPr>
        <w:t xml:space="preserve"> </w:t>
      </w:r>
      <w:r>
        <w:rPr>
          <w:rFonts w:ascii="Arial" w:hAnsi="Arial" w:cs="Arial" w:hint="cs"/>
          <w:rtl/>
        </w:rPr>
        <w:t>الإسرار</w:t>
      </w:r>
      <w:r>
        <w:rPr>
          <w:rtl/>
        </w:rPr>
        <w:t xml:space="preserve"> </w:t>
      </w:r>
      <w:r>
        <w:rPr>
          <w:rFonts w:ascii="Arial" w:hAnsi="Arial" w:cs="Arial" w:hint="cs"/>
          <w:rtl/>
        </w:rPr>
        <w:t>لأنَّ</w:t>
      </w:r>
      <w:r>
        <w:rPr>
          <w:rtl/>
        </w:rPr>
        <w:t xml:space="preserve"> </w:t>
      </w:r>
      <w:r>
        <w:rPr>
          <w:rFonts w:ascii="Arial" w:hAnsi="Arial" w:cs="Arial" w:hint="cs"/>
          <w:rtl/>
        </w:rPr>
        <w:t>المشركين</w:t>
      </w:r>
      <w:r>
        <w:rPr>
          <w:rtl/>
        </w:rPr>
        <w:t xml:space="preserve"> </w:t>
      </w:r>
      <w:r>
        <w:rPr>
          <w:rFonts w:ascii="Arial" w:hAnsi="Arial" w:cs="Arial" w:hint="cs"/>
          <w:rtl/>
        </w:rPr>
        <w:t>يتوهَّمون</w:t>
      </w:r>
      <w:r>
        <w:rPr>
          <w:rtl/>
        </w:rPr>
        <w:t xml:space="preserve"> </w:t>
      </w:r>
      <w:r>
        <w:rPr>
          <w:rFonts w:ascii="Arial" w:hAnsi="Arial" w:cs="Arial" w:hint="cs"/>
          <w:rtl/>
        </w:rPr>
        <w:t>أنَّه</w:t>
      </w:r>
      <w:r>
        <w:rPr>
          <w:rtl/>
        </w:rPr>
        <w:t xml:space="preserve"> </w:t>
      </w:r>
      <w:r>
        <w:rPr>
          <w:rFonts w:ascii="Arial" w:hAnsi="Arial" w:cs="Arial" w:hint="cs"/>
          <w:rtl/>
        </w:rPr>
        <w:t>تعالى</w:t>
      </w:r>
      <w:r>
        <w:rPr>
          <w:rtl/>
        </w:rPr>
        <w:t xml:space="preserve"> </w:t>
      </w:r>
      <w:r>
        <w:rPr>
          <w:rFonts w:ascii="Arial" w:hAnsi="Arial" w:cs="Arial" w:hint="cs"/>
          <w:rtl/>
        </w:rPr>
        <w:t>لا</w:t>
      </w:r>
      <w:r>
        <w:rPr>
          <w:rFonts w:ascii="Calibri" w:cs="Calibri" w:hint="cs"/>
          <w:rtl/>
        </w:rPr>
        <w:t> </w:t>
      </w:r>
      <w:r>
        <w:rPr>
          <w:rFonts w:ascii="Arial" w:hAnsi="Arial" w:cs="Arial" w:hint="cs"/>
          <w:rtl/>
        </w:rPr>
        <w:t>يعلمه،</w:t>
      </w:r>
      <w:r>
        <w:rPr>
          <w:rtl/>
        </w:rPr>
        <w:t xml:space="preserve"> </w:t>
      </w:r>
      <w:r>
        <w:rPr>
          <w:rFonts w:ascii="Arial" w:hAnsi="Arial" w:cs="Arial" w:hint="cs"/>
          <w:rtl/>
        </w:rPr>
        <w:t>ولأنَّ</w:t>
      </w:r>
      <w:r>
        <w:rPr>
          <w:rtl/>
        </w:rPr>
        <w:t xml:space="preserve"> </w:t>
      </w:r>
      <w:r>
        <w:rPr>
          <w:rFonts w:ascii="Arial" w:hAnsi="Arial" w:cs="Arial" w:hint="cs"/>
          <w:rtl/>
        </w:rPr>
        <w:t>الخفاء</w:t>
      </w:r>
      <w:r>
        <w:rPr>
          <w:rtl/>
        </w:rPr>
        <w:t xml:space="preserve"> </w:t>
      </w:r>
      <w:r>
        <w:rPr>
          <w:rFonts w:ascii="Arial" w:hAnsi="Arial" w:cs="Arial" w:hint="cs"/>
          <w:rtl/>
        </w:rPr>
        <w:t>دائمًا</w:t>
      </w:r>
      <w:r>
        <w:rPr>
          <w:rtl/>
        </w:rPr>
        <w:t xml:space="preserve"> </w:t>
      </w:r>
      <w:r>
        <w:rPr>
          <w:rFonts w:ascii="Arial" w:hAnsi="Arial" w:cs="Arial" w:hint="cs"/>
          <w:rtl/>
        </w:rPr>
        <w:t>متقدِّمٌ</w:t>
      </w:r>
      <w:r>
        <w:rPr>
          <w:rtl/>
        </w:rPr>
        <w:t xml:space="preserve"> </w:t>
      </w:r>
      <w:r>
        <w:rPr>
          <w:rFonts w:ascii="Arial" w:hAnsi="Arial" w:cs="Arial" w:hint="cs"/>
          <w:rtl/>
        </w:rPr>
        <w:t>على</w:t>
      </w:r>
      <w:r>
        <w:rPr>
          <w:rtl/>
        </w:rPr>
        <w:t xml:space="preserve"> </w:t>
      </w:r>
      <w:r>
        <w:rPr>
          <w:rFonts w:ascii="Arial" w:hAnsi="Arial" w:cs="Arial" w:hint="cs"/>
          <w:rtl/>
        </w:rPr>
        <w:t>الإظهار</w:t>
      </w:r>
      <w:r>
        <w:rPr>
          <w:rtl/>
        </w:rPr>
        <w:t xml:space="preserve"> </w:t>
      </w:r>
      <w:r>
        <w:rPr>
          <w:rFonts w:ascii="Arial" w:hAnsi="Arial" w:cs="Arial" w:hint="cs"/>
          <w:rtl/>
        </w:rPr>
        <w:t>ولو</w:t>
      </w:r>
      <w:r>
        <w:rPr>
          <w:rtl/>
        </w:rPr>
        <w:t xml:space="preserve"> </w:t>
      </w:r>
      <w:r>
        <w:rPr>
          <w:rFonts w:ascii="Arial" w:hAnsi="Arial" w:cs="Arial" w:hint="cs"/>
          <w:rtl/>
        </w:rPr>
        <w:t>بتقدُّم</w:t>
      </w:r>
      <w:r>
        <w:rPr>
          <w:rtl/>
        </w:rPr>
        <w:t xml:space="preserve"> </w:t>
      </w:r>
      <w:r>
        <w:rPr>
          <w:rFonts w:ascii="Arial" w:hAnsi="Arial" w:cs="Arial" w:hint="cs"/>
          <w:rtl/>
        </w:rPr>
        <w:t>عزم</w:t>
      </w:r>
      <w:r>
        <w:rPr>
          <w:rtl/>
        </w:rPr>
        <w:t xml:space="preserve"> </w:t>
      </w:r>
      <w:r>
        <w:rPr>
          <w:rFonts w:ascii="Arial" w:hAnsi="Arial" w:cs="Arial" w:hint="cs"/>
          <w:rtl/>
        </w:rPr>
        <w:t>القلب،</w:t>
      </w:r>
      <w:r>
        <w:rPr>
          <w:rtl/>
        </w:rPr>
        <w:t xml:space="preserve"> </w:t>
      </w:r>
      <w:r>
        <w:rPr>
          <w:rFonts w:ascii="Arial" w:hAnsi="Arial" w:cs="Arial" w:hint="cs"/>
          <w:rtl/>
        </w:rPr>
        <w:t>ولطريق</w:t>
      </w:r>
      <w:r>
        <w:rPr>
          <w:rtl/>
        </w:rPr>
        <w:t xml:space="preserve"> </w:t>
      </w:r>
      <w:r>
        <w:rPr>
          <w:rFonts w:ascii="Arial" w:hAnsi="Arial" w:cs="Arial" w:hint="cs"/>
          <w:rtl/>
        </w:rPr>
        <w:t>الاهتمام</w:t>
      </w:r>
      <w:r>
        <w:rPr>
          <w:rtl/>
        </w:rPr>
        <w:t xml:space="preserve"> </w:t>
      </w:r>
      <w:r>
        <w:rPr>
          <w:rFonts w:ascii="Arial" w:hAnsi="Arial" w:cs="Arial" w:hint="cs"/>
          <w:rtl/>
        </w:rPr>
        <w:t>بإصلاح</w:t>
      </w:r>
      <w:r>
        <w:rPr>
          <w:rtl/>
        </w:rPr>
        <w:t xml:space="preserve"> </w:t>
      </w:r>
      <w:r>
        <w:rPr>
          <w:rFonts w:ascii="Arial" w:hAnsi="Arial" w:cs="Arial" w:hint="cs"/>
          <w:rtl/>
        </w:rPr>
        <w:t>السرِّ</w:t>
      </w:r>
      <w:r>
        <w:rPr>
          <w:rtl/>
        </w:rPr>
        <w:t xml:space="preserve">. </w:t>
      </w: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أنَّه</w:t>
      </w:r>
      <w:r>
        <w:rPr>
          <w:rtl/>
        </w:rPr>
        <w:t xml:space="preserve"> </w:t>
      </w:r>
      <w:r>
        <w:rPr>
          <w:rFonts w:ascii="Arial" w:hAnsi="Arial" w:cs="Arial" w:hint="cs"/>
          <w:rtl/>
        </w:rPr>
        <w:t>قدِّم</w:t>
      </w:r>
      <w:r>
        <w:rPr>
          <w:rtl/>
        </w:rPr>
        <w:t xml:space="preserve"> </w:t>
      </w:r>
      <w:r>
        <w:rPr>
          <w:rFonts w:ascii="Arial" w:hAnsi="Arial" w:cs="Arial" w:hint="cs"/>
          <w:rtl/>
        </w:rPr>
        <w:t>تلويحًا</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علم</w:t>
      </w:r>
      <w:r>
        <w:rPr>
          <w:rtl/>
        </w:rPr>
        <w:t xml:space="preserve"> </w:t>
      </w:r>
      <w:r>
        <w:rPr>
          <w:rFonts w:ascii="Arial" w:hAnsi="Arial" w:cs="Arial" w:hint="cs"/>
          <w:rtl/>
        </w:rPr>
        <w:t>السِّر</w:t>
      </w:r>
      <w:r>
        <w:rPr>
          <w:rtl/>
        </w:rPr>
        <w:t xml:space="preserve"> </w:t>
      </w:r>
      <w:r>
        <w:rPr>
          <w:rFonts w:ascii="Arial" w:hAnsi="Arial" w:cs="Arial" w:hint="cs"/>
          <w:rtl/>
        </w:rPr>
        <w:t>عنده</w:t>
      </w:r>
      <w:r>
        <w:rPr>
          <w:rtl/>
        </w:rPr>
        <w:t xml:space="preserve"> </w:t>
      </w:r>
      <w:r>
        <w:rPr>
          <w:rFonts w:ascii="Arial" w:hAnsi="Arial" w:cs="Arial" w:hint="cs"/>
          <w:rtl/>
        </w:rPr>
        <w:t>تعالى</w:t>
      </w:r>
      <w:r>
        <w:rPr>
          <w:rtl/>
        </w:rPr>
        <w:t xml:space="preserve"> </w:t>
      </w:r>
      <w:r>
        <w:rPr>
          <w:rFonts w:ascii="Arial" w:hAnsi="Arial" w:cs="Arial" w:hint="cs"/>
          <w:rtl/>
        </w:rPr>
        <w:t>كأنَّه</w:t>
      </w:r>
      <w:r>
        <w:rPr>
          <w:rtl/>
        </w:rPr>
        <w:t xml:space="preserve"> </w:t>
      </w:r>
      <w:r>
        <w:rPr>
          <w:rFonts w:ascii="Arial" w:hAnsi="Arial" w:cs="Arial" w:hint="cs"/>
          <w:rtl/>
        </w:rPr>
        <w:t>أقدم</w:t>
      </w:r>
      <w:r>
        <w:rPr>
          <w:rtl/>
        </w:rPr>
        <w:t xml:space="preserve"> </w:t>
      </w:r>
      <w:r>
        <w:rPr>
          <w:rFonts w:ascii="Arial" w:hAnsi="Arial" w:cs="Arial" w:hint="cs"/>
          <w:rtl/>
        </w:rPr>
        <w:t>من</w:t>
      </w:r>
      <w:r>
        <w:rPr>
          <w:rtl/>
        </w:rPr>
        <w:t xml:space="preserve"> </w:t>
      </w:r>
      <w:r>
        <w:rPr>
          <w:rFonts w:ascii="Arial" w:hAnsi="Arial" w:cs="Arial" w:hint="cs"/>
          <w:rtl/>
        </w:rPr>
        <w:t>علم</w:t>
      </w:r>
      <w:r>
        <w:rPr>
          <w:rtl/>
        </w:rPr>
        <w:t xml:space="preserve"> </w:t>
      </w:r>
      <w:r>
        <w:rPr>
          <w:rFonts w:ascii="Arial" w:hAnsi="Arial" w:cs="Arial" w:hint="cs"/>
          <w:rtl/>
        </w:rPr>
        <w:t>العلن</w:t>
      </w:r>
      <w:r>
        <w:rPr>
          <w:rtl/>
        </w:rPr>
        <w:t>.</w:t>
      </w:r>
    </w:p>
    <w:p w:rsidR="001C64B8" w:rsidRDefault="001C64B8">
      <w:pPr>
        <w:pStyle w:val="textquran"/>
        <w:spacing w:before="170"/>
        <w:rPr>
          <w:w w:val="101"/>
          <w:rtl/>
        </w:rPr>
      </w:pPr>
      <w:r>
        <w:rPr>
          <w:rFonts w:ascii="Arial" w:hAnsi="Arial" w:cs="Arial" w:hint="cs"/>
          <w:w w:val="101"/>
          <w:rtl/>
        </w:rPr>
        <w:t>ومفعول</w:t>
      </w:r>
      <w:r>
        <w:rPr>
          <w:w w:val="101"/>
          <w:rtl/>
        </w:rPr>
        <w:t xml:space="preserve"> </w:t>
      </w:r>
      <w:r>
        <w:rPr>
          <w:rFonts w:ascii="Arial" w:hAnsi="Arial" w:cs="Arial" w:hint="cs"/>
          <w:w w:val="101"/>
          <w:rtl/>
        </w:rPr>
        <w:t>القول</w:t>
      </w:r>
      <w:r>
        <w:rPr>
          <w:w w:val="101"/>
          <w:rtl/>
        </w:rPr>
        <w:t xml:space="preserve"> </w:t>
      </w:r>
      <w:r>
        <w:rPr>
          <w:rFonts w:ascii="Arial" w:hAnsi="Arial" w:cs="Arial" w:hint="cs"/>
          <w:w w:val="101"/>
          <w:rtl/>
        </w:rPr>
        <w:t>محذوف،</w:t>
      </w:r>
      <w:r>
        <w:rPr>
          <w:w w:val="101"/>
          <w:rtl/>
        </w:rPr>
        <w:t xml:space="preserve"> </w:t>
      </w:r>
      <w:r>
        <w:rPr>
          <w:rFonts w:ascii="Arial" w:hAnsi="Arial" w:cs="Arial" w:hint="cs"/>
          <w:w w:val="101"/>
          <w:rtl/>
        </w:rPr>
        <w:t>ومرَّ</w:t>
      </w:r>
      <w:r>
        <w:rPr>
          <w:w w:val="101"/>
          <w:rtl/>
        </w:rPr>
        <w:t xml:space="preserve"> </w:t>
      </w:r>
      <w:r>
        <w:rPr>
          <w:rFonts w:ascii="Arial" w:hAnsi="Arial" w:cs="Arial" w:hint="cs"/>
          <w:w w:val="101"/>
          <w:rtl/>
        </w:rPr>
        <w:t>تقديره،</w:t>
      </w:r>
      <w:r>
        <w:rPr>
          <w:w w:val="101"/>
          <w:rtl/>
        </w:rPr>
        <w:t xml:space="preserve"> </w:t>
      </w:r>
      <w:r>
        <w:rPr>
          <w:rFonts w:ascii="Arial" w:hAnsi="Arial" w:cs="Arial" w:hint="cs"/>
          <w:w w:val="101"/>
          <w:rtl/>
        </w:rPr>
        <w:t>وأجيز</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يكون</w:t>
      </w:r>
      <w:r>
        <w:rPr>
          <w:w w:val="101"/>
          <w:rtl/>
        </w:rPr>
        <w:t xml:space="preserve"> </w:t>
      </w:r>
      <w:r>
        <w:rPr>
          <w:rFonts w:ascii="Arial" w:hAnsi="Arial" w:cs="Arial" w:hint="cs"/>
          <w:w w:val="101"/>
          <w:rtl/>
        </w:rPr>
        <w:t>هو</w:t>
      </w:r>
      <w:r>
        <w:rPr>
          <w:w w:val="101"/>
          <w:rtl/>
        </w:rPr>
        <w:t xml:space="preserve"> </w:t>
      </w:r>
      <w:r>
        <w:rPr>
          <w:rFonts w:ascii="Arial" w:hAnsi="Arial" w:cs="Arial" w:hint="cs"/>
          <w:w w:val="101"/>
          <w:rtl/>
        </w:rPr>
        <w:t>قوله</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إِنَّا</w:t>
      </w:r>
      <w:r>
        <w:rPr>
          <w:rFonts w:ascii="Calibri" w:cs="Calibri" w:hint="cs"/>
          <w:w w:val="101"/>
          <w:rtl/>
        </w:rPr>
        <w:t> </w:t>
      </w:r>
      <w:r>
        <w:rPr>
          <w:rFonts w:ascii="Arial" w:hAnsi="Arial" w:cs="Arial" w:hint="cs"/>
          <w:w w:val="101"/>
          <w:rtl/>
        </w:rPr>
        <w:t>نَعْلَمُ</w:t>
      </w:r>
      <w:r>
        <w:rPr>
          <w:w w:val="101"/>
          <w:rtl/>
        </w:rPr>
        <w:t>...</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إلخ</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التهكُّم،</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تشديد</w:t>
      </w:r>
      <w:r>
        <w:rPr>
          <w:w w:val="101"/>
          <w:rtl/>
        </w:rPr>
        <w:t xml:space="preserve"> </w:t>
      </w:r>
      <w:r>
        <w:rPr>
          <w:rFonts w:ascii="Arial" w:hAnsi="Arial" w:cs="Arial" w:hint="cs"/>
          <w:w w:val="101"/>
          <w:rtl/>
        </w:rPr>
        <w:t>التحريص</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اعتقاد</w:t>
      </w:r>
      <w:r>
        <w:rPr>
          <w:w w:val="101"/>
          <w:rtl/>
        </w:rPr>
        <w:t xml:space="preserve"> </w:t>
      </w:r>
      <w:r>
        <w:rPr>
          <w:rFonts w:ascii="Arial" w:hAnsi="Arial" w:cs="Arial" w:hint="cs"/>
          <w:w w:val="101"/>
          <w:rtl/>
        </w:rPr>
        <w:t>ذلك،</w:t>
      </w:r>
      <w:r>
        <w:rPr>
          <w:w w:val="101"/>
          <w:rtl/>
        </w:rPr>
        <w:t xml:space="preserve"> </w:t>
      </w:r>
      <w:r>
        <w:rPr>
          <w:rFonts w:ascii="Arial" w:hAnsi="Arial" w:cs="Arial" w:hint="cs"/>
          <w:w w:val="101"/>
          <w:rtl/>
        </w:rPr>
        <w:t>حتَّى</w:t>
      </w:r>
      <w:r>
        <w:rPr>
          <w:w w:val="101"/>
          <w:rtl/>
        </w:rPr>
        <w:t xml:space="preserve"> </w:t>
      </w:r>
      <w:r>
        <w:rPr>
          <w:rFonts w:ascii="Arial" w:hAnsi="Arial" w:cs="Arial" w:hint="cs"/>
          <w:w w:val="101"/>
          <w:rtl/>
        </w:rPr>
        <w:t>كأنَّهم</w:t>
      </w:r>
      <w:r>
        <w:rPr>
          <w:w w:val="101"/>
          <w:rtl/>
        </w:rPr>
        <w:t xml:space="preserve"> </w:t>
      </w:r>
      <w:r>
        <w:rPr>
          <w:rFonts w:ascii="Arial" w:hAnsi="Arial" w:cs="Arial" w:hint="cs"/>
          <w:w w:val="101"/>
          <w:rtl/>
        </w:rPr>
        <w:t>اعتقدوه</w:t>
      </w:r>
      <w:r>
        <w:rPr>
          <w:w w:val="101"/>
          <w:rtl/>
        </w:rPr>
        <w:t xml:space="preserve"> </w:t>
      </w:r>
      <w:r>
        <w:rPr>
          <w:rFonts w:ascii="Arial" w:hAnsi="Arial" w:cs="Arial" w:hint="cs"/>
          <w:w w:val="101"/>
          <w:rtl/>
        </w:rPr>
        <w:t>مع</w:t>
      </w:r>
      <w:r>
        <w:rPr>
          <w:w w:val="101"/>
          <w:rtl/>
        </w:rPr>
        <w:t xml:space="preserve"> </w:t>
      </w:r>
      <w:r>
        <w:rPr>
          <w:rFonts w:ascii="Arial" w:hAnsi="Arial" w:cs="Arial" w:hint="cs"/>
          <w:w w:val="101"/>
          <w:rtl/>
        </w:rPr>
        <w:t>بعدهم</w:t>
      </w:r>
      <w:r>
        <w:rPr>
          <w:w w:val="101"/>
          <w:rtl/>
        </w:rPr>
        <w:t xml:space="preserve"> </w:t>
      </w:r>
      <w:r>
        <w:rPr>
          <w:rFonts w:ascii="Arial" w:hAnsi="Arial" w:cs="Arial" w:hint="cs"/>
          <w:w w:val="101"/>
          <w:rtl/>
        </w:rPr>
        <w:t>عنه،</w:t>
      </w:r>
      <w:r>
        <w:rPr>
          <w:w w:val="101"/>
          <w:rtl/>
        </w:rPr>
        <w:t xml:space="preserve"> </w:t>
      </w:r>
      <w:r>
        <w:rPr>
          <w:rFonts w:ascii="Arial" w:hAnsi="Arial" w:cs="Arial" w:hint="cs"/>
          <w:w w:val="101"/>
          <w:rtl/>
        </w:rPr>
        <w:t>ومع</w:t>
      </w:r>
      <w:r>
        <w:rPr>
          <w:w w:val="101"/>
          <w:rtl/>
        </w:rPr>
        <w:t xml:space="preserve"> </w:t>
      </w:r>
      <w:r>
        <w:rPr>
          <w:rFonts w:ascii="Arial" w:hAnsi="Arial" w:cs="Arial" w:hint="cs"/>
          <w:w w:val="101"/>
          <w:rtl/>
        </w:rPr>
        <w:t>البعد</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العمل</w:t>
      </w:r>
      <w:r>
        <w:rPr>
          <w:w w:val="101"/>
          <w:rtl/>
        </w:rPr>
        <w:t xml:space="preserve"> </w:t>
      </w:r>
      <w:r>
        <w:rPr>
          <w:rFonts w:ascii="Arial" w:hAnsi="Arial" w:cs="Arial" w:hint="cs"/>
          <w:w w:val="101"/>
          <w:rtl/>
        </w:rPr>
        <w:t>بمقتضاه،</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شدَّد</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الترك</w:t>
      </w:r>
      <w:r>
        <w:rPr>
          <w:w w:val="101"/>
          <w:rtl/>
        </w:rPr>
        <w:t xml:space="preserve"> </w:t>
      </w:r>
      <w:r>
        <w:rPr>
          <w:rFonts w:ascii="Arial" w:hAnsi="Arial" w:cs="Arial" w:hint="cs"/>
          <w:w w:val="101"/>
          <w:rtl/>
        </w:rPr>
        <w:t>مع</w:t>
      </w:r>
      <w:r>
        <w:rPr>
          <w:w w:val="101"/>
          <w:rtl/>
        </w:rPr>
        <w:t xml:space="preserve"> </w:t>
      </w:r>
      <w:r>
        <w:rPr>
          <w:rFonts w:ascii="Arial" w:hAnsi="Arial" w:cs="Arial" w:hint="cs"/>
          <w:w w:val="101"/>
          <w:rtl/>
        </w:rPr>
        <w:t>البعد</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الفعل</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قوله</w:t>
      </w:r>
      <w:r>
        <w:rPr>
          <w:w w:val="101"/>
          <w:rtl/>
        </w:rPr>
        <w:t xml:space="preserve"> </w:t>
      </w:r>
      <w:r>
        <w:rPr>
          <w:rFonts w:ascii="Arial" w:hAnsi="Arial" w:cs="Arial" w:hint="cs"/>
          <w:w w:val="101"/>
          <w:rtl/>
        </w:rPr>
        <w:t>تعالى</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وَلَا</w:t>
      </w:r>
      <w:r>
        <w:rPr>
          <w:w w:val="101"/>
          <w:rtl/>
        </w:rPr>
        <w:t xml:space="preserve"> </w:t>
      </w:r>
      <w:r>
        <w:rPr>
          <w:rFonts w:ascii="Arial" w:hAnsi="Arial" w:cs="Arial" w:hint="cs"/>
          <w:w w:val="101"/>
          <w:rtl/>
        </w:rPr>
        <w:t>تَكُونَنَّ</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الْمُشْرِكِينَ</w:t>
      </w:r>
      <w:r>
        <w:rPr>
          <w:rFonts w:ascii="Calibri" w:cs="Calibri" w:hint="cs"/>
          <w:w w:val="101"/>
          <w:rtl/>
        </w:rPr>
        <w:t> </w:t>
      </w:r>
      <w:r>
        <w:rPr>
          <w:rFonts w:ascii="Arial" w:hAnsi="Arial" w:cs="Arial" w:hint="cs"/>
          <w:w w:val="101"/>
          <w:rtl/>
        </w:rPr>
        <w:t>﴾</w:t>
      </w:r>
      <w:r>
        <w:rPr>
          <w:w w:val="101"/>
          <w:rtl/>
        </w:rPr>
        <w:t xml:space="preserve"> </w:t>
      </w:r>
      <w:r>
        <w:rPr>
          <w:rStyle w:val="CharacterStyle11"/>
          <w:w w:val="101"/>
          <w:rtl/>
        </w:rPr>
        <w:t>[</w:t>
      </w:r>
      <w:r>
        <w:rPr>
          <w:rStyle w:val="CharacterStyle11"/>
          <w:rFonts w:ascii="Arial" w:hAnsi="Arial" w:cs="Arial" w:hint="cs"/>
          <w:w w:val="101"/>
          <w:rtl/>
        </w:rPr>
        <w:t>سورة</w:t>
      </w:r>
      <w:r>
        <w:rPr>
          <w:rStyle w:val="CharacterStyle11"/>
          <w:rFonts w:ascii="Calibri" w:cs="Calibri" w:hint="cs"/>
          <w:w w:val="101"/>
          <w:rtl/>
        </w:rPr>
        <w:t> </w:t>
      </w:r>
      <w:r>
        <w:rPr>
          <w:rStyle w:val="CharacterStyle11"/>
          <w:rFonts w:ascii="Arial" w:hAnsi="Arial" w:cs="Arial" w:hint="cs"/>
          <w:w w:val="101"/>
          <w:rtl/>
        </w:rPr>
        <w:t>الأنعام</w:t>
      </w:r>
      <w:r>
        <w:rPr>
          <w:rStyle w:val="CharacterStyle11"/>
          <w:w w:val="101"/>
          <w:rtl/>
        </w:rPr>
        <w:t>:</w:t>
      </w:r>
      <w:r>
        <w:rPr>
          <w:rStyle w:val="CharacterStyle11"/>
          <w:rFonts w:ascii="Calibri" w:cs="Calibri" w:hint="cs"/>
          <w:w w:val="101"/>
          <w:rtl/>
        </w:rPr>
        <w:t> </w:t>
      </w:r>
      <w:r>
        <w:rPr>
          <w:rStyle w:val="CharacterStyle11"/>
          <w:w w:val="101"/>
          <w:rtl/>
        </w:rPr>
        <w:t>14]</w:t>
      </w:r>
      <w:r>
        <w:rPr>
          <w:rFonts w:ascii="Arial" w:hAnsi="Arial" w:cs="Arial" w:hint="cs"/>
          <w:w w:val="101"/>
          <w:rtl/>
        </w:rPr>
        <w:t>،</w:t>
      </w:r>
      <w:r>
        <w:rPr>
          <w:w w:val="101"/>
          <w:rtl/>
        </w:rPr>
        <w:t xml:space="preserve"> </w:t>
      </w:r>
      <w:r>
        <w:rPr>
          <w:rFonts w:ascii="Arial" w:hAnsi="Arial" w:cs="Arial" w:hint="cs"/>
          <w:w w:val="101"/>
          <w:rtl/>
        </w:rPr>
        <w:t>إذا</w:t>
      </w:r>
      <w:r>
        <w:rPr>
          <w:w w:val="101"/>
          <w:rtl/>
        </w:rPr>
        <w:t xml:space="preserve"> </w:t>
      </w:r>
      <w:r>
        <w:rPr>
          <w:rFonts w:ascii="Arial" w:hAnsi="Arial" w:cs="Arial" w:hint="cs"/>
          <w:w w:val="101"/>
          <w:rtl/>
        </w:rPr>
        <w:t>كان</w:t>
      </w:r>
      <w:r>
        <w:rPr>
          <w:w w:val="101"/>
          <w:rtl/>
        </w:rPr>
        <w:t xml:space="preserve"> </w:t>
      </w:r>
      <w:r>
        <w:rPr>
          <w:rFonts w:ascii="Arial" w:hAnsi="Arial" w:cs="Arial" w:hint="cs"/>
          <w:w w:val="101"/>
          <w:rtl/>
        </w:rPr>
        <w:t>خِطَابًا</w:t>
      </w:r>
      <w:r>
        <w:rPr>
          <w:w w:val="101"/>
          <w:rtl/>
        </w:rPr>
        <w:t xml:space="preserve"> </w:t>
      </w:r>
      <w:r>
        <w:rPr>
          <w:rFonts w:ascii="Arial" w:hAnsi="Arial" w:cs="Arial" w:hint="cs"/>
          <w:w w:val="101"/>
          <w:rtl/>
        </w:rPr>
        <w:t>له</w:t>
      </w:r>
      <w:r>
        <w:rPr>
          <w:rFonts w:ascii="Calibri" w:cs="Calibri" w:hint="cs"/>
          <w:w w:val="101"/>
          <w:rtl/>
        </w:rPr>
        <w:t> </w:t>
      </w:r>
      <w:r>
        <w:rPr>
          <w:rFonts w:ascii="Arial" w:hAnsi="Arial" w:cs="Arial" w:hint="cs"/>
          <w:w w:val="101"/>
          <w:rtl/>
        </w:rPr>
        <w:t>ژ</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وهذا</w:t>
      </w:r>
      <w:r>
        <w:rPr>
          <w:w w:val="101"/>
          <w:rtl/>
        </w:rPr>
        <w:t xml:space="preserve"> </w:t>
      </w:r>
      <w:r>
        <w:rPr>
          <w:rFonts w:ascii="Arial" w:hAnsi="Arial" w:cs="Arial" w:hint="cs"/>
          <w:w w:val="101"/>
          <w:rtl/>
        </w:rPr>
        <w:t>كلام</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الجواز</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تعمل</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واعمل</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اقرأ</w:t>
      </w:r>
      <w:r>
        <w:rPr>
          <w:w w:val="101"/>
          <w:rtl/>
        </w:rPr>
        <w:t xml:space="preserve">] </w:t>
      </w:r>
      <w:r>
        <w:rPr>
          <w:rFonts w:ascii="Arial" w:hAnsi="Arial" w:cs="Arial" w:hint="cs"/>
          <w:w w:val="101"/>
          <w:rtl/>
        </w:rPr>
        <w:t>بالوقف</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قَوْلُهُمْ</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وبحذف</w:t>
      </w:r>
      <w:r>
        <w:rPr>
          <w:w w:val="101"/>
          <w:rtl/>
        </w:rPr>
        <w:t xml:space="preserve"> </w:t>
      </w:r>
      <w:r>
        <w:rPr>
          <w:rFonts w:ascii="Arial" w:hAnsi="Arial" w:cs="Arial" w:hint="cs"/>
          <w:w w:val="101"/>
          <w:rtl/>
        </w:rPr>
        <w:t>المقول،</w:t>
      </w:r>
      <w:r>
        <w:rPr>
          <w:w w:val="101"/>
          <w:rtl/>
        </w:rPr>
        <w:t xml:space="preserve"> </w:t>
      </w:r>
      <w:r>
        <w:rPr>
          <w:rFonts w:ascii="Arial" w:hAnsi="Arial" w:cs="Arial" w:hint="cs"/>
          <w:w w:val="101"/>
          <w:rtl/>
        </w:rPr>
        <w:t>ويجوز</w:t>
      </w:r>
      <w:r>
        <w:rPr>
          <w:w w:val="101"/>
          <w:rtl/>
        </w:rPr>
        <w:t xml:space="preserve"> </w:t>
      </w:r>
      <w:r>
        <w:rPr>
          <w:rFonts w:ascii="Arial" w:hAnsi="Arial" w:cs="Arial" w:hint="cs"/>
          <w:w w:val="101"/>
          <w:rtl/>
        </w:rPr>
        <w:t>الوصل</w:t>
      </w:r>
      <w:r>
        <w:rPr>
          <w:w w:val="101"/>
          <w:rtl/>
        </w:rPr>
        <w:t xml:space="preserve"> </w:t>
      </w:r>
      <w:r>
        <w:rPr>
          <w:rFonts w:ascii="Arial" w:hAnsi="Arial" w:cs="Arial" w:hint="cs"/>
          <w:w w:val="101"/>
          <w:rtl/>
        </w:rPr>
        <w:t>مع</w:t>
      </w:r>
      <w:r>
        <w:rPr>
          <w:w w:val="101"/>
          <w:rtl/>
        </w:rPr>
        <w:t xml:space="preserve"> </w:t>
      </w:r>
      <w:r>
        <w:rPr>
          <w:rFonts w:ascii="Arial" w:hAnsi="Arial" w:cs="Arial" w:hint="cs"/>
          <w:w w:val="101"/>
          <w:rtl/>
        </w:rPr>
        <w:t>عدم</w:t>
      </w:r>
      <w:r>
        <w:rPr>
          <w:w w:val="101"/>
          <w:rtl/>
        </w:rPr>
        <w:t xml:space="preserve"> </w:t>
      </w:r>
      <w:r>
        <w:rPr>
          <w:rFonts w:ascii="Arial" w:hAnsi="Arial" w:cs="Arial" w:hint="cs"/>
          <w:w w:val="101"/>
          <w:rtl/>
        </w:rPr>
        <w:t>اعتقاد</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مقولهم</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إِنَّا</w:t>
      </w:r>
      <w:r>
        <w:rPr>
          <w:w w:val="101"/>
          <w:rtl/>
        </w:rPr>
        <w:t xml:space="preserve"> </w:t>
      </w:r>
      <w:r>
        <w:rPr>
          <w:rFonts w:ascii="Arial" w:hAnsi="Arial" w:cs="Arial" w:hint="cs"/>
          <w:w w:val="101"/>
          <w:rtl/>
        </w:rPr>
        <w:t>نَعْلَمُ</w:t>
      </w:r>
      <w:r>
        <w:rPr>
          <w:w w:val="101"/>
          <w:rtl/>
        </w:rPr>
        <w:t>...</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إلخ</w:t>
      </w:r>
      <w:r>
        <w:rPr>
          <w:w w:val="101"/>
          <w:rtl/>
        </w:rPr>
        <w:t>.</w:t>
      </w:r>
    </w:p>
    <w:p w:rsidR="001C64B8" w:rsidRDefault="001C64B8">
      <w:pPr>
        <w:pStyle w:val="faree"/>
        <w:rPr>
          <w:rtl/>
        </w:rPr>
      </w:pPr>
      <w:r>
        <w:rPr>
          <w:rFonts w:ascii="Arial" w:hAnsi="Arial" w:cs="Arial" w:hint="cs"/>
          <w:rtl/>
        </w:rPr>
        <w:t>الردُّ</w:t>
      </w:r>
      <w:r>
        <w:rPr>
          <w:rtl/>
        </w:rPr>
        <w:t xml:space="preserve"> </w:t>
      </w:r>
      <w:r>
        <w:rPr>
          <w:rFonts w:ascii="Arial" w:hAnsi="Arial" w:cs="Arial" w:hint="cs"/>
          <w:rtl/>
        </w:rPr>
        <w:t>على</w:t>
      </w:r>
      <w:r>
        <w:rPr>
          <w:rtl/>
        </w:rPr>
        <w:t xml:space="preserve"> </w:t>
      </w:r>
      <w:r>
        <w:rPr>
          <w:rFonts w:ascii="Arial" w:hAnsi="Arial" w:cs="Arial" w:hint="cs"/>
          <w:rtl/>
        </w:rPr>
        <w:t>منكري</w:t>
      </w:r>
      <w:r>
        <w:rPr>
          <w:rtl/>
        </w:rPr>
        <w:t xml:space="preserve"> </w:t>
      </w:r>
      <w:r>
        <w:rPr>
          <w:rFonts w:ascii="Arial" w:hAnsi="Arial" w:cs="Arial" w:hint="cs"/>
          <w:rtl/>
        </w:rPr>
        <w:t>البعث</w:t>
      </w:r>
    </w:p>
    <w:p w:rsidR="001C64B8" w:rsidRDefault="001C64B8">
      <w:pPr>
        <w:pStyle w:val="textquran"/>
        <w:rPr>
          <w:rtl/>
        </w:rPr>
      </w:pPr>
      <w:r>
        <w:rPr>
          <w:rFonts w:ascii="Arial" w:hAnsi="Arial" w:cs="Arial" w:hint="cs"/>
          <w:rtl/>
        </w:rPr>
        <w:t>﴿</w:t>
      </w:r>
      <w:r>
        <w:rPr>
          <w:rFonts w:ascii="Calibri" w:cs="Calibri" w:hint="cs"/>
          <w:rtl/>
        </w:rPr>
        <w:t> </w:t>
      </w:r>
      <w:r>
        <w:rPr>
          <w:rStyle w:val="bold"/>
          <w:rFonts w:ascii="Arial" w:hAnsi="Arial" w:cs="Arial" w:hint="cs"/>
          <w:rtl/>
        </w:rPr>
        <w:t>أَوَلَمْ</w:t>
      </w:r>
      <w:r>
        <w:rPr>
          <w:rStyle w:val="bold"/>
          <w:rtl/>
        </w:rPr>
        <w:t xml:space="preserve"> </w:t>
      </w:r>
      <w:r>
        <w:rPr>
          <w:rStyle w:val="bold"/>
          <w:rFonts w:ascii="Arial" w:hAnsi="Arial" w:cs="Arial" w:hint="cs"/>
          <w:rtl/>
        </w:rPr>
        <w:t>يَرَ</w:t>
      </w:r>
      <w:r>
        <w:rPr>
          <w:rStyle w:val="bold"/>
          <w:rtl/>
        </w:rPr>
        <w:t xml:space="preserve"> </w:t>
      </w:r>
      <w:r>
        <w:rPr>
          <w:rStyle w:val="bold"/>
          <w:rFonts w:ascii="Arial" w:hAnsi="Arial" w:cs="Arial" w:hint="cs"/>
          <w:rtl/>
        </w:rPr>
        <w:t>اَلاِنسَانُ</w:t>
      </w:r>
      <w:r>
        <w:rPr>
          <w:rStyle w:val="bold"/>
          <w:rtl/>
        </w:rPr>
        <w:t xml:space="preserve"> </w:t>
      </w:r>
      <w:r>
        <w:rPr>
          <w:rStyle w:val="bold"/>
          <w:rFonts w:ascii="Arial" w:hAnsi="Arial" w:cs="Arial" w:hint="cs"/>
          <w:rtl/>
        </w:rPr>
        <w:t>أَنَّا</w:t>
      </w:r>
      <w:r>
        <w:rPr>
          <w:rStyle w:val="bold"/>
          <w:rtl/>
        </w:rPr>
        <w:t xml:space="preserve"> </w:t>
      </w:r>
      <w:r>
        <w:rPr>
          <w:rStyle w:val="bold"/>
          <w:rFonts w:ascii="Arial" w:hAnsi="Arial" w:cs="Arial" w:hint="cs"/>
          <w:rtl/>
        </w:rPr>
        <w:t>خَلَقْنَاهُ</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نُّطْفَةٍ</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w:t>
      </w:r>
      <w:r>
        <w:rPr>
          <w:rFonts w:ascii="Calibri" w:cs="Calibri" w:hint="cs"/>
          <w:rtl/>
        </w:rPr>
        <w:t> </w:t>
      </w:r>
      <w:r>
        <w:rPr>
          <w:rFonts w:ascii="Arial" w:hAnsi="Arial" w:cs="Arial" w:hint="cs"/>
          <w:rtl/>
        </w:rPr>
        <w:t>أَوَلَمْ</w:t>
      </w:r>
      <w:r>
        <w:rPr>
          <w:rtl/>
        </w:rPr>
        <w:t xml:space="preserve"> </w:t>
      </w:r>
      <w:r>
        <w:rPr>
          <w:rFonts w:ascii="Arial" w:hAnsi="Arial" w:cs="Arial" w:hint="cs"/>
          <w:rtl/>
        </w:rPr>
        <w:t>يَرَواْ</w:t>
      </w:r>
      <w:r>
        <w:rPr>
          <w:rFonts w:ascii="Calibri" w:cs="Calibri" w:hint="cs"/>
          <w:rtl/>
        </w:rPr>
        <w:t> </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استئناف</w:t>
      </w:r>
      <w:r>
        <w:rPr>
          <w:rtl/>
        </w:rPr>
        <w:t xml:space="preserve">. </w:t>
      </w:r>
      <w:r>
        <w:rPr>
          <w:rFonts w:ascii="Arial" w:hAnsi="Arial" w:cs="Arial" w:hint="cs"/>
          <w:rtl/>
        </w:rPr>
        <w:t>والاستفهام</w:t>
      </w:r>
      <w:r>
        <w:rPr>
          <w:rtl/>
        </w:rPr>
        <w:t xml:space="preserve"> </w:t>
      </w:r>
      <w:r>
        <w:rPr>
          <w:rFonts w:ascii="Arial" w:hAnsi="Arial" w:cs="Arial" w:hint="cs"/>
          <w:rtl/>
        </w:rPr>
        <w:t>تعجيب</w:t>
      </w:r>
      <w:r>
        <w:rPr>
          <w:rtl/>
        </w:rPr>
        <w:t xml:space="preserve"> </w:t>
      </w:r>
      <w:r>
        <w:rPr>
          <w:rFonts w:ascii="Arial" w:hAnsi="Arial" w:cs="Arial" w:hint="cs"/>
          <w:rtl/>
        </w:rPr>
        <w:t>وإنكار،</w:t>
      </w:r>
      <w:r>
        <w:rPr>
          <w:rtl/>
        </w:rPr>
        <w:t xml:space="preserve"> </w:t>
      </w:r>
      <w:r>
        <w:rPr>
          <w:rFonts w:ascii="Arial" w:hAnsi="Arial" w:cs="Arial" w:hint="cs"/>
          <w:rtl/>
        </w:rPr>
        <w:t>والتقدير</w:t>
      </w:r>
      <w:r>
        <w:rPr>
          <w:rtl/>
        </w:rPr>
        <w:t xml:space="preserve">: </w:t>
      </w:r>
      <w:r>
        <w:rPr>
          <w:rFonts w:ascii="Arial" w:hAnsi="Arial" w:cs="Arial" w:hint="cs"/>
          <w:rtl/>
        </w:rPr>
        <w:t>ألم</w:t>
      </w:r>
      <w:r>
        <w:rPr>
          <w:rtl/>
        </w:rPr>
        <w:t xml:space="preserve"> </w:t>
      </w:r>
      <w:r>
        <w:rPr>
          <w:rFonts w:ascii="Arial" w:hAnsi="Arial" w:cs="Arial" w:hint="cs"/>
          <w:rtl/>
        </w:rPr>
        <w:t>يتفكَّر</w:t>
      </w:r>
      <w:r>
        <w:rPr>
          <w:rtl/>
        </w:rPr>
        <w:t xml:space="preserve"> </w:t>
      </w:r>
      <w:r>
        <w:rPr>
          <w:rFonts w:ascii="Arial" w:hAnsi="Arial" w:cs="Arial" w:hint="cs"/>
          <w:rtl/>
        </w:rPr>
        <w:t>الإنسان</w:t>
      </w:r>
      <w:r>
        <w:rPr>
          <w:rtl/>
        </w:rPr>
        <w:t xml:space="preserve"> </w:t>
      </w:r>
      <w:r>
        <w:rPr>
          <w:rFonts w:ascii="Arial" w:hAnsi="Arial" w:cs="Arial" w:hint="cs"/>
          <w:rtl/>
        </w:rPr>
        <w:t>ولم</w:t>
      </w:r>
      <w:r>
        <w:rPr>
          <w:rtl/>
        </w:rPr>
        <w:t xml:space="preserve"> </w:t>
      </w:r>
      <w:r>
        <w:rPr>
          <w:rFonts w:ascii="Arial" w:hAnsi="Arial" w:cs="Arial" w:hint="cs"/>
          <w:rtl/>
        </w:rPr>
        <w:t>يعلم</w:t>
      </w:r>
      <w:r>
        <w:rPr>
          <w:rtl/>
        </w:rPr>
        <w:t xml:space="preserve"> </w:t>
      </w:r>
      <w:r>
        <w:rPr>
          <w:rFonts w:ascii="Arial" w:hAnsi="Arial" w:cs="Arial" w:hint="cs"/>
          <w:rtl/>
        </w:rPr>
        <w:t>أنَّا</w:t>
      </w:r>
      <w:r>
        <w:rPr>
          <w:rtl/>
        </w:rPr>
        <w:t xml:space="preserve"> </w:t>
      </w:r>
      <w:r>
        <w:rPr>
          <w:rFonts w:ascii="Arial" w:hAnsi="Arial" w:cs="Arial" w:hint="cs"/>
          <w:rtl/>
        </w:rPr>
        <w:t>خلقناه</w:t>
      </w:r>
      <w:r>
        <w:rPr>
          <w:rtl/>
        </w:rPr>
        <w:t xml:space="preserve"> </w:t>
      </w:r>
      <w:r>
        <w:rPr>
          <w:rFonts w:ascii="Arial" w:hAnsi="Arial" w:cs="Arial" w:hint="cs"/>
          <w:rtl/>
        </w:rPr>
        <w:t>من</w:t>
      </w:r>
      <w:r>
        <w:rPr>
          <w:rtl/>
        </w:rPr>
        <w:t xml:space="preserve"> </w:t>
      </w:r>
      <w:r>
        <w:rPr>
          <w:rFonts w:ascii="Arial" w:hAnsi="Arial" w:cs="Arial" w:hint="cs"/>
          <w:rtl/>
        </w:rPr>
        <w:t>نطفة؟</w:t>
      </w:r>
      <w:r>
        <w:rPr>
          <w:rtl/>
        </w:rPr>
        <w:t xml:space="preserve"> </w:t>
      </w:r>
      <w:r>
        <w:rPr>
          <w:rFonts w:ascii="Arial" w:hAnsi="Arial" w:cs="Arial" w:hint="cs"/>
          <w:rtl/>
        </w:rPr>
        <w:t>وَلَمَّا</w:t>
      </w:r>
      <w:r>
        <w:rPr>
          <w:rtl/>
        </w:rPr>
        <w:t xml:space="preserve"> </w:t>
      </w:r>
      <w:r>
        <w:rPr>
          <w:rFonts w:ascii="Arial" w:hAnsi="Arial" w:cs="Arial" w:hint="cs"/>
          <w:rtl/>
        </w:rPr>
        <w:t>حذف</w:t>
      </w:r>
      <w:r>
        <w:rPr>
          <w:rtl/>
        </w:rPr>
        <w:t xml:space="preserve"> </w:t>
      </w:r>
      <w:r>
        <w:rPr>
          <w:rFonts w:ascii="Arial" w:hAnsi="Arial" w:cs="Arial" w:hint="cs"/>
          <w:rtl/>
        </w:rPr>
        <w:t>المقدَّر</w:t>
      </w:r>
      <w:r>
        <w:rPr>
          <w:rtl/>
        </w:rPr>
        <w:t xml:space="preserve"> </w:t>
      </w:r>
      <w:r>
        <w:rPr>
          <w:rFonts w:ascii="Arial" w:hAnsi="Arial" w:cs="Arial" w:hint="cs"/>
          <w:rtl/>
        </w:rPr>
        <w:t>أظهر</w:t>
      </w:r>
      <w:r>
        <w:rPr>
          <w:rtl/>
        </w:rPr>
        <w:t xml:space="preserve"> </w:t>
      </w:r>
      <w:r>
        <w:rPr>
          <w:rFonts w:ascii="Arial" w:hAnsi="Arial" w:cs="Arial" w:hint="cs"/>
          <w:rtl/>
        </w:rPr>
        <w:t>الإنسان،</w:t>
      </w:r>
      <w:r>
        <w:rPr>
          <w:rtl/>
        </w:rPr>
        <w:t xml:space="preserve"> </w:t>
      </w:r>
      <w:r>
        <w:rPr>
          <w:rFonts w:ascii="Arial" w:hAnsi="Arial" w:cs="Arial" w:hint="cs"/>
          <w:rtl/>
        </w:rPr>
        <w:t>ويجوز</w:t>
      </w:r>
      <w:r>
        <w:rPr>
          <w:rtl/>
        </w:rPr>
        <w:t xml:space="preserve"> </w:t>
      </w:r>
      <w:r>
        <w:rPr>
          <w:rFonts w:ascii="Arial" w:hAnsi="Arial" w:cs="Arial" w:hint="cs"/>
          <w:rtl/>
        </w:rPr>
        <w:t>التكرير</w:t>
      </w:r>
      <w:r>
        <w:rPr>
          <w:rtl/>
        </w:rPr>
        <w:t xml:space="preserve"> </w:t>
      </w:r>
      <w:r>
        <w:rPr>
          <w:rFonts w:ascii="Arial" w:hAnsi="Arial" w:cs="Arial" w:hint="cs"/>
          <w:rtl/>
        </w:rPr>
        <w:t>للتهويل،</w:t>
      </w:r>
      <w:r>
        <w:rPr>
          <w:rtl/>
        </w:rPr>
        <w:t xml:space="preserve"> </w:t>
      </w:r>
      <w:r>
        <w:rPr>
          <w:rFonts w:ascii="Arial" w:hAnsi="Arial" w:cs="Arial" w:hint="cs"/>
          <w:rtl/>
        </w:rPr>
        <w:t>هكذا</w:t>
      </w:r>
      <w:r>
        <w:rPr>
          <w:rtl/>
        </w:rPr>
        <w:t xml:space="preserve">: </w:t>
      </w:r>
      <w:r>
        <w:rPr>
          <w:rFonts w:ascii="Arial" w:hAnsi="Arial" w:cs="Arial" w:hint="cs"/>
          <w:rtl/>
        </w:rPr>
        <w:t>ألم</w:t>
      </w:r>
      <w:r>
        <w:rPr>
          <w:rtl/>
        </w:rPr>
        <w:t xml:space="preserve"> </w:t>
      </w:r>
      <w:r>
        <w:rPr>
          <w:rFonts w:ascii="Arial" w:hAnsi="Arial" w:cs="Arial" w:hint="cs"/>
          <w:rtl/>
        </w:rPr>
        <w:t>يتفكَّر</w:t>
      </w:r>
      <w:r>
        <w:rPr>
          <w:rtl/>
        </w:rPr>
        <w:t xml:space="preserve"> </w:t>
      </w:r>
      <w:r>
        <w:rPr>
          <w:rFonts w:ascii="Arial" w:hAnsi="Arial" w:cs="Arial" w:hint="cs"/>
          <w:rtl/>
        </w:rPr>
        <w:t>الإنسان</w:t>
      </w:r>
      <w:r>
        <w:rPr>
          <w:rtl/>
        </w:rPr>
        <w:t xml:space="preserve"> </w:t>
      </w:r>
      <w:r>
        <w:rPr>
          <w:rFonts w:ascii="Arial" w:hAnsi="Arial" w:cs="Arial" w:hint="cs"/>
          <w:rtl/>
        </w:rPr>
        <w:t>ولم</w:t>
      </w:r>
      <w:r>
        <w:rPr>
          <w:rtl/>
        </w:rPr>
        <w:t xml:space="preserve"> </w:t>
      </w:r>
      <w:r>
        <w:rPr>
          <w:rFonts w:ascii="Arial" w:hAnsi="Arial" w:cs="Arial" w:hint="cs"/>
          <w:rtl/>
        </w:rPr>
        <w:t>يعلم</w:t>
      </w:r>
      <w:r>
        <w:rPr>
          <w:rtl/>
        </w:rPr>
        <w:t xml:space="preserve"> </w:t>
      </w:r>
      <w:r>
        <w:rPr>
          <w:rFonts w:ascii="Arial" w:hAnsi="Arial" w:cs="Arial" w:hint="cs"/>
          <w:rtl/>
        </w:rPr>
        <w:t>الإنسان</w:t>
      </w:r>
      <w:r>
        <w:rPr>
          <w:rtl/>
        </w:rPr>
        <w:t xml:space="preserve"> </w:t>
      </w:r>
      <w:r>
        <w:rPr>
          <w:rFonts w:ascii="Arial" w:hAnsi="Arial" w:cs="Arial" w:hint="cs"/>
          <w:rtl/>
        </w:rPr>
        <w:t>أنَّا</w:t>
      </w:r>
      <w:r>
        <w:rPr>
          <w:rtl/>
        </w:rPr>
        <w:t xml:space="preserve"> </w:t>
      </w:r>
      <w:r>
        <w:rPr>
          <w:rFonts w:ascii="Arial" w:hAnsi="Arial" w:cs="Arial" w:hint="cs"/>
          <w:rtl/>
        </w:rPr>
        <w:t>خلقناه؟</w:t>
      </w:r>
      <w:r>
        <w:rPr>
          <w:rtl/>
        </w:rPr>
        <w:t xml:space="preserve"> </w:t>
      </w:r>
      <w:r>
        <w:rPr>
          <w:rFonts w:ascii="Arial" w:hAnsi="Arial" w:cs="Arial" w:hint="cs"/>
          <w:rtl/>
        </w:rPr>
        <w:t>فإنَّ</w:t>
      </w:r>
      <w:r>
        <w:rPr>
          <w:rtl/>
        </w:rPr>
        <w:t xml:space="preserve"> </w:t>
      </w:r>
      <w:r>
        <w:rPr>
          <w:rFonts w:ascii="Arial" w:hAnsi="Arial" w:cs="Arial" w:hint="cs"/>
          <w:rtl/>
        </w:rPr>
        <w:t>المذموم</w:t>
      </w:r>
      <w:r>
        <w:rPr>
          <w:rtl/>
        </w:rPr>
        <w:t xml:space="preserve"> </w:t>
      </w:r>
      <w:r>
        <w:rPr>
          <w:rFonts w:ascii="Arial" w:hAnsi="Arial" w:cs="Arial" w:hint="cs"/>
          <w:rtl/>
        </w:rPr>
        <w:t>كلَّما</w:t>
      </w:r>
      <w:r>
        <w:rPr>
          <w:rtl/>
        </w:rPr>
        <w:t xml:space="preserve"> </w:t>
      </w:r>
      <w:r>
        <w:rPr>
          <w:rFonts w:ascii="Arial" w:hAnsi="Arial" w:cs="Arial" w:hint="cs"/>
          <w:rtl/>
        </w:rPr>
        <w:t>ذكر</w:t>
      </w:r>
      <w:r>
        <w:rPr>
          <w:rtl/>
        </w:rPr>
        <w:t xml:space="preserve"> </w:t>
      </w:r>
      <w:r>
        <w:rPr>
          <w:rFonts w:ascii="Arial" w:hAnsi="Arial" w:cs="Arial" w:hint="cs"/>
          <w:rtl/>
        </w:rPr>
        <w:t>اسمه</w:t>
      </w:r>
      <w:r>
        <w:rPr>
          <w:rtl/>
        </w:rPr>
        <w:t xml:space="preserve"> </w:t>
      </w:r>
      <w:r>
        <w:rPr>
          <w:rFonts w:ascii="Arial" w:hAnsi="Arial" w:cs="Arial" w:hint="cs"/>
          <w:rtl/>
        </w:rPr>
        <w:t>ازداد</w:t>
      </w:r>
      <w:r>
        <w:rPr>
          <w:rtl/>
        </w:rPr>
        <w:t xml:space="preserve"> </w:t>
      </w:r>
      <w:r>
        <w:rPr>
          <w:rFonts w:ascii="Arial" w:hAnsi="Arial" w:cs="Arial" w:hint="cs"/>
          <w:rtl/>
        </w:rPr>
        <w:t>ذَمًّا</w:t>
      </w:r>
      <w:r>
        <w:rPr>
          <w:rtl/>
        </w:rPr>
        <w:t xml:space="preserve"> </w:t>
      </w:r>
      <w:r>
        <w:rPr>
          <w:rFonts w:ascii="Arial" w:hAnsi="Arial" w:cs="Arial" w:hint="cs"/>
          <w:rtl/>
        </w:rPr>
        <w:t>بذكره</w:t>
      </w:r>
      <w:r>
        <w:rPr>
          <w:rtl/>
        </w:rPr>
        <w:t>.</w:t>
      </w:r>
    </w:p>
    <w:p w:rsidR="001C64B8" w:rsidRDefault="001C64B8">
      <w:pPr>
        <w:pStyle w:val="textquran"/>
        <w:spacing w:before="170"/>
        <w:rPr>
          <w:w w:val="97"/>
          <w:rtl/>
        </w:rPr>
      </w:pPr>
      <w:r>
        <w:rPr>
          <w:rFonts w:ascii="Arial" w:hAnsi="Arial" w:cs="Arial" w:hint="cs"/>
          <w:w w:val="97"/>
          <w:rtl/>
        </w:rPr>
        <w:t>وأكَّد</w:t>
      </w:r>
      <w:r>
        <w:rPr>
          <w:w w:val="97"/>
          <w:rtl/>
        </w:rPr>
        <w:t xml:space="preserve"> </w:t>
      </w:r>
      <w:r>
        <w:rPr>
          <w:rFonts w:ascii="Arial" w:hAnsi="Arial" w:cs="Arial" w:hint="cs"/>
          <w:w w:val="97"/>
          <w:rtl/>
        </w:rPr>
        <w:t>الإنكار</w:t>
      </w:r>
      <w:r>
        <w:rPr>
          <w:w w:val="97"/>
          <w:rtl/>
        </w:rPr>
        <w:t xml:space="preserve"> </w:t>
      </w:r>
      <w:r>
        <w:rPr>
          <w:rFonts w:ascii="Arial" w:hAnsi="Arial" w:cs="Arial" w:hint="cs"/>
          <w:w w:val="97"/>
          <w:rtl/>
        </w:rPr>
        <w:t>والتعجُّب</w:t>
      </w:r>
      <w:r>
        <w:rPr>
          <w:w w:val="97"/>
          <w:rtl/>
        </w:rPr>
        <w:t xml:space="preserve"> </w:t>
      </w:r>
      <w:r>
        <w:rPr>
          <w:rFonts w:ascii="Arial" w:hAnsi="Arial" w:cs="Arial" w:hint="cs"/>
          <w:w w:val="97"/>
          <w:rtl/>
        </w:rPr>
        <w:t>بقوله</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فَإِذَا</w:t>
      </w:r>
      <w:r>
        <w:rPr>
          <w:rStyle w:val="bold"/>
          <w:w w:val="97"/>
          <w:rtl/>
        </w:rPr>
        <w:t xml:space="preserve"> </w:t>
      </w:r>
      <w:r>
        <w:rPr>
          <w:rStyle w:val="bold"/>
          <w:rFonts w:ascii="Arial" w:hAnsi="Arial" w:cs="Arial" w:hint="cs"/>
          <w:w w:val="97"/>
          <w:rtl/>
        </w:rPr>
        <w:t>هُوَ</w:t>
      </w:r>
      <w:r>
        <w:rPr>
          <w:rStyle w:val="bold"/>
          <w:w w:val="97"/>
          <w:rtl/>
        </w:rPr>
        <w:t xml:space="preserve"> </w:t>
      </w:r>
      <w:r>
        <w:rPr>
          <w:rStyle w:val="bold"/>
          <w:rFonts w:ascii="Arial" w:hAnsi="Arial" w:cs="Arial" w:hint="cs"/>
          <w:w w:val="97"/>
          <w:rtl/>
        </w:rPr>
        <w:t>خَصِيمٌ</w:t>
      </w:r>
      <w:r>
        <w:rPr>
          <w:w w:val="97"/>
          <w:rtl/>
        </w:rPr>
        <w:t> </w:t>
      </w:r>
      <w:r>
        <w:rPr>
          <w:rFonts w:ascii="Arial" w:hAnsi="Arial" w:cs="Arial" w:hint="cs"/>
          <w:w w:val="97"/>
          <w:rtl/>
        </w:rPr>
        <w:t>﴾</w:t>
      </w:r>
      <w:r>
        <w:rPr>
          <w:w w:val="97"/>
          <w:rtl/>
        </w:rPr>
        <w:t xml:space="preserve"> </w:t>
      </w:r>
      <w:r>
        <w:rPr>
          <w:rFonts w:ascii="Arial" w:hAnsi="Arial" w:cs="Arial" w:hint="cs"/>
          <w:w w:val="97"/>
          <w:rtl/>
        </w:rPr>
        <w:t>مبالغ</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الجدال</w:t>
      </w:r>
      <w:r>
        <w:rPr>
          <w:w w:val="97"/>
          <w:rtl/>
        </w:rPr>
        <w:t xml:space="preserve"> </w:t>
      </w:r>
      <w:r>
        <w:rPr>
          <w:rFonts w:ascii="Arial" w:hAnsi="Arial" w:cs="Arial" w:hint="cs"/>
          <w:w w:val="97"/>
          <w:rtl/>
        </w:rPr>
        <w:t>بالباطل،</w:t>
      </w:r>
      <w:r>
        <w:rPr>
          <w:w w:val="97"/>
          <w:rtl/>
        </w:rPr>
        <w:t xml:space="preserve"> </w:t>
      </w:r>
      <w:r>
        <w:rPr>
          <w:rFonts w:ascii="Arial" w:hAnsi="Arial" w:cs="Arial" w:hint="cs"/>
          <w:w w:val="97"/>
          <w:rtl/>
        </w:rPr>
        <w:t>والصحيح</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المراد</w:t>
      </w:r>
      <w:r>
        <w:rPr>
          <w:w w:val="97"/>
          <w:rtl/>
        </w:rPr>
        <w:t xml:space="preserve"> </w:t>
      </w:r>
      <w:r>
        <w:rPr>
          <w:rFonts w:ascii="Arial" w:hAnsi="Arial" w:cs="Arial" w:hint="cs"/>
          <w:w w:val="97"/>
          <w:rtl/>
        </w:rPr>
        <w:t>متكلِّم</w:t>
      </w:r>
      <w:r>
        <w:rPr>
          <w:w w:val="97"/>
          <w:rtl/>
        </w:rPr>
        <w:t xml:space="preserve"> </w:t>
      </w:r>
      <w:r>
        <w:rPr>
          <w:rFonts w:ascii="Arial" w:hAnsi="Arial" w:cs="Arial" w:hint="cs"/>
          <w:w w:val="97"/>
          <w:rtl/>
        </w:rPr>
        <w:t>مفصح</w:t>
      </w:r>
      <w:r>
        <w:rPr>
          <w:w w:val="97"/>
          <w:rtl/>
        </w:rPr>
        <w:t xml:space="preserve"> </w:t>
      </w:r>
      <w:r>
        <w:rPr>
          <w:rFonts w:ascii="Arial" w:hAnsi="Arial" w:cs="Arial" w:hint="cs"/>
          <w:w w:val="97"/>
          <w:rtl/>
        </w:rPr>
        <w:t>بالكلام</w:t>
      </w:r>
      <w:r>
        <w:rPr>
          <w:w w:val="97"/>
          <w:rtl/>
        </w:rPr>
        <w:t xml:space="preserve"> </w:t>
      </w:r>
      <w:r>
        <w:rPr>
          <w:rFonts w:ascii="Arial" w:hAnsi="Arial" w:cs="Arial" w:hint="cs"/>
          <w:w w:val="97"/>
          <w:rtl/>
        </w:rPr>
        <w:t>بعد</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كان</w:t>
      </w:r>
      <w:r>
        <w:rPr>
          <w:w w:val="97"/>
          <w:rtl/>
        </w:rPr>
        <w:t xml:space="preserve"> </w:t>
      </w:r>
      <w:r>
        <w:rPr>
          <w:rFonts w:ascii="Arial" w:hAnsi="Arial" w:cs="Arial" w:hint="cs"/>
          <w:w w:val="97"/>
          <w:rtl/>
        </w:rPr>
        <w:t>ماء</w:t>
      </w:r>
      <w:r>
        <w:rPr>
          <w:w w:val="97"/>
          <w:rtl/>
        </w:rPr>
        <w:t xml:space="preserve"> </w:t>
      </w:r>
      <w:r>
        <w:rPr>
          <w:rFonts w:ascii="Arial" w:hAnsi="Arial" w:cs="Arial" w:hint="cs"/>
          <w:w w:val="97"/>
          <w:rtl/>
        </w:rPr>
        <w:t>مهينًا</w:t>
      </w:r>
      <w:r>
        <w:rPr>
          <w:w w:val="97"/>
          <w:rtl/>
        </w:rPr>
        <w:t xml:space="preserve"> </w:t>
      </w:r>
      <w:r>
        <w:rPr>
          <w:rFonts w:ascii="Arial" w:hAnsi="Arial" w:cs="Arial" w:hint="cs"/>
          <w:w w:val="97"/>
          <w:rtl/>
        </w:rPr>
        <w:t>﴿</w:t>
      </w:r>
      <w:r>
        <w:rPr>
          <w:rFonts w:ascii="Calibri" w:cs="Calibri" w:hint="cs"/>
          <w:w w:val="97"/>
          <w:rtl/>
        </w:rPr>
        <w:t> </w:t>
      </w:r>
      <w:r>
        <w:rPr>
          <w:rStyle w:val="bold"/>
          <w:rFonts w:ascii="Arial" w:hAnsi="Arial" w:cs="Arial" w:hint="cs"/>
          <w:w w:val="97"/>
          <w:rtl/>
        </w:rPr>
        <w:t>مُّبِينٌ</w:t>
      </w:r>
      <w:r>
        <w:rPr>
          <w:w w:val="97"/>
          <w:rtl/>
        </w:rPr>
        <w:t> </w:t>
      </w:r>
      <w:r>
        <w:rPr>
          <w:rFonts w:ascii="Arial" w:hAnsi="Arial" w:cs="Arial" w:hint="cs"/>
          <w:w w:val="97"/>
          <w:rtl/>
        </w:rPr>
        <w:t>﴾</w:t>
      </w:r>
      <w:r>
        <w:rPr>
          <w:w w:val="97"/>
          <w:rtl/>
        </w:rPr>
        <w:t xml:space="preserve"> </w:t>
      </w:r>
      <w:r>
        <w:rPr>
          <w:rFonts w:ascii="Arial" w:hAnsi="Arial" w:cs="Arial" w:hint="cs"/>
          <w:w w:val="97"/>
          <w:rtl/>
        </w:rPr>
        <w:t>ظاهر</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ذلك</w:t>
      </w:r>
      <w:r>
        <w:rPr>
          <w:w w:val="97"/>
          <w:rtl/>
        </w:rPr>
        <w:t xml:space="preserve"> </w:t>
      </w:r>
      <w:r>
        <w:rPr>
          <w:rFonts w:ascii="Arial" w:hAnsi="Arial" w:cs="Arial" w:hint="cs"/>
          <w:w w:val="97"/>
          <w:rtl/>
        </w:rPr>
        <w:t>منه</w:t>
      </w:r>
      <w:r>
        <w:rPr>
          <w:w w:val="97"/>
          <w:rtl/>
        </w:rPr>
        <w:t xml:space="preserve"> </w:t>
      </w:r>
      <w:r>
        <w:rPr>
          <w:rFonts w:ascii="Arial" w:hAnsi="Arial" w:cs="Arial" w:hint="cs"/>
          <w:w w:val="97"/>
          <w:rtl/>
        </w:rPr>
        <w:t>جدال</w:t>
      </w:r>
      <w:r>
        <w:rPr>
          <w:w w:val="97"/>
          <w:rtl/>
        </w:rPr>
        <w:t xml:space="preserve"> </w:t>
      </w:r>
      <w:r>
        <w:rPr>
          <w:rFonts w:ascii="Arial" w:hAnsi="Arial" w:cs="Arial" w:hint="cs"/>
          <w:w w:val="97"/>
          <w:rtl/>
        </w:rPr>
        <w:t>بالباطل،</w:t>
      </w:r>
      <w:r>
        <w:rPr>
          <w:w w:val="97"/>
          <w:rtl/>
        </w:rPr>
        <w:t xml:space="preserve"> </w:t>
      </w:r>
      <w:r>
        <w:rPr>
          <w:rFonts w:ascii="Arial" w:hAnsi="Arial" w:cs="Arial" w:hint="cs"/>
          <w:w w:val="97"/>
          <w:rtl/>
        </w:rPr>
        <w:t>وجاهر</w:t>
      </w:r>
      <w:r>
        <w:rPr>
          <w:w w:val="97"/>
          <w:rtl/>
        </w:rPr>
        <w:t xml:space="preserve"> </w:t>
      </w:r>
      <w:r>
        <w:rPr>
          <w:rFonts w:ascii="Arial" w:hAnsi="Arial" w:cs="Arial" w:hint="cs"/>
          <w:w w:val="97"/>
          <w:rtl/>
        </w:rPr>
        <w:t>به</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يُخْفي،</w:t>
      </w:r>
      <w:r>
        <w:rPr>
          <w:w w:val="97"/>
          <w:rtl/>
        </w:rPr>
        <w:t xml:space="preserve"> </w:t>
      </w:r>
      <w:r>
        <w:rPr>
          <w:rFonts w:ascii="Arial" w:hAnsi="Arial" w:cs="Arial" w:hint="cs"/>
          <w:w w:val="97"/>
          <w:rtl/>
        </w:rPr>
        <w:t>ولا</w:t>
      </w:r>
      <w:r>
        <w:rPr>
          <w:w w:val="97"/>
          <w:rtl/>
        </w:rPr>
        <w:t xml:space="preserve"> </w:t>
      </w:r>
      <w:r>
        <w:rPr>
          <w:rFonts w:ascii="Arial" w:hAnsi="Arial" w:cs="Arial" w:hint="cs"/>
          <w:w w:val="97"/>
          <w:rtl/>
        </w:rPr>
        <w:t>يُكَنِّي</w:t>
      </w:r>
      <w:r>
        <w:rPr>
          <w:w w:val="97"/>
          <w:rtl/>
        </w:rPr>
        <w:t>.</w:t>
      </w:r>
    </w:p>
    <w:p w:rsidR="001C64B8" w:rsidRDefault="001C64B8">
      <w:pPr>
        <w:pStyle w:val="textmawadi3"/>
        <w:spacing w:before="170"/>
        <w:rPr>
          <w:w w:val="103"/>
          <w:rtl/>
        </w:rPr>
      </w:pPr>
      <w:r>
        <w:rPr>
          <w:w w:val="97"/>
        </w:rPr>
        <w:fldChar w:fldCharType="begin"/>
      </w:r>
      <w:r>
        <w:rPr>
          <w:w w:val="97"/>
        </w:rPr>
        <w:instrText>xe</w:instrText>
      </w:r>
      <w:r>
        <w:rPr>
          <w:w w:val="97"/>
          <w:rtl/>
        </w:rPr>
        <w:instrText xml:space="preserve"> "[&lt;0633&gt;&lt;0628&gt;&lt;0628&gt; &lt;0627&gt;&lt;0644&gt;&lt;0646&gt;&lt;0632&gt;&lt;0648&gt;&lt;0644&gt;]"</w:instrText>
      </w:r>
      <w:r>
        <w:rPr>
          <w:w w:val="97"/>
        </w:rPr>
        <w:fldChar w:fldCharType="end"/>
      </w:r>
      <w:r>
        <w:rPr>
          <w:rStyle w:val="namat2"/>
          <w:w w:val="103"/>
          <w:rtl/>
        </w:rPr>
        <w:t>[</w:t>
      </w:r>
      <w:r>
        <w:rPr>
          <w:rStyle w:val="namat2"/>
          <w:rFonts w:ascii="Arial" w:hAnsi="Arial" w:cs="Arial" w:hint="cs"/>
          <w:w w:val="103"/>
          <w:rtl/>
        </w:rPr>
        <w:t>سبب</w:t>
      </w:r>
      <w:r>
        <w:rPr>
          <w:rStyle w:val="namat2"/>
          <w:w w:val="103"/>
          <w:rtl/>
        </w:rPr>
        <w:t xml:space="preserve"> </w:t>
      </w:r>
      <w:r>
        <w:rPr>
          <w:rStyle w:val="namat2"/>
          <w:rFonts w:ascii="Arial" w:hAnsi="Arial" w:cs="Arial" w:hint="cs"/>
          <w:w w:val="103"/>
          <w:rtl/>
        </w:rPr>
        <w:t>النزول</w:t>
      </w:r>
      <w:r>
        <w:rPr>
          <w:rStyle w:val="namat2"/>
          <w:w w:val="103"/>
          <w:rtl/>
        </w:rPr>
        <w:t>]</w:t>
      </w:r>
      <w:r>
        <w:rPr>
          <w:w w:val="103"/>
          <w:rtl/>
        </w:rPr>
        <w:t xml:space="preserve"> </w:t>
      </w:r>
      <w:r>
        <w:rPr>
          <w:rFonts w:ascii="Arial" w:hAnsi="Arial" w:cs="Arial" w:hint="cs"/>
          <w:w w:val="103"/>
          <w:rtl/>
        </w:rPr>
        <w:t>والمراد</w:t>
      </w:r>
      <w:r>
        <w:rPr>
          <w:w w:val="103"/>
          <w:rtl/>
        </w:rPr>
        <w:t xml:space="preserve"> </w:t>
      </w:r>
      <w:r>
        <w:rPr>
          <w:rFonts w:ascii="Arial" w:hAnsi="Arial" w:cs="Arial" w:hint="cs"/>
          <w:w w:val="103"/>
          <w:rtl/>
        </w:rPr>
        <w:t>بالإنسان</w:t>
      </w:r>
      <w:r>
        <w:rPr>
          <w:w w:val="103"/>
          <w:rtl/>
        </w:rPr>
        <w:t xml:space="preserve"> </w:t>
      </w:r>
      <w:r>
        <w:rPr>
          <w:rFonts w:ascii="Arial" w:hAnsi="Arial" w:cs="Arial" w:hint="cs"/>
          <w:w w:val="103"/>
          <w:rtl/>
        </w:rPr>
        <w:t>جنس</w:t>
      </w:r>
      <w:r>
        <w:rPr>
          <w:w w:val="103"/>
          <w:rtl/>
        </w:rPr>
        <w:t xml:space="preserve"> </w:t>
      </w:r>
      <w:r>
        <w:rPr>
          <w:rFonts w:ascii="Arial" w:hAnsi="Arial" w:cs="Arial" w:hint="cs"/>
          <w:w w:val="103"/>
          <w:rtl/>
        </w:rPr>
        <w:t>الكافر،</w:t>
      </w:r>
      <w:r>
        <w:rPr>
          <w:w w:val="103"/>
          <w:rtl/>
        </w:rPr>
        <w:t xml:space="preserve"> </w:t>
      </w:r>
      <w:r>
        <w:rPr>
          <w:rFonts w:ascii="Arial" w:hAnsi="Arial" w:cs="Arial" w:hint="cs"/>
          <w:w w:val="103"/>
          <w:rtl/>
        </w:rPr>
        <w:t>ولو</w:t>
      </w:r>
      <w:r>
        <w:rPr>
          <w:w w:val="103"/>
          <w:rtl/>
        </w:rPr>
        <w:t xml:space="preserve"> </w:t>
      </w:r>
      <w:r>
        <w:rPr>
          <w:rFonts w:ascii="Arial" w:hAnsi="Arial" w:cs="Arial" w:hint="cs"/>
          <w:w w:val="103"/>
          <w:rtl/>
        </w:rPr>
        <w:t>نزلت</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آخر</w:t>
      </w:r>
      <w:r>
        <w:rPr>
          <w:w w:val="103"/>
          <w:rtl/>
        </w:rPr>
        <w:t xml:space="preserve"> </w:t>
      </w:r>
      <w:r>
        <w:rPr>
          <w:rFonts w:ascii="Arial" w:hAnsi="Arial" w:cs="Arial" w:hint="cs"/>
          <w:w w:val="103"/>
          <w:rtl/>
        </w:rPr>
        <w:t>السورة</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العاصي</w:t>
      </w:r>
      <w:r>
        <w:rPr>
          <w:rFonts w:ascii="Calibri" w:cs="Calibri" w:hint="cs"/>
          <w:w w:val="103"/>
          <w:rtl/>
        </w:rPr>
        <w:t> </w:t>
      </w:r>
      <w:r>
        <w:rPr>
          <w:rFonts w:ascii="Arial" w:hAnsi="Arial" w:cs="Arial" w:hint="cs"/>
          <w:w w:val="103"/>
          <w:rtl/>
        </w:rPr>
        <w:t>بن</w:t>
      </w:r>
      <w:r>
        <w:rPr>
          <w:w w:val="103"/>
          <w:rtl/>
        </w:rPr>
        <w:t xml:space="preserve"> </w:t>
      </w:r>
      <w:r>
        <w:rPr>
          <w:rFonts w:ascii="Arial" w:hAnsi="Arial" w:cs="Arial" w:hint="cs"/>
          <w:w w:val="103"/>
          <w:rtl/>
        </w:rPr>
        <w:t>وائل،</w:t>
      </w:r>
      <w:r>
        <w:rPr>
          <w:w w:val="103"/>
          <w:rtl/>
        </w:rPr>
        <w:t xml:space="preserve"> </w:t>
      </w:r>
      <w:r>
        <w:rPr>
          <w:rFonts w:ascii="Arial" w:hAnsi="Arial" w:cs="Arial" w:hint="cs"/>
          <w:w w:val="103"/>
          <w:rtl/>
        </w:rPr>
        <w:t>جاء</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بعظم</w:t>
      </w:r>
      <w:r>
        <w:rPr>
          <w:w w:val="103"/>
          <w:rtl/>
        </w:rPr>
        <w:t xml:space="preserve"> </w:t>
      </w:r>
      <w:r>
        <w:rPr>
          <w:rFonts w:ascii="Arial" w:hAnsi="Arial" w:cs="Arial" w:hint="cs"/>
          <w:w w:val="103"/>
          <w:rtl/>
        </w:rPr>
        <w:t>ففتَّه</w:t>
      </w:r>
      <w:r>
        <w:rPr>
          <w:w w:val="103"/>
          <w:rtl/>
        </w:rPr>
        <w:t xml:space="preserve"> </w:t>
      </w:r>
      <w:r>
        <w:rPr>
          <w:rFonts w:ascii="Arial" w:hAnsi="Arial" w:cs="Arial" w:hint="cs"/>
          <w:w w:val="103"/>
          <w:rtl/>
        </w:rPr>
        <w:t>بيده</w:t>
      </w:r>
      <w:r>
        <w:rPr>
          <w:w w:val="103"/>
          <w:rtl/>
        </w:rPr>
        <w:t xml:space="preserve"> </w:t>
      </w:r>
      <w:r>
        <w:rPr>
          <w:rFonts w:ascii="Arial" w:hAnsi="Arial" w:cs="Arial" w:hint="cs"/>
          <w:w w:val="103"/>
          <w:rtl/>
        </w:rPr>
        <w:t>فقال</w:t>
      </w:r>
      <w:r>
        <w:rPr>
          <w:w w:val="103"/>
          <w:rtl/>
        </w:rPr>
        <w:t xml:space="preserve">: </w:t>
      </w:r>
      <w:r>
        <w:rPr>
          <w:rFonts w:ascii="Arial" w:hAnsi="Arial" w:cs="Arial" w:hint="cs"/>
          <w:w w:val="103"/>
          <w:rtl/>
        </w:rPr>
        <w:t>يا</w:t>
      </w:r>
      <w:r>
        <w:rPr>
          <w:rFonts w:ascii="Calibri" w:cs="Calibri" w:hint="cs"/>
          <w:w w:val="103"/>
          <w:rtl/>
        </w:rPr>
        <w:t> </w:t>
      </w:r>
      <w:r>
        <w:rPr>
          <w:rFonts w:ascii="Arial" w:hAnsi="Arial" w:cs="Arial" w:hint="cs"/>
          <w:w w:val="103"/>
          <w:rtl/>
        </w:rPr>
        <w:t>محمد</w:t>
      </w:r>
      <w:r>
        <w:rPr>
          <w:w w:val="103"/>
          <w:rtl/>
        </w:rPr>
        <w:t xml:space="preserve"> </w:t>
      </w:r>
      <w:r>
        <w:rPr>
          <w:rFonts w:ascii="Arial" w:hAnsi="Arial" w:cs="Arial" w:hint="cs"/>
          <w:w w:val="103"/>
          <w:rtl/>
        </w:rPr>
        <w:t>أيحيي</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بعد</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أرمَّ؟</w:t>
      </w:r>
      <w:r>
        <w:rPr>
          <w:w w:val="103"/>
          <w:rtl/>
        </w:rPr>
        <w:t xml:space="preserve"> </w:t>
      </w:r>
      <w:r>
        <w:rPr>
          <w:rFonts w:ascii="Arial" w:hAnsi="Arial" w:cs="Arial" w:hint="cs"/>
          <w:w w:val="103"/>
          <w:rtl/>
        </w:rPr>
        <w:t>قال</w:t>
      </w:r>
      <w:r>
        <w:rPr>
          <w:w w:val="103"/>
          <w:rtl/>
        </w:rPr>
        <w:t xml:space="preserve">: </w:t>
      </w:r>
      <w:r>
        <w:rPr>
          <w:rFonts w:ascii="Calibri" w:cs="Calibri" w:hint="cs"/>
          <w:w w:val="103"/>
          <w:rtl/>
        </w:rPr>
        <w:t>«</w:t>
      </w:r>
      <w:r>
        <w:rPr>
          <w:rStyle w:val="bold"/>
          <w:rFonts w:ascii="Arial" w:hAnsi="Arial" w:cs="Arial" w:hint="cs"/>
          <w:w w:val="103"/>
          <w:rtl/>
        </w:rPr>
        <w:t>نعم</w:t>
      </w:r>
      <w:r>
        <w:rPr>
          <w:rStyle w:val="bold"/>
          <w:w w:val="103"/>
          <w:rtl/>
        </w:rPr>
        <w:t xml:space="preserve"> </w:t>
      </w:r>
      <w:r>
        <w:rPr>
          <w:rStyle w:val="bold"/>
          <w:rFonts w:ascii="Arial" w:hAnsi="Arial" w:cs="Arial" w:hint="cs"/>
          <w:w w:val="103"/>
          <w:rtl/>
        </w:rPr>
        <w:t>يبعث</w:t>
      </w:r>
      <w:r>
        <w:rPr>
          <w:rStyle w:val="bold"/>
          <w:w w:val="103"/>
          <w:rtl/>
        </w:rPr>
        <w:t xml:space="preserve"> </w:t>
      </w:r>
      <w:r>
        <w:rPr>
          <w:rStyle w:val="bold"/>
          <w:rFonts w:ascii="Arial" w:hAnsi="Arial" w:cs="Arial" w:hint="cs"/>
          <w:w w:val="103"/>
          <w:rtl/>
        </w:rPr>
        <w:t>الله</w:t>
      </w:r>
      <w:r>
        <w:rPr>
          <w:rStyle w:val="bold"/>
          <w:w w:val="103"/>
          <w:rtl/>
        </w:rPr>
        <w:t xml:space="preserve"> </w:t>
      </w:r>
      <w:r>
        <w:rPr>
          <w:rStyle w:val="bold"/>
          <w:rFonts w:ascii="Arial" w:hAnsi="Arial" w:cs="Arial" w:hint="cs"/>
          <w:w w:val="103"/>
          <w:rtl/>
        </w:rPr>
        <w:t>هذا</w:t>
      </w:r>
      <w:r>
        <w:rPr>
          <w:rStyle w:val="bold"/>
          <w:w w:val="103"/>
          <w:rtl/>
        </w:rPr>
        <w:t xml:space="preserve"> </w:t>
      </w:r>
      <w:r>
        <w:rPr>
          <w:rStyle w:val="bold"/>
          <w:rFonts w:ascii="Arial" w:hAnsi="Arial" w:cs="Arial" w:hint="cs"/>
          <w:w w:val="103"/>
          <w:rtl/>
        </w:rPr>
        <w:t>ويميتك</w:t>
      </w:r>
      <w:r>
        <w:rPr>
          <w:rStyle w:val="bold"/>
          <w:w w:val="103"/>
          <w:rtl/>
        </w:rPr>
        <w:t xml:space="preserve"> </w:t>
      </w:r>
      <w:r>
        <w:rPr>
          <w:rStyle w:val="bold"/>
          <w:rFonts w:ascii="Arial" w:hAnsi="Arial" w:cs="Arial" w:hint="cs"/>
          <w:w w:val="103"/>
          <w:rtl/>
        </w:rPr>
        <w:t>ثمَّ</w:t>
      </w:r>
      <w:r>
        <w:rPr>
          <w:rStyle w:val="bold"/>
          <w:w w:val="103"/>
          <w:rtl/>
        </w:rPr>
        <w:t xml:space="preserve"> </w:t>
      </w:r>
      <w:r>
        <w:rPr>
          <w:rStyle w:val="bold"/>
          <w:rFonts w:ascii="Arial" w:hAnsi="Arial" w:cs="Arial" w:hint="cs"/>
          <w:w w:val="103"/>
          <w:rtl/>
        </w:rPr>
        <w:t>يحييك</w:t>
      </w:r>
      <w:r>
        <w:rPr>
          <w:rStyle w:val="bold"/>
          <w:w w:val="103"/>
          <w:rtl/>
        </w:rPr>
        <w:t xml:space="preserve"> </w:t>
      </w:r>
      <w:r>
        <w:rPr>
          <w:rStyle w:val="bold"/>
          <w:rFonts w:ascii="Arial" w:hAnsi="Arial" w:cs="Arial" w:hint="cs"/>
          <w:w w:val="103"/>
          <w:rtl/>
        </w:rPr>
        <w:t>ثمَّ</w:t>
      </w:r>
      <w:r>
        <w:rPr>
          <w:rStyle w:val="bold"/>
          <w:w w:val="103"/>
          <w:rtl/>
        </w:rPr>
        <w:t xml:space="preserve"> </w:t>
      </w:r>
      <w:r>
        <w:rPr>
          <w:rStyle w:val="bold"/>
          <w:rFonts w:ascii="Arial" w:hAnsi="Arial" w:cs="Arial" w:hint="cs"/>
          <w:w w:val="103"/>
          <w:rtl/>
        </w:rPr>
        <w:t>يدخلك</w:t>
      </w:r>
      <w:r>
        <w:rPr>
          <w:rStyle w:val="bold"/>
          <w:w w:val="103"/>
          <w:rtl/>
        </w:rPr>
        <w:t xml:space="preserve"> </w:t>
      </w:r>
      <w:r>
        <w:rPr>
          <w:rStyle w:val="bold"/>
          <w:rFonts w:ascii="Arial" w:hAnsi="Arial" w:cs="Arial" w:hint="cs"/>
          <w:w w:val="103"/>
          <w:rtl/>
        </w:rPr>
        <w:t>نار</w:t>
      </w:r>
      <w:r>
        <w:rPr>
          <w:rStyle w:val="bold"/>
          <w:w w:val="103"/>
          <w:rtl/>
        </w:rPr>
        <w:t xml:space="preserve"> </w:t>
      </w:r>
      <w:r>
        <w:rPr>
          <w:rStyle w:val="bold"/>
          <w:rFonts w:ascii="Arial" w:hAnsi="Arial" w:cs="Arial" w:hint="cs"/>
          <w:w w:val="103"/>
          <w:rtl/>
        </w:rPr>
        <w:t>جهنَّم</w:t>
      </w:r>
      <w:r>
        <w:rPr>
          <w:rStyle w:val="bold"/>
          <w:w w:val="103"/>
          <w:rtl/>
        </w:rPr>
        <w:t>»</w:t>
      </w:r>
      <w:r>
        <w:rPr>
          <w:w w:val="103"/>
          <w:vertAlign w:val="superscript"/>
          <w:rtl/>
        </w:rPr>
        <w:footnoteReference w:id="34"/>
      </w:r>
      <w:r>
        <w:rPr>
          <w:w w:val="103"/>
          <w:rtl/>
        </w:rPr>
        <w:t>.</w:t>
      </w:r>
    </w:p>
    <w:p w:rsidR="001C64B8" w:rsidRDefault="001C64B8">
      <w:pPr>
        <w:pStyle w:val="textquran"/>
        <w:spacing w:before="57"/>
        <w:rPr>
          <w:rtl/>
        </w:rPr>
      </w:pPr>
      <w:r>
        <w:rPr>
          <w:rFonts w:ascii="Arial" w:hAnsi="Arial" w:cs="Arial" w:hint="cs"/>
          <w:rtl/>
        </w:rPr>
        <w:t>وقيل</w:t>
      </w:r>
      <w:r>
        <w:rPr>
          <w:rtl/>
        </w:rPr>
        <w:t xml:space="preserve">: </w:t>
      </w:r>
      <w:r>
        <w:rPr>
          <w:rFonts w:ascii="Arial" w:hAnsi="Arial" w:cs="Arial" w:hint="cs"/>
          <w:rtl/>
        </w:rPr>
        <w:t>قائل</w:t>
      </w:r>
      <w:r>
        <w:rPr>
          <w:rtl/>
        </w:rPr>
        <w:t xml:space="preserve"> </w:t>
      </w:r>
      <w:r>
        <w:rPr>
          <w:rFonts w:ascii="Arial" w:hAnsi="Arial" w:cs="Arial" w:hint="cs"/>
          <w:rtl/>
        </w:rPr>
        <w:t>ذلك</w:t>
      </w:r>
      <w:r>
        <w:rPr>
          <w:rtl/>
        </w:rPr>
        <w:t xml:space="preserve"> </w:t>
      </w:r>
      <w:r>
        <w:rPr>
          <w:rFonts w:ascii="Arial" w:hAnsi="Arial" w:cs="Arial" w:hint="cs"/>
          <w:rtl/>
        </w:rPr>
        <w:t>أبيُّ</w:t>
      </w:r>
      <w:r>
        <w:rPr>
          <w:rFonts w:ascii="Calibri" w:cs="Calibri" w:hint="cs"/>
          <w:rtl/>
        </w:rPr>
        <w:t> </w:t>
      </w:r>
      <w:r>
        <w:rPr>
          <w:rFonts w:ascii="Arial" w:hAnsi="Arial" w:cs="Arial" w:hint="cs"/>
          <w:rtl/>
        </w:rPr>
        <w:t>بن</w:t>
      </w:r>
      <w:r>
        <w:rPr>
          <w:rtl/>
        </w:rPr>
        <w:t xml:space="preserve"> </w:t>
      </w:r>
      <w:r>
        <w:rPr>
          <w:rFonts w:ascii="Arial" w:hAnsi="Arial" w:cs="Arial" w:hint="cs"/>
          <w:rtl/>
        </w:rPr>
        <w:t>خلف</w:t>
      </w:r>
      <w:r>
        <w:rPr>
          <w:rtl/>
        </w:rPr>
        <w:t xml:space="preserve"> </w:t>
      </w:r>
      <w:r>
        <w:rPr>
          <w:rFonts w:ascii="Arial" w:hAnsi="Arial" w:cs="Arial" w:hint="cs"/>
          <w:rtl/>
        </w:rPr>
        <w:t>الذي</w:t>
      </w:r>
      <w:r>
        <w:rPr>
          <w:rtl/>
        </w:rPr>
        <w:t xml:space="preserve"> </w:t>
      </w:r>
      <w:r>
        <w:rPr>
          <w:rFonts w:ascii="Arial" w:hAnsi="Arial" w:cs="Arial" w:hint="cs"/>
          <w:rtl/>
        </w:rPr>
        <w:t>قتله</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يوم</w:t>
      </w:r>
      <w:r>
        <w:rPr>
          <w:rtl/>
        </w:rPr>
        <w:t xml:space="preserve"> </w:t>
      </w:r>
      <w:r>
        <w:rPr>
          <w:rFonts w:ascii="Arial" w:hAnsi="Arial" w:cs="Arial" w:hint="cs"/>
          <w:rtl/>
        </w:rPr>
        <w:t>أُحد</w:t>
      </w:r>
      <w:r>
        <w:rPr>
          <w:rtl/>
        </w:rPr>
        <w:t xml:space="preserve"> </w:t>
      </w:r>
      <w:r>
        <w:rPr>
          <w:rFonts w:ascii="Arial" w:hAnsi="Arial" w:cs="Arial" w:hint="cs"/>
          <w:rtl/>
        </w:rPr>
        <w:t>بحربة</w:t>
      </w:r>
      <w:r>
        <w:rPr>
          <w:rtl/>
        </w:rPr>
        <w:t xml:space="preserve"> </w:t>
      </w:r>
      <w:r>
        <w:rPr>
          <w:rFonts w:ascii="Arial" w:hAnsi="Arial" w:cs="Arial" w:hint="cs"/>
          <w:rtl/>
        </w:rPr>
        <w:t>كما</w:t>
      </w:r>
      <w:r>
        <w:rPr>
          <w:rtl/>
        </w:rPr>
        <w:t xml:space="preserve"> </w:t>
      </w:r>
      <w:r>
        <w:rPr>
          <w:rFonts w:ascii="Arial" w:hAnsi="Arial" w:cs="Arial" w:hint="cs"/>
          <w:rtl/>
        </w:rPr>
        <w:t>وعده</w:t>
      </w:r>
      <w:r>
        <w:rPr>
          <w:rtl/>
        </w:rPr>
        <w:t xml:space="preserve"> </w:t>
      </w:r>
      <w:r>
        <w:rPr>
          <w:rFonts w:ascii="Arial" w:hAnsi="Arial" w:cs="Arial" w:hint="cs"/>
          <w:rtl/>
        </w:rPr>
        <w:t>أنَّه</w:t>
      </w:r>
      <w:r>
        <w:rPr>
          <w:rtl/>
        </w:rPr>
        <w:t xml:space="preserve"> </w:t>
      </w:r>
      <w:r>
        <w:rPr>
          <w:rFonts w:ascii="Arial" w:hAnsi="Arial" w:cs="Arial" w:hint="cs"/>
          <w:rtl/>
        </w:rPr>
        <w:t>سيقتله،</w:t>
      </w:r>
      <w:r>
        <w:rPr>
          <w:rtl/>
        </w:rPr>
        <w:t xml:space="preserve"> </w:t>
      </w:r>
      <w:r>
        <w:rPr>
          <w:rFonts w:ascii="Arial" w:hAnsi="Arial" w:cs="Arial" w:hint="cs"/>
          <w:rtl/>
        </w:rPr>
        <w:t>وما</w:t>
      </w:r>
      <w:r>
        <w:rPr>
          <w:rtl/>
        </w:rPr>
        <w:t xml:space="preserve"> </w:t>
      </w:r>
      <w:r>
        <w:rPr>
          <w:rFonts w:ascii="Arial" w:hAnsi="Arial" w:cs="Arial" w:hint="cs"/>
          <w:rtl/>
        </w:rPr>
        <w:t>أصابت</w:t>
      </w:r>
      <w:r>
        <w:rPr>
          <w:rtl/>
        </w:rPr>
        <w:t xml:space="preserve"> </w:t>
      </w:r>
      <w:r>
        <w:rPr>
          <w:rFonts w:ascii="Arial" w:hAnsi="Arial" w:cs="Arial" w:hint="cs"/>
          <w:rtl/>
        </w:rPr>
        <w:t>منه</w:t>
      </w:r>
      <w:r>
        <w:rPr>
          <w:rtl/>
        </w:rPr>
        <w:t xml:space="preserve"> </w:t>
      </w:r>
      <w:r>
        <w:rPr>
          <w:rFonts w:ascii="Arial" w:hAnsi="Arial" w:cs="Arial" w:hint="cs"/>
          <w:rtl/>
        </w:rPr>
        <w:t>كثيرًا</w:t>
      </w:r>
      <w:r>
        <w:rPr>
          <w:rtl/>
        </w:rPr>
        <w:t xml:space="preserve"> </w:t>
      </w:r>
      <w:r>
        <w:rPr>
          <w:rFonts w:ascii="Arial" w:hAnsi="Arial" w:cs="Arial" w:hint="cs"/>
          <w:rtl/>
        </w:rPr>
        <w:t>فقالوا</w:t>
      </w:r>
      <w:r>
        <w:rPr>
          <w:rtl/>
        </w:rPr>
        <w:t xml:space="preserve">: </w:t>
      </w:r>
      <w:r>
        <w:rPr>
          <w:rFonts w:ascii="Arial" w:hAnsi="Arial" w:cs="Arial" w:hint="cs"/>
          <w:rtl/>
        </w:rPr>
        <w:t>لا</w:t>
      </w:r>
      <w:r>
        <w:rPr>
          <w:rFonts w:ascii="Calibri" w:cs="Calibri" w:hint="cs"/>
          <w:rtl/>
        </w:rPr>
        <w:t> </w:t>
      </w:r>
      <w:r>
        <w:rPr>
          <w:rFonts w:ascii="Arial" w:hAnsi="Arial" w:cs="Arial" w:hint="cs"/>
          <w:rtl/>
        </w:rPr>
        <w:t>بأس،</w:t>
      </w:r>
      <w:r>
        <w:rPr>
          <w:rtl/>
        </w:rPr>
        <w:t xml:space="preserve"> </w:t>
      </w:r>
      <w:r>
        <w:rPr>
          <w:rFonts w:ascii="Arial" w:hAnsi="Arial" w:cs="Arial" w:hint="cs"/>
          <w:rtl/>
        </w:rPr>
        <w:t>فقال</w:t>
      </w:r>
      <w:r>
        <w:rPr>
          <w:rtl/>
        </w:rPr>
        <w:t xml:space="preserve">: </w:t>
      </w:r>
      <w:r>
        <w:rPr>
          <w:rFonts w:ascii="Arial" w:hAnsi="Arial" w:cs="Arial" w:hint="cs"/>
          <w:rtl/>
        </w:rPr>
        <w:t>قد</w:t>
      </w:r>
      <w:r>
        <w:rPr>
          <w:rtl/>
        </w:rPr>
        <w:t xml:space="preserve"> </w:t>
      </w:r>
      <w:r>
        <w:rPr>
          <w:rFonts w:ascii="Arial" w:hAnsi="Arial" w:cs="Arial" w:hint="cs"/>
          <w:rtl/>
        </w:rPr>
        <w:t>وعدني</w:t>
      </w:r>
      <w:r>
        <w:rPr>
          <w:rtl/>
        </w:rPr>
        <w:t xml:space="preserve"> </w:t>
      </w:r>
      <w:r>
        <w:rPr>
          <w:rFonts w:ascii="Arial" w:hAnsi="Arial" w:cs="Arial" w:hint="cs"/>
          <w:rtl/>
        </w:rPr>
        <w:t>بالقتل،</w:t>
      </w:r>
      <w:r>
        <w:rPr>
          <w:rtl/>
        </w:rPr>
        <w:t xml:space="preserve"> </w:t>
      </w:r>
      <w:r>
        <w:rPr>
          <w:rFonts w:ascii="Arial" w:hAnsi="Arial" w:cs="Arial" w:hint="cs"/>
          <w:rtl/>
        </w:rPr>
        <w:t>ولو</w:t>
      </w:r>
      <w:r>
        <w:rPr>
          <w:rtl/>
        </w:rPr>
        <w:t xml:space="preserve"> </w:t>
      </w:r>
      <w:r>
        <w:rPr>
          <w:rFonts w:ascii="Arial" w:hAnsi="Arial" w:cs="Arial" w:hint="cs"/>
          <w:rtl/>
        </w:rPr>
        <w:t>ثفل</w:t>
      </w:r>
      <w:r>
        <w:rPr>
          <w:rtl/>
        </w:rPr>
        <w:t xml:space="preserve"> </w:t>
      </w:r>
      <w:r>
        <w:rPr>
          <w:rFonts w:ascii="Arial" w:hAnsi="Arial" w:cs="Arial" w:hint="cs"/>
          <w:rtl/>
        </w:rPr>
        <w:t>عليَّ</w:t>
      </w:r>
      <w:r>
        <w:rPr>
          <w:rtl/>
        </w:rPr>
        <w:t xml:space="preserve"> </w:t>
      </w:r>
      <w:r>
        <w:rPr>
          <w:rFonts w:ascii="Arial" w:hAnsi="Arial" w:cs="Arial" w:hint="cs"/>
          <w:rtl/>
        </w:rPr>
        <w:t>لقتلني،</w:t>
      </w:r>
      <w:r>
        <w:rPr>
          <w:rtl/>
        </w:rPr>
        <w:t xml:space="preserve"> </w:t>
      </w:r>
      <w:r>
        <w:rPr>
          <w:rFonts w:ascii="Arial" w:hAnsi="Arial" w:cs="Arial" w:hint="cs"/>
          <w:rtl/>
        </w:rPr>
        <w:t>واختاره</w:t>
      </w:r>
      <w:r>
        <w:rPr>
          <w:rtl/>
        </w:rPr>
        <w:t xml:space="preserve"> </w:t>
      </w:r>
      <w:r>
        <w:rPr>
          <w:rFonts w:ascii="Arial" w:hAnsi="Arial" w:cs="Arial" w:hint="cs"/>
          <w:rtl/>
        </w:rPr>
        <w:t>بعض</w:t>
      </w:r>
      <w:r>
        <w:rPr>
          <w:rtl/>
        </w:rPr>
        <w:t xml:space="preserve"> </w:t>
      </w:r>
      <w:r>
        <w:rPr>
          <w:rFonts w:ascii="Arial" w:hAnsi="Arial" w:cs="Arial" w:hint="cs"/>
          <w:rtl/>
        </w:rPr>
        <w:t>وهو</w:t>
      </w:r>
      <w:r>
        <w:rPr>
          <w:rtl/>
        </w:rPr>
        <w:t xml:space="preserve"> </w:t>
      </w:r>
      <w:r>
        <w:rPr>
          <w:rFonts w:ascii="Arial" w:hAnsi="Arial" w:cs="Arial" w:hint="cs"/>
          <w:rtl/>
        </w:rPr>
        <w:t>رواية</w:t>
      </w:r>
      <w:r>
        <w:rPr>
          <w:rtl/>
        </w:rPr>
        <w:t xml:space="preserve"> </w:t>
      </w:r>
      <w:r>
        <w:rPr>
          <w:rFonts w:ascii="Arial" w:hAnsi="Arial" w:cs="Arial" w:hint="cs"/>
          <w:rtl/>
        </w:rPr>
        <w:t>عن</w:t>
      </w:r>
      <w:r>
        <w:rPr>
          <w:rtl/>
        </w:rPr>
        <w:t xml:space="preserve"> </w:t>
      </w:r>
      <w:r>
        <w:rPr>
          <w:rFonts w:ascii="Arial" w:hAnsi="Arial" w:cs="Arial" w:hint="cs"/>
          <w:rtl/>
        </w:rPr>
        <w:t>ابن</w:t>
      </w:r>
      <w:r>
        <w:rPr>
          <w:rFonts w:ascii="Calibri" w:cs="Calibri" w:hint="cs"/>
          <w:rtl/>
        </w:rPr>
        <w:t> </w:t>
      </w:r>
      <w:r>
        <w:rPr>
          <w:rFonts w:ascii="Arial" w:hAnsi="Arial" w:cs="Arial" w:hint="cs"/>
          <w:rtl/>
        </w:rPr>
        <w:t>عبَّاس</w:t>
      </w:r>
      <w:r>
        <w:rPr>
          <w:rtl/>
        </w:rPr>
        <w:t>.</w:t>
      </w:r>
    </w:p>
    <w:p w:rsidR="001C64B8" w:rsidRDefault="001C64B8">
      <w:pPr>
        <w:pStyle w:val="textquran"/>
        <w:spacing w:before="57"/>
        <w:rPr>
          <w:rtl/>
        </w:rPr>
      </w:pPr>
      <w:r>
        <w:rPr>
          <w:rFonts w:ascii="Arial" w:hAnsi="Arial" w:cs="Arial" w:hint="cs"/>
          <w:rtl/>
        </w:rPr>
        <w:t>وعنه</w:t>
      </w:r>
      <w:r>
        <w:rPr>
          <w:rtl/>
        </w:rPr>
        <w:t xml:space="preserve">: </w:t>
      </w:r>
      <w:r>
        <w:rPr>
          <w:rFonts w:ascii="Arial" w:hAnsi="Arial" w:cs="Arial" w:hint="cs"/>
          <w:rtl/>
        </w:rPr>
        <w:t>أبو</w:t>
      </w:r>
      <w:r>
        <w:rPr>
          <w:rtl/>
        </w:rPr>
        <w:t xml:space="preserve"> </w:t>
      </w:r>
      <w:r>
        <w:rPr>
          <w:rFonts w:ascii="Arial" w:hAnsi="Arial" w:cs="Arial" w:hint="cs"/>
          <w:rtl/>
        </w:rPr>
        <w:t>جهل،</w:t>
      </w:r>
      <w:r>
        <w:rPr>
          <w:rtl/>
        </w:rPr>
        <w:t xml:space="preserve"> </w:t>
      </w:r>
      <w:r>
        <w:rPr>
          <w:rFonts w:ascii="Arial" w:hAnsi="Arial" w:cs="Arial" w:hint="cs"/>
          <w:rtl/>
        </w:rPr>
        <w:t>وعنه</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وفيه</w:t>
      </w:r>
      <w:r>
        <w:rPr>
          <w:rtl/>
        </w:rPr>
        <w:t xml:space="preserve"> </w:t>
      </w:r>
      <w:r>
        <w:rPr>
          <w:rFonts w:ascii="Arial" w:hAnsi="Arial" w:cs="Arial" w:hint="cs"/>
          <w:rtl/>
        </w:rPr>
        <w:t>أنَّ</w:t>
      </w:r>
      <w:r>
        <w:rPr>
          <w:rtl/>
        </w:rPr>
        <w:t xml:space="preserve"> </w:t>
      </w:r>
      <w:r>
        <w:rPr>
          <w:rFonts w:ascii="Arial" w:hAnsi="Arial" w:cs="Arial" w:hint="cs"/>
          <w:rtl/>
        </w:rPr>
        <w:t>مشركي</w:t>
      </w:r>
      <w:r>
        <w:rPr>
          <w:rtl/>
        </w:rPr>
        <w:t xml:space="preserve"> </w:t>
      </w:r>
      <w:r>
        <w:rPr>
          <w:rFonts w:ascii="Arial" w:hAnsi="Arial" w:cs="Arial" w:hint="cs"/>
          <w:rtl/>
        </w:rPr>
        <w:t>المدينة</w:t>
      </w:r>
      <w:r>
        <w:rPr>
          <w:rtl/>
        </w:rPr>
        <w:t xml:space="preserve"> </w:t>
      </w:r>
      <w:r>
        <w:rPr>
          <w:rFonts w:ascii="Arial" w:hAnsi="Arial" w:cs="Arial" w:hint="cs"/>
          <w:rtl/>
        </w:rPr>
        <w:t>يلاينون</w:t>
      </w:r>
      <w:r>
        <w:rPr>
          <w:rtl/>
        </w:rPr>
        <w:t xml:space="preserve"> </w:t>
      </w:r>
      <w:r>
        <w:rPr>
          <w:rFonts w:ascii="Arial" w:hAnsi="Arial" w:cs="Arial" w:hint="cs"/>
          <w:rtl/>
        </w:rPr>
        <w:t>بالتوحيد،</w:t>
      </w:r>
      <w:r>
        <w:rPr>
          <w:rtl/>
        </w:rPr>
        <w:t xml:space="preserve"> </w:t>
      </w:r>
      <w:r>
        <w:rPr>
          <w:rFonts w:ascii="Arial" w:hAnsi="Arial" w:cs="Arial" w:hint="cs"/>
          <w:rtl/>
        </w:rPr>
        <w:t>وينافقون</w:t>
      </w:r>
      <w:r>
        <w:rPr>
          <w:rtl/>
        </w:rPr>
        <w:t xml:space="preserve"> </w:t>
      </w:r>
      <w:r>
        <w:rPr>
          <w:rFonts w:ascii="Arial" w:hAnsi="Arial" w:cs="Arial" w:hint="cs"/>
          <w:rtl/>
        </w:rPr>
        <w:t>بالشرك،</w:t>
      </w:r>
      <w:r>
        <w:rPr>
          <w:rtl/>
        </w:rPr>
        <w:t xml:space="preserve"> </w:t>
      </w:r>
      <w:r>
        <w:rPr>
          <w:rFonts w:ascii="Arial" w:hAnsi="Arial" w:cs="Arial" w:hint="cs"/>
          <w:rtl/>
        </w:rPr>
        <w:t>ولا</w:t>
      </w:r>
      <w:r>
        <w:rPr>
          <w:rtl/>
        </w:rPr>
        <w:t xml:space="preserve"> </w:t>
      </w:r>
      <w:r>
        <w:rPr>
          <w:rFonts w:ascii="Arial" w:hAnsi="Arial" w:cs="Arial" w:hint="cs"/>
          <w:rtl/>
        </w:rPr>
        <w:t>يجاهرون</w:t>
      </w:r>
      <w:r>
        <w:rPr>
          <w:rtl/>
        </w:rPr>
        <w:t xml:space="preserve"> </w:t>
      </w:r>
      <w:r>
        <w:rPr>
          <w:rFonts w:ascii="Arial" w:hAnsi="Arial" w:cs="Arial" w:hint="cs"/>
          <w:rtl/>
        </w:rPr>
        <w:t>به</w:t>
      </w:r>
      <w:r>
        <w:rPr>
          <w:rtl/>
        </w:rPr>
        <w:t xml:space="preserve"> </w:t>
      </w:r>
      <w:r>
        <w:rPr>
          <w:rFonts w:ascii="Arial" w:hAnsi="Arial" w:cs="Arial" w:hint="cs"/>
          <w:rtl/>
        </w:rPr>
        <w:t>عنادًا</w:t>
      </w:r>
      <w:r>
        <w:rPr>
          <w:rtl/>
        </w:rPr>
        <w:t xml:space="preserve"> </w:t>
      </w:r>
      <w:r>
        <w:rPr>
          <w:rFonts w:ascii="Arial" w:hAnsi="Arial" w:cs="Arial" w:hint="cs"/>
          <w:rtl/>
        </w:rPr>
        <w:t>وخصامًا</w:t>
      </w:r>
      <w:r>
        <w:rPr>
          <w:rtl/>
        </w:rPr>
        <w:t xml:space="preserve"> </w:t>
      </w:r>
      <w:r>
        <w:rPr>
          <w:rFonts w:ascii="Arial" w:hAnsi="Arial" w:cs="Arial" w:hint="cs"/>
          <w:rtl/>
        </w:rPr>
        <w:t>لرسول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وأيضًا</w:t>
      </w:r>
      <w:r>
        <w:rPr>
          <w:rtl/>
        </w:rPr>
        <w:t xml:space="preserve"> </w:t>
      </w:r>
      <w:r>
        <w:rPr>
          <w:rFonts w:ascii="Arial" w:hAnsi="Arial" w:cs="Arial" w:hint="cs"/>
          <w:rtl/>
        </w:rPr>
        <w:t>السورة</w:t>
      </w:r>
      <w:r>
        <w:rPr>
          <w:rtl/>
        </w:rPr>
        <w:t xml:space="preserve"> </w:t>
      </w:r>
      <w:r>
        <w:rPr>
          <w:rFonts w:ascii="Arial" w:hAnsi="Arial" w:cs="Arial" w:hint="cs"/>
          <w:rtl/>
        </w:rPr>
        <w:t>والآية</w:t>
      </w:r>
      <w:r>
        <w:rPr>
          <w:rtl/>
        </w:rPr>
        <w:t xml:space="preserve"> </w:t>
      </w:r>
      <w:r>
        <w:rPr>
          <w:rFonts w:ascii="Arial" w:hAnsi="Arial" w:cs="Arial" w:hint="cs"/>
          <w:rtl/>
        </w:rPr>
        <w:t>مكِّيَّة،</w:t>
      </w:r>
      <w:r>
        <w:rPr>
          <w:rtl/>
        </w:rPr>
        <w:t xml:space="preserve"> </w:t>
      </w:r>
      <w:r>
        <w:rPr>
          <w:rFonts w:ascii="Arial" w:hAnsi="Arial" w:cs="Arial" w:hint="cs"/>
          <w:rtl/>
        </w:rPr>
        <w:t>لكن</w:t>
      </w:r>
      <w:r>
        <w:rPr>
          <w:rtl/>
        </w:rPr>
        <w:t xml:space="preserve"> </w:t>
      </w:r>
      <w:r>
        <w:rPr>
          <w:rFonts w:ascii="Arial" w:hAnsi="Arial" w:cs="Arial" w:hint="cs"/>
          <w:rtl/>
        </w:rPr>
        <w:t>لا</w:t>
      </w:r>
      <w:r>
        <w:rPr>
          <w:rFonts w:ascii="Calibri" w:cs="Calibri" w:hint="cs"/>
          <w:rtl/>
        </w:rPr>
        <w:t>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عقل</w:t>
      </w:r>
      <w:r>
        <w:rPr>
          <w:rtl/>
        </w:rPr>
        <w:t xml:space="preserve"> </w:t>
      </w:r>
      <w:r>
        <w:rPr>
          <w:rFonts w:ascii="Arial" w:hAnsi="Arial" w:cs="Arial" w:hint="cs"/>
          <w:rtl/>
        </w:rPr>
        <w:t>القِصَّة</w:t>
      </w:r>
      <w:r>
        <w:rPr>
          <w:rtl/>
        </w:rPr>
        <w:t xml:space="preserve"> </w:t>
      </w:r>
      <w:r>
        <w:rPr>
          <w:rFonts w:ascii="Arial" w:hAnsi="Arial" w:cs="Arial" w:hint="cs"/>
          <w:rtl/>
        </w:rPr>
        <w:t>مع</w:t>
      </w:r>
      <w:r>
        <w:rPr>
          <w:rtl/>
        </w:rPr>
        <w:t xml:space="preserve"> </w:t>
      </w:r>
      <w:r>
        <w:rPr>
          <w:rFonts w:ascii="Arial" w:hAnsi="Arial" w:cs="Arial" w:hint="cs"/>
          <w:rtl/>
        </w:rPr>
        <w:t>صغر</w:t>
      </w:r>
      <w:r>
        <w:rPr>
          <w:rtl/>
        </w:rPr>
        <w:t xml:space="preserve"> </w:t>
      </w:r>
      <w:r>
        <w:rPr>
          <w:rFonts w:ascii="Arial" w:hAnsi="Arial" w:cs="Arial" w:hint="cs"/>
          <w:rtl/>
        </w:rPr>
        <w:t>سنِّه،</w:t>
      </w:r>
      <w:r>
        <w:rPr>
          <w:rtl/>
        </w:rPr>
        <w:t xml:space="preserve"> </w:t>
      </w:r>
      <w:r>
        <w:rPr>
          <w:rFonts w:ascii="Arial" w:hAnsi="Arial" w:cs="Arial" w:hint="cs"/>
          <w:rtl/>
        </w:rPr>
        <w:t>والظاهر</w:t>
      </w:r>
      <w:r>
        <w:rPr>
          <w:rtl/>
        </w:rPr>
        <w:t xml:space="preserve"> </w:t>
      </w:r>
      <w:r>
        <w:rPr>
          <w:rFonts w:ascii="Arial" w:hAnsi="Arial" w:cs="Arial" w:hint="cs"/>
          <w:rtl/>
        </w:rPr>
        <w:t>أنَّهم</w:t>
      </w:r>
      <w:r>
        <w:rPr>
          <w:rtl/>
        </w:rPr>
        <w:t xml:space="preserve"> </w:t>
      </w:r>
      <w:r>
        <w:rPr>
          <w:rFonts w:ascii="Arial" w:hAnsi="Arial" w:cs="Arial" w:hint="cs"/>
          <w:rtl/>
        </w:rPr>
        <w:t>كلَّهم</w:t>
      </w:r>
      <w:r>
        <w:rPr>
          <w:rtl/>
        </w:rPr>
        <w:t xml:space="preserve"> </w:t>
      </w:r>
      <w:r>
        <w:rPr>
          <w:rFonts w:ascii="Arial" w:hAnsi="Arial" w:cs="Arial" w:hint="cs"/>
          <w:rtl/>
        </w:rPr>
        <w:t>قالوا</w:t>
      </w:r>
      <w:r>
        <w:rPr>
          <w:rtl/>
        </w:rPr>
        <w:t xml:space="preserve"> </w:t>
      </w:r>
      <w:r>
        <w:rPr>
          <w:rFonts w:ascii="Arial" w:hAnsi="Arial" w:cs="Arial" w:hint="cs"/>
          <w:rtl/>
        </w:rPr>
        <w:t>فنزلت</w:t>
      </w:r>
      <w:r>
        <w:rPr>
          <w:rtl/>
        </w:rPr>
        <w:t xml:space="preserve"> </w:t>
      </w:r>
      <w:r>
        <w:rPr>
          <w:rFonts w:ascii="Arial" w:hAnsi="Arial" w:cs="Arial" w:hint="cs"/>
          <w:rtl/>
        </w:rPr>
        <w:t>فيهم،</w:t>
      </w:r>
      <w:r>
        <w:rPr>
          <w:rtl/>
        </w:rPr>
        <w:t xml:space="preserve"> </w:t>
      </w:r>
      <w:r>
        <w:rPr>
          <w:rFonts w:ascii="Arial" w:hAnsi="Arial" w:cs="Arial" w:hint="cs"/>
          <w:rtl/>
        </w:rPr>
        <w:t>أو</w:t>
      </w:r>
      <w:r>
        <w:rPr>
          <w:rtl/>
        </w:rPr>
        <w:t xml:space="preserve"> </w:t>
      </w:r>
      <w:r>
        <w:rPr>
          <w:rFonts w:ascii="Arial" w:hAnsi="Arial" w:cs="Arial" w:hint="cs"/>
          <w:rtl/>
        </w:rPr>
        <w:t>قاله</w:t>
      </w:r>
      <w:r>
        <w:rPr>
          <w:rtl/>
        </w:rPr>
        <w:t xml:space="preserve"> </w:t>
      </w:r>
      <w:r>
        <w:rPr>
          <w:rFonts w:ascii="Arial" w:hAnsi="Arial" w:cs="Arial" w:hint="cs"/>
          <w:rtl/>
        </w:rPr>
        <w:t>بعضهم</w:t>
      </w:r>
      <w:r>
        <w:rPr>
          <w:rtl/>
        </w:rPr>
        <w:t xml:space="preserve"> </w:t>
      </w:r>
      <w:r>
        <w:rPr>
          <w:rFonts w:ascii="Arial" w:hAnsi="Arial" w:cs="Arial" w:hint="cs"/>
          <w:rtl/>
        </w:rPr>
        <w:t>فنزلت</w:t>
      </w:r>
      <w:r>
        <w:rPr>
          <w:rtl/>
        </w:rPr>
        <w:t xml:space="preserve"> </w:t>
      </w:r>
      <w:r>
        <w:rPr>
          <w:rFonts w:ascii="Arial" w:hAnsi="Arial" w:cs="Arial" w:hint="cs"/>
          <w:rtl/>
        </w:rPr>
        <w:t>فيه،</w:t>
      </w:r>
      <w:r>
        <w:rPr>
          <w:rtl/>
        </w:rPr>
        <w:t xml:space="preserve"> </w:t>
      </w:r>
      <w:r>
        <w:rPr>
          <w:rFonts w:ascii="Arial" w:hAnsi="Arial" w:cs="Arial" w:hint="cs"/>
          <w:rtl/>
        </w:rPr>
        <w:t>ولم</w:t>
      </w:r>
      <w:r>
        <w:rPr>
          <w:rtl/>
        </w:rPr>
        <w:t xml:space="preserve"> </w:t>
      </w:r>
      <w:r>
        <w:rPr>
          <w:rFonts w:ascii="Arial" w:hAnsi="Arial" w:cs="Arial" w:hint="cs"/>
          <w:rtl/>
        </w:rPr>
        <w:t>يرتدع</w:t>
      </w:r>
      <w:r>
        <w:rPr>
          <w:rtl/>
        </w:rPr>
        <w:t xml:space="preserve"> </w:t>
      </w:r>
      <w:r>
        <w:rPr>
          <w:rFonts w:ascii="Arial" w:hAnsi="Arial" w:cs="Arial" w:hint="cs"/>
          <w:rtl/>
        </w:rPr>
        <w:t>الآخرون</w:t>
      </w:r>
      <w:r>
        <w:rPr>
          <w:rtl/>
        </w:rPr>
        <w:t xml:space="preserve"> </w:t>
      </w:r>
      <w:r>
        <w:rPr>
          <w:rFonts w:ascii="Arial" w:hAnsi="Arial" w:cs="Arial" w:hint="cs"/>
          <w:rtl/>
        </w:rPr>
        <w:t>فقالوه</w:t>
      </w:r>
      <w:r>
        <w:rPr>
          <w:rtl/>
        </w:rPr>
        <w:t xml:space="preserve"> </w:t>
      </w:r>
      <w:r>
        <w:rPr>
          <w:rFonts w:ascii="Arial" w:hAnsi="Arial" w:cs="Arial" w:hint="cs"/>
          <w:rtl/>
        </w:rPr>
        <w:t>بعده</w:t>
      </w:r>
      <w:r>
        <w:rPr>
          <w:rtl/>
        </w:rPr>
        <w:t>.</w:t>
      </w:r>
    </w:p>
    <w:p w:rsidR="001C64B8" w:rsidRDefault="001C64B8">
      <w:pPr>
        <w:pStyle w:val="textquran"/>
        <w:spacing w:before="57"/>
        <w:rPr>
          <w:rtl/>
        </w:rPr>
      </w:pPr>
      <w:r>
        <w:rPr>
          <w:rFonts w:ascii="Arial" w:hAnsi="Arial" w:cs="Arial" w:hint="cs"/>
          <w:rtl/>
        </w:rPr>
        <w:t>﴿</w:t>
      </w:r>
      <w:r>
        <w:rPr>
          <w:rFonts w:ascii="Calibri" w:cs="Calibri" w:hint="cs"/>
          <w:rtl/>
        </w:rPr>
        <w:t> </w:t>
      </w:r>
      <w:r>
        <w:rPr>
          <w:rStyle w:val="bold"/>
          <w:rFonts w:ascii="Arial" w:hAnsi="Arial" w:cs="Arial" w:hint="cs"/>
          <w:rtl/>
        </w:rPr>
        <w:t>وَضَرَبَ</w:t>
      </w:r>
      <w:r>
        <w:rPr>
          <w:rStyle w:val="bold"/>
          <w:rtl/>
        </w:rPr>
        <w:t xml:space="preserve"> </w:t>
      </w:r>
      <w:r>
        <w:rPr>
          <w:rStyle w:val="bold"/>
          <w:rFonts w:ascii="Arial" w:hAnsi="Arial" w:cs="Arial" w:hint="cs"/>
          <w:rtl/>
        </w:rPr>
        <w:t>لَنَا</w:t>
      </w:r>
      <w:r>
        <w:rPr>
          <w:rStyle w:val="bold"/>
          <w:rtl/>
        </w:rPr>
        <w:t xml:space="preserve"> </w:t>
      </w:r>
      <w:r>
        <w:rPr>
          <w:rStyle w:val="bold"/>
          <w:rFonts w:ascii="Arial" w:hAnsi="Arial" w:cs="Arial" w:hint="cs"/>
          <w:rtl/>
        </w:rPr>
        <w:t>مَثَلاً</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w:t>
      </w:r>
      <w:r>
        <w:rPr>
          <w:rFonts w:ascii="Calibri" w:cs="Calibri" w:hint="cs"/>
          <w:rtl/>
        </w:rPr>
        <w:t> </w:t>
      </w:r>
      <w:r>
        <w:rPr>
          <w:rFonts w:ascii="Arial" w:hAnsi="Arial" w:cs="Arial" w:hint="cs"/>
          <w:rtl/>
        </w:rPr>
        <w:t>أَوَلَمْ</w:t>
      </w:r>
      <w:r>
        <w:rPr>
          <w:rtl/>
        </w:rPr>
        <w:t xml:space="preserve"> </w:t>
      </w:r>
      <w:r>
        <w:rPr>
          <w:rFonts w:ascii="Arial" w:hAnsi="Arial" w:cs="Arial" w:hint="cs"/>
          <w:rtl/>
        </w:rPr>
        <w:t>يَرَ</w:t>
      </w:r>
      <w:r>
        <w:rPr>
          <w:rtl/>
        </w:rPr>
        <w:t xml:space="preserve"> </w:t>
      </w:r>
      <w:r>
        <w:rPr>
          <w:rFonts w:ascii="Arial" w:hAnsi="Arial" w:cs="Arial" w:hint="cs"/>
          <w:rtl/>
        </w:rPr>
        <w:t>اَلاِنسَانُ</w:t>
      </w:r>
      <w:r>
        <w:rPr>
          <w:rFonts w:ascii="Calibri" w:cs="Calibri" w:hint="cs"/>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على</w:t>
      </w:r>
      <w:r>
        <w:rPr>
          <w:rtl/>
        </w:rPr>
        <w:t xml:space="preserve"> </w:t>
      </w:r>
      <w:r>
        <w:rPr>
          <w:rFonts w:ascii="Arial" w:hAnsi="Arial" w:cs="Arial" w:hint="cs"/>
          <w:rtl/>
        </w:rPr>
        <w:t>مدخول</w:t>
      </w:r>
      <w:r>
        <w:rPr>
          <w:rtl/>
        </w:rPr>
        <w:t xml:space="preserve"> </w:t>
      </w:r>
      <w:r>
        <w:rPr>
          <w:rFonts w:ascii="Calibri" w:cs="Calibri" w:hint="cs"/>
          <w:rtl/>
        </w:rPr>
        <w:t>«</w:t>
      </w:r>
      <w:r>
        <w:rPr>
          <w:rFonts w:ascii="Arial" w:hAnsi="Arial" w:cs="Arial" w:hint="cs"/>
          <w:rtl/>
        </w:rPr>
        <w:t>لم</w:t>
      </w:r>
      <w:r>
        <w:rPr>
          <w:rFonts w:ascii="Calibri" w:cs="Calibri" w:hint="cs"/>
          <w:rtl/>
        </w:rPr>
        <w:t>»</w:t>
      </w:r>
      <w:r>
        <w:rPr>
          <w:rtl/>
        </w:rPr>
        <w:t xml:space="preserve"> </w:t>
      </w:r>
      <w:r>
        <w:rPr>
          <w:rFonts w:ascii="Arial" w:hAnsi="Arial" w:cs="Arial" w:hint="cs"/>
          <w:rtl/>
        </w:rPr>
        <w:t>لأنَّها</w:t>
      </w:r>
      <w:r>
        <w:rPr>
          <w:rtl/>
        </w:rPr>
        <w:t xml:space="preserve"> </w:t>
      </w:r>
      <w:r>
        <w:rPr>
          <w:rFonts w:ascii="Arial" w:hAnsi="Arial" w:cs="Arial" w:hint="cs"/>
          <w:rtl/>
        </w:rPr>
        <w:t>لا</w:t>
      </w:r>
      <w:r>
        <w:rPr>
          <w:rFonts w:ascii="Calibri" w:cs="Calibri" w:hint="cs"/>
          <w:rtl/>
        </w:rPr>
        <w:t> </w:t>
      </w:r>
      <w:r>
        <w:rPr>
          <w:rFonts w:ascii="Arial" w:hAnsi="Arial" w:cs="Arial" w:hint="cs"/>
          <w:rtl/>
        </w:rPr>
        <w:t>تدخل</w:t>
      </w:r>
      <w:r>
        <w:rPr>
          <w:rtl/>
        </w:rPr>
        <w:t xml:space="preserve"> </w:t>
      </w:r>
      <w:r>
        <w:rPr>
          <w:rFonts w:ascii="Arial" w:hAnsi="Arial" w:cs="Arial" w:hint="cs"/>
          <w:rtl/>
        </w:rPr>
        <w:t>على</w:t>
      </w:r>
      <w:r>
        <w:rPr>
          <w:rtl/>
        </w:rPr>
        <w:t xml:space="preserve"> </w:t>
      </w:r>
      <w:r>
        <w:rPr>
          <w:rFonts w:ascii="Arial" w:hAnsi="Arial" w:cs="Arial" w:hint="cs"/>
          <w:rtl/>
        </w:rPr>
        <w:t>الماضي،</w:t>
      </w:r>
      <w:r>
        <w:rPr>
          <w:rtl/>
        </w:rPr>
        <w:t xml:space="preserve"> </w:t>
      </w:r>
      <w:r>
        <w:rPr>
          <w:rFonts w:ascii="Arial" w:hAnsi="Arial" w:cs="Arial" w:hint="cs"/>
          <w:rtl/>
        </w:rPr>
        <w:t>أو</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الاِسمِيَّة</w:t>
      </w:r>
      <w:r>
        <w:rPr>
          <w:rtl/>
        </w:rPr>
        <w:t xml:space="preserve"> </w:t>
      </w:r>
      <w:r>
        <w:rPr>
          <w:rFonts w:ascii="Arial" w:hAnsi="Arial" w:cs="Arial" w:hint="cs"/>
          <w:rtl/>
        </w:rPr>
        <w:t>قبلها</w:t>
      </w:r>
      <w:r>
        <w:rPr>
          <w:rtl/>
        </w:rPr>
        <w:t xml:space="preserve">. </w:t>
      </w:r>
      <w:r>
        <w:rPr>
          <w:rFonts w:ascii="Arial" w:hAnsi="Arial" w:cs="Arial" w:hint="cs"/>
          <w:rtl/>
        </w:rPr>
        <w:t>والمَثَل</w:t>
      </w:r>
      <w:r>
        <w:rPr>
          <w:rtl/>
        </w:rPr>
        <w:t xml:space="preserve"> </w:t>
      </w:r>
      <w:r>
        <w:rPr>
          <w:rFonts w:ascii="Arial" w:hAnsi="Arial" w:cs="Arial" w:hint="cs"/>
          <w:rtl/>
        </w:rPr>
        <w:t>جعلهم</w:t>
      </w:r>
      <w:r>
        <w:rPr>
          <w:rtl/>
        </w:rPr>
        <w:t xml:space="preserve"> </w:t>
      </w:r>
      <w:r>
        <w:rPr>
          <w:rFonts w:ascii="Arial" w:hAnsi="Arial" w:cs="Arial" w:hint="cs"/>
          <w:rtl/>
        </w:rPr>
        <w:t>البعث</w:t>
      </w:r>
      <w:r>
        <w:rPr>
          <w:rtl/>
        </w:rPr>
        <w:t xml:space="preserve"> </w:t>
      </w:r>
      <w:r>
        <w:rPr>
          <w:rFonts w:ascii="Arial" w:hAnsi="Arial" w:cs="Arial" w:hint="cs"/>
          <w:rtl/>
        </w:rPr>
        <w:t>بعد</w:t>
      </w:r>
      <w:r>
        <w:rPr>
          <w:rtl/>
        </w:rPr>
        <w:t xml:space="preserve"> </w:t>
      </w:r>
      <w:r>
        <w:rPr>
          <w:rFonts w:ascii="Arial" w:hAnsi="Arial" w:cs="Arial" w:hint="cs"/>
          <w:rtl/>
        </w:rPr>
        <w:t>الموت</w:t>
      </w:r>
      <w:r>
        <w:rPr>
          <w:rtl/>
        </w:rPr>
        <w:t xml:space="preserve"> </w:t>
      </w:r>
      <w:r>
        <w:rPr>
          <w:rFonts w:ascii="Arial" w:hAnsi="Arial" w:cs="Arial" w:hint="cs"/>
          <w:rtl/>
        </w:rPr>
        <w:t>قصَّة</w:t>
      </w:r>
      <w:r>
        <w:rPr>
          <w:rtl/>
        </w:rPr>
        <w:t xml:space="preserve"> </w:t>
      </w:r>
      <w:r>
        <w:rPr>
          <w:rFonts w:ascii="Arial" w:hAnsi="Arial" w:cs="Arial" w:hint="cs"/>
          <w:rtl/>
        </w:rPr>
        <w:t>غريبة</w:t>
      </w:r>
      <w:r>
        <w:rPr>
          <w:rtl/>
        </w:rPr>
        <w:t xml:space="preserve"> </w:t>
      </w:r>
      <w:r>
        <w:rPr>
          <w:rFonts w:ascii="Arial" w:hAnsi="Arial" w:cs="Arial" w:hint="cs"/>
          <w:rtl/>
        </w:rPr>
        <w:t>أو</w:t>
      </w:r>
      <w:r>
        <w:rPr>
          <w:rtl/>
        </w:rPr>
        <w:t xml:space="preserve"> </w:t>
      </w:r>
      <w:r>
        <w:rPr>
          <w:rFonts w:ascii="Arial" w:hAnsi="Arial" w:cs="Arial" w:hint="cs"/>
          <w:rtl/>
        </w:rPr>
        <w:t>عجيبة</w:t>
      </w:r>
      <w:r>
        <w:rPr>
          <w:rtl/>
        </w:rPr>
        <w:t xml:space="preserve"> </w:t>
      </w:r>
      <w:r>
        <w:rPr>
          <w:rFonts w:ascii="Arial" w:hAnsi="Arial" w:cs="Arial" w:hint="cs"/>
          <w:rtl/>
        </w:rPr>
        <w:t>تنكُّرًا</w:t>
      </w:r>
      <w:r>
        <w:rPr>
          <w:rtl/>
        </w:rPr>
        <w:t>.</w:t>
      </w:r>
    </w:p>
    <w:p w:rsidR="001C64B8" w:rsidRDefault="001C64B8">
      <w:pPr>
        <w:pStyle w:val="textquran"/>
        <w:spacing w:before="57"/>
        <w:rPr>
          <w:rtl/>
        </w:rPr>
      </w:pPr>
      <w:r>
        <w:rPr>
          <w:rFonts w:ascii="Arial" w:hAnsi="Arial" w:cs="Arial" w:hint="cs"/>
          <w:rtl/>
        </w:rPr>
        <w:t>والمراد</w:t>
      </w:r>
      <w:r>
        <w:rPr>
          <w:rtl/>
        </w:rPr>
        <w:t xml:space="preserve"> </w:t>
      </w:r>
      <w:r>
        <w:rPr>
          <w:rFonts w:ascii="Arial" w:hAnsi="Arial" w:cs="Arial" w:hint="cs"/>
          <w:rtl/>
        </w:rPr>
        <w:t>بالمثل</w:t>
      </w:r>
      <w:r>
        <w:rPr>
          <w:rtl/>
        </w:rPr>
        <w:t xml:space="preserve"> </w:t>
      </w:r>
      <w:r>
        <w:rPr>
          <w:rFonts w:ascii="Arial" w:hAnsi="Arial" w:cs="Arial" w:hint="cs"/>
          <w:rtl/>
        </w:rPr>
        <w:t>أنَّهم</w:t>
      </w:r>
      <w:r>
        <w:rPr>
          <w:rtl/>
        </w:rPr>
        <w:t xml:space="preserve"> </w:t>
      </w:r>
      <w:r>
        <w:rPr>
          <w:rFonts w:ascii="Arial" w:hAnsi="Arial" w:cs="Arial" w:hint="cs"/>
          <w:rtl/>
        </w:rPr>
        <w:t>قاسوا</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القادر</w:t>
      </w:r>
      <w:r>
        <w:rPr>
          <w:rtl/>
        </w:rPr>
        <w:t xml:space="preserve"> </w:t>
      </w:r>
      <w:r>
        <w:rPr>
          <w:rFonts w:ascii="Arial" w:hAnsi="Arial" w:cs="Arial" w:hint="cs"/>
          <w:rtl/>
        </w:rPr>
        <w:t>على</w:t>
      </w:r>
      <w:r>
        <w:rPr>
          <w:rtl/>
        </w:rPr>
        <w:t xml:space="preserve"> </w:t>
      </w:r>
      <w:r>
        <w:rPr>
          <w:rFonts w:ascii="Arial" w:hAnsi="Arial" w:cs="Arial" w:hint="cs"/>
          <w:rtl/>
        </w:rPr>
        <w:t>غيره</w:t>
      </w:r>
      <w:r>
        <w:rPr>
          <w:rtl/>
        </w:rPr>
        <w:t xml:space="preserve"> </w:t>
      </w:r>
      <w:r>
        <w:rPr>
          <w:rFonts w:ascii="Arial" w:hAnsi="Arial" w:cs="Arial" w:hint="cs"/>
          <w:rtl/>
        </w:rPr>
        <w:t>في</w:t>
      </w:r>
      <w:r>
        <w:rPr>
          <w:rtl/>
        </w:rPr>
        <w:t xml:space="preserve"> </w:t>
      </w:r>
      <w:r>
        <w:rPr>
          <w:rFonts w:ascii="Arial" w:hAnsi="Arial" w:cs="Arial" w:hint="cs"/>
          <w:rtl/>
        </w:rPr>
        <w:t>العجز</w:t>
      </w:r>
      <w:r>
        <w:rPr>
          <w:rtl/>
        </w:rPr>
        <w:t xml:space="preserve"> </w:t>
      </w:r>
      <w:r>
        <w:rPr>
          <w:rFonts w:ascii="Arial" w:hAnsi="Arial" w:cs="Arial" w:hint="cs"/>
          <w:rtl/>
        </w:rPr>
        <w:t>عن</w:t>
      </w:r>
      <w:r>
        <w:rPr>
          <w:rtl/>
        </w:rPr>
        <w:t xml:space="preserve"> </w:t>
      </w:r>
      <w:r>
        <w:rPr>
          <w:rFonts w:ascii="Arial" w:hAnsi="Arial" w:cs="Arial" w:hint="cs"/>
          <w:rtl/>
        </w:rPr>
        <w:t>إحياء</w:t>
      </w:r>
      <w:r>
        <w:rPr>
          <w:rtl/>
        </w:rPr>
        <w:t xml:space="preserve"> </w:t>
      </w:r>
      <w:r>
        <w:rPr>
          <w:rFonts w:ascii="Arial" w:hAnsi="Arial" w:cs="Arial" w:hint="cs"/>
          <w:rtl/>
        </w:rPr>
        <w:t>الموتى،</w:t>
      </w:r>
      <w:r>
        <w:rPr>
          <w:rtl/>
        </w:rPr>
        <w:t xml:space="preserve"> </w:t>
      </w:r>
      <w:r>
        <w:rPr>
          <w:rFonts w:ascii="Arial" w:hAnsi="Arial" w:cs="Arial" w:hint="cs"/>
          <w:rtl/>
        </w:rPr>
        <w:t>ويشبههم</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التوحيد</w:t>
      </w:r>
      <w:r>
        <w:rPr>
          <w:rtl/>
        </w:rPr>
        <w:t xml:space="preserve"> </w:t>
      </w:r>
      <w:r>
        <w:rPr>
          <w:rFonts w:ascii="Arial" w:hAnsi="Arial" w:cs="Arial" w:hint="cs"/>
          <w:rtl/>
        </w:rPr>
        <w:t>من</w:t>
      </w:r>
      <w:r>
        <w:rPr>
          <w:rtl/>
        </w:rPr>
        <w:t xml:space="preserve"> </w:t>
      </w:r>
      <w:r>
        <w:rPr>
          <w:rFonts w:ascii="Arial" w:hAnsi="Arial" w:cs="Arial" w:hint="cs"/>
          <w:rtl/>
        </w:rPr>
        <w:t>يقول</w:t>
      </w:r>
      <w:r>
        <w:rPr>
          <w:rtl/>
        </w:rPr>
        <w:t xml:space="preserve"> </w:t>
      </w:r>
      <w:r>
        <w:rPr>
          <w:rFonts w:ascii="Arial" w:hAnsi="Arial" w:cs="Arial" w:hint="cs"/>
          <w:rtl/>
        </w:rPr>
        <w:t>بأنَّ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يبعثهم</w:t>
      </w:r>
      <w:r>
        <w:rPr>
          <w:rtl/>
        </w:rPr>
        <w:t xml:space="preserve"> </w:t>
      </w:r>
      <w:r>
        <w:rPr>
          <w:rFonts w:ascii="Arial" w:hAnsi="Arial" w:cs="Arial" w:hint="cs"/>
          <w:rtl/>
        </w:rPr>
        <w:t>بأجسام</w:t>
      </w:r>
      <w:r>
        <w:rPr>
          <w:rtl/>
        </w:rPr>
        <w:t xml:space="preserve"> </w:t>
      </w:r>
      <w:r>
        <w:rPr>
          <w:rFonts w:ascii="Arial" w:hAnsi="Arial" w:cs="Arial" w:hint="cs"/>
          <w:rtl/>
        </w:rPr>
        <w:t>أخر</w:t>
      </w:r>
      <w:r>
        <w:rPr>
          <w:rtl/>
        </w:rPr>
        <w:t xml:space="preserve"> </w:t>
      </w:r>
      <w:r>
        <w:rPr>
          <w:rFonts w:ascii="Arial" w:hAnsi="Arial" w:cs="Arial" w:hint="cs"/>
          <w:rtl/>
        </w:rPr>
        <w:t>غير</w:t>
      </w:r>
      <w:r>
        <w:rPr>
          <w:rtl/>
        </w:rPr>
        <w:t xml:space="preserve"> </w:t>
      </w:r>
      <w:r>
        <w:rPr>
          <w:rFonts w:ascii="Arial" w:hAnsi="Arial" w:cs="Arial" w:hint="cs"/>
          <w:rtl/>
        </w:rPr>
        <w:t>التي</w:t>
      </w:r>
      <w:r>
        <w:rPr>
          <w:rtl/>
        </w:rPr>
        <w:t xml:space="preserve"> </w:t>
      </w:r>
      <w:r>
        <w:rPr>
          <w:rFonts w:ascii="Arial" w:hAnsi="Arial" w:cs="Arial" w:hint="cs"/>
          <w:rtl/>
        </w:rPr>
        <w:t>فنيت</w:t>
      </w:r>
      <w:r>
        <w:rPr>
          <w:rtl/>
        </w:rPr>
        <w:t xml:space="preserve"> </w:t>
      </w:r>
      <w:r>
        <w:rPr>
          <w:rFonts w:ascii="Arial" w:hAnsi="Arial" w:cs="Arial" w:hint="cs"/>
          <w:rtl/>
        </w:rPr>
        <w:t>ولم</w:t>
      </w:r>
      <w:r>
        <w:rPr>
          <w:rtl/>
        </w:rPr>
        <w:t xml:space="preserve"> </w:t>
      </w:r>
      <w:r>
        <w:rPr>
          <w:rFonts w:ascii="Arial" w:hAnsi="Arial" w:cs="Arial" w:hint="cs"/>
          <w:rtl/>
        </w:rPr>
        <w:t>تبق،</w:t>
      </w:r>
      <w:r>
        <w:rPr>
          <w:rtl/>
        </w:rPr>
        <w:t xml:space="preserve"> </w:t>
      </w:r>
      <w:r>
        <w:rPr>
          <w:rFonts w:ascii="Arial" w:hAnsi="Arial" w:cs="Arial" w:hint="cs"/>
          <w:rtl/>
        </w:rPr>
        <w:t>والقرآن</w:t>
      </w:r>
      <w:r>
        <w:rPr>
          <w:rtl/>
        </w:rPr>
        <w:t xml:space="preserve"> </w:t>
      </w:r>
      <w:r>
        <w:rPr>
          <w:rFonts w:ascii="Arial" w:hAnsi="Arial" w:cs="Arial" w:hint="cs"/>
          <w:rtl/>
        </w:rPr>
        <w:t>يردُّه</w:t>
      </w:r>
      <w:r>
        <w:rPr>
          <w:rtl/>
        </w:rPr>
        <w:t xml:space="preserve"> </w:t>
      </w:r>
      <w:r>
        <w:rPr>
          <w:rFonts w:ascii="Arial" w:hAnsi="Arial" w:cs="Arial" w:hint="cs"/>
          <w:rtl/>
        </w:rPr>
        <w:t>ويردُّه</w:t>
      </w:r>
      <w:r>
        <w:rPr>
          <w:rtl/>
        </w:rPr>
        <w:t xml:space="preserve"> </w:t>
      </w:r>
      <w:r>
        <w:rPr>
          <w:rFonts w:ascii="Arial" w:hAnsi="Arial" w:cs="Arial" w:hint="cs"/>
          <w:rtl/>
        </w:rPr>
        <w:t>الأحاديث،</w:t>
      </w:r>
      <w:r>
        <w:rPr>
          <w:rtl/>
        </w:rPr>
        <w:t xml:space="preserve"> </w:t>
      </w:r>
      <w:r>
        <w:rPr>
          <w:rFonts w:ascii="Arial" w:hAnsi="Arial" w:cs="Arial" w:hint="cs"/>
          <w:rtl/>
        </w:rPr>
        <w:t>فالصواب</w:t>
      </w:r>
      <w:r>
        <w:rPr>
          <w:rtl/>
        </w:rPr>
        <w:t xml:space="preserve"> </w:t>
      </w:r>
      <w:r>
        <w:rPr>
          <w:rFonts w:ascii="Arial" w:hAnsi="Arial" w:cs="Arial" w:hint="cs"/>
          <w:rtl/>
        </w:rPr>
        <w:t>أنَّه</w:t>
      </w:r>
      <w:r>
        <w:rPr>
          <w:rtl/>
        </w:rPr>
        <w:t xml:space="preserve"> </w:t>
      </w:r>
      <w:r>
        <w:rPr>
          <w:rFonts w:ascii="Arial" w:hAnsi="Arial" w:cs="Arial" w:hint="cs"/>
          <w:rtl/>
        </w:rPr>
        <w:t>يحيي</w:t>
      </w:r>
      <w:r>
        <w:rPr>
          <w:rtl/>
        </w:rPr>
        <w:t xml:space="preserve"> </w:t>
      </w:r>
      <w:r>
        <w:rPr>
          <w:rFonts w:ascii="Arial" w:hAnsi="Arial" w:cs="Arial" w:hint="cs"/>
          <w:rtl/>
        </w:rPr>
        <w:t>ما</w:t>
      </w:r>
      <w:r>
        <w:rPr>
          <w:rFonts w:ascii="Calibri" w:cs="Calibri" w:hint="cs"/>
          <w:rtl/>
        </w:rPr>
        <w:t> </w:t>
      </w:r>
      <w:r>
        <w:rPr>
          <w:rFonts w:ascii="Arial" w:hAnsi="Arial" w:cs="Arial" w:hint="cs"/>
          <w:rtl/>
        </w:rPr>
        <w:t>بقي</w:t>
      </w:r>
      <w:r>
        <w:rPr>
          <w:rtl/>
        </w:rPr>
        <w:t xml:space="preserve"> </w:t>
      </w:r>
      <w:r>
        <w:rPr>
          <w:rFonts w:ascii="Arial" w:hAnsi="Arial" w:cs="Arial" w:hint="cs"/>
          <w:rtl/>
        </w:rPr>
        <w:t>من</w:t>
      </w:r>
      <w:r>
        <w:rPr>
          <w:rtl/>
        </w:rPr>
        <w:t xml:space="preserve"> </w:t>
      </w:r>
      <w:r>
        <w:rPr>
          <w:rFonts w:ascii="Arial" w:hAnsi="Arial" w:cs="Arial" w:hint="cs"/>
          <w:rtl/>
        </w:rPr>
        <w:t>الجسد،</w:t>
      </w:r>
      <w:r>
        <w:rPr>
          <w:rtl/>
        </w:rPr>
        <w:t xml:space="preserve"> </w:t>
      </w:r>
      <w:r>
        <w:rPr>
          <w:rFonts w:ascii="Arial" w:hAnsi="Arial" w:cs="Arial" w:hint="cs"/>
          <w:rtl/>
        </w:rPr>
        <w:t>ويعيد</w:t>
      </w:r>
      <w:r>
        <w:rPr>
          <w:rtl/>
        </w:rPr>
        <w:t xml:space="preserve"> </w:t>
      </w:r>
      <w:r>
        <w:rPr>
          <w:rFonts w:ascii="Arial" w:hAnsi="Arial" w:cs="Arial" w:hint="cs"/>
          <w:rtl/>
        </w:rPr>
        <w:t>ما</w:t>
      </w:r>
      <w:r>
        <w:rPr>
          <w:rFonts w:ascii="Calibri" w:cs="Calibri" w:hint="cs"/>
          <w:rtl/>
        </w:rPr>
        <w:t> </w:t>
      </w:r>
      <w:r>
        <w:rPr>
          <w:rFonts w:ascii="Arial" w:hAnsi="Arial" w:cs="Arial" w:hint="cs"/>
          <w:rtl/>
        </w:rPr>
        <w:t>فني</w:t>
      </w:r>
      <w:r>
        <w:rPr>
          <w:rtl/>
        </w:rPr>
        <w:t xml:space="preserve"> </w:t>
      </w:r>
      <w:r>
        <w:rPr>
          <w:rFonts w:ascii="Arial" w:hAnsi="Arial" w:cs="Arial" w:hint="cs"/>
          <w:rtl/>
        </w:rPr>
        <w:t>ويحييه،</w:t>
      </w:r>
      <w:r>
        <w:rPr>
          <w:rtl/>
        </w:rPr>
        <w:t xml:space="preserve"> </w:t>
      </w:r>
      <w:r>
        <w:rPr>
          <w:rFonts w:ascii="Arial" w:hAnsi="Arial" w:cs="Arial" w:hint="cs"/>
          <w:rtl/>
        </w:rPr>
        <w:t>وذلك</w:t>
      </w:r>
      <w:r>
        <w:rPr>
          <w:rtl/>
        </w:rPr>
        <w:t xml:space="preserve"> </w:t>
      </w:r>
      <w:r>
        <w:rPr>
          <w:rFonts w:ascii="Arial" w:hAnsi="Arial" w:cs="Arial" w:hint="cs"/>
          <w:rtl/>
        </w:rPr>
        <w:t>كلُّه</w:t>
      </w:r>
      <w:r>
        <w:rPr>
          <w:rtl/>
        </w:rPr>
        <w:t xml:space="preserve"> </w:t>
      </w:r>
      <w:r>
        <w:rPr>
          <w:rFonts w:ascii="Arial" w:hAnsi="Arial" w:cs="Arial" w:hint="cs"/>
          <w:rtl/>
        </w:rPr>
        <w:t>بمرة</w:t>
      </w:r>
      <w:r>
        <w:rPr>
          <w:rtl/>
        </w:rPr>
        <w:t>.</w:t>
      </w:r>
    </w:p>
    <w:p w:rsidR="001C64B8" w:rsidRDefault="001C64B8">
      <w:pPr>
        <w:pStyle w:val="textquran"/>
        <w:spacing w:before="57"/>
        <w:rPr>
          <w:rtl/>
        </w:rPr>
      </w:pPr>
      <w:r>
        <w:rPr>
          <w:rFonts w:ascii="Arial" w:hAnsi="Arial" w:cs="Arial" w:hint="cs"/>
          <w:rtl/>
        </w:rPr>
        <w:t>﴿</w:t>
      </w:r>
      <w:r>
        <w:rPr>
          <w:rFonts w:ascii="Calibri" w:cs="Calibri" w:hint="cs"/>
          <w:rtl/>
        </w:rPr>
        <w:t> </w:t>
      </w:r>
      <w:r>
        <w:rPr>
          <w:rStyle w:val="bold"/>
          <w:rFonts w:ascii="Arial" w:hAnsi="Arial" w:cs="Arial" w:hint="cs"/>
          <w:rtl/>
        </w:rPr>
        <w:t>وَنَسِيَ</w:t>
      </w:r>
      <w:r>
        <w:rPr>
          <w:rStyle w:val="bold"/>
          <w:rtl/>
        </w:rPr>
        <w:t xml:space="preserve"> </w:t>
      </w:r>
      <w:r>
        <w:rPr>
          <w:rStyle w:val="bold"/>
          <w:rFonts w:ascii="Arial" w:hAnsi="Arial" w:cs="Arial" w:hint="cs"/>
          <w:rtl/>
        </w:rPr>
        <w:t>خَلْقَهُ</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نسي</w:t>
      </w:r>
      <w:r>
        <w:rPr>
          <w:rtl/>
        </w:rPr>
        <w:t xml:space="preserve"> </w:t>
      </w:r>
      <w:r>
        <w:rPr>
          <w:rFonts w:ascii="Arial" w:hAnsi="Arial" w:cs="Arial" w:hint="cs"/>
          <w:rtl/>
        </w:rPr>
        <w:t>خَلْقنا</w:t>
      </w:r>
      <w:r>
        <w:rPr>
          <w:rtl/>
        </w:rPr>
        <w:t xml:space="preserve"> </w:t>
      </w:r>
      <w:r>
        <w:rPr>
          <w:rFonts w:ascii="Arial" w:hAnsi="Arial" w:cs="Arial" w:hint="cs"/>
          <w:rtl/>
        </w:rPr>
        <w:t>إيَّاه</w:t>
      </w:r>
      <w:r>
        <w:rPr>
          <w:rtl/>
        </w:rPr>
        <w:t xml:space="preserve"> </w:t>
      </w:r>
      <w:r>
        <w:rPr>
          <w:rFonts w:ascii="Arial" w:hAnsi="Arial" w:cs="Arial" w:hint="cs"/>
          <w:rtl/>
        </w:rPr>
        <w:t>من</w:t>
      </w:r>
      <w:r>
        <w:rPr>
          <w:rtl/>
        </w:rPr>
        <w:t xml:space="preserve"> </w:t>
      </w:r>
      <w:r>
        <w:rPr>
          <w:rFonts w:ascii="Arial" w:hAnsi="Arial" w:cs="Arial" w:hint="cs"/>
          <w:rtl/>
        </w:rPr>
        <w:t>نطفةٍ</w:t>
      </w:r>
      <w:r>
        <w:rPr>
          <w:rtl/>
        </w:rPr>
        <w:t xml:space="preserve"> </w:t>
      </w:r>
      <w:r>
        <w:rPr>
          <w:rFonts w:ascii="Arial" w:hAnsi="Arial" w:cs="Arial" w:hint="cs"/>
          <w:rtl/>
        </w:rPr>
        <w:t>أي</w:t>
      </w:r>
      <w:r>
        <w:rPr>
          <w:rtl/>
        </w:rPr>
        <w:t xml:space="preserve"> </w:t>
      </w:r>
      <w:r>
        <w:rPr>
          <w:rFonts w:ascii="Arial" w:hAnsi="Arial" w:cs="Arial" w:hint="cs"/>
          <w:rtl/>
        </w:rPr>
        <w:t>ترك</w:t>
      </w:r>
      <w:r>
        <w:rPr>
          <w:rtl/>
        </w:rPr>
        <w:t xml:space="preserve"> </w:t>
      </w:r>
      <w:r>
        <w:rPr>
          <w:rFonts w:ascii="Arial" w:hAnsi="Arial" w:cs="Arial" w:hint="cs"/>
          <w:rtl/>
        </w:rPr>
        <w:t>تذَكُّره</w:t>
      </w:r>
      <w:r>
        <w:rPr>
          <w:rtl/>
        </w:rPr>
        <w:t xml:space="preserve"> </w:t>
      </w:r>
      <w:r>
        <w:rPr>
          <w:rFonts w:ascii="Arial" w:hAnsi="Arial" w:cs="Arial" w:hint="cs"/>
          <w:rtl/>
        </w:rPr>
        <w:t>والاحتجاج</w:t>
      </w:r>
      <w:r>
        <w:rPr>
          <w:rtl/>
        </w:rPr>
        <w:t xml:space="preserve"> </w:t>
      </w:r>
      <w:r>
        <w:rPr>
          <w:rFonts w:ascii="Arial" w:hAnsi="Arial" w:cs="Arial" w:hint="cs"/>
          <w:rtl/>
        </w:rPr>
        <w:t>به</w:t>
      </w:r>
      <w:r>
        <w:rPr>
          <w:rtl/>
        </w:rPr>
        <w:t xml:space="preserve"> </w:t>
      </w:r>
      <w:r>
        <w:rPr>
          <w:rFonts w:ascii="Arial" w:hAnsi="Arial" w:cs="Arial" w:hint="cs"/>
          <w:rtl/>
        </w:rPr>
        <w:t>على</w:t>
      </w:r>
      <w:r>
        <w:rPr>
          <w:rtl/>
        </w:rPr>
        <w:t xml:space="preserve"> </w:t>
      </w:r>
      <w:r>
        <w:rPr>
          <w:rFonts w:ascii="Arial" w:hAnsi="Arial" w:cs="Arial" w:hint="cs"/>
          <w:rtl/>
        </w:rPr>
        <w:t>نفسه</w:t>
      </w:r>
      <w:r>
        <w:rPr>
          <w:rtl/>
        </w:rPr>
        <w:t xml:space="preserve"> </w:t>
      </w:r>
      <w:r>
        <w:rPr>
          <w:rFonts w:ascii="Arial" w:hAnsi="Arial" w:cs="Arial" w:hint="cs"/>
          <w:rtl/>
        </w:rPr>
        <w:t>وغيره،</w:t>
      </w:r>
      <w:r>
        <w:rPr>
          <w:rtl/>
        </w:rPr>
        <w:t xml:space="preserve"> </w:t>
      </w:r>
      <w:r>
        <w:rPr>
          <w:rFonts w:ascii="Arial" w:hAnsi="Arial" w:cs="Arial" w:hint="cs"/>
          <w:rtl/>
        </w:rPr>
        <w:t>أو</w:t>
      </w:r>
      <w:r>
        <w:rPr>
          <w:rtl/>
        </w:rPr>
        <w:t xml:space="preserve"> </w:t>
      </w:r>
      <w:r>
        <w:rPr>
          <w:rFonts w:ascii="Arial" w:hAnsi="Arial" w:cs="Arial" w:hint="cs"/>
          <w:rtl/>
        </w:rPr>
        <w:t>شبَّه</w:t>
      </w:r>
      <w:r>
        <w:rPr>
          <w:rtl/>
        </w:rPr>
        <w:t xml:space="preserve"> </w:t>
      </w:r>
      <w:r>
        <w:rPr>
          <w:rFonts w:ascii="Arial" w:hAnsi="Arial" w:cs="Arial" w:hint="cs"/>
          <w:rtl/>
        </w:rPr>
        <w:t>تركه</w:t>
      </w:r>
      <w:r>
        <w:rPr>
          <w:rtl/>
        </w:rPr>
        <w:t xml:space="preserve"> </w:t>
      </w:r>
      <w:r>
        <w:rPr>
          <w:rFonts w:ascii="Arial" w:hAnsi="Arial" w:cs="Arial" w:hint="cs"/>
          <w:rtl/>
        </w:rPr>
        <w:t>بالنسيان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قَالَ</w:t>
      </w:r>
      <w:r>
        <w:rPr>
          <w:rtl/>
        </w:rPr>
        <w:t> </w:t>
      </w:r>
      <w:r>
        <w:rPr>
          <w:rFonts w:ascii="Arial" w:hAnsi="Arial" w:cs="Arial" w:hint="cs"/>
          <w:rtl/>
        </w:rPr>
        <w:t>﴾</w:t>
      </w:r>
      <w:r>
        <w:rPr>
          <w:rtl/>
        </w:rPr>
        <w:t xml:space="preserve"> </w:t>
      </w:r>
      <w:r>
        <w:rPr>
          <w:rFonts w:ascii="Arial" w:hAnsi="Arial" w:cs="Arial" w:hint="cs"/>
          <w:rtl/>
        </w:rPr>
        <w:t>الإنسان</w:t>
      </w:r>
      <w:r>
        <w:rPr>
          <w:rtl/>
        </w:rPr>
        <w:t xml:space="preserve"> </w:t>
      </w:r>
      <w:r>
        <w:rPr>
          <w:rFonts w:ascii="Arial" w:hAnsi="Arial" w:cs="Arial" w:hint="cs"/>
          <w:rtl/>
        </w:rPr>
        <w:t>في</w:t>
      </w:r>
      <w:r>
        <w:rPr>
          <w:rtl/>
        </w:rPr>
        <w:t xml:space="preserve"> </w:t>
      </w:r>
      <w:r>
        <w:rPr>
          <w:rFonts w:ascii="Arial" w:hAnsi="Arial" w:cs="Arial" w:hint="cs"/>
          <w:rtl/>
        </w:rPr>
        <w:t>ضرب</w:t>
      </w:r>
      <w:r>
        <w:rPr>
          <w:rtl/>
        </w:rPr>
        <w:t xml:space="preserve"> </w:t>
      </w:r>
      <w:r>
        <w:rPr>
          <w:rFonts w:ascii="Arial" w:hAnsi="Arial" w:cs="Arial" w:hint="cs"/>
          <w:rtl/>
        </w:rPr>
        <w:t>المثل</w:t>
      </w:r>
      <w:r>
        <w:rPr>
          <w:rtl/>
        </w:rPr>
        <w:t xml:space="preserve"> </w:t>
      </w:r>
      <w:r>
        <w:rPr>
          <w:rFonts w:ascii="Arial" w:hAnsi="Arial" w:cs="Arial" w:hint="cs"/>
          <w:rtl/>
        </w:rPr>
        <w:t>منكرًا</w:t>
      </w:r>
      <w:r>
        <w:rPr>
          <w:rtl/>
        </w:rPr>
        <w:t xml:space="preserve"> </w:t>
      </w:r>
      <w:r>
        <w:rPr>
          <w:rFonts w:ascii="Arial" w:hAnsi="Arial" w:cs="Arial" w:hint="cs"/>
          <w:rtl/>
        </w:rPr>
        <w:t>لإحياء</w:t>
      </w:r>
      <w:r>
        <w:rPr>
          <w:rtl/>
        </w:rPr>
        <w:t xml:space="preserve"> </w:t>
      </w:r>
      <w:r>
        <w:rPr>
          <w:rFonts w:ascii="Arial" w:hAnsi="Arial" w:cs="Arial" w:hint="cs"/>
          <w:rtl/>
        </w:rPr>
        <w:t>الموتى</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مَنْ</w:t>
      </w:r>
      <w:r>
        <w:rPr>
          <w:rStyle w:val="bold"/>
          <w:rtl/>
        </w:rPr>
        <w:t xml:space="preserve"> </w:t>
      </w:r>
      <w:r>
        <w:rPr>
          <w:rStyle w:val="bold"/>
          <w:rFonts w:ascii="Arial" w:hAnsi="Arial" w:cs="Arial" w:hint="cs"/>
          <w:rtl/>
        </w:rPr>
        <w:t>يُّحْيِ</w:t>
      </w:r>
      <w:r>
        <w:rPr>
          <w:rStyle w:val="bold"/>
          <w:rtl/>
        </w:rPr>
        <w:t xml:space="preserve"> </w:t>
      </w:r>
      <w:r>
        <w:rPr>
          <w:rStyle w:val="bold"/>
          <w:rFonts w:ascii="Arial" w:hAnsi="Arial" w:cs="Arial" w:hint="cs"/>
          <w:rtl/>
        </w:rPr>
        <w:t>اِلْعِظَامَ</w:t>
      </w:r>
      <w:r>
        <w:rPr>
          <w:rStyle w:val="bold"/>
          <w:rtl/>
        </w:rPr>
        <w:t xml:space="preserve"> </w:t>
      </w:r>
      <w:r>
        <w:rPr>
          <w:rStyle w:val="bold"/>
          <w:rFonts w:ascii="Arial" w:hAnsi="Arial" w:cs="Arial" w:hint="cs"/>
          <w:rtl/>
        </w:rPr>
        <w:t>وَهِيَ</w:t>
      </w:r>
      <w:r>
        <w:rPr>
          <w:rStyle w:val="bold"/>
          <w:rtl/>
        </w:rPr>
        <w:t xml:space="preserve"> </w:t>
      </w:r>
      <w:r>
        <w:rPr>
          <w:rStyle w:val="bold"/>
          <w:rFonts w:ascii="Arial" w:hAnsi="Arial" w:cs="Arial" w:hint="cs"/>
          <w:rtl/>
        </w:rPr>
        <w:t>رَمِيمٌ</w:t>
      </w:r>
      <w:r>
        <w:rPr>
          <w:rtl/>
        </w:rPr>
        <w:t> </w:t>
      </w:r>
      <w:r>
        <w:rPr>
          <w:rFonts w:ascii="Arial" w:hAnsi="Arial" w:cs="Arial" w:hint="cs"/>
          <w:rtl/>
        </w:rPr>
        <w:t>﴾</w:t>
      </w:r>
      <w:r>
        <w:rPr>
          <w:rtl/>
        </w:rPr>
        <w:t xml:space="preserve"> </w:t>
      </w:r>
      <w:r>
        <w:rPr>
          <w:rFonts w:ascii="Arial" w:hAnsi="Arial" w:cs="Arial" w:hint="cs"/>
          <w:rtl/>
        </w:rPr>
        <w:t>بَالٍ</w:t>
      </w:r>
      <w:r>
        <w:rPr>
          <w:rtl/>
        </w:rPr>
        <w:t xml:space="preserve"> </w:t>
      </w:r>
      <w:r>
        <w:rPr>
          <w:rFonts w:ascii="Arial" w:hAnsi="Arial" w:cs="Arial" w:hint="cs"/>
          <w:rtl/>
        </w:rPr>
        <w:t>بِلًى</w:t>
      </w:r>
      <w:r>
        <w:rPr>
          <w:rtl/>
        </w:rPr>
        <w:t xml:space="preserve"> </w:t>
      </w:r>
      <w:r>
        <w:rPr>
          <w:rFonts w:ascii="Arial" w:hAnsi="Arial" w:cs="Arial" w:hint="cs"/>
          <w:rtl/>
        </w:rPr>
        <w:t>شَديدًا،</w:t>
      </w:r>
      <w:r>
        <w:rPr>
          <w:rtl/>
        </w:rPr>
        <w:t xml:space="preserve"> </w:t>
      </w:r>
      <w:r>
        <w:rPr>
          <w:rFonts w:ascii="Arial" w:hAnsi="Arial" w:cs="Arial" w:hint="cs"/>
          <w:rtl/>
        </w:rPr>
        <w:t>وهو</w:t>
      </w:r>
      <w:r>
        <w:rPr>
          <w:rtl/>
        </w:rPr>
        <w:t xml:space="preserve"> </w:t>
      </w:r>
      <w:r>
        <w:rPr>
          <w:rFonts w:ascii="Arial" w:hAnsi="Arial" w:cs="Arial" w:hint="cs"/>
          <w:rtl/>
        </w:rPr>
        <w:t>بمعنى</w:t>
      </w:r>
      <w:r>
        <w:rPr>
          <w:rtl/>
        </w:rPr>
        <w:t xml:space="preserve"> </w:t>
      </w:r>
      <w:r>
        <w:rPr>
          <w:rFonts w:ascii="Arial" w:hAnsi="Arial" w:cs="Arial" w:hint="cs"/>
          <w:rtl/>
        </w:rPr>
        <w:t>فاعل،</w:t>
      </w:r>
      <w:r>
        <w:rPr>
          <w:rtl/>
        </w:rPr>
        <w:t xml:space="preserve"> </w:t>
      </w:r>
      <w:r>
        <w:rPr>
          <w:rFonts w:ascii="Arial" w:hAnsi="Arial" w:cs="Arial" w:hint="cs"/>
          <w:rtl/>
        </w:rPr>
        <w:t>مِنْ</w:t>
      </w:r>
      <w:r>
        <w:rPr>
          <w:rtl/>
        </w:rPr>
        <w:t xml:space="preserve"> </w:t>
      </w:r>
      <w:r>
        <w:rPr>
          <w:rFonts w:ascii="Arial" w:hAnsi="Arial" w:cs="Arial" w:hint="cs"/>
          <w:rtl/>
        </w:rPr>
        <w:t>رَمَّ</w:t>
      </w:r>
      <w:r>
        <w:rPr>
          <w:rtl/>
        </w:rPr>
        <w:t xml:space="preserve"> </w:t>
      </w:r>
      <w:r>
        <w:rPr>
          <w:rFonts w:ascii="Arial" w:hAnsi="Arial" w:cs="Arial" w:hint="cs"/>
          <w:rtl/>
        </w:rPr>
        <w:t>اللازم</w:t>
      </w:r>
      <w:r>
        <w:rPr>
          <w:rtl/>
        </w:rPr>
        <w:t xml:space="preserve"> </w:t>
      </w:r>
      <w:r>
        <w:rPr>
          <w:rFonts w:ascii="Arial" w:hAnsi="Arial" w:cs="Arial" w:hint="cs"/>
          <w:rtl/>
        </w:rPr>
        <w:t>لا</w:t>
      </w:r>
      <w:r>
        <w:rPr>
          <w:rFonts w:ascii="Calibri" w:cs="Calibri" w:hint="cs"/>
          <w:rtl/>
        </w:rPr>
        <w:t> </w:t>
      </w:r>
      <w:r>
        <w:rPr>
          <w:rFonts w:ascii="Arial" w:hAnsi="Arial" w:cs="Arial" w:hint="cs"/>
          <w:rtl/>
        </w:rPr>
        <w:t>المتعدي</w:t>
      </w:r>
      <w:r>
        <w:rPr>
          <w:rtl/>
        </w:rPr>
        <w:t>.</w:t>
      </w:r>
    </w:p>
    <w:p w:rsidR="001C64B8" w:rsidRDefault="001C64B8">
      <w:pPr>
        <w:pStyle w:val="textmawadi3"/>
        <w:rPr>
          <w:w w:val="99"/>
          <w:rtl/>
        </w:rPr>
      </w:pPr>
      <w:r>
        <w:fldChar w:fldCharType="begin"/>
      </w:r>
      <w:r>
        <w:instrText>xe</w:instrText>
      </w:r>
      <w:r>
        <w:rPr>
          <w:rtl/>
        </w:rPr>
        <w:instrText xml:space="preserve"> "[&lt;0635&gt;&lt;0631&gt;&lt;0641&gt;]"</w:instrText>
      </w:r>
      <w:r>
        <w:fldChar w:fldCharType="end"/>
      </w:r>
      <w:r>
        <w:rPr>
          <w:rStyle w:val="namat2"/>
          <w:w w:val="99"/>
          <w:rtl/>
        </w:rPr>
        <w:t>[</w:t>
      </w:r>
      <w:r>
        <w:rPr>
          <w:rStyle w:val="namat2"/>
          <w:rFonts w:ascii="Arial" w:hAnsi="Arial" w:cs="Arial" w:hint="cs"/>
          <w:w w:val="99"/>
          <w:rtl/>
        </w:rPr>
        <w:t>صرف</w:t>
      </w:r>
      <w:r>
        <w:rPr>
          <w:rStyle w:val="namat2"/>
          <w:w w:val="99"/>
          <w:rtl/>
        </w:rPr>
        <w:t>]</w:t>
      </w:r>
      <w:r>
        <w:rPr>
          <w:w w:val="99"/>
          <w:rtl/>
        </w:rPr>
        <w:t xml:space="preserve"> </w:t>
      </w:r>
      <w:r>
        <w:rPr>
          <w:rFonts w:ascii="Arial" w:hAnsi="Arial" w:cs="Arial" w:hint="cs"/>
          <w:w w:val="99"/>
          <w:rtl/>
        </w:rPr>
        <w:t>وَأُفردَ</w:t>
      </w:r>
      <w:r>
        <w:rPr>
          <w:w w:val="99"/>
          <w:rtl/>
        </w:rPr>
        <w:t xml:space="preserve"> </w:t>
      </w:r>
      <w:r>
        <w:rPr>
          <w:rFonts w:ascii="Arial" w:hAnsi="Arial" w:cs="Arial" w:hint="cs"/>
          <w:w w:val="99"/>
          <w:rtl/>
        </w:rPr>
        <w:t>مذَكَّرًا</w:t>
      </w:r>
      <w:r>
        <w:rPr>
          <w:w w:val="99"/>
          <w:rtl/>
        </w:rPr>
        <w:t xml:space="preserve"> </w:t>
      </w:r>
      <w:r>
        <w:rPr>
          <w:rFonts w:ascii="Arial" w:hAnsi="Arial" w:cs="Arial" w:hint="cs"/>
          <w:w w:val="99"/>
          <w:rtl/>
        </w:rPr>
        <w:t>ولم</w:t>
      </w:r>
      <w:r>
        <w:rPr>
          <w:w w:val="99"/>
          <w:rtl/>
        </w:rPr>
        <w:t xml:space="preserve"> </w:t>
      </w:r>
      <w:r>
        <w:rPr>
          <w:rFonts w:ascii="Arial" w:hAnsi="Arial" w:cs="Arial" w:hint="cs"/>
          <w:w w:val="99"/>
          <w:rtl/>
        </w:rPr>
        <w:t>يقل</w:t>
      </w:r>
      <w:r>
        <w:rPr>
          <w:w w:val="99"/>
          <w:rtl/>
        </w:rPr>
        <w:t xml:space="preserve"> </w:t>
      </w:r>
      <w:r>
        <w:rPr>
          <w:rFonts w:ascii="Arial" w:hAnsi="Arial" w:cs="Arial" w:hint="cs"/>
          <w:w w:val="99"/>
          <w:rtl/>
        </w:rPr>
        <w:t>رميمة</w:t>
      </w:r>
      <w:r>
        <w:rPr>
          <w:w w:val="99"/>
          <w:rtl/>
        </w:rPr>
        <w:t xml:space="preserve"> </w:t>
      </w:r>
      <w:r>
        <w:rPr>
          <w:rFonts w:ascii="Arial" w:hAnsi="Arial" w:cs="Arial" w:hint="cs"/>
          <w:w w:val="99"/>
          <w:rtl/>
        </w:rPr>
        <w:t>لأنَّه</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وزن</w:t>
      </w:r>
      <w:r>
        <w:rPr>
          <w:w w:val="99"/>
          <w:rtl/>
        </w:rPr>
        <w:t xml:space="preserve"> </w:t>
      </w:r>
      <w:r>
        <w:rPr>
          <w:rFonts w:ascii="Arial" w:hAnsi="Arial" w:cs="Arial" w:hint="cs"/>
          <w:w w:val="99"/>
          <w:rtl/>
        </w:rPr>
        <w:t>المصدر</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الأصوات</w:t>
      </w:r>
      <w:r>
        <w:rPr>
          <w:w w:val="99"/>
          <w:rtl/>
        </w:rPr>
        <w:t xml:space="preserve"> </w:t>
      </w:r>
      <w:r>
        <w:rPr>
          <w:rFonts w:ascii="Arial" w:hAnsi="Arial" w:cs="Arial" w:hint="cs"/>
          <w:w w:val="99"/>
          <w:rtl/>
        </w:rPr>
        <w:t>والسير،</w:t>
      </w:r>
      <w:r>
        <w:rPr>
          <w:w w:val="99"/>
          <w:rtl/>
        </w:rPr>
        <w:t xml:space="preserve"> </w:t>
      </w:r>
      <w:r>
        <w:rPr>
          <w:rFonts w:ascii="Arial" w:hAnsi="Arial" w:cs="Arial" w:hint="cs"/>
          <w:w w:val="99"/>
          <w:rtl/>
        </w:rPr>
        <w:t>والمصدر</w:t>
      </w:r>
      <w:r>
        <w:rPr>
          <w:w w:val="99"/>
          <w:rtl/>
        </w:rPr>
        <w:t xml:space="preserve"> </w:t>
      </w:r>
      <w:r>
        <w:rPr>
          <w:rFonts w:ascii="Arial" w:hAnsi="Arial" w:cs="Arial" w:hint="cs"/>
          <w:w w:val="99"/>
          <w:rtl/>
        </w:rPr>
        <w:t>يصلح</w:t>
      </w:r>
      <w:r>
        <w:rPr>
          <w:w w:val="99"/>
          <w:rtl/>
        </w:rPr>
        <w:t xml:space="preserve"> </w:t>
      </w:r>
      <w:r>
        <w:rPr>
          <w:rFonts w:ascii="Arial" w:hAnsi="Arial" w:cs="Arial" w:hint="cs"/>
          <w:w w:val="99"/>
          <w:rtl/>
        </w:rPr>
        <w:t>لذلك،</w:t>
      </w:r>
      <w:r>
        <w:rPr>
          <w:w w:val="99"/>
          <w:rtl/>
        </w:rPr>
        <w:t xml:space="preserve"> </w:t>
      </w:r>
      <w:r>
        <w:rPr>
          <w:rFonts w:ascii="Arial" w:hAnsi="Arial" w:cs="Arial" w:hint="cs"/>
          <w:w w:val="99"/>
          <w:rtl/>
        </w:rPr>
        <w:t>ولأنَّه</w:t>
      </w:r>
      <w:r>
        <w:rPr>
          <w:w w:val="99"/>
          <w:rtl/>
        </w:rPr>
        <w:t xml:space="preserve"> </w:t>
      </w:r>
      <w:r>
        <w:rPr>
          <w:rFonts w:ascii="Arial" w:hAnsi="Arial" w:cs="Arial" w:hint="cs"/>
          <w:w w:val="99"/>
          <w:rtl/>
        </w:rPr>
        <w:t>محمول</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فعيل</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مفعول،</w:t>
      </w:r>
      <w:r>
        <w:rPr>
          <w:w w:val="99"/>
          <w:rtl/>
        </w:rPr>
        <w:t xml:space="preserve"> </w:t>
      </w:r>
      <w:r>
        <w:rPr>
          <w:rFonts w:ascii="Arial" w:hAnsi="Arial" w:cs="Arial" w:hint="cs"/>
          <w:w w:val="99"/>
          <w:rtl/>
        </w:rPr>
        <w:t>كامرأة</w:t>
      </w:r>
      <w:r>
        <w:rPr>
          <w:w w:val="99"/>
          <w:rtl/>
        </w:rPr>
        <w:t xml:space="preserve"> </w:t>
      </w:r>
      <w:r>
        <w:rPr>
          <w:rFonts w:ascii="Arial" w:hAnsi="Arial" w:cs="Arial" w:hint="cs"/>
          <w:w w:val="99"/>
          <w:rtl/>
        </w:rPr>
        <w:t>كحيل،</w:t>
      </w:r>
      <w:r>
        <w:rPr>
          <w:w w:val="99"/>
          <w:rtl/>
        </w:rPr>
        <w:t xml:space="preserve"> </w:t>
      </w:r>
      <w:r>
        <w:rPr>
          <w:rFonts w:ascii="Arial" w:hAnsi="Arial" w:cs="Arial" w:hint="cs"/>
          <w:w w:val="99"/>
          <w:rtl/>
        </w:rPr>
        <w:t>ولغلبة</w:t>
      </w:r>
      <w:r>
        <w:rPr>
          <w:w w:val="99"/>
          <w:rtl/>
        </w:rPr>
        <w:t xml:space="preserve"> </w:t>
      </w:r>
      <w:r>
        <w:rPr>
          <w:rFonts w:ascii="Arial" w:hAnsi="Arial" w:cs="Arial" w:hint="cs"/>
          <w:w w:val="99"/>
          <w:rtl/>
        </w:rPr>
        <w:t>استعماله</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غير</w:t>
      </w:r>
      <w:r>
        <w:rPr>
          <w:w w:val="99"/>
          <w:rtl/>
        </w:rPr>
        <w:t xml:space="preserve"> </w:t>
      </w:r>
      <w:r>
        <w:rPr>
          <w:rFonts w:ascii="Arial" w:hAnsi="Arial" w:cs="Arial" w:hint="cs"/>
          <w:w w:val="99"/>
          <w:rtl/>
        </w:rPr>
        <w:t>موصوف</w:t>
      </w:r>
      <w:r>
        <w:rPr>
          <w:w w:val="99"/>
          <w:rtl/>
        </w:rPr>
        <w:t xml:space="preserve"> </w:t>
      </w:r>
      <w:r>
        <w:rPr>
          <w:rFonts w:ascii="Arial" w:hAnsi="Arial" w:cs="Arial" w:hint="cs"/>
          <w:w w:val="99"/>
          <w:rtl/>
        </w:rPr>
        <w:t>قال</w:t>
      </w:r>
      <w:r>
        <w:rPr>
          <w:w w:val="99"/>
          <w:rtl/>
        </w:rPr>
        <w:t xml:space="preserve">: </w:t>
      </w:r>
      <w:r>
        <w:rPr>
          <w:rFonts w:ascii="Arial" w:hAnsi="Arial" w:cs="Arial" w:hint="cs"/>
          <w:w w:val="99"/>
          <w:rtl/>
        </w:rPr>
        <w:t>عظم</w:t>
      </w:r>
      <w:r>
        <w:rPr>
          <w:w w:val="99"/>
          <w:rtl/>
        </w:rPr>
        <w:t xml:space="preserve"> </w:t>
      </w:r>
      <w:r>
        <w:rPr>
          <w:rFonts w:ascii="Arial" w:hAnsi="Arial" w:cs="Arial" w:hint="cs"/>
          <w:w w:val="99"/>
          <w:rtl/>
        </w:rPr>
        <w:t>رميم،</w:t>
      </w:r>
      <w:r>
        <w:rPr>
          <w:w w:val="99"/>
          <w:rtl/>
        </w:rPr>
        <w:t xml:space="preserve"> </w:t>
      </w:r>
      <w:r>
        <w:rPr>
          <w:rFonts w:ascii="Arial" w:hAnsi="Arial" w:cs="Arial" w:hint="cs"/>
          <w:w w:val="99"/>
          <w:rtl/>
        </w:rPr>
        <w:t>وكثر</w:t>
      </w:r>
      <w:r>
        <w:rPr>
          <w:w w:val="99"/>
          <w:rtl/>
        </w:rPr>
        <w:t xml:space="preserve"> </w:t>
      </w:r>
      <w:r>
        <w:rPr>
          <w:rFonts w:ascii="Arial" w:hAnsi="Arial" w:cs="Arial" w:hint="cs"/>
          <w:w w:val="99"/>
          <w:rtl/>
        </w:rPr>
        <w:t>ذكره</w:t>
      </w:r>
      <w:r>
        <w:rPr>
          <w:w w:val="99"/>
          <w:rtl/>
        </w:rPr>
        <w:t xml:space="preserve"> </w:t>
      </w:r>
      <w:r>
        <w:rPr>
          <w:rFonts w:ascii="Arial" w:hAnsi="Arial" w:cs="Arial" w:hint="cs"/>
          <w:w w:val="99"/>
          <w:rtl/>
        </w:rPr>
        <w:t>بلا</w:t>
      </w:r>
      <w:r>
        <w:rPr>
          <w:w w:val="99"/>
          <w:rtl/>
        </w:rPr>
        <w:t xml:space="preserve"> </w:t>
      </w:r>
      <w:r>
        <w:rPr>
          <w:rFonts w:ascii="Arial" w:hAnsi="Arial" w:cs="Arial" w:hint="cs"/>
          <w:w w:val="99"/>
          <w:rtl/>
        </w:rPr>
        <w:t>ذكر</w:t>
      </w:r>
      <w:r>
        <w:rPr>
          <w:w w:val="99"/>
          <w:rtl/>
        </w:rPr>
        <w:t xml:space="preserve"> </w:t>
      </w:r>
      <w:r>
        <w:rPr>
          <w:rFonts w:ascii="Arial" w:hAnsi="Arial" w:cs="Arial" w:hint="cs"/>
          <w:w w:val="99"/>
          <w:rtl/>
        </w:rPr>
        <w:t>لعظم،</w:t>
      </w:r>
      <w:r>
        <w:rPr>
          <w:w w:val="99"/>
          <w:rtl/>
        </w:rPr>
        <w:t xml:space="preserve"> </w:t>
      </w:r>
      <w:r>
        <w:rPr>
          <w:rFonts w:ascii="Arial" w:hAnsi="Arial" w:cs="Arial" w:hint="cs"/>
          <w:w w:val="99"/>
          <w:rtl/>
        </w:rPr>
        <w:t>فجرى</w:t>
      </w:r>
      <w:r>
        <w:rPr>
          <w:w w:val="99"/>
          <w:rtl/>
        </w:rPr>
        <w:t xml:space="preserve"> </w:t>
      </w:r>
      <w:r>
        <w:rPr>
          <w:rFonts w:ascii="Arial" w:hAnsi="Arial" w:cs="Arial" w:hint="cs"/>
          <w:w w:val="99"/>
          <w:rtl/>
        </w:rPr>
        <w:t>مجرى</w:t>
      </w:r>
      <w:r>
        <w:rPr>
          <w:w w:val="99"/>
          <w:rtl/>
        </w:rPr>
        <w:t xml:space="preserve"> </w:t>
      </w:r>
      <w:r>
        <w:rPr>
          <w:rFonts w:ascii="Arial" w:hAnsi="Arial" w:cs="Arial" w:hint="cs"/>
          <w:w w:val="99"/>
          <w:rtl/>
        </w:rPr>
        <w:t>الأسماء</w:t>
      </w:r>
      <w:r>
        <w:rPr>
          <w:w w:val="99"/>
          <w:rtl/>
        </w:rPr>
        <w:t xml:space="preserve"> </w:t>
      </w:r>
      <w:r>
        <w:rPr>
          <w:rFonts w:ascii="Arial" w:hAnsi="Arial" w:cs="Arial" w:hint="cs"/>
          <w:w w:val="99"/>
          <w:rtl/>
        </w:rPr>
        <w:t>كرجل</w:t>
      </w:r>
      <w:r>
        <w:rPr>
          <w:w w:val="99"/>
          <w:rtl/>
        </w:rPr>
        <w:t>.</w:t>
      </w:r>
    </w:p>
    <w:p w:rsidR="001C64B8" w:rsidRDefault="001C64B8">
      <w:pPr>
        <w:pStyle w:val="textmawadi3"/>
        <w:rPr>
          <w:rtl/>
        </w:rPr>
      </w:pPr>
      <w:r>
        <w:rPr>
          <w:rtl/>
        </w:rPr>
        <w:t>ويقال: كلُّ اسم مشتقٍّ عدل به عن وزنه فإنَّه يعدل عن أحواله بمعنى فاعل أو مفعول، وقيل: لأنَّ العظام بوزن المفرد، وهو مصدر فاعَل (بفتح العين) مصدر نحو قاتل قتالاً، و[مصدر] ما دلَّ على نفار ونحوه، ومفردات كثيرة ككتاب، وقيل: لأنَّه غير وصف كالرّمات والرِّمةِ، وإن كان من رَمَّ المتعدِّي أي أبلاه الله، أو أبلته الأرض فلا إشكال لأنَّه ككحيل بمعنى مكحولة.</w:t>
      </w:r>
    </w:p>
    <w:p w:rsidR="001C64B8" w:rsidRDefault="001C64B8">
      <w:pPr>
        <w:pStyle w:val="textquran"/>
        <w:rPr>
          <w:rtl/>
        </w:rPr>
      </w:pPr>
      <w:r>
        <w:rPr>
          <w:rtl/>
        </w:rPr>
        <w:t>﴿ </w:t>
      </w:r>
      <w:r>
        <w:rPr>
          <w:rStyle w:val="bold"/>
          <w:rtl/>
        </w:rPr>
        <w:t>قُلْ يُحْيِيهَا اَلذِي أَنشَأَهَآ أَوَّلَ مَرَّةٍ</w:t>
      </w:r>
      <w:r>
        <w:rPr>
          <w:rtl/>
        </w:rPr>
        <w:t xml:space="preserve"> ﴾ ومعلوم أنَّ الإعادة أسهل من البَدْءِ في الجملة والطباع، فلو قالوا به في الله سبحانه لم يقبل </w:t>
      </w:r>
      <w:r>
        <w:rPr>
          <w:rFonts w:ascii="Arial" w:hAnsi="Arial" w:cs="Arial" w:hint="cs"/>
          <w:rtl/>
        </w:rPr>
        <w:t>عنهم</w:t>
      </w:r>
      <w:r>
        <w:rPr>
          <w:color w:val="00C100"/>
          <w:vertAlign w:val="superscript"/>
          <w:rtl/>
        </w:rPr>
        <w:footnoteReference w:id="35"/>
      </w:r>
      <w:r>
        <w:rPr>
          <w:rFonts w:ascii="Arial" w:hAnsi="Arial" w:cs="Arial" w:hint="cs"/>
          <w:rtl/>
        </w:rPr>
        <w:t>،</w:t>
      </w:r>
      <w:r>
        <w:rPr>
          <w:rtl/>
        </w:rPr>
        <w:t xml:space="preserve"> </w:t>
      </w:r>
      <w:r>
        <w:rPr>
          <w:rFonts w:ascii="Arial" w:hAnsi="Arial" w:cs="Arial" w:hint="cs"/>
          <w:rtl/>
        </w:rPr>
        <w:t>وكفروا</w:t>
      </w:r>
      <w:r>
        <w:rPr>
          <w:rtl/>
        </w:rPr>
        <w:t xml:space="preserve"> </w:t>
      </w:r>
      <w:r>
        <w:rPr>
          <w:rFonts w:ascii="Arial" w:hAnsi="Arial" w:cs="Arial" w:hint="cs"/>
          <w:rtl/>
        </w:rPr>
        <w:t>به</w:t>
      </w:r>
      <w:r>
        <w:rPr>
          <w:rtl/>
        </w:rPr>
        <w:t xml:space="preserve"> </w:t>
      </w:r>
      <w:r>
        <w:rPr>
          <w:rFonts w:ascii="Arial" w:hAnsi="Arial" w:cs="Arial" w:hint="cs"/>
          <w:rtl/>
        </w:rPr>
        <w:t>أيضًا</w:t>
      </w:r>
      <w:r>
        <w:rPr>
          <w:rtl/>
        </w:rPr>
        <w:t xml:space="preserve"> </w:t>
      </w:r>
      <w:r>
        <w:rPr>
          <w:rFonts w:ascii="Arial" w:hAnsi="Arial" w:cs="Arial" w:hint="cs"/>
          <w:rtl/>
        </w:rPr>
        <w:t>لأنَّ</w:t>
      </w:r>
      <w:r>
        <w:rPr>
          <w:rtl/>
        </w:rPr>
        <w:t xml:space="preserve"> </w:t>
      </w:r>
      <w:r>
        <w:rPr>
          <w:rFonts w:ascii="Arial" w:hAnsi="Arial" w:cs="Arial" w:hint="cs"/>
          <w:rtl/>
        </w:rPr>
        <w:t>فيه</w:t>
      </w:r>
      <w:r>
        <w:rPr>
          <w:rtl/>
        </w:rPr>
        <w:t xml:space="preserve"> </w:t>
      </w:r>
      <w:r>
        <w:rPr>
          <w:rFonts w:ascii="Arial" w:hAnsi="Arial" w:cs="Arial" w:hint="cs"/>
          <w:rtl/>
        </w:rPr>
        <w:t>نسبة</w:t>
      </w:r>
      <w:r>
        <w:rPr>
          <w:rtl/>
        </w:rPr>
        <w:t xml:space="preserve"> </w:t>
      </w:r>
      <w:r>
        <w:rPr>
          <w:rFonts w:ascii="Arial" w:hAnsi="Arial" w:cs="Arial" w:hint="cs"/>
          <w:rtl/>
        </w:rPr>
        <w:t>بعض</w:t>
      </w:r>
      <w:r>
        <w:rPr>
          <w:rtl/>
        </w:rPr>
        <w:t xml:space="preserve"> </w:t>
      </w:r>
      <w:r>
        <w:rPr>
          <w:rFonts w:ascii="Arial" w:hAnsi="Arial" w:cs="Arial" w:hint="cs"/>
          <w:rtl/>
        </w:rPr>
        <w:t>الص</w:t>
      </w:r>
      <w:r>
        <w:rPr>
          <w:rtl/>
        </w:rPr>
        <w:t>عوبة إلى الله حاشاهُ.</w:t>
      </w:r>
    </w:p>
    <w:p w:rsidR="001C64B8" w:rsidRDefault="001C64B8">
      <w:pPr>
        <w:pStyle w:val="textmawadi3"/>
        <w:rPr>
          <w:w w:val="96"/>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96"/>
          <w:rtl/>
        </w:rPr>
        <w:t>[أصول الدين]</w:t>
      </w:r>
      <w:r>
        <w:rPr>
          <w:w w:val="96"/>
          <w:rtl/>
        </w:rPr>
        <w:t xml:space="preserve"> والأصل بقاء الموجود وهو القدرة، فلا دليل على زوالها، والقديم لا يتغيَّر والآية كالنصِّ في أنَّ العظم تدخله الحياة، وإذا انقطع عن صاحبه أو مات صاحبه مات فيحيى بعد موته، ولا يلزم من عدم حِسِّها أنَّها مَيِّتة، فبعض الحي يحسُّ وبعضه لا يحسُّ، كالقرن والشعر والسنِّ، وقد قيل: إنَّها تحسُّ حسًّا ضعيفًا، وأمَّا ما يظهر من حسِّها فلِما اتَّصل به، وكما تخرج من حَيٍّ أو تزداد، فهي حيَّة، ولو كانت مَيِّتة لتعفَّنت، وما ذلك إلَّا لحلول الروح فيها.</w:t>
      </w:r>
    </w:p>
    <w:p w:rsidR="001C64B8" w:rsidRDefault="001C64B8">
      <w:pPr>
        <w:pStyle w:val="textmawadi3"/>
        <w:rPr>
          <w:w w:val="96"/>
          <w:rtl/>
        </w:rPr>
      </w:pPr>
      <w:r>
        <w:rPr>
          <w:w w:val="96"/>
        </w:rPr>
        <w:fldChar w:fldCharType="begin"/>
      </w:r>
      <w:r>
        <w:rPr>
          <w:w w:val="96"/>
        </w:rPr>
        <w:instrText>xe</w:instrText>
      </w:r>
      <w:r>
        <w:rPr>
          <w:w w:val="96"/>
          <w:rtl/>
        </w:rPr>
        <w:instrText xml:space="preserve"> "[&lt;0641&gt;&lt;0642&gt;&lt;0647&gt;]"</w:instrText>
      </w:r>
      <w:r>
        <w:rPr>
          <w:w w:val="96"/>
        </w:rPr>
        <w:fldChar w:fldCharType="end"/>
      </w:r>
      <w:r>
        <w:rPr>
          <w:rStyle w:val="namat2"/>
          <w:w w:val="96"/>
          <w:rtl/>
        </w:rPr>
        <w:t>[فقه]</w:t>
      </w:r>
      <w:r>
        <w:rPr>
          <w:w w:val="96"/>
          <w:rtl/>
        </w:rPr>
        <w:t xml:space="preserve"> والتأويل بأصحاب العظام أو بِأَنَّ العظام اسم لأصحابها، أو بأنَّ إحياءها ردُّها طريَّة خلاف الظاهر ومجاز، فهي نجسة كلحم الميتة، ومن قال: لا تحلُّ فيها الحياة قال بطهارتها، إذا زالت الرطوبة واللُّزُوجَة عنها كجلد الميتة.</w:t>
      </w:r>
    </w:p>
    <w:p w:rsidR="001C64B8" w:rsidRDefault="001C64B8">
      <w:pPr>
        <w:pStyle w:val="textquran"/>
        <w:rPr>
          <w:rtl/>
        </w:rPr>
      </w:pPr>
      <w:r>
        <w:rPr>
          <w:rtl/>
        </w:rPr>
        <w:t>﴿ </w:t>
      </w:r>
      <w:r>
        <w:rPr>
          <w:rStyle w:val="bold"/>
          <w:rtl/>
        </w:rPr>
        <w:t>وَهُوَ</w:t>
      </w:r>
      <w:r>
        <w:rPr>
          <w:rtl/>
        </w:rPr>
        <w:t> ﴾ الله </w:t>
      </w:r>
      <w:r>
        <w:rPr>
          <w:rStyle w:val="azawijal"/>
          <w:rFonts w:cs="Times New Roman"/>
          <w:rtl/>
        </w:rPr>
        <w:t>8</w:t>
      </w:r>
      <w:r>
        <w:rPr>
          <w:rtl/>
        </w:rPr>
        <w:t xml:space="preserve"> ﴿ </w:t>
      </w:r>
      <w:r>
        <w:rPr>
          <w:rStyle w:val="bold"/>
          <w:rtl/>
        </w:rPr>
        <w:t>بِكُلِّ خَلْقٍ</w:t>
      </w:r>
      <w:r>
        <w:rPr>
          <w:rtl/>
        </w:rPr>
        <w:t> ﴾ مخلوقٍ ﴿ </w:t>
      </w:r>
      <w:r>
        <w:rPr>
          <w:rStyle w:val="bold"/>
          <w:rtl/>
        </w:rPr>
        <w:t>عَلِيمٌ</w:t>
      </w:r>
      <w:r>
        <w:rPr>
          <w:rtl/>
        </w:rPr>
        <w:t> ﴾ فلا تخفى عنه أجزاء الْمَيِّت ومواضع تركيبها واتِّصالها وقوَّاتها، كما كان قبل الموت.</w:t>
      </w:r>
    </w:p>
    <w:p w:rsidR="001C64B8" w:rsidRDefault="001C64B8">
      <w:pPr>
        <w:pStyle w:val="textquran"/>
        <w:spacing w:before="170"/>
        <w:rPr>
          <w:w w:val="105"/>
          <w:rtl/>
        </w:rPr>
      </w:pPr>
      <w:r>
        <w:rPr>
          <w:w w:val="105"/>
          <w:rtl/>
        </w:rPr>
        <w:t>﴿ </w:t>
      </w:r>
      <w:r>
        <w:rPr>
          <w:rStyle w:val="bold"/>
          <w:w w:val="105"/>
          <w:rtl/>
        </w:rPr>
        <w:t>الَّذِي</w:t>
      </w:r>
      <w:r>
        <w:rPr>
          <w:w w:val="105"/>
          <w:rtl/>
        </w:rPr>
        <w:t> ﴾ نعت «الذِي أَنشَأَهَا» أو بدل منه، ولم يقل: «عليم وجعل لكم» عطفًا على «أَنشَأَهَا» للفصل وللتأكيد بذكر «الذِي»، ولتفاوت الجعل الأوَّل والثاني.</w:t>
      </w:r>
    </w:p>
    <w:p w:rsidR="001C64B8" w:rsidRDefault="001C64B8">
      <w:pPr>
        <w:pStyle w:val="textquran"/>
        <w:spacing w:before="170"/>
        <w:rPr>
          <w:rtl/>
        </w:rPr>
      </w:pPr>
      <w:r>
        <w:rPr>
          <w:rtl/>
        </w:rPr>
        <w:t>﴿ </w:t>
      </w:r>
      <w:r>
        <w:rPr>
          <w:rStyle w:val="bold"/>
          <w:rtl/>
        </w:rPr>
        <w:t>جَعَلَ لَكُم مِّنَ اَلشَّجَرِ اِلَاخْضَرِ</w:t>
      </w:r>
      <w:r>
        <w:rPr>
          <w:rtl/>
        </w:rPr>
        <w:t> ﴾ أي الطريِّ، متعلِّقان بـ «جَعَلَ» وله مفعول واحد، لأنَّه بمعنى خلق أو أنشأ. قُدِّما على قوله: ﴿ </w:t>
      </w:r>
      <w:r>
        <w:rPr>
          <w:rStyle w:val="bold"/>
          <w:rtl/>
        </w:rPr>
        <w:t>نَارًا</w:t>
      </w:r>
      <w:r>
        <w:rPr>
          <w:rtl/>
        </w:rPr>
        <w:t> ﴾ على طريق الاهتمام بالمقدَّم، والتشويق إلى المؤخَّر، وليقرِّب ذكر نار إلى لفظ الإيقاد. و«ال» للجنس، وَكُلُّ شجر فيه نار إلَّا أن العفار والمرخ أكثر نارًا وأسرع، وقيل: خصَّت بهما.</w:t>
      </w:r>
    </w:p>
    <w:p w:rsidR="001C64B8" w:rsidRDefault="001C64B8">
      <w:pPr>
        <w:pStyle w:val="textquran"/>
        <w:spacing w:before="170"/>
        <w:rPr>
          <w:w w:val="103"/>
          <w:rtl/>
        </w:rPr>
      </w:pPr>
      <w:r>
        <w:rPr>
          <w:w w:val="103"/>
          <w:rtl/>
        </w:rPr>
        <w:t>والنار من الشجر الأخضر أمر عجيب إذ تولَّدت النار من الماء مع تضادِّهما، والقادر على ذلك قادر على إحياء الموتى، يسحق المرخ على العفار وهما أخضران، فيقطر منهما الماء فتقدح النار بإذن الله، والمرخ ذكر، والعفار أنثى، وعكس في الصِّحاح.</w:t>
      </w:r>
    </w:p>
    <w:p w:rsidR="001C64B8" w:rsidRDefault="001C64B8">
      <w:pPr>
        <w:pStyle w:val="textquran"/>
        <w:spacing w:before="170"/>
        <w:rPr>
          <w:w w:val="95"/>
          <w:rtl/>
        </w:rPr>
      </w:pPr>
      <w:r>
        <w:rPr>
          <w:w w:val="95"/>
          <w:rtl/>
        </w:rPr>
        <w:t>واستثنى بعضهم العناب، وقال: لا نار فيه، وشاهدت خروج النار من العرجون الطريِّ، أو قرب خروجها فَجَرِّب ذلك بحكِّه بعود أو حديد فتشتدُّ حرارة موضع الحكِّ، وتلك النار التي ذكرت تحدث عند الحكِّ، وليست كامِنة في العود الأخضر، وقوله: ﴿ مِّنَ اَلشَّجَرِ ﴾ لا ينافي ذلك، فإنَّها تخرج منه عند الحكِّ.</w:t>
      </w:r>
    </w:p>
    <w:p w:rsidR="001C64B8" w:rsidRDefault="001C64B8">
      <w:pPr>
        <w:pStyle w:val="textquran"/>
        <w:spacing w:before="170"/>
        <w:rPr>
          <w:rtl/>
        </w:rPr>
      </w:pPr>
      <w:r>
        <w:rPr>
          <w:rtl/>
        </w:rPr>
        <w:t>﴿ </w:t>
      </w:r>
      <w:r>
        <w:rPr>
          <w:rStyle w:val="bold"/>
          <w:rtl/>
        </w:rPr>
        <w:t>فَإِذَآ أَنتُم مِّنْهُ تُوقِدُونَ</w:t>
      </w:r>
      <w:r>
        <w:rPr>
          <w:rtl/>
        </w:rPr>
        <w:t> ﴾ النار ﴿ </w:t>
      </w:r>
      <w:r>
        <w:rPr>
          <w:rStyle w:val="bold"/>
          <w:rtl/>
        </w:rPr>
        <w:t>أَوَلَيْسَ</w:t>
      </w:r>
      <w:r>
        <w:rPr>
          <w:rtl/>
        </w:rPr>
        <w:t> ﴾ أي أليس الذي أنشأها أوَّل مرَّة، وجعل لكم من الشجر الأخضر نارًا، وليس ﴿ </w:t>
      </w:r>
      <w:r>
        <w:rPr>
          <w:rStyle w:val="bold"/>
          <w:rtl/>
        </w:rPr>
        <w:t>اَلذِي خَلَقَ اَلسَّمَاوَ</w:t>
      </w:r>
      <w:r>
        <w:rPr>
          <w:rStyle w:val="Superscript"/>
          <w:rFonts w:ascii="spglamiss2014-Bold" w:cs="spglamiss2014-Bold"/>
          <w:b/>
          <w:bCs/>
          <w:rtl/>
        </w:rPr>
        <w:t>ا</w:t>
      </w:r>
      <w:r>
        <w:rPr>
          <w:rStyle w:val="bold"/>
          <w:rtl/>
        </w:rPr>
        <w:t>تِ وَالَارْضَ</w:t>
      </w:r>
      <w:r>
        <w:rPr>
          <w:rtl/>
        </w:rPr>
        <w:t> ﴾ الأرضين مع سعتهنَّ وغلظهنَّ ﴿ </w:t>
      </w:r>
      <w:r>
        <w:rPr>
          <w:rStyle w:val="bold"/>
          <w:rtl/>
        </w:rPr>
        <w:t>بِقَادِرٍ عَلَى</w:t>
      </w:r>
      <w:r>
        <w:rPr>
          <w:rStyle w:val="Superscriptbaseline-2"/>
          <w:rFonts w:ascii="spglamiss2014-Bold" w:cs="spglamiss2014-Bold"/>
          <w:b/>
          <w:bCs/>
          <w:rtl/>
        </w:rPr>
        <w:t>آ</w:t>
      </w:r>
      <w:r>
        <w:rPr>
          <w:rStyle w:val="bold"/>
          <w:rtl/>
        </w:rPr>
        <w:t xml:space="preserve"> أَنْ يَّخْلُقَ مِثْلَهُم</w:t>
      </w:r>
      <w:r>
        <w:rPr>
          <w:rtl/>
        </w:rPr>
        <w:t> ﴾ يردُّ خلقتهم الأولى بنفسها، وأعيان أجزائها لما فنيت الأولى وردَّت، جَعَل المردود كأنَّه غير نفس الأوَّل بل مثلهم، ولو كان المردود غير الأوَّل لم ينكروا ويخاصموا، كما لم ينكروا النشأة الأولى.</w:t>
      </w:r>
    </w:p>
    <w:p w:rsidR="001C64B8" w:rsidRDefault="001C64B8">
      <w:pPr>
        <w:pStyle w:val="textquran"/>
        <w:spacing w:before="113"/>
        <w:rPr>
          <w:rtl/>
        </w:rPr>
      </w:pPr>
      <w:r>
        <w:rPr>
          <w:rtl/>
        </w:rPr>
        <w:t>أو المراد أن يخلق مثلهم معهم، أو كما تقول: مثلك يفعل، تريد: أنت تفعل، وما وجد من حيٍّ فهو، وما فني أعاده الله </w:t>
      </w:r>
      <w:r>
        <w:rPr>
          <w:rStyle w:val="azawijal"/>
          <w:rFonts w:cs="Times New Roman"/>
          <w:rtl/>
        </w:rPr>
        <w:t>8</w:t>
      </w:r>
      <w:r>
        <w:rPr>
          <w:rtl/>
        </w:rPr>
        <w:t xml:space="preserve"> كما قَدَر على إنشاء شيء لا من شيء.</w:t>
      </w:r>
    </w:p>
    <w:p w:rsidR="001C64B8" w:rsidRDefault="001C64B8">
      <w:pPr>
        <w:pStyle w:val="textquran"/>
        <w:spacing w:before="113"/>
        <w:rPr>
          <w:rtl/>
        </w:rPr>
      </w:pPr>
      <w:r>
        <w:rPr>
          <w:rtl/>
        </w:rPr>
        <w:t>والعاجز هو المخلوق، فإنَّه عاجز عن أن يدرك ما فيه ظاهرًا، ألا ترى أنَّ نور عينك يبصر ما هو أوسع مِمَّا دارت عليه الأجفان، وأوسع من كوَّة ينظر منها، فإنَّ الله </w:t>
      </w:r>
      <w:r>
        <w:rPr>
          <w:rStyle w:val="azawijal"/>
          <w:rFonts w:cs="Times New Roman"/>
          <w:rtl/>
        </w:rPr>
        <w:t>8</w:t>
      </w:r>
      <w:r>
        <w:rPr>
          <w:rtl/>
        </w:rPr>
        <w:t xml:space="preserve"> خلق نورًا يخرج منها ممتدًّا للجهات، ولا تدري ذلك ما هو في الشأن، وتتوهَّم أنَّك تدرك شيئًا بعينيك معًا، وما أدركته إِلَّا بواحدة، وإذا غضضت أحدهما تبيَّن لك ذلك.</w:t>
      </w:r>
    </w:p>
    <w:p w:rsidR="001C64B8" w:rsidRDefault="001C64B8">
      <w:pPr>
        <w:pStyle w:val="textquran"/>
        <w:spacing w:before="113"/>
        <w:rPr>
          <w:w w:val="105"/>
          <w:rtl/>
        </w:rPr>
      </w:pPr>
      <w:r>
        <w:rPr>
          <w:w w:val="105"/>
          <w:rtl/>
        </w:rPr>
        <w:t>﴿ </w:t>
      </w:r>
      <w:r>
        <w:rPr>
          <w:rStyle w:val="bold"/>
          <w:w w:val="105"/>
          <w:rtl/>
        </w:rPr>
        <w:t>بَلَىٰ</w:t>
      </w:r>
      <w:r>
        <w:rPr>
          <w:w w:val="105"/>
          <w:rtl/>
        </w:rPr>
        <w:t> ﴾ أجاب عنهم لأنَّ القدرة على ذلك أمر لَا مَحِيدَ عنه، أو لَمَّا تردَّدوا في الجواب أجاب ﴿ </w:t>
      </w:r>
      <w:r>
        <w:rPr>
          <w:rStyle w:val="bold"/>
          <w:w w:val="105"/>
          <w:rtl/>
        </w:rPr>
        <w:t>وَهُوَ اَلْخَلَّاقُ الْعَلِيمُ</w:t>
      </w:r>
      <w:r>
        <w:rPr>
          <w:w w:val="105"/>
          <w:rtl/>
        </w:rPr>
        <w:t> ﴾ عظيم القدرة والعلم، فلا يعجز عن شيء لأنَّه يفعل بلا علاج كما قال:</w:t>
      </w:r>
    </w:p>
    <w:p w:rsidR="001C64B8" w:rsidRDefault="001C64B8">
      <w:pPr>
        <w:pStyle w:val="textquran"/>
        <w:spacing w:before="113"/>
        <w:rPr>
          <w:rtl/>
        </w:rPr>
      </w:pPr>
      <w:r>
        <w:rPr>
          <w:rtl/>
        </w:rPr>
        <w:t>﴿ </w:t>
      </w:r>
      <w:r>
        <w:rPr>
          <w:rStyle w:val="bold"/>
          <w:rtl/>
        </w:rPr>
        <w:t>إِنَّمَآ أَمْرُهُ</w:t>
      </w:r>
      <w:r>
        <w:rPr>
          <w:rtl/>
        </w:rPr>
        <w:t xml:space="preserve"> ﴾ شأنه، أو قوله، كما قال: ﴿ إِنَّمَا قَوْلُنَا لِشَيْءٍ اِذَآ أَرَدْنَاهُ أَن نَّقُولَ لَهُ كُن فَيَكُونُ ﴾ </w:t>
      </w:r>
      <w:r>
        <w:rPr>
          <w:rStyle w:val="CharacterStyle11"/>
          <w:rtl/>
        </w:rPr>
        <w:t>[سورة النحل: 40]</w:t>
      </w:r>
      <w:r>
        <w:rPr>
          <w:rtl/>
        </w:rPr>
        <w:t>، ﴿ </w:t>
      </w:r>
      <w:r>
        <w:rPr>
          <w:rStyle w:val="bold"/>
          <w:rtl/>
        </w:rPr>
        <w:t>إِذَآ أَرَادَ شَيْئًا</w:t>
      </w:r>
      <w:r>
        <w:rPr>
          <w:rtl/>
        </w:rPr>
        <w:t> ﴾ إذا أراد كونه ﴿ </w:t>
      </w:r>
      <w:r>
        <w:rPr>
          <w:rStyle w:val="bold"/>
          <w:rtl/>
        </w:rPr>
        <w:t>اَنْ يَّقُولَ لَهُ كُن</w:t>
      </w:r>
      <w:r>
        <w:rPr>
          <w:rtl/>
        </w:rPr>
        <w:t> ﴾ يخلق له لفظًا فيما شاء، ولا تسلسل فيه، أو قوله: تَوَجُّه إرادته لكونه ﴿ </w:t>
      </w:r>
      <w:r>
        <w:rPr>
          <w:rStyle w:val="bold"/>
          <w:rtl/>
        </w:rPr>
        <w:t>فَيَكُونُ</w:t>
      </w:r>
      <w:r>
        <w:rPr>
          <w:rtl/>
        </w:rPr>
        <w:t> ﴾ عطف على «إِنَّمَآ أَمْرُهُ».</w:t>
      </w:r>
    </w:p>
    <w:p w:rsidR="001C64B8" w:rsidRDefault="001C64B8">
      <w:pPr>
        <w:pStyle w:val="textquran"/>
        <w:spacing w:before="113"/>
        <w:rPr>
          <w:rFonts w:ascii="spglamiss2014-Bold" w:cs="spglamiss2014-Bold"/>
          <w:b/>
          <w:bCs/>
          <w:rtl/>
        </w:rPr>
      </w:pPr>
      <w:r>
        <w:rPr>
          <w:rtl/>
        </w:rPr>
        <w:t>﴿ </w:t>
      </w:r>
      <w:r>
        <w:rPr>
          <w:rStyle w:val="bold"/>
          <w:rtl/>
        </w:rPr>
        <w:t>فَسُبْحَانَ اَلذِي بِيَدِهِ مَلَكُوتُ</w:t>
      </w:r>
      <w:r>
        <w:rPr>
          <w:rtl/>
        </w:rPr>
        <w:t> ﴾ مُلْكُ، كَما قُرِئَ به ﴿ </w:t>
      </w:r>
      <w:r>
        <w:rPr>
          <w:rStyle w:val="bold"/>
          <w:rtl/>
        </w:rPr>
        <w:t>كُلِّ شَيْءٍ</w:t>
      </w:r>
      <w:r>
        <w:rPr>
          <w:rtl/>
        </w:rPr>
        <w:t> ﴾ تنزيه عن العجز، وعن أن يكون له شريك. والواو والتاء للمبالغة، كالرغبوت والرهبوت ﴿ </w:t>
      </w:r>
      <w:r>
        <w:rPr>
          <w:rStyle w:val="bold"/>
          <w:rtl/>
        </w:rPr>
        <w:t>وَإِلَيْهِ</w:t>
      </w:r>
      <w:r>
        <w:rPr>
          <w:rtl/>
        </w:rPr>
        <w:t> ﴾ وحده ﴿ </w:t>
      </w:r>
      <w:r>
        <w:rPr>
          <w:rStyle w:val="bold"/>
          <w:rtl/>
        </w:rPr>
        <w:t>تُرْجَعُونَ</w:t>
      </w:r>
      <w:r>
        <w:rPr>
          <w:rtl/>
        </w:rPr>
        <w:t> ﴾ للجزاء بأجسامكم الأولى. وفيه وعيد للكفَّار سواء قلنا الخطاب لهم أو للعموم، والله أعلم وهو المستعان الموفِّق.</w:t>
      </w:r>
    </w:p>
    <w:p w:rsidR="001C64B8" w:rsidRDefault="001C64B8">
      <w:pPr>
        <w:pStyle w:val="textboldcenter"/>
        <w:spacing w:before="283"/>
        <w:rPr>
          <w:rtl/>
        </w:rPr>
      </w:pPr>
      <w:r>
        <w:rPr>
          <w:rtl/>
        </w:rPr>
        <w:t>وصلَّى الله على سيِّدنا محمَّد وآله وصحبه وسَلَّم.</w:t>
      </w:r>
    </w:p>
    <w:p w:rsidR="001C64B8" w:rsidRDefault="001C64B8">
      <w:pPr>
        <w:pStyle w:val="textboldcenter"/>
        <w:spacing w:before="283"/>
        <w:rPr>
          <w:vertAlign w:val="superscript"/>
          <w:rtl/>
        </w:rPr>
      </w:pPr>
    </w:p>
    <w:p w:rsidR="001C64B8" w:rsidRDefault="001C64B8">
      <w:pPr>
        <w:pStyle w:val="textboldcenter"/>
        <w:spacing w:before="283"/>
        <w:rPr>
          <w:vertAlign w:val="superscript"/>
          <w:rtl/>
        </w:rPr>
      </w:pPr>
    </w:p>
    <w:p w:rsidR="001C64B8" w:rsidRDefault="001C64B8">
      <w:pPr>
        <w:pStyle w:val="textboldcenter"/>
        <w:spacing w:before="283"/>
        <w:rPr>
          <w:vertAlign w:val="superscript"/>
          <w:rtl/>
        </w:rPr>
      </w:pPr>
    </w:p>
    <w:p w:rsidR="001C64B8" w:rsidRDefault="001C64B8">
      <w:pPr>
        <w:pStyle w:val="Numberssura"/>
      </w:pPr>
      <w:r>
        <w:t>37</w:t>
      </w:r>
    </w:p>
    <w:p w:rsidR="001C64B8" w:rsidRDefault="001C64B8">
      <w:pPr>
        <w:pStyle w:val="suratitle"/>
        <w:rPr>
          <w:rtl/>
        </w:rPr>
      </w:pPr>
      <w:r>
        <w:rPr>
          <w:rtl/>
        </w:rPr>
        <w:t>تفسير سورة الصافات</w:t>
      </w:r>
    </w:p>
    <w:p w:rsidR="001C64B8" w:rsidRDefault="001C64B8">
      <w:pPr>
        <w:pStyle w:val="suratitle"/>
        <w:rPr>
          <w:rtl/>
        </w:rPr>
      </w:pPr>
      <w:r>
        <w:rPr>
          <w:color w:val="000000"/>
          <w:w w:val="95"/>
          <w:sz w:val="26"/>
          <w:szCs w:val="26"/>
          <w:rtl/>
        </w:rPr>
        <w:t>مكِّـيَّة وآياتها 182 ـ نزلت بعد سورة الأنعام</w:t>
      </w:r>
    </w:p>
    <w:p w:rsidR="001C64B8" w:rsidRDefault="001C64B8">
      <w:pPr>
        <w:pStyle w:val="faree"/>
        <w:rPr>
          <w:rtl/>
        </w:rPr>
      </w:pPr>
      <w:r>
        <w:rPr>
          <w:rtl/>
        </w:rPr>
        <w:t>إثبات وحدانية الله وتأكيدها</w:t>
      </w:r>
    </w:p>
    <w:p w:rsidR="001C64B8" w:rsidRDefault="001C64B8">
      <w:pPr>
        <w:pStyle w:val="textquran"/>
        <w:spacing w:before="113"/>
        <w:rPr>
          <w:rtl/>
        </w:rPr>
      </w:pPr>
      <w:r>
        <w:rPr>
          <w:rtl/>
        </w:rPr>
        <w:t>﴿ </w:t>
      </w:r>
      <w:r>
        <w:rPr>
          <w:rStyle w:val="bold"/>
          <w:rtl/>
        </w:rPr>
        <w:t>وَالصَّآفَّاتِ صَفًّا</w:t>
      </w:r>
      <w:r>
        <w:rPr>
          <w:rtl/>
        </w:rPr>
        <w:t> ﴾ والملائكة الصافَّات، جمع جماعة صافَّة، أو طائفة صافَّة، فالتأنيث لتأنيث الطائفة أو الجماعة، ودون ذلك أن يكون لتأنيث كلِّ فرد بتأويل نفس أو ذات.</w:t>
      </w:r>
    </w:p>
    <w:p w:rsidR="001C64B8" w:rsidRDefault="001C64B8">
      <w:pPr>
        <w:pStyle w:val="textquran"/>
        <w:spacing w:before="113"/>
        <w:rPr>
          <w:rtl/>
        </w:rPr>
      </w:pPr>
      <w:r>
        <w:rPr>
          <w:rtl/>
        </w:rPr>
        <w:t>ولا مفعول به له، إذ لم يتعلَّق غرض الكلام به، أي: الواقعات صفوفا، كقولك: فلان معط، تريد أنَّه غير شحيح، لا أنَّه يعطي فلانا أو كذا. أو له مفعول به حذف ليشمل أنواعا، أو يحتملها، أي الصافَّات أنفسها للعبادة.</w:t>
      </w:r>
    </w:p>
    <w:p w:rsidR="001C64B8" w:rsidRDefault="001C64B8">
      <w:pPr>
        <w:pStyle w:val="textquran"/>
        <w:spacing w:before="113"/>
        <w:rPr>
          <w:rtl/>
        </w:rPr>
      </w:pPr>
      <w:r>
        <w:rPr>
          <w:rtl/>
        </w:rPr>
        <w:t>أو الصافَّات أقدامها للصلاة، قال رسول الله ژ : «</w:t>
      </w:r>
      <w:r>
        <w:rPr>
          <w:rStyle w:val="bold"/>
          <w:rtl/>
        </w:rPr>
        <w:t>ألا تصفُّون كما تصفُّ الملائكة عند ربِّهم»</w:t>
      </w:r>
      <w:r>
        <w:rPr>
          <w:rtl/>
        </w:rPr>
        <w:t xml:space="preserve"> قالوا: وكيف يصفُّون عند ربِّهم؟ قال: «</w:t>
      </w:r>
      <w:r>
        <w:rPr>
          <w:rStyle w:val="bold"/>
          <w:rtl/>
        </w:rPr>
        <w:t xml:space="preserve">يتمُّون الصفوف المتقدِّمة، ويتراصُّون في </w:t>
      </w:r>
      <w:r>
        <w:rPr>
          <w:rStyle w:val="bold"/>
          <w:rFonts w:ascii="Arial" w:hAnsi="Arial" w:cs="Arial" w:hint="cs"/>
          <w:rtl/>
        </w:rPr>
        <w:t>الصفِّ</w:t>
      </w:r>
      <w:r>
        <w:rPr>
          <w:rStyle w:val="bold"/>
          <w:rtl/>
        </w:rPr>
        <w:t>»</w:t>
      </w:r>
      <w:r>
        <w:rPr>
          <w:color w:val="00C100"/>
          <w:vertAlign w:val="superscript"/>
          <w:rtl/>
        </w:rPr>
        <w:footnoteReference w:id="36"/>
      </w:r>
      <w:r>
        <w:rPr>
          <w:rtl/>
        </w:rPr>
        <w:t>.</w:t>
      </w:r>
    </w:p>
    <w:p w:rsidR="001C64B8" w:rsidRDefault="001C64B8">
      <w:pPr>
        <w:pStyle w:val="textquran"/>
        <w:rPr>
          <w:w w:val="98"/>
          <w:rtl/>
        </w:rPr>
      </w:pPr>
      <w:r>
        <w:rPr>
          <w:w w:val="98"/>
          <w:rtl/>
        </w:rPr>
        <w:t xml:space="preserve">أو الصافَّات: الملائكة تصفُّ أجنحتها في الهواء، منتظرات لأمر الله تعالى، أو حيث يؤمرون بالصفِّ على مراتبهم في القرب من الله منزلة، ﴿ وَمَا مِنَّآ إِلَّا لَهُ مَقَامٌ مَّعْلُومٌ ﴾ </w:t>
      </w:r>
      <w:r>
        <w:rPr>
          <w:rStyle w:val="CharacterStyle11"/>
          <w:w w:val="98"/>
          <w:rtl/>
        </w:rPr>
        <w:t>[سورة الصافات: 164]</w:t>
      </w:r>
      <w:r>
        <w:rPr>
          <w:w w:val="98"/>
          <w:rtl/>
        </w:rPr>
        <w:t>.</w:t>
      </w:r>
    </w:p>
    <w:p w:rsidR="001C64B8" w:rsidRDefault="001C64B8">
      <w:pPr>
        <w:pStyle w:val="textquran"/>
        <w:rPr>
          <w:w w:val="98"/>
          <w:rtl/>
        </w:rPr>
      </w:pPr>
      <w:r>
        <w:rPr>
          <w:w w:val="98"/>
          <w:rtl/>
        </w:rPr>
        <w:t>وكذا لم يذكر الملائكة ليحتمل الكلام غيرها معها، كصفوف الإنس والجنِّ في القتال والصلاة والطير، كما قال الله </w:t>
      </w:r>
      <w:r>
        <w:rPr>
          <w:rStyle w:val="azawijal"/>
          <w:rFonts w:cs="Times New Roman"/>
          <w:w w:val="98"/>
          <w:rtl/>
        </w:rPr>
        <w:t>8</w:t>
      </w:r>
      <w:r>
        <w:rPr>
          <w:w w:val="98"/>
          <w:rtl/>
        </w:rPr>
        <w:t xml:space="preserve"> : ﴿ وَالطَّيْرُ صَآفَّاتٍ ﴾ </w:t>
      </w:r>
      <w:r>
        <w:rPr>
          <w:rStyle w:val="CharacterStyle11"/>
          <w:w w:val="98"/>
          <w:rtl/>
        </w:rPr>
        <w:t>[سورة النور: 41]</w:t>
      </w:r>
      <w:r>
        <w:rPr>
          <w:w w:val="98"/>
          <w:rtl/>
        </w:rPr>
        <w:t>، وأما أن يفسَّر بالطير وحدها فلا، لبعدها عن المقام، ولأنَّها غير عاقلة وما بعد ذلك للعاقل على التفسير الراجح.</w:t>
      </w:r>
    </w:p>
    <w:p w:rsidR="001C64B8" w:rsidRDefault="001C64B8">
      <w:pPr>
        <w:pStyle w:val="textquran"/>
        <w:spacing w:before="170"/>
        <w:rPr>
          <w:rStyle w:val="bold"/>
          <w:w w:val="95"/>
          <w:rtl/>
        </w:rPr>
      </w:pPr>
      <w:r>
        <w:rPr>
          <w:w w:val="95"/>
          <w:rtl/>
        </w:rPr>
        <w:t>و«صَفًّا» مفعول مطلق وليس مفعولا به للصافَّات، أي الصافَّات صفوفها، لأنَّه مفرد مجرَّد من «ال» والإضافة في الإثبات، فالأصل أن لا يستعمل في جماعة.</w:t>
      </w:r>
    </w:p>
    <w:p w:rsidR="001C64B8" w:rsidRDefault="001C64B8">
      <w:pPr>
        <w:pStyle w:val="textquran"/>
        <w:spacing w:before="170"/>
        <w:rPr>
          <w:rStyle w:val="bold"/>
          <w:w w:val="99"/>
          <w:rtl/>
        </w:rPr>
      </w:pPr>
      <w:r>
        <w:rPr>
          <w:w w:val="99"/>
          <w:rtl/>
        </w:rPr>
        <w:t>﴿ </w:t>
      </w:r>
      <w:r>
        <w:rPr>
          <w:rStyle w:val="bold"/>
          <w:w w:val="99"/>
          <w:rtl/>
        </w:rPr>
        <w:t>فَالزَّ</w:t>
      </w:r>
      <w:r>
        <w:rPr>
          <w:rStyle w:val="Superscript"/>
          <w:rFonts w:ascii="spglamiss2014-Bold" w:cs="spglamiss2014-Bold"/>
          <w:b/>
          <w:bCs/>
          <w:w w:val="99"/>
          <w:rtl/>
        </w:rPr>
        <w:t>ا</w:t>
      </w:r>
      <w:r>
        <w:rPr>
          <w:rStyle w:val="bold"/>
          <w:w w:val="99"/>
          <w:rtl/>
        </w:rPr>
        <w:t>جِرَاتِ</w:t>
      </w:r>
      <w:r>
        <w:rPr>
          <w:w w:val="99"/>
          <w:rtl/>
        </w:rPr>
        <w:t> ﴾</w:t>
      </w:r>
      <w:r>
        <w:rPr>
          <w:rStyle w:val="bold"/>
          <w:w w:val="99"/>
          <w:rtl/>
        </w:rPr>
        <w:t xml:space="preserve"> </w:t>
      </w:r>
      <w:r>
        <w:rPr>
          <w:w w:val="99"/>
          <w:rtl/>
        </w:rPr>
        <w:t>الملائكة الزاجرات</w:t>
      </w:r>
      <w:r>
        <w:rPr>
          <w:rStyle w:val="bold"/>
          <w:w w:val="99"/>
          <w:rtl/>
        </w:rPr>
        <w:t xml:space="preserve"> </w:t>
      </w:r>
      <w:r>
        <w:rPr>
          <w:w w:val="99"/>
          <w:rtl/>
        </w:rPr>
        <w:t>﴿ </w:t>
      </w:r>
      <w:r>
        <w:rPr>
          <w:rStyle w:val="bold"/>
          <w:w w:val="99"/>
          <w:rtl/>
        </w:rPr>
        <w:t>زَجْرًا</w:t>
      </w:r>
      <w:r>
        <w:rPr>
          <w:w w:val="99"/>
          <w:rtl/>
        </w:rPr>
        <w:t xml:space="preserve"> ﴾ مفعول مطلق. ولا مفعول له، أو مفعوله محذوف، وهو الراجح، أي الدافعات الجنَّ عن الإنس أن تضرَّهم أو توسوس لهم، وعن سائر الإفساد، وعن استراق السمع، أو معالجات ما علق بها من الأمور العلويَّة، كالكواكب والقمرين إن كان لها تعلُّق بهم، </w:t>
      </w:r>
      <w:r>
        <w:rPr>
          <w:rStyle w:val="bold"/>
          <w:w w:val="99"/>
          <w:rtl/>
        </w:rPr>
        <w:t>أو الآيات القرآنيَّات الزاجرات للمكلَّف عن المعاصي</w:t>
      </w:r>
      <w:r>
        <w:rPr>
          <w:w w:val="99"/>
          <w:rtl/>
        </w:rPr>
        <w:t>، قيل: أو كلُّ ما يزجر عنها.</w:t>
      </w:r>
    </w:p>
    <w:p w:rsidR="001C64B8" w:rsidRDefault="001C64B8">
      <w:pPr>
        <w:pStyle w:val="textquran"/>
        <w:spacing w:before="170"/>
        <w:rPr>
          <w:rtl/>
        </w:rPr>
      </w:pPr>
      <w:r>
        <w:rPr>
          <w:rtl/>
        </w:rPr>
        <w:t>﴿ </w:t>
      </w:r>
      <w:r>
        <w:rPr>
          <w:rStyle w:val="bold"/>
          <w:rtl/>
        </w:rPr>
        <w:t>فَالتَّالِيَاتِ ذِكْرًا</w:t>
      </w:r>
      <w:r>
        <w:rPr>
          <w:rtl/>
        </w:rPr>
        <w:t> ﴾ جماعات الملائكة القارئات آيات القرآن، وسائر كتب الله تعالى، فرادى وبعضا مع بعض، وعلى من شاء الله من الإنس والجنِّ، حين أخذوها من اللوح المحفوظ، كما نسخوا القرآن من اللوح المحفوظ إلى السماء الدنيا كلَّه، ولو كان ملك الوحي بها جبريل خاصَّة، وقد يشيِّع الآية فصاعدا كالسورة ـ مثل سورة الأنعام ـ ملائكة.</w:t>
      </w:r>
    </w:p>
    <w:p w:rsidR="001C64B8" w:rsidRDefault="001C64B8">
      <w:pPr>
        <w:pStyle w:val="textquran"/>
        <w:spacing w:before="170"/>
        <w:rPr>
          <w:rtl/>
        </w:rPr>
      </w:pPr>
      <w:r>
        <w:rPr>
          <w:rtl/>
        </w:rPr>
        <w:t xml:space="preserve">أو التاليات: الملائكة التي تلي أمر ذلك مطلقا بقراءة أو كتابة أو غير ذلك. أو </w:t>
      </w:r>
      <w:r>
        <w:rPr>
          <w:rStyle w:val="bold"/>
          <w:rtl/>
        </w:rPr>
        <w:t>الصافَّات: طوائف العلماء الصافَّات أرجلها للصلاة، أو في صفوف الجماعات في الصلاة، الزاجرات بالوعظ والنصح، التاليات لآيات الله</w:t>
      </w:r>
      <w:r>
        <w:rPr>
          <w:rtl/>
        </w:rPr>
        <w:t> </w:t>
      </w:r>
      <w:r>
        <w:rPr>
          <w:rStyle w:val="azawijal"/>
          <w:rFonts w:cs="Times New Roman"/>
          <w:rtl/>
        </w:rPr>
        <w:t>8</w:t>
      </w:r>
      <w:r>
        <w:rPr>
          <w:rtl/>
        </w:rPr>
        <w:t> .</w:t>
      </w:r>
    </w:p>
    <w:p w:rsidR="001C64B8" w:rsidRDefault="001C64B8">
      <w:pPr>
        <w:pStyle w:val="textquran"/>
        <w:rPr>
          <w:rtl/>
        </w:rPr>
      </w:pPr>
      <w:r>
        <w:rPr>
          <w:rtl/>
        </w:rPr>
        <w:t>أو الملائكة الزاجرة عن القبيح بالإلهام، أو الطوائف العائدات للغزاة للصفِّ في الحرب، الزاجرات الخيلَ فيها والعدوَّ، التاليات لذكر الله في تلك الحال أو مطلقا.</w:t>
      </w:r>
    </w:p>
    <w:p w:rsidR="001C64B8" w:rsidRDefault="001C64B8">
      <w:pPr>
        <w:pStyle w:val="textquran"/>
        <w:spacing w:before="170"/>
        <w:rPr>
          <w:rtl/>
        </w:rPr>
      </w:pPr>
      <w:r>
        <w:rPr>
          <w:rtl/>
        </w:rPr>
        <w:t xml:space="preserve">وقال ابن العربي: الصافَّات ملائكة صافُّون حول العرش للعبادة، لا يدرون أنَّ الله خلق آدم ولم يؤمروا بالسجود له، ويسمَّون المهيومين، وإنَّهم العالين في قوله تعالى: ﴿ أَمْ كُنتَ مِنَ الْعَالِينَ ﴾ </w:t>
      </w:r>
      <w:r>
        <w:rPr>
          <w:rStyle w:val="CharacterStyle11"/>
          <w:rtl/>
        </w:rPr>
        <w:t>[سورة ص: 75]</w:t>
      </w:r>
      <w:r>
        <w:rPr>
          <w:rtl/>
        </w:rPr>
        <w:t>، والزاجرات أمروا بتسخير العلويَّات والسفليَّات، والتاليات التي أمرت بتلاوة المعارف على خواصِّ الخلق.</w:t>
      </w:r>
    </w:p>
    <w:p w:rsidR="001C64B8" w:rsidRDefault="001C64B8">
      <w:pPr>
        <w:pStyle w:val="textquran"/>
        <w:spacing w:before="170"/>
        <w:rPr>
          <w:rStyle w:val="bold"/>
          <w:rtl/>
        </w:rPr>
      </w:pPr>
      <w:r>
        <w:rPr>
          <w:rtl/>
        </w:rPr>
        <w:t>والفاء للترتيب على سبيل الترقِّي، فالزاجرات أفضل من الصافَّات، والتاليات أفضل من الزاجرات، أو على سبيل التدلِّي عكس ذلك، وعلى الأوَّل الزاجر لأنَّ فيه نفع الخلق أفضل، والتاليات أفضل لأنَّ مسألة من العلم أفضل من الأعمال، قيل: ولا سيما إذا كانت التلاوة على خاصَّة الخلق، وقد قيل: الصافَّات الكروبيُّون، وقيل: المقرَّبون، وقيل: بتقدير مضاف على جميع تلك الأوجه، أي وربِّ الصافَّات، ولا حاجة إلى ذلك لأنَّه تعالى يقسم بخلقه.</w:t>
      </w:r>
    </w:p>
    <w:p w:rsidR="001C64B8" w:rsidRDefault="001C64B8">
      <w:pPr>
        <w:pStyle w:val="textquran"/>
        <w:spacing w:before="170"/>
        <w:rPr>
          <w:rtl/>
        </w:rPr>
      </w:pPr>
      <w:r>
        <w:rPr>
          <w:rtl/>
        </w:rPr>
        <w:t>﴿ </w:t>
      </w:r>
      <w:r>
        <w:rPr>
          <w:rStyle w:val="bold"/>
          <w:rtl/>
        </w:rPr>
        <w:t>اِنَّ إِلَهَكُمْ لَوَ</w:t>
      </w:r>
      <w:r>
        <w:rPr>
          <w:rStyle w:val="Superscript"/>
          <w:rFonts w:ascii="spglamiss2014-Bold" w:cs="spglamiss2014-Bold"/>
          <w:b/>
          <w:bCs/>
          <w:rtl/>
        </w:rPr>
        <w:t>ا</w:t>
      </w:r>
      <w:r>
        <w:rPr>
          <w:rStyle w:val="bold"/>
          <w:rtl/>
        </w:rPr>
        <w:t>حِدٌ</w:t>
      </w:r>
      <w:r>
        <w:rPr>
          <w:rtl/>
        </w:rPr>
        <w:t> ﴾ لا متعدِّد</w:t>
      </w:r>
      <w:r>
        <w:rPr>
          <w:rStyle w:val="bold"/>
          <w:rtl/>
        </w:rPr>
        <w:t xml:space="preserve"> </w:t>
      </w:r>
      <w:r>
        <w:rPr>
          <w:rtl/>
        </w:rPr>
        <w:t>﴿ </w:t>
      </w:r>
      <w:r>
        <w:rPr>
          <w:rStyle w:val="bold"/>
          <w:rtl/>
        </w:rPr>
        <w:t>رَّبُّ</w:t>
      </w:r>
      <w:r>
        <w:rPr>
          <w:rtl/>
        </w:rPr>
        <w:t> ﴾ خبر ثان بمعنى مربِّي أو مالك</w:t>
      </w:r>
      <w:r>
        <w:rPr>
          <w:rStyle w:val="bold"/>
          <w:rtl/>
        </w:rPr>
        <w:t xml:space="preserve"> </w:t>
      </w:r>
      <w:r>
        <w:rPr>
          <w:rtl/>
        </w:rPr>
        <w:t>﴿ </w:t>
      </w:r>
      <w:r>
        <w:rPr>
          <w:rStyle w:val="bold"/>
          <w:rtl/>
        </w:rPr>
        <w:t>السَّمَاوَاتِ وَالَارْضِ وَمَا بَيْنَهُمَا وَرَبُّ الْمَشَارِقِ</w:t>
      </w:r>
      <w:r>
        <w:rPr>
          <w:rtl/>
        </w:rPr>
        <w:t> ﴾ مشارق الشمس عند طلوعها كلَّ يوم في السنة، فهي عدد أيَّام السنة، وهي ثلاثمائة وَسِتُّونَ بإسقاط الكسر، لأنَّ السنة الشمسيَّة تزيد بستَّة أيَّام.</w:t>
      </w:r>
    </w:p>
    <w:p w:rsidR="001C64B8" w:rsidRDefault="001C64B8">
      <w:pPr>
        <w:pStyle w:val="textquran"/>
        <w:spacing w:before="170"/>
        <w:rPr>
          <w:rtl/>
        </w:rPr>
      </w:pPr>
      <w:r>
        <w:rPr>
          <w:rtl/>
        </w:rPr>
        <w:t>والمغارب مغاربها كلَّ يوم كذلك، واكتفى بذكرها عن ذكر المغارب لأنَّها تستلزمها، مع أنَّ الشروق أعظم في القدرة، وأبلغ في النعمة، وهو شأنها كلَّ يوم والشروق أفضل، وهو من شباب النهار وزيادة، والغروب عكس ذلك، ولذلك اسْتَدلَّ إبراهيم للنمروذ به.</w:t>
      </w:r>
    </w:p>
    <w:p w:rsidR="001C64B8" w:rsidRDefault="001C64B8">
      <w:pPr>
        <w:pStyle w:val="textmawadi3"/>
        <w:rPr>
          <w:rtl/>
        </w:rPr>
      </w:pPr>
      <w:r>
        <w:fldChar w:fldCharType="begin"/>
      </w:r>
      <w:r>
        <w:instrText>xe</w:instrText>
      </w:r>
      <w:r>
        <w:rPr>
          <w:rtl/>
        </w:rPr>
        <w:instrText xml:space="preserve"> "[&lt;0641&gt;&lt;0644&gt;&lt;0643&gt;]"</w:instrText>
      </w:r>
      <w:r>
        <w:fldChar w:fldCharType="end"/>
      </w:r>
      <w:r>
        <w:rPr>
          <w:rStyle w:val="namat2"/>
          <w:rtl/>
        </w:rPr>
        <w:t>[فلك]</w:t>
      </w:r>
      <w:r>
        <w:rPr>
          <w:rtl/>
        </w:rPr>
        <w:t xml:space="preserve"> وإن شئت فمشارق الشمس مائة وثمانون، لأنَّ مشارقها من رأس السرطان أوَّل بروج الصيف إلى رأس الجدي أوَّل بروج الشتاء متَّحدة معها، من رأس الجدي إلى رأس السرطان، ولكلِّ برج ثلاثون يومًا.</w:t>
      </w:r>
    </w:p>
    <w:p w:rsidR="001C64B8" w:rsidRDefault="001C64B8">
      <w:pPr>
        <w:pStyle w:val="textquran"/>
        <w:rPr>
          <w:w w:val="103"/>
          <w:rtl/>
        </w:rPr>
      </w:pPr>
      <w:r>
        <w:rPr>
          <w:w w:val="103"/>
          <w:rtl/>
        </w:rPr>
        <w:t>وقيل: المراد مشارق الكواكب، ويناسبه ذكر الكواكب بعدها، قيل: وهي السيَّارات منها، متفاوتة في العدد، وأكثرها مشارق زحل، قيل: تزيد على مشارق الشمس بألوف، وقيل: المشارق كلُّ موضع أشرقت عليه الشمس، والمغارب كلُّ موضع غربت عنه، ولا يختصُّ ذلك بأوَّل النهار وآخره، وثنِّي المشرق والمغرب في الآية الأخرى [سورة الرحمن: آية 17] باعتبار الصيف والشتاء.</w:t>
      </w:r>
    </w:p>
    <w:p w:rsidR="001C64B8" w:rsidRDefault="001C64B8">
      <w:pPr>
        <w:pStyle w:val="faree"/>
        <w:rPr>
          <w:rtl/>
        </w:rPr>
      </w:pPr>
      <w:r>
        <w:rPr>
          <w:rtl/>
        </w:rPr>
        <w:t>تزيين السماء بالكواكب وحفظها من الشياطين</w:t>
      </w:r>
    </w:p>
    <w:p w:rsidR="001C64B8" w:rsidRDefault="001C64B8">
      <w:pPr>
        <w:pStyle w:val="textquran"/>
        <w:rPr>
          <w:w w:val="97"/>
          <w:rtl/>
        </w:rPr>
      </w:pPr>
      <w:r>
        <w:rPr>
          <w:w w:val="97"/>
          <w:rtl/>
        </w:rPr>
        <w:t>﴿ </w:t>
      </w:r>
      <w:r>
        <w:rPr>
          <w:rStyle w:val="bold"/>
          <w:w w:val="97"/>
          <w:rtl/>
        </w:rPr>
        <w:t>إِنَّا زَيَّنَّا اَلسَّمَآءَ اَلدُّنْيَا</w:t>
      </w:r>
      <w:r>
        <w:rPr>
          <w:w w:val="97"/>
          <w:rtl/>
        </w:rPr>
        <w:t> ﴾ اسم تفضيل لأنَّه مؤنَّث اسم التفضيل الذي هو الأدنى، وهو نعت للسماء، وألفه للتأنيث، والسماء مؤنَّث وهو خارج عن التفضيل، لأنَّ المراد السماء القريبة، لا السَّماء التي هي أقرب إلينا من الأخرى.</w:t>
      </w:r>
    </w:p>
    <w:p w:rsidR="001C64B8" w:rsidRDefault="001C64B8">
      <w:pPr>
        <w:pStyle w:val="textquran"/>
        <w:spacing w:before="170"/>
        <w:rPr>
          <w:rtl/>
        </w:rPr>
      </w:pPr>
      <w:r>
        <w:rPr>
          <w:rtl/>
        </w:rPr>
        <w:t>﴿ </w:t>
      </w:r>
      <w:r>
        <w:rPr>
          <w:rStyle w:val="bold"/>
          <w:rtl/>
        </w:rPr>
        <w:t>بِزِينَةِ اِلْكَوَاكِبِ</w:t>
      </w:r>
      <w:r>
        <w:rPr>
          <w:rtl/>
        </w:rPr>
        <w:t> ﴾ الإضافة على ظاهرها، لأنَّ للكواكب زينة فأضيفت إليها، كقولك: جمال زيد وشبابه، ويجوز أن تكون للبيان أي بزينة هي الكواكب، بأن تطلق الزينة على الكواكب، ولو كان في الأصل مصدرًا، ويدلُّ له قراءة «زِينَةٍ» بالتنوين، فإنَّ الكواكب حينئذ بدله، أو عطف بيان على جواز مُخالَفَتهِ تعريفًا وتنكيرًا.</w:t>
      </w:r>
    </w:p>
    <w:p w:rsidR="001C64B8" w:rsidRDefault="001C64B8">
      <w:pPr>
        <w:pStyle w:val="textmawadi3"/>
        <w:spacing w:before="170"/>
        <w:rPr>
          <w:rtl/>
        </w:rPr>
      </w:pPr>
      <w:r>
        <w:fldChar w:fldCharType="begin"/>
      </w:r>
      <w:r>
        <w:instrText>xe</w:instrText>
      </w:r>
      <w:r>
        <w:rPr>
          <w:rtl/>
        </w:rPr>
        <w:instrText xml:space="preserve"> "[&lt;0631&gt;&lt;062</w:instrText>
      </w:r>
      <w:r>
        <w:instrText>F&gt;&lt;0651&gt;&lt;064F&gt; &lt;062A&gt;&lt;0648&gt;&lt;0647&gt;&lt;0651&gt;&lt;064F&gt;&lt;0645</w:instrText>
      </w:r>
      <w:r>
        <w:rPr>
          <w:rtl/>
        </w:rPr>
        <w:instrText>&gt;]"</w:instrText>
      </w:r>
      <w:r>
        <w:fldChar w:fldCharType="end"/>
      </w:r>
      <w:r>
        <w:rPr>
          <w:rStyle w:val="namat2"/>
          <w:rtl/>
        </w:rPr>
        <w:t xml:space="preserve">[ردُّ توهُّم] </w:t>
      </w:r>
      <w:r>
        <w:rPr>
          <w:rtl/>
        </w:rPr>
        <w:t>[قلت:] ولا ندري بتحقيق أنَّ الكواكب والقمرين تحت السماء، كما قيل بأيدي الملائكة في قناديل مسلسلة، أو عليها متَّصلة بها، أو في الفلك الثامن، أو أنَّ القمر في السماء الأولى، وعطارد في الثانية، والزهرة في الثالثة، والشمس في الرابعة، والمريخ في الخامسة، والمشتري في السادسة، وزحل في السابعة، والثوابت في فلك هو الكرسيُّ، ولا بدَّ أنَّ القمرين والكواكب زينة للسَّماء من فوقها أو من تحتها.</w:t>
      </w:r>
    </w:p>
    <w:p w:rsidR="001C64B8" w:rsidRDefault="001C64B8">
      <w:pPr>
        <w:pStyle w:val="textquran"/>
        <w:rPr>
          <w:rtl/>
        </w:rPr>
      </w:pPr>
      <w:r>
        <w:rPr>
          <w:rtl/>
        </w:rPr>
        <w:t>ويجوز أن يكون «زِينَة» مصدرًا من «زان» المتعدِّي، يقال: زانه الأمر، فهو من إضافة المصدر إلى مفعوله، أي زَيَّنَّا السماء بزينتِنا الكواكب، أي زيَّناها بأن زيَّنتها الكواكب.</w:t>
      </w:r>
    </w:p>
    <w:p w:rsidR="001C64B8" w:rsidRDefault="001C64B8">
      <w:pPr>
        <w:pStyle w:val="textquran"/>
        <w:spacing w:before="91"/>
        <w:rPr>
          <w:rtl/>
        </w:rPr>
      </w:pPr>
      <w:r>
        <w:rPr>
          <w:rtl/>
        </w:rPr>
        <w:t>﴿ </w:t>
      </w:r>
      <w:r>
        <w:rPr>
          <w:rStyle w:val="bold"/>
          <w:rtl/>
        </w:rPr>
        <w:t>وَحِفْظًا</w:t>
      </w:r>
      <w:r>
        <w:rPr>
          <w:rtl/>
        </w:rPr>
        <w:t> ﴾ مفعول مطلق، أي وحفظناها حفظًا، أو معطوف على «زِينَةِ» بطريق العرب في عطف التوهُّم، كأنَّه قيل: خلقنا الكواكب تزيينًا للسماء، وحفظًا لها، أي للسَّماء بها، أي بالنجوم أي الشُّهب، على طريق الاستخدام، فإنَّه لا يرمى بالثوابت ولا بالسائرات، وإلَّا نقص عددها أو فرغ، فهو منصوب على التَّعليل، والله سبحانه لا يتوهَّم. ﴿ </w:t>
      </w:r>
      <w:r>
        <w:rPr>
          <w:rStyle w:val="bold"/>
          <w:rtl/>
        </w:rPr>
        <w:t>مِّن كُلِّ شَيْطَانٍ مَّارِدٍ</w:t>
      </w:r>
      <w:r>
        <w:rPr>
          <w:rtl/>
        </w:rPr>
        <w:t> ﴾ متعلِّقٌ بـ «حِفْظًا» على التَّعليل، أو به أو بناصبه المحذوف على المفعوليَّة المطلقة.</w:t>
      </w:r>
    </w:p>
    <w:p w:rsidR="001C64B8" w:rsidRDefault="001C64B8">
      <w:pPr>
        <w:pStyle w:val="textmawadi3"/>
        <w:spacing w:before="91"/>
        <w:rPr>
          <w:rtl/>
        </w:rPr>
      </w:pPr>
      <w:r>
        <w:fldChar w:fldCharType="begin"/>
      </w:r>
      <w:r>
        <w:instrText>xe</w:instrText>
      </w:r>
      <w:r>
        <w:rPr>
          <w:rtl/>
        </w:rPr>
        <w:instrText xml:space="preserve"> "[&lt;0631&gt;&lt;062</w:instrText>
      </w:r>
      <w:r>
        <w:instrText>F&gt;&lt;0651&gt;&lt;064F&gt; &lt;062A&gt;&lt;0648&gt;&lt;0647&gt;&lt;0651&gt;&lt;064F&gt;&lt;0645</w:instrText>
      </w:r>
      <w:r>
        <w:rPr>
          <w:rtl/>
        </w:rPr>
        <w:instrText>&gt;]"</w:instrText>
      </w:r>
      <w:r>
        <w:fldChar w:fldCharType="end"/>
      </w:r>
      <w:r>
        <w:rPr>
          <w:rStyle w:val="namat2"/>
          <w:rtl/>
        </w:rPr>
        <w:t xml:space="preserve">[لغة] </w:t>
      </w:r>
      <w:r>
        <w:rPr>
          <w:rtl/>
        </w:rPr>
        <w:t>و«مَارِدٍ» مجرَّد عن كلِّ خير وطاعة، يقال: رجلٌ أمرد متجرِّد عن الشعر، ورملة مرداء متجرِّدة عن النبات، وشجرة مرداء متجرِّدة عن الورق.</w:t>
      </w:r>
    </w:p>
    <w:p w:rsidR="001C64B8" w:rsidRDefault="001C64B8">
      <w:pPr>
        <w:pStyle w:val="textquran"/>
        <w:spacing w:before="91"/>
        <w:rPr>
          <w:rtl/>
        </w:rPr>
      </w:pPr>
      <w:r>
        <w:rPr>
          <w:rtl/>
        </w:rPr>
        <w:t>﴿ </w:t>
      </w:r>
      <w:r>
        <w:rPr>
          <w:rStyle w:val="bold"/>
          <w:rtl/>
        </w:rPr>
        <w:t>لَّا يَسْمَعُونَ إِلَى اَلْمَلإِ اِلَاعْلَىٰ</w:t>
      </w:r>
      <w:r>
        <w:rPr>
          <w:rtl/>
        </w:rPr>
        <w:t> ﴾ مستأنف، أو نعت لـ «كُلِّ» أو لـ «مَارِدٍ» بمعنى أنَّهم لا يؤثِّر سمعهم، أو لا يحصل لهم سمع، أو لا يسمعون سمعًا نافِعًا، فإمَّا أن لا يسمعوا أو يسمعوا سمع خطفٍ، وقدَّرَ بعضٌ: لئلَّا يسمعوا، وَلَمَّا حُذفت «أَنْ» رُفع الفعلُ وعدِّيَ بـ «إلى» لتضمُّنه معنى أصغى، على حدِّ ما مرَّ، أي لا يؤثِّر إصغاؤهم، أو لا يحصل لهم إصغاء، أو لا يصغون إصغاءً نافعًا، وذلك لأنَّهم يرجمون، كما قال الله </w:t>
      </w:r>
      <w:r>
        <w:rPr>
          <w:rStyle w:val="azawijal"/>
          <w:rFonts w:cs="Times New Roman"/>
          <w:rtl/>
        </w:rPr>
        <w:t>8</w:t>
      </w:r>
      <w:r>
        <w:rPr>
          <w:rtl/>
        </w:rPr>
        <w:t> :</w:t>
      </w:r>
    </w:p>
    <w:p w:rsidR="001C64B8" w:rsidRDefault="001C64B8">
      <w:pPr>
        <w:pStyle w:val="textquran"/>
        <w:spacing w:before="91"/>
        <w:rPr>
          <w:rtl/>
        </w:rPr>
      </w:pPr>
      <w:r>
        <w:rPr>
          <w:rtl/>
        </w:rPr>
        <w:t>﴿ </w:t>
      </w:r>
      <w:r>
        <w:rPr>
          <w:rStyle w:val="bold"/>
          <w:rtl/>
        </w:rPr>
        <w:t>وَيُقْذَفُونَ مِن كُلِّ جَانِبٍ</w:t>
      </w:r>
      <w:r>
        <w:rPr>
          <w:rtl/>
        </w:rPr>
        <w:t> ﴾ يرجم الملائكة من جاء من الشياطين لاستراق السَّمع، من جانب مَّا من الجوانب، إذا جاء واحدٌ رماه ملك واحد، ويجوز أن يكون الفاعل الذي ناب عنه المفعول النجوم، وكأنَّه قيل: وتقذفهم النُّجوم من كلِّ جانب.</w:t>
      </w:r>
    </w:p>
    <w:p w:rsidR="001C64B8" w:rsidRDefault="001C64B8">
      <w:pPr>
        <w:pStyle w:val="textquran"/>
        <w:spacing w:before="91"/>
        <w:rPr>
          <w:rtl/>
        </w:rPr>
      </w:pPr>
      <w:r>
        <w:rPr>
          <w:rtl/>
        </w:rPr>
        <w:t>﴿ </w:t>
      </w:r>
      <w:r>
        <w:rPr>
          <w:rStyle w:val="bold"/>
          <w:rtl/>
        </w:rPr>
        <w:t>دُحُورًا</w:t>
      </w:r>
      <w:r>
        <w:rPr>
          <w:rtl/>
        </w:rPr>
        <w:t> ﴾ إبعادًا، منصوبٌ على التعليل، أو المفعوليَّة المطلقة لتأويل القذف بالدحور، أو الدحور القذف، أي يدحرون دحورًا، أو يقذفون قذفًا لا على الحالية، وهو وصف بمعنى مدحورين، جمع داحر، لأنَّ فاعلاً بمعنى مفعول لا يجمع على فعول، كما يقال: قاعد وقعود، وشاهد وشهود، وعلى قراءة «يَقْذِفُونَ» بالبناء للفاعل يكون جمع داحر حالاً وليس بمعنى مفعول.</w:t>
      </w:r>
    </w:p>
    <w:p w:rsidR="001C64B8" w:rsidRDefault="001C64B8">
      <w:pPr>
        <w:pStyle w:val="textquran"/>
        <w:rPr>
          <w:rtl/>
        </w:rPr>
      </w:pPr>
      <w:r>
        <w:rPr>
          <w:rtl/>
        </w:rPr>
        <w:t>﴿ </w:t>
      </w:r>
      <w:r>
        <w:rPr>
          <w:rStyle w:val="bold"/>
          <w:rtl/>
        </w:rPr>
        <w:t>وَلَهُمْ</w:t>
      </w:r>
      <w:r>
        <w:rPr>
          <w:rtl/>
        </w:rPr>
        <w:t xml:space="preserve"> ﴾ في الآخرة زيادة على عذاب الدُّنيا بالقذف والتعب وعدم إصابة المراد، كقوله تعالى: ﴿ وَأَعْتَدْنَا لَهُمْ عَذَابَ السَّعِيرِ ﴾ </w:t>
      </w:r>
      <w:r>
        <w:rPr>
          <w:rStyle w:val="CharacterStyle11"/>
          <w:rtl/>
        </w:rPr>
        <w:t>[سورة الملك: 5]</w:t>
      </w:r>
      <w:r>
        <w:rPr>
          <w:rtl/>
        </w:rPr>
        <w:t>، ﴿ </w:t>
      </w:r>
      <w:r>
        <w:rPr>
          <w:rStyle w:val="bold"/>
          <w:rtl/>
        </w:rPr>
        <w:t>عَذَابٌ وَاصِبٌ</w:t>
      </w:r>
      <w:r>
        <w:rPr>
          <w:rtl/>
        </w:rPr>
        <w:t xml:space="preserve"> ﴾ دائم، كما قابل به أبو </w:t>
      </w:r>
      <w:r>
        <w:rPr>
          <w:rFonts w:ascii="Arial" w:hAnsi="Arial" w:cs="Arial" w:hint="cs"/>
          <w:rtl/>
        </w:rPr>
        <w:t>الأسود</w:t>
      </w:r>
      <w:r>
        <w:rPr>
          <w:color w:val="00C100"/>
          <w:vertAlign w:val="superscript"/>
          <w:rtl/>
        </w:rPr>
        <w:footnoteReference w:id="37"/>
      </w:r>
      <w:r>
        <w:rPr>
          <w:rtl/>
        </w:rPr>
        <w:t xml:space="preserve"> </w:t>
      </w:r>
      <w:r>
        <w:rPr>
          <w:rFonts w:ascii="Arial" w:hAnsi="Arial" w:cs="Arial" w:hint="cs"/>
          <w:rtl/>
        </w:rPr>
        <w:t>قلَّة</w:t>
      </w:r>
      <w:r>
        <w:rPr>
          <w:rtl/>
        </w:rPr>
        <w:t xml:space="preserve"> </w:t>
      </w:r>
      <w:r>
        <w:rPr>
          <w:rFonts w:ascii="Arial" w:hAnsi="Arial" w:cs="Arial" w:hint="cs"/>
          <w:rtl/>
        </w:rPr>
        <w:t>البقاء</w:t>
      </w:r>
      <w:r>
        <w:rPr>
          <w:rtl/>
        </w:rPr>
        <w:t xml:space="preserve"> </w:t>
      </w:r>
      <w:r>
        <w:rPr>
          <w:rFonts w:ascii="Arial" w:hAnsi="Arial" w:cs="Arial" w:hint="cs"/>
          <w:rtl/>
        </w:rPr>
        <w:t>في</w:t>
      </w:r>
      <w:r>
        <w:rPr>
          <w:rtl/>
        </w:rPr>
        <w:t xml:space="preserve"> </w:t>
      </w:r>
      <w:r>
        <w:rPr>
          <w:rFonts w:ascii="Arial" w:hAnsi="Arial" w:cs="Arial" w:hint="cs"/>
          <w:rtl/>
        </w:rPr>
        <w:t>قوله</w:t>
      </w:r>
      <w:r>
        <w:rPr>
          <w:rtl/>
        </w:rPr>
        <w:t>:</w:t>
      </w:r>
    </w:p>
    <w:p w:rsidR="001C64B8" w:rsidRDefault="001C64B8">
      <w:pPr>
        <w:pStyle w:val="shator1"/>
        <w:spacing w:before="113"/>
        <w:rPr>
          <w:rtl/>
        </w:rPr>
      </w:pPr>
      <w:r>
        <w:rPr>
          <w:rtl/>
        </w:rPr>
        <w:t>لا أشتري الحمد القليل بَقَاؤُهُ</w:t>
      </w:r>
    </w:p>
    <w:p w:rsidR="001C64B8" w:rsidRDefault="001C64B8">
      <w:pPr>
        <w:pStyle w:val="shator2"/>
        <w:rPr>
          <w:rtl/>
        </w:rPr>
      </w:pPr>
      <w:r>
        <w:rPr>
          <w:rtl/>
        </w:rPr>
        <w:t>يومًا بِذَمِّ الدَّهر أجمَعَ وَاصِبًا</w:t>
      </w:r>
    </w:p>
    <w:p w:rsidR="001C64B8" w:rsidRDefault="001C64B8">
      <w:pPr>
        <w:pStyle w:val="textquran"/>
        <w:rPr>
          <w:rtl/>
        </w:rPr>
      </w:pPr>
      <w:r>
        <w:rPr>
          <w:rtl/>
        </w:rPr>
        <w:t>وقيل: [واصب] أي شديد، وهو تفسير باللازم إذ يلزم من دوام السوء شدَّته. وفسَّر بعضهم العذاب الواصب بعذاب الدُّنيا، وهو تعبهم وعدم نيل المراد والقذف.</w:t>
      </w:r>
    </w:p>
    <w:p w:rsidR="001C64B8" w:rsidRDefault="001C64B8">
      <w:pPr>
        <w:pStyle w:val="textquran"/>
        <w:rPr>
          <w:rtl/>
        </w:rPr>
      </w:pPr>
      <w:r>
        <w:rPr>
          <w:rtl/>
        </w:rPr>
        <w:t>﴿ </w:t>
      </w:r>
      <w:r>
        <w:rPr>
          <w:rStyle w:val="bold"/>
          <w:rtl/>
        </w:rPr>
        <w:t>اِلَّا مَنْ خَطِفَ اَلْخَطْفَةَ</w:t>
      </w:r>
      <w:r>
        <w:rPr>
          <w:rtl/>
        </w:rPr>
        <w:t> ﴾ أخذ من كلام الملائكة تحت السماء، أو فوقها مع بعد المسافة، والله قادر، والله خلقهم على جهر الصوت ولا يطيقون الإسرار. والخطف: أخذ بخفَّة وسرعة مطلقًا، ولا يشترط غفلة المأخوذ منه.</w:t>
      </w:r>
    </w:p>
    <w:p w:rsidR="001C64B8" w:rsidRDefault="001C64B8">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 xml:space="preserve">[نحو] </w:t>
      </w:r>
      <w:r>
        <w:rPr>
          <w:rtl/>
        </w:rPr>
        <w:t>والاستثناء متَّصل من واو «يَسْمَعُونَ»، لا كما قيل: إنَّه منقطع، وإنَّ «مَنْ» شرطية وجوابها «أَتْبَعَهُ» من قوله: ﴿ </w:t>
      </w:r>
      <w:r>
        <w:rPr>
          <w:rStyle w:val="bold"/>
          <w:rtl/>
        </w:rPr>
        <w:t>فَأَتْبَعَهُ شِهَابٌ ثَاقِبٌ</w:t>
      </w:r>
      <w:r>
        <w:rPr>
          <w:rtl/>
        </w:rPr>
        <w:t> ﴾</w:t>
      </w:r>
      <w:r>
        <w:rPr>
          <w:rStyle w:val="bold"/>
          <w:rtl/>
        </w:rPr>
        <w:t xml:space="preserve"> </w:t>
      </w:r>
      <w:r>
        <w:rPr>
          <w:rtl/>
        </w:rPr>
        <w:t>لأنَّ الجواب ماض مجرَّد عن حرف النفي وقد، متصرِّفٌ لا يقرن بالفاء فيحوج إلى دعوى زيادتها، أو تقدير: فهو أتبعه، أو فقد أتبعه، وهو بمعنى تبع متعدٍّ لواحد.</w:t>
      </w:r>
    </w:p>
    <w:p w:rsidR="001C64B8" w:rsidRDefault="001C64B8">
      <w:pPr>
        <w:pStyle w:val="textquran"/>
        <w:rPr>
          <w:rtl/>
        </w:rPr>
      </w:pPr>
      <w:r>
        <w:rPr>
          <w:rtl/>
        </w:rPr>
        <w:t>والشِّهاب: شعلة نار يشعلها الملك من ضوء الكوكب، فيصير الضوء محرقًا من حينه، أو حين يصل محلَّ الجنِّ على أنَّ الكواكب تحت السماء على ما مرَّ، أو في سطحها، ولو بعدت المسافة، والله قادر، ولا ينقص ضوء الكوكب، أو يردُّ الله مثل ما أخذ، وتلك الشعلة هي نفس الضوء لا بشيء آخر، كحطب يقبس من النار.</w:t>
      </w:r>
    </w:p>
    <w:p w:rsidR="001C64B8" w:rsidRDefault="001C64B8">
      <w:pPr>
        <w:pStyle w:val="textquran"/>
        <w:rPr>
          <w:rtl/>
        </w:rPr>
      </w:pPr>
      <w:r>
        <w:rPr>
          <w:rtl/>
        </w:rPr>
        <w:t xml:space="preserve">وقيل: الشهب </w:t>
      </w:r>
      <w:r>
        <w:rPr>
          <w:rStyle w:val="bold"/>
          <w:rtl/>
        </w:rPr>
        <w:t>كواكب صغار لا ترى إلَّا حال الرمي بها ليست من نجوم السماء الثوابت ولا من السيارة</w:t>
      </w:r>
      <w:r>
        <w:rPr>
          <w:rtl/>
        </w:rPr>
        <w:t>. قال ابن سيرين: كنا مع أبي قتادة الأنصاري على سطح فانقض نجم، فأتبعناه أبصارنا فنهانا، وقال: لا تتبعوا أبصاركم، فإنَّ رسول الله ژ نهانا عن ذلك.</w:t>
      </w:r>
    </w:p>
    <w:p w:rsidR="001C64B8" w:rsidRDefault="001C64B8">
      <w:pPr>
        <w:pStyle w:val="textquran"/>
        <w:rPr>
          <w:rtl/>
        </w:rPr>
      </w:pPr>
      <w:r>
        <w:rPr>
          <w:rtl/>
        </w:rPr>
        <w:t xml:space="preserve">وضمير النصب في: ﴿ وَجَعَلْنَاهَا رُجُومًا لِّلشَّيَاطِينِ ﴾ </w:t>
      </w:r>
      <w:r>
        <w:rPr>
          <w:rStyle w:val="CharacterStyle11"/>
          <w:rtl/>
        </w:rPr>
        <w:t>[سورة الملك: 5]</w:t>
      </w:r>
      <w:r>
        <w:rPr>
          <w:rtl/>
        </w:rPr>
        <w:t>، على طريق الاستخدام. و«ثَاقِبٌ» يثقب الجوَّ بضوئه، أو يثقب المسترق، أي في الجملة، فإنَّ من المسترقين من يحترق ولا يموت، فيصير كالمجنون، قيل: يضلُّ الناس في البراري، وقيل: كُلُّ من أصابه هلك.</w:t>
      </w:r>
    </w:p>
    <w:p w:rsidR="001C64B8" w:rsidRDefault="001C64B8">
      <w:pPr>
        <w:pStyle w:val="textquran"/>
        <w:rPr>
          <w:w w:val="99"/>
          <w:rtl/>
        </w:rPr>
      </w:pPr>
      <w:r>
        <w:rPr>
          <w:w w:val="99"/>
          <w:rtl/>
        </w:rPr>
        <w:t>وعن ابن عبَّاس: تصيب كُلَّ من رمي إلَّا أنَّه لا يموت، وكان القذف قبله ژ ، وقيل: حدث عند ميلاده، والصحيح تقدُّمه، وعند ميلاده اشتدَّ وكثر. [قيل:] وكانت الجنُّ تدخل السماوات وَلَمَّا بعث عيسى ‰ أو ولد حجبوا عن ثلاث، وَلَمَّا ولد النبيء ژ حجبوا عن الأربع البواقي. وإنَّما تصعد للاستراق مع مشاهدة الموت به أو الضرر به لشدَّة الحرص عليه، حتَّى إِنَّهُ يحترق الأعلى، ويلقي الكلمة للذي تحته قبل خروج روحه، قيل: ولأنَّ القذف بالشهب ليس للاستراق خَاصَّةً، أو لأنَّهم لا يدرون بموت من تصيبه، وللرغبة في المدحة بِقُوَّة الاستراق عند سائر الجنِّ، وعند الكهنة ومن تلقي إليه.</w:t>
      </w:r>
    </w:p>
    <w:p w:rsidR="001C64B8" w:rsidRDefault="001C64B8">
      <w:pPr>
        <w:pStyle w:val="faree"/>
        <w:rPr>
          <w:rtl/>
        </w:rPr>
      </w:pPr>
      <w:r>
        <w:rPr>
          <w:rtl/>
        </w:rPr>
        <w:t>إلزام الحجة على المكذبين وإثبات البعث</w:t>
      </w:r>
    </w:p>
    <w:p w:rsidR="001C64B8" w:rsidRDefault="001C64B8">
      <w:pPr>
        <w:pStyle w:val="textquran"/>
        <w:spacing w:before="170"/>
        <w:rPr>
          <w:rtl/>
        </w:rPr>
      </w:pPr>
      <w:r>
        <w:rPr>
          <w:rtl/>
        </w:rPr>
        <w:t>﴿ </w:t>
      </w:r>
      <w:r>
        <w:rPr>
          <w:rStyle w:val="bold"/>
          <w:rtl/>
        </w:rPr>
        <w:t>فَاسْتَفْتِهِمُ</w:t>
      </w:r>
      <w:r>
        <w:rPr>
          <w:rStyle w:val="wawsmall"/>
          <w:rtl/>
        </w:rPr>
        <w:t>وۤ</w:t>
      </w:r>
      <w:r>
        <w:rPr>
          <w:rtl/>
        </w:rPr>
        <w:t> ﴾ إذا كان لنا ما ذكر من الخلق، أو إذا عرفت فاستخبر ـ  للتبكيت بالتقرير أو الإنكار ـ مشركي مكَّة كأبي الأشد، وفيه نزلت.</w:t>
      </w:r>
    </w:p>
    <w:p w:rsidR="001C64B8" w:rsidRDefault="001C64B8">
      <w:pPr>
        <w:pStyle w:val="textquran"/>
        <w:spacing w:before="170"/>
        <w:rPr>
          <w:rtl/>
        </w:rPr>
      </w:pPr>
      <w:r>
        <w:rPr>
          <w:rtl/>
        </w:rPr>
        <w:t>﴿ </w:t>
      </w:r>
      <w:r>
        <w:rPr>
          <w:rStyle w:val="bold"/>
          <w:rtl/>
        </w:rPr>
        <w:t>أَهُمُ</w:t>
      </w:r>
      <w:r>
        <w:rPr>
          <w:rStyle w:val="wawsmall"/>
          <w:rtl/>
        </w:rPr>
        <w:t>وۤ</w:t>
      </w:r>
      <w:r>
        <w:rPr>
          <w:rStyle w:val="bold"/>
          <w:rtl/>
        </w:rPr>
        <w:t xml:space="preserve"> أَشَدُّ خَلْقًا</w:t>
      </w:r>
      <w:r>
        <w:rPr>
          <w:rtl/>
        </w:rPr>
        <w:t> ﴾ أقوى بنية أو أصعب إيجادًا ﴿ </w:t>
      </w:r>
      <w:r>
        <w:rPr>
          <w:rStyle w:val="bold"/>
          <w:rtl/>
        </w:rPr>
        <w:t>اَم مَّنْ خَلَقْنَآ</w:t>
      </w:r>
      <w:r>
        <w:rPr>
          <w:rtl/>
        </w:rPr>
        <w:t> ﴾ من الملائكة والسماوات والأرض والكواكب والشياطين والشهب، وعبَّر بـ «مَنْ» تغليبا للملائكة والشياطين على غيرهم. و«مَنْ» معطوف على «أَهُمُ»، ففي «أَشَدُّ» ضميرهما و«أَشَدُّ» خبرهما.</w:t>
      </w:r>
    </w:p>
    <w:p w:rsidR="001C64B8" w:rsidRDefault="001C64B8">
      <w:pPr>
        <w:pStyle w:val="textquran"/>
        <w:spacing w:before="170"/>
        <w:rPr>
          <w:w w:val="98"/>
          <w:rtl/>
        </w:rPr>
      </w:pPr>
      <w:r>
        <w:rPr>
          <w:w w:val="98"/>
          <w:rtl/>
        </w:rPr>
        <w:t>﴿ </w:t>
      </w:r>
      <w:r>
        <w:rPr>
          <w:rStyle w:val="bold"/>
          <w:w w:val="98"/>
          <w:rtl/>
        </w:rPr>
        <w:t>إِنَّا خَلَقْنَاهُم مِّن طِينٍ</w:t>
      </w:r>
      <w:r>
        <w:rPr>
          <w:w w:val="98"/>
          <w:rtl/>
        </w:rPr>
        <w:t> ﴾ تراب وماء وهما في الآية معجونان ﴿ </w:t>
      </w:r>
      <w:r>
        <w:rPr>
          <w:rStyle w:val="bold"/>
          <w:w w:val="98"/>
          <w:rtl/>
        </w:rPr>
        <w:t>لَّازِبِ</w:t>
      </w:r>
      <w:r>
        <w:rPr>
          <w:rStyle w:val="subscript"/>
          <w:rFonts w:ascii="spglamiss2014-Bold" w:cs="spglamiss2014-Bold"/>
          <w:b/>
          <w:bCs/>
          <w:w w:val="98"/>
          <w:rtl/>
        </w:rPr>
        <w:t>م</w:t>
      </w:r>
      <w:r>
        <w:rPr>
          <w:w w:val="98"/>
          <w:rtl/>
        </w:rPr>
        <w:t> ﴾ ملتصق بما مسَّه أو بعضه ببعض، ولا يصحُّ في اللغة ما قيل: إنَّه الجَيِّد، وإنَّما هو من خارج لشدَّة عجنه، وجودته، كما يقال من آية أخرى [سورة الحجر: 26]: إنَّه منتن.</w:t>
      </w:r>
    </w:p>
    <w:p w:rsidR="001C64B8" w:rsidRDefault="001C64B8">
      <w:pPr>
        <w:pStyle w:val="textquran"/>
        <w:spacing w:before="170"/>
        <w:rPr>
          <w:rtl/>
        </w:rPr>
      </w:pPr>
      <w:r>
        <w:rPr>
          <w:rtl/>
        </w:rPr>
        <w:t>وهذا ردٌّ عليهم بأنَّهم ضعاف، لأنَّهم من الطين بخلق أبيهم منه، والطين ضعيف، وقد خلق ما هو أقوى، وخلقُ الضعيف أسهل في عقولهم، وهما عند الله سواء، وبأنَّهم من طين بخلق أبيهم، فلا يعجزه أن يخلقهم عند البعث، وإحياءُ ما بقي من أعضائهم، وإكمالُها أسهلُ في عقولهم والكلُّ عند الله سواء.</w:t>
      </w:r>
    </w:p>
    <w:p w:rsidR="001C64B8" w:rsidRDefault="001C64B8">
      <w:pPr>
        <w:pStyle w:val="textquran"/>
        <w:spacing w:before="170"/>
        <w:rPr>
          <w:rtl/>
        </w:rPr>
      </w:pPr>
      <w:r>
        <w:rPr>
          <w:rtl/>
        </w:rPr>
        <w:t>﴿ </w:t>
      </w:r>
      <w:r>
        <w:rPr>
          <w:rStyle w:val="bold"/>
          <w:rtl/>
        </w:rPr>
        <w:t>بَلْ عَجِبْتَ</w:t>
      </w:r>
      <w:r>
        <w:rPr>
          <w:rtl/>
        </w:rPr>
        <w:t> ﴾ يا محمَّد، أو مطلق من يصلح للعجب عَجَبَ إذعَانٍ واستعظامٍ للدَّلائل، أو عجبت من إنكارهم البعث مع وضوحها، والإضراب عمَّا يفيده الاستفتاء من طلب إقرارهم، أي لا يقرُّون بل أنت وأصحابك تذعنون، أو عن استفتائهم، أي لا تستفتهم فإنَّهم لا يعجبون عجبَ إثباتٍ، لأنَّهم معاندون بل مثلك يعجب هذا الإعجاب.</w:t>
      </w:r>
    </w:p>
    <w:p w:rsidR="001C64B8" w:rsidRDefault="001C64B8">
      <w:pPr>
        <w:pStyle w:val="textquran"/>
        <w:spacing w:before="170"/>
        <w:rPr>
          <w:rtl/>
        </w:rPr>
      </w:pPr>
      <w:r>
        <w:rPr>
          <w:rtl/>
        </w:rPr>
        <w:t>﴿ </w:t>
      </w:r>
      <w:r>
        <w:rPr>
          <w:rStyle w:val="bold"/>
          <w:rtl/>
        </w:rPr>
        <w:t>وَيَسْخَرُونَ</w:t>
      </w:r>
      <w:r>
        <w:rPr>
          <w:rtl/>
        </w:rPr>
        <w:t> ﴾ من عجبك عجب إثباتٍ لقدرة الله، والواو حاليَّة على تقدير: وهم يسخرون، أو عاطفة. ﴿ </w:t>
      </w:r>
      <w:r>
        <w:rPr>
          <w:rStyle w:val="bold"/>
          <w:rtl/>
        </w:rPr>
        <w:t>وَإِذَا ذُكِّرُواْ لَا يَذْكُرُونَ</w:t>
      </w:r>
      <w:r>
        <w:rPr>
          <w:rtl/>
        </w:rPr>
        <w:t> ﴾ عطف على «يَسْخَرُونَ»، أي عادتهم السخرياء وأَن لا يتَّعظوا إذا وعظوا، أو أَن لا يأخذوا بالحجَّة إذا قوبلوا بها عنَادًا أو عدم فهم.</w:t>
      </w:r>
    </w:p>
    <w:p w:rsidR="001C64B8" w:rsidRDefault="001C64B8">
      <w:pPr>
        <w:pStyle w:val="textquran"/>
        <w:spacing w:before="170"/>
        <w:rPr>
          <w:rtl/>
        </w:rPr>
      </w:pPr>
      <w:r>
        <w:rPr>
          <w:rtl/>
        </w:rPr>
        <w:t>﴿ </w:t>
      </w:r>
      <w:r>
        <w:rPr>
          <w:rStyle w:val="bold"/>
          <w:rtl/>
        </w:rPr>
        <w:t>وَإِذَا رَأَوَاْ ـ ايَةً</w:t>
      </w:r>
      <w:r>
        <w:rPr>
          <w:rtl/>
        </w:rPr>
        <w:t> ﴾ حجَّة للبعث ﴿ </w:t>
      </w:r>
      <w:r>
        <w:rPr>
          <w:rStyle w:val="bold"/>
          <w:rtl/>
        </w:rPr>
        <w:t>يَسْتَسْخِرُونَ</w:t>
      </w:r>
      <w:r>
        <w:rPr>
          <w:rtl/>
        </w:rPr>
        <w:t> ﴾ اسْتَمَرَّ استسخارهم، وهو المبالغة في السخر، أو للطلب أي طلبوا من يسخر به ژ .</w:t>
      </w:r>
    </w:p>
    <w:p w:rsidR="001C64B8" w:rsidRDefault="001C64B8">
      <w:pPr>
        <w:pStyle w:val="textmawadi3"/>
        <w:spacing w:before="170"/>
        <w:rPr>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rtl/>
        </w:rPr>
        <w:t>[سيرة]</w:t>
      </w:r>
      <w:r>
        <w:rPr>
          <w:rtl/>
        </w:rPr>
        <w:t xml:space="preserve"> لقي ركانة في جبل يرعى غنمًا وهو من أقوى الناس، فقال له: أرأيت إن صرعتك أتؤمن بي؟ قال: نعم، فصرعه ثلاثا وهو يتعجَّب كيف صرعني؟ ودعا شجرة فأتت وعرض عليه الإسلام، فجاء إلى مكَّة وقال: يا  بني هاشم سَاحِرُوا بصاحبكم أهل الأرض، فنزلت.</w:t>
      </w:r>
    </w:p>
    <w:p w:rsidR="001C64B8" w:rsidRDefault="001C64B8">
      <w:pPr>
        <w:pStyle w:val="textquran"/>
        <w:spacing w:before="170"/>
        <w:rPr>
          <w:w w:val="98"/>
          <w:rtl/>
        </w:rPr>
      </w:pPr>
      <w:r>
        <w:rPr>
          <w:w w:val="98"/>
          <w:rtl/>
        </w:rPr>
        <w:t>﴿ </w:t>
      </w:r>
      <w:r>
        <w:rPr>
          <w:rStyle w:val="bold"/>
          <w:w w:val="98"/>
          <w:rtl/>
        </w:rPr>
        <w:t>وَقَالُواْ إِنْ هَذَآ</w:t>
      </w:r>
      <w:r>
        <w:rPr>
          <w:w w:val="98"/>
          <w:rtl/>
        </w:rPr>
        <w:t> ﴾ ما رأيتم من الآيات ﴿ </w:t>
      </w:r>
      <w:r>
        <w:rPr>
          <w:rStyle w:val="bold"/>
          <w:w w:val="98"/>
          <w:rtl/>
        </w:rPr>
        <w:t>إِلَّا سِحْرٌ مُّبِينٌ</w:t>
      </w:r>
      <w:r>
        <w:rPr>
          <w:w w:val="98"/>
          <w:rtl/>
        </w:rPr>
        <w:t> ﴾ ظاهر يصرف الناس به عمَّا حقَّقوه، وقوَّوا أنَّ ذلك سحر بقولهم: ﴿ </w:t>
      </w:r>
      <w:r>
        <w:rPr>
          <w:rStyle w:val="bold"/>
          <w:w w:val="98"/>
          <w:rtl/>
        </w:rPr>
        <w:t>اَ.ذَا مِتْنَا وَكُنَّا تُرَابًا وَعِظَامًا</w:t>
      </w:r>
      <w:r>
        <w:rPr>
          <w:w w:val="98"/>
          <w:rtl/>
        </w:rPr>
        <w:t> ﴾ بعض أعضائنا ترابًا وبعضها عظامًا، أو إنسان ترابًا وآخر عظامًا، والتقدير: أنبعث إذا كُنَّا ترابا وعظاما؟ أو أئذا متنا وَكُنَّا ترابا وعظاما بعثنا؟ وهي في الوجهين شرطيَّة، ولا يلزم أن تكون خارجة عن الشرط في الأوَّل إلَّا أنَّه أغنى عن جوابها ما قدِّر قبلها، كقولك: أُكْرِمُكَ إذا جئت، وإذا جئت أكرمتُكَ.</w:t>
      </w:r>
    </w:p>
    <w:p w:rsidR="001C64B8" w:rsidRDefault="001C64B8">
      <w:pPr>
        <w:pStyle w:val="textquran"/>
        <w:spacing w:before="170"/>
        <w:rPr>
          <w:rtl/>
        </w:rPr>
      </w:pPr>
      <w:r>
        <w:rPr>
          <w:rtl/>
        </w:rPr>
        <w:t>ودلَّ على المقدَّر قوله: ﴿ </w:t>
      </w:r>
      <w:r>
        <w:rPr>
          <w:rStyle w:val="bold"/>
          <w:rtl/>
        </w:rPr>
        <w:t>اِنَّا لَمَبْعُوثُونَ أَوَءَابَآؤُنَا اَلَاوَّلُونَ</w:t>
      </w:r>
      <w:r>
        <w:rPr>
          <w:rtl/>
        </w:rPr>
        <w:t> ﴾ «آبَاؤُنَا» مبتدأٌ محذوف الخبر، أي أو آباؤنا الأوَّلون مبعوثون؟ أو عطف على الضمير المستتر في اسم المفعول بلا فصل، وهذا أولى من دعوى العطف على أصل اسم «إنَّ» إذا كان مبتدأ، أو «إنَّ» واسْمُها.</w:t>
      </w:r>
    </w:p>
    <w:p w:rsidR="001C64B8" w:rsidRDefault="001C64B8">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وقد يدَّعى الفصل بواو «مَبْعُوثُونَ» لأنَّها زائدة على مبعوث للإعراب، والفصل بالنون وهي زائدة بدل من تنوين المفرد، وذلك لأنَّ الاستتار في مبعوث فقط، وقدَّموا «ترابًا» لأنَّه أبعد عندهم عن الحياة كما ذكروا الآباء لأنَّهم لقدمهم أبعد خلقًا عندهم.</w:t>
      </w:r>
    </w:p>
    <w:p w:rsidR="001C64B8" w:rsidRDefault="001C64B8">
      <w:pPr>
        <w:pStyle w:val="textquran"/>
        <w:spacing w:before="170"/>
        <w:rPr>
          <w:w w:val="97"/>
          <w:rtl/>
        </w:rPr>
      </w:pPr>
      <w:r>
        <w:rPr>
          <w:w w:val="97"/>
          <w:rtl/>
        </w:rPr>
        <w:t>﴿ </w:t>
      </w:r>
      <w:r>
        <w:rPr>
          <w:rStyle w:val="bold"/>
          <w:w w:val="97"/>
          <w:rtl/>
        </w:rPr>
        <w:t>قُلْ نَعَمْ</w:t>
      </w:r>
      <w:r>
        <w:rPr>
          <w:w w:val="97"/>
          <w:rtl/>
        </w:rPr>
        <w:t> ﴾ تبعثون أنتم وآباؤكم الأوَّلون ﴿ </w:t>
      </w:r>
      <w:r>
        <w:rPr>
          <w:rStyle w:val="bold"/>
          <w:w w:val="97"/>
          <w:rtl/>
        </w:rPr>
        <w:t>وَأَنتُمْ دَ</w:t>
      </w:r>
      <w:r>
        <w:rPr>
          <w:rStyle w:val="Superscript"/>
          <w:rFonts w:ascii="spglamiss2014-Bold" w:cs="spglamiss2014-Bold"/>
          <w:b/>
          <w:bCs/>
          <w:w w:val="97"/>
          <w:rtl/>
        </w:rPr>
        <w:t>ا</w:t>
      </w:r>
      <w:r>
        <w:rPr>
          <w:rStyle w:val="bold"/>
          <w:w w:val="97"/>
          <w:rtl/>
        </w:rPr>
        <w:t>خِرُونَ</w:t>
      </w:r>
      <w:r>
        <w:rPr>
          <w:w w:val="97"/>
          <w:rtl/>
        </w:rPr>
        <w:t xml:space="preserve"> ﴾ أذِلَّاءُ. والخطاب تغليب لهم على آبائهم الغائبين. والجملة حال من واو «تبعثون» المقدَّر الذي دلَّ عليه «نَعَمْ» كذا قيل، وهذه الجملة زيادة في الجواب عن جوابهم، كما زاد ژ قوله لأُبي بن خلف: </w:t>
      </w:r>
      <w:r>
        <w:rPr>
          <w:rStyle w:val="bold"/>
          <w:w w:val="97"/>
          <w:rtl/>
        </w:rPr>
        <w:t xml:space="preserve">«يُدْخِلُك جهنَّم» </w:t>
      </w:r>
      <w:r>
        <w:rPr>
          <w:w w:val="97"/>
          <w:rtl/>
        </w:rPr>
        <w:t>على سؤاله إذ جاء بعظم يفتُّه بيده، فقال: يا محمَّد أترى الله يحيي هذا بعد ما رمَّ؟ قال: «</w:t>
      </w:r>
      <w:r>
        <w:rPr>
          <w:rStyle w:val="bold"/>
          <w:w w:val="97"/>
          <w:rtl/>
        </w:rPr>
        <w:t xml:space="preserve">نَعم ويدخلكَ </w:t>
      </w:r>
      <w:r>
        <w:rPr>
          <w:rStyle w:val="bold"/>
          <w:rFonts w:ascii="Arial" w:hAnsi="Arial" w:cs="Arial" w:hint="cs"/>
          <w:w w:val="97"/>
          <w:rtl/>
        </w:rPr>
        <w:t>جهنَّم</w:t>
      </w:r>
      <w:r>
        <w:rPr>
          <w:rStyle w:val="bold"/>
          <w:w w:val="97"/>
          <w:rtl/>
        </w:rPr>
        <w:t>»</w:t>
      </w:r>
      <w:r>
        <w:rPr>
          <w:color w:val="00C100"/>
          <w:w w:val="97"/>
          <w:vertAlign w:val="superscript"/>
          <w:rtl/>
        </w:rPr>
        <w:footnoteReference w:id="38"/>
      </w:r>
      <w:r>
        <w:rPr>
          <w:w w:val="97"/>
          <w:rtl/>
        </w:rPr>
        <w:t>.</w:t>
      </w:r>
    </w:p>
    <w:p w:rsidR="001C64B8" w:rsidRDefault="001C64B8">
      <w:pPr>
        <w:pStyle w:val="textmawadi3"/>
        <w:spacing w:before="170"/>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[بلاغة]</w:t>
      </w:r>
      <w:r>
        <w:rPr>
          <w:rtl/>
        </w:rPr>
        <w:t xml:space="preserve"> ويبعد أن تكون هذه الزيادة من الأسلوب الحكيم، وهو أن يجاب بما لم يُسأل عنه تنبيهًا على أنَّه أحقُّ بالسُّؤال، وإنَّما قلت ببعده لأنَّه قد أجاب نفس سؤالهم، والأسلوب الحكيم لا إجابة فيه لنفس السؤال، إلَّا أن يكون اصطلاح أنَّ الزيادة تنبيهًا من أسلوب حكيم، وأمَّا كون الذلِّ أحقُّ أن يسأل عنه فلقيام الدلائل على البعث، ولم يبق إلَّا ذكر أنَّهم يبعثون أعِزَّاءَ كحالهم الآن أو أذِلَّاءَ.</w:t>
      </w:r>
    </w:p>
    <w:p w:rsidR="001C64B8" w:rsidRDefault="001C64B8">
      <w:pPr>
        <w:pStyle w:val="textquran"/>
        <w:spacing w:before="170"/>
        <w:rPr>
          <w:rtl/>
        </w:rPr>
      </w:pPr>
      <w:r>
        <w:rPr>
          <w:rtl/>
        </w:rPr>
        <w:t>﴿ </w:t>
      </w:r>
      <w:r>
        <w:rPr>
          <w:rStyle w:val="bold"/>
          <w:rtl/>
        </w:rPr>
        <w:t>فَإِنَّمَا هِيَ</w:t>
      </w:r>
      <w:r>
        <w:rPr>
          <w:rtl/>
        </w:rPr>
        <w:t> ﴾ البعثة المعلومة من المقام، أو الضمير للبعث فأُنِّثَ لتأنيث الخبر. والفاء في جواب شرط مقدَّر، أي إذا كان البعث أمرًا لا مَحِيد عنه فإنَّما هي زجرة، أو تعليل لمحذوف، أي لا يصعب عليه لأنَّها ما هي إلَّا ﴿ </w:t>
      </w:r>
      <w:r>
        <w:rPr>
          <w:rStyle w:val="bold"/>
          <w:rtl/>
        </w:rPr>
        <w:t>زَجْرَةٌ وَ</w:t>
      </w:r>
      <w:r>
        <w:rPr>
          <w:rStyle w:val="Superscript"/>
          <w:rFonts w:ascii="spglamiss2014-Bold" w:cs="spglamiss2014-Bold"/>
          <w:b/>
          <w:bCs/>
          <w:rtl/>
        </w:rPr>
        <w:t>ا</w:t>
      </w:r>
      <w:r>
        <w:rPr>
          <w:rStyle w:val="bold"/>
          <w:rtl/>
        </w:rPr>
        <w:t>حِدَةٌ</w:t>
      </w:r>
      <w:r>
        <w:rPr>
          <w:rtl/>
        </w:rPr>
        <w:t> ﴾ صيحة يصيحها ملك بإذن الله </w:t>
      </w:r>
      <w:r>
        <w:rPr>
          <w:rStyle w:val="azawijal"/>
          <w:rFonts w:cs="Times New Roman"/>
          <w:rtl/>
        </w:rPr>
        <w:t>8</w:t>
      </w:r>
      <w:r>
        <w:rPr>
          <w:rtl/>
        </w:rPr>
        <w:t> ، نفخة البعث، و«الواحدة» معلومة من زجرة فـ «وَاحِدَةٌ» نعت مؤكِّد.</w:t>
      </w:r>
    </w:p>
    <w:p w:rsidR="001C64B8" w:rsidRDefault="001C64B8">
      <w:pPr>
        <w:pStyle w:val="textquran"/>
        <w:spacing w:before="170"/>
        <w:rPr>
          <w:rtl/>
        </w:rPr>
      </w:pPr>
      <w:r>
        <w:rPr>
          <w:rtl/>
        </w:rPr>
        <w:t>ويجوز العطف على «نَعَمْ» لأنَّه في معنى الجملة فلا تقدير، والجملة من تتمَّة القول، وأمَّا إذا قدِّر الشرط أو المعلّل فالمجموع مستأنف من الله </w:t>
      </w:r>
      <w:r>
        <w:rPr>
          <w:rStyle w:val="azawijal"/>
          <w:rFonts w:cs="Times New Roman"/>
          <w:rtl/>
        </w:rPr>
        <w:t>8</w:t>
      </w:r>
      <w:r>
        <w:rPr>
          <w:rtl/>
        </w:rPr>
        <w:t> ، أو من تتمَّة القول، ويجوز كون الفاء تعليلاً لـ «قُلْ» بلا تقدير شيء.</w:t>
      </w:r>
    </w:p>
    <w:p w:rsidR="001C64B8" w:rsidRDefault="001C64B8">
      <w:pPr>
        <w:pStyle w:val="textquran"/>
        <w:spacing w:before="170"/>
        <w:rPr>
          <w:rtl/>
        </w:rPr>
      </w:pPr>
      <w:r>
        <w:rPr>
          <w:rtl/>
        </w:rPr>
        <w:t>﴿ </w:t>
      </w:r>
      <w:r>
        <w:rPr>
          <w:rStyle w:val="bold"/>
          <w:rtl/>
        </w:rPr>
        <w:t>فَإِذَا هُمْ</w:t>
      </w:r>
      <w:r>
        <w:rPr>
          <w:rtl/>
        </w:rPr>
        <w:t> ﴾ قيام من قبورهم أحياء يعقلون ﴿ </w:t>
      </w:r>
      <w:r>
        <w:rPr>
          <w:rStyle w:val="bold"/>
          <w:rtl/>
        </w:rPr>
        <w:t>يَنظُرُونَ</w:t>
      </w:r>
      <w:r>
        <w:rPr>
          <w:rtl/>
        </w:rPr>
        <w:t> ﴾ يبصرون كما في الدنيا، أو ينتظرون ما يفعل بهم.</w:t>
      </w:r>
    </w:p>
    <w:p w:rsidR="001C64B8" w:rsidRDefault="001C64B8">
      <w:pPr>
        <w:pStyle w:val="textquran"/>
        <w:spacing w:before="170"/>
        <w:rPr>
          <w:rtl/>
        </w:rPr>
      </w:pPr>
      <w:r>
        <w:rPr>
          <w:rtl/>
        </w:rPr>
        <w:t>﴿ </w:t>
      </w:r>
      <w:r>
        <w:rPr>
          <w:rStyle w:val="bold"/>
          <w:rtl/>
        </w:rPr>
        <w:t>وَقَالُواْ</w:t>
      </w:r>
      <w:r>
        <w:rPr>
          <w:rtl/>
        </w:rPr>
        <w:t> ﴾ أي ويقولون لأنفسهم، أو بعض لبعض، والماضي لتحقُّقِ الوقوع ﴿ </w:t>
      </w:r>
      <w:r>
        <w:rPr>
          <w:rStyle w:val="bold"/>
          <w:rtl/>
        </w:rPr>
        <w:t>يَاوَيْلَنَا</w:t>
      </w:r>
      <w:r>
        <w:rPr>
          <w:rtl/>
        </w:rPr>
        <w:t> ﴾ هلاكنا احْضُرْ فهذا وقتك، أو «يَا» حرف تنبُّه وتوجُّع، و«وَيْلَ» مفعول مطلق لفعل من غير لفظه.</w:t>
      </w:r>
    </w:p>
    <w:p w:rsidR="001C64B8" w:rsidRDefault="001C64B8">
      <w:pPr>
        <w:pStyle w:val="textquran"/>
        <w:spacing w:before="170"/>
        <w:rPr>
          <w:rtl/>
        </w:rPr>
      </w:pPr>
      <w:r>
        <w:rPr>
          <w:rtl/>
        </w:rPr>
        <w:t>﴿ </w:t>
      </w:r>
      <w:r>
        <w:rPr>
          <w:rStyle w:val="bold"/>
          <w:rtl/>
        </w:rPr>
        <w:t>هَذَا يَوْمُ الدِّينِ</w:t>
      </w:r>
      <w:r>
        <w:rPr>
          <w:rtl/>
        </w:rPr>
        <w:t> ﴾ يوم الجزاء الذي وُعدنَا به على أعمالنا قَدْ صحَّ، ولم يكذب كما كنَّا نعدُّه في الدنيا كاذبًا. ﴿ </w:t>
      </w:r>
      <w:r>
        <w:rPr>
          <w:rStyle w:val="bold"/>
          <w:rtl/>
        </w:rPr>
        <w:t>هَذَا يَوْمُ الْفَصْلِ</w:t>
      </w:r>
      <w:r>
        <w:rPr>
          <w:rtl/>
        </w:rPr>
        <w:t> ﴾ تمييز المحسن من المسيء بالسيما والثواب والعقاب، هذا من كلام بعض لبعض من تتمَّة القول، أو من كلام الملائكة.</w:t>
      </w:r>
    </w:p>
    <w:p w:rsidR="001C64B8" w:rsidRDefault="001C64B8">
      <w:pPr>
        <w:pStyle w:val="textquran"/>
        <w:spacing w:before="170"/>
        <w:rPr>
          <w:w w:val="105"/>
          <w:rtl/>
        </w:rPr>
      </w:pPr>
      <w:r>
        <w:rPr>
          <w:w w:val="105"/>
          <w:rtl/>
        </w:rPr>
        <w:t>﴿ </w:t>
      </w:r>
      <w:r>
        <w:rPr>
          <w:rStyle w:val="bold"/>
          <w:w w:val="105"/>
          <w:rtl/>
        </w:rPr>
        <w:t>اِلذِي</w:t>
      </w:r>
      <w:r>
        <w:rPr>
          <w:w w:val="105"/>
          <w:rtl/>
        </w:rPr>
        <w:t> ﴾ نعت لـ «يَوْمُ» أو «الْفَصْلِ» ﴿ </w:t>
      </w:r>
      <w:r>
        <w:rPr>
          <w:rStyle w:val="bold"/>
          <w:w w:val="105"/>
          <w:rtl/>
        </w:rPr>
        <w:t>كُنتُم بِهِ تُكَذِّبُونَ</w:t>
      </w:r>
      <w:r>
        <w:rPr>
          <w:w w:val="105"/>
          <w:rtl/>
        </w:rPr>
        <w:t> ﴾ والتكذيب بأحدهما تكذيب بالآخر، لأنَّ الفصل موقوف لذلك اليوم، وقال الله </w:t>
      </w:r>
      <w:r>
        <w:rPr>
          <w:rStyle w:val="azawijal"/>
          <w:rFonts w:cs="Times New Roman"/>
          <w:w w:val="105"/>
          <w:rtl/>
        </w:rPr>
        <w:t>8</w:t>
      </w:r>
      <w:r>
        <w:rPr>
          <w:w w:val="105"/>
          <w:rtl/>
        </w:rPr>
        <w:t xml:space="preserve"> للملائكة غير الزبانية: الْقُوا الذين ظلموا على الزبانية في النار، فيشتغلون بهم فيها.</w:t>
      </w:r>
    </w:p>
    <w:p w:rsidR="001C64B8" w:rsidRDefault="001C64B8">
      <w:pPr>
        <w:pStyle w:val="faree"/>
        <w:rPr>
          <w:rtl/>
        </w:rPr>
      </w:pPr>
      <w:r>
        <w:rPr>
          <w:rtl/>
        </w:rPr>
        <w:t>تبكيت المشركين وملاحاة بعضهم بعضا يوم القيامة</w:t>
      </w:r>
    </w:p>
    <w:p w:rsidR="001C64B8" w:rsidRDefault="001C64B8">
      <w:pPr>
        <w:pStyle w:val="textquran"/>
        <w:spacing w:before="125"/>
        <w:rPr>
          <w:rtl/>
        </w:rPr>
      </w:pPr>
      <w:r>
        <w:rPr>
          <w:rtl/>
        </w:rPr>
        <w:t>﴿ </w:t>
      </w:r>
      <w:r>
        <w:rPr>
          <w:rStyle w:val="bold"/>
          <w:rtl/>
        </w:rPr>
        <w:t>احْشُرُواْ الذِينَ ظَلَمُواْ</w:t>
      </w:r>
      <w:r>
        <w:rPr>
          <w:rtl/>
        </w:rPr>
        <w:t> ﴾ المشركين، أو المشركين والفسَّاق، والصحيح أنَّها في المشركين، وذلك من الموقف إلى النار، أو من مواضعهم إلى موقف الحساب، وهو المدلول عليه بما سبق وما يأتي، ألا ترى قوله تعالى: ﴿ وَقِفُوهُمُ</w:t>
      </w:r>
      <w:r>
        <w:rPr>
          <w:rStyle w:val="wawsmall"/>
          <w:rtl/>
        </w:rPr>
        <w:t>وۤ</w:t>
      </w:r>
      <w:r>
        <w:rPr>
          <w:rtl/>
        </w:rPr>
        <w:t xml:space="preserve"> إِنَّهُم مَّسْئُولُونَ ﴾ أو يقوله الملائكة بعضٌ لبعض ﴿ </w:t>
      </w:r>
      <w:r>
        <w:rPr>
          <w:rStyle w:val="bold"/>
          <w:rtl/>
        </w:rPr>
        <w:t>وَأَزْوَ</w:t>
      </w:r>
      <w:r>
        <w:rPr>
          <w:rStyle w:val="Superscript"/>
          <w:rFonts w:ascii="spglamiss2014-Bold" w:cs="spglamiss2014-Bold"/>
          <w:b/>
          <w:bCs/>
          <w:rtl/>
        </w:rPr>
        <w:t>ا</w:t>
      </w:r>
      <w:r>
        <w:rPr>
          <w:rStyle w:val="bold"/>
          <w:rtl/>
        </w:rPr>
        <w:t>جَهُمْ</w:t>
      </w:r>
      <w:r>
        <w:rPr>
          <w:rtl/>
        </w:rPr>
        <w:t xml:space="preserve"> ﴾ أزواجهم المشركات أو قرناءهم من الشياطين، أو </w:t>
      </w:r>
      <w:r>
        <w:rPr>
          <w:rStyle w:val="bold"/>
          <w:rtl/>
        </w:rPr>
        <w:t>أزواجهم: أشباههم، كيهودي مع يهودي، وزان مع زانٍ أو زانية، وصاحب ربًا مع صاحب ربًا، وصاحب خمر مع صاحب خمر</w:t>
      </w:r>
      <w:r>
        <w:rPr>
          <w:rtl/>
        </w:rPr>
        <w:t>.</w:t>
      </w:r>
    </w:p>
    <w:p w:rsidR="001C64B8" w:rsidRDefault="001C64B8">
      <w:pPr>
        <w:pStyle w:val="textquran"/>
        <w:spacing w:before="125"/>
        <w:rPr>
          <w:rtl/>
        </w:rPr>
      </w:pPr>
      <w:r>
        <w:rPr>
          <w:rtl/>
        </w:rPr>
        <w:t>﴿ </w:t>
      </w:r>
      <w:r>
        <w:rPr>
          <w:rStyle w:val="bold"/>
          <w:rtl/>
        </w:rPr>
        <w:t>وَمَا كَانُواْ يَعْبُدُونَ مِن دُونِ اللهِ</w:t>
      </w:r>
      <w:r>
        <w:rPr>
          <w:rtl/>
        </w:rPr>
        <w:t> ﴾ من الأصنام والأوثان، زيادة في تخجيلهم وتعذيبهم، أو «مَا» واقعة على الأصنام والأوثان والشياطين، ولفظ «ما» لخسَّة الشياطين كأنَّها أوثان، يقرنون مع هؤلاء في النار.</w:t>
      </w:r>
    </w:p>
    <w:p w:rsidR="001C64B8" w:rsidRDefault="001C64B8">
      <w:pPr>
        <w:pStyle w:val="textquran"/>
        <w:rPr>
          <w:rtl/>
        </w:rPr>
      </w:pPr>
      <w:r>
        <w:rPr>
          <w:rtl/>
        </w:rPr>
        <w:t xml:space="preserve">وقيل: «مَا» لهؤلاء كلِّهم ولمن عبد من الملائكة، وعيسى وعزير، إلَّا أنَّهم لا يدخلونها ﴿ أُوْلَئِكَ عَنْهَا مُبْعَدُونَ ﴾ </w:t>
      </w:r>
      <w:r>
        <w:rPr>
          <w:rStyle w:val="CharacterStyle11"/>
          <w:rtl/>
        </w:rPr>
        <w:t>[سورة الأنبياء: 101]</w:t>
      </w:r>
      <w:r>
        <w:rPr>
          <w:rtl/>
        </w:rPr>
        <w:t>، ولكن أُحْضِرُوا ليتبرَّؤوا من عبادتهم. والواو عاطفة في الموضعين، ولا دليل على أنَّها في الأوَّل للمعيَّة، ومعنى المعيَّة مفاد.</w:t>
      </w:r>
    </w:p>
    <w:p w:rsidR="001C64B8" w:rsidRDefault="001C64B8">
      <w:pPr>
        <w:pStyle w:val="textquran"/>
        <w:rPr>
          <w:rtl/>
        </w:rPr>
      </w:pPr>
      <w:r>
        <w:rPr>
          <w:rtl/>
        </w:rPr>
        <w:t>﴿ </w:t>
      </w:r>
      <w:r>
        <w:rPr>
          <w:rStyle w:val="bold"/>
          <w:rtl/>
        </w:rPr>
        <w:t>فَاهْدُوهُمُ</w:t>
      </w:r>
      <w:r>
        <w:rPr>
          <w:rStyle w:val="wawsmall"/>
          <w:rtl/>
        </w:rPr>
        <w:t xml:space="preserve">وۤ </w:t>
      </w:r>
      <w:r>
        <w:rPr>
          <w:rtl/>
        </w:rPr>
        <w:t>﴾ أَوْصِلوهم ﴿ </w:t>
      </w:r>
      <w:r>
        <w:rPr>
          <w:rStyle w:val="bold"/>
          <w:rtl/>
        </w:rPr>
        <w:t>إِلَىٰ صِرَ</w:t>
      </w:r>
      <w:r>
        <w:rPr>
          <w:rStyle w:val="Superscript"/>
          <w:rFonts w:ascii="spglamiss2014-Bold" w:cs="spglamiss2014-Bold"/>
          <w:b/>
          <w:bCs/>
          <w:rtl/>
        </w:rPr>
        <w:t>ا</w:t>
      </w:r>
      <w:r>
        <w:rPr>
          <w:rStyle w:val="bold"/>
          <w:rtl/>
        </w:rPr>
        <w:t>طِ</w:t>
      </w:r>
      <w:r>
        <w:rPr>
          <w:rtl/>
        </w:rPr>
        <w:t> ﴾ طريق ﴿ </w:t>
      </w:r>
      <w:r>
        <w:rPr>
          <w:rStyle w:val="bold"/>
          <w:rtl/>
        </w:rPr>
        <w:t>اِلْجَحِيمِ</w:t>
      </w:r>
      <w:r>
        <w:rPr>
          <w:rtl/>
        </w:rPr>
        <w:t> ﴾ النار الشديدة الاتِّقاد، والتعبير بالهداية والصراط تهكُّم بهم، كأنَّهم أرادوا صراط الجحيم فَبُيِّن لهم وأُوصِلوا إليه، وهو بالمشي في الأرض حتَّى يصلوه.</w:t>
      </w:r>
    </w:p>
    <w:p w:rsidR="001C64B8" w:rsidRDefault="001C64B8">
      <w:pPr>
        <w:pStyle w:val="textquran"/>
        <w:rPr>
          <w:w w:val="98"/>
          <w:rtl/>
        </w:rPr>
      </w:pPr>
      <w:r>
        <w:rPr>
          <w:w w:val="98"/>
          <w:rtl/>
        </w:rPr>
        <w:t>﴿ </w:t>
      </w:r>
      <w:r>
        <w:rPr>
          <w:rStyle w:val="bold"/>
          <w:w w:val="98"/>
          <w:rtl/>
        </w:rPr>
        <w:t>وَقِفُوهُمُ</w:t>
      </w:r>
      <w:r>
        <w:rPr>
          <w:rStyle w:val="wawsmall"/>
          <w:rtl/>
        </w:rPr>
        <w:t>وۤ</w:t>
      </w:r>
      <w:r>
        <w:rPr>
          <w:w w:val="98"/>
          <w:rtl/>
        </w:rPr>
        <w:t> ﴾ احبسوهم، من وقف المتعدِّي ﴿ </w:t>
      </w:r>
      <w:r>
        <w:rPr>
          <w:rStyle w:val="bold"/>
          <w:w w:val="98"/>
          <w:rtl/>
        </w:rPr>
        <w:t>إِنَّهُم مَّسْئُولُونَ</w:t>
      </w:r>
      <w:r>
        <w:rPr>
          <w:w w:val="98"/>
          <w:rtl/>
        </w:rPr>
        <w:t> ﴾ عن التوحيد. قال جماعة: وعن أعمالهم، وعن ابن مسعود: يسألون عن شرب الماء البارد تهكُّمًا، يعني هو بعض ما يذكر لهم، أو الوقف للسؤال بعد هدايتهم إلى صراط الجحيم، وقبل دخولهم فيه، والهداية التعريف لا الإيصال.</w:t>
      </w:r>
    </w:p>
    <w:p w:rsidR="001C64B8" w:rsidRDefault="001C64B8">
      <w:pPr>
        <w:pStyle w:val="textquran"/>
        <w:rPr>
          <w:rtl/>
        </w:rPr>
      </w:pPr>
      <w:r>
        <w:rPr>
          <w:rtl/>
        </w:rPr>
        <w:t>ويجوز أن يكون صراط الجحيم طريقهم من قبورهم، وهو ممتدٌّ، والوقف في بعضه، وقيل: الوقف للسؤال قبل الهداية إلى الصراط، والواو لا ترتِّب، وإنَّها في نيَّة التقديم على «فَاهْدُوهُم»، ويقال أيضًا: الوقف بعد الهداية عند مجيئهم إلى النار، وإنَّما يدخلون النار بعد قطع أعذارهم، وانقطاع التناصر المذكور في قوله تعالى:</w:t>
      </w:r>
    </w:p>
    <w:p w:rsidR="001C64B8" w:rsidRDefault="001C64B8">
      <w:pPr>
        <w:pStyle w:val="textquran"/>
        <w:rPr>
          <w:rtl/>
        </w:rPr>
      </w:pPr>
      <w:r>
        <w:rPr>
          <w:rtl/>
        </w:rPr>
        <w:t>﴿ </w:t>
      </w:r>
      <w:r>
        <w:rPr>
          <w:rStyle w:val="bold"/>
          <w:rtl/>
        </w:rPr>
        <w:t>مَا لَكُمْ لَا تَنَاصَرُونَ</w:t>
      </w:r>
      <w:r>
        <w:rPr>
          <w:rtl/>
        </w:rPr>
        <w:t xml:space="preserve"> ﴾ لا تتناصرون، حذفت إحدى التاءين، أي لا ينصر بعضكم بعضًا كما تزعمون في الدنيا، كما قال أبو جهل: ﴿ نَحْنُ جَمِيعٌ مُّنتَصِرٌ ﴾ </w:t>
      </w:r>
      <w:r>
        <w:rPr>
          <w:rStyle w:val="CharacterStyle11"/>
          <w:rtl/>
        </w:rPr>
        <w:t>[سورة القمر: 44]</w:t>
      </w:r>
      <w:r>
        <w:rPr>
          <w:rtl/>
        </w:rPr>
        <w:t>، أُحْضِر لهم هذا القول وقت كانوا أحوج إليه تعذيبًا لهم به، ويجوز أن يكون الخطاب لهم ولما عبدوه.</w:t>
      </w:r>
    </w:p>
    <w:p w:rsidR="001C64B8" w:rsidRDefault="001C64B8">
      <w:pPr>
        <w:pStyle w:val="textquran"/>
        <w:rPr>
          <w:rtl/>
        </w:rPr>
      </w:pPr>
      <w:r>
        <w:rPr>
          <w:rtl/>
        </w:rPr>
        <w:t>﴿ </w:t>
      </w:r>
      <w:r>
        <w:rPr>
          <w:rStyle w:val="bold"/>
          <w:rtl/>
        </w:rPr>
        <w:t>بَلْ هُمُ الْيَوْمَ مُسْتَسْلِمُونَ</w:t>
      </w:r>
      <w:r>
        <w:rPr>
          <w:rtl/>
        </w:rPr>
        <w:t> ﴾ والإضراب عن مضمون ما ذكر، أي لا ينازعون في الوقوف وغيره، بل يستسلمون، واستسلامهم انقيادهم لعجزهم عن الاحتيال أو الحجَّة، وأصله: طلب السلامة، ومن لازمه الانقياد، فاستعمل في الانقياد أو استسلامهم خذلان بعض لبعض.</w:t>
      </w:r>
    </w:p>
    <w:p w:rsidR="001C64B8" w:rsidRDefault="001C64B8">
      <w:pPr>
        <w:pStyle w:val="textquran"/>
        <w:spacing w:before="170"/>
        <w:rPr>
          <w:rtl/>
        </w:rPr>
      </w:pPr>
      <w:r>
        <w:rPr>
          <w:rtl/>
        </w:rPr>
        <w:t>﴿ </w:t>
      </w:r>
      <w:r>
        <w:rPr>
          <w:rStyle w:val="bold"/>
          <w:rtl/>
        </w:rPr>
        <w:t>وَأَقْبَلَ بَعْضُهُمْ</w:t>
      </w:r>
      <w:r>
        <w:rPr>
          <w:rtl/>
        </w:rPr>
        <w:t> ﴾ هم الأتباع من الإنس ﴿ </w:t>
      </w:r>
      <w:r>
        <w:rPr>
          <w:rStyle w:val="bold"/>
          <w:rtl/>
        </w:rPr>
        <w:t>عَلَىٰ بَعْضٍ</w:t>
      </w:r>
      <w:r>
        <w:rPr>
          <w:rtl/>
        </w:rPr>
        <w:t> ﴾ هم الرؤساء المُضِلُّون، أو ﴿ بَعْضُهُمْ ﴾: كفرة الإنس، و﴿ عَلَىٰ بَعْضٍ ﴾: قرنائهم من الجنِّ، أو كلُّ ذلك بأن يقال قوله: ﴿ بَعْضُهُمْ ﴾: الأتباع، وقوله: ﴿ عَلَىٰ بَعْضٍ ﴾: الرؤساء من الإنس والجنِّ.</w:t>
      </w:r>
    </w:p>
    <w:p w:rsidR="001C64B8" w:rsidRDefault="001C64B8">
      <w:pPr>
        <w:pStyle w:val="textquran"/>
        <w:spacing w:before="170"/>
        <w:rPr>
          <w:rtl/>
        </w:rPr>
      </w:pPr>
      <w:r>
        <w:rPr>
          <w:rtl/>
        </w:rPr>
        <w:t>﴿ </w:t>
      </w:r>
      <w:r>
        <w:rPr>
          <w:rStyle w:val="bold"/>
          <w:rtl/>
        </w:rPr>
        <w:t>يَتَسَآءَلُونَ</w:t>
      </w:r>
      <w:r>
        <w:rPr>
          <w:rtl/>
        </w:rPr>
        <w:t> ﴾ تساؤل نَدَمٍ وتقريع: لِمَ عبدنَاكُم ولَمْ تَنفعونَا؟ ﴿ </w:t>
      </w:r>
      <w:r>
        <w:rPr>
          <w:rStyle w:val="bold"/>
          <w:rtl/>
        </w:rPr>
        <w:t>قَالُواْ</w:t>
      </w:r>
      <w:r>
        <w:rPr>
          <w:rtl/>
        </w:rPr>
        <w:t> ﴾ أي المرؤوسون التابعون ﴿ </w:t>
      </w:r>
      <w:r>
        <w:rPr>
          <w:rStyle w:val="bold"/>
          <w:rtl/>
        </w:rPr>
        <w:t>إِنَّكُمْ كُنتُمْ تَاتُونَنَا</w:t>
      </w:r>
      <w:r>
        <w:rPr>
          <w:rtl/>
        </w:rPr>
        <w:t> ﴾ في الدنيا، أو قال القرناء. ﴿ </w:t>
      </w:r>
      <w:r>
        <w:rPr>
          <w:rStyle w:val="bold"/>
          <w:rtl/>
        </w:rPr>
        <w:t>عَنِ اِلْيَمِينِ</w:t>
      </w:r>
      <w:r>
        <w:rPr>
          <w:rtl/>
        </w:rPr>
        <w:t> ﴾ خطاب للرؤساء المتبوعين بأنَّكم تأمروننا بالباطل المنافي للحقِّ، وعن اليمين لأنَّهم يمنعونهم عن الحقِّ، والمجاوزة إعراض فهم معرضون عن الحقِّ، حاملون لغيرهم على الإعراض، متعلِّق بـ «تأتي» وإن شئت فـ «عَنْ» للابتداء مشيرة إلى الصدِّ والإعراض، كما يقال: جاء من جانب كذا، ولو علِّقت بحال خاصَّة لجاز، أي صادِّين لنَا عن اليمين، واليمين عبارة عن جهة الخير، والمراد التوحيد وتوابعه.</w:t>
      </w:r>
    </w:p>
    <w:p w:rsidR="001C64B8" w:rsidRDefault="001C64B8">
      <w:pPr>
        <w:pStyle w:val="textquran"/>
        <w:spacing w:before="170"/>
        <w:rPr>
          <w:w w:val="105"/>
          <w:rtl/>
        </w:rPr>
      </w:pPr>
      <w:r>
        <w:rPr>
          <w:w w:val="105"/>
          <w:rtl/>
        </w:rPr>
        <w:t>ولليمين شرف في الجَاهِلِيَّة والإسلام، وفي الدنيا والآخرة، وأمَّا أن يستدلَّ بالآية على أنَّ لها شرفًا في الجَاهِلِيَّة فلَا، لأنَّهم ذكرُوهَا بعدما عاينوا الحقَّ في الآخرة، ولم يحكوها عن جاهليَّتهم في الدنيا، ولا جاهليَّة في الآخرة.</w:t>
      </w:r>
    </w:p>
    <w:p w:rsidR="001C64B8" w:rsidRDefault="001C64B8">
      <w:pPr>
        <w:pStyle w:val="textmawadi3"/>
        <w:spacing w:before="170"/>
        <w:rPr>
          <w:rtl/>
        </w:rPr>
      </w:pPr>
      <w:r>
        <w:rPr>
          <w:w w:val="105"/>
        </w:rPr>
        <w:fldChar w:fldCharType="begin"/>
      </w:r>
      <w:r>
        <w:rPr>
          <w:w w:val="105"/>
        </w:rPr>
        <w:instrText>xe</w:instrText>
      </w:r>
      <w:r>
        <w:rPr>
          <w:w w:val="105"/>
          <w:rtl/>
        </w:rPr>
        <w:instrText xml:space="preserve"> "[&lt;0628&gt;&lt;0644&gt;&lt;0627&gt;&lt;063</w:instrText>
      </w:r>
      <w:r>
        <w:rPr>
          <w:w w:val="105"/>
        </w:rPr>
        <w:instrText>A&gt;&lt;0629</w:instrText>
      </w:r>
      <w:r>
        <w:rPr>
          <w:w w:val="105"/>
          <w:rtl/>
        </w:rPr>
        <w:instrText>&gt;]"</w:instrText>
      </w:r>
      <w:r>
        <w:rPr>
          <w:w w:val="105"/>
        </w:rPr>
        <w:fldChar w:fldCharType="end"/>
      </w:r>
      <w:r>
        <w:rPr>
          <w:rStyle w:val="namat2"/>
          <w:rtl/>
        </w:rPr>
        <w:t>[بلاغة]</w:t>
      </w:r>
      <w:r>
        <w:rPr>
          <w:rtl/>
        </w:rPr>
        <w:t xml:space="preserve"> واليمين استعارة مصرَّحة تحقيقيَّة أَصلِيَّة، وليس فيها بناءُ مجازٍ آخر على هذا، ويجوز أن تكون الجملة استعارة مركَّبة تمثيلية، ويجوز أن يكون المراد بالخير المعبَّر عنه باليمين الضلال، تغروننا به وتزعمون أنَّه هدى وصلاح على جهة النصيحة. أو اليمين: القوة والقهر مجازًا إرساليًّا لعلاقة المحليَّة، لأنَّ اليمين محلٌّ لهما، أو السَّبَبِيَّة، لأنَّ اليمنى ـ قيل ـ سبيلهما. أو اليمين: القَسَم فلا مَجَازَ، أي باليَمين.</w:t>
      </w:r>
    </w:p>
    <w:p w:rsidR="001C64B8" w:rsidRDefault="001C64B8">
      <w:pPr>
        <w:pStyle w:val="textquran"/>
        <w:spacing w:before="68"/>
        <w:rPr>
          <w:rStyle w:val="bold"/>
          <w:rtl/>
        </w:rPr>
      </w:pPr>
      <w:r>
        <w:rPr>
          <w:rtl/>
        </w:rPr>
        <w:t xml:space="preserve">وفي أثرٍ ـ لَيْس لازمًا عبارةً ولا خارجًا ـ مَا حَاصِلُهُ: من أتاه الشيطان من اليمين فمن الدين يلبسه عليه، أو من الشمال فمن الشهوات يغريه بها، أو قدَّامه فبالتَّكذيب بالقيامة وتوابعها، أو من خلفه فلتخويفه بفقره أو فقر من يعزُّ عليه بعده، فيمنع حقوق المال. ولا يجوز </w:t>
      </w:r>
      <w:r>
        <w:rPr>
          <w:rStyle w:val="bold"/>
          <w:rtl/>
        </w:rPr>
        <w:t>تفسير اليمين بالشهوات إذ لا دليل له استعمالاً ولا لغةً</w:t>
      </w:r>
      <w:r>
        <w:rPr>
          <w:rtl/>
        </w:rPr>
        <w:t>.</w:t>
      </w:r>
    </w:p>
    <w:p w:rsidR="001C64B8" w:rsidRDefault="001C64B8">
      <w:pPr>
        <w:pStyle w:val="textquran"/>
        <w:spacing w:before="68"/>
        <w:rPr>
          <w:rtl/>
        </w:rPr>
      </w:pPr>
      <w:r>
        <w:rPr>
          <w:rtl/>
        </w:rPr>
        <w:t>﴿ </w:t>
      </w:r>
      <w:r>
        <w:rPr>
          <w:rStyle w:val="bold"/>
          <w:rtl/>
        </w:rPr>
        <w:t>قَالُواْ</w:t>
      </w:r>
      <w:r>
        <w:rPr>
          <w:rtl/>
        </w:rPr>
        <w:t> ﴾ أي الرؤساء أو القرناء ﴿ </w:t>
      </w:r>
      <w:r>
        <w:rPr>
          <w:rStyle w:val="bold"/>
          <w:rtl/>
        </w:rPr>
        <w:t>بَل لَّمْ تَكُونُواْ مُومِنِينَ</w:t>
      </w:r>
      <w:r>
        <w:rPr>
          <w:rtl/>
        </w:rPr>
        <w:t> ﴾ لستم تحبُّون الإيمان فقهرناكم عنه، ولا غافلين فابتدأناكم بالصدِّ عنه، بل كفرتم قبل ﴿ </w:t>
      </w:r>
      <w:r>
        <w:rPr>
          <w:rStyle w:val="bold"/>
          <w:rtl/>
        </w:rPr>
        <w:t>وَمَا كَانَ لَنَا عَلَيْكُم مِّن سُلْطَانِ</w:t>
      </w:r>
      <w:r>
        <w:rPr>
          <w:rStyle w:val="subscript"/>
          <w:rtl/>
        </w:rPr>
        <w:t>م</w:t>
      </w:r>
      <w:r>
        <w:rPr>
          <w:rtl/>
        </w:rPr>
        <w:t> ﴾</w:t>
      </w:r>
      <w:r>
        <w:rPr>
          <w:rStyle w:val="bold"/>
          <w:rtl/>
        </w:rPr>
        <w:t xml:space="preserve"> </w:t>
      </w:r>
      <w:r>
        <w:rPr>
          <w:rtl/>
        </w:rPr>
        <w:t>قَهرٍ بل اخترتم الكفر.</w:t>
      </w:r>
    </w:p>
    <w:p w:rsidR="001C64B8" w:rsidRDefault="001C64B8">
      <w:pPr>
        <w:pStyle w:val="textquran"/>
        <w:spacing w:before="68"/>
        <w:rPr>
          <w:w w:val="96"/>
          <w:rtl/>
        </w:rPr>
      </w:pPr>
      <w:r>
        <w:rPr>
          <w:w w:val="96"/>
          <w:rtl/>
        </w:rPr>
        <w:t>﴿ </w:t>
      </w:r>
      <w:r>
        <w:rPr>
          <w:rStyle w:val="bold"/>
          <w:w w:val="96"/>
          <w:rtl/>
        </w:rPr>
        <w:t>بَلْ كُنتُمْ قَوْمًا طَاغِينَ</w:t>
      </w:r>
      <w:r>
        <w:rPr>
          <w:w w:val="96"/>
          <w:rtl/>
        </w:rPr>
        <w:t> ﴾ مسرفين في الكفر من ذات أنفسكم، لرسوخه فيكم، فناسب أن تجيبونا بما أردنا منكم من الكفر بلا إجبارٍ، أو الجملتان بمنزلة واحدة للتأكيد حاصلُهما: إنَّكم كفرتم من خبث أنفسكم ولا إجبار منَّا لكم.</w:t>
      </w:r>
    </w:p>
    <w:p w:rsidR="001C64B8" w:rsidRDefault="001C64B8">
      <w:pPr>
        <w:pStyle w:val="textquran"/>
        <w:spacing w:before="68"/>
        <w:rPr>
          <w:w w:val="105"/>
          <w:rtl/>
        </w:rPr>
      </w:pPr>
      <w:r>
        <w:rPr>
          <w:w w:val="105"/>
          <w:rtl/>
        </w:rPr>
        <w:t>﴿ </w:t>
      </w:r>
      <w:r>
        <w:rPr>
          <w:rStyle w:val="bold"/>
          <w:w w:val="105"/>
          <w:rtl/>
        </w:rPr>
        <w:t>فَحَقَّ عَلَيْنَا</w:t>
      </w:r>
      <w:r>
        <w:rPr>
          <w:w w:val="105"/>
          <w:rtl/>
        </w:rPr>
        <w:t> ﴾ أنتم ونحن بكفرنا أنتم ونحن ﴿ </w:t>
      </w:r>
      <w:r>
        <w:rPr>
          <w:rStyle w:val="bold"/>
          <w:w w:val="105"/>
          <w:rtl/>
        </w:rPr>
        <w:t>قَوْلُ رَبِّنَآ إِنَّا لَذَآئِقُونَ</w:t>
      </w:r>
      <w:r>
        <w:rPr>
          <w:w w:val="105"/>
          <w:rtl/>
        </w:rPr>
        <w:t> ﴾ أي العذاب.</w:t>
      </w:r>
    </w:p>
    <w:p w:rsidR="001C64B8" w:rsidRDefault="001C64B8">
      <w:pPr>
        <w:pStyle w:val="textmawadi3"/>
        <w:spacing w:before="68"/>
        <w:rPr>
          <w:rtl/>
        </w:rPr>
      </w:pPr>
      <w:r>
        <w:rPr>
          <w:w w:val="105"/>
        </w:rPr>
        <w:fldChar w:fldCharType="begin"/>
      </w:r>
      <w:r>
        <w:rPr>
          <w:w w:val="105"/>
        </w:rPr>
        <w:instrText>xe</w:instrText>
      </w:r>
      <w:r>
        <w:rPr>
          <w:w w:val="105"/>
          <w:rtl/>
        </w:rPr>
        <w:instrText xml:space="preserve"> "[&lt;0646&gt;&lt;062</w:instrText>
      </w:r>
      <w:r>
        <w:rPr>
          <w:w w:val="105"/>
        </w:rPr>
        <w:instrText>D&gt;&lt;0648</w:instrText>
      </w:r>
      <w:r>
        <w:rPr>
          <w:w w:val="105"/>
          <w:rtl/>
        </w:rPr>
        <w:instrText>&gt;]"</w:instrText>
      </w:r>
      <w:r>
        <w:rPr>
          <w:w w:val="105"/>
        </w:rPr>
        <w:fldChar w:fldCharType="end"/>
      </w:r>
      <w:r>
        <w:rPr>
          <w:rStyle w:val="namat2"/>
          <w:rtl/>
        </w:rPr>
        <w:t xml:space="preserve">[نحو] </w:t>
      </w:r>
      <w:r>
        <w:rPr>
          <w:rtl/>
        </w:rPr>
        <w:t>هذه الجملة مفعول به للقول، ومقتضى الظاهر: إنَّكم لذائقون، وهما وجهان مطَّرِدان: مراعاة ما قال القائل ومراعاة حاصله، تقول: حلف زيدٌ لأقومنَّ وحلف ليقومنَّ، وزيد هو المراد بالقيام، وإن أرادك به قلت: حلف لتقومنَّ وحلف لأقومنَّ.</w:t>
      </w:r>
    </w:p>
    <w:p w:rsidR="001C64B8" w:rsidRDefault="001C64B8">
      <w:pPr>
        <w:pStyle w:val="textquran"/>
        <w:spacing w:before="68"/>
        <w:rPr>
          <w:w w:val="102"/>
          <w:rtl/>
        </w:rPr>
      </w:pPr>
      <w:r>
        <w:rPr>
          <w:w w:val="102"/>
          <w:rtl/>
        </w:rPr>
        <w:t>﴿ </w:t>
      </w:r>
      <w:r>
        <w:rPr>
          <w:rStyle w:val="bold"/>
          <w:w w:val="102"/>
          <w:rtl/>
        </w:rPr>
        <w:t>فَأَغْوَيْنَاكُمُ</w:t>
      </w:r>
      <w:r>
        <w:rPr>
          <w:rStyle w:val="wawsmall"/>
          <w:w w:val="102"/>
          <w:rtl/>
        </w:rPr>
        <w:t>وۤ</w:t>
      </w:r>
      <w:r>
        <w:rPr>
          <w:w w:val="102"/>
          <w:rtl/>
        </w:rPr>
        <w:t xml:space="preserve"> ﴾ بسبب أنَّ قوله حقٌّ لا يتخلَّف فلا يتخلَّف سببه، ويبعد أن يكون مفعول القول محذوفا تقديره: ﴿ لأَمْلأَنَّ جَهَنَّمَ... ﴾ إلخ </w:t>
      </w:r>
      <w:r>
        <w:rPr>
          <w:rStyle w:val="CharacterStyle11"/>
          <w:w w:val="102"/>
          <w:rtl/>
        </w:rPr>
        <w:t>[سورة السجدة: 13]</w:t>
      </w:r>
      <w:r>
        <w:rPr>
          <w:w w:val="102"/>
          <w:rtl/>
        </w:rPr>
        <w:t>، ولكن يتعطَّل عليه ما بعده، ويجوز كون الضمير في «عَلَيْنَا» للرؤساء أو القرناء فقط.</w:t>
      </w:r>
    </w:p>
    <w:p w:rsidR="001C64B8" w:rsidRDefault="001C64B8">
      <w:pPr>
        <w:pStyle w:val="textquran"/>
        <w:rPr>
          <w:rtl/>
        </w:rPr>
      </w:pPr>
      <w:r>
        <w:rPr>
          <w:rtl/>
        </w:rPr>
        <w:t>﴿ </w:t>
      </w:r>
      <w:r>
        <w:rPr>
          <w:rStyle w:val="bold"/>
          <w:rtl/>
        </w:rPr>
        <w:t>إِنَّا كُنَّا غَاوِينَ</w:t>
      </w:r>
      <w:r>
        <w:rPr>
          <w:rtl/>
        </w:rPr>
        <w:t> ﴾ تعليل للعلَّة قبله، أي أغويناكم لأنَّا كنَّا غاوين في أنفسنا، والغاوي لا يكون هادِيًا، سواء علمنا في الدنيا أنَّا غواة أو لم نعلم.</w:t>
      </w:r>
    </w:p>
    <w:p w:rsidR="001C64B8" w:rsidRDefault="001C64B8">
      <w:pPr>
        <w:pStyle w:val="textquran"/>
        <w:spacing w:before="170"/>
        <w:rPr>
          <w:rtl/>
        </w:rPr>
      </w:pPr>
      <w:r>
        <w:rPr>
          <w:rtl/>
        </w:rPr>
        <w:t>﴿ </w:t>
      </w:r>
      <w:r>
        <w:rPr>
          <w:rStyle w:val="bold"/>
          <w:rtl/>
        </w:rPr>
        <w:t>فَإِنَّهُمْ</w:t>
      </w:r>
      <w:r>
        <w:rPr>
          <w:rtl/>
        </w:rPr>
        <w:t> ﴾ الرؤساء والمرؤوسين. والتفريع على محذوف، أي الأمر ظاهر، أو الأمر كذلك فإنَّهم ﴿ </w:t>
      </w:r>
      <w:r>
        <w:rPr>
          <w:rStyle w:val="bold"/>
          <w:rtl/>
        </w:rPr>
        <w:t>يَوْمَئِذٍ</w:t>
      </w:r>
      <w:r>
        <w:rPr>
          <w:rtl/>
        </w:rPr>
        <w:t> ﴾ إذ قامت القيامة ﴿ </w:t>
      </w:r>
      <w:r>
        <w:rPr>
          <w:rStyle w:val="bold"/>
          <w:rtl/>
        </w:rPr>
        <w:t>فِي اِلعَذَابِ مُشْتَرِكُونَ</w:t>
      </w:r>
      <w:r>
        <w:rPr>
          <w:rtl/>
        </w:rPr>
        <w:t xml:space="preserve"> ﴾ على اختلافهم في شدَّة العذاب: شديدٌ وأشَدَّ، فإنَّ المغوين أشدُّ عذابًا، لقوله تعالى: ﴿ وَمِنَ اَوْزَارِ الذِينَ يُضِلُّونَهُم ﴾ </w:t>
      </w:r>
      <w:r>
        <w:rPr>
          <w:rStyle w:val="CharacterStyle11"/>
          <w:rtl/>
        </w:rPr>
        <w:t>[سورة النحل: 25]</w:t>
      </w:r>
      <w:r>
        <w:rPr>
          <w:rtl/>
        </w:rPr>
        <w:t xml:space="preserve">، وقوله: ﴿ وَأَثْقَالاً مَّعَ أَثْقَالِهِمْ ﴾ </w:t>
      </w:r>
      <w:r>
        <w:rPr>
          <w:rStyle w:val="CharacterStyle11"/>
          <w:rtl/>
        </w:rPr>
        <w:t>[سورة العنكبوت: 13]</w:t>
      </w:r>
      <w:r>
        <w:rPr>
          <w:rtl/>
        </w:rPr>
        <w:t>، ونحو ذلك.</w:t>
      </w:r>
    </w:p>
    <w:p w:rsidR="001C64B8" w:rsidRDefault="001C64B8">
      <w:pPr>
        <w:pStyle w:val="textquran"/>
        <w:spacing w:before="170"/>
        <w:rPr>
          <w:rtl/>
        </w:rPr>
      </w:pPr>
      <w:r>
        <w:rPr>
          <w:rtl/>
        </w:rPr>
        <w:t>﴿ </w:t>
      </w:r>
      <w:r>
        <w:rPr>
          <w:rStyle w:val="bold"/>
          <w:rtl/>
        </w:rPr>
        <w:t>إِنَّا كَذَ</w:t>
      </w:r>
      <w:r>
        <w:rPr>
          <w:rStyle w:val="Superscript"/>
          <w:rFonts w:ascii="spglamiss2014-Bold" w:cs="spglamiss2014-Bold"/>
          <w:b/>
          <w:bCs/>
          <w:rtl/>
        </w:rPr>
        <w:t>ا</w:t>
      </w:r>
      <w:r>
        <w:rPr>
          <w:rStyle w:val="bold"/>
          <w:rtl/>
        </w:rPr>
        <w:t>لِكَ نَفْعَلُ</w:t>
      </w:r>
      <w:r>
        <w:rPr>
          <w:rtl/>
        </w:rPr>
        <w:t> ﴾ فعل حكمة، وذلك زيادة توكيد وتحقيق ﴿ </w:t>
      </w:r>
      <w:r>
        <w:rPr>
          <w:rStyle w:val="bold"/>
          <w:rtl/>
        </w:rPr>
        <w:t>بِالْمُجْرِمِينَ</w:t>
      </w:r>
      <w:r>
        <w:rPr>
          <w:rtl/>
        </w:rPr>
        <w:t> ﴾ أي المشركين، وعلَّل ذلك بقوله </w:t>
      </w:r>
      <w:r>
        <w:rPr>
          <w:rStyle w:val="azawijal"/>
          <w:rFonts w:cs="Times New Roman"/>
          <w:rtl/>
        </w:rPr>
        <w:t>8</w:t>
      </w:r>
      <w:r>
        <w:rPr>
          <w:rtl/>
        </w:rPr>
        <w:t> : ﴿ </w:t>
      </w:r>
      <w:r>
        <w:rPr>
          <w:rStyle w:val="bold"/>
          <w:rtl/>
        </w:rPr>
        <w:t>إِنَّهُمْ كَانُواْ إِذَا قِيلَ لَهُمْ لَآ إِلَهَ إِلَّا اللهُ يَسْتَكْبِرُونَ</w:t>
      </w:r>
      <w:r>
        <w:rPr>
          <w:rtl/>
        </w:rPr>
        <w:t> ﴾</w:t>
      </w:r>
      <w:r>
        <w:rPr>
          <w:rStyle w:val="bold"/>
          <w:rtl/>
        </w:rPr>
        <w:t>.</w:t>
      </w:r>
    </w:p>
    <w:p w:rsidR="001C64B8" w:rsidRDefault="001C64B8">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 xml:space="preserve">[نحو] </w:t>
      </w:r>
      <w:r>
        <w:rPr>
          <w:rtl/>
        </w:rPr>
        <w:t>﴿ لَآ إِلَهَ إِلَّا اللهُ ﴾</w:t>
      </w:r>
      <w:r>
        <w:rPr>
          <w:rStyle w:val="bold"/>
          <w:rtl/>
        </w:rPr>
        <w:t>:</w:t>
      </w:r>
      <w:r>
        <w:rPr>
          <w:rtl/>
        </w:rPr>
        <w:t xml:space="preserve"> نائب فاعل «قِيلَ»، و«يَسْتَكْبِرُونَ» جواب «إِذَا»، والمجموع خبر «كَانَ»، و«كَانَ» وما بعدها خبر «إنَّ». وهذا أولى من أن تقول: «يَسْتَكْبِرُونَ» خبر «كَانَ» مغنٍ عن جواب «إِذَا».</w:t>
      </w:r>
    </w:p>
    <w:p w:rsidR="001C64B8" w:rsidRDefault="001C64B8">
      <w:pPr>
        <w:pStyle w:val="textmawadi3"/>
        <w:spacing w:before="170"/>
        <w:rPr>
          <w:w w:val="98"/>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98"/>
          <w:rtl/>
        </w:rPr>
        <w:t xml:space="preserve">[نحو] </w:t>
      </w:r>
      <w:r>
        <w:rPr>
          <w:w w:val="98"/>
          <w:rtl/>
        </w:rPr>
        <w:t>و«اللهُ» بدل من ضمير في الخبر المحذوف لـ «لَا»، أي موجود إلَّا الله. ومن التكلُّف جعله بدلاً من اسم «لَا» باعتبار أصله، وهو الرفع، لأنَّ الأصل أن لا يعتبر محلُّ اسم الناسخ الذي هو الرفع على الابتداء، ولا نسلِّم ما قاله الكوفيُّون من أنَّ «إلَّا» عاطفة موجبة، كلا العاطفة السالبة، ولا ما قيل: إنَّ لفظ الجلالة خبر «لَا» وإنَّها غير عاملة فيه، إذ لم يَرِدْ: لا رجل زيد، ولا ما قيل: إنَّ «إلَّا اللهُ» نعت على محلِّ اسم «لَا» الذي هو الرفع، لأنَّ الأصل أن لا يراعى.</w:t>
      </w:r>
    </w:p>
    <w:p w:rsidR="001C64B8" w:rsidRDefault="001C64B8">
      <w:pPr>
        <w:pStyle w:val="textquran"/>
        <w:spacing w:before="170"/>
        <w:rPr>
          <w:rtl/>
        </w:rPr>
      </w:pPr>
      <w:r>
        <w:rPr>
          <w:rtl/>
        </w:rPr>
        <w:t xml:space="preserve">والمعنى صحيح كأنَّه قيل: الإلَهُ الذي هو غير الله لا يُوجد، وذلك من مفهوم الصفة، لا من مفهوم اللقب، </w:t>
      </w:r>
      <w:r>
        <w:rPr>
          <w:rStyle w:val="bold"/>
          <w:rtl/>
        </w:rPr>
        <w:t>بل الكلام صريح في إثبات الأُلُوهِيَّة لله</w:t>
      </w:r>
      <w:r>
        <w:rPr>
          <w:rtl/>
        </w:rPr>
        <w:t> </w:t>
      </w:r>
      <w:r>
        <w:rPr>
          <w:rStyle w:val="azawijal"/>
          <w:rFonts w:cs="Times New Roman"/>
          <w:rtl/>
        </w:rPr>
        <w:t>8</w:t>
      </w:r>
      <w:r>
        <w:rPr>
          <w:rtl/>
        </w:rPr>
        <w:t xml:space="preserve"> </w:t>
      </w:r>
      <w:r>
        <w:rPr>
          <w:rStyle w:val="bold"/>
          <w:rtl/>
        </w:rPr>
        <w:t>وحده لا مفهوم فقط</w:t>
      </w:r>
      <w:r>
        <w:rPr>
          <w:rtl/>
        </w:rPr>
        <w:t>.</w:t>
      </w:r>
    </w:p>
    <w:p w:rsidR="001C64B8" w:rsidRDefault="001C64B8">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 xml:space="preserve">[نحو] </w:t>
      </w:r>
      <w:r>
        <w:rPr>
          <w:rtl/>
        </w:rPr>
        <w:t>ومن العجيب جعل «لَا إِلَهَ» خبرًا و«إِلَّا اللهُ» مبتدأ، ولو كان لفظ الجلالة نائب فاعل «إِلَهَ» بمعنى مألوهًا، ومغنيًا عن الخبر لَنُوِّنَ اسم «لَا» ونُصِبَ لشبهه بالمضاف، ويردُّه أيضًا أنَّ «إلَّا» معطِّلة عن ذلك، فليس كقولك: ما مضروب العُمَرَان.</w:t>
      </w:r>
    </w:p>
    <w:p w:rsidR="001C64B8" w:rsidRDefault="001C64B8">
      <w:pPr>
        <w:pStyle w:val="textquran"/>
        <w:rPr>
          <w:rtl/>
        </w:rPr>
      </w:pPr>
      <w:r>
        <w:rPr>
          <w:rtl/>
        </w:rPr>
        <w:t>﴿ </w:t>
      </w:r>
      <w:r>
        <w:rPr>
          <w:rStyle w:val="bold"/>
          <w:rtl/>
        </w:rPr>
        <w:t>وَيَقُولُونَ أَينَّا</w:t>
      </w:r>
      <w:r>
        <w:rPr>
          <w:rtl/>
        </w:rPr>
        <w:t> ﴾ الاستفهام لإنكار اللياقة ﴿ </w:t>
      </w:r>
      <w:r>
        <w:rPr>
          <w:rStyle w:val="bold"/>
          <w:rtl/>
        </w:rPr>
        <w:t>لَتَارِكُواْ ءَالِهَتِنَا</w:t>
      </w:r>
      <w:r>
        <w:rPr>
          <w:rtl/>
        </w:rPr>
        <w:t> ﴾ احترامها أو عبادتها لا نترك شيئًا من ذلك ﴿ </w:t>
      </w:r>
      <w:r>
        <w:rPr>
          <w:rStyle w:val="bold"/>
          <w:rtl/>
        </w:rPr>
        <w:t>لِشَاعِرٍ مَّجْنُونِ</w:t>
      </w:r>
      <w:r>
        <w:rPr>
          <w:rStyle w:val="subscript"/>
          <w:rtl/>
        </w:rPr>
        <w:t>م</w:t>
      </w:r>
      <w:r>
        <w:rPr>
          <w:rtl/>
        </w:rPr>
        <w:t> ﴾ يعنون رسول الله ژ ، أنكروا وَحْدَانِيَّة الله تعالى بقولهم: ﴿ أَينَّا لَتَارِكُواْ ءَالِهَتِنَا ﴾</w:t>
      </w:r>
      <w:r>
        <w:rPr>
          <w:rStyle w:val="bold"/>
          <w:rtl/>
        </w:rPr>
        <w:t xml:space="preserve"> </w:t>
      </w:r>
      <w:r>
        <w:rPr>
          <w:rtl/>
        </w:rPr>
        <w:t>ونبوءة سَيِّدنَا محمَّد ورسالته ژ بقولهم: إنَّه شاعر مجنون لا رسول ولا نبيء، وهذا تخليط منهم، فإنَّه لا يتصوَّر شعر من مجنون مطبق، إلَّا إن صحَا، وأمَّا شارب الخمر فعقله كامن داخله، فإن صحَّ منه شعر فقد أَلَّفَهُ قبلُ، أو صحَّ لأنَّ فيه عقله.</w:t>
      </w:r>
    </w:p>
    <w:p w:rsidR="001C64B8" w:rsidRDefault="001C64B8">
      <w:pPr>
        <w:pStyle w:val="textquran"/>
        <w:rPr>
          <w:rtl/>
        </w:rPr>
      </w:pPr>
      <w:r>
        <w:rPr>
          <w:rtl/>
        </w:rPr>
        <w:t>﴿ </w:t>
      </w:r>
      <w:r>
        <w:rPr>
          <w:rStyle w:val="bold"/>
          <w:rtl/>
        </w:rPr>
        <w:t>بَلْ جَآءَ بِالْحَقِّ</w:t>
      </w:r>
      <w:r>
        <w:rPr>
          <w:rtl/>
        </w:rPr>
        <w:t> ﴾ التوحيد وتوابعه ﴿ </w:t>
      </w:r>
      <w:r>
        <w:rPr>
          <w:rStyle w:val="bold"/>
          <w:rtl/>
        </w:rPr>
        <w:t>وَصَدَّقَ اَلْمُرْسَلِينَ</w:t>
      </w:r>
      <w:r>
        <w:rPr>
          <w:rtl/>
        </w:rPr>
        <w:t> ﴾ هاتان حجَّتان: إحداهما أنَّه على الحقِّ من الله </w:t>
      </w:r>
      <w:r>
        <w:rPr>
          <w:rStyle w:val="jallajalalaho"/>
          <w:rFonts w:cs="Times New Roman"/>
          <w:rtl/>
        </w:rPr>
        <w:t>2</w:t>
      </w:r>
      <w:r>
        <w:rPr>
          <w:rtl/>
        </w:rPr>
        <w:t> ، والثانية أنَّه يقول ما يقول الرسل قبله.</w:t>
      </w:r>
    </w:p>
    <w:p w:rsidR="001C64B8" w:rsidRDefault="001C64B8">
      <w:pPr>
        <w:pStyle w:val="faree"/>
        <w:rPr>
          <w:rtl/>
        </w:rPr>
      </w:pPr>
      <w:r>
        <w:rPr>
          <w:rtl/>
        </w:rPr>
        <w:t>جزاء الكافرين وجزاء المؤمنين المخلصين</w:t>
      </w:r>
    </w:p>
    <w:p w:rsidR="001C64B8" w:rsidRDefault="001C64B8">
      <w:pPr>
        <w:pStyle w:val="textquran"/>
        <w:rPr>
          <w:rStyle w:val="bold"/>
          <w:rtl/>
        </w:rPr>
      </w:pPr>
      <w:r>
        <w:rPr>
          <w:rtl/>
        </w:rPr>
        <w:t>﴿ </w:t>
      </w:r>
      <w:r>
        <w:rPr>
          <w:rStyle w:val="bold"/>
          <w:rtl/>
        </w:rPr>
        <w:t>إِنَّكُمْ</w:t>
      </w:r>
      <w:r>
        <w:rPr>
          <w:rtl/>
        </w:rPr>
        <w:t> ﴾ الخطاب بعد الغيبة تشديد عليهم بمواجهتهم بالشرِّ، لمزيد عنادهم وكبريائهم، ﴿ </w:t>
      </w:r>
      <w:r>
        <w:rPr>
          <w:rStyle w:val="bold"/>
          <w:rtl/>
        </w:rPr>
        <w:t>لَذَآئِقُواْ الْعَذَابِ اِلَالِيمِ</w:t>
      </w:r>
      <w:r>
        <w:rPr>
          <w:rtl/>
        </w:rPr>
        <w:t> ﴾ للإشراك والتكذيب والاستكبار</w:t>
      </w:r>
      <w:r>
        <w:rPr>
          <w:rStyle w:val="bold"/>
          <w:rtl/>
        </w:rPr>
        <w:t xml:space="preserve"> </w:t>
      </w:r>
      <w:r>
        <w:rPr>
          <w:rtl/>
        </w:rPr>
        <w:t>﴿ </w:t>
      </w:r>
      <w:r>
        <w:rPr>
          <w:rStyle w:val="bold"/>
          <w:rtl/>
        </w:rPr>
        <w:t>وَمَا تُجْزَوْنَ إِلَّا مَا كُنتُمْ تَعْمَلُونَ</w:t>
      </w:r>
      <w:r>
        <w:rPr>
          <w:rtl/>
        </w:rPr>
        <w:t> ﴾</w:t>
      </w:r>
      <w:r>
        <w:rPr>
          <w:rStyle w:val="bold"/>
          <w:rtl/>
        </w:rPr>
        <w:t xml:space="preserve"> </w:t>
      </w:r>
      <w:r>
        <w:rPr>
          <w:rtl/>
        </w:rPr>
        <w:t>إلَّا جزاء ما كنتم تعملونه من المعاصي، فالعذاب من جهتكم لا من جهة غيركم.</w:t>
      </w:r>
    </w:p>
    <w:p w:rsidR="001C64B8" w:rsidRDefault="001C64B8">
      <w:pPr>
        <w:pStyle w:val="textquran"/>
        <w:rPr>
          <w:rtl/>
        </w:rPr>
      </w:pPr>
      <w:r>
        <w:rPr>
          <w:rtl/>
        </w:rPr>
        <w:t>﴿ </w:t>
      </w:r>
      <w:r>
        <w:rPr>
          <w:rStyle w:val="bold"/>
          <w:rtl/>
        </w:rPr>
        <w:t>إِلَّا عِبَادَ اَللهِ اِلْمُخْلَصِينَ</w:t>
      </w:r>
      <w:r>
        <w:rPr>
          <w:rtl/>
        </w:rPr>
        <w:t> ﴾ الاستثناء منقطع، والمعنى: لَكِنَّ الذين أخلصهم الله لعبادته ليسوا كذلك، أو هم منعَّمون، والمستثنى منه هو الضمير المستتر في «ذَائِفُو» أو هو الواو من «تُجْزَوْنَ»، بمعنى: إِنَّكُم تجزون بالسيِّئة السيِّئة، وعباد الله المخلصون يجزون بالحسنة عشرا فصاعدا، ويجزون ما لم يعملوا من الخير وقد نووه بصدق.</w:t>
      </w:r>
    </w:p>
    <w:p w:rsidR="001C64B8" w:rsidRDefault="001C64B8">
      <w:pPr>
        <w:pStyle w:val="textquran"/>
        <w:spacing w:before="170"/>
        <w:rPr>
          <w:rStyle w:val="bold"/>
          <w:w w:val="99"/>
          <w:rtl/>
        </w:rPr>
      </w:pPr>
      <w:r>
        <w:rPr>
          <w:w w:val="99"/>
          <w:rtl/>
        </w:rPr>
        <w:t>وفي ردِّ الخطاب في «تُجْزَوْنَ» إلى الناس كلِّهم ـ فيكون الاستثناء متَّصلا  ـ تفكيكُ الضمائر وعدمُ صحَّة المعنى، لأنَّه لم يقل: إلَّا ما كنتم تعملون من السوء، بل اللفظ عامٌّ، فما هذا الاستثناء المتَّصل؟</w:t>
      </w:r>
      <w:r>
        <w:rPr>
          <w:rStyle w:val="bold"/>
          <w:w w:val="99"/>
          <w:rtl/>
        </w:rPr>
        <w:t>.</w:t>
      </w:r>
    </w:p>
    <w:p w:rsidR="001C64B8" w:rsidRDefault="001C64B8">
      <w:pPr>
        <w:pStyle w:val="textquran"/>
        <w:spacing w:before="170"/>
        <w:rPr>
          <w:rStyle w:val="bold"/>
          <w:rtl/>
        </w:rPr>
      </w:pPr>
      <w:r>
        <w:rPr>
          <w:rtl/>
        </w:rPr>
        <w:t>﴿ </w:t>
      </w:r>
      <w:r>
        <w:rPr>
          <w:rStyle w:val="bold"/>
          <w:rtl/>
        </w:rPr>
        <w:t>أُوْلَئِكَ</w:t>
      </w:r>
      <w:r>
        <w:rPr>
          <w:rtl/>
        </w:rPr>
        <w:t> ﴾ العباد المخلصون، وإشارة البعد مع قرب ذكرهم لعلوِّ منزلتهم</w:t>
      </w:r>
      <w:r>
        <w:rPr>
          <w:rStyle w:val="bold"/>
          <w:rtl/>
        </w:rPr>
        <w:t xml:space="preserve"> </w:t>
      </w:r>
      <w:r>
        <w:rPr>
          <w:rtl/>
        </w:rPr>
        <w:t>﴿ </w:t>
      </w:r>
      <w:r>
        <w:rPr>
          <w:rStyle w:val="bold"/>
          <w:rtl/>
        </w:rPr>
        <w:t>لَهُمْ رِزْقٌ مَّعْلُومٌ</w:t>
      </w:r>
      <w:r>
        <w:rPr>
          <w:rtl/>
        </w:rPr>
        <w:t xml:space="preserve"> ﴾ بأنَّه غير مقطوع ولا ممنوع، ولا مكدَّر بحزن لعدم الحزن، وأنَّه لا فضلة له كالدنيا، لأنَّه لا وسخ في الجنَّة، ولا نتن فيها، وأنَّه بلا كسب ولا كدٍّ ولا سؤال، وأنَّه لذيذ الطعم والمنظر والرائحة، وأنَّه بغير حساب ﴿ يُرْزَقُونَ فِيهَا بِغَيْرِ حِسَابٍ ﴾ </w:t>
      </w:r>
      <w:r>
        <w:rPr>
          <w:rStyle w:val="CharacterStyle11"/>
          <w:rtl/>
        </w:rPr>
        <w:t>[سورة غافر: 40]</w:t>
      </w:r>
      <w:r>
        <w:rPr>
          <w:rtl/>
        </w:rPr>
        <w:t>، وأنَّه بكرة وعشيًّا، أو يراد بالبكرة والعشيِّ عموم الأوقات كلَّما أرادوا.</w:t>
      </w:r>
    </w:p>
    <w:p w:rsidR="001C64B8" w:rsidRDefault="001C64B8">
      <w:pPr>
        <w:pStyle w:val="textquran"/>
        <w:spacing w:before="170"/>
        <w:rPr>
          <w:rStyle w:val="bold"/>
          <w:rtl/>
        </w:rPr>
      </w:pPr>
      <w:r>
        <w:rPr>
          <w:rtl/>
        </w:rPr>
        <w:t>﴿ </w:t>
      </w:r>
      <w:r>
        <w:rPr>
          <w:rStyle w:val="bold"/>
          <w:rtl/>
        </w:rPr>
        <w:t>فَوَ</w:t>
      </w:r>
      <w:r>
        <w:rPr>
          <w:rStyle w:val="Superscript"/>
          <w:rFonts w:ascii="spglamiss2014-Bold" w:cs="spglamiss2014-Bold"/>
          <w:b/>
          <w:bCs/>
          <w:rtl/>
        </w:rPr>
        <w:t>ا</w:t>
      </w:r>
      <w:r>
        <w:rPr>
          <w:rStyle w:val="bold"/>
          <w:rtl/>
        </w:rPr>
        <w:t>كِهُ</w:t>
      </w:r>
      <w:r>
        <w:rPr>
          <w:rtl/>
        </w:rPr>
        <w:t> ﴾ بدل كلٍّ، أو عطف بيان على جوازه في النكرات، أو خبر لمحذوف أي هو فواكه، والمراد بالفاكهة هنا ما يلتذَّذ به، ولا خلل في أبدانهم يختار له طعام دون آخر، فشملت اللحم واللبن وخمر الجنَّة، وكلَّ ما يؤكل أو يشرب فيها، أو المراد الظاهر، وغير الفاكهة يعلم بالمقام، وبالتزام أنَّ الفاكهة من طعام المترفين بعد طعامهم.</w:t>
      </w:r>
    </w:p>
    <w:p w:rsidR="001C64B8" w:rsidRDefault="001C64B8">
      <w:pPr>
        <w:pStyle w:val="textquran"/>
        <w:spacing w:before="170"/>
        <w:rPr>
          <w:rStyle w:val="bold"/>
          <w:w w:val="105"/>
          <w:rtl/>
        </w:rPr>
      </w:pPr>
      <w:r>
        <w:rPr>
          <w:w w:val="105"/>
          <w:rtl/>
        </w:rPr>
        <w:t>﴿ </w:t>
      </w:r>
      <w:r>
        <w:rPr>
          <w:rStyle w:val="bold"/>
          <w:w w:val="105"/>
          <w:rtl/>
        </w:rPr>
        <w:t>وَهُم مُّكْرَمُونَ</w:t>
      </w:r>
      <w:r>
        <w:rPr>
          <w:w w:val="105"/>
          <w:rtl/>
        </w:rPr>
        <w:t> ﴾ عند الله إكراما كلِّيا لا يلحقهم هوان، وذلك أفضل شيء، أو مكرمون بالنعيم الروحانيِّ، كما أكرموا بالنعيم الجسمانيِّ.</w:t>
      </w:r>
      <w:r>
        <w:rPr>
          <w:rStyle w:val="bold"/>
          <w:w w:val="105"/>
          <w:rtl/>
        </w:rPr>
        <w:t xml:space="preserve"> </w:t>
      </w:r>
      <w:r>
        <w:rPr>
          <w:w w:val="105"/>
          <w:rtl/>
        </w:rPr>
        <w:t>﴿ </w:t>
      </w:r>
      <w:r>
        <w:rPr>
          <w:rStyle w:val="bold"/>
          <w:w w:val="105"/>
          <w:rtl/>
        </w:rPr>
        <w:t>فِي جَنَّاتِ اِلنَّعِيمِ</w:t>
      </w:r>
      <w:r>
        <w:rPr>
          <w:w w:val="105"/>
          <w:rtl/>
        </w:rPr>
        <w:t> ﴾ متعلِّق بـ «مُكْرَمُونَ» لقربه لا بـ «مَعْلُومٌ» إذ لا فائدة لكونه يعلم في الجنَّة، بل لكونه يعلم الآن فيستعدُّ له. والإضافة بمعنى لام الاختصاص المفيدة للحصر فيما قيل، حتَّى كأنَّه قيل: في جنَّات ما فيها إلَّا النعيم.</w:t>
      </w:r>
    </w:p>
    <w:p w:rsidR="001C64B8" w:rsidRDefault="001C64B8">
      <w:pPr>
        <w:pStyle w:val="textquran"/>
        <w:rPr>
          <w:rStyle w:val="bold"/>
          <w:rtl/>
        </w:rPr>
      </w:pPr>
      <w:r>
        <w:rPr>
          <w:rtl/>
        </w:rPr>
        <w:t>﴿ </w:t>
      </w:r>
      <w:r>
        <w:rPr>
          <w:rStyle w:val="bold"/>
          <w:rtl/>
        </w:rPr>
        <w:t>عَلَىٰ سُرُرٍ</w:t>
      </w:r>
      <w:r>
        <w:rPr>
          <w:rtl/>
        </w:rPr>
        <w:t> ﴾ متعلِّق بقوله:</w:t>
      </w:r>
      <w:r>
        <w:rPr>
          <w:rStyle w:val="bold"/>
          <w:rtl/>
        </w:rPr>
        <w:t xml:space="preserve"> </w:t>
      </w:r>
      <w:r>
        <w:rPr>
          <w:rtl/>
        </w:rPr>
        <w:t>﴿ </w:t>
      </w:r>
      <w:r>
        <w:rPr>
          <w:rStyle w:val="bold"/>
          <w:rtl/>
        </w:rPr>
        <w:t>مُّتَقَابِلِينَ</w:t>
      </w:r>
      <w:r>
        <w:rPr>
          <w:rtl/>
        </w:rPr>
        <w:t> ﴾ وهذا حال من المستتر في «مُكْرَمُونَ» وهذا التقابل لزيادة الأنس وللتحدُّث، وجاء في حديث أنَّه ترفَعُ عنهم الستور أحيانا فينظر بعض إلى بعض.</w:t>
      </w:r>
    </w:p>
    <w:p w:rsidR="001C64B8" w:rsidRDefault="001C64B8">
      <w:pPr>
        <w:pStyle w:val="textquran"/>
        <w:spacing w:before="170"/>
        <w:rPr>
          <w:w w:val="103"/>
          <w:rtl/>
        </w:rPr>
      </w:pPr>
      <w:r>
        <w:rPr>
          <w:w w:val="103"/>
          <w:rtl/>
        </w:rPr>
        <w:t>﴿ </w:t>
      </w:r>
      <w:r>
        <w:rPr>
          <w:rStyle w:val="bold"/>
          <w:w w:val="103"/>
          <w:rtl/>
        </w:rPr>
        <w:t>يُطَافُ عَلَيْهِم</w:t>
      </w:r>
      <w:r>
        <w:rPr>
          <w:w w:val="103"/>
          <w:rtl/>
        </w:rPr>
        <w:t xml:space="preserve"> ﴾ هذا كلام مستأنف أو خبر ثان لقوله: ﴿ هُمْ ﴾. والطائفون أطفال المشركين، وأهل النار إذا ماتوا غير مكلَّفين جاء: أنَّه ژ سأل الله أن يعطيه أطفال المشركين خدما لأهل الجنَّة </w:t>
      </w:r>
      <w:r>
        <w:rPr>
          <w:rFonts w:ascii="Arial" w:hAnsi="Arial" w:cs="Arial" w:hint="cs"/>
          <w:w w:val="103"/>
          <w:rtl/>
        </w:rPr>
        <w:t>ففعل</w:t>
      </w:r>
      <w:r>
        <w:rPr>
          <w:color w:val="00C100"/>
          <w:w w:val="103"/>
          <w:vertAlign w:val="superscript"/>
          <w:rtl/>
        </w:rPr>
        <w:footnoteReference w:id="39"/>
      </w:r>
      <w:r>
        <w:rPr>
          <w:w w:val="103"/>
          <w:rtl/>
        </w:rPr>
        <w:t xml:space="preserve">. </w:t>
      </w:r>
      <w:r>
        <w:rPr>
          <w:rFonts w:ascii="Arial" w:hAnsi="Arial" w:cs="Arial" w:hint="cs"/>
          <w:w w:val="103"/>
          <w:rtl/>
        </w:rPr>
        <w:t>﴿</w:t>
      </w:r>
      <w:r>
        <w:rPr>
          <w:rFonts w:ascii="Calibri" w:cs="Calibri" w:hint="cs"/>
          <w:w w:val="103"/>
          <w:rtl/>
        </w:rPr>
        <w:t> </w:t>
      </w:r>
      <w:r>
        <w:rPr>
          <w:rStyle w:val="bold"/>
          <w:w w:val="103"/>
          <w:rtl/>
        </w:rPr>
        <w:t>بِكَأْسٍ</w:t>
      </w:r>
      <w:r>
        <w:rPr>
          <w:w w:val="103"/>
          <w:rtl/>
        </w:rPr>
        <w:t> ﴾ بخمر تسمية للحالِّ باسم المحلِّ، قال الضحَّاك والأخفش كما هو رواية عن ابن عبَّاس: كلُّ كأس في القرآن خمر، ويدلُّ على إدارة الخمر ما بعد ذلك إلى قوله: ﴿ يُنزَفُونَ ﴾.</w:t>
      </w:r>
    </w:p>
    <w:p w:rsidR="001C64B8" w:rsidRDefault="001C64B8">
      <w:pPr>
        <w:pStyle w:val="textquran"/>
        <w:spacing w:before="170"/>
        <w:rPr>
          <w:w w:val="97"/>
          <w:rtl/>
        </w:rPr>
      </w:pPr>
      <w:r>
        <w:rPr>
          <w:w w:val="97"/>
          <w:rtl/>
        </w:rPr>
        <w:t xml:space="preserve">ولا يجوز تفسير الكأس بالإناء وخمره معا لأنَّه لا لذَّة من الإناء، ولا هو بعض «مَعِينٍ»، ولا هو أحقُّ بنفي الغَوْلِ والنزف، ولا بالوصف بالبياض، إلَّا توسُّعا في ذلك كلِّه، </w:t>
      </w:r>
      <w:r>
        <w:rPr>
          <w:rStyle w:val="bold"/>
          <w:w w:val="97"/>
          <w:rtl/>
        </w:rPr>
        <w:t>والأصل عدمه</w:t>
      </w:r>
      <w:r>
        <w:rPr>
          <w:w w:val="97"/>
          <w:rtl/>
        </w:rPr>
        <w:t>، وأمَّا في اللغة فالجمهور على أنَّ الإناء لا يسمَّى كأسا إلَّا وفيه خمر، قال بعض المحقِّقين: أو نبيذٌ مَّا، وكان من زجاج، فإن لم تكن فيه خمر أو نحوه فهو قدح، وقيل: القدح ما لا يشرب منه لكبره.</w:t>
      </w:r>
    </w:p>
    <w:p w:rsidR="001C64B8" w:rsidRDefault="001C64B8">
      <w:pPr>
        <w:pStyle w:val="textquran"/>
        <w:spacing w:before="170"/>
        <w:rPr>
          <w:rtl/>
        </w:rPr>
      </w:pPr>
      <w:r>
        <w:rPr>
          <w:rtl/>
        </w:rPr>
        <w:t>﴿ </w:t>
      </w:r>
      <w:r>
        <w:rPr>
          <w:rStyle w:val="bold"/>
          <w:rtl/>
        </w:rPr>
        <w:t>مِّن مَّعِينٍ</w:t>
      </w:r>
      <w:r>
        <w:rPr>
          <w:rtl/>
        </w:rPr>
        <w:t> ﴾</w:t>
      </w:r>
      <w:r>
        <w:rPr>
          <w:rStyle w:val="bold"/>
          <w:rtl/>
        </w:rPr>
        <w:t xml:space="preserve"> </w:t>
      </w:r>
      <w:r>
        <w:rPr>
          <w:rtl/>
        </w:rPr>
        <w:t>نعت، أي كائنة من شراب معين، أو نهر معين، أي معيون، أي تراه العيون لجريانه على وجه الأرض لكثرته.</w:t>
      </w:r>
    </w:p>
    <w:p w:rsidR="001C64B8" w:rsidRDefault="001C64B8">
      <w:pPr>
        <w:pStyle w:val="textmawadi3"/>
        <w:spacing w:before="170"/>
        <w:rPr>
          <w:rtl/>
        </w:rPr>
      </w:pPr>
      <w:r>
        <w:fldChar w:fldCharType="begin"/>
      </w:r>
      <w:r>
        <w:instrText>xe</w:instrText>
      </w:r>
      <w:r>
        <w:rPr>
          <w:rtl/>
        </w:rPr>
        <w:instrText xml:space="preserve"> "[&lt;0635&gt;&lt;0631&gt;&lt;0641&gt;]"</w:instrText>
      </w:r>
      <w:r>
        <w:fldChar w:fldCharType="end"/>
      </w:r>
      <w:r>
        <w:rPr>
          <w:rStyle w:val="namat2"/>
          <w:rtl/>
        </w:rPr>
        <w:t>[صرف]</w:t>
      </w:r>
      <w:r>
        <w:rPr>
          <w:rtl/>
        </w:rPr>
        <w:t xml:space="preserve"> والميم زائد ميم مفعول ثقلت الضمَّة على الياء فنقلت إلى العين، فالتقى ساكنان الياء والواو فحذف الواو، وقلبت الضمَّة كسرة، وأجيز أنَّ الميم أصل، وأنَّه يقال: معن يمعن فهو معين أي ظاهر، ويحتاج إلى نقل صحيح عن العرب.</w:t>
      </w:r>
    </w:p>
    <w:p w:rsidR="001C64B8" w:rsidRDefault="001C64B8">
      <w:pPr>
        <w:pStyle w:val="textquran"/>
        <w:rPr>
          <w:rStyle w:val="bold"/>
          <w:rtl/>
        </w:rPr>
      </w:pPr>
      <w:r>
        <w:rPr>
          <w:rtl/>
        </w:rPr>
        <w:t xml:space="preserve">وخمر الجنَّة بمعنى الظاهر المعتاد، إلَّا أنَّها أشدُّ لذَّة وحلاوة. وقيل: ماء خلقه الله فيها على لذَّة الخمر، وقيل: </w:t>
      </w:r>
      <w:r>
        <w:rPr>
          <w:rStyle w:val="bold"/>
          <w:rtl/>
        </w:rPr>
        <w:t xml:space="preserve">لا اشتراك بين نعيم الجنَّة والدنيا إلَّا بالأسماء. </w:t>
      </w:r>
      <w:r>
        <w:rPr>
          <w:rtl/>
        </w:rPr>
        <w:t>﴿ </w:t>
      </w:r>
      <w:r>
        <w:rPr>
          <w:rStyle w:val="bold"/>
          <w:rtl/>
        </w:rPr>
        <w:t>بَيْضَآءَ</w:t>
      </w:r>
      <w:r>
        <w:rPr>
          <w:rtl/>
        </w:rPr>
        <w:t> ﴾ نعت ثان، أشدُّ بياضا من اللبن ﴿ </w:t>
      </w:r>
      <w:r>
        <w:rPr>
          <w:rStyle w:val="bold"/>
          <w:rtl/>
        </w:rPr>
        <w:t>لَذَّةٍ</w:t>
      </w:r>
      <w:r>
        <w:rPr>
          <w:rtl/>
        </w:rPr>
        <w:t> ﴾ نعت ثالث، مبالغة كأنَّها نفس اللذَّة، وصف بالمصدر أو بمعنى ملذوذ بها، أو وصف كطبٍّ بمعنى طبيب حاذق، أي لذيذة جدًّا</w:t>
      </w:r>
      <w:r>
        <w:rPr>
          <w:rStyle w:val="bold"/>
          <w:rtl/>
        </w:rPr>
        <w:t xml:space="preserve"> </w:t>
      </w:r>
      <w:r>
        <w:rPr>
          <w:rtl/>
        </w:rPr>
        <w:t>﴿ </w:t>
      </w:r>
      <w:r>
        <w:rPr>
          <w:rStyle w:val="bold"/>
          <w:rtl/>
        </w:rPr>
        <w:t>لِّلشَّارِبِينَ</w:t>
      </w:r>
      <w:r>
        <w:rPr>
          <w:rtl/>
        </w:rPr>
        <w:t> ﴾ أي لهم، ولكن أظهر تلويحا إلى معنى يستلذُّها كلُّ من ذاقها.</w:t>
      </w:r>
    </w:p>
    <w:p w:rsidR="001C64B8" w:rsidRDefault="001C64B8">
      <w:pPr>
        <w:pStyle w:val="textmawadi3"/>
        <w:spacing w:before="170"/>
        <w:rPr>
          <w:rtl/>
        </w:rPr>
      </w:pPr>
      <w:r>
        <w:rPr>
          <w:rStyle w:val="bold"/>
        </w:rPr>
        <w:fldChar w:fldCharType="begin"/>
      </w:r>
      <w:r>
        <w:rPr>
          <w:rStyle w:val="bold"/>
        </w:rPr>
        <w:instrText>xe</w:instrText>
      </w:r>
      <w:r>
        <w:rPr>
          <w:rStyle w:val="bold"/>
          <w:rtl/>
        </w:rPr>
        <w:instrText xml:space="preserve"> "[&lt;0646&gt;&lt;062</w:instrText>
      </w:r>
      <w:r>
        <w:rPr>
          <w:rStyle w:val="bold"/>
        </w:rPr>
        <w:instrText>D&gt;&lt;0648</w:instrText>
      </w:r>
      <w:r>
        <w:rPr>
          <w:rStyle w:val="bold"/>
          <w:rtl/>
        </w:rPr>
        <w:instrText>&gt;]"</w:instrText>
      </w:r>
      <w:r>
        <w:rPr>
          <w:rStyle w:val="bold"/>
        </w:rPr>
        <w:fldChar w:fldCharType="end"/>
      </w:r>
      <w:r>
        <w:rPr>
          <w:rStyle w:val="namat2"/>
          <w:rtl/>
        </w:rPr>
        <w:t>[نحو]</w:t>
      </w:r>
      <w:r>
        <w:rPr>
          <w:rtl/>
        </w:rPr>
        <w:t xml:space="preserve"> ﴿ </w:t>
      </w:r>
      <w:r>
        <w:rPr>
          <w:rStyle w:val="bold"/>
          <w:rtl/>
        </w:rPr>
        <w:t>لَا فِيهَا غَوْلٌ</w:t>
      </w:r>
      <w:r>
        <w:rPr>
          <w:rtl/>
        </w:rPr>
        <w:t> ﴾ الجملة نعت رابع، سواء قلنا: «فِيهَا» خبر و«غَوْلٌ» مبتدأ، أو «غَوْلٌ» فاعل لـ «فِيهَا» لنيابته عن ثبت، أو فاعل لثابت محذوفا مبتدأ رافعا لمكتفى به عن الخبر، أو اسما لـ «لَا» كذلك عملت كليس.</w:t>
      </w:r>
    </w:p>
    <w:p w:rsidR="001C64B8" w:rsidRDefault="001C64B8">
      <w:pPr>
        <w:pStyle w:val="textquran"/>
        <w:spacing w:before="170"/>
        <w:rPr>
          <w:rStyle w:val="bold"/>
          <w:w w:val="99"/>
          <w:rtl/>
        </w:rPr>
      </w:pPr>
      <w:r>
        <w:rPr>
          <w:w w:val="99"/>
          <w:rtl/>
        </w:rPr>
        <w:t>والغول: إهلاك الشيء من حيث لا يحسُّ، ومنه الغول بمعنى السعلاة، يعني لا تهلك العقل كما تهلكه خمر الدنيا، ولو أكثروا منها، ولا تنقص العقل، ولا صداع فيها، فالأولى أنَّه استعمل الإهلاك في مطلق الضرر من وجع ونتن. وتقديم «فِيهَا» للحصر، أي انتفى منها خَاصَّةً الغول لا من خمر الدنيا.</w:t>
      </w:r>
    </w:p>
    <w:p w:rsidR="001C64B8" w:rsidRDefault="001C64B8">
      <w:pPr>
        <w:pStyle w:val="textquran"/>
        <w:spacing w:before="170"/>
        <w:rPr>
          <w:w w:val="105"/>
          <w:rtl/>
        </w:rPr>
      </w:pPr>
      <w:r>
        <w:rPr>
          <w:w w:val="105"/>
          <w:rtl/>
        </w:rPr>
        <w:t>﴿ </w:t>
      </w:r>
      <w:r>
        <w:rPr>
          <w:rStyle w:val="bold"/>
          <w:w w:val="105"/>
          <w:rtl/>
        </w:rPr>
        <w:t>وَلَا هُمْ عَنْهَا يُنزَفُونَ</w:t>
      </w:r>
      <w:r>
        <w:rPr>
          <w:w w:val="105"/>
          <w:rtl/>
        </w:rPr>
        <w:t> ﴾ يستمرُّ انتفاء نزفهم أي نزف عقولهم، أي إذهابها شيئا فشيئا عنها، أي نزفا متولِّدا عنها، أو بسببها أو لأجلها، فـ «عَنْ» للتعليل أو السَّبَبِيَّة أو للمجاوزة. والنزف: إخراج ماء البئر شيئا فشيئا حتَّى يفرغ.</w:t>
      </w:r>
    </w:p>
    <w:p w:rsidR="001C64B8" w:rsidRDefault="001C64B8">
      <w:pPr>
        <w:pStyle w:val="textquran"/>
        <w:spacing w:before="170"/>
        <w:rPr>
          <w:rtl/>
        </w:rPr>
      </w:pPr>
      <w:r>
        <w:rPr>
          <w:rtl/>
        </w:rPr>
        <w:t>والنازف الله </w:t>
      </w:r>
      <w:r>
        <w:rPr>
          <w:rStyle w:val="azawijal"/>
          <w:rFonts w:cs="Times New Roman"/>
          <w:rtl/>
        </w:rPr>
        <w:t>8</w:t>
      </w:r>
      <w:r>
        <w:rPr>
          <w:rtl/>
        </w:rPr>
        <w:t xml:space="preserve"> ، ولا يمنع كون «هَا» من «عَنْهَا» عائدة إلى الخمر من كون النازف في العبارة الخمر، بمعنى المذهبة لما علمت من أنَّه لا مانع من عمل عامل واحد في ضميرين لمسمًّى واحد إذا كان أحدهما بحرف جرٍّ نحو: ﴿ وَاضْمُمِ اِلَيْكَ ﴾ </w:t>
      </w:r>
      <w:r>
        <w:rPr>
          <w:rStyle w:val="CharacterStyle11"/>
          <w:rtl/>
        </w:rPr>
        <w:t>[سورة القصص: 32]</w:t>
      </w:r>
      <w:r>
        <w:rPr>
          <w:rtl/>
        </w:rPr>
        <w:t>، مع أنَّه لا ضمير في «يُنزَفُونَ» لها بارز ولا مستتر، فلا تهم كما وهموا.</w:t>
      </w:r>
    </w:p>
    <w:p w:rsidR="001C64B8" w:rsidRDefault="001C64B8">
      <w:pPr>
        <w:pStyle w:val="textquran"/>
        <w:rPr>
          <w:rStyle w:val="bold"/>
          <w:rtl/>
        </w:rPr>
      </w:pPr>
      <w:r>
        <w:rPr>
          <w:rtl/>
        </w:rPr>
        <w:t>ويجوز أن يكون المعنى: لا يجعلهم يغيبون عنها فتنزف من بطونهم كخمر الدنيا. وعن ابن عبَّاس: في الخمر أربع: السكر والصداع والقيء والبول، فنزَّه الله عنهنَّ خمر الجنَّة</w:t>
      </w:r>
      <w:r>
        <w:rPr>
          <w:rStyle w:val="bold"/>
          <w:rtl/>
        </w:rPr>
        <w:t>.</w:t>
      </w:r>
    </w:p>
    <w:p w:rsidR="001C64B8" w:rsidRDefault="001C64B8">
      <w:pPr>
        <w:pStyle w:val="textquran"/>
        <w:spacing w:before="170"/>
        <w:rPr>
          <w:rStyle w:val="bold"/>
          <w:rtl/>
        </w:rPr>
      </w:pPr>
      <w:r>
        <w:rPr>
          <w:rtl/>
        </w:rPr>
        <w:t>﴿ </w:t>
      </w:r>
      <w:r>
        <w:rPr>
          <w:rStyle w:val="bold"/>
          <w:rtl/>
        </w:rPr>
        <w:t>وَعِندَهُمْ قَاصِرَاتُ</w:t>
      </w:r>
      <w:r>
        <w:rPr>
          <w:rtl/>
        </w:rPr>
        <w:t> ﴾ أزواج حابسات</w:t>
      </w:r>
      <w:r>
        <w:rPr>
          <w:rStyle w:val="bold"/>
          <w:rtl/>
        </w:rPr>
        <w:t xml:space="preserve"> </w:t>
      </w:r>
      <w:r>
        <w:rPr>
          <w:rtl/>
        </w:rPr>
        <w:t>﴿ </w:t>
      </w:r>
      <w:r>
        <w:rPr>
          <w:rStyle w:val="bold"/>
          <w:rtl/>
        </w:rPr>
        <w:t>الطَّرْفِ</w:t>
      </w:r>
      <w:r>
        <w:rPr>
          <w:rtl/>
        </w:rPr>
        <w:t> ﴾ العين، والمراد الجنس أو الطرف النظر، لا يكثرن النظر إلى الأشياء، وذلك وصف محمود، يقال: امرأة مريضة وذابلة، أو لا ينظرن إلى غير أزواجهنَّ لشدَّة حبِّهنَّ لهم، وكأنَّه لم يخلق سواهم، أو الطرف طرف أزواجهنَّ: يمنعن لكمال جمالهنَّ وتحبُّبهنَّ أزواجهنَّ أن ينظروا إلى غيرهنَّ لو أمكن أن ينظروا إلى غيرهنَّ.</w:t>
      </w:r>
    </w:p>
    <w:p w:rsidR="001C64B8" w:rsidRDefault="001C64B8">
      <w:pPr>
        <w:pStyle w:val="textquran"/>
        <w:spacing w:before="170"/>
        <w:rPr>
          <w:rStyle w:val="bold"/>
          <w:w w:val="98"/>
          <w:rtl/>
        </w:rPr>
      </w:pPr>
      <w:r>
        <w:rPr>
          <w:w w:val="98"/>
          <w:rtl/>
        </w:rPr>
        <w:t>﴿ </w:t>
      </w:r>
      <w:r>
        <w:rPr>
          <w:rStyle w:val="bold"/>
          <w:w w:val="98"/>
          <w:rtl/>
        </w:rPr>
        <w:t>عِينٌ</w:t>
      </w:r>
      <w:r>
        <w:rPr>
          <w:w w:val="98"/>
          <w:rtl/>
        </w:rPr>
        <w:t> ﴾ جمع عيناء، وأصله عُونٌ بضمٍّ وإسكان كحمراء وحمر وسوداء وسود، قلبت الضمَّة كسرة والواو ياء. والعيناء واسعة العين مع حصول محاسن العين، وفي ذكر هذا الوصف مناسبة لطيفة لقوله: ﴿ قَاصِرَاتُ الطَّرْفِ ﴾</w:t>
      </w:r>
    </w:p>
    <w:p w:rsidR="001C64B8" w:rsidRDefault="001C64B8">
      <w:pPr>
        <w:pStyle w:val="textquran"/>
        <w:spacing w:before="170"/>
        <w:rPr>
          <w:rtl/>
        </w:rPr>
      </w:pPr>
      <w:r>
        <w:rPr>
          <w:rtl/>
        </w:rPr>
        <w:t>﴿ </w:t>
      </w:r>
      <w:r>
        <w:rPr>
          <w:rStyle w:val="bold"/>
          <w:rtl/>
        </w:rPr>
        <w:t>كَأَنَّهُنَّ بَيْضٌ</w:t>
      </w:r>
      <w:r>
        <w:rPr>
          <w:rtl/>
        </w:rPr>
        <w:t> ﴾ الواحدة بيضة كبيضة الدجاج، وبيضة النعام</w:t>
      </w:r>
      <w:r>
        <w:rPr>
          <w:rStyle w:val="bold"/>
          <w:rtl/>
        </w:rPr>
        <w:t xml:space="preserve"> </w:t>
      </w:r>
      <w:r>
        <w:rPr>
          <w:rtl/>
        </w:rPr>
        <w:t>﴿ </w:t>
      </w:r>
      <w:r>
        <w:rPr>
          <w:rStyle w:val="bold"/>
          <w:rtl/>
        </w:rPr>
        <w:t>مَّكْنُونٌ</w:t>
      </w:r>
      <w:r>
        <w:rPr>
          <w:rtl/>
        </w:rPr>
        <w:t> ﴾ مستور عمَّا يوسِّخه أو يغيِّره. واختار بعض أنَّ المراد: بيض النعام لأنَّه أبعد من مسِّ الأيدي، ولأنَّ فيه صفرة، والبياض المحمود ما معه صفرة أو حمرة لا الخالص، وليس ذلك بلازم، لأنَّ الإنسان يأخذ بيض الدجاج أو غيرها فيزيل وسخه، فيجعله مستورا في موضع إلى وقت الحاجة، والله قادر أن يجعل كمال الحبِّ في البياض الخالص.</w:t>
      </w:r>
    </w:p>
    <w:p w:rsidR="001C64B8" w:rsidRDefault="001C64B8">
      <w:pPr>
        <w:pStyle w:val="textquran"/>
        <w:spacing w:before="170"/>
        <w:rPr>
          <w:rtl/>
        </w:rPr>
      </w:pPr>
      <w:r>
        <w:rPr>
          <w:rtl/>
        </w:rPr>
        <w:t xml:space="preserve">وعن السدِّي: «البيض المكنون» ما تحت القشرة، ووجه الشبه كمال الطراوة والنعومة، والعرب تشبه النساء بالبيض، وتسمِّيهنَّ: بيضات الخدور، وقيل: ذلك بعد الطبخ، قيل: وما تحت القشر أنسب بقوله: ﴿ مَكْنُونٌ ﴾ والقشر شيء غير مكنون، قلنا: ذلك خلاف الظاهر </w:t>
      </w:r>
      <w:r>
        <w:rPr>
          <w:rStyle w:val="bold"/>
          <w:rtl/>
        </w:rPr>
        <w:t>والصواب ما مرَّ أوَّلا،</w:t>
      </w:r>
      <w:r>
        <w:rPr>
          <w:rtl/>
        </w:rPr>
        <w:t xml:space="preserve"> والقشر يصان عن الوسخ، فهو مكنون.</w:t>
      </w:r>
    </w:p>
    <w:p w:rsidR="001C64B8" w:rsidRDefault="001C64B8">
      <w:pPr>
        <w:pStyle w:val="textquran"/>
        <w:spacing w:before="170"/>
        <w:rPr>
          <w:rStyle w:val="bold"/>
          <w:w w:val="101"/>
          <w:rtl/>
        </w:rPr>
      </w:pPr>
      <w:r>
        <w:rPr>
          <w:w w:val="101"/>
          <w:rtl/>
        </w:rPr>
        <w:t>ويمكن تشبيههنَّ بالبيض في تناسب اللون مع المحافظة عمَّا يغيِّرهنَّ، وقد شبِّهنَ بالياقوت والمرجان [في سورة الرحمن آية 58]، فقيل: بالياقوت من حيث الصفاء، وبالمرجان من حيث الإملاس وجمال المنظر، أو المرجان: الدرُّ الصغار البيض المشوب بصفرة، فلا إشكال كما قلنا: إنَّ في بيضة النعام صفرة.</w:t>
      </w:r>
    </w:p>
    <w:p w:rsidR="001C64B8" w:rsidRDefault="001C64B8">
      <w:pPr>
        <w:pStyle w:val="textquran"/>
        <w:spacing w:before="170"/>
        <w:rPr>
          <w:rStyle w:val="bold"/>
          <w:rtl/>
        </w:rPr>
      </w:pPr>
      <w:r>
        <w:rPr>
          <w:rtl/>
        </w:rPr>
        <w:t>﴿ </w:t>
      </w:r>
      <w:r>
        <w:rPr>
          <w:rStyle w:val="bold"/>
          <w:rtl/>
        </w:rPr>
        <w:t>فَأَقْبَلَ بَعْضُهُمْ عَلَىٰ بَعْضٍ يَتَسَآءَلُونَ</w:t>
      </w:r>
      <w:r>
        <w:rPr>
          <w:rtl/>
        </w:rPr>
        <w:t> ﴾ كما هو عادة المجتمعين على شراب وما يتلذَّذ به أكلا أو شربا في ترف وفرح. والعطف على «يُطَافُ». والماضي للتحقُّق وللمعالجة إلى ما هو من أعظم اللذَّات، وهو الإقبال على الحديث في أنس وفراغ عن مكدِّر.</w:t>
      </w:r>
    </w:p>
    <w:p w:rsidR="001C64B8" w:rsidRDefault="001C64B8">
      <w:pPr>
        <w:pStyle w:val="textquran"/>
        <w:spacing w:before="170"/>
        <w:rPr>
          <w:rStyle w:val="bold"/>
          <w:rtl/>
        </w:rPr>
      </w:pPr>
      <w:r>
        <w:rPr>
          <w:rtl/>
        </w:rPr>
        <w:t>﴿ </w:t>
      </w:r>
      <w:r>
        <w:rPr>
          <w:rStyle w:val="bold"/>
          <w:rtl/>
        </w:rPr>
        <w:t>قَالَ قَآئِلٌ مِّنْهُمُ</w:t>
      </w:r>
      <w:r>
        <w:rPr>
          <w:rtl/>
        </w:rPr>
        <w:t> ﴾ في جملة أحاديثهم</w:t>
      </w:r>
      <w:r>
        <w:rPr>
          <w:rStyle w:val="bold"/>
          <w:rtl/>
        </w:rPr>
        <w:t xml:space="preserve"> </w:t>
      </w:r>
      <w:r>
        <w:rPr>
          <w:rtl/>
        </w:rPr>
        <w:t>﴿ </w:t>
      </w:r>
      <w:r>
        <w:rPr>
          <w:rStyle w:val="bold"/>
          <w:rtl/>
        </w:rPr>
        <w:t>إِنِّي كَانَ لِي</w:t>
      </w:r>
      <w:r>
        <w:rPr>
          <w:rtl/>
        </w:rPr>
        <w:t> ﴾ في الدنيا</w:t>
      </w:r>
      <w:r>
        <w:rPr>
          <w:rStyle w:val="bold"/>
          <w:rtl/>
        </w:rPr>
        <w:t xml:space="preserve"> </w:t>
      </w:r>
      <w:r>
        <w:rPr>
          <w:rtl/>
        </w:rPr>
        <w:t>﴿ </w:t>
      </w:r>
      <w:r>
        <w:rPr>
          <w:rStyle w:val="bold"/>
          <w:rtl/>
        </w:rPr>
        <w:t>قَرِينٌ</w:t>
      </w:r>
      <w:r>
        <w:rPr>
          <w:rtl/>
        </w:rPr>
        <w:t> ﴾ صاحب كافر</w:t>
      </w:r>
      <w:r>
        <w:rPr>
          <w:rStyle w:val="bold"/>
          <w:rtl/>
        </w:rPr>
        <w:t xml:space="preserve"> </w:t>
      </w:r>
      <w:r>
        <w:rPr>
          <w:rtl/>
        </w:rPr>
        <w:t>﴿ </w:t>
      </w:r>
      <w:r>
        <w:rPr>
          <w:rStyle w:val="bold"/>
          <w:rtl/>
        </w:rPr>
        <w:t>يَقُولُ</w:t>
      </w:r>
      <w:r>
        <w:rPr>
          <w:rtl/>
        </w:rPr>
        <w:t> ﴾ موبِّخا لي على تصدُّقي بمالي رجاء لثواب الآخرة بعد البعث لكفره بالبعث</w:t>
      </w:r>
      <w:r>
        <w:rPr>
          <w:rStyle w:val="bold"/>
          <w:rtl/>
        </w:rPr>
        <w:t xml:space="preserve"> </w:t>
      </w:r>
      <w:r>
        <w:rPr>
          <w:rtl/>
        </w:rPr>
        <w:t>﴿ </w:t>
      </w:r>
      <w:r>
        <w:rPr>
          <w:rStyle w:val="bold"/>
          <w:rtl/>
        </w:rPr>
        <w:t>أَ.نَّكَ لَمِنَ اَلْمُصَدِّقِينَ</w:t>
      </w:r>
      <w:r>
        <w:rPr>
          <w:rtl/>
        </w:rPr>
        <w:t> ﴾ بتخفيف الصاد، أي الذين صدَّقوا بالبعث ولم يكذِّبوا به؟ وأمَّا بشدِّ الصاد والدال كما هو قراءة، فعلى أنَّ الأصل المتصدِّقين بالتاء أبدلت صادا وأدغمت، أي أإِنَّك لممَّن يتصدَّق بماله رجاء لثواب بعد البعث ولا بعث؟.</w:t>
      </w:r>
    </w:p>
    <w:p w:rsidR="001C64B8" w:rsidRDefault="001C64B8">
      <w:pPr>
        <w:pStyle w:val="textquran"/>
        <w:spacing w:before="170"/>
        <w:rPr>
          <w:rtl/>
        </w:rPr>
      </w:pPr>
      <w:r>
        <w:rPr>
          <w:rtl/>
        </w:rPr>
        <w:t>﴿ </w:t>
      </w:r>
      <w:r>
        <w:rPr>
          <w:rStyle w:val="bold"/>
          <w:rtl/>
        </w:rPr>
        <w:t>أ.ذَا مِتْنَا وَكُنَّا تُرَابًا وَعِظَامًا اِنَّا</w:t>
      </w:r>
      <w:r>
        <w:rPr>
          <w:rtl/>
        </w:rPr>
        <w:t> ﴾ تأكيد للأوَّل</w:t>
      </w:r>
      <w:r>
        <w:rPr>
          <w:rStyle w:val="bold"/>
          <w:rtl/>
        </w:rPr>
        <w:t xml:space="preserve"> </w:t>
      </w:r>
      <w:r>
        <w:rPr>
          <w:rtl/>
        </w:rPr>
        <w:t>﴿ </w:t>
      </w:r>
      <w:r>
        <w:rPr>
          <w:rStyle w:val="bold"/>
          <w:rtl/>
        </w:rPr>
        <w:t>لَمَدِينُونَ</w:t>
      </w:r>
      <w:r>
        <w:rPr>
          <w:rtl/>
        </w:rPr>
        <w:t> ﴾ مجزيُّون بأعمالنا بعد إحيائنا، أو مسوسون مربوبون، مِنْ دانه إذا ساسه، كما قال ژ : «</w:t>
      </w:r>
      <w:r>
        <w:rPr>
          <w:rStyle w:val="bold"/>
          <w:rtl/>
        </w:rPr>
        <w:t xml:space="preserve">العاقل من دان نفسه وعمل لما بعد </w:t>
      </w:r>
      <w:r>
        <w:rPr>
          <w:rStyle w:val="bold"/>
          <w:rFonts w:ascii="Arial" w:hAnsi="Arial" w:cs="Arial" w:hint="cs"/>
          <w:rtl/>
        </w:rPr>
        <w:t>الموت</w:t>
      </w:r>
      <w:r>
        <w:rPr>
          <w:rtl/>
        </w:rPr>
        <w:t>»</w:t>
      </w:r>
      <w:r>
        <w:rPr>
          <w:color w:val="00C100"/>
          <w:vertAlign w:val="superscript"/>
          <w:rtl/>
        </w:rPr>
        <w:footnoteReference w:id="40"/>
      </w:r>
      <w:r>
        <w:rPr>
          <w:rtl/>
        </w:rPr>
        <w:t>.</w:t>
      </w:r>
    </w:p>
    <w:p w:rsidR="001C64B8" w:rsidRDefault="001C64B8">
      <w:pPr>
        <w:pStyle w:val="textmawadi3"/>
        <w:spacing w:before="170"/>
        <w:rPr>
          <w:w w:val="97"/>
          <w:rtl/>
        </w:rPr>
      </w:pPr>
      <w:r>
        <w:fldChar w:fldCharType="begin"/>
      </w:r>
      <w:r>
        <w:instrText>xe</w:instrText>
      </w:r>
      <w:r>
        <w:rPr>
          <w:rtl/>
        </w:rPr>
        <w:instrText xml:space="preserve"> "[&lt;0642&gt;&lt;0635&gt;&lt;0635&gt;]"</w:instrText>
      </w:r>
      <w:r>
        <w:fldChar w:fldCharType="end"/>
      </w:r>
      <w:r>
        <w:rPr>
          <w:rStyle w:val="namat2"/>
          <w:w w:val="97"/>
          <w:rtl/>
        </w:rPr>
        <w:t>[قصص]</w:t>
      </w:r>
      <w:r>
        <w:rPr>
          <w:w w:val="97"/>
          <w:rtl/>
        </w:rPr>
        <w:t xml:space="preserve"> كان رجلان من بني إسرائيل شريكين، وقيل: أخوان أيضا، بينهما ثمانية آلاف درهم، اقتسماها فاشترى الكافر دارا بألف، وتزوَّج امرأة بألف، وجهَّز بألف، واشترى خادما ومتاعا بألف، وأنفق المسلم ألفا يشتري بها أرضا في الجنَّة، وألفا لدار في الجنَّة، وألفا يملك بها حورا فيها، وألفا لخدم الجنَّة ومتاعها، كلٌّ من ذلك عقب فعل الكافر بمثله، ويقول: «يا ربِّ هو فعل للدنيا، وأنا فعلت لوجهك»، فافتقر وعرض له في طريقه يسأله شيئا، وهو في حشمه، فقال: أنت فلان الذي آمنت بالبعث وتصدَّقت بمالك؟ والله لا أعطيك شيئا.</w:t>
      </w:r>
    </w:p>
    <w:p w:rsidR="001C64B8" w:rsidRDefault="001C64B8">
      <w:pPr>
        <w:pStyle w:val="textquran"/>
        <w:spacing w:before="170"/>
        <w:rPr>
          <w:rtl/>
        </w:rPr>
      </w:pPr>
      <w:r>
        <w:rPr>
          <w:rtl/>
        </w:rPr>
        <w:t>﴿ </w:t>
      </w:r>
      <w:r>
        <w:rPr>
          <w:rStyle w:val="bold"/>
          <w:rtl/>
        </w:rPr>
        <w:t>قَالَ</w:t>
      </w:r>
      <w:r>
        <w:rPr>
          <w:rtl/>
        </w:rPr>
        <w:t> ﴾ المؤمن المصدِّق بماله لأصحابه المجتمعين معه في الجنَّة</w:t>
      </w:r>
      <w:r>
        <w:rPr>
          <w:rStyle w:val="bold"/>
          <w:rtl/>
        </w:rPr>
        <w:t xml:space="preserve"> </w:t>
      </w:r>
      <w:r>
        <w:rPr>
          <w:rtl/>
        </w:rPr>
        <w:t>﴿ </w:t>
      </w:r>
      <w:r>
        <w:rPr>
          <w:rStyle w:val="bold"/>
          <w:rtl/>
        </w:rPr>
        <w:t>هَلَ اَنتُم مُّطَّلِعُونَ</w:t>
      </w:r>
      <w:r>
        <w:rPr>
          <w:rtl/>
        </w:rPr>
        <w:t> ﴾ على أهل النار لأريكم ذلك القرين القائل: «أَ.نَّكَ لَمِنَ اَلْمُصَدِّقِينَ».</w:t>
      </w:r>
      <w:r>
        <w:rPr>
          <w:rStyle w:val="bold"/>
          <w:rtl/>
        </w:rPr>
        <w:t xml:space="preserve"> </w:t>
      </w:r>
      <w:r>
        <w:rPr>
          <w:rtl/>
        </w:rPr>
        <w:t>والاستفهام للتخيير والعرض والطلب.</w:t>
      </w:r>
    </w:p>
    <w:p w:rsidR="001C64B8" w:rsidRDefault="001C64B8">
      <w:pPr>
        <w:pStyle w:val="textquran"/>
        <w:spacing w:before="170"/>
        <w:rPr>
          <w:rStyle w:val="bold"/>
          <w:rtl/>
        </w:rPr>
      </w:pPr>
      <w:r>
        <w:rPr>
          <w:rtl/>
        </w:rPr>
        <w:t>﴿ </w:t>
      </w:r>
      <w:r>
        <w:rPr>
          <w:rStyle w:val="bold"/>
          <w:rtl/>
        </w:rPr>
        <w:t>فَاطَّلَعَ</w:t>
      </w:r>
      <w:r>
        <w:rPr>
          <w:rtl/>
        </w:rPr>
        <w:t> ﴾ وتبعوه، لأنَّ من في الجنَّة إذا طلب شيئا كان، وكلٌّ من «مطَّلع» و«اطَّلع» من الافتعال، من مَادَّة: ط ل ع.</w:t>
      </w:r>
      <w:r>
        <w:rPr>
          <w:rStyle w:val="bold"/>
          <w:rtl/>
        </w:rPr>
        <w:t xml:space="preserve"> </w:t>
      </w:r>
      <w:r>
        <w:rPr>
          <w:rtl/>
        </w:rPr>
        <w:t>﴿ </w:t>
      </w:r>
      <w:r>
        <w:rPr>
          <w:rStyle w:val="bold"/>
          <w:rtl/>
        </w:rPr>
        <w:t>فَرَءاهُ</w:t>
      </w:r>
      <w:r>
        <w:rPr>
          <w:rtl/>
        </w:rPr>
        <w:t> ﴾ رأى القرين</w:t>
      </w:r>
      <w:r>
        <w:rPr>
          <w:rStyle w:val="bold"/>
          <w:rtl/>
        </w:rPr>
        <w:t xml:space="preserve"> </w:t>
      </w:r>
      <w:r>
        <w:rPr>
          <w:rtl/>
        </w:rPr>
        <w:t>﴿ </w:t>
      </w:r>
      <w:r>
        <w:rPr>
          <w:rStyle w:val="bold"/>
          <w:rtl/>
        </w:rPr>
        <w:t>فِي سَوَآءِ</w:t>
      </w:r>
      <w:r>
        <w:rPr>
          <w:rtl/>
        </w:rPr>
        <w:t> ﴾ وسط، وسمِّي الوسط سواء لاستواء الأطراف إليه، ولكن يطلق على ما لم تستو هي إليه أيضا</w:t>
      </w:r>
      <w:r>
        <w:rPr>
          <w:rStyle w:val="bold"/>
          <w:rtl/>
        </w:rPr>
        <w:t xml:space="preserve"> </w:t>
      </w:r>
      <w:r>
        <w:rPr>
          <w:rtl/>
        </w:rPr>
        <w:t>﴿ </w:t>
      </w:r>
      <w:r>
        <w:rPr>
          <w:rStyle w:val="bold"/>
          <w:rtl/>
        </w:rPr>
        <w:t>اِلْجَحِيمِ</w:t>
      </w:r>
      <w:r>
        <w:rPr>
          <w:rtl/>
        </w:rPr>
        <w:t> ﴾ مع بعد ما بين مساكنهم في الجنَّة ومساكن أهل النار، والله قادر على ذلك، فلا حاجة إلى أن يقال: يخبره الملائكة، وأيُّ فائدة مع هذا في قوله: ﴿ فَاطَّلَعَ ﴾؟.</w:t>
      </w:r>
    </w:p>
    <w:p w:rsidR="001C64B8" w:rsidRDefault="001C64B8">
      <w:pPr>
        <w:pStyle w:val="textquran"/>
        <w:spacing w:before="170"/>
        <w:rPr>
          <w:rtl/>
        </w:rPr>
      </w:pPr>
      <w:r>
        <w:rPr>
          <w:rtl/>
        </w:rPr>
        <w:t>﴿ </w:t>
      </w:r>
      <w:r>
        <w:rPr>
          <w:rStyle w:val="bold"/>
          <w:rtl/>
        </w:rPr>
        <w:t>قَالَ</w:t>
      </w:r>
      <w:r>
        <w:rPr>
          <w:rtl/>
        </w:rPr>
        <w:t> ﴾ المطَّلع الرائي لقرينه:</w:t>
      </w:r>
      <w:r>
        <w:rPr>
          <w:rStyle w:val="bold"/>
          <w:rtl/>
        </w:rPr>
        <w:t xml:space="preserve"> </w:t>
      </w:r>
      <w:r>
        <w:rPr>
          <w:rtl/>
        </w:rPr>
        <w:t>﴿ </w:t>
      </w:r>
      <w:r>
        <w:rPr>
          <w:rStyle w:val="bold"/>
          <w:rtl/>
        </w:rPr>
        <w:t>تَاللهِ إِن كِدتَّ لَتُرْدِينِي</w:t>
      </w:r>
      <w:r>
        <w:rPr>
          <w:rtl/>
        </w:rPr>
        <w:t> ﴾ «إِنْ» مخفَّفة، واللام دليلها، و«تُرْدِينِي» تهلكني، والقسم للتعجُّب من سلامته مع كثرة إغرائه له بالكفر، وتزيينه مع أنَّه قرينه.</w:t>
      </w:r>
    </w:p>
    <w:p w:rsidR="001C64B8" w:rsidRDefault="001C64B8">
      <w:pPr>
        <w:pStyle w:val="textquran"/>
        <w:spacing w:before="170"/>
        <w:rPr>
          <w:rStyle w:val="bold"/>
          <w:rtl/>
        </w:rPr>
      </w:pPr>
      <w:r>
        <w:rPr>
          <w:rtl/>
        </w:rPr>
        <w:t>[قلت:] وفي الآية تحذير من مصاحبة من يدعو إلى المعصية بقوله أو فعله أو حاله.</w:t>
      </w:r>
      <w:r>
        <w:rPr>
          <w:rStyle w:val="bold"/>
          <w:rtl/>
        </w:rPr>
        <w:t xml:space="preserve"> </w:t>
      </w:r>
      <w:r>
        <w:rPr>
          <w:rtl/>
        </w:rPr>
        <w:t>﴿ </w:t>
      </w:r>
      <w:r>
        <w:rPr>
          <w:rStyle w:val="bold"/>
          <w:rtl/>
        </w:rPr>
        <w:t>وَلَوْلَا نِعْمَةُ رَبِّي</w:t>
      </w:r>
      <w:r>
        <w:rPr>
          <w:rtl/>
        </w:rPr>
        <w:t> ﴾ موجودة لي</w:t>
      </w:r>
      <w:r>
        <w:rPr>
          <w:rStyle w:val="bold"/>
          <w:rtl/>
        </w:rPr>
        <w:t xml:space="preserve"> </w:t>
      </w:r>
      <w:r>
        <w:rPr>
          <w:rtl/>
        </w:rPr>
        <w:t>﴿ </w:t>
      </w:r>
      <w:r>
        <w:rPr>
          <w:rStyle w:val="bold"/>
          <w:rtl/>
        </w:rPr>
        <w:t>لَكُنتُ مِنَ اَلْمُحْضَرِينَ</w:t>
      </w:r>
      <w:r>
        <w:rPr>
          <w:rtl/>
        </w:rPr>
        <w:t> ﴾ في العذاب كما أحضرتَ أَيُّهَا القرين.</w:t>
      </w:r>
    </w:p>
    <w:p w:rsidR="001C64B8" w:rsidRDefault="001C64B8">
      <w:pPr>
        <w:pStyle w:val="textquran"/>
        <w:spacing w:before="170"/>
        <w:rPr>
          <w:rStyle w:val="bold"/>
          <w:rtl/>
        </w:rPr>
      </w:pPr>
      <w:r>
        <w:rPr>
          <w:rtl/>
        </w:rPr>
        <w:t>﴿ </w:t>
      </w:r>
      <w:r>
        <w:rPr>
          <w:rStyle w:val="bold"/>
          <w:rtl/>
        </w:rPr>
        <w:t>أَفَمَا نَحْنُ</w:t>
      </w:r>
      <w:r>
        <w:rPr>
          <w:rtl/>
        </w:rPr>
        <w:t> ﴾ إذا لم نجعل همزة الاستفهام مِمَّا بعد العاطف قدَّرنا: أنحن مخلَّدون في الجنَّة فما نحن</w:t>
      </w:r>
      <w:r>
        <w:rPr>
          <w:rStyle w:val="bold"/>
          <w:rtl/>
        </w:rPr>
        <w:t xml:space="preserve"> </w:t>
      </w:r>
      <w:r>
        <w:rPr>
          <w:rtl/>
        </w:rPr>
        <w:t>﴿ </w:t>
      </w:r>
      <w:r>
        <w:rPr>
          <w:rStyle w:val="bold"/>
          <w:rtl/>
        </w:rPr>
        <w:t>بِمَيِّتِينَ</w:t>
      </w:r>
      <w:r>
        <w:rPr>
          <w:rtl/>
        </w:rPr>
        <w:t> ﴾ لا مخلَّدون مثلك أيُّها القرين في النار؟ وذلك كلُّه خطاب منه </w:t>
      </w:r>
      <w:r>
        <w:t>ƒ</w:t>
      </w:r>
      <w:r>
        <w:rPr>
          <w:rtl/>
        </w:rPr>
        <w:t xml:space="preserve"> لقرينه إلى: ﴿ ...الْعَامِلُونَ ﴾، أو ﴿ ... الزَّقُّومِ ﴾، يفتخر عليه ويهزأ به ويوبِّخه، وذلك بخلاف الكفَّار، فإنَّهم يتمنَّون الموت في النار كلَّ ساعة. قيل لحكيم: ما شرٌّ من الموت؟ قال: الشرُّ الذي يتمنَّى فيه الموت.</w:t>
      </w:r>
    </w:p>
    <w:p w:rsidR="001C64B8" w:rsidRDefault="001C64B8">
      <w:pPr>
        <w:pStyle w:val="textquran"/>
        <w:spacing w:before="170"/>
        <w:rPr>
          <w:rtl/>
        </w:rPr>
      </w:pPr>
      <w:r>
        <w:rPr>
          <w:rtl/>
        </w:rPr>
        <w:t>﴿ </w:t>
      </w:r>
      <w:r>
        <w:rPr>
          <w:rStyle w:val="bold"/>
          <w:rtl/>
        </w:rPr>
        <w:t>إِلَّا مَوْتَتَنَا اَلاُولَىٰ</w:t>
      </w:r>
      <w:r>
        <w:rPr>
          <w:rtl/>
        </w:rPr>
        <w:t> ﴾ التي متناها في الدنيا، ولا يرد على الحصر موت الإنسان عقب إحيائه للسؤال، وعلى رجوع الأرواح لا يرد موتهم في أربعين عَامًا قبل البعث لسهولته.</w:t>
      </w:r>
    </w:p>
    <w:p w:rsidR="001C64B8" w:rsidRDefault="001C64B8">
      <w:pPr>
        <w:pStyle w:val="textquran"/>
        <w:spacing w:before="170"/>
        <w:rPr>
          <w:rtl/>
        </w:rPr>
      </w:pPr>
      <w:r>
        <w:rPr>
          <w:rtl/>
        </w:rPr>
        <w:t xml:space="preserve">والواضح أنَّ الكافر يعذَّب في قبره والمؤمن يتنعَّم، وما في الأربعين وما يتصوَّر قبلها لبعض ليس موتا بل إنامة، وعلمهم بأنَّهم لا يموتون ناشئ من سماعهم من الأنبياء والعلماء والكتب أنَّهم لا يموتون، وقول الملائكة: ﴿ فَادْخُلُوهَا خَالِدِينَ ﴾ </w:t>
      </w:r>
      <w:r>
        <w:rPr>
          <w:rStyle w:val="CharacterStyle11"/>
          <w:rtl/>
        </w:rPr>
        <w:t>[سورة الزمر: 73]</w:t>
      </w:r>
      <w:r>
        <w:rPr>
          <w:rtl/>
        </w:rPr>
        <w:t xml:space="preserve">، وقولهم: ﴿ ادْخُلُوهَا بِسلَامٍ ـ امِنِينَ ﴾ </w:t>
      </w:r>
      <w:r>
        <w:rPr>
          <w:rStyle w:val="CharacterStyle11"/>
          <w:rtl/>
        </w:rPr>
        <w:t>[سورة الحجر: 46]</w:t>
      </w:r>
      <w:r>
        <w:rPr>
          <w:rtl/>
        </w:rPr>
        <w:t>، أي بسلامة وأمن من الآفات والموت والخروج.</w:t>
      </w:r>
    </w:p>
    <w:p w:rsidR="001C64B8" w:rsidRDefault="001C64B8">
      <w:pPr>
        <w:pStyle w:val="textmawadi3"/>
        <w:spacing w:before="170"/>
        <w:rPr>
          <w:rtl/>
        </w:rPr>
      </w:pPr>
      <w:r>
        <w:fldChar w:fldCharType="begin"/>
      </w:r>
      <w:r>
        <w:instrText>xe</w:instrText>
      </w:r>
      <w:r>
        <w:rPr>
          <w:rtl/>
        </w:rPr>
        <w:instrText xml:space="preserve"> "[&lt;0646&gt;&lt;0642&gt;&lt;062</w:instrText>
      </w:r>
      <w:r>
        <w:instrText>F&gt; &lt;0627&gt;&lt;0644&gt;&lt;0642&gt;&lt;0635&gt;&lt;0651&gt;&lt;064E&gt;&lt;0629</w:instrText>
      </w:r>
      <w:r>
        <w:rPr>
          <w:rtl/>
        </w:rPr>
        <w:instrText>&gt;]"</w:instrText>
      </w:r>
      <w:r>
        <w:fldChar w:fldCharType="end"/>
      </w:r>
      <w:r>
        <w:rPr>
          <w:rStyle w:val="namat2"/>
          <w:rtl/>
        </w:rPr>
        <w:t xml:space="preserve">[نقد القصَّة] </w:t>
      </w:r>
      <w:r>
        <w:rPr>
          <w:rtl/>
        </w:rPr>
        <w:t>ولا مانع عقلا أو شرعا أن يمثَّل لهم الموت بكبش أملح يعرفه أهل الجنَّة وأهل النار أنَّه الموت بعد استقرارهم فيهما يطَّلعون عليه فيذبح، ويقال: يا أهل الجنَّة ويا أهل النار خلود لا موت، فيتذكَّر من نسي أنَّه لا موت بل ذهل ويزداد أهل الجنَّة فرحا وأهل النار حزنا، ولا يتصوَّر لأهل الجنَّة أن ينسوا أنَّه لا موت فيصيبهم همُّ خوف الموت، لأنَّ أهل الجنَّة لا همَّ لهم، وأمَّا أن يردَّ الله </w:t>
      </w:r>
      <w:r>
        <w:rPr>
          <w:rStyle w:val="azawijal"/>
          <w:rFonts w:cs="Times New Roman"/>
          <w:rtl/>
        </w:rPr>
        <w:t>8</w:t>
      </w:r>
      <w:r>
        <w:rPr>
          <w:rtl/>
        </w:rPr>
        <w:t xml:space="preserve"> الموت الذي هو معنى جسما فيكون كبشا فلا يجوز عندنا، ولا يصحُّ حديث به على ظاهره، بل على التمثيل.</w:t>
      </w:r>
    </w:p>
    <w:p w:rsidR="001C64B8" w:rsidRDefault="001C64B8">
      <w:pPr>
        <w:pStyle w:val="textquran"/>
        <w:spacing w:before="170"/>
        <w:rPr>
          <w:rtl/>
        </w:rPr>
      </w:pPr>
      <w:r>
        <w:rPr>
          <w:rtl/>
        </w:rPr>
        <w:t>﴿ </w:t>
      </w:r>
      <w:r>
        <w:rPr>
          <w:rStyle w:val="bold"/>
          <w:rtl/>
        </w:rPr>
        <w:t>وَمَا نَحْنُ بِمُعَذَّبِينَ</w:t>
      </w:r>
      <w:r>
        <w:rPr>
          <w:rtl/>
        </w:rPr>
        <w:t> ﴾ كما تعذَّب أنت أَيُّهَا القرين وأصحابك من أهل النار، ومن أشدِّ العذاب زوال النعمة، فرزقنا المعلوم لا يزول ولا ينقص، وقوَّتنا وشبابنا لا يعقبهما نقص ولا ضعف ولا هرم.</w:t>
      </w:r>
    </w:p>
    <w:p w:rsidR="001C64B8" w:rsidRDefault="001C64B8">
      <w:pPr>
        <w:pStyle w:val="textquran"/>
        <w:rPr>
          <w:rtl/>
        </w:rPr>
      </w:pPr>
      <w:r>
        <w:rPr>
          <w:rtl/>
        </w:rPr>
        <w:t>وإنَّما قيل ذلك بدل أن يقال: نعيمنا دائم، لأنَّ دفع الضرِّ أهمُّ من جلب النفع، والتخلية قبل التحلية، ولأنَّ نفي العذاب أسرع خطورا ببال من ليس في عذاب عند مشاهدة من يعذَّب كالقرين. وقيل: ﴿ أَفَمَا نَحْنُ بِمَيِّتِينَ... ﴾ إلخ من كلام أهل الجنَّة المتقابلين.</w:t>
      </w:r>
    </w:p>
    <w:p w:rsidR="001C64B8" w:rsidRDefault="001C64B8">
      <w:pPr>
        <w:pStyle w:val="textquran"/>
        <w:rPr>
          <w:rtl/>
        </w:rPr>
      </w:pPr>
      <w:r>
        <w:rPr>
          <w:rtl/>
        </w:rPr>
        <w:t>﴿ </w:t>
      </w:r>
      <w:r>
        <w:rPr>
          <w:rStyle w:val="bold"/>
          <w:rtl/>
        </w:rPr>
        <w:t>إِنَّ هَذَا لَهُوَ اَلْفَوْزُ الْعَظِيمُ</w:t>
      </w:r>
      <w:r>
        <w:rPr>
          <w:rtl/>
        </w:rPr>
        <w:t> ﴾ أي ما ذكر من نفي الموت والتعذيب نفيا مستمرًّا الذي ليس كحالك أَيُّهَا القرين الدائم الحياة في العذاب، وأمَّا تنعُّمه في الجنَّة فقد شاهده القرين فيه من النار، فلم يصرِّح له به.</w:t>
      </w:r>
    </w:p>
    <w:p w:rsidR="001C64B8" w:rsidRDefault="001C64B8">
      <w:pPr>
        <w:pStyle w:val="textquran"/>
        <w:rPr>
          <w:rtl/>
        </w:rPr>
      </w:pPr>
      <w:r>
        <w:rPr>
          <w:rtl/>
        </w:rPr>
        <w:t>أو الإشارة إلى هذا التنعُّم الذي علم بدوامه القرين وإلى نفي التعذيب والموت، وقيل: هذا من كلام الله تعالى تصديقًا لهذا القائل، وقيل: من كلام المتقابلين.</w:t>
      </w:r>
    </w:p>
    <w:p w:rsidR="001C64B8" w:rsidRDefault="001C64B8">
      <w:pPr>
        <w:pStyle w:val="textquran"/>
        <w:rPr>
          <w:rtl/>
        </w:rPr>
      </w:pPr>
      <w:r>
        <w:rPr>
          <w:rtl/>
        </w:rPr>
        <w:t>﴿ </w:t>
      </w:r>
      <w:r>
        <w:rPr>
          <w:rStyle w:val="bold"/>
          <w:rtl/>
        </w:rPr>
        <w:t>لِمِثْلِ هَذَا</w:t>
      </w:r>
      <w:r>
        <w:rPr>
          <w:rtl/>
        </w:rPr>
        <w:t> ﴾ إن كانت الإشارة إلى ما تشَخَّص للقائل أو لجماعته فـ «مثل» غير زائد، وإن كانت لنعيم أهل الجنَّة عمومًا فزيدت للاحتجاج والبرهان، كقولك: مثلك لا يبخل، وهو متعلِّق بقوله: ﴿ </w:t>
      </w:r>
      <w:r>
        <w:rPr>
          <w:rStyle w:val="bold"/>
          <w:rtl/>
        </w:rPr>
        <w:t>فَلْيَعْمَلِ</w:t>
      </w:r>
      <w:r>
        <w:rPr>
          <w:rtl/>
        </w:rPr>
        <w:t> ﴾</w:t>
      </w:r>
      <w:r>
        <w:rPr>
          <w:rStyle w:val="bold"/>
          <w:rtl/>
        </w:rPr>
        <w:t>.</w:t>
      </w:r>
      <w:r>
        <w:rPr>
          <w:rtl/>
        </w:rPr>
        <w:t xml:space="preserve"> والتقديم للحصر، والفاء صلة لتأكيد الربط، أي </w:t>
      </w:r>
      <w:r>
        <w:rPr>
          <w:rStyle w:val="bold"/>
          <w:rtl/>
        </w:rPr>
        <w:t>لمثل هذا الأمر الجليل الدائم الكامل</w:t>
      </w:r>
      <w:r>
        <w:rPr>
          <w:rtl/>
        </w:rPr>
        <w:t xml:space="preserve"> لا الأمور الدُّنيَوِيَّة المتكدِّرة بالآفات السريعة الزوال </w:t>
      </w:r>
      <w:r>
        <w:rPr>
          <w:rStyle w:val="bold"/>
          <w:rtl/>
        </w:rPr>
        <w:t>فليعمل العاملون</w:t>
      </w:r>
      <w:r>
        <w:rPr>
          <w:rtl/>
        </w:rPr>
        <w:t>.</w:t>
      </w:r>
    </w:p>
    <w:p w:rsidR="001C64B8" w:rsidRDefault="001C64B8">
      <w:pPr>
        <w:pStyle w:val="textquran"/>
        <w:rPr>
          <w:rtl/>
        </w:rPr>
      </w:pPr>
      <w:r>
        <w:rPr>
          <w:rtl/>
        </w:rPr>
        <w:t>﴿ </w:t>
      </w:r>
      <w:r>
        <w:rPr>
          <w:rStyle w:val="bold"/>
          <w:rtl/>
        </w:rPr>
        <w:t>اِلْعَامِلُونَ</w:t>
      </w:r>
      <w:r>
        <w:rPr>
          <w:rtl/>
        </w:rPr>
        <w:t> ﴾ أي من شأنه الواجب أن يعمل له، لكن من مات فاته العمل له، فكيف من في دار الجزاء، وهذا كلام من الله تعالى، وإن كان منهم فَتَحْسِير.</w:t>
      </w:r>
    </w:p>
    <w:p w:rsidR="001C64B8" w:rsidRDefault="001C64B8">
      <w:pPr>
        <w:pStyle w:val="faree"/>
        <w:rPr>
          <w:rtl/>
        </w:rPr>
      </w:pPr>
      <w:r>
        <w:rPr>
          <w:rtl/>
        </w:rPr>
        <w:t>أنواع من عذاب أهل جهنَّم</w:t>
      </w:r>
    </w:p>
    <w:p w:rsidR="001C64B8" w:rsidRDefault="001C64B8">
      <w:pPr>
        <w:pStyle w:val="textquran"/>
        <w:rPr>
          <w:rtl/>
        </w:rPr>
      </w:pPr>
      <w:r>
        <w:rPr>
          <w:rtl/>
        </w:rPr>
        <w:t>﴿ </w:t>
      </w:r>
      <w:r>
        <w:rPr>
          <w:rStyle w:val="bold"/>
          <w:rtl/>
        </w:rPr>
        <w:t>أَذَ</w:t>
      </w:r>
      <w:r>
        <w:rPr>
          <w:rStyle w:val="Superscript"/>
          <w:rFonts w:ascii="spglamiss2014-Bold" w:cs="spglamiss2014-Bold"/>
          <w:b/>
          <w:bCs/>
          <w:rtl/>
        </w:rPr>
        <w:t>ا</w:t>
      </w:r>
      <w:r>
        <w:rPr>
          <w:rStyle w:val="bold"/>
          <w:rtl/>
        </w:rPr>
        <w:t>لِكَ خَيْرٌ نُّزُلاً</w:t>
      </w:r>
      <w:r>
        <w:rPr>
          <w:rtl/>
        </w:rPr>
        <w:t> ﴾ لأهل الجنَّة ﴿ </w:t>
      </w:r>
      <w:r>
        <w:rPr>
          <w:rStyle w:val="bold"/>
          <w:rtl/>
        </w:rPr>
        <w:t>اَمْ شَجَرَةُ الزَّقُّومِ</w:t>
      </w:r>
      <w:r>
        <w:rPr>
          <w:rtl/>
        </w:rPr>
        <w:t> ﴾ لأهل النار من كلام القائل أو المتقابلين، أو من كلام الله تعالى، وهو أولى عندهم، لقوله تعالى: ﴿ </w:t>
      </w:r>
      <w:r>
        <w:rPr>
          <w:rStyle w:val="bold"/>
          <w:rtl/>
        </w:rPr>
        <w:t>إِنَّا جَعَلْنَاهَا فِتْنَةً لِّلظَّالِمِينَ</w:t>
      </w:r>
      <w:r>
        <w:rPr>
          <w:rtl/>
        </w:rPr>
        <w:t> ﴾ نعم هو مقابل لقوله: ﴿ أُوْلَئِكَ لَهُم رِزْقٌ مَّعْلُومٌ ﴾، والأكثرون أنَّه من كلامه تعالى.</w:t>
      </w:r>
    </w:p>
    <w:p w:rsidR="001C64B8" w:rsidRDefault="001C64B8">
      <w:pPr>
        <w:pStyle w:val="textquran"/>
        <w:spacing w:before="125"/>
        <w:rPr>
          <w:rtl/>
        </w:rPr>
      </w:pPr>
      <w:r>
        <w:rPr>
          <w:rtl/>
        </w:rPr>
        <w:t>والإشارة لما أعْطِيَ أَهْلُ الجَنَّة. و«نُزُلاً» تمييز، وهو ما يقدَّم للضيف على عجل، وذلك أنَّ خير الجنَّة لا يزال يزداد كثرة وجودة، حتَّى إنَّ ما هم فيه في الحال كنزل بالنسبة لما بعد، وهو استعارة أَصلِيَّة تصريحيَّة تحقيقيَّة، وفسَّر بعض النُّزُل بالفضل، وقيل: هو بمعنى الحاصل، فيكون حالاً.</w:t>
      </w:r>
    </w:p>
    <w:p w:rsidR="001C64B8" w:rsidRDefault="001C64B8">
      <w:pPr>
        <w:pStyle w:val="textquran"/>
        <w:spacing w:before="125"/>
        <w:rPr>
          <w:rtl/>
        </w:rPr>
      </w:pPr>
      <w:r>
        <w:rPr>
          <w:rtl/>
        </w:rPr>
        <w:t>وشجرة الزَّقوم: شجرة صفراء الورق، مُرَّة كريهة الرائحة، ذات لبن إذا أصاب جسدًا تورَّم، سمِّيت شجرة في أصل النار باسْمِها على الاستعارة المذكورة، وقيل: شجر مُرٌّ بتهامة، من أخبث الشجر.</w:t>
      </w:r>
    </w:p>
    <w:p w:rsidR="001C64B8" w:rsidRDefault="001C64B8">
      <w:pPr>
        <w:pStyle w:val="textquran"/>
        <w:rPr>
          <w:w w:val="105"/>
          <w:rtl/>
        </w:rPr>
      </w:pPr>
      <w:r>
        <w:rPr>
          <w:w w:val="105"/>
          <w:rtl/>
        </w:rPr>
        <w:t>وقال ابن الزبعرى لصناديد قريش: إنَّ محمَّدًا يخوِّفنا بالزقُّوم، والزقُّوم بلسان بربر الزَّبد والتَّمر، وليس في كلام العرب الزقُّوم بمعنى التمر والزبد، كما كَذَبَ أبو جهل أو سخر، فقال لعنه الله: «زَقِّمِينَا يا جارية» مشيرًا إليهما.</w:t>
      </w:r>
    </w:p>
    <w:p w:rsidR="001C64B8" w:rsidRDefault="001C64B8">
      <w:pPr>
        <w:pStyle w:val="textquran"/>
        <w:spacing w:before="170"/>
        <w:rPr>
          <w:w w:val="105"/>
          <w:rtl/>
        </w:rPr>
      </w:pPr>
      <w:r>
        <w:rPr>
          <w:w w:val="105"/>
          <w:rtl/>
        </w:rPr>
        <w:t>والله قادر أن يخلق في النار شجرةً لا تأكلها النار كما لا تضرُّ الملائكة، وأن يخلق شجرة تنمو بالنار كالشجر بالماء. ومعنى كونها فتنة للظَّالمين أنَّها سبب للكفر بها، كما كفر بها أبو جهل لعنه الله، وأنَّهم يعذَّبون بها في النار.</w:t>
      </w:r>
    </w:p>
    <w:p w:rsidR="001C64B8" w:rsidRDefault="001C64B8">
      <w:pPr>
        <w:pStyle w:val="textquran"/>
        <w:spacing w:before="170"/>
        <w:rPr>
          <w:w w:val="102"/>
          <w:rtl/>
        </w:rPr>
      </w:pPr>
      <w:r>
        <w:rPr>
          <w:w w:val="102"/>
          <w:rtl/>
        </w:rPr>
        <w:t>﴿ </w:t>
      </w:r>
      <w:r>
        <w:rPr>
          <w:rStyle w:val="bold"/>
          <w:w w:val="102"/>
          <w:rtl/>
        </w:rPr>
        <w:t>إِنَّهَا شَجَرَةٌ تَخْرُجُ فِي أَصْلِ اِلْجَحِيمِ</w:t>
      </w:r>
      <w:r>
        <w:rPr>
          <w:w w:val="102"/>
          <w:rtl/>
        </w:rPr>
        <w:t> ﴾ تدخل أغصانها في دركاتها بالارتفاع إليها ﴿ </w:t>
      </w:r>
      <w:r>
        <w:rPr>
          <w:rStyle w:val="bold"/>
          <w:w w:val="102"/>
          <w:rtl/>
        </w:rPr>
        <w:t>طَلْعُهَا</w:t>
      </w:r>
      <w:r>
        <w:rPr>
          <w:w w:val="102"/>
          <w:rtl/>
        </w:rPr>
        <w:t> ﴾ حملها [ثمارها] ﴿ </w:t>
      </w:r>
      <w:r>
        <w:rPr>
          <w:rStyle w:val="bold"/>
          <w:w w:val="102"/>
          <w:rtl/>
        </w:rPr>
        <w:t>كَأَنَّهُ رُءُوسُ الشَّيَاطِينِ</w:t>
      </w:r>
      <w:r>
        <w:rPr>
          <w:w w:val="102"/>
          <w:rtl/>
        </w:rPr>
        <w:t> ﴾ في قبح الصورة وكراهة المنظر.</w:t>
      </w:r>
    </w:p>
    <w:p w:rsidR="001C64B8" w:rsidRDefault="001C64B8">
      <w:pPr>
        <w:pStyle w:val="textquran"/>
        <w:spacing w:before="170"/>
        <w:rPr>
          <w:rtl/>
        </w:rPr>
      </w:pPr>
      <w:r>
        <w:rPr>
          <w:rtl/>
        </w:rPr>
        <w:t>والعرب تكره الشياطين وتصفها بالخبث من كلِّ وجه، ولا يرون فيها خيرًا البتَّة، وإذا كرهوا شيئًا قالوا: وجه شيطان، ورأس شيطان، مع أنَّهم لم يروا شيطَانًا، ألا ترى إلى قوله:</w:t>
      </w:r>
    </w:p>
    <w:p w:rsidR="001C64B8" w:rsidRDefault="001C64B8">
      <w:pPr>
        <w:pStyle w:val="shator1"/>
        <w:spacing w:before="85"/>
        <w:rPr>
          <w:rtl/>
        </w:rPr>
      </w:pPr>
      <w:r>
        <w:rPr>
          <w:rtl/>
        </w:rPr>
        <w:t xml:space="preserve">أيقتلني والمشرفيُّ مضاجعي </w:t>
      </w:r>
    </w:p>
    <w:p w:rsidR="001C64B8" w:rsidRDefault="001C64B8">
      <w:pPr>
        <w:pStyle w:val="shator2"/>
        <w:rPr>
          <w:w w:val="97"/>
          <w:rtl/>
        </w:rPr>
      </w:pPr>
      <w:r>
        <w:rPr>
          <w:w w:val="97"/>
          <w:rtl/>
        </w:rPr>
        <w:t xml:space="preserve">ومسنونة رزق كأنياب </w:t>
      </w:r>
      <w:r>
        <w:rPr>
          <w:rFonts w:ascii="Arial" w:hAnsi="Arial" w:cs="Arial" w:hint="cs"/>
          <w:w w:val="97"/>
          <w:rtl/>
        </w:rPr>
        <w:t>أغوالٍ؟</w:t>
      </w:r>
      <w:r>
        <w:rPr>
          <w:color w:val="00C100"/>
          <w:w w:val="97"/>
          <w:vertAlign w:val="superscript"/>
          <w:rtl/>
        </w:rPr>
        <w:footnoteReference w:id="41"/>
      </w:r>
    </w:p>
    <w:p w:rsidR="001C64B8" w:rsidRDefault="001C64B8">
      <w:pPr>
        <w:pStyle w:val="textquran"/>
        <w:spacing w:before="170"/>
        <w:rPr>
          <w:rtl/>
        </w:rPr>
      </w:pPr>
      <w:r>
        <w:rPr>
          <w:rtl/>
        </w:rPr>
        <w:t xml:space="preserve">ولم ير الغول قطُّ، كما أنَّه طبع في الناس اعتقاد حسن المَلَك صورةً وخيره كقولهنَّ: ﴿ إِنْ هَذَآ إلَّا مَلَكٌ كَرِيمٌ ﴾ </w:t>
      </w:r>
      <w:r>
        <w:rPr>
          <w:rStyle w:val="CharacterStyle11"/>
          <w:rtl/>
        </w:rPr>
        <w:t>[سورة يوسف: 31]</w:t>
      </w:r>
      <w:r>
        <w:rPr>
          <w:rtl/>
        </w:rPr>
        <w:t>، ولم يَرَيْن الملك.</w:t>
      </w:r>
    </w:p>
    <w:p w:rsidR="001C64B8" w:rsidRDefault="001C64B8">
      <w:pPr>
        <w:pStyle w:val="textquran"/>
        <w:spacing w:before="170"/>
        <w:rPr>
          <w:rtl/>
        </w:rPr>
      </w:pPr>
      <w:r>
        <w:rPr>
          <w:rtl/>
        </w:rPr>
        <w:t>ويبعد ما قيل: المراد الشياطين بعد دخول النار تزداد أجسامهم شوهة، فشبِّه بها، لأنَّ المخاطبين في الدنيا، لَمَّا يعرفوا بحالها بعد الدخول، وإنَّما يحمل عليها لو لم نجد غير ذلك.</w:t>
      </w:r>
    </w:p>
    <w:p w:rsidR="001C64B8" w:rsidRDefault="001C64B8">
      <w:pPr>
        <w:pStyle w:val="textquran"/>
        <w:rPr>
          <w:w w:val="97"/>
          <w:rtl/>
        </w:rPr>
      </w:pPr>
      <w:r>
        <w:rPr>
          <w:w w:val="97"/>
          <w:rtl/>
        </w:rPr>
        <w:t>وكذا يبعد الحمل على شجرة كريهة المنظر بناحية اليمن، تسمَّى الأسْتَنَ وتسمَّى الصوم، لأنَّه لم تعرف تسميتها برأس الشيطان، ولو ورد اسمها في قوله:</w:t>
      </w:r>
    </w:p>
    <w:p w:rsidR="001C64B8" w:rsidRDefault="001C64B8">
      <w:pPr>
        <w:pStyle w:val="shator1"/>
        <w:spacing w:before="85"/>
        <w:rPr>
          <w:rtl/>
        </w:rPr>
      </w:pPr>
      <w:r>
        <w:rPr>
          <w:rtl/>
        </w:rPr>
        <w:t>تُحِيدُ عن أَسْتَنٍ سُودٍ أسافله</w:t>
      </w:r>
    </w:p>
    <w:p w:rsidR="001C64B8" w:rsidRDefault="001C64B8">
      <w:pPr>
        <w:pStyle w:val="shator2"/>
        <w:rPr>
          <w:w w:val="88"/>
          <w:rtl/>
        </w:rPr>
      </w:pPr>
      <w:r>
        <w:rPr>
          <w:w w:val="88"/>
          <w:rtl/>
        </w:rPr>
        <w:t xml:space="preserve">مثل الإماء الغوادي تحمل </w:t>
      </w:r>
      <w:r>
        <w:rPr>
          <w:rFonts w:ascii="Arial" w:hAnsi="Arial" w:cs="Arial" w:hint="cs"/>
          <w:w w:val="88"/>
          <w:rtl/>
        </w:rPr>
        <w:t>الحُزَمَا</w:t>
      </w:r>
      <w:r>
        <w:rPr>
          <w:color w:val="00C100"/>
          <w:w w:val="88"/>
          <w:vertAlign w:val="superscript"/>
          <w:rtl/>
        </w:rPr>
        <w:footnoteReference w:id="42"/>
      </w:r>
    </w:p>
    <w:p w:rsidR="001C64B8" w:rsidRDefault="001C64B8">
      <w:pPr>
        <w:pStyle w:val="textquran"/>
        <w:spacing w:before="170"/>
        <w:rPr>
          <w:rtl/>
        </w:rPr>
      </w:pPr>
      <w:r>
        <w:rPr>
          <w:rtl/>
        </w:rPr>
        <w:t>وقوله:</w:t>
      </w:r>
    </w:p>
    <w:p w:rsidR="001C64B8" w:rsidRDefault="001C64B8">
      <w:pPr>
        <w:pStyle w:val="shator1"/>
        <w:spacing w:before="57"/>
        <w:rPr>
          <w:rtl/>
        </w:rPr>
      </w:pPr>
      <w:r>
        <w:rPr>
          <w:rtl/>
        </w:rPr>
        <w:t>موكَّل بشدُوف الصوم يرقبه</w:t>
      </w:r>
    </w:p>
    <w:p w:rsidR="001C64B8" w:rsidRDefault="001C64B8">
      <w:pPr>
        <w:pStyle w:val="shator2"/>
        <w:rPr>
          <w:rStyle w:val="bold"/>
          <w:w w:val="91"/>
          <w:rtl/>
        </w:rPr>
      </w:pPr>
      <w:r>
        <w:rPr>
          <w:w w:val="91"/>
          <w:rtl/>
        </w:rPr>
        <w:t xml:space="preserve">من المغارب مهضوم الحَشَا </w:t>
      </w:r>
      <w:r>
        <w:rPr>
          <w:rFonts w:ascii="Arial" w:hAnsi="Arial" w:cs="Arial" w:hint="cs"/>
          <w:w w:val="91"/>
          <w:rtl/>
        </w:rPr>
        <w:t>زَرِمُ</w:t>
      </w:r>
      <w:r>
        <w:rPr>
          <w:color w:val="00C100"/>
          <w:w w:val="91"/>
          <w:vertAlign w:val="superscript"/>
          <w:rtl/>
        </w:rPr>
        <w:footnoteReference w:id="43"/>
      </w:r>
    </w:p>
    <w:p w:rsidR="001C64B8" w:rsidRDefault="001C64B8">
      <w:pPr>
        <w:pStyle w:val="textquran"/>
        <w:rPr>
          <w:rtl/>
        </w:rPr>
      </w:pPr>
      <w:r>
        <w:rPr>
          <w:rtl/>
        </w:rPr>
        <w:t>يصف وعلا يظنُّ هذه الشجرة قَنَّاصًا وهو يحاذره. ويبعده تفسيرها عند بعض بحيَّة ذات عَرْف، إذْ لم تسمَّ باسم شيطان ولو ورد كقوله:</w:t>
      </w:r>
    </w:p>
    <w:p w:rsidR="001C64B8" w:rsidRDefault="001C64B8">
      <w:pPr>
        <w:pStyle w:val="shator1"/>
        <w:spacing w:before="85"/>
        <w:rPr>
          <w:rtl/>
        </w:rPr>
      </w:pPr>
      <w:r>
        <w:rPr>
          <w:rtl/>
        </w:rPr>
        <w:t>عُجَيِّزٌ تحلف حين أحلف</w:t>
      </w:r>
    </w:p>
    <w:p w:rsidR="001C64B8" w:rsidRDefault="001C64B8">
      <w:pPr>
        <w:pStyle w:val="shator2"/>
        <w:rPr>
          <w:rtl/>
        </w:rPr>
      </w:pPr>
      <w:r>
        <w:rPr>
          <w:rtl/>
        </w:rPr>
        <w:t xml:space="preserve">كمثل شيطان الحَمَاطِ </w:t>
      </w:r>
      <w:r>
        <w:rPr>
          <w:rFonts w:ascii="Arial" w:hAnsi="Arial" w:cs="Arial" w:hint="cs"/>
          <w:rtl/>
        </w:rPr>
        <w:t>أَعْرَفُ</w:t>
      </w:r>
      <w:r>
        <w:rPr>
          <w:color w:val="00C100"/>
          <w:vertAlign w:val="superscript"/>
          <w:rtl/>
        </w:rPr>
        <w:footnoteReference w:id="44"/>
      </w:r>
    </w:p>
    <w:p w:rsidR="001C64B8" w:rsidRDefault="001C64B8">
      <w:pPr>
        <w:pStyle w:val="textquran"/>
        <w:spacing w:before="170"/>
        <w:rPr>
          <w:rtl/>
        </w:rPr>
      </w:pPr>
      <w:r>
        <w:rPr>
          <w:rtl/>
        </w:rPr>
        <w:t>وقوله:</w:t>
      </w:r>
    </w:p>
    <w:p w:rsidR="001C64B8" w:rsidRDefault="001C64B8">
      <w:pPr>
        <w:pStyle w:val="shator1"/>
        <w:spacing w:before="57"/>
        <w:rPr>
          <w:rtl/>
        </w:rPr>
      </w:pPr>
      <w:r>
        <w:rPr>
          <w:rtl/>
        </w:rPr>
        <w:t>وفي البقل إن لم يدفع الله شرَّه</w:t>
      </w:r>
    </w:p>
    <w:p w:rsidR="001C64B8" w:rsidRDefault="001C64B8">
      <w:pPr>
        <w:pStyle w:val="shator2"/>
        <w:rPr>
          <w:w w:val="87"/>
          <w:rtl/>
        </w:rPr>
      </w:pPr>
      <w:r>
        <w:rPr>
          <w:w w:val="87"/>
          <w:rtl/>
        </w:rPr>
        <w:t xml:space="preserve">شياطين يَعْدُو بعضهنَّ على </w:t>
      </w:r>
      <w:r>
        <w:rPr>
          <w:rFonts w:ascii="Arial" w:hAnsi="Arial" w:cs="Arial" w:hint="cs"/>
          <w:w w:val="87"/>
          <w:rtl/>
        </w:rPr>
        <w:t>بعض</w:t>
      </w:r>
      <w:r>
        <w:rPr>
          <w:color w:val="00C100"/>
          <w:w w:val="87"/>
          <w:vertAlign w:val="superscript"/>
          <w:rtl/>
        </w:rPr>
        <w:footnoteReference w:id="45"/>
      </w:r>
    </w:p>
    <w:p w:rsidR="001C64B8" w:rsidRDefault="001C64B8">
      <w:pPr>
        <w:pStyle w:val="textquran"/>
        <w:spacing w:before="113"/>
        <w:rPr>
          <w:w w:val="95"/>
          <w:rtl/>
        </w:rPr>
      </w:pPr>
      <w:r>
        <w:rPr>
          <w:w w:val="95"/>
          <w:rtl/>
        </w:rPr>
        <w:t>﴿ </w:t>
      </w:r>
      <w:r>
        <w:rPr>
          <w:rStyle w:val="bold"/>
          <w:w w:val="95"/>
          <w:rtl/>
        </w:rPr>
        <w:t>فَإِنَّهُمْ لآكِلُونَ مِنْهَا</w:t>
      </w:r>
      <w:r>
        <w:rPr>
          <w:w w:val="95"/>
          <w:rtl/>
        </w:rPr>
        <w:t> ﴾ عطف على ﴿ إِنَّا جَعَلْنَاهَا... ﴾ إلخ والفاء لمجرَّد التفريع لا للترتيب الاتِّصالي، وضمير الجرِّ للشجرة، و«مِنْ» للابتداء أو للتبعيض.</w:t>
      </w:r>
    </w:p>
    <w:p w:rsidR="001C64B8" w:rsidRDefault="001C64B8">
      <w:pPr>
        <w:pStyle w:val="textquran"/>
        <w:spacing w:before="113"/>
        <w:rPr>
          <w:rtl/>
        </w:rPr>
      </w:pPr>
      <w:r>
        <w:rPr>
          <w:rtl/>
        </w:rPr>
        <w:t>فإن قيل: الأكل من طلعها فقد أكَل بعضها، لأنَّه بعضُها، كما لو أكلوا منها غيره، فصحَّ الابتداء والتبعيض بلا تقدير مضاف هكذا: لآكلون من طلعها، وبدون ردِّ الضمير للطلع بتأويل الشجرة، أو بإضافته للمؤنَّث في قوله: ﴿ طَلْعُهَا ﴾. وليس الآية ولا غيرها نصًّا في أنَّ الأكل من طلعها خَاصَّةً، لا من سائرها، ولا مجاز ولا بعد في ردِّه إلى الشجرة.</w:t>
      </w:r>
    </w:p>
    <w:p w:rsidR="001C64B8" w:rsidRDefault="001C64B8">
      <w:pPr>
        <w:pStyle w:val="textquran"/>
        <w:spacing w:before="130"/>
        <w:rPr>
          <w:rtl/>
        </w:rPr>
      </w:pPr>
      <w:r>
        <w:rPr>
          <w:rtl/>
        </w:rPr>
        <w:t>﴿ </w:t>
      </w:r>
      <w:r>
        <w:rPr>
          <w:rStyle w:val="bold"/>
          <w:rtl/>
        </w:rPr>
        <w:t>فَمَالِئُونَ مِنْهَا اَلْبُطُونَ</w:t>
      </w:r>
      <w:r>
        <w:rPr>
          <w:rtl/>
        </w:rPr>
        <w:t> ﴾ البطون لهم أو بطونهم، أو البطون هكذا فتكون «ال» للعهد الذهني، والعطف على «آكِلُونَ» بترتيب واتِّصال. يلقي الله </w:t>
      </w:r>
      <w:r>
        <w:rPr>
          <w:rStyle w:val="azawijal"/>
          <w:rFonts w:cs="Times New Roman"/>
          <w:rtl/>
        </w:rPr>
        <w:t>8</w:t>
      </w:r>
      <w:r>
        <w:rPr>
          <w:rtl/>
        </w:rPr>
        <w:t xml:space="preserve"> عليهم الجوع فيأكلون منها على كراهة، حتَّى يملؤوا البطون، أو يقهرون على الأكل حتَّى يملؤوها.</w:t>
      </w:r>
    </w:p>
    <w:p w:rsidR="001C64B8" w:rsidRDefault="001C64B8">
      <w:pPr>
        <w:pStyle w:val="textquran"/>
        <w:spacing w:before="85"/>
        <w:rPr>
          <w:rtl/>
        </w:rPr>
      </w:pPr>
      <w:r>
        <w:rPr>
          <w:rtl/>
        </w:rPr>
        <w:t>﴿ </w:t>
      </w:r>
      <w:r>
        <w:rPr>
          <w:rStyle w:val="bold"/>
          <w:rtl/>
        </w:rPr>
        <w:t>ثُمَّ إِنَّ لَهُمْ عَلَيْهَا</w:t>
      </w:r>
      <w:r>
        <w:rPr>
          <w:rtl/>
        </w:rPr>
        <w:t> ﴾ على الشجرة التي ملؤوا بطونَهم منها ﴿ </w:t>
      </w:r>
      <w:r>
        <w:rPr>
          <w:rStyle w:val="bold"/>
          <w:rtl/>
        </w:rPr>
        <w:t>لَشَوْبًا</w:t>
      </w:r>
      <w:r>
        <w:rPr>
          <w:rtl/>
        </w:rPr>
        <w:t> ﴾ شرابًا مشوبًا أي مخلوطًا، أو تسمية بالمصدر، أو تأويل بالوصف، أو تقدير ذي شوب ﴿ </w:t>
      </w:r>
      <w:r>
        <w:rPr>
          <w:rStyle w:val="bold"/>
          <w:rtl/>
        </w:rPr>
        <w:t>مِّنْ حَمِيمٍ</w:t>
      </w:r>
      <w:r>
        <w:rPr>
          <w:rtl/>
        </w:rPr>
        <w:t> ﴾ مائع شديد الحرارة، هو المسمَّى في الآية الأخرى بالغساق [سورة النبأ: 25]، وهو ما يقطر من جروح أهل النَّار وجلودهم، وقيل: الشوب ما يسيل من صديدهم.</w:t>
      </w:r>
    </w:p>
    <w:p w:rsidR="001C64B8" w:rsidRDefault="001C64B8">
      <w:pPr>
        <w:pStyle w:val="textquran"/>
        <w:spacing w:before="85"/>
        <w:rPr>
          <w:w w:val="99"/>
          <w:rtl/>
        </w:rPr>
      </w:pPr>
      <w:r>
        <w:rPr>
          <w:w w:val="99"/>
          <w:rtl/>
        </w:rPr>
        <w:t>وقيل: الغسَاق عين في النار تسيل إليها سموم العقارب والحيَّات، أو دموع أهل النار، ولا مانع من أن يكون هذا الشوب منها يشربون مِمَّا ذُكِر لشدَّة عطشهم فتقطّع أمعاءهم.</w:t>
      </w:r>
    </w:p>
    <w:p w:rsidR="001C64B8" w:rsidRDefault="001C64B8">
      <w:pPr>
        <w:pStyle w:val="textmawadi3"/>
        <w:spacing w:before="85"/>
        <w:rPr>
          <w:w w:val="95"/>
          <w:rtl/>
        </w:rPr>
      </w:pPr>
      <w:r>
        <w:rPr>
          <w:w w:val="99"/>
        </w:rPr>
        <w:fldChar w:fldCharType="begin"/>
      </w:r>
      <w:r>
        <w:rPr>
          <w:w w:val="99"/>
        </w:rPr>
        <w:instrText>xe</w:instrText>
      </w:r>
      <w:r>
        <w:rPr>
          <w:w w:val="99"/>
          <w:rtl/>
        </w:rPr>
        <w:instrText xml:space="preserve"> "[&lt;0628&gt;&lt;0644&gt;&lt;0627&gt;&lt;063</w:instrText>
      </w:r>
      <w:r>
        <w:rPr>
          <w:w w:val="99"/>
        </w:rPr>
        <w:instrText>A&gt;&lt;0629</w:instrText>
      </w:r>
      <w:r>
        <w:rPr>
          <w:w w:val="99"/>
          <w:rtl/>
        </w:rPr>
        <w:instrText>&gt;]"</w:instrText>
      </w:r>
      <w:r>
        <w:rPr>
          <w:w w:val="99"/>
        </w:rPr>
        <w:fldChar w:fldCharType="end"/>
      </w:r>
      <w:r>
        <w:rPr>
          <w:rStyle w:val="namat2"/>
          <w:w w:val="95"/>
          <w:rtl/>
        </w:rPr>
        <w:t>[بلاغة]</w:t>
      </w:r>
      <w:r>
        <w:rPr>
          <w:w w:val="95"/>
          <w:rtl/>
        </w:rPr>
        <w:t xml:space="preserve"> و«ثُمَّ» للترتيب الرتبيِّ، فإنَّ هذا الشرب أعجب في الكراهة من ملء البطون منها، أو للترتيب المتراخي، بأن يؤخَّر شربهم ليزداد عذابهم بالعطش، وضررهم بالشرب، ولا ينافي الاتِّصال في قوله تعالى: ﴿ فَشَارِبُونَ عَلَيْهِ مِنَ الْحَمِيمٍ ﴾ </w:t>
      </w:r>
      <w:r>
        <w:rPr>
          <w:rStyle w:val="CharacterStyle11"/>
          <w:w w:val="95"/>
          <w:rtl/>
        </w:rPr>
        <w:t>[سورة الواقعة: 54]</w:t>
      </w:r>
      <w:r>
        <w:rPr>
          <w:w w:val="95"/>
          <w:rtl/>
        </w:rPr>
        <w:t>، لأنَّ ما هنا من الشوب وما في الآية من الحميم، أو لأنَّه تارة يتَّصل وتارة يتأخَّر، أو التراخي باعتبار بدء الأكل، والاتِّصال باعتبار آخره.</w:t>
      </w:r>
    </w:p>
    <w:p w:rsidR="001C64B8" w:rsidRDefault="001C64B8">
      <w:pPr>
        <w:pStyle w:val="textquran"/>
        <w:spacing w:before="85"/>
        <w:rPr>
          <w:rtl/>
        </w:rPr>
      </w:pPr>
      <w:r>
        <w:rPr>
          <w:rtl/>
        </w:rPr>
        <w:t>﴿ </w:t>
      </w:r>
      <w:r>
        <w:rPr>
          <w:rStyle w:val="bold"/>
          <w:rtl/>
        </w:rPr>
        <w:t>ثُمَّ</w:t>
      </w:r>
      <w:r>
        <w:rPr>
          <w:rtl/>
        </w:rPr>
        <w:t> ﴾ للتراخي الزمانيِّ ﴿ </w:t>
      </w:r>
      <w:r>
        <w:rPr>
          <w:rStyle w:val="bold"/>
          <w:rtl/>
        </w:rPr>
        <w:t>إِنَّ مَرْجِعَهُمْ</w:t>
      </w:r>
      <w:r>
        <w:rPr>
          <w:rtl/>
        </w:rPr>
        <w:t> ﴾ رُجُوعَهُم من محلِّ الأكل ومَحلِّ الشُّرب من الحميم ﴿ </w:t>
      </w:r>
      <w:r>
        <w:rPr>
          <w:rStyle w:val="bold"/>
          <w:rtl/>
        </w:rPr>
        <w:t>لإِلَى اَلْجَحِيمِ</w:t>
      </w:r>
      <w:r>
        <w:rPr>
          <w:rtl/>
        </w:rPr>
        <w:t> ﴾ إلى موضعهم الأوَّل منها، ولا دليل على أنَّهم يرجعون إلى موضع آخر منها، كما قيل، وأبعد منه ما قيل: إنَّهم يأكلون ويشربون ذلك قبل دخول النار، ولا دليل عليه.</w:t>
      </w:r>
    </w:p>
    <w:p w:rsidR="001C64B8" w:rsidRDefault="001C64B8">
      <w:pPr>
        <w:pStyle w:val="textquran"/>
        <w:spacing w:before="85"/>
        <w:rPr>
          <w:rtl/>
        </w:rPr>
      </w:pPr>
      <w:r>
        <w:rPr>
          <w:rtl/>
        </w:rPr>
        <w:t xml:space="preserve">وأولى منهما أن يقال: المراد بالجحيم النار لا خصوص أماكنهم بمعنى أنَّهم يعذَّبون بالأكل والشرب، ثمَّ يعذَّبون بالنار في مواضعهم الأولى، كما يتبادر، أو حيث شاء الله تعالى، </w:t>
      </w:r>
      <w:r>
        <w:rPr>
          <w:rStyle w:val="bold"/>
          <w:rtl/>
        </w:rPr>
        <w:t>والحاصل أنَّهم يرجعون إلى العذاب بالنار بعد العذاب بالزَّقُّوم والشَّوْبِ</w:t>
      </w:r>
      <w:r>
        <w:rPr>
          <w:rtl/>
        </w:rPr>
        <w:t>.</w:t>
      </w:r>
    </w:p>
    <w:p w:rsidR="001C64B8" w:rsidRDefault="001C64B8">
      <w:pPr>
        <w:pStyle w:val="textmawadi3"/>
        <w:rPr>
          <w:w w:val="93"/>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w w:val="93"/>
          <w:rtl/>
        </w:rPr>
        <w:t>[بلاغة]</w:t>
      </w:r>
      <w:r>
        <w:rPr>
          <w:w w:val="93"/>
          <w:rtl/>
        </w:rPr>
        <w:t xml:space="preserve"> وهذا الشرب لهم في مقابلة الكأس من معين لأهل الجنَّة، كالزقوم لهم في مقابلة الفواكه لأهل الجنَّة. ولو أنَّ قطرة من الزقوم قطرت على الأرض لأفسدت معايش أهلها كما روي عن ابن عبَّاس. أدخلنا الله الجنَّة معهم بشفاعته ژ .</w:t>
      </w:r>
    </w:p>
    <w:p w:rsidR="001C64B8" w:rsidRDefault="001C64B8">
      <w:pPr>
        <w:pStyle w:val="textquran"/>
        <w:rPr>
          <w:rtl/>
        </w:rPr>
      </w:pPr>
      <w:r>
        <w:rPr>
          <w:rtl/>
        </w:rPr>
        <w:t>﴿ </w:t>
      </w:r>
      <w:r>
        <w:rPr>
          <w:rStyle w:val="bold"/>
          <w:rtl/>
        </w:rPr>
        <w:t>إِنَّهُمُ</w:t>
      </w:r>
      <w:r>
        <w:rPr>
          <w:rStyle w:val="wawsmall"/>
          <w:rtl/>
        </w:rPr>
        <w:t>وۤ</w:t>
      </w:r>
      <w:r>
        <w:rPr>
          <w:rStyle w:val="bold"/>
          <w:rtl/>
        </w:rPr>
        <w:t xml:space="preserve"> أَلْفَوَاْ ـ ابَآءَهُمْ ضَآلِّينَ</w:t>
      </w:r>
      <w:r>
        <w:rPr>
          <w:rtl/>
        </w:rPr>
        <w:t> ﴾ تعليل جمليٌّ لاستحقاقهم العذاب بتقليد آبائهم الضالِّين، وإهراع الشياطين، أو أنفسهم، أو بعضٍ بعضًا، كما عطف بقوله: ﴿ </w:t>
      </w:r>
      <w:r>
        <w:rPr>
          <w:rStyle w:val="bold"/>
          <w:rtl/>
        </w:rPr>
        <w:t>فَهُمْ عَلَى</w:t>
      </w:r>
      <w:r>
        <w:rPr>
          <w:rStyle w:val="Superscriptbaseline-2"/>
          <w:rFonts w:ascii="spglamiss2014-Bold" w:cs="spglamiss2014-Bold"/>
          <w:b/>
          <w:bCs/>
          <w:rtl/>
        </w:rPr>
        <w:t>آ</w:t>
      </w:r>
      <w:r>
        <w:rPr>
          <w:rStyle w:val="bold"/>
          <w:rtl/>
        </w:rPr>
        <w:t xml:space="preserve"> ءَاثَارِهِمْ</w:t>
      </w:r>
      <w:r>
        <w:rPr>
          <w:rtl/>
        </w:rPr>
        <w:t> ﴾ آثار آبائهم ﴿ </w:t>
      </w:r>
      <w:r>
        <w:rPr>
          <w:rStyle w:val="bold"/>
          <w:rtl/>
        </w:rPr>
        <w:t>يُهْرَعُونَ</w:t>
      </w:r>
      <w:r>
        <w:rPr>
          <w:rtl/>
        </w:rPr>
        <w:t> ﴾ يُسرعون إسراعًا شديدًا أو مع شِبْهِ رَعْدَةٍ.</w:t>
      </w:r>
    </w:p>
    <w:p w:rsidR="001C64B8" w:rsidRDefault="001C64B8">
      <w:pPr>
        <w:pStyle w:val="textquran"/>
        <w:rPr>
          <w:rtl/>
        </w:rPr>
      </w:pPr>
      <w:r>
        <w:rPr>
          <w:rtl/>
        </w:rPr>
        <w:t>﴿ </w:t>
      </w:r>
      <w:r>
        <w:rPr>
          <w:rStyle w:val="bold"/>
          <w:rtl/>
        </w:rPr>
        <w:t>وَلَقَد</w:t>
      </w:r>
      <w:r>
        <w:rPr>
          <w:rtl/>
        </w:rPr>
        <w:t> ﴾ والله لقد ﴿ </w:t>
      </w:r>
      <w:r>
        <w:rPr>
          <w:rStyle w:val="bold"/>
          <w:rtl/>
        </w:rPr>
        <w:t>ضَّلَّ قَبْلَهُمُ</w:t>
      </w:r>
      <w:r>
        <w:rPr>
          <w:rStyle w:val="wawsmall"/>
          <w:rtl/>
        </w:rPr>
        <w:t>وۤ</w:t>
      </w:r>
      <w:r>
        <w:rPr>
          <w:rtl/>
        </w:rPr>
        <w:t> ﴾ قبل هؤلاء الكفرة من قريش المعاصرين للنبيء ژ ﴿ </w:t>
      </w:r>
      <w:r>
        <w:rPr>
          <w:rStyle w:val="bold"/>
          <w:rtl/>
        </w:rPr>
        <w:t>أَكْثَرُ الَاوَّلِينَ</w:t>
      </w:r>
      <w:r>
        <w:rPr>
          <w:rtl/>
        </w:rPr>
        <w:t> ﴾ من قريش وغيرهم. ولا نقول شجرة الزقُّوم مختصَّة بهؤلاء المعاصرين كما قيل، بل هي عامَّة لأهل النار.</w:t>
      </w:r>
    </w:p>
    <w:p w:rsidR="001C64B8" w:rsidRDefault="001C64B8">
      <w:pPr>
        <w:pStyle w:val="textquran"/>
        <w:rPr>
          <w:rtl/>
        </w:rPr>
      </w:pPr>
      <w:r>
        <w:rPr>
          <w:rtl/>
        </w:rPr>
        <w:t>﴿ </w:t>
      </w:r>
      <w:r>
        <w:rPr>
          <w:rStyle w:val="bold"/>
          <w:rtl/>
        </w:rPr>
        <w:t>وَلَقَدَ</w:t>
      </w:r>
      <w:r>
        <w:rPr>
          <w:rtl/>
        </w:rPr>
        <w:t> ﴾ والله لقد، وكرَّر القسم للتأكيد ﴿ </w:t>
      </w:r>
      <w:r>
        <w:rPr>
          <w:rStyle w:val="bold"/>
          <w:rtl/>
        </w:rPr>
        <w:t>اَرْسَلْنَا فِيهِم</w:t>
      </w:r>
      <w:r>
        <w:rPr>
          <w:rtl/>
        </w:rPr>
        <w:t> ﴾ في الأوَّلين، أو في أكثر الأوَّلين، والمرسلون في الأوَّلين مرسلون في أكثرهم، والمرسلون في أكثرهم مرسلون فيهم ﴿ </w:t>
      </w:r>
      <w:r>
        <w:rPr>
          <w:rStyle w:val="bold"/>
          <w:rtl/>
        </w:rPr>
        <w:t>مُّنذِرِينَ</w:t>
      </w:r>
      <w:r>
        <w:rPr>
          <w:rtl/>
        </w:rPr>
        <w:t> ﴾ أنبياء يذكرون لهم عاقبة من كَفَرَ بهم.</w:t>
      </w:r>
    </w:p>
    <w:p w:rsidR="001C64B8" w:rsidRDefault="001C64B8">
      <w:pPr>
        <w:pStyle w:val="textquran"/>
        <w:rPr>
          <w:rtl/>
        </w:rPr>
      </w:pPr>
      <w:r>
        <w:rPr>
          <w:rtl/>
        </w:rPr>
        <w:t>﴿ </w:t>
      </w:r>
      <w:r>
        <w:rPr>
          <w:rStyle w:val="bold"/>
          <w:rtl/>
        </w:rPr>
        <w:t>فَانظُرْ</w:t>
      </w:r>
      <w:r>
        <w:rPr>
          <w:rtl/>
        </w:rPr>
        <w:t> ﴾ يا محمَّد ژ ، أو يا مطلق من يصلح للنظر ﴿ </w:t>
      </w:r>
      <w:r>
        <w:rPr>
          <w:rStyle w:val="bold"/>
          <w:rtl/>
        </w:rPr>
        <w:t>كَيْفَ كَانَ عَاقِبَةُ الْمُنذَرِينَ</w:t>
      </w:r>
      <w:r>
        <w:rPr>
          <w:rtl/>
        </w:rPr>
        <w:t> ﴾ عاقبة سوء وخيمة، فَعِظْ بها قوْمَكَ وغيرهم، كما هو عاَدَتُكَ، والمراد عاقبة أهل النار المذكورة في السورة، أو عاقبة الأمم السابقة المذكورة في الآيات، أو المشاهدة في الأسفار والأخبار.</w:t>
      </w:r>
    </w:p>
    <w:p w:rsidR="001C64B8" w:rsidRDefault="001C64B8">
      <w:pPr>
        <w:pStyle w:val="textquran"/>
        <w:rPr>
          <w:rtl/>
        </w:rPr>
      </w:pPr>
      <w:r>
        <w:rPr>
          <w:rtl/>
        </w:rPr>
        <w:t>﴿ </w:t>
      </w:r>
      <w:r>
        <w:rPr>
          <w:rStyle w:val="bold"/>
          <w:rtl/>
        </w:rPr>
        <w:t>إِلَّا عِبَادَ اَللهِ اِلْمُخْلَصِينَ</w:t>
      </w:r>
      <w:r>
        <w:rPr>
          <w:rtl/>
        </w:rPr>
        <w:t> ﴾ الذين اختارهم لعبادته، والاستثناء منقطع، ومرَّ وَجْهُ الاتِّصَال، وذكر بعض تفاصيل الأوَّلين بذكر نجاة من آمن كأهل السفينة، وقوم يونس، وهلاك من كفر في قوله:</w:t>
      </w:r>
    </w:p>
    <w:p w:rsidR="001C64B8" w:rsidRDefault="001C64B8">
      <w:pPr>
        <w:pStyle w:val="faree"/>
        <w:rPr>
          <w:rtl/>
        </w:rPr>
      </w:pPr>
      <w:r>
        <w:rPr>
          <w:rtl/>
        </w:rPr>
        <w:t>قصَّة نوح </w:t>
      </w:r>
      <w:r>
        <w:rPr>
          <w:rStyle w:val="spglamiss2014"/>
          <w:rtl/>
        </w:rPr>
        <w:t>‰</w:t>
      </w:r>
      <w:r>
        <w:rPr>
          <w:rtl/>
        </w:rPr>
        <w:t> </w:t>
      </w:r>
    </w:p>
    <w:p w:rsidR="001C64B8" w:rsidRDefault="001C64B8">
      <w:pPr>
        <w:pStyle w:val="textquran"/>
        <w:rPr>
          <w:rtl/>
        </w:rPr>
      </w:pPr>
      <w:r>
        <w:rPr>
          <w:rtl/>
        </w:rPr>
        <w:t>﴿ </w:t>
      </w:r>
      <w:r>
        <w:rPr>
          <w:rStyle w:val="bold"/>
          <w:rtl/>
        </w:rPr>
        <w:t>وَلَقَدْ</w:t>
      </w:r>
      <w:r>
        <w:rPr>
          <w:rtl/>
        </w:rPr>
        <w:t> ﴾ والله لقد ﴿ </w:t>
      </w:r>
      <w:r>
        <w:rPr>
          <w:rStyle w:val="bold"/>
          <w:rtl/>
        </w:rPr>
        <w:t>نَادَ</w:t>
      </w:r>
      <w:r>
        <w:rPr>
          <w:rStyle w:val="Superscript"/>
          <w:rFonts w:ascii="spglamiss2014-Bold" w:cs="spglamiss2014-Bold"/>
          <w:b/>
          <w:bCs/>
          <w:rtl/>
        </w:rPr>
        <w:t>ا</w:t>
      </w:r>
      <w:r>
        <w:rPr>
          <w:rStyle w:val="bold"/>
          <w:rtl/>
        </w:rPr>
        <w:t>ينا نُوحٌ</w:t>
      </w:r>
      <w:r>
        <w:rPr>
          <w:rtl/>
        </w:rPr>
        <w:t> ﴾ قدَّمه لتقدُّمِه زمانًا وتخويفًا بإهلاك من كفر به، ونداؤُه لله تعالى يتضمَّن الدعاء على المكذِّبين بالإهلاك حين أيس من إيمانهم، وكان لا يزيدهم دعاؤهُ إلَّا فرارًا، وللمؤمنين بالنصر والنجاة والفوز كما قال: ﴿ </w:t>
      </w:r>
      <w:r>
        <w:rPr>
          <w:rStyle w:val="bold"/>
          <w:rtl/>
        </w:rPr>
        <w:t>فَلَنِعْمَ اَلْمُجِيبُونَ</w:t>
      </w:r>
      <w:r>
        <w:rPr>
          <w:rtl/>
        </w:rPr>
        <w:t> ﴾ نحن، واللام في المعطوف على جواب القسم، فكأنَّه جواب له، فقرن بلامه، أو لام ابتداء لجمود الفعل بعدها، كأنَّه اسم. وقدَّر بعض: فأجبناه فلنعم المجيبون.</w:t>
      </w:r>
    </w:p>
    <w:p w:rsidR="001C64B8" w:rsidRDefault="001C64B8">
      <w:pPr>
        <w:pStyle w:val="textquran"/>
        <w:spacing w:before="170"/>
        <w:rPr>
          <w:rtl/>
        </w:rPr>
      </w:pPr>
      <w:r>
        <w:rPr>
          <w:rtl/>
        </w:rPr>
        <w:t>قالت عائشة </w:t>
      </w:r>
      <w:r>
        <w:rPr>
          <w:rStyle w:val="radiyaanhom"/>
          <w:rFonts w:cs="Times New Roman"/>
          <w:rtl/>
        </w:rPr>
        <w:t>#</w:t>
      </w:r>
      <w:r>
        <w:rPr>
          <w:rtl/>
        </w:rPr>
        <w:t> : كان رسول الله ژ إذا صلَّى في بيتي فَمَرَّ بهذه الآية: ﴿ وَلَقَدْ نَادَ</w:t>
      </w:r>
      <w:r>
        <w:rPr>
          <w:rStyle w:val="Superscript"/>
          <w:rtl/>
        </w:rPr>
        <w:t>ا</w:t>
      </w:r>
      <w:r>
        <w:rPr>
          <w:rtl/>
        </w:rPr>
        <w:t>ينا نُوحٌ فَلَنِعْمَ اَلْمُجِيبُونَ ﴾ قال: «</w:t>
      </w:r>
      <w:r>
        <w:rPr>
          <w:rStyle w:val="bold"/>
          <w:rtl/>
        </w:rPr>
        <w:t>صَدَقتَ ربَّنا أنت أقرب من دُعِيَ، وأقرب من نُوجِيَ، فنعم المدعوُّ ونعمَ المُعْطِي، ونعم المسؤول، ونعم المولى، أنت رَبُّنا، ونعم النصير</w:t>
      </w:r>
      <w:r>
        <w:rPr>
          <w:rtl/>
        </w:rPr>
        <w:t> ﴾ رواه ابن مردويه.</w:t>
      </w:r>
    </w:p>
    <w:p w:rsidR="001C64B8" w:rsidRDefault="001C64B8">
      <w:pPr>
        <w:pStyle w:val="textquran"/>
        <w:spacing w:before="170"/>
        <w:rPr>
          <w:rtl/>
        </w:rPr>
      </w:pPr>
      <w:r>
        <w:rPr>
          <w:rtl/>
        </w:rPr>
        <w:t>﴿ </w:t>
      </w:r>
      <w:r>
        <w:rPr>
          <w:rStyle w:val="bold"/>
          <w:rtl/>
        </w:rPr>
        <w:t>وَنَجَّيْنَاهُ وَأَهْلَهُ</w:t>
      </w:r>
      <w:r>
        <w:rPr>
          <w:rtl/>
        </w:rPr>
        <w:t> ﴾ أي من آمن به ﴿ </w:t>
      </w:r>
      <w:r>
        <w:rPr>
          <w:rStyle w:val="bold"/>
          <w:rtl/>
        </w:rPr>
        <w:t>مِنَ اَلْكَرْبِ</w:t>
      </w:r>
      <w:r>
        <w:rPr>
          <w:rtl/>
        </w:rPr>
        <w:t> ﴾ الغمِّ ﴿ </w:t>
      </w:r>
      <w:r>
        <w:rPr>
          <w:rStyle w:val="bold"/>
          <w:rtl/>
        </w:rPr>
        <w:t>اِلْعَظِيمِ</w:t>
      </w:r>
      <w:r>
        <w:rPr>
          <w:rtl/>
        </w:rPr>
        <w:t> ﴾ وهو الغرقُ، وأذى قومه له بالألسنة والضرب ﴿ </w:t>
      </w:r>
      <w:r>
        <w:rPr>
          <w:rStyle w:val="bold"/>
          <w:rtl/>
        </w:rPr>
        <w:t>وَجَعَلْنَا ذُرِّيَّتَهُ هُمُ</w:t>
      </w:r>
      <w:r>
        <w:rPr>
          <w:rtl/>
        </w:rPr>
        <w:t> ﴾ ضمير فَصْلٍ لَا محَلَّ لهُ، أو توكيد للظاهر ﴿ </w:t>
      </w:r>
      <w:r>
        <w:rPr>
          <w:rStyle w:val="bold"/>
          <w:rtl/>
        </w:rPr>
        <w:t>الْبَاقِينَ</w:t>
      </w:r>
      <w:r>
        <w:rPr>
          <w:rtl/>
        </w:rPr>
        <w:t> ﴾ لا باقي مِمَّن بَعْدُ سِواهم، ولم يلد من معه في السفينة إلَّا أولادُهُ الثلاثة سام وحام ويافث وأزواجهم.</w:t>
      </w:r>
    </w:p>
    <w:p w:rsidR="001C64B8" w:rsidRDefault="001C64B8">
      <w:pPr>
        <w:pStyle w:val="textquran"/>
        <w:rPr>
          <w:rtl/>
        </w:rPr>
      </w:pPr>
      <w:r>
        <w:rPr>
          <w:rtl/>
        </w:rPr>
        <w:t xml:space="preserve">[قيل:] ووجد قومًا لم يغرقوا فقال: من أنتم أجنٌّ أم إنسٌ؟ قالوا: «إنسٌ، قلت في دعائك: ﴿ رَبِّ لَا تَذَرْ عَلَى الَارْضِ مِنَ الْكَافِرِينَ دَيَّارًا ﴾ </w:t>
      </w:r>
      <w:r>
        <w:rPr>
          <w:rStyle w:val="CharacterStyle11"/>
          <w:rtl/>
        </w:rPr>
        <w:t>[سورة نوح: 26]</w:t>
      </w:r>
      <w:r>
        <w:rPr>
          <w:rtl/>
        </w:rPr>
        <w:t>، ولَسْنَا كُفَّارًا».</w:t>
      </w:r>
    </w:p>
    <w:p w:rsidR="001C64B8" w:rsidRDefault="001C64B8">
      <w:pPr>
        <w:pStyle w:val="textquran"/>
        <w:spacing w:before="113"/>
        <w:rPr>
          <w:rtl/>
        </w:rPr>
      </w:pPr>
      <w:r>
        <w:rPr>
          <w:rtl/>
        </w:rPr>
        <w:t>وإن ولد غيرهم انقطع نسله قريبًا مِمَّن معه في السفينة أو في الأرض. وقيل: تنسَّل غيرهم واتَّصل، وإنَّ الحصر في الآية إضافيٌّ، أي لا ذرِّيَّة غيره من المغرقين، وقد قيل: إنَّ لولده الكافر كنعان ولدًا معه في السفينة، فهو مندرج في الذرِّيَّة.</w:t>
      </w:r>
    </w:p>
    <w:p w:rsidR="001C64B8" w:rsidRDefault="001C64B8">
      <w:pPr>
        <w:pStyle w:val="textquran"/>
        <w:spacing w:before="113"/>
        <w:rPr>
          <w:rtl/>
        </w:rPr>
      </w:pPr>
      <w:r>
        <w:rPr>
          <w:rtl/>
        </w:rPr>
        <w:t xml:space="preserve">ومن في الدنيا كُلِّها من ذرِّيَّة نوح على ما شهر، وعليه الأكثر، وقيل: فيهم من لا يرجع إليه، وإنَّ الدنيا لم يعمَّها الغرق </w:t>
      </w:r>
      <w:r>
        <w:rPr>
          <w:rFonts w:ascii="Arial" w:hAnsi="Arial" w:cs="Arial" w:hint="cs"/>
          <w:rtl/>
        </w:rPr>
        <w:t>كلَّها</w:t>
      </w:r>
      <w:r>
        <w:rPr>
          <w:color w:val="00C100"/>
          <w:vertAlign w:val="superscript"/>
          <w:rtl/>
        </w:rPr>
        <w:footnoteReference w:id="46"/>
      </w:r>
      <w:r>
        <w:rPr>
          <w:rFonts w:ascii="Arial" w:hAnsi="Arial" w:cs="Arial" w:hint="cs"/>
          <w:rtl/>
        </w:rPr>
        <w:t>،</w:t>
      </w:r>
      <w:r>
        <w:rPr>
          <w:rtl/>
        </w:rPr>
        <w:t xml:space="preserve"> </w:t>
      </w:r>
      <w:r>
        <w:rPr>
          <w:rFonts w:ascii="Arial" w:hAnsi="Arial" w:cs="Arial" w:hint="cs"/>
          <w:rtl/>
        </w:rPr>
        <w:t>وإنَّ</w:t>
      </w:r>
      <w:r>
        <w:rPr>
          <w:rtl/>
        </w:rPr>
        <w:t xml:space="preserve"> </w:t>
      </w:r>
      <w:r>
        <w:rPr>
          <w:rFonts w:ascii="Arial" w:hAnsi="Arial" w:cs="Arial" w:hint="cs"/>
          <w:rtl/>
        </w:rPr>
        <w:t>في</w:t>
      </w:r>
      <w:r>
        <w:rPr>
          <w:rtl/>
        </w:rPr>
        <w:t xml:space="preserve"> </w:t>
      </w:r>
      <w:r>
        <w:rPr>
          <w:rFonts w:ascii="Arial" w:hAnsi="Arial" w:cs="Arial" w:hint="cs"/>
          <w:rtl/>
        </w:rPr>
        <w:t>أقطار</w:t>
      </w:r>
      <w:r>
        <w:rPr>
          <w:rtl/>
        </w:rPr>
        <w:t xml:space="preserve"> </w:t>
      </w:r>
      <w:r>
        <w:rPr>
          <w:rFonts w:ascii="Arial" w:hAnsi="Arial" w:cs="Arial" w:hint="cs"/>
          <w:rtl/>
        </w:rPr>
        <w:t>الأرض</w:t>
      </w:r>
      <w:r>
        <w:rPr>
          <w:rtl/>
        </w:rPr>
        <w:t xml:space="preserve"> </w:t>
      </w:r>
      <w:r>
        <w:rPr>
          <w:rFonts w:ascii="Arial" w:hAnsi="Arial" w:cs="Arial" w:hint="cs"/>
          <w:rtl/>
        </w:rPr>
        <w:t>من</w:t>
      </w:r>
      <w:r>
        <w:rPr>
          <w:rtl/>
        </w:rPr>
        <w:t xml:space="preserve"> </w:t>
      </w:r>
      <w:r>
        <w:rPr>
          <w:rFonts w:ascii="Arial" w:hAnsi="Arial" w:cs="Arial" w:hint="cs"/>
          <w:rtl/>
        </w:rPr>
        <w:t>لم</w:t>
      </w:r>
      <w:r>
        <w:rPr>
          <w:rtl/>
        </w:rPr>
        <w:t xml:space="preserve"> </w:t>
      </w:r>
      <w:r>
        <w:rPr>
          <w:rFonts w:ascii="Arial" w:hAnsi="Arial" w:cs="Arial" w:hint="cs"/>
          <w:rtl/>
        </w:rPr>
        <w:t>تصلهم</w:t>
      </w:r>
      <w:r>
        <w:rPr>
          <w:rtl/>
        </w:rPr>
        <w:t xml:space="preserve"> </w:t>
      </w:r>
      <w:r>
        <w:rPr>
          <w:rFonts w:ascii="Arial" w:hAnsi="Arial" w:cs="Arial" w:hint="cs"/>
          <w:rtl/>
        </w:rPr>
        <w:t>دعوته،</w:t>
      </w:r>
      <w:r>
        <w:rPr>
          <w:rtl/>
        </w:rPr>
        <w:t xml:space="preserve"> </w:t>
      </w:r>
      <w:r>
        <w:rPr>
          <w:rFonts w:ascii="Arial" w:hAnsi="Arial" w:cs="Arial" w:hint="cs"/>
          <w:rtl/>
        </w:rPr>
        <w:t>وأهل</w:t>
      </w:r>
      <w:r>
        <w:rPr>
          <w:rtl/>
        </w:rPr>
        <w:t xml:space="preserve"> </w:t>
      </w:r>
      <w:r>
        <w:rPr>
          <w:rFonts w:ascii="Arial" w:hAnsi="Arial" w:cs="Arial" w:hint="cs"/>
          <w:rtl/>
        </w:rPr>
        <w:t>صين</w:t>
      </w:r>
      <w:r>
        <w:rPr>
          <w:rtl/>
        </w:rPr>
        <w:t xml:space="preserve"> </w:t>
      </w:r>
      <w:r>
        <w:rPr>
          <w:rFonts w:ascii="Arial" w:hAnsi="Arial" w:cs="Arial" w:hint="cs"/>
          <w:rtl/>
        </w:rPr>
        <w:t>يزعمون</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يصلهم</w:t>
      </w:r>
      <w:r>
        <w:rPr>
          <w:rtl/>
        </w:rPr>
        <w:t xml:space="preserve"> </w:t>
      </w:r>
      <w:r>
        <w:rPr>
          <w:rFonts w:ascii="Arial" w:hAnsi="Arial" w:cs="Arial" w:hint="cs"/>
          <w:rtl/>
        </w:rPr>
        <w:t>الغرق</w:t>
      </w:r>
      <w:r>
        <w:rPr>
          <w:rtl/>
        </w:rPr>
        <w:t>.</w:t>
      </w:r>
    </w:p>
    <w:p w:rsidR="001C64B8" w:rsidRDefault="001C64B8">
      <w:pPr>
        <w:pStyle w:val="textquran"/>
        <w:spacing w:before="113"/>
        <w:rPr>
          <w:rtl/>
        </w:rPr>
      </w:pPr>
      <w:r>
        <w:rPr>
          <w:rtl/>
        </w:rPr>
        <w:t>وقيل: وهؤلاء المؤمنون الذين لم ينلهم الغرق صار الماء على أطراف أرضهم مرتفعًا كالسور وناداهم ملك: أن اقتسموا أرضكم لرعي دوابِّكم كذا وكذا يومًا قدْرَ بقاء ماء الغرق، فيحتمل أن يلدوا ولا ينقطع نسلهم.</w:t>
      </w:r>
    </w:p>
    <w:p w:rsidR="001C64B8" w:rsidRDefault="001C64B8">
      <w:pPr>
        <w:pStyle w:val="textquran"/>
        <w:spacing w:before="113"/>
        <w:rPr>
          <w:rtl/>
        </w:rPr>
      </w:pPr>
      <w:r>
        <w:rPr>
          <w:rtl/>
        </w:rPr>
        <w:t>قال سمرة بن جندب: قال رسول الله ژ : «</w:t>
      </w:r>
      <w:r>
        <w:rPr>
          <w:rStyle w:val="bold"/>
          <w:rtl/>
        </w:rPr>
        <w:t xml:space="preserve">سام أبو العرب، وحام أبو الحبش، ويافث أبو </w:t>
      </w:r>
      <w:r>
        <w:rPr>
          <w:rStyle w:val="bold"/>
          <w:rFonts w:ascii="Arial" w:hAnsi="Arial" w:cs="Arial" w:hint="cs"/>
          <w:rtl/>
        </w:rPr>
        <w:t>الروم</w:t>
      </w:r>
      <w:r>
        <w:rPr>
          <w:rStyle w:val="bold"/>
          <w:rtl/>
        </w:rPr>
        <w:t>»</w:t>
      </w:r>
      <w:r>
        <w:rPr>
          <w:color w:val="00C100"/>
          <w:vertAlign w:val="superscript"/>
          <w:rtl/>
        </w:rPr>
        <w:footnoteReference w:id="47"/>
      </w:r>
      <w:r>
        <w:rPr>
          <w:rtl/>
        </w:rPr>
        <w:t xml:space="preserve"> </w:t>
      </w:r>
      <w:r>
        <w:rPr>
          <w:rFonts w:ascii="Arial" w:hAnsi="Arial" w:cs="Arial" w:hint="cs"/>
          <w:rtl/>
        </w:rPr>
        <w:t>رواه</w:t>
      </w:r>
      <w:r>
        <w:rPr>
          <w:rtl/>
        </w:rPr>
        <w:t xml:space="preserve"> </w:t>
      </w:r>
      <w:r>
        <w:rPr>
          <w:rFonts w:ascii="Arial" w:hAnsi="Arial" w:cs="Arial" w:hint="cs"/>
          <w:rtl/>
        </w:rPr>
        <w:t>الترمذي</w:t>
      </w:r>
      <w:r>
        <w:rPr>
          <w:rtl/>
        </w:rPr>
        <w:t xml:space="preserve"> </w:t>
      </w:r>
      <w:r>
        <w:rPr>
          <w:rFonts w:ascii="Arial" w:hAnsi="Arial" w:cs="Arial" w:hint="cs"/>
          <w:rtl/>
        </w:rPr>
        <w:t>وقال</w:t>
      </w:r>
      <w:r>
        <w:rPr>
          <w:rtl/>
        </w:rPr>
        <w:t xml:space="preserve">: </w:t>
      </w:r>
      <w:r>
        <w:rPr>
          <w:rFonts w:ascii="Arial" w:hAnsi="Arial" w:cs="Arial" w:hint="cs"/>
          <w:rtl/>
        </w:rPr>
        <w:t>حسن،</w:t>
      </w:r>
      <w:r>
        <w:rPr>
          <w:rtl/>
        </w:rPr>
        <w:t xml:space="preserve"> </w:t>
      </w:r>
      <w:r>
        <w:rPr>
          <w:rFonts w:ascii="Arial" w:hAnsi="Arial" w:cs="Arial" w:hint="cs"/>
          <w:rtl/>
        </w:rPr>
        <w:t>والحاكم</w:t>
      </w:r>
      <w:r>
        <w:rPr>
          <w:rtl/>
        </w:rPr>
        <w:t xml:space="preserve"> </w:t>
      </w:r>
      <w:r>
        <w:rPr>
          <w:rFonts w:ascii="Arial" w:hAnsi="Arial" w:cs="Arial" w:hint="cs"/>
          <w:rtl/>
        </w:rPr>
        <w:t>وقال</w:t>
      </w:r>
      <w:r>
        <w:rPr>
          <w:rtl/>
        </w:rPr>
        <w:t xml:space="preserve">: </w:t>
      </w:r>
      <w:r>
        <w:rPr>
          <w:rFonts w:ascii="Arial" w:hAnsi="Arial" w:cs="Arial" w:hint="cs"/>
          <w:rtl/>
        </w:rPr>
        <w:t>صح</w:t>
      </w:r>
      <w:r>
        <w:rPr>
          <w:rtl/>
        </w:rPr>
        <w:t>يح. وروى البزار بسنده إلى أبي هريرة عن رسول الله ژ : «</w:t>
      </w:r>
      <w:r>
        <w:rPr>
          <w:rStyle w:val="bold"/>
          <w:rtl/>
        </w:rPr>
        <w:t xml:space="preserve">وُلدَ لنوح ثلاثة: سام وحام ويافث، فولد سام العرب وفارس والروم، والخير فيهم، وولد يافث ياجوج وماجوج والترك والصقالبة ولا خير فيهم، وولد حام القبط والسودان ولا أعرف فيهم حال </w:t>
      </w:r>
      <w:r>
        <w:rPr>
          <w:rStyle w:val="bold"/>
          <w:rFonts w:ascii="Arial" w:hAnsi="Arial" w:cs="Arial" w:hint="cs"/>
          <w:rtl/>
        </w:rPr>
        <w:t>الخير</w:t>
      </w:r>
      <w:r>
        <w:rPr>
          <w:rStyle w:val="bold"/>
          <w:rtl/>
        </w:rPr>
        <w:t>»</w:t>
      </w:r>
      <w:r>
        <w:rPr>
          <w:color w:val="00C100"/>
          <w:vertAlign w:val="superscript"/>
          <w:rtl/>
        </w:rPr>
        <w:footnoteReference w:id="48"/>
      </w:r>
      <w:r>
        <w:rPr>
          <w:rtl/>
        </w:rPr>
        <w:t>.</w:t>
      </w:r>
    </w:p>
    <w:p w:rsidR="001C64B8" w:rsidRDefault="001C64B8">
      <w:pPr>
        <w:pStyle w:val="textquran"/>
        <w:rPr>
          <w:rtl/>
        </w:rPr>
      </w:pPr>
      <w:r>
        <w:rPr>
          <w:rtl/>
        </w:rPr>
        <w:t>﴿ </w:t>
      </w:r>
      <w:r>
        <w:rPr>
          <w:rStyle w:val="bold"/>
          <w:rtl/>
        </w:rPr>
        <w:t>وَتَرَكْنَا عَلَيْهِ</w:t>
      </w:r>
      <w:r>
        <w:rPr>
          <w:rtl/>
        </w:rPr>
        <w:t> ﴾ أي أبقينا عليه ذكرًا حسنًا ﴿ </w:t>
      </w:r>
      <w:r>
        <w:rPr>
          <w:rStyle w:val="bold"/>
          <w:rtl/>
        </w:rPr>
        <w:t>فِي اِلَاخِرِينَ</w:t>
      </w:r>
      <w:r>
        <w:rPr>
          <w:rtl/>
        </w:rPr>
        <w:t> ﴾ الباقين بعده إلى يوم القيامة. ولفظ «عَلَى» بمعنى السِّمَة والعلامة عليه في الخير. ومفعول «تَرَكْنَا» محذوف كما رأيت. وقوله: ﴿ </w:t>
      </w:r>
      <w:r>
        <w:rPr>
          <w:rStyle w:val="bold"/>
          <w:rtl/>
        </w:rPr>
        <w:t>سَلَامٌ عَلَىٰ نُوحٍ فِي اِلْعَالَمِينَ</w:t>
      </w:r>
      <w:r>
        <w:rPr>
          <w:rtl/>
        </w:rPr>
        <w:t> ﴾ مستأنف من الله تعالى تعليمًا للناس كيف يقولون، وقدَّر بعض القول: أي قيل سلام، أو قلنا سلام.</w:t>
      </w:r>
    </w:p>
    <w:p w:rsidR="001C64B8" w:rsidRDefault="001C64B8">
      <w:pPr>
        <w:pStyle w:val="textmawadi3"/>
        <w:spacing w:before="11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 xml:space="preserve">[نحو] </w:t>
      </w:r>
      <w:r>
        <w:rPr>
          <w:rtl/>
        </w:rPr>
        <w:t>وقيل: مفعول «تَرَكْنَا» هو قوله: ﴿ سَلَامٌ عَلَىٰ نُوحٍ... ﴾ مراد به اللفظ، أي تركنا عليه هذه الألفاظ التي هي: «سَلامٌ عَلَىٰ نُوحٍ فِي اِلْعَالَمِينَ». ولا بدَّ من مُسَوِّغ للابتداء بالنكرة يسبق إرادة اللفظ إن أريد اللفظ، فإذا كان مِنَّا فالدُّعاء، وإن كان من الله فإنشاء الله السلامة. أو نعت محذوف، أي سلام عظيم. و«في» متعلِّق بمحذوف حال من المستتر في «عَلَى نُوحٍ» أو في متعلَّقه المحذوف، على أنَّ المستتر فيه لم ينتقل إلى «عَلَى نُوحٍ»، أو «في» متعلِّق بالمحذوف أو بـ «عَلَى نُوحٍ» المتعلِّق به النائب عنه.</w:t>
      </w:r>
    </w:p>
    <w:p w:rsidR="001C64B8" w:rsidRDefault="001C64B8">
      <w:pPr>
        <w:pStyle w:val="textquran"/>
        <w:spacing w:before="113"/>
        <w:rPr>
          <w:rtl/>
        </w:rPr>
      </w:pPr>
      <w:r>
        <w:rPr>
          <w:rtl/>
        </w:rPr>
        <w:t>والمراد بالعالمين الجنُّ والإنس والملائكة، وذلك كقولك: سلام على زيد في جميع الأمكنة وجميع الأزمنة. وكان بين نوح وإبراهيم ألفان وستُّمائة وأربعون، وبينهما نبيئان: هود وصالح.</w:t>
      </w:r>
    </w:p>
    <w:p w:rsidR="001C64B8" w:rsidRDefault="001C64B8">
      <w:pPr>
        <w:pStyle w:val="textquran"/>
        <w:spacing w:before="113"/>
        <w:rPr>
          <w:rtl/>
        </w:rPr>
      </w:pPr>
      <w:r>
        <w:rPr>
          <w:rtl/>
        </w:rPr>
        <w:t>﴿ </w:t>
      </w:r>
      <w:r>
        <w:rPr>
          <w:rStyle w:val="bold"/>
          <w:rtl/>
        </w:rPr>
        <w:t>إِنَّا كَذَ</w:t>
      </w:r>
      <w:r>
        <w:rPr>
          <w:rStyle w:val="Superscript"/>
          <w:rFonts w:ascii="spglamiss2014-Bold" w:cs="spglamiss2014-Bold"/>
          <w:b/>
          <w:bCs/>
          <w:rtl/>
        </w:rPr>
        <w:t>ا</w:t>
      </w:r>
      <w:r>
        <w:rPr>
          <w:rStyle w:val="bold"/>
          <w:rtl/>
        </w:rPr>
        <w:t>لِكَ نَجْزِي اِلْمُحْسِنِينَ</w:t>
      </w:r>
      <w:r>
        <w:rPr>
          <w:rtl/>
        </w:rPr>
        <w:t> ﴾ تعليل جمليٌّ، ومن مقابلة الإحسان بالإحسان، ونوح من المحسنين إلى قومه بالدعاء إلى توحيد الله وعبادته، مع الصبر على أذاهم في زمان طويل، أي فعلنا له ذلك لأنَّا نجزي مثل ذلك الإحسان العَلِيِّ المرتبة من أحْسَنَ به.</w:t>
      </w:r>
    </w:p>
    <w:p w:rsidR="001C64B8" w:rsidRDefault="001C64B8">
      <w:pPr>
        <w:pStyle w:val="textquran"/>
        <w:spacing w:before="113"/>
        <w:rPr>
          <w:rtl/>
        </w:rPr>
      </w:pPr>
      <w:r>
        <w:rPr>
          <w:rtl/>
        </w:rPr>
        <w:t>﴿ </w:t>
      </w:r>
      <w:r>
        <w:rPr>
          <w:rStyle w:val="bold"/>
          <w:rtl/>
        </w:rPr>
        <w:t>إِنَّهُ مِنْ عِبَادِنَا اَلْمُومِنِينَ</w:t>
      </w:r>
      <w:r>
        <w:rPr>
          <w:rtl/>
        </w:rPr>
        <w:t> ﴾ تعليل لكونه من المحسنين، وفي ذلك إشارة إلى خلوص عبادته وكمال إيمانه، وإلى مدح نَفْسِ خُلُوصِ العبادةِ وكمال الإيمان من حيثُ هُما، وإلَّا فالرسول لا ينفكُّ عنهما ﴿ </w:t>
      </w:r>
      <w:r>
        <w:rPr>
          <w:rStyle w:val="bold"/>
          <w:rtl/>
        </w:rPr>
        <w:t>ثُمَّ أَغْرَقْنَا اَلَاخَرِينَ</w:t>
      </w:r>
      <w:r>
        <w:rPr>
          <w:rtl/>
        </w:rPr>
        <w:t> ﴾ الكافرين بنوح ‰ ، و«ثمَّ» للتراخي الذكري.</w:t>
      </w:r>
    </w:p>
    <w:p w:rsidR="001C64B8" w:rsidRDefault="001C64B8">
      <w:pPr>
        <w:pStyle w:val="faree"/>
        <w:rPr>
          <w:rtl/>
        </w:rPr>
      </w:pPr>
      <w:r>
        <w:rPr>
          <w:rtl/>
        </w:rPr>
        <w:t>قصَّة إبراهيم </w:t>
      </w:r>
      <w:r>
        <w:rPr>
          <w:rStyle w:val="spglamiss2014"/>
          <w:rtl/>
        </w:rPr>
        <w:t>‰</w:t>
      </w:r>
      <w:r>
        <w:rPr>
          <w:rtl/>
        </w:rPr>
        <w:t> </w:t>
      </w:r>
    </w:p>
    <w:p w:rsidR="001C64B8" w:rsidRDefault="001C64B8">
      <w:pPr>
        <w:pStyle w:val="faree"/>
        <w:spacing w:before="28"/>
        <w:rPr>
          <w:rtl/>
        </w:rPr>
      </w:pPr>
      <w:r>
        <w:rPr>
          <w:rtl/>
        </w:rPr>
        <w:t>ـ 1 ـ</w:t>
      </w:r>
    </w:p>
    <w:p w:rsidR="001C64B8" w:rsidRDefault="001C64B8">
      <w:pPr>
        <w:pStyle w:val="faree"/>
        <w:spacing w:before="28"/>
        <w:rPr>
          <w:rtl/>
        </w:rPr>
      </w:pPr>
      <w:r>
        <w:rPr>
          <w:rtl/>
        </w:rPr>
        <w:t>تحطيم الأصنام</w:t>
      </w:r>
    </w:p>
    <w:p w:rsidR="001C64B8" w:rsidRDefault="001C64B8">
      <w:pPr>
        <w:pStyle w:val="textquran"/>
        <w:spacing w:before="170"/>
        <w:rPr>
          <w:rtl/>
        </w:rPr>
      </w:pPr>
      <w:r>
        <w:rPr>
          <w:rtl/>
        </w:rPr>
        <w:t>﴿ </w:t>
      </w:r>
      <w:r>
        <w:rPr>
          <w:rStyle w:val="bold"/>
          <w:rtl/>
        </w:rPr>
        <w:t>وَإِنَّ مِن شِيعَتِهِ</w:t>
      </w:r>
      <w:r>
        <w:rPr>
          <w:rtl/>
        </w:rPr>
        <w:t> ﴾ أتباعه في أصول الدين والتصلُّب في الدين، والمصابرة على عذاب المكذِّبين له ﴿ </w:t>
      </w:r>
      <w:r>
        <w:rPr>
          <w:rStyle w:val="bold"/>
          <w:rtl/>
        </w:rPr>
        <w:t>لإِبْرَ</w:t>
      </w:r>
      <w:r>
        <w:rPr>
          <w:rStyle w:val="Superscript"/>
          <w:rFonts w:ascii="spglamiss2014-Bold" w:cs="spglamiss2014-Bold"/>
          <w:b/>
          <w:bCs/>
          <w:rtl/>
        </w:rPr>
        <w:t>ا</w:t>
      </w:r>
      <w:r>
        <w:rPr>
          <w:rStyle w:val="bold"/>
          <w:rtl/>
        </w:rPr>
        <w:t>هِيمَ</w:t>
      </w:r>
      <w:r>
        <w:rPr>
          <w:rtl/>
        </w:rPr>
        <w:t> ﴾ ولو اختلفا في بعض الفروع، وجُوِّز أن يتَّفقا أيضا في الفروع كلِّها أو جلِّها وللأكثر حكم الكلِّ، فيعمُّ كونه من شيعته الفروع والأصول، وقيل: لم يُرسل نوحٌ إلَّا بالتوحيد ونحوه من العقائد.</w:t>
      </w:r>
    </w:p>
    <w:p w:rsidR="001C64B8" w:rsidRDefault="001C64B8">
      <w:pPr>
        <w:pStyle w:val="textquran"/>
        <w:spacing w:before="170"/>
        <w:rPr>
          <w:w w:val="105"/>
          <w:rtl/>
        </w:rPr>
      </w:pPr>
      <w:r>
        <w:rPr>
          <w:w w:val="105"/>
          <w:rtl/>
        </w:rPr>
        <w:t>وبينهما من الأنبياء هود وصالح، وهما رسولان، وقيل: إنَّ سامًا نبيء أيضًا، وبين نوح وإبراهيم ألف ومائة واثنتان وأربعون سنة، أو ألفان وستُّمائة وأربعون.</w:t>
      </w:r>
    </w:p>
    <w:p w:rsidR="001C64B8" w:rsidRDefault="001C64B8">
      <w:pPr>
        <w:pStyle w:val="textquran"/>
        <w:rPr>
          <w:rtl/>
        </w:rPr>
      </w:pPr>
      <w:r>
        <w:rPr>
          <w:rtl/>
        </w:rPr>
        <w:t xml:space="preserve">[قلت:] ويضعف ما قيل: إنَّ الهاء لسيِّدنا محمَّد ژ ، لأنَّ الكلام قبلُ على نوح، ولقلَّة كون المتقدِّم شيعةً للمُتأخِّر كقول الكميت </w:t>
      </w:r>
      <w:r>
        <w:rPr>
          <w:rFonts w:ascii="Arial" w:hAnsi="Arial" w:cs="Arial" w:hint="cs"/>
          <w:rtl/>
        </w:rPr>
        <w:t>الأصغر</w:t>
      </w:r>
      <w:r>
        <w:rPr>
          <w:color w:val="00C100"/>
          <w:vertAlign w:val="superscript"/>
          <w:rtl/>
        </w:rPr>
        <w:footnoteReference w:id="49"/>
      </w:r>
      <w:r>
        <w:rPr>
          <w:rtl/>
        </w:rPr>
        <w:t>:</w:t>
      </w:r>
    </w:p>
    <w:p w:rsidR="001C64B8" w:rsidRDefault="001C64B8">
      <w:pPr>
        <w:pStyle w:val="shator1"/>
        <w:spacing w:before="85"/>
        <w:rPr>
          <w:rtl/>
        </w:rPr>
      </w:pPr>
      <w:r>
        <w:rPr>
          <w:rtl/>
        </w:rPr>
        <w:t xml:space="preserve">ومالي إلَّا آلَ أحمد شيعةٌ </w:t>
      </w:r>
    </w:p>
    <w:p w:rsidR="001C64B8" w:rsidRDefault="001C64B8">
      <w:pPr>
        <w:pStyle w:val="shator2"/>
        <w:rPr>
          <w:rtl/>
        </w:rPr>
      </w:pPr>
      <w:r>
        <w:rPr>
          <w:rtl/>
        </w:rPr>
        <w:t>ومالي إلَّا مشعبَ الحقِّ مَشْعَبُ</w:t>
      </w:r>
    </w:p>
    <w:p w:rsidR="001C64B8" w:rsidRDefault="001C64B8">
      <w:pPr>
        <w:pStyle w:val="textquran"/>
        <w:spacing w:before="170"/>
        <w:rPr>
          <w:w w:val="98"/>
          <w:rtl/>
        </w:rPr>
      </w:pPr>
      <w:r>
        <w:rPr>
          <w:w w:val="98"/>
          <w:rtl/>
        </w:rPr>
        <w:t>وذكر قِصَّة نوح وهو بعد آدم لأنَّه آدم الأصغر، والناس كلُّهم بعده منه، وذكر إبراهيم بعده لأنَّه كآدم الثالث بالنسبة إلى الأنبياء والرسل بَعْدَه لأنَّهم من ذرِّيته، وكان لوط كولدِه، وهو ابن أخته، وبين نوح وإبراهيم مناسبة في التنجية، إذ نجَّاه الله من الغرقِ ونَجَّى إبراهيم من الحَرقِ، فَذُكِرَ بَعدَهُ لذلك مع ما مرَّ.</w:t>
      </w:r>
    </w:p>
    <w:p w:rsidR="001C64B8" w:rsidRDefault="001C64B8">
      <w:pPr>
        <w:pStyle w:val="textquran"/>
        <w:spacing w:before="170"/>
        <w:rPr>
          <w:rtl/>
        </w:rPr>
      </w:pPr>
      <w:r>
        <w:rPr>
          <w:rtl/>
        </w:rPr>
        <w:t>﴿ </w:t>
      </w:r>
      <w:r>
        <w:rPr>
          <w:rStyle w:val="bold"/>
          <w:rtl/>
        </w:rPr>
        <w:t>إِذْ جَآءَ رَبَّهُ</w:t>
      </w:r>
      <w:r>
        <w:rPr>
          <w:rtl/>
        </w:rPr>
        <w:t> ﴾ متعلِّق بمحذوف دلَّ عليه «مِن شِيعَتِهِ»، أي شايعه إذ جاء ربَّه، أو مفعول به لمحذوف، أي اذكر إذ جاء ربَّه.</w:t>
      </w:r>
    </w:p>
    <w:p w:rsidR="001C64B8" w:rsidRDefault="001C64B8">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 xml:space="preserve">[نحو] </w:t>
      </w:r>
      <w:r>
        <w:rPr>
          <w:rtl/>
        </w:rPr>
        <w:t>وأجيز تعليقُه بشيعة لما فيه من الحدث وهو المشايعة، ويبحث بأنَّه يكون المعنى حينئذٍ: وإنَّ من الذين شايعوه إذ جاء ربَّه، بتعليق «إذ شايَعُوه» الذي فُسِّر به بـ «شِيعَتِهِ»، أي: وإنَّ من الذين شايعوا نوحًا لإَبراهيمُ إذ جاء إبراهيم، إلَّا أن يراد أنَّ من اتَّبع إبراهيم أيضا هو من شيعة نوح، وَأَنَّ وقت مجيئه شامل لأوقات من اتَّبَعَ إبراهيم بَعْدُ علَى التوسُّع.</w:t>
      </w:r>
    </w:p>
    <w:p w:rsidR="001C64B8" w:rsidRDefault="001C64B8">
      <w:pPr>
        <w:pStyle w:val="textquran"/>
        <w:spacing w:before="170"/>
        <w:rPr>
          <w:w w:val="98"/>
          <w:rtl/>
        </w:rPr>
      </w:pPr>
      <w:r>
        <w:rPr>
          <w:w w:val="98"/>
          <w:rtl/>
        </w:rPr>
        <w:t>وليس فيه إخراج لام الابتداء وهي التي في اسم «إِنَّ» عن المصدر، لأنَّه لم يعمل ما بعدها فيما قبلها وهو الممنوع، بل عمل ما قبلها فيما بعدها وهو غير ممنوع، نحو: إنَّ زيدًا لقائمٌ، وأيضًا يتوسَّع في الظروف، فلا يضرُّ الفصل بها، وهي أجنبية، وقد قال الله </w:t>
      </w:r>
      <w:r>
        <w:rPr>
          <w:rStyle w:val="azawijal"/>
          <w:rFonts w:cs="Times New Roman"/>
          <w:w w:val="98"/>
          <w:rtl/>
        </w:rPr>
        <w:t>8</w:t>
      </w:r>
      <w:r>
        <w:rPr>
          <w:w w:val="98"/>
          <w:rtl/>
        </w:rPr>
        <w:t xml:space="preserve"> : ﴿ إنَّ الاِنسَانَ لِرَبِّهِ لَكَنُودٌ... ﴾ </w:t>
      </w:r>
      <w:r>
        <w:rPr>
          <w:rStyle w:val="CharacterStyle11"/>
          <w:w w:val="98"/>
          <w:rtl/>
        </w:rPr>
        <w:t>[سورة العاديات: 6]</w:t>
      </w:r>
      <w:r>
        <w:rPr>
          <w:w w:val="98"/>
          <w:rtl/>
        </w:rPr>
        <w:t>.</w:t>
      </w:r>
    </w:p>
    <w:p w:rsidR="001C64B8" w:rsidRDefault="001C64B8">
      <w:pPr>
        <w:pStyle w:val="textquran"/>
        <w:rPr>
          <w:rtl/>
        </w:rPr>
      </w:pPr>
      <w:r>
        <w:rPr>
          <w:rtl/>
        </w:rPr>
        <w:t>﴿ </w:t>
      </w:r>
      <w:r>
        <w:rPr>
          <w:rStyle w:val="bold"/>
          <w:rtl/>
        </w:rPr>
        <w:t>بِقَلْبٍ سَلِيمٍ</w:t>
      </w:r>
      <w:r>
        <w:rPr>
          <w:rtl/>
        </w:rPr>
        <w:t> ﴾ من الشرك وما دونه من آفات القلب، كالحسد والغلِّ وحُبِّ الدنيا، وقيل: حزين، مَجَازٌ من السليم بمعنى اللديغ، وكانوا يسمُّونه سليمًا تفاؤلاً له بالسلامة حتَّى صار حقيقة فيه، والمقام أنسب بما مرَّ.</w:t>
      </w:r>
    </w:p>
    <w:p w:rsidR="001C64B8" w:rsidRDefault="001C64B8">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 xml:space="preserve">[نحو] </w:t>
      </w:r>
      <w:r>
        <w:rPr>
          <w:rtl/>
        </w:rPr>
        <w:t>والباء بمعنى مع، وقيل: للتعدية أي أجاء ربُّه بقلبٍ سليم، وفيه أنَّ باء التعدية تدخل على المفعول به لا على الفاعل، تقول: ذهب الله بالسوء، بمعنى أذهب الله السوء.</w:t>
      </w:r>
    </w:p>
    <w:p w:rsidR="001C64B8" w:rsidRDefault="001C64B8">
      <w:pPr>
        <w:pStyle w:val="textmawadi3"/>
        <w:spacing w:before="170"/>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[بلاغة]</w:t>
      </w:r>
      <w:r>
        <w:rPr>
          <w:rtl/>
        </w:rPr>
        <w:t xml:space="preserve"> وفي «جَاءَ» استعارة تبعيَّة تصريحيَّة، شبَّه إخلاص قلبه لله </w:t>
      </w:r>
      <w:r>
        <w:rPr>
          <w:rStyle w:val="azawijal"/>
          <w:rFonts w:cs="Times New Roman"/>
          <w:rtl/>
        </w:rPr>
        <w:t>8</w:t>
      </w:r>
      <w:r>
        <w:rPr>
          <w:rtl/>
        </w:rPr>
        <w:t xml:space="preserve"> بالمجيء بتحفة، لجامع الفوز بالرضا وسلامة القلب عن الآفات، ولو كانت لا تكون بدون إخلاص من مثل إبراهيم، لكن تتصوَّر من سائر الناس العَامَّة، فبني الكلام على ذلك.</w:t>
      </w:r>
    </w:p>
    <w:p w:rsidR="001C64B8" w:rsidRDefault="001C64B8">
      <w:pPr>
        <w:pStyle w:val="textmawadi3"/>
        <w:spacing w:before="170"/>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[بلاغة]</w:t>
      </w:r>
      <w:r>
        <w:rPr>
          <w:rtl/>
        </w:rPr>
        <w:t xml:space="preserve"> أو الكلام استعارة تمثيليَّة بأن شبَّه الهيئة المنتزعة من إخلاص قلبه لربِّه، ومن علمه تعالى بإخلاصه، بالهيئة المنتزعة من المجيء بالغائب بمحضر شخص، ومعرفته إيَّاه، وعلمه بأحواله، فمعنى مجيئه ربَّه بقلبه أنَّه أخلص قلبه لله </w:t>
      </w:r>
      <w:r>
        <w:rPr>
          <w:rStyle w:val="azawijal"/>
          <w:rFonts w:cs="Times New Roman"/>
          <w:rtl/>
        </w:rPr>
        <w:t>8</w:t>
      </w:r>
      <w:r>
        <w:rPr>
          <w:rtl/>
        </w:rPr>
        <w:t> ، وعلم الله ذلك منه كما يُعلَم الغائب وأحواله بحضوره، و</w:t>
      </w:r>
      <w:r>
        <w:rPr>
          <w:rStyle w:val="bold"/>
          <w:rtl/>
        </w:rPr>
        <w:t>حاصل معنى مجيئه حلوله في مقام الامتثال.</w:t>
      </w:r>
    </w:p>
    <w:p w:rsidR="001C64B8" w:rsidRDefault="001C64B8">
      <w:pPr>
        <w:pStyle w:val="textquran"/>
        <w:spacing w:before="170"/>
        <w:rPr>
          <w:rtl/>
        </w:rPr>
      </w:pPr>
      <w:r>
        <w:rPr>
          <w:rtl/>
        </w:rPr>
        <w:t>﴿ </w:t>
      </w:r>
      <w:r>
        <w:rPr>
          <w:rStyle w:val="bold"/>
          <w:rtl/>
        </w:rPr>
        <w:t>إِذْ</w:t>
      </w:r>
      <w:r>
        <w:rPr>
          <w:rtl/>
        </w:rPr>
        <w:t> ﴾ بدل من الأولى في أوجهها، أو متعلِّق بـ «سَلِيمٍ» أو بـ «جَاءَ» ﴿ </w:t>
      </w:r>
      <w:r>
        <w:rPr>
          <w:rStyle w:val="bold"/>
          <w:rtl/>
        </w:rPr>
        <w:t>قَالَ لأَبِيهِ وَقَوْمِهِ مَاذَا تَعْبُدُونَ</w:t>
      </w:r>
      <w:r>
        <w:rPr>
          <w:rtl/>
        </w:rPr>
        <w:t> ﴾ أيَّ شيء تعبدون؟ ﴿ </w:t>
      </w:r>
      <w:r>
        <w:rPr>
          <w:rStyle w:val="bold"/>
          <w:rtl/>
        </w:rPr>
        <w:t>أَيفْكًا ـ الِهَةً دُونَ اَللهِ تُرِيدُونَ</w:t>
      </w:r>
      <w:r>
        <w:rPr>
          <w:rtl/>
        </w:rPr>
        <w:t> ﴾ الاستفهام للإنكار أو التقرير.</w:t>
      </w:r>
    </w:p>
    <w:p w:rsidR="001C64B8" w:rsidRDefault="001C64B8">
      <w:pPr>
        <w:pStyle w:val="textmawadi3"/>
        <w:spacing w:before="170"/>
        <w:rPr>
          <w:w w:val="99"/>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99"/>
          <w:rtl/>
        </w:rPr>
        <w:t xml:space="preserve">[نحو] </w:t>
      </w:r>
      <w:r>
        <w:rPr>
          <w:w w:val="99"/>
          <w:rtl/>
        </w:rPr>
        <w:t>و«إِفْكًا» مفعول من أجله لـ «تُرِيدُ». و«آلِهَةً» مفعول لـ «تُرِيدُ»، وقُدِّما للفاصلة، ولأنَّهما الغرض الأهَمُّ بالإبطال. و«دُونَ» نعت للآلهة. ويجوز أن يكون «إِفْكًا» مفعولاً به لـ «تُرِيدُ»، و«آلِهَةً» بدل كُلٍّ مبالغة، كأنَّها نفس الكذب، وهو الإفك، أو يقدَّر مضاف، أي: عبادة آلهة.</w:t>
      </w:r>
    </w:p>
    <w:p w:rsidR="001C64B8" w:rsidRDefault="001C64B8">
      <w:pPr>
        <w:pStyle w:val="textquran"/>
        <w:rPr>
          <w:rtl/>
        </w:rPr>
      </w:pPr>
      <w:r>
        <w:rPr>
          <w:rtl/>
        </w:rPr>
        <w:t>﴿ </w:t>
      </w:r>
      <w:r>
        <w:rPr>
          <w:rStyle w:val="bold"/>
          <w:rtl/>
        </w:rPr>
        <w:t>فَمَا ظَنُّكُم بِرَبِّ اِلْعَالَمِينَ</w:t>
      </w:r>
      <w:r>
        <w:rPr>
          <w:rtl/>
        </w:rPr>
        <w:t> ﴾ الأوائل والأواخر، أظننتم أنَّه غير موجود، أو موجود راض بعبادة غيره، أو عاجز عن الانتقام مِمَّن عبد غيره، أو غير أهل لأن يعبد؟!.</w:t>
      </w:r>
    </w:p>
    <w:p w:rsidR="001C64B8" w:rsidRDefault="001C64B8">
      <w:pPr>
        <w:pStyle w:val="textquran"/>
        <w:spacing w:before="125"/>
        <w:rPr>
          <w:rtl/>
        </w:rPr>
      </w:pPr>
      <w:r>
        <w:rPr>
          <w:rtl/>
        </w:rPr>
        <w:t>وكانوا يعظِّمون الكواكب، ويجعلون أصنامًا لها بحسبها، يعبدونها عبادة يتذرَّعون بها إلى عبادة الكواكب، واستنزال روحانيَّة يثبتونها لها، وجلب خيرها ودفع شرِّها، وينسبون الأمور إليها.</w:t>
      </w:r>
    </w:p>
    <w:p w:rsidR="001C64B8" w:rsidRDefault="001C64B8">
      <w:pPr>
        <w:pStyle w:val="textquran"/>
        <w:spacing w:before="125"/>
        <w:rPr>
          <w:rtl/>
        </w:rPr>
      </w:pPr>
      <w:r>
        <w:rPr>
          <w:rtl/>
        </w:rPr>
        <w:t>ودنا عيدهم فأرسل ملكهم إلى إبراهيم أن يحضره معهم، ففعل ‰ ما ذكره الله عنه بقوله: ﴿ </w:t>
      </w:r>
      <w:r>
        <w:rPr>
          <w:rStyle w:val="bold"/>
          <w:rtl/>
        </w:rPr>
        <w:t>فَنَظَرَ نَظْرَةً فِي النُّجُومِ</w:t>
      </w:r>
      <w:r>
        <w:rPr>
          <w:rtl/>
        </w:rPr>
        <w:t> ﴾ ليلاً بعينه، وهم مشاهدون، يوهمهم أنَّه يأخذ من النظر فيها ما يصلح له وما يكون، أو فعل ذلك دون حضورهم، فأخبرهم بعد حضورهم أنَّه قد نظر، وهذا معرضة بفعل، كإخفاء يوسف الصواع في وعاء شقيقه، وتأخيره في التفتيش.</w:t>
      </w:r>
    </w:p>
    <w:p w:rsidR="001C64B8" w:rsidRDefault="001C64B8">
      <w:pPr>
        <w:pStyle w:val="textquran"/>
        <w:spacing w:before="125"/>
        <w:rPr>
          <w:rtl/>
        </w:rPr>
      </w:pPr>
      <w:r>
        <w:rPr>
          <w:rtl/>
        </w:rPr>
        <w:t>أو المراد أنَّه نظر في علم النجوم أو كتب النجوم وأحوالها. والنظر في النجوم مع اعتقاد أنَّه لا فاعل إلَّا الله ولا تأثير لها وما هي إلَّا أمارات [قيل:] جائز. والمراد بالنجوم الجنس ليصدق بالواحد، كما روى زيد بن أسلم أنَّه نظر في نجم طلع وقال: لم يطلع قطُّ إلَّا بسقم.</w:t>
      </w:r>
    </w:p>
    <w:p w:rsidR="001C64B8" w:rsidRDefault="001C64B8">
      <w:pPr>
        <w:pStyle w:val="textquran"/>
        <w:spacing w:before="125"/>
        <w:rPr>
          <w:w w:val="98"/>
          <w:rtl/>
        </w:rPr>
      </w:pPr>
      <w:r>
        <w:rPr>
          <w:w w:val="98"/>
          <w:rtl/>
        </w:rPr>
        <w:t>﴿ </w:t>
      </w:r>
      <w:r>
        <w:rPr>
          <w:rStyle w:val="bold"/>
          <w:w w:val="98"/>
          <w:rtl/>
        </w:rPr>
        <w:t>فَقَالَ إِنِّي سَقِيمٌ</w:t>
      </w:r>
      <w:r>
        <w:rPr>
          <w:w w:val="98"/>
          <w:rtl/>
        </w:rPr>
        <w:t xml:space="preserve"> ﴾ في الحال سُقْمًا مَّا، فإنَّ أقوى الناس لا يخلو ساعة عن خروج المزاج عن الاعتدال خروجًا مَّا، أو أراد سقم الموت فعبَّر عنه بعبارة الحال لتحقُّق الوقوع، ولو أراد الحقيقة والتصريح لقال: </w:t>
      </w:r>
      <w:r>
        <w:rPr>
          <w:rFonts w:ascii="Arial" w:hAnsi="Arial" w:cs="Arial" w:hint="cs"/>
          <w:w w:val="98"/>
          <w:rtl/>
        </w:rPr>
        <w:t>سأسْقِمُ</w:t>
      </w:r>
      <w:r>
        <w:rPr>
          <w:color w:val="00C100"/>
          <w:w w:val="98"/>
          <w:vertAlign w:val="superscript"/>
          <w:rtl/>
        </w:rPr>
        <w:footnoteReference w:id="50"/>
      </w:r>
      <w:r>
        <w:rPr>
          <w:rFonts w:ascii="Arial" w:hAnsi="Arial" w:cs="Arial" w:hint="cs"/>
          <w:w w:val="98"/>
          <w:rtl/>
        </w:rPr>
        <w:t>،</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أراد</w:t>
      </w:r>
      <w:r>
        <w:rPr>
          <w:w w:val="98"/>
          <w:rtl/>
        </w:rPr>
        <w:t xml:space="preserve"> </w:t>
      </w:r>
      <w:r>
        <w:rPr>
          <w:rFonts w:ascii="Arial" w:hAnsi="Arial" w:cs="Arial" w:hint="cs"/>
          <w:w w:val="98"/>
          <w:rtl/>
        </w:rPr>
        <w:t>مستعدٌّ</w:t>
      </w:r>
      <w:r>
        <w:rPr>
          <w:w w:val="98"/>
          <w:rtl/>
        </w:rPr>
        <w:t xml:space="preserve"> </w:t>
      </w:r>
      <w:r>
        <w:rPr>
          <w:rFonts w:ascii="Arial" w:hAnsi="Arial" w:cs="Arial" w:hint="cs"/>
          <w:w w:val="98"/>
          <w:rtl/>
        </w:rPr>
        <w:t>الآن</w:t>
      </w:r>
      <w:r>
        <w:rPr>
          <w:w w:val="98"/>
          <w:rtl/>
        </w:rPr>
        <w:t xml:space="preserve"> </w:t>
      </w:r>
      <w:r>
        <w:rPr>
          <w:rFonts w:ascii="Arial" w:hAnsi="Arial" w:cs="Arial" w:hint="cs"/>
          <w:w w:val="98"/>
          <w:rtl/>
        </w:rPr>
        <w:t>لسقم</w:t>
      </w:r>
      <w:r>
        <w:rPr>
          <w:w w:val="98"/>
          <w:rtl/>
        </w:rPr>
        <w:t xml:space="preserve"> </w:t>
      </w:r>
      <w:r>
        <w:rPr>
          <w:rFonts w:ascii="Arial" w:hAnsi="Arial" w:cs="Arial" w:hint="cs"/>
          <w:w w:val="98"/>
          <w:rtl/>
        </w:rPr>
        <w:t>الموت</w:t>
      </w:r>
      <w:r>
        <w:rPr>
          <w:w w:val="98"/>
          <w:rtl/>
        </w:rPr>
        <w:t xml:space="preserve"> </w:t>
      </w:r>
      <w:r>
        <w:rPr>
          <w:rFonts w:ascii="Arial" w:hAnsi="Arial" w:cs="Arial" w:hint="cs"/>
          <w:w w:val="98"/>
          <w:rtl/>
        </w:rPr>
        <w:t>بالإيمان</w:t>
      </w:r>
      <w:r>
        <w:rPr>
          <w:w w:val="98"/>
          <w:rtl/>
        </w:rPr>
        <w:t xml:space="preserve"> </w:t>
      </w:r>
      <w:r>
        <w:rPr>
          <w:rFonts w:ascii="Arial" w:hAnsi="Arial" w:cs="Arial" w:hint="cs"/>
          <w:w w:val="98"/>
          <w:rtl/>
        </w:rPr>
        <w:t>والعبادة</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الآن،</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متضرِّر</w:t>
      </w:r>
      <w:r>
        <w:rPr>
          <w:w w:val="98"/>
          <w:rtl/>
        </w:rPr>
        <w:t xml:space="preserve"> </w:t>
      </w:r>
      <w:r>
        <w:rPr>
          <w:rFonts w:ascii="Arial" w:hAnsi="Arial" w:cs="Arial" w:hint="cs"/>
          <w:w w:val="98"/>
          <w:rtl/>
        </w:rPr>
        <w:t>القلب</w:t>
      </w:r>
      <w:r>
        <w:rPr>
          <w:w w:val="98"/>
          <w:rtl/>
        </w:rPr>
        <w:t xml:space="preserve"> </w:t>
      </w:r>
      <w:r>
        <w:rPr>
          <w:rFonts w:ascii="Arial" w:hAnsi="Arial" w:cs="Arial" w:hint="cs"/>
          <w:w w:val="98"/>
          <w:rtl/>
        </w:rPr>
        <w:t>لكفركم</w:t>
      </w:r>
      <w:r>
        <w:rPr>
          <w:w w:val="98"/>
          <w:rtl/>
        </w:rPr>
        <w:t>.</w:t>
      </w:r>
    </w:p>
    <w:p w:rsidR="001C64B8" w:rsidRDefault="001C64B8">
      <w:pPr>
        <w:pStyle w:val="textquran"/>
        <w:spacing w:before="125"/>
        <w:rPr>
          <w:rtl/>
        </w:rPr>
      </w:pPr>
      <w:r>
        <w:rPr>
          <w:rtl/>
        </w:rPr>
        <w:t>وعن سفيان الثوري وسعيد بن جبير: إنَّه فيه بعض سقم الطاعون، وكانوا شديدي الخوف منه لاعتقادهم العدوى منه، وكان أغلب الأسقام عليهم.</w:t>
      </w:r>
    </w:p>
    <w:p w:rsidR="001C64B8" w:rsidRDefault="001C64B8">
      <w:pPr>
        <w:pStyle w:val="textquran"/>
        <w:rPr>
          <w:rtl/>
        </w:rPr>
      </w:pPr>
      <w:r>
        <w:rPr>
          <w:rtl/>
        </w:rPr>
        <w:t xml:space="preserve">وهذا من معارض الكلام كقوله: ﴿ بَلْ فَعَلَهُ كَبِيرُهُمْ هَذَا ﴾ </w:t>
      </w:r>
      <w:r>
        <w:rPr>
          <w:rStyle w:val="CharacterStyle11"/>
          <w:rtl/>
        </w:rPr>
        <w:t>[سورة الأنبياء: 63]</w:t>
      </w:r>
      <w:r>
        <w:rPr>
          <w:rtl/>
        </w:rPr>
        <w:t>، وقوله لسلطان في شأن سارة: «إِنَّها أُختِي»، وكقول رسول الله ژ : «من ماء»، لمن قال له في هجرته: مِمَّن أنت؟ يريد بالماء نطفة أبيه، والسائل ظنَّ قبيلة، وقول الصِّدِّيق </w:t>
      </w:r>
      <w:r>
        <w:t>ƒ</w:t>
      </w:r>
      <w:r>
        <w:rPr>
          <w:rtl/>
        </w:rPr>
        <w:t xml:space="preserve"> فيها: «إنَّه هادٍ يهديني»، لمن قال: من هذا معك؟ يريده ژ ، لأنَّه يهديه في الدين، والسائل يظنُّه هادي الطرُقِ في الأرض.</w:t>
      </w:r>
    </w:p>
    <w:p w:rsidR="001C64B8" w:rsidRDefault="001C64B8">
      <w:pPr>
        <w:pStyle w:val="textquran"/>
        <w:spacing w:before="113"/>
        <w:rPr>
          <w:rtl/>
        </w:rPr>
      </w:pPr>
      <w:r>
        <w:rPr>
          <w:rtl/>
        </w:rPr>
        <w:t>وعن قتادة: إنَّ «نظر نظرة في النجوم» كلمة تقولها العرب حقيقة في التفكُّر، قلت: لعلَّ ذلك في عرف العرب، كما قال قتادة، ولا سيما إن أُيِّدَ بنقل عن أهل اللغة، ولا يتعيَّن في كلام إبراهيم ‰ ، ولعلَّه فيه على ما مرَّ من الأوجه ثمَّ نقلته العرب إلى ذلك المذكور من التفكُّر.</w:t>
      </w:r>
    </w:p>
    <w:p w:rsidR="001C64B8" w:rsidRDefault="001C64B8">
      <w:pPr>
        <w:pStyle w:val="textquran"/>
        <w:spacing w:before="113"/>
        <w:rPr>
          <w:rtl/>
        </w:rPr>
      </w:pPr>
      <w:r>
        <w:rPr>
          <w:rtl/>
        </w:rPr>
        <w:t>﴿ </w:t>
      </w:r>
      <w:r>
        <w:rPr>
          <w:rStyle w:val="bold"/>
          <w:rtl/>
        </w:rPr>
        <w:t>فَتَوَلَّوْا عَنْهُ مُدْبِرِينَ</w:t>
      </w:r>
      <w:r>
        <w:rPr>
          <w:rtl/>
        </w:rPr>
        <w:t> ﴾ بسبب قوله: «إِنِّي سَقِيمٌ»، تولَّوا تولِّيًا عظيمًا في إسراع، أكَّد التولِّي بـ «مُدْبِرِينَ» وهو حال مؤكِّدة لعاملها.</w:t>
      </w:r>
    </w:p>
    <w:p w:rsidR="001C64B8" w:rsidRDefault="001C64B8">
      <w:pPr>
        <w:pStyle w:val="textquran"/>
        <w:spacing w:before="113"/>
        <w:rPr>
          <w:rtl/>
        </w:rPr>
      </w:pPr>
      <w:r>
        <w:rPr>
          <w:rtl/>
        </w:rPr>
        <w:t>﴿ </w:t>
      </w:r>
      <w:r>
        <w:rPr>
          <w:rStyle w:val="bold"/>
          <w:rtl/>
        </w:rPr>
        <w:t>فَرَاغَ</w:t>
      </w:r>
      <w:r>
        <w:rPr>
          <w:rtl/>
        </w:rPr>
        <w:t> ﴾ مال عقب إدبارهم عنه، وهو في بيت أصنامهم لشدَّة رغبته في كسرها، وأصل الروغان الميل عن الشيء باحتيال واختداع وإخفاء، واستعمل في مطلق الميل لعلاقة الإطلاق والتقييد، أو على طريق الاستعارة ﴿ </w:t>
      </w:r>
      <w:r>
        <w:rPr>
          <w:rStyle w:val="bold"/>
          <w:rtl/>
        </w:rPr>
        <w:t>إِلَى</w:t>
      </w:r>
      <w:r>
        <w:rPr>
          <w:rStyle w:val="Superscriptbaseline-2"/>
          <w:rFonts w:ascii="spglamiss2014-Bold" w:cs="spglamiss2014-Bold"/>
          <w:b/>
          <w:bCs/>
          <w:rtl/>
        </w:rPr>
        <w:t>آ</w:t>
      </w:r>
      <w:r>
        <w:rPr>
          <w:rStyle w:val="bold"/>
          <w:rtl/>
        </w:rPr>
        <w:t xml:space="preserve"> ءَالِهَتِهِمْ</w:t>
      </w:r>
      <w:r>
        <w:rPr>
          <w:rtl/>
        </w:rPr>
        <w:t> ﴾ ليخاطبها.</w:t>
      </w:r>
    </w:p>
    <w:p w:rsidR="001C64B8" w:rsidRDefault="001C64B8">
      <w:pPr>
        <w:pStyle w:val="textquran"/>
        <w:spacing w:before="113"/>
        <w:rPr>
          <w:rtl/>
        </w:rPr>
      </w:pPr>
      <w:r>
        <w:rPr>
          <w:rtl/>
        </w:rPr>
        <w:t>﴿ </w:t>
      </w:r>
      <w:r>
        <w:rPr>
          <w:rStyle w:val="bold"/>
          <w:rtl/>
        </w:rPr>
        <w:t>فَقَالَ</w:t>
      </w:r>
      <w:r>
        <w:rPr>
          <w:rtl/>
        </w:rPr>
        <w:t> ﴾ لها ﴿ </w:t>
      </w:r>
      <w:r>
        <w:rPr>
          <w:rStyle w:val="bold"/>
          <w:rtl/>
        </w:rPr>
        <w:t>أَلَا تَاكُلُونَ</w:t>
      </w:r>
      <w:r>
        <w:rPr>
          <w:rtl/>
        </w:rPr>
        <w:t> ﴾ من هذا الطعام الذي وضع لكم؟ وكانوا يضعون الطعام لأصنامهم في أعيادهم يتبرَّكون به، وضمير العقلاء للتهكُّم بها لا تبعا لهم، لأنَّه لا يتابعهم في تعظيمها، ولا ينطق بلفظ يخلو فيه عن قصد ﴿ </w:t>
      </w:r>
      <w:r>
        <w:rPr>
          <w:rStyle w:val="bold"/>
          <w:rtl/>
        </w:rPr>
        <w:t>مَا لَكُمْ لَا تَنطِقُونَ</w:t>
      </w:r>
      <w:r>
        <w:rPr>
          <w:rtl/>
        </w:rPr>
        <w:t> ﴾ بإجابتي بأنَّ الآلهة لا تأكل أو بأنَّا شبعنا.</w:t>
      </w:r>
    </w:p>
    <w:p w:rsidR="001C64B8" w:rsidRDefault="001C64B8">
      <w:pPr>
        <w:pStyle w:val="textquran"/>
        <w:spacing w:before="113"/>
        <w:rPr>
          <w:rtl/>
        </w:rPr>
      </w:pPr>
      <w:r>
        <w:rPr>
          <w:rtl/>
        </w:rPr>
        <w:t>﴿ </w:t>
      </w:r>
      <w:r>
        <w:rPr>
          <w:rStyle w:val="bold"/>
          <w:rtl/>
        </w:rPr>
        <w:t>فَرَاغَ</w:t>
      </w:r>
      <w:r>
        <w:rPr>
          <w:rtl/>
        </w:rPr>
        <w:t> ﴾ مال ميل إرادة ضرب كما مال أوَّلا ميل إرادة خطاب ﴿ </w:t>
      </w:r>
      <w:r>
        <w:rPr>
          <w:rStyle w:val="bold"/>
          <w:rtl/>
        </w:rPr>
        <w:t>عَلَيْهِمْ</w:t>
      </w:r>
      <w:r>
        <w:rPr>
          <w:rtl/>
        </w:rPr>
        <w:t> ﴾ إليهم، ولكن لفظ «عَلَى» للاستعلاء عليها.</w:t>
      </w:r>
    </w:p>
    <w:p w:rsidR="001C64B8" w:rsidRDefault="001C64B8">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 xml:space="preserve">[نحو] </w:t>
      </w:r>
      <w:r>
        <w:rPr>
          <w:rtl/>
        </w:rPr>
        <w:t>﴿  ﴾ مفعول مطلق لحال محذوفة أي ضاربًا لها ضربًا، أو لفعل مضمر هو مع معموليه جملة حالية، أي يضربهم ضربًا. وضمير «عَلَيْهِمْ» تهكُّم من الله </w:t>
      </w:r>
      <w:r>
        <w:rPr>
          <w:rStyle w:val="azawijal"/>
          <w:rFonts w:cs="Times New Roman"/>
          <w:rtl/>
        </w:rPr>
        <w:t>8</w:t>
      </w:r>
      <w:r>
        <w:rPr>
          <w:rtl/>
        </w:rPr>
        <w:t xml:space="preserve"> عليهم. ولا ينصب [ضربا] على التعليل، لأنَّ زمان الروغ والضرب غير متَّحِدٍ إلَّا إن لم نشترط الاتِّحاد، أو لشدَّة تقاربهما عُدَّا واحدًا.</w:t>
      </w:r>
    </w:p>
    <w:p w:rsidR="001C64B8" w:rsidRDefault="001C64B8">
      <w:pPr>
        <w:pStyle w:val="textquran"/>
        <w:spacing w:before="170"/>
        <w:rPr>
          <w:w w:val="96"/>
          <w:rtl/>
        </w:rPr>
      </w:pPr>
      <w:r>
        <w:rPr>
          <w:w w:val="96"/>
          <w:rtl/>
        </w:rPr>
        <w:t>وأراد بالروغ رفع اليد في الضرب وإمالَتها. ﴿ </w:t>
      </w:r>
      <w:r>
        <w:rPr>
          <w:rStyle w:val="bold"/>
          <w:w w:val="96"/>
          <w:rtl/>
        </w:rPr>
        <w:t>بِالْيَمِينِ</w:t>
      </w:r>
      <w:r>
        <w:rPr>
          <w:w w:val="96"/>
          <w:rtl/>
        </w:rPr>
        <w:t xml:space="preserve"> ﴾ اليد اليمنى لأنَّها أقوى فهي أَشَدُّ ضربًا، أو اليمين القوَّة حتَّى قيل: إنَّ اليمين حقيقة في القُوَّة مجاز في اليد، وليس كذلك، أو اليمين الحلف، فالباء للسبب بسبب حلفه كما قال تعالى: ﴿وَ تَاللهِ لأَكِيدَنَّ أَصْنَامَكُم ﴾ </w:t>
      </w:r>
      <w:r>
        <w:rPr>
          <w:rStyle w:val="CharacterStyle11"/>
          <w:w w:val="96"/>
          <w:rtl/>
        </w:rPr>
        <w:t>[سورة الأنبياء: 57]</w:t>
      </w:r>
      <w:r>
        <w:rPr>
          <w:w w:val="96"/>
          <w:rtl/>
        </w:rPr>
        <w:t>، وما تقدَّم أولى. والباء للآلة.</w:t>
      </w:r>
    </w:p>
    <w:p w:rsidR="001C64B8" w:rsidRDefault="001C64B8">
      <w:pPr>
        <w:pStyle w:val="textquran"/>
        <w:spacing w:before="170"/>
        <w:rPr>
          <w:rtl/>
        </w:rPr>
      </w:pPr>
      <w:r>
        <w:rPr>
          <w:rtl/>
        </w:rPr>
        <w:t>﴿ </w:t>
      </w:r>
      <w:r>
        <w:rPr>
          <w:rStyle w:val="bold"/>
          <w:rtl/>
        </w:rPr>
        <w:t>فَأَقْبَلُواْ إِلَيْهِ يَزِفُّونَ</w:t>
      </w:r>
      <w:r>
        <w:rPr>
          <w:rtl/>
        </w:rPr>
        <w:t> ﴾ الفاء للترتيب بلا اتِّصَال، أو يقدَّر: مضت مدَّة فأقبلوا، وذلك أنَّهم رجعوا من عيدهم بعد فراغهم منه، فعلموا أنَّها مكسورة، وسألوا عن الكاسر، فقيل: إبراهيم، فأُحْضِرَ. ومعنى «يَزِفُّونَ» يسرعون.</w:t>
      </w:r>
    </w:p>
    <w:p w:rsidR="001C64B8" w:rsidRDefault="001C64B8">
      <w:pPr>
        <w:pStyle w:val="textquran"/>
        <w:spacing w:before="170"/>
        <w:rPr>
          <w:rtl/>
        </w:rPr>
      </w:pPr>
      <w:r>
        <w:rPr>
          <w:rtl/>
        </w:rPr>
        <w:t>﴿ </w:t>
      </w:r>
      <w:r>
        <w:rPr>
          <w:rStyle w:val="bold"/>
          <w:rtl/>
        </w:rPr>
        <w:t>قَالَ</w:t>
      </w:r>
      <w:r>
        <w:rPr>
          <w:rtl/>
        </w:rPr>
        <w:t> ﴾ بعد عتابهم له، وتوبيخه لهم، والإنكار عليهم ﴿ </w:t>
      </w:r>
      <w:r>
        <w:rPr>
          <w:rStyle w:val="bold"/>
          <w:rtl/>
        </w:rPr>
        <w:t>أَتَعْبُدُونَ مَا تَنحِتُونَ</w:t>
      </w:r>
      <w:r>
        <w:rPr>
          <w:rtl/>
        </w:rPr>
        <w:t> ﴾ ما تنحتونه بالحديد من خشب أو حجر، والناحت أفضل من المنحوت، وهو ما كنتم من قبل تستحقرونه، وما زاد فيه شيء إلَّا نَحتُكُم، حتَّى زعم بعض أنَّ «مَا» مَصدَرِيَّة، كأنَّه قيل: ما تعبدون إلَّا نحتكم.</w:t>
      </w:r>
    </w:p>
    <w:p w:rsidR="001C64B8" w:rsidRDefault="001C64B8">
      <w:pPr>
        <w:pStyle w:val="textquran"/>
        <w:spacing w:before="170"/>
        <w:rPr>
          <w:rtl/>
        </w:rPr>
      </w:pPr>
      <w:r>
        <w:rPr>
          <w:rtl/>
        </w:rPr>
        <w:t>﴿ </w:t>
      </w:r>
      <w:r>
        <w:rPr>
          <w:rStyle w:val="bold"/>
          <w:rtl/>
        </w:rPr>
        <w:t>وَاللهُ خَلَقَكُمْ وَمَا تَعْمَلُونَ</w:t>
      </w:r>
      <w:r>
        <w:rPr>
          <w:rtl/>
        </w:rPr>
        <w:t> ﴾ الجملة حال من واو «تَعْبُدُونَ». و«مَا» اسم واقع على الأشكال والصور التي ينحتونها في الخشب والحجر، أو مَصدَرِيَّة، أي خلقكم وخلق عملكم الذي هو النحت، وما تولَّد منه من الأشكال، فالكلُّ مخلوق ولستم بخالقين لشيء، ولا تلك الأشياء المخلوقة خالقة لشيء، فكيف يعبد ما ليس بخالق؟ وكيف يعبد المخلوق المخلوق؟.</w:t>
      </w:r>
    </w:p>
    <w:p w:rsidR="001C64B8" w:rsidRDefault="001C64B8">
      <w:pPr>
        <w:pStyle w:val="textmawadi3"/>
        <w:spacing w:before="170"/>
        <w:rPr>
          <w:w w:val="105"/>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105"/>
          <w:rtl/>
        </w:rPr>
        <w:t>[أصول الدين]</w:t>
      </w:r>
      <w:r>
        <w:rPr>
          <w:w w:val="105"/>
          <w:rtl/>
        </w:rPr>
        <w:t xml:space="preserve"> وأفعال المخلوق خلقها الله طاعةً، ككسر إبراهيم الأصنام، أو معصيةً كنحتهم، أو غير طاعة ولا معصية. ولا موجود إلَّا خالق ومخلوق، والخالق الله تعالى والمخلوق ما سواه، وصفاته تعالى قديمة هي هو، وأفعاله مخلوقة له هو خلقها، وخَلَقَ قَصْدَ كُلِّ قاصد، وإرادةَ كلِّ مريد. ويجوز تفسير ﴿ مَا تَعْمَلُونَ ﴾ </w:t>
      </w:r>
      <w:r>
        <w:rPr>
          <w:rStyle w:val="bold"/>
          <w:w w:val="105"/>
          <w:rtl/>
        </w:rPr>
        <w:t>بكلِّ ما يعملون من النحت وغيره من المباحات وغيرها</w:t>
      </w:r>
      <w:r>
        <w:rPr>
          <w:w w:val="105"/>
          <w:rtl/>
        </w:rPr>
        <w:t>.</w:t>
      </w:r>
    </w:p>
    <w:p w:rsidR="001C64B8" w:rsidRDefault="001C64B8">
      <w:pPr>
        <w:pStyle w:val="textquran"/>
        <w:spacing w:before="170"/>
        <w:rPr>
          <w:w w:val="101"/>
          <w:rtl/>
        </w:rPr>
      </w:pPr>
      <w:r>
        <w:rPr>
          <w:w w:val="101"/>
          <w:rtl/>
        </w:rPr>
        <w:t>ومن العبث جعل «مَا» مَصدَرِيَّة، وتأويل المصدر بمفعول، مع أنَّ جعل «مَا» اسمًا بمعنى مفعول كاف، ولا مانع منه معنويٌّ ولا صناعيٌّ، ويضعف جعل «مَا» استفهاميَّة إنكاريَّة، بمعنى: أيَّ شيء تعملون في عبادتكم أصنامًا تنحتونها؟ وجعلها نافية أي: وما تعملون شيئًا لم يخلقه الله، لعدم الدليل عليهما، وعدم الداعي إليهما.</w:t>
      </w:r>
    </w:p>
    <w:p w:rsidR="001C64B8" w:rsidRDefault="001C64B8">
      <w:pPr>
        <w:pStyle w:val="textquran"/>
        <w:spacing w:before="170"/>
        <w:rPr>
          <w:rtl/>
        </w:rPr>
      </w:pPr>
      <w:r>
        <w:rPr>
          <w:rtl/>
        </w:rPr>
        <w:t>﴿ </w:t>
      </w:r>
      <w:r>
        <w:rPr>
          <w:rStyle w:val="bold"/>
          <w:rtl/>
        </w:rPr>
        <w:t>قَالُواْ</w:t>
      </w:r>
      <w:r>
        <w:rPr>
          <w:rtl/>
        </w:rPr>
        <w:t> ﴾ أي قومه الناحتون للأصنام العابدون لها، كان نحتها بصنعهم أو بصنع غيرهم ﴿ </w:t>
      </w:r>
      <w:r>
        <w:rPr>
          <w:rStyle w:val="bold"/>
          <w:rtl/>
        </w:rPr>
        <w:t>ابْنُواْ لَهُ بُنيَانًا</w:t>
      </w:r>
      <w:r>
        <w:rPr>
          <w:rtl/>
        </w:rPr>
        <w:t> ﴾ حائطًا، قيل: مستدير توقدون فيه نارًا، طوله ثلاثون ذراعًا وعرضه عشرون، وقيل: البناء استعارة أَصلِيَّة لنسج المنجنيق، اشتقَّ منه على طريق التبعيَّة التصريحيَّة التحقيقيَّة ابْنِ، والصحيح الأوَّل، والمنجنيق محتاج إليه من خارج.</w:t>
      </w:r>
    </w:p>
    <w:p w:rsidR="001C64B8" w:rsidRDefault="001C64B8">
      <w:pPr>
        <w:pStyle w:val="textquran"/>
        <w:spacing w:before="170"/>
        <w:rPr>
          <w:rtl/>
        </w:rPr>
      </w:pPr>
      <w:r>
        <w:rPr>
          <w:rtl/>
        </w:rPr>
        <w:t>﴿ </w:t>
      </w:r>
      <w:r>
        <w:rPr>
          <w:rStyle w:val="bold"/>
          <w:rtl/>
        </w:rPr>
        <w:t>فَأَلْقُوهُ فِي اِلْجَحِيمِ</w:t>
      </w:r>
      <w:r>
        <w:rPr>
          <w:rtl/>
        </w:rPr>
        <w:t> ﴾ أي في النار الشديدة الاتقاد و«ال» بدل من الإضافة، أي في جحيمه، أي جحيم البنيان، أو للعهد الذي في أذهانهم. و«أَلْقُوهُ» أمرٌ.</w:t>
      </w:r>
    </w:p>
    <w:p w:rsidR="001C64B8" w:rsidRDefault="001C64B8">
      <w:pPr>
        <w:pStyle w:val="textquran"/>
        <w:spacing w:before="170"/>
        <w:rPr>
          <w:rtl/>
        </w:rPr>
      </w:pPr>
      <w:r>
        <w:rPr>
          <w:rtl/>
        </w:rPr>
        <w:t>﴿ </w:t>
      </w:r>
      <w:r>
        <w:rPr>
          <w:rStyle w:val="bold"/>
          <w:rtl/>
        </w:rPr>
        <w:t>فَأَرَادُواْ</w:t>
      </w:r>
      <w:r>
        <w:rPr>
          <w:rtl/>
        </w:rPr>
        <w:t> ﴾ الفاء للترتيب الذكري لا الخارجي، لأنَّ إرادة الكيد متقدِّمة على القول وما بعده ﴿ </w:t>
      </w:r>
      <w:r>
        <w:rPr>
          <w:rStyle w:val="bold"/>
          <w:rtl/>
        </w:rPr>
        <w:t>بِهِ كَيْدًا</w:t>
      </w:r>
      <w:r>
        <w:rPr>
          <w:rtl/>
        </w:rPr>
        <w:t> ﴾ سوءًا باحتيال، غلبهم بالحجَّة وخافوا الافتضاح أو أن يتَّبعه الناس، فأرادوا قَتْلَهُ بأَشَدِّ قتلةٍ. والباء للإلصاق.</w:t>
      </w:r>
    </w:p>
    <w:p w:rsidR="001C64B8" w:rsidRDefault="001C64B8">
      <w:pPr>
        <w:pStyle w:val="textquran"/>
        <w:spacing w:before="170"/>
        <w:rPr>
          <w:w w:val="101"/>
          <w:rtl/>
        </w:rPr>
      </w:pPr>
      <w:r>
        <w:rPr>
          <w:w w:val="101"/>
          <w:rtl/>
        </w:rPr>
        <w:t>﴿ </w:t>
      </w:r>
      <w:r>
        <w:rPr>
          <w:rStyle w:val="bold"/>
          <w:w w:val="101"/>
          <w:rtl/>
        </w:rPr>
        <w:t>فَجَعَلْنَاهُمُ الَاسْفَلِينَ</w:t>
      </w:r>
      <w:r>
        <w:rPr>
          <w:w w:val="101"/>
          <w:rtl/>
        </w:rPr>
        <w:t> ﴾ بالإذلال وإبطال سعيهم، وبإعلائه ‰ بالبرهان، إذ أحياه في النار وجعلها باردة سالمة من شدَّة البرد، يتصرَّف فيها، ويأكل من ثمار حطبها ثمارًا طارئة أحدثها الله فيها، كرطب حطب النخل، وعنب حطب شجر العنب، وهكذا، وقيل له: عن أنعم عيشه، فقال: عيشتي في النار، وذلك أنسب من تفسير ﴿ الَاسْفَلِينَ ﴾ بالهالكين، أو بالمعذِّبين بنار الآخرة في الدرك الأسفل.</w:t>
      </w:r>
    </w:p>
    <w:p w:rsidR="001C64B8" w:rsidRDefault="001C64B8">
      <w:pPr>
        <w:pStyle w:val="textquran"/>
        <w:spacing w:before="170"/>
        <w:rPr>
          <w:rtl/>
        </w:rPr>
      </w:pPr>
      <w:r>
        <w:rPr>
          <w:rtl/>
        </w:rPr>
        <w:t>﴿ </w:t>
      </w:r>
      <w:r>
        <w:rPr>
          <w:rStyle w:val="bold"/>
          <w:rtl/>
        </w:rPr>
        <w:t>وَقَالَ</w:t>
      </w:r>
      <w:r>
        <w:rPr>
          <w:rtl/>
        </w:rPr>
        <w:t> ﴾ في بعض أوقاته ولو بعد علمه بما أمروا به من البنيان والنار على أنَّه علم أنَّه يبقيه الله تعالى حيًّا، أو طمع أو ذهل غافلاً، ولو زمانًا قليلاً يعبد الله فيه، قبل قتله الذي يظنُّه، والإيَّاس من المخلوق جائز لا من الله </w:t>
      </w:r>
      <w:r>
        <w:rPr>
          <w:rStyle w:val="azawijal"/>
          <w:rFonts w:cs="Times New Roman"/>
          <w:rtl/>
        </w:rPr>
        <w:t>8</w:t>
      </w:r>
      <w:r>
        <w:rPr>
          <w:rtl/>
        </w:rPr>
        <w:t> .</w:t>
      </w:r>
    </w:p>
    <w:p w:rsidR="001C64B8" w:rsidRDefault="001C64B8">
      <w:pPr>
        <w:pStyle w:val="textquran"/>
        <w:spacing w:before="170"/>
        <w:rPr>
          <w:rtl/>
        </w:rPr>
      </w:pPr>
      <w:r>
        <w:rPr>
          <w:rtl/>
        </w:rPr>
        <w:t>﴿ </w:t>
      </w:r>
      <w:r>
        <w:rPr>
          <w:rStyle w:val="bold"/>
          <w:rtl/>
        </w:rPr>
        <w:t>إِنِّي ذَاهِبٌ اِلَىٰ رَبِّي</w:t>
      </w:r>
      <w:r>
        <w:rPr>
          <w:rtl/>
        </w:rPr>
        <w:t> ﴾ مهاجر إليه مفارق لكم مقدارا أراده الله </w:t>
      </w:r>
      <w:r>
        <w:rPr>
          <w:rStyle w:val="subhanahowitaala"/>
          <w:rFonts w:cs="Times New Roman"/>
          <w:rtl/>
        </w:rPr>
        <w:t>4</w:t>
      </w:r>
      <w:r>
        <w:rPr>
          <w:rtl/>
        </w:rPr>
        <w:t> ، أو الذهاب بالقلب إلى الله تعالى في أيِّ مكان يكون، وقيل: المراد الشام، وقيل: مصر. ﴿ </w:t>
      </w:r>
      <w:r>
        <w:rPr>
          <w:rStyle w:val="bold"/>
          <w:rtl/>
        </w:rPr>
        <w:t>سَيَهْدِينِ</w:t>
      </w:r>
      <w:r>
        <w:rPr>
          <w:rtl/>
        </w:rPr>
        <w:t xml:space="preserve"> ﴾ إلى ما فيه بقاء ديني وصلاحه، وزيادته من إرشاد ومكان صالح. والسين لتأكيد الوقوع في المستقبل، وجزمه لتقدُّم الوعد له بالهدى، أو على </w:t>
      </w:r>
      <w:r>
        <w:rPr>
          <w:rStyle w:val="bold"/>
          <w:rtl/>
        </w:rPr>
        <w:t>عادته مع الله تعالى وَقُوَّة رغبته وطمعه،</w:t>
      </w:r>
      <w:r>
        <w:rPr>
          <w:rtl/>
        </w:rPr>
        <w:t xml:space="preserve"> وليس المراد بالذهاب الموت بنارهم، وبالهداية الهداية إلى الجنَّة، كما زعم بعض، لقوله:</w:t>
      </w:r>
    </w:p>
    <w:p w:rsidR="001C64B8" w:rsidRDefault="001C64B8">
      <w:pPr>
        <w:pStyle w:val="textquran"/>
        <w:spacing w:before="170"/>
        <w:rPr>
          <w:rtl/>
        </w:rPr>
      </w:pPr>
      <w:r>
        <w:rPr>
          <w:rtl/>
        </w:rPr>
        <w:t>﴿ </w:t>
      </w:r>
      <w:r>
        <w:rPr>
          <w:rStyle w:val="bold"/>
          <w:rtl/>
        </w:rPr>
        <w:t>رَبِّ هَبْ لِي مِنَ اَلصَّالِحِينَ</w:t>
      </w:r>
      <w:r>
        <w:rPr>
          <w:rtl/>
        </w:rPr>
        <w:t> ﴾ فإنَّ من يموت قريبًا قبل خمود النار الموقدة، وهو بلا زوج وفي غير سنِّ الولادة لا يطلب له ولدًا، وشهر أنَّه في وقت قوله ذلك بالغٌ أوَانَ ذلك ومستعدٌّ له.</w:t>
      </w:r>
    </w:p>
    <w:p w:rsidR="001C64B8" w:rsidRDefault="001C64B8">
      <w:pPr>
        <w:pStyle w:val="textquran"/>
        <w:spacing w:before="170"/>
        <w:rPr>
          <w:rtl/>
        </w:rPr>
      </w:pPr>
      <w:r>
        <w:rPr>
          <w:rtl/>
        </w:rPr>
        <w:t xml:space="preserve">ولم يجزم موسى ‰ بل قال: ﴿ عَسَىٰ رَبِّيَ أَن يَّهْدِيَنِي سَوَآءَ السَّبِيلِ ﴾ </w:t>
      </w:r>
      <w:r>
        <w:rPr>
          <w:rStyle w:val="CharacterStyle11"/>
          <w:rtl/>
        </w:rPr>
        <w:t>[سورة القصص: 22]</w:t>
      </w:r>
      <w:r>
        <w:rPr>
          <w:rtl/>
        </w:rPr>
        <w:t>، لتفاوت مقامات الأنبياء، وإبراهيم أعلى منه </w:t>
      </w:r>
      <w:r>
        <w:rPr>
          <w:rStyle w:val="alyhimalsalam"/>
          <w:rFonts w:cs="Times New Roman"/>
          <w:rtl/>
        </w:rPr>
        <w:t>6</w:t>
      </w:r>
      <w:r>
        <w:rPr>
          <w:rtl/>
        </w:rPr>
        <w:t> ، ولأنَّه بصدد أمْرٍ دُنْيويٍّ وهو النجاة من فرعون، قيل: ولأنَّه قاله قبل البعثة، وفيه أنَّ إبراهيم كذلك على المشهور، ولعدم وعد الله له قبل وعدم تقدُّم اعتياده، وعبارة بعض: إِنَّ إبراهيم قال ذلك بعد البعثة.</w:t>
      </w:r>
    </w:p>
    <w:p w:rsidR="001C64B8" w:rsidRDefault="001C64B8">
      <w:pPr>
        <w:pStyle w:val="textquran"/>
        <w:spacing w:before="170"/>
        <w:rPr>
          <w:rtl/>
        </w:rPr>
      </w:pPr>
      <w:r>
        <w:rPr>
          <w:rtl/>
        </w:rPr>
        <w:t>و«مِنْ» للتَّبعيض، أي ولدًا من الصَّالحين، يعينني على الدُّعاء إلى توحيد الله وعبادته، ويؤنسني في الغربة.</w:t>
      </w:r>
    </w:p>
    <w:p w:rsidR="001C64B8" w:rsidRDefault="001C64B8">
      <w:pPr>
        <w:pStyle w:val="textquran"/>
        <w:rPr>
          <w:rtl/>
        </w:rPr>
      </w:pPr>
      <w:r>
        <w:rPr>
          <w:rtl/>
        </w:rPr>
        <w:t xml:space="preserve">[قلت:] والهبة مع العقلاء في الأولاد غالبة في القرآن وكلام العرب، ومن غير الغالب قوله تعالى: ﴿ وَوَهَبْنَا لَهُ مِن رَّحْمَتِنَآ أَخَاهُ هَارُونَ نَبِيئًا ﴾ </w:t>
      </w:r>
      <w:r>
        <w:rPr>
          <w:rStyle w:val="CharacterStyle11"/>
          <w:rtl/>
        </w:rPr>
        <w:t>[سورة مريم: 53]</w:t>
      </w:r>
      <w:r>
        <w:rPr>
          <w:rtl/>
        </w:rPr>
        <w:t>، والمراد هبة نبوءة لا هبة ذات.</w:t>
      </w:r>
    </w:p>
    <w:p w:rsidR="001C64B8" w:rsidRDefault="001C64B8">
      <w:pPr>
        <w:pStyle w:val="textquran"/>
        <w:rPr>
          <w:rtl/>
        </w:rPr>
      </w:pPr>
      <w:r>
        <w:rPr>
          <w:rtl/>
        </w:rPr>
        <w:t>ويدلُّ للولد قوله تعالى: ﴿ </w:t>
      </w:r>
      <w:r>
        <w:rPr>
          <w:rStyle w:val="bold"/>
          <w:rtl/>
        </w:rPr>
        <w:t>فَبَشَّرْنَاهُ بِغُلَامٍ حَلِيمٍ</w:t>
      </w:r>
      <w:r>
        <w:rPr>
          <w:rtl/>
        </w:rPr>
        <w:t> ﴾ وهو مُقَوٍّ لمن قال: إنَّه حين قال ذلك بالغ كبير، بشَّره الله الرحمن الرحيم بالولد، وصرَّح له بأنَّه ذكر، وأنَّه يبلغ أوان الحلم، وهو سنُّ التكليف، وقد قيل: إنَّه حين تسليم نفسه للذبح مراهق، فكيف إذا زاد؟ وقيل: ما وصف الله نبيئًا بالحلم لعزَّة وجوده إلَّا إبراهيم وابنه </w:t>
      </w:r>
      <w:r>
        <w:rPr>
          <w:rStyle w:val="alyhimalsalam"/>
          <w:rFonts w:cs="Times New Roman"/>
          <w:rtl/>
        </w:rPr>
        <w:t>6</w:t>
      </w:r>
      <w:r>
        <w:rPr>
          <w:rtl/>
        </w:rPr>
        <w:t> .</w:t>
      </w:r>
    </w:p>
    <w:p w:rsidR="001C64B8" w:rsidRDefault="001C64B8">
      <w:pPr>
        <w:pStyle w:val="textquran"/>
        <w:rPr>
          <w:rtl/>
        </w:rPr>
      </w:pPr>
      <w:r>
        <w:rPr>
          <w:rtl/>
        </w:rPr>
        <w:t>والغلام إسماعيل على الصَّحيح، وقيل: إسحاق، والقولان عن ابن عبَّاس، ويروى أنَّه أمر بذبح إسحاق وهو بالشَّام فسار به مسيرة شهر في غداة واحدة مسيرة شهر إلى منى، وَلَمَّا فدي بالكبش رجع في مسائه مسيرة شهر طوى الله له الأرض، وأكثر الروايات عن ابن عبَّاس أنَّه إسحاق، ويناسبه أنَّه بالشام، وأنَّه أمر بذبح من بشِّر به، وليس في القرآن أنَّه بشِّر بولد غير إسحاق، قال الله </w:t>
      </w:r>
      <w:r>
        <w:rPr>
          <w:rStyle w:val="subhanahowitaala"/>
          <w:rFonts w:cs="Times New Roman"/>
          <w:rtl/>
        </w:rPr>
        <w:t>4</w:t>
      </w:r>
      <w:r>
        <w:rPr>
          <w:rtl/>
        </w:rPr>
        <w:t xml:space="preserve"> : ﴿ فَبَشَّرْنَاهَا بِإِسْحَاقَ ﴾ </w:t>
      </w:r>
      <w:r>
        <w:rPr>
          <w:rStyle w:val="CharacterStyle11"/>
          <w:rtl/>
        </w:rPr>
        <w:t>[سورة هود: 71]</w:t>
      </w:r>
      <w:r>
        <w:rPr>
          <w:rtl/>
        </w:rPr>
        <w:t xml:space="preserve">، وقال: ﴿ وَبَشَّرْنَاهُ بِإِسْحَاقَ نَبِيئًا مِّنَ الصَّالِحِينَ ﴾ </w:t>
      </w:r>
      <w:r>
        <w:rPr>
          <w:rStyle w:val="CharacterStyle11"/>
          <w:rtl/>
        </w:rPr>
        <w:t>[سورة الصافات: 112]</w:t>
      </w:r>
      <w:r>
        <w:rPr>
          <w:rtl/>
        </w:rPr>
        <w:t>، وهذا بعد قِصَّة الذبح يدلُّ على أنَّه بُشِّرَ بالنبوءة، وأوَّل الآية وآخرها يدلُّ أنَّ الذبيح إسحاق.</w:t>
      </w:r>
    </w:p>
    <w:p w:rsidR="001C64B8" w:rsidRDefault="001C64B8">
      <w:pPr>
        <w:pStyle w:val="textquran"/>
        <w:rPr>
          <w:rtl/>
        </w:rPr>
      </w:pPr>
      <w:r>
        <w:rPr>
          <w:rtl/>
        </w:rPr>
        <w:t xml:space="preserve">وكذا روي أن‏َّ يعقوب كتب من الشام إلى مصر: «من يعقوب إسرائيل بن إسحاق ذبيح الله ابن إبراهيم خليل الله» ودلَّ على أنَّ الذبيح إسماعيل أنَّه ذكر الله تعالى البشارة بإسحاق بعد الفراغ من قصَّة الذبيح، وأيضًا قال الله تعالى: ﴿ فَبَشَّرْنَاهَا بِإِسْحَاقَ وَمِن وَّرَآءِ اِسْحَاقَ يَعْقُوبُ ﴾ </w:t>
      </w:r>
      <w:r>
        <w:rPr>
          <w:rStyle w:val="CharacterStyle11"/>
          <w:rtl/>
        </w:rPr>
        <w:t>[سورة هود: 71]</w:t>
      </w:r>
      <w:r>
        <w:rPr>
          <w:rtl/>
        </w:rPr>
        <w:t>، فإنَّ المناسب بحسب الظاهر أن لا يأمره بذبح إسحاق، وقد وعده بنافلة وهو يعقوب بن إسحاق، وأيضًا وصف إسماعيل في القرآن على الصبر لا إسحاق فهو الصابر على الذبح.</w:t>
      </w:r>
    </w:p>
    <w:p w:rsidR="001C64B8" w:rsidRDefault="001C64B8">
      <w:pPr>
        <w:pStyle w:val="textquran"/>
        <w:rPr>
          <w:w w:val="98"/>
          <w:rtl/>
        </w:rPr>
      </w:pPr>
      <w:r>
        <w:rPr>
          <w:w w:val="98"/>
          <w:rtl/>
        </w:rPr>
        <w:t xml:space="preserve">وقال عالم يهوديٌّ أسلم لعمر بن عبد العزيز: إنَّ الذبيح إسماعيل لَكِنَّ اليهود حسدوكم، وأيضا قرني الكبش معلَّق بالكعبة، وقد رآه ابن عبَّاس مع بَقِيَّة الرأس البالية. وسأل الأصمعيُّ أبا عمرو بن العلاء، فقال: أين ذهب عقلك يا أصمعي؟ متى كان إسحاق بِمَكَّةَ، إنَّما بنى البيت مع إبراهيم إسماعيل، وقيل لرسول الله: يا ابن الذبيحين، فتبسَّم ولم </w:t>
      </w:r>
      <w:r>
        <w:rPr>
          <w:rFonts w:ascii="Arial" w:hAnsi="Arial" w:cs="Arial" w:hint="cs"/>
          <w:w w:val="98"/>
          <w:rtl/>
        </w:rPr>
        <w:t>ينكر</w:t>
      </w:r>
      <w:r>
        <w:rPr>
          <w:w w:val="98"/>
          <w:vertAlign w:val="superscript"/>
          <w:rtl/>
        </w:rPr>
        <w:footnoteReference w:id="51"/>
      </w:r>
      <w:r>
        <w:rPr>
          <w:w w:val="98"/>
          <w:rtl/>
        </w:rPr>
        <w:t>.</w:t>
      </w:r>
    </w:p>
    <w:p w:rsidR="001C64B8" w:rsidRDefault="001C64B8">
      <w:pPr>
        <w:pStyle w:val="faree"/>
        <w:rPr>
          <w:rtl/>
        </w:rPr>
      </w:pPr>
      <w:r>
        <w:rPr>
          <w:rtl/>
        </w:rPr>
        <w:t>ـ 2 ـ</w:t>
      </w:r>
    </w:p>
    <w:p w:rsidR="001C64B8" w:rsidRDefault="001C64B8">
      <w:pPr>
        <w:pStyle w:val="faree"/>
        <w:spacing w:before="0"/>
        <w:rPr>
          <w:rtl/>
        </w:rPr>
      </w:pPr>
      <w:r>
        <w:rPr>
          <w:rtl/>
        </w:rPr>
        <w:t>قصَّة الأمر بذبح إسماعيل </w:t>
      </w:r>
      <w:r>
        <w:rPr>
          <w:rStyle w:val="spglamiss2014"/>
          <w:rtl/>
        </w:rPr>
        <w:t>‰</w:t>
      </w:r>
      <w:r>
        <w:rPr>
          <w:rtl/>
        </w:rPr>
        <w:t> </w:t>
      </w:r>
    </w:p>
    <w:p w:rsidR="001C64B8" w:rsidRDefault="001C64B8">
      <w:pPr>
        <w:pStyle w:val="textquran"/>
        <w:rPr>
          <w:w w:val="103"/>
          <w:rtl/>
        </w:rPr>
      </w:pPr>
      <w:r>
        <w:rPr>
          <w:w w:val="103"/>
          <w:rtl/>
        </w:rPr>
        <w:t>﴿ </w:t>
      </w:r>
      <w:r>
        <w:rPr>
          <w:rStyle w:val="bold"/>
          <w:w w:val="103"/>
          <w:rtl/>
        </w:rPr>
        <w:t>فَلَمَّا بَلَغَ مَعَهُ السَّعْيَ</w:t>
      </w:r>
      <w:r>
        <w:rPr>
          <w:w w:val="103"/>
          <w:rtl/>
        </w:rPr>
        <w:t> ﴾ عطف على محذوف، أي وهبنا له ولدًا من الصالحين ونشأ فَلَمَّا بَلَغَ... و«مَعَ» متعلِّق بـ «بَلَغَ»، أو بمحذوف حال من المستتر، ولا إشكال في ذلك كما تُوُهِّم، لأنَّ إبراهيم مختصٌّ بالسعي قبل بلوغ إسماعيل السعي، وَلَمَّا بلغه كان مُشْترِكًا معه فيه.</w:t>
      </w:r>
    </w:p>
    <w:p w:rsidR="001C64B8" w:rsidRDefault="001C64B8">
      <w:pPr>
        <w:pStyle w:val="textmawadi3"/>
        <w:rPr>
          <w:rtl/>
        </w:rPr>
      </w:pPr>
      <w:r>
        <w:rPr>
          <w:w w:val="103"/>
        </w:rPr>
        <w:fldChar w:fldCharType="begin"/>
      </w:r>
      <w:r>
        <w:rPr>
          <w:w w:val="103"/>
        </w:rPr>
        <w:instrText>xe</w:instrText>
      </w:r>
      <w:r>
        <w:rPr>
          <w:w w:val="103"/>
          <w:rtl/>
        </w:rPr>
        <w:instrText xml:space="preserve"> "[&lt;0646&gt;&lt;062</w:instrText>
      </w:r>
      <w:r>
        <w:rPr>
          <w:w w:val="103"/>
        </w:rPr>
        <w:instrText>D&gt;&lt;0648</w:instrText>
      </w:r>
      <w:r>
        <w:rPr>
          <w:w w:val="103"/>
          <w:rtl/>
        </w:rPr>
        <w:instrText>&gt;]"</w:instrText>
      </w:r>
      <w:r>
        <w:rPr>
          <w:w w:val="103"/>
        </w:rPr>
        <w:fldChar w:fldCharType="end"/>
      </w:r>
      <w:r>
        <w:rPr>
          <w:rStyle w:val="namat2"/>
          <w:rtl/>
        </w:rPr>
        <w:t xml:space="preserve">[نحو] </w:t>
      </w:r>
      <w:r>
        <w:rPr>
          <w:rtl/>
        </w:rPr>
        <w:t>ولا داعي إلى تعليقه بالسعي مع وجود غيره، فإنَّ المصدر إذا كان على معنى الفعل وحرف المصدر كما هنا اجتنب تقديم معموله عليه ولو كان ظرفًا مَا وُجِدَ وَجْهٌ آخر، وإذا لم يقصد استحضارُ معنى الفعل وَحرف المصدر جاز التقديمُ، وسواء عُرِّف أو نكِّر.</w:t>
      </w:r>
    </w:p>
    <w:p w:rsidR="001C64B8" w:rsidRDefault="001C64B8">
      <w:pPr>
        <w:pStyle w:val="textquran"/>
        <w:rPr>
          <w:rtl/>
        </w:rPr>
      </w:pPr>
      <w:r>
        <w:rPr>
          <w:rtl/>
        </w:rPr>
        <w:t>والمراد: السعي في مصالح الدين والدنيا، وذلك الوقت أفضل الأوقات للأب من الولد، لبلوغ الانتفاع به مع ذُلِّ الصِّغر، فإنَّه إذا كَبِرَ بلغَ وقتًا تدعُوه نفسُه فيه إلى عناد أبيه، ويقال: السعي معه إلى الجبل، ويقال: سنُّه يومئذ ثلاث عشرة سنة، وقيل: سبع سنين.</w:t>
      </w:r>
    </w:p>
    <w:p w:rsidR="001C64B8" w:rsidRDefault="001C64B8">
      <w:pPr>
        <w:pStyle w:val="textquran"/>
        <w:rPr>
          <w:rtl/>
        </w:rPr>
      </w:pPr>
      <w:r>
        <w:rPr>
          <w:rtl/>
        </w:rPr>
        <w:t>﴿ </w:t>
      </w:r>
      <w:r>
        <w:rPr>
          <w:rStyle w:val="bold"/>
          <w:rtl/>
        </w:rPr>
        <w:t>قَالَ يَابُنَيِّ إِنِّيَ أَرَىٰ فِي اِلْمَنَامِ</w:t>
      </w:r>
      <w:r>
        <w:rPr>
          <w:rtl/>
        </w:rPr>
        <w:t> ﴾ اسم زمان ميمي، أي في حال النوم ﴿ </w:t>
      </w:r>
      <w:r>
        <w:rPr>
          <w:rStyle w:val="bold"/>
          <w:rtl/>
        </w:rPr>
        <w:t>أَنِّيَ أَذْبَحُكَ</w:t>
      </w:r>
      <w:r>
        <w:rPr>
          <w:rtl/>
        </w:rPr>
        <w:t> ﴾ أُعالج ذبحك بتحديد الشفرة وتوجيهها إلى عنقك، والتعمُّد بها عليه، وإن رأى أنَّه لا ينذبح، أو كلَّما انذبح موضع انغلق كما كان، فإنَّه لم يذكر لابنه عدم الانذباح ليرى ما عنده من الصبر، ويبحث بأنَّ الأصل في حقِّه أن يذكر كلَّ ما </w:t>
      </w:r>
      <w:r>
        <w:rPr>
          <w:rFonts w:ascii="Arial" w:hAnsi="Arial" w:cs="Arial" w:hint="cs"/>
          <w:rtl/>
        </w:rPr>
        <w:t>رأى</w:t>
      </w:r>
      <w:r>
        <w:rPr>
          <w:color w:val="00C100"/>
          <w:vertAlign w:val="superscript"/>
          <w:rtl/>
        </w:rPr>
        <w:footnoteReference w:id="52"/>
      </w:r>
      <w:r>
        <w:rPr>
          <w:rFonts w:ascii="Arial" w:hAnsi="Arial" w:cs="Arial" w:hint="cs"/>
          <w:rtl/>
        </w:rPr>
        <w:t>،</w:t>
      </w:r>
      <w:r>
        <w:rPr>
          <w:rtl/>
        </w:rPr>
        <w:t xml:space="preserve"> </w:t>
      </w:r>
      <w:r>
        <w:rPr>
          <w:rFonts w:ascii="Arial" w:hAnsi="Arial" w:cs="Arial" w:hint="cs"/>
          <w:rtl/>
        </w:rPr>
        <w:t>ويحتمل</w:t>
      </w:r>
      <w:r>
        <w:rPr>
          <w:rtl/>
        </w:rPr>
        <w:t xml:space="preserve"> </w:t>
      </w:r>
      <w:r>
        <w:rPr>
          <w:rFonts w:ascii="Arial" w:hAnsi="Arial" w:cs="Arial" w:hint="cs"/>
          <w:rtl/>
        </w:rPr>
        <w:t>أنَّه</w:t>
      </w:r>
      <w:r>
        <w:rPr>
          <w:rtl/>
        </w:rPr>
        <w:t xml:space="preserve"> </w:t>
      </w:r>
      <w:r>
        <w:rPr>
          <w:rFonts w:ascii="Arial" w:hAnsi="Arial" w:cs="Arial" w:hint="cs"/>
          <w:rtl/>
        </w:rPr>
        <w:t>رأى</w:t>
      </w:r>
      <w:r>
        <w:rPr>
          <w:rtl/>
        </w:rPr>
        <w:t xml:space="preserve"> </w:t>
      </w:r>
      <w:r>
        <w:rPr>
          <w:rFonts w:ascii="Arial" w:hAnsi="Arial" w:cs="Arial" w:hint="cs"/>
          <w:rtl/>
        </w:rPr>
        <w:t>أنَّه</w:t>
      </w:r>
      <w:r>
        <w:rPr>
          <w:rtl/>
        </w:rPr>
        <w:t xml:space="preserve"> </w:t>
      </w:r>
      <w:r>
        <w:rPr>
          <w:rFonts w:ascii="Arial" w:hAnsi="Arial" w:cs="Arial" w:hint="cs"/>
          <w:rtl/>
        </w:rPr>
        <w:t>يذبحه</w:t>
      </w:r>
      <w:r>
        <w:rPr>
          <w:rtl/>
        </w:rPr>
        <w:t xml:space="preserve"> </w:t>
      </w:r>
      <w:r>
        <w:rPr>
          <w:rFonts w:ascii="Arial" w:hAnsi="Arial" w:cs="Arial" w:hint="cs"/>
          <w:rtl/>
        </w:rPr>
        <w:t>وأتَمَّ</w:t>
      </w:r>
      <w:r>
        <w:rPr>
          <w:rtl/>
        </w:rPr>
        <w:t xml:space="preserve"> </w:t>
      </w:r>
      <w:r>
        <w:rPr>
          <w:rFonts w:ascii="Arial" w:hAnsi="Arial" w:cs="Arial" w:hint="cs"/>
          <w:rtl/>
        </w:rPr>
        <w:t>الذبح،</w:t>
      </w:r>
      <w:r>
        <w:rPr>
          <w:rtl/>
        </w:rPr>
        <w:t xml:space="preserve"> </w:t>
      </w:r>
      <w:r>
        <w:rPr>
          <w:rFonts w:ascii="Arial" w:hAnsi="Arial" w:cs="Arial" w:hint="cs"/>
          <w:rtl/>
        </w:rPr>
        <w:t>ولا</w:t>
      </w:r>
      <w:r>
        <w:rPr>
          <w:rtl/>
        </w:rPr>
        <w:t xml:space="preserve"> </w:t>
      </w:r>
      <w:r>
        <w:rPr>
          <w:rFonts w:ascii="Arial" w:hAnsi="Arial" w:cs="Arial" w:hint="cs"/>
          <w:rtl/>
        </w:rPr>
        <w:t>يلزم</w:t>
      </w:r>
      <w:r>
        <w:rPr>
          <w:rtl/>
        </w:rPr>
        <w:t xml:space="preserve"> </w:t>
      </w:r>
      <w:r>
        <w:rPr>
          <w:rFonts w:ascii="Arial" w:hAnsi="Arial" w:cs="Arial" w:hint="cs"/>
          <w:rtl/>
        </w:rPr>
        <w:t>من</w:t>
      </w:r>
      <w:r>
        <w:rPr>
          <w:rtl/>
        </w:rPr>
        <w:t xml:space="preserve"> </w:t>
      </w:r>
      <w:r>
        <w:rPr>
          <w:rFonts w:ascii="Arial" w:hAnsi="Arial" w:cs="Arial" w:hint="cs"/>
          <w:rtl/>
        </w:rPr>
        <w:t>هذا</w:t>
      </w:r>
      <w:r>
        <w:rPr>
          <w:rtl/>
        </w:rPr>
        <w:t xml:space="preserve"> </w:t>
      </w:r>
      <w:r>
        <w:rPr>
          <w:rFonts w:ascii="Arial" w:hAnsi="Arial" w:cs="Arial" w:hint="cs"/>
          <w:rtl/>
        </w:rPr>
        <w:t>قدح</w:t>
      </w:r>
      <w:r>
        <w:rPr>
          <w:rtl/>
        </w:rPr>
        <w:t xml:space="preserve"> </w:t>
      </w:r>
      <w:r>
        <w:rPr>
          <w:rFonts w:ascii="Arial" w:hAnsi="Arial" w:cs="Arial" w:hint="cs"/>
          <w:rtl/>
        </w:rPr>
        <w:t>بمخالفة</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يذبحه</w:t>
      </w:r>
      <w:r>
        <w:rPr>
          <w:rtl/>
        </w:rPr>
        <w:t xml:space="preserve"> </w:t>
      </w:r>
      <w:r>
        <w:rPr>
          <w:rFonts w:ascii="Arial" w:hAnsi="Arial" w:cs="Arial" w:hint="cs"/>
          <w:rtl/>
        </w:rPr>
        <w:t>تحقيقًا</w:t>
      </w:r>
      <w:r>
        <w:rPr>
          <w:rtl/>
        </w:rPr>
        <w:t xml:space="preserve"> </w:t>
      </w:r>
      <w:r>
        <w:rPr>
          <w:rFonts w:ascii="Arial" w:hAnsi="Arial" w:cs="Arial" w:hint="cs"/>
          <w:rtl/>
        </w:rPr>
        <w:t>في</w:t>
      </w:r>
      <w:r>
        <w:rPr>
          <w:rtl/>
        </w:rPr>
        <w:t xml:space="preserve"> </w:t>
      </w:r>
      <w:r>
        <w:rPr>
          <w:rFonts w:ascii="Arial" w:hAnsi="Arial" w:cs="Arial" w:hint="cs"/>
          <w:rtl/>
        </w:rPr>
        <w:t>اليقظة،</w:t>
      </w:r>
      <w:r>
        <w:rPr>
          <w:rtl/>
        </w:rPr>
        <w:t xml:space="preserve"> </w:t>
      </w:r>
      <w:r>
        <w:rPr>
          <w:rFonts w:ascii="Arial" w:hAnsi="Arial" w:cs="Arial" w:hint="cs"/>
          <w:rtl/>
        </w:rPr>
        <w:t>لأنَّ</w:t>
      </w:r>
      <w:r>
        <w:rPr>
          <w:rtl/>
        </w:rPr>
        <w:t xml:space="preserve"> </w:t>
      </w:r>
      <w:r>
        <w:rPr>
          <w:rFonts w:ascii="Arial" w:hAnsi="Arial" w:cs="Arial" w:hint="cs"/>
          <w:rtl/>
        </w:rPr>
        <w:t>لله</w:t>
      </w:r>
      <w:r>
        <w:rPr>
          <w:rtl/>
        </w:rPr>
        <w:t xml:space="preserve"> </w:t>
      </w:r>
      <w:r>
        <w:rPr>
          <w:rFonts w:ascii="Arial" w:hAnsi="Arial" w:cs="Arial" w:hint="cs"/>
          <w:rtl/>
        </w:rPr>
        <w:t>تعالى</w:t>
      </w:r>
      <w:r>
        <w:rPr>
          <w:rtl/>
        </w:rPr>
        <w:t xml:space="preserve"> </w:t>
      </w:r>
      <w:r>
        <w:rPr>
          <w:rFonts w:ascii="Arial" w:hAnsi="Arial" w:cs="Arial" w:hint="cs"/>
          <w:rtl/>
        </w:rPr>
        <w:t>أن</w:t>
      </w:r>
      <w:r>
        <w:rPr>
          <w:rtl/>
        </w:rPr>
        <w:t xml:space="preserve"> </w:t>
      </w:r>
      <w:r>
        <w:rPr>
          <w:rFonts w:ascii="Arial" w:hAnsi="Arial" w:cs="Arial" w:hint="cs"/>
          <w:rtl/>
        </w:rPr>
        <w:t>يشير</w:t>
      </w:r>
      <w:r>
        <w:rPr>
          <w:rtl/>
        </w:rPr>
        <w:t xml:space="preserve"> </w:t>
      </w:r>
      <w:r>
        <w:rPr>
          <w:rFonts w:ascii="Arial" w:hAnsi="Arial" w:cs="Arial" w:hint="cs"/>
          <w:rtl/>
        </w:rPr>
        <w:t>بما</w:t>
      </w:r>
      <w:r>
        <w:rPr>
          <w:rtl/>
        </w:rPr>
        <w:t xml:space="preserve"> </w:t>
      </w:r>
      <w:r>
        <w:rPr>
          <w:rFonts w:ascii="Arial" w:hAnsi="Arial" w:cs="Arial" w:hint="cs"/>
          <w:rtl/>
        </w:rPr>
        <w:t>شاء</w:t>
      </w:r>
      <w:r>
        <w:rPr>
          <w:rtl/>
        </w:rPr>
        <w:t xml:space="preserve"> </w:t>
      </w:r>
      <w:r>
        <w:rPr>
          <w:rFonts w:ascii="Arial" w:hAnsi="Arial" w:cs="Arial" w:hint="cs"/>
          <w:rtl/>
        </w:rPr>
        <w:t>إلى</w:t>
      </w:r>
      <w:r>
        <w:rPr>
          <w:rtl/>
        </w:rPr>
        <w:t xml:space="preserve"> </w:t>
      </w:r>
      <w:r>
        <w:rPr>
          <w:rFonts w:ascii="Arial" w:hAnsi="Arial" w:cs="Arial" w:hint="cs"/>
          <w:rtl/>
        </w:rPr>
        <w:t>ما</w:t>
      </w:r>
      <w:r>
        <w:rPr>
          <w:rFonts w:ascii="Calibri" w:cs="Calibri" w:hint="cs"/>
          <w:rtl/>
        </w:rPr>
        <w:t> </w:t>
      </w:r>
      <w:r>
        <w:rPr>
          <w:rFonts w:ascii="Arial" w:hAnsi="Arial" w:cs="Arial" w:hint="cs"/>
          <w:rtl/>
        </w:rPr>
        <w:t>شاء،</w:t>
      </w:r>
      <w:r>
        <w:rPr>
          <w:rtl/>
        </w:rPr>
        <w:t xml:space="preserve"> </w:t>
      </w:r>
      <w:r>
        <w:rPr>
          <w:rFonts w:ascii="Arial" w:hAnsi="Arial" w:cs="Arial" w:hint="cs"/>
          <w:rtl/>
        </w:rPr>
        <w:t>وفي</w:t>
      </w:r>
      <w:r>
        <w:rPr>
          <w:rtl/>
        </w:rPr>
        <w:t xml:space="preserve"> </w:t>
      </w:r>
      <w:r>
        <w:rPr>
          <w:rFonts w:ascii="Arial" w:hAnsi="Arial" w:cs="Arial" w:hint="cs"/>
          <w:rtl/>
        </w:rPr>
        <w:t>ذلك</w:t>
      </w:r>
      <w:r>
        <w:rPr>
          <w:rtl/>
        </w:rPr>
        <w:t xml:space="preserve"> </w:t>
      </w:r>
      <w:r>
        <w:rPr>
          <w:rFonts w:ascii="Arial" w:hAnsi="Arial" w:cs="Arial" w:hint="cs"/>
          <w:rtl/>
        </w:rPr>
        <w:t>أعظم</w:t>
      </w:r>
      <w:r>
        <w:rPr>
          <w:rtl/>
        </w:rPr>
        <w:t xml:space="preserve"> </w:t>
      </w:r>
      <w:r>
        <w:rPr>
          <w:rFonts w:ascii="Arial" w:hAnsi="Arial" w:cs="Arial" w:hint="cs"/>
          <w:rtl/>
        </w:rPr>
        <w:t>الصبر</w:t>
      </w:r>
      <w:r>
        <w:rPr>
          <w:rtl/>
        </w:rPr>
        <w:t>.</w:t>
      </w:r>
    </w:p>
    <w:p w:rsidR="001C64B8" w:rsidRDefault="001C64B8">
      <w:pPr>
        <w:pStyle w:val="textquran"/>
        <w:rPr>
          <w:rtl/>
        </w:rPr>
      </w:pPr>
      <w:r>
        <w:rPr>
          <w:rtl/>
        </w:rPr>
        <w:t>أو رأى في المنام ما تأويله الذبح لا نفس الذبح فذكر التأويل، أو أُتي في المنام فقيل له: اذبح ابنك، أو لَمَّا بشَّرته الملائكة بالغلام قال: هو إذن ذبيح لله تعالى، وَلَمَّا بلغ معه السعي قيل له في المنام: أوفِ بنذرك.</w:t>
      </w:r>
    </w:p>
    <w:p w:rsidR="001C64B8" w:rsidRDefault="001C64B8">
      <w:pPr>
        <w:pStyle w:val="textquran"/>
        <w:rPr>
          <w:rtl/>
        </w:rPr>
      </w:pPr>
      <w:r>
        <w:rPr>
          <w:rtl/>
        </w:rPr>
        <w:t>وروي أنَّه رأى في الليلة الأولى أنَّه أُمر بذبحه فأصبح يومه يفكِّر أَمِنَ الله تعالى وهو يوم التروية، ومثل ذلك في الليلة الثانية، فعرفَ أنَّه من الله، فيومها يوم عرفة، ومثله ليلة النحر فَهَمَّ بنحره، وذلك يوم النحر لعمده إلى نحره، ولنحر فدائه.</w:t>
      </w:r>
    </w:p>
    <w:p w:rsidR="001C64B8" w:rsidRDefault="001C64B8">
      <w:pPr>
        <w:pStyle w:val="textquran"/>
        <w:rPr>
          <w:rtl/>
        </w:rPr>
      </w:pPr>
      <w:r>
        <w:rPr>
          <w:rtl/>
        </w:rPr>
        <w:t>وفي ذلك كلِّه مبادرة إلى تصديق الرؤيا لأنَّها من الأنبياء حقٌّ، والمبادرة إلى إنفاذها أدَلُّ على كمال الإيمان، وحال الأنبياء سواء يقظة ومنامًا، ولم يقل: أنِّي ذبحتك، استحضارًا للحال الماضية في المنام رؤيةً وذبحًا، ولا دليل على أنَّ الرؤيا تكرَّرت فكانت بالمضارع والذبح لم يتكرَّر فكان بالمضارع للاستحضار، أو لمشاكلة ما تكرَّر معالجة الذبح بلا انذباح في المنام، وكيف تتَصَوَّرُ الرؤية بلا تكرُّر ذبح؟.</w:t>
      </w:r>
    </w:p>
    <w:p w:rsidR="001C64B8" w:rsidRDefault="001C64B8">
      <w:pPr>
        <w:pStyle w:val="textquran"/>
        <w:rPr>
          <w:rtl/>
        </w:rPr>
      </w:pPr>
      <w:r>
        <w:rPr>
          <w:rtl/>
        </w:rPr>
        <w:t>﴿ </w:t>
      </w:r>
      <w:r>
        <w:rPr>
          <w:rStyle w:val="bold"/>
          <w:rtl/>
        </w:rPr>
        <w:t>فَانظُرْ مَاذَا تَرَىٰ</w:t>
      </w:r>
      <w:r>
        <w:rPr>
          <w:rtl/>
        </w:rPr>
        <w:t> ﴾ مبتدأ وخبر وصلة، أي ما الذي تراه؟ والجملة مفعول لـ «انظُرْ» معلَّق عنها، أو «ماذا» اسم واحد مفعول لما بعدُ، والمجموع معلَّق عنه «انظر».</w:t>
      </w:r>
    </w:p>
    <w:p w:rsidR="001C64B8" w:rsidRDefault="001C64B8">
      <w:pPr>
        <w:pStyle w:val="textquran"/>
        <w:rPr>
          <w:w w:val="102"/>
          <w:rtl/>
        </w:rPr>
      </w:pPr>
      <w:r>
        <w:rPr>
          <w:w w:val="102"/>
          <w:rtl/>
        </w:rPr>
        <w:t>والكلام على صورة المشاورة ليرى ما عنده في الشدَّة فإن ظهر ضعفُه أو جزعُه ثبَّته وقوَّاه، وليوطِّن نفسه فيعظم ثوابُه. [قلت:] والمشاورة مشروعة، ولو شاور آدم الملائكة ما خرج، ولكن محال أن لا يخرج، وقد قضى الله </w:t>
      </w:r>
      <w:r>
        <w:rPr>
          <w:rStyle w:val="azawijal"/>
          <w:rFonts w:cs="Times New Roman"/>
          <w:w w:val="102"/>
          <w:rtl/>
        </w:rPr>
        <w:t>8</w:t>
      </w:r>
      <w:r>
        <w:rPr>
          <w:w w:val="102"/>
          <w:rtl/>
        </w:rPr>
        <w:t xml:space="preserve"> به.</w:t>
      </w:r>
    </w:p>
    <w:p w:rsidR="001C64B8" w:rsidRDefault="001C64B8">
      <w:pPr>
        <w:pStyle w:val="textquran"/>
        <w:rPr>
          <w:rtl/>
        </w:rPr>
      </w:pPr>
      <w:r>
        <w:rPr>
          <w:rtl/>
        </w:rPr>
        <w:t>﴿ </w:t>
      </w:r>
      <w:r>
        <w:rPr>
          <w:rStyle w:val="bold"/>
          <w:rtl/>
        </w:rPr>
        <w:t>قَالَ يَآ أَبَتِ</w:t>
      </w:r>
      <w:r>
        <w:rPr>
          <w:rtl/>
        </w:rPr>
        <w:t> ﴾ نداء توقير كَمَا ناداه أبوه نِدَاءَ تَرَحُّمٍ ﴿ </w:t>
      </w:r>
      <w:r>
        <w:rPr>
          <w:rStyle w:val="bold"/>
          <w:rtl/>
        </w:rPr>
        <w:t>اِفْعَلْ مَا تُومَرُ</w:t>
      </w:r>
      <w:r>
        <w:rPr>
          <w:rtl/>
        </w:rPr>
        <w:t> ﴾.</w:t>
      </w:r>
    </w:p>
    <w:p w:rsidR="001C64B8" w:rsidRDefault="001C64B8">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 xml:space="preserve">[نحو] </w:t>
      </w:r>
      <w:r>
        <w:rPr>
          <w:rtl/>
        </w:rPr>
        <w:t>الرابط محذوف على غير قياس لأنَّه مجرور بحرف جرٍّ بدون وجود شروط حذفه، نعم أجاز بعض النحاة حذف الرابط بلا شرط، إذا ظهر المعنى، وخصَّ بعض مَادَّة «أمر» بذلك، أي ما تؤمر به. وقيل: حذف الجارُّ وانتصب المحلُّ، فكان كالضمير المنصوب بالمتعدِّي، ففي مثل هذا للخروج به عن ذلك لا أعِيبُ على من يجعل «ما» مَصدَرِيَّة فلا تحتاج لرابط، والمصدر بمعنى مفعول، أي افعل مأمورك، ومأمورُه هو ما أُمر به.</w:t>
      </w:r>
    </w:p>
    <w:p w:rsidR="001C64B8" w:rsidRDefault="001C64B8">
      <w:pPr>
        <w:pStyle w:val="textquran"/>
        <w:rPr>
          <w:w w:val="103"/>
          <w:rtl/>
        </w:rPr>
      </w:pPr>
      <w:r>
        <w:rPr>
          <w:w w:val="103"/>
          <w:rtl/>
        </w:rPr>
        <w:t>وإنَّما علم الابن أنَّ الأب مأمور لعلمِه أنَّه لا يُقدِمُ إلى ما لم يؤمر به، أو لعلمه بأنَّه رأى أبوه الرؤيا، وعلم أن رؤيا الأنبياء حقٌّ، ولا مانع من أن يريد: افعل ما أمرك الله به، وإن لم يأمرك فلا تفعل. ولم يقل: افعل ما أُمرت ليدلَّ بالمضارع على استحضار الحال الغريبة، أو على التكرار إن علم أنَّ أباه أمر مرارًا، أو على الاستقبال بمعنى أَنَّ ما مضى غير جزم فافعل ما تؤمر به على الجزم.</w:t>
      </w:r>
    </w:p>
    <w:p w:rsidR="001C64B8" w:rsidRDefault="001C64B8">
      <w:pPr>
        <w:pStyle w:val="textquran"/>
        <w:rPr>
          <w:rtl/>
        </w:rPr>
      </w:pPr>
      <w:r>
        <w:rPr>
          <w:rtl/>
        </w:rPr>
        <w:t>﴿ </w:t>
      </w:r>
      <w:r>
        <w:rPr>
          <w:rStyle w:val="bold"/>
          <w:rtl/>
        </w:rPr>
        <w:t>سَتَجِدُنِيَ إِن شَآءَ اَللهُ مِنَ اَلصَّابِرِينَ</w:t>
      </w:r>
      <w:r>
        <w:rPr>
          <w:rtl/>
        </w:rPr>
        <w:t> ﴾ على ما أراد الله </w:t>
      </w:r>
      <w:r>
        <w:rPr>
          <w:rStyle w:val="azawijal"/>
          <w:rFonts w:cs="Times New Roman"/>
          <w:rtl/>
        </w:rPr>
        <w:t>8</w:t>
      </w:r>
      <w:r>
        <w:rPr>
          <w:rtl/>
        </w:rPr>
        <w:t xml:space="preserve"> الذبح وما فوقه، وفي قوله: ﴿ مِنَ اَلصَّابِرِينَ ﴾ مع أنَّه المناسب للفاصلة رسوخ ليس في «صابرًا»، وفي ذلك إغراء لأبيه عنْ أن تأخذه شفقة.</w:t>
      </w:r>
    </w:p>
    <w:p w:rsidR="001C64B8" w:rsidRDefault="001C64B8">
      <w:pPr>
        <w:pStyle w:val="textquran"/>
        <w:rPr>
          <w:w w:val="97"/>
          <w:rtl/>
        </w:rPr>
      </w:pPr>
      <w:r>
        <w:rPr>
          <w:w w:val="97"/>
          <w:rtl/>
        </w:rPr>
        <w:t>﴿ </w:t>
      </w:r>
      <w:r>
        <w:rPr>
          <w:rStyle w:val="bold"/>
          <w:w w:val="97"/>
          <w:rtl/>
        </w:rPr>
        <w:t>فَلَمَّآ أَسْلَمَا</w:t>
      </w:r>
      <w:r>
        <w:rPr>
          <w:w w:val="97"/>
          <w:rtl/>
        </w:rPr>
        <w:t> ﴾ انقاد هو وأبوه لأمر الله، ويجوز أن يكون من أسلم المتعدِّي، أي: أسلم الابن نفسه للذبح وأسلمه أبوه ولم يَشُحَّ به ﴿ </w:t>
      </w:r>
      <w:r>
        <w:rPr>
          <w:rStyle w:val="bold"/>
          <w:w w:val="97"/>
          <w:rtl/>
        </w:rPr>
        <w:t>وَتَلَّهُ لِلْجَبِينِ</w:t>
      </w:r>
      <w:r>
        <w:rPr>
          <w:w w:val="97"/>
          <w:rtl/>
        </w:rPr>
        <w:t xml:space="preserve"> ﴾ صرعه، وأصله الصرع على التلِّ، وهو مجتمع التراب، وصار حقيقة في الصرع مطلقًا. واللام للبيان، كقوله تعالى: ﴿ يَخِرُّونَ لِلَاذْقَانِ سُجَّدًا ﴾ </w:t>
      </w:r>
      <w:r>
        <w:rPr>
          <w:rStyle w:val="CharacterStyle11"/>
          <w:w w:val="97"/>
          <w:rtl/>
        </w:rPr>
        <w:t>[سورة الإسراء: 109]</w:t>
      </w:r>
      <w:r>
        <w:rPr>
          <w:w w:val="97"/>
          <w:rtl/>
        </w:rPr>
        <w:t>، وقوله:</w:t>
      </w:r>
    </w:p>
    <w:p w:rsidR="001C64B8" w:rsidRDefault="001C64B8">
      <w:pPr>
        <w:pStyle w:val="shator1"/>
        <w:spacing w:before="85"/>
        <w:rPr>
          <w:rtl/>
        </w:rPr>
      </w:pPr>
      <w:r>
        <w:rPr>
          <w:rtl/>
        </w:rPr>
        <w:t>...............................</w:t>
      </w:r>
    </w:p>
    <w:p w:rsidR="001C64B8" w:rsidRDefault="001C64B8">
      <w:pPr>
        <w:pStyle w:val="shator2"/>
        <w:rPr>
          <w:rtl/>
        </w:rPr>
      </w:pPr>
      <w:r>
        <w:rPr>
          <w:rtl/>
        </w:rPr>
        <w:t xml:space="preserve">وخر صريعًا لليدين </w:t>
      </w:r>
      <w:r>
        <w:rPr>
          <w:rFonts w:ascii="Arial" w:hAnsi="Arial" w:cs="Arial" w:hint="cs"/>
          <w:rtl/>
        </w:rPr>
        <w:t>وللفم</w:t>
      </w:r>
      <w:r>
        <w:rPr>
          <w:color w:val="00C100"/>
          <w:vertAlign w:val="superscript"/>
          <w:rtl/>
        </w:rPr>
        <w:footnoteReference w:id="53"/>
      </w:r>
    </w:p>
    <w:p w:rsidR="001C64B8" w:rsidRDefault="001C64B8">
      <w:pPr>
        <w:pStyle w:val="textquran"/>
        <w:spacing w:before="170"/>
        <w:rPr>
          <w:rtl/>
        </w:rPr>
      </w:pPr>
      <w:r>
        <w:rPr>
          <w:rtl/>
        </w:rPr>
        <w:t>والجبين: أحد جانبي الوجه، فنقول: يختار الجبين الأيمن. وروي أنَّه قال: يا أبت كبَّني على وجهي لئلَّا ترحمني برؤية وجهي فلا تجهز عليَّ، فلم يأخذ أبوه بكلامه، بل صرعه على الجبين مع أنَّه لم يرد بالصرع ما يظهر من العنف لأنَّهما معًا منقادانِ.</w:t>
      </w:r>
    </w:p>
    <w:p w:rsidR="001C64B8" w:rsidRDefault="001C64B8">
      <w:pPr>
        <w:pStyle w:val="textquran"/>
        <w:spacing w:before="170"/>
        <w:rPr>
          <w:rtl/>
        </w:rPr>
      </w:pPr>
      <w:r>
        <w:rPr>
          <w:rtl/>
        </w:rPr>
        <w:t>[وقيل:] وقال أيضا: يا أبت اشدد رباطي لئلَّا أضطرب واكفف ثيابك لئلَّا ترى أمِّي دمي عليها، فتزداد حزنًا، وأسرع بإمرار السِّكين ليكون أهونَ عليَّ وأَقرئْ أُمِّي السلام منِّي، وكلٌّ منهما يبكي، وأبوه يقبِّله.</w:t>
      </w:r>
    </w:p>
    <w:p w:rsidR="001C64B8" w:rsidRDefault="001C64B8">
      <w:pPr>
        <w:pStyle w:val="textquran"/>
        <w:spacing w:before="170"/>
        <w:rPr>
          <w:rtl/>
        </w:rPr>
      </w:pPr>
      <w:r>
        <w:rPr>
          <w:rtl/>
        </w:rPr>
        <w:t>وأخرج أحمد في مسنده عن ابن عبَّاس أنَّه قال: يا أبتِ ما عندك ثوب تكفنني إلَّا قميصي هذا وكان أبيض فانزعه وكفنيِّ فيه، ولعلَّه لم يفعل لأنَّه يؤخر النزع إلى ما بعد الموت، فجرَّ الشفرة جهده وهي حادَّة ولم تؤثِّر شيئًا بإذن الله، [قلت:] ولا حاجة إلى ما يقال: إنَّ الله </w:t>
      </w:r>
      <w:r>
        <w:rPr>
          <w:rStyle w:val="azawijal"/>
          <w:rFonts w:cs="Times New Roman"/>
          <w:rtl/>
        </w:rPr>
        <w:t>8</w:t>
      </w:r>
      <w:r>
        <w:rPr>
          <w:rtl/>
        </w:rPr>
        <w:t xml:space="preserve"> جعل منحره نحاسًا ولَا إلى ما يقال ألبسه الله حلقة نحاس.</w:t>
      </w:r>
    </w:p>
    <w:p w:rsidR="001C64B8" w:rsidRDefault="001C64B8">
      <w:pPr>
        <w:pStyle w:val="textquran"/>
        <w:rPr>
          <w:rtl/>
        </w:rPr>
      </w:pPr>
      <w:r>
        <w:rPr>
          <w:rtl/>
        </w:rPr>
        <w:t>وروي أنَّه حدَّها فأعاد الجَرَّ فلم تؤثِّر فَعل ذلك مرَّتين، وروي أنَّه لم يجرَّها بل قلبها جبريل ‰ ، وزعم بعض أنَّه كلَّما قطع موضعًا من الحلق ردَّه الله تعالى، ولعلَّ الابن لا يحسُّ بذلك إن صحَّ.</w:t>
      </w:r>
    </w:p>
    <w:p w:rsidR="001C64B8" w:rsidRDefault="001C64B8">
      <w:pPr>
        <w:pStyle w:val="textquran"/>
        <w:spacing w:before="113"/>
        <w:rPr>
          <w:rtl/>
        </w:rPr>
      </w:pPr>
      <w:r>
        <w:rPr>
          <w:rtl/>
        </w:rPr>
        <w:t xml:space="preserve">وقيل: </w:t>
      </w:r>
      <w:r>
        <w:rPr>
          <w:rStyle w:val="bold"/>
          <w:rtl/>
        </w:rPr>
        <w:t>لَمَّا أراد الجرَّ قال ملك: يا إبراهيم لا تفعل بالغلام شيئًا، خذ ما وراءك،</w:t>
      </w:r>
      <w:r>
        <w:rPr>
          <w:rtl/>
        </w:rPr>
        <w:t xml:space="preserve"> وهو كبش ذكره الله </w:t>
      </w:r>
      <w:r>
        <w:rPr>
          <w:rStyle w:val="azawijal"/>
          <w:rFonts w:cs="Times New Roman"/>
          <w:rtl/>
        </w:rPr>
        <w:t>8</w:t>
      </w:r>
      <w:r>
        <w:rPr>
          <w:rtl/>
        </w:rPr>
        <w:t> ، أو قيل له: أمسك قد صدَّقت الرؤيا، فرفع رأسه فرأى كبشًا ينحطُّ حتَّى وقع عليه، كما قال الله تعالى:</w:t>
      </w:r>
    </w:p>
    <w:p w:rsidR="001C64B8" w:rsidRDefault="001C64B8">
      <w:pPr>
        <w:pStyle w:val="textquran"/>
        <w:spacing w:before="113"/>
        <w:rPr>
          <w:rtl/>
        </w:rPr>
      </w:pPr>
      <w:r>
        <w:rPr>
          <w:rtl/>
        </w:rPr>
        <w:t>﴿ </w:t>
      </w:r>
      <w:r>
        <w:rPr>
          <w:rStyle w:val="bold"/>
          <w:rtl/>
        </w:rPr>
        <w:t>وَنَادَيْنَاهُ</w:t>
      </w:r>
      <w:r>
        <w:rPr>
          <w:rtl/>
        </w:rPr>
        <w:t> ﴾ ناداه ملك من خلفه أو فوقه ﴿ </w:t>
      </w:r>
      <w:r>
        <w:rPr>
          <w:rStyle w:val="bold"/>
          <w:rtl/>
        </w:rPr>
        <w:t>أَن يَّآ إِبْرَ</w:t>
      </w:r>
      <w:r>
        <w:rPr>
          <w:rStyle w:val="Superscript"/>
          <w:rFonts w:ascii="spglamiss2014-Bold" w:cs="spglamiss2014-Bold"/>
          <w:b/>
          <w:bCs/>
          <w:rtl/>
        </w:rPr>
        <w:t>ا</w:t>
      </w:r>
      <w:r>
        <w:rPr>
          <w:rStyle w:val="bold"/>
          <w:rtl/>
        </w:rPr>
        <w:t>هِيمُ قَدْ صَدَّقْتَ اَلرُّءْيَآ</w:t>
      </w:r>
      <w:r>
        <w:rPr>
          <w:rtl/>
        </w:rPr>
        <w:t> ﴾ فعلت ما رأيت في المنام. وجواب «لَمَّا» محذوف يقدَّر هنا أي: كان ما كان من شكر واستبشار بالنجاة والفوز بما لم يفز به أحد، وبعض قدَّره بعد الجبين هكذا: أجْزَلْنَا لهمَا الأجْرَ، وقدَّره الخليل وسيبويه قبل «وَتَلَّهُ»، وقيل: الجواب: «وَتَلَّهُ»، وقال الكوفيُّون: «نَادَيْنَاهُ»، بزيادة الواو في الموضعين على القولين، ﴿ </w:t>
      </w:r>
      <w:r>
        <w:rPr>
          <w:rStyle w:val="bold"/>
          <w:rtl/>
        </w:rPr>
        <w:t>إِنَّا كَذَ</w:t>
      </w:r>
      <w:r>
        <w:rPr>
          <w:rStyle w:val="Superscript"/>
          <w:rFonts w:ascii="spglamiss2014-Bold" w:cs="spglamiss2014-Bold"/>
          <w:b/>
          <w:bCs/>
          <w:rtl/>
        </w:rPr>
        <w:t>ا</w:t>
      </w:r>
      <w:r>
        <w:rPr>
          <w:rStyle w:val="bold"/>
          <w:rtl/>
        </w:rPr>
        <w:t>لِكَ نَجْزِي اِلْمُحْسِنِينَ</w:t>
      </w:r>
      <w:r>
        <w:rPr>
          <w:rtl/>
        </w:rPr>
        <w:t> ﴾ من جملة الجواب أو مستأنف.</w:t>
      </w:r>
    </w:p>
    <w:p w:rsidR="001C64B8" w:rsidRDefault="001C64B8">
      <w:pPr>
        <w:pStyle w:val="textquran"/>
        <w:spacing w:before="113"/>
        <w:rPr>
          <w:rtl/>
        </w:rPr>
      </w:pPr>
      <w:r>
        <w:rPr>
          <w:rtl/>
        </w:rPr>
        <w:t>﴿ </w:t>
      </w:r>
      <w:r>
        <w:rPr>
          <w:rStyle w:val="bold"/>
          <w:rtl/>
        </w:rPr>
        <w:t>إِنَّ هَذَا</w:t>
      </w:r>
      <w:r>
        <w:rPr>
          <w:rtl/>
        </w:rPr>
        <w:t> ﴾ أي ما ذكر من الرؤيا والعمل بها من جانب الأب والابن، ﴿ </w:t>
      </w:r>
      <w:r>
        <w:rPr>
          <w:rStyle w:val="bold"/>
          <w:rtl/>
        </w:rPr>
        <w:t>لَهُوَ اَلْبَلَآؤُاْ</w:t>
      </w:r>
      <w:r>
        <w:rPr>
          <w:rtl/>
        </w:rPr>
        <w:t> ﴾ الامتحان ﴿ </w:t>
      </w:r>
      <w:r>
        <w:rPr>
          <w:rStyle w:val="bold"/>
          <w:rtl/>
        </w:rPr>
        <w:t>الْمُبِينُ</w:t>
      </w:r>
      <w:r>
        <w:rPr>
          <w:rtl/>
        </w:rPr>
        <w:t> ﴾ الظاهر صعوبتُه لكلِّ أحد، أو المظهر مزيَّتهما على غيرهما من حيث ذلك، وفي ذلك تحقيق لإحسانهما وتأهُّلِهِما لنيل ما لم ينل غيرهما.</w:t>
      </w:r>
    </w:p>
    <w:p w:rsidR="001C64B8" w:rsidRDefault="001C64B8">
      <w:pPr>
        <w:pStyle w:val="textquran"/>
        <w:spacing w:before="113"/>
        <w:rPr>
          <w:rtl/>
        </w:rPr>
      </w:pPr>
      <w:r>
        <w:rPr>
          <w:rtl/>
        </w:rPr>
        <w:t>﴿ </w:t>
      </w:r>
      <w:r>
        <w:rPr>
          <w:rStyle w:val="bold"/>
          <w:rtl/>
        </w:rPr>
        <w:t>وَفَدَيْنَاهُ</w:t>
      </w:r>
      <w:r>
        <w:rPr>
          <w:rtl/>
        </w:rPr>
        <w:t> ﴾ عقب معالجة الذبح على ما مرَّ، وذلك عند الصخرة التي بمنى، وعن الحسن: في الموضع المشرف على مسجد منى، وعن الضحاك: في المنحر الذي ينحر فيه اليوم، كما رواه عطاء بن السائب عن قريشي عن أبيه عنه ژ ، وقيل: في جبل العبادة في الشام، وبعض: في بيت المقدس.</w:t>
      </w:r>
    </w:p>
    <w:p w:rsidR="001C64B8" w:rsidRDefault="001C64B8">
      <w:pPr>
        <w:pStyle w:val="textquran"/>
        <w:spacing w:before="113"/>
        <w:rPr>
          <w:rtl/>
        </w:rPr>
      </w:pPr>
      <w:r>
        <w:rPr>
          <w:rtl/>
        </w:rPr>
        <w:t>﴿ </w:t>
      </w:r>
      <w:r>
        <w:rPr>
          <w:rStyle w:val="bold"/>
          <w:rtl/>
        </w:rPr>
        <w:t>بِذِبْحٍ عَظِيمٍ</w:t>
      </w:r>
      <w:r>
        <w:rPr>
          <w:rtl/>
        </w:rPr>
        <w:t> ﴾ كبش عظيم سمين أبيض أقرن أعين، وروي أملح بدل أبيض، وذلك مذهب الجمهور، وعن الحسن أنَّه وعل أهبط عن ثبير، ولعلَّه لم يصحَّ عنه، وقد روى عنه ابن أبي حاتم أنَّه كبش وأنَّ اسمه حرير.</w:t>
      </w:r>
    </w:p>
    <w:p w:rsidR="001C64B8" w:rsidRDefault="001C64B8">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 xml:space="preserve">[قصص] </w:t>
      </w:r>
      <w:r>
        <w:rPr>
          <w:rtl/>
        </w:rPr>
        <w:t>وقيل: العظم في الآية عظم الشأن، وإنَّه كبش هابيل الذي تُقُبِّل عنه، يرعى في الجنَّة إلى ذلك اليوم، وقيل: عظمه لأنَّه خلقة من الله يرعى في الجنَّة أربعين عامًا لم تلده نعجة، وقيل: خلقة من الله كذلك في وقته، وقيل: عظمه لأنَّه متقبَّل عن هابيل ومتقبَّل عن إبراهيم، وقيل: لأنَّه فدي به نبيء ابن نبيء، وقيل: لأنَّه جرت ألسنة به إلى آخر الدَّهر، وعن ابن عبَّاس: كبش عن ثبير، وعن عليٍّ: وجده مربوطًا بسمرة في أصل ثبير.</w:t>
      </w:r>
    </w:p>
    <w:p w:rsidR="001C64B8" w:rsidRDefault="001C64B8">
      <w:pPr>
        <w:pStyle w:val="textmawadi3"/>
        <w:rPr>
          <w:rtl/>
        </w:rPr>
      </w:pPr>
      <w:r>
        <w:rPr>
          <w:rtl/>
        </w:rPr>
        <w:t>وعن ابن عبَّاس: أرسل عليه كبش من الجنَّة، رعى فيها أربعين عامًا، فبعث إليه ابنه بعد فدائه به فرماه بسبع حصيات عند الجمرة الأولى، فهرب فرماه بسبع عند الوسطى كذلك، وبسبع عند الكبرى، فأتى به إلى المنحر من منى فذبحه أبوه وذلك سبب رمي الجمار.</w:t>
      </w:r>
    </w:p>
    <w:p w:rsidR="001C64B8" w:rsidRDefault="001C64B8">
      <w:pPr>
        <w:pStyle w:val="textmawadi3"/>
        <w:rPr>
          <w:rtl/>
        </w:rPr>
      </w:pPr>
      <w:r>
        <w:rPr>
          <w:rtl/>
        </w:rPr>
        <w:t>والمشهور أنَّ سبب الرمي أنَّ الشيطان تمثَّل له بصورة صديق ناصح فلم يتمكَّن، وتعرَّض للابن كما في كتب القصص، وروي أنَّه سَدَّ الوادي عند الجمرة الأولى، فأمر الملكُ إبراهيم، أن يرميه بسبع فرماه، فوجد الطريق، وكذا عند الثانية والثالثة.</w:t>
      </w:r>
    </w:p>
    <w:p w:rsidR="001C64B8" w:rsidRDefault="001C64B8">
      <w:pPr>
        <w:pStyle w:val="textquran"/>
        <w:spacing w:before="170"/>
        <w:rPr>
          <w:rtl/>
        </w:rPr>
      </w:pPr>
      <w:r>
        <w:rPr>
          <w:rtl/>
        </w:rPr>
        <w:t>وأسند الفداء إلى الله تعالى لأنَّ المعنى: فككناه من الذبح بذلك الكبش، أو الفادي إبراهيم، والمعنى: أعطينا إبراهيم ما يفدى به ولده مِنَّا.</w:t>
      </w:r>
    </w:p>
    <w:p w:rsidR="001C64B8" w:rsidRDefault="001C64B8">
      <w:pPr>
        <w:pStyle w:val="textquran"/>
        <w:spacing w:before="170"/>
        <w:rPr>
          <w:rtl/>
        </w:rPr>
      </w:pPr>
      <w:r>
        <w:rPr>
          <w:rtl/>
        </w:rPr>
        <w:t>﴿ </w:t>
      </w:r>
      <w:r>
        <w:rPr>
          <w:rStyle w:val="bold"/>
          <w:rtl/>
        </w:rPr>
        <w:t>وَتَرَكْنَا عَلَيْهِ فِي اِلَاخِرِينَ</w:t>
      </w:r>
      <w:r>
        <w:rPr>
          <w:rtl/>
        </w:rPr>
        <w:t> ﴾ أبقينا له ذكرًا بخيرٍ مستمرًّا، أو أبقينا عليه هذا اللفظ، وهو قوله تعالى: ﴿ </w:t>
      </w:r>
      <w:r>
        <w:rPr>
          <w:rStyle w:val="bold"/>
          <w:rtl/>
        </w:rPr>
        <w:t>سَلَامٌ عَلَى</w:t>
      </w:r>
      <w:r>
        <w:rPr>
          <w:rStyle w:val="Superscriptbaseline-2"/>
          <w:rFonts w:ascii="spglamiss2014-Bold" w:cs="spglamiss2014-Bold"/>
          <w:b/>
          <w:bCs/>
          <w:rtl/>
        </w:rPr>
        <w:t>آ</w:t>
      </w:r>
      <w:r>
        <w:rPr>
          <w:rStyle w:val="bold"/>
          <w:rtl/>
        </w:rPr>
        <w:t xml:space="preserve"> إِبْرَ</w:t>
      </w:r>
      <w:r>
        <w:rPr>
          <w:rStyle w:val="Superscript"/>
          <w:rFonts w:ascii="spglamiss2014-Bold" w:cs="spglamiss2014-Bold"/>
          <w:b/>
          <w:bCs/>
          <w:rtl/>
        </w:rPr>
        <w:t>ا</w:t>
      </w:r>
      <w:r>
        <w:rPr>
          <w:rStyle w:val="bold"/>
          <w:rtl/>
        </w:rPr>
        <w:t>هِيمَ</w:t>
      </w:r>
      <w:r>
        <w:rPr>
          <w:rtl/>
        </w:rPr>
        <w:t> ﴾ على حدِّ ما مرَّ، ولم يذكر في العالمين لأنَّ نوحًا فيهم أشدُّ شهرة لأنَّه آدم الثاني، وكان سببًا لنجاة من نجا من الطوفان، وليس ذلك لإبراهيم.</w:t>
      </w:r>
    </w:p>
    <w:p w:rsidR="001C64B8" w:rsidRDefault="001C64B8">
      <w:pPr>
        <w:pStyle w:val="textquran"/>
        <w:spacing w:before="170"/>
        <w:rPr>
          <w:rtl/>
        </w:rPr>
      </w:pPr>
      <w:r>
        <w:rPr>
          <w:rtl/>
        </w:rPr>
        <w:t>﴿ </w:t>
      </w:r>
      <w:r>
        <w:rPr>
          <w:rStyle w:val="bold"/>
          <w:rtl/>
        </w:rPr>
        <w:t>كَذَ</w:t>
      </w:r>
      <w:r>
        <w:rPr>
          <w:rStyle w:val="Superscript"/>
          <w:rFonts w:ascii="spglamiss2014-Bold" w:cs="spglamiss2014-Bold"/>
          <w:b/>
          <w:bCs/>
          <w:rtl/>
        </w:rPr>
        <w:t>ا</w:t>
      </w:r>
      <w:r>
        <w:rPr>
          <w:rStyle w:val="bold"/>
          <w:rtl/>
        </w:rPr>
        <w:t>لِكَ نَجْزِي اِلْمُحْسِنِينَ</w:t>
      </w:r>
      <w:r>
        <w:rPr>
          <w:rtl/>
        </w:rPr>
        <w:t> ﴾ إشارة إلى بقاء ذكره الجميل، وليس ما تقدَّم لهذا المعنى فلا تكريرَ. ولم يذكر «إِنَّا» لأنَّ هذا في إبراهيم، وما قبلُ فيه وفي ابنه، فإنَّ هذا سيق تعليلاً لجزاء إبراهيم وحده، وما قبلُ لجزائهما، أو لأنَّ القصَّة لم تَتِمَّ الآن كما تَمَّت كلَّما قال: ﴿ نَجْزِي الْمُحْسِنِينَ ﴾، أو لم يذكر«إنَّا» اكتفاءً بذكره قبلُ.</w:t>
      </w:r>
    </w:p>
    <w:p w:rsidR="001C64B8" w:rsidRDefault="001C64B8">
      <w:pPr>
        <w:pStyle w:val="textquran"/>
        <w:spacing w:before="170"/>
        <w:rPr>
          <w:w w:val="96"/>
          <w:rtl/>
        </w:rPr>
      </w:pPr>
      <w:r>
        <w:rPr>
          <w:w w:val="96"/>
          <w:rtl/>
        </w:rPr>
        <w:t>﴿ </w:t>
      </w:r>
      <w:r>
        <w:rPr>
          <w:rStyle w:val="bold"/>
          <w:w w:val="96"/>
          <w:rtl/>
        </w:rPr>
        <w:t>إِنَّهُ مِنْ عِبَادِنَا اَلْمُومِنِينَ</w:t>
      </w:r>
      <w:r>
        <w:rPr>
          <w:w w:val="96"/>
          <w:rtl/>
        </w:rPr>
        <w:t> ﴾ في قَضَائِنَا، وَمَرَّ مِثْلُهُ ﴿ </w:t>
      </w:r>
      <w:r>
        <w:rPr>
          <w:rStyle w:val="bold"/>
          <w:w w:val="96"/>
          <w:rtl/>
        </w:rPr>
        <w:t>وَبَشَّرْنَاهُ بِإِسْحَاقَ نَبِيئًا مِّنَ اَلصَّالِحِينَ</w:t>
      </w:r>
      <w:r>
        <w:rPr>
          <w:w w:val="96"/>
          <w:rtl/>
        </w:rPr>
        <w:t> ﴾ ظاهر في أنَّ إسحاق ليس الابن المذكور المراد ذبحُه المُفَدَّى، بل هو إسماعيل، فإنَّه لو كان إسحاق ‰ أو أراد الإجمال والاحتمال لقال: وبشَّرناه بأنَّه نبيء من الصالحين، وَلَمَّا ميَّز إسحاق باسْمِهِ ناسبَ أنَّه غيرُ الابن المذكور.</w:t>
      </w:r>
    </w:p>
    <w:p w:rsidR="001C64B8" w:rsidRDefault="001C64B8">
      <w:pPr>
        <w:pStyle w:val="textmawadi3"/>
        <w:spacing w:before="170"/>
        <w:rPr>
          <w:rtl/>
        </w:rPr>
      </w:pPr>
      <w:r>
        <w:rPr>
          <w:w w:val="96"/>
        </w:rPr>
        <w:fldChar w:fldCharType="begin"/>
      </w:r>
      <w:r>
        <w:rPr>
          <w:w w:val="96"/>
        </w:rPr>
        <w:instrText>xe</w:instrText>
      </w:r>
      <w:r>
        <w:rPr>
          <w:w w:val="96"/>
          <w:rtl/>
        </w:rPr>
        <w:instrText xml:space="preserve"> "[&lt;0646&gt;&lt;062</w:instrText>
      </w:r>
      <w:r>
        <w:rPr>
          <w:w w:val="96"/>
        </w:rPr>
        <w:instrText>D&gt;&lt;0648</w:instrText>
      </w:r>
      <w:r>
        <w:rPr>
          <w:w w:val="96"/>
          <w:rtl/>
        </w:rPr>
        <w:instrText>&gt;]"</w:instrText>
      </w:r>
      <w:r>
        <w:rPr>
          <w:w w:val="96"/>
        </w:rPr>
        <w:fldChar w:fldCharType="end"/>
      </w:r>
      <w:r>
        <w:rPr>
          <w:rStyle w:val="namat2"/>
          <w:rtl/>
        </w:rPr>
        <w:t xml:space="preserve">[نحو] </w:t>
      </w:r>
      <w:r>
        <w:rPr>
          <w:rtl/>
        </w:rPr>
        <w:t xml:space="preserve">و«نَبِيئًا» و«مِنَ الصَّالِحِينَ» حالان من إسحاق مقدَّرتان، أي سيوجد خارجًا، وهو نبيء راسخ في الصلاح، فإنَّ ذلك غير موجودٍ حال التبشير، كما لم يوجد الخلود حين الدخول في قوله تعالى: ﴿ فَادْخُلُوهَا خَالِدِينَ ﴾ </w:t>
      </w:r>
      <w:r>
        <w:rPr>
          <w:rStyle w:val="CharacterStyle11"/>
          <w:rtl/>
        </w:rPr>
        <w:t>[سورة الزمر: 73]</w:t>
      </w:r>
      <w:r>
        <w:rPr>
          <w:rtl/>
        </w:rPr>
        <w:t xml:space="preserve">، ولا يخرجها عن كونها مقدَّرة، فلو قلت: حكمتُ بزيد قاضيًا غدًا كانت مقدَّرة، والبِشارة تكون بالأحداث لا بالأجسام، والمعنى بوجود إسحاق بعدُ ﴿ وَإذَا بُشِّرَ أَحَدُهُم بِالاُنثَى ﴾ </w:t>
      </w:r>
      <w:r>
        <w:rPr>
          <w:rStyle w:val="CharacterStyle11"/>
          <w:rtl/>
        </w:rPr>
        <w:t>[سورة النحل: 58]</w:t>
      </w:r>
      <w:r>
        <w:rPr>
          <w:rtl/>
        </w:rPr>
        <w:t>، معناه بولادة الأنثى.</w:t>
      </w:r>
    </w:p>
    <w:p w:rsidR="001C64B8" w:rsidRDefault="001C64B8">
      <w:pPr>
        <w:pStyle w:val="textquran"/>
        <w:spacing w:before="170"/>
        <w:rPr>
          <w:rtl/>
        </w:rPr>
      </w:pPr>
      <w:r>
        <w:rPr>
          <w:rtl/>
        </w:rPr>
        <w:t>﴿ </w:t>
      </w:r>
      <w:r>
        <w:rPr>
          <w:rStyle w:val="bold"/>
          <w:rtl/>
        </w:rPr>
        <w:t>وَبَارَكْنَا عَلَيْهِ وَعَلَى</w:t>
      </w:r>
      <w:r>
        <w:rPr>
          <w:rStyle w:val="Superscriptbaseline-2"/>
          <w:rFonts w:ascii="spglamiss2014-Bold" w:cs="spglamiss2014-Bold"/>
          <w:b/>
          <w:bCs/>
          <w:rtl/>
        </w:rPr>
        <w:t>آ</w:t>
      </w:r>
      <w:r>
        <w:rPr>
          <w:rStyle w:val="bold"/>
          <w:rtl/>
        </w:rPr>
        <w:t xml:space="preserve"> إِسْحَاقَ</w:t>
      </w:r>
      <w:r>
        <w:rPr>
          <w:rtl/>
        </w:rPr>
        <w:t> ﴾ أفضْنَا على إبراهيم وإسحاق بركاتِ الدين، كجعل أكثر الأنبياء والرسل منهم، وبركات الدنيا، كتكثير نسلهما وجعلهم ملوكًا، وإيتاء ما لم يُؤت أحدًا من العالمين. قيل: باركنا على إبراهيم في أولاده، وعلى إسحاق بأن أخرجنا من صلبه ألف نبيء، أوَّلهم يعقوب وآخرهم عيسى على نبيئنا وعليهم الصلاة السلام.</w:t>
      </w:r>
    </w:p>
    <w:p w:rsidR="001C64B8" w:rsidRDefault="001C64B8">
      <w:pPr>
        <w:pStyle w:val="textquran"/>
        <w:spacing w:before="170"/>
        <w:rPr>
          <w:rtl/>
        </w:rPr>
      </w:pPr>
      <w:r>
        <w:rPr>
          <w:rtl/>
        </w:rPr>
        <w:t>﴿ </w:t>
      </w:r>
      <w:r>
        <w:rPr>
          <w:rStyle w:val="bold"/>
          <w:rtl/>
        </w:rPr>
        <w:t>وَمِن ذُرِّيَّتِهِمَا مُحْسِنٌ</w:t>
      </w:r>
      <w:r>
        <w:rPr>
          <w:rtl/>
        </w:rPr>
        <w:t> ﴾ بالإيمان والعبادة والأمر والنهي ونفع عباد الله في دينهم ودُنياهم ﴿ </w:t>
      </w:r>
      <w:r>
        <w:rPr>
          <w:rStyle w:val="bold"/>
          <w:rtl/>
        </w:rPr>
        <w:t>وَظَالِمٌ لِّنَفْسِهِ</w:t>
      </w:r>
      <w:r>
        <w:rPr>
          <w:rtl/>
        </w:rPr>
        <w:t> ﴾ بالإشراك وما دونه من المعاصي ﴿ </w:t>
      </w:r>
      <w:r>
        <w:rPr>
          <w:rStyle w:val="bold"/>
          <w:rtl/>
        </w:rPr>
        <w:t>مُبِينٌ</w:t>
      </w:r>
      <w:r>
        <w:rPr>
          <w:rtl/>
        </w:rPr>
        <w:t> ﴾ ظاهرُ الظلم، [قلت:] ولا يلزم أن تكون ذرِّيَّة الصالح صالحةً ولا عيبَ على الصالح بفساد ذُرِّيَّته.</w:t>
      </w:r>
    </w:p>
    <w:p w:rsidR="001C64B8" w:rsidRDefault="001C64B8">
      <w:pPr>
        <w:pStyle w:val="textmawadi3"/>
        <w:rPr>
          <w:rtl/>
        </w:rPr>
      </w:pPr>
      <w:r>
        <w:fldChar w:fldCharType="begin"/>
      </w:r>
      <w:r>
        <w:instrText>xe</w:instrText>
      </w:r>
      <w:r>
        <w:rPr>
          <w:rtl/>
        </w:rPr>
        <w:instrText xml:space="preserve"> "[&lt;0627&gt;&lt;0644&gt;&lt;062</w:instrText>
      </w:r>
      <w:r>
        <w:instrText>D&gt;&lt;062C&gt;&lt;0651&gt;&lt;064E&gt;&lt;0629&gt; &lt;0639&gt;&lt;0644&gt;&lt;0649&gt; &lt;0623&gt;&lt;0646&gt;&lt;0651&gt;&lt;064E&gt; &lt;0627&gt;&lt;0644&gt;&lt;0630&gt;&lt;0628&gt;&lt;064A&gt;&lt;062D&gt; &lt;0625&gt;&lt;0633&gt;&lt;0645&gt;&lt;0627&gt;&lt;0639&gt;&lt;064A&gt;&lt;0644</w:instrText>
      </w:r>
      <w:r>
        <w:rPr>
          <w:rtl/>
        </w:rPr>
        <w:instrText>&gt;]"</w:instrText>
      </w:r>
      <w:r>
        <w:fldChar w:fldCharType="end"/>
      </w:r>
      <w:r>
        <w:rPr>
          <w:rStyle w:val="namat2"/>
          <w:rtl/>
        </w:rPr>
        <w:t>[الحجَّة على أنَّ الذبيح إسماعيل]</w:t>
      </w:r>
      <w:r>
        <w:rPr>
          <w:rtl/>
        </w:rPr>
        <w:t xml:space="preserve"> امتنَّ الله </w:t>
      </w:r>
      <w:r>
        <w:rPr>
          <w:rStyle w:val="azawijal"/>
          <w:rFonts w:cs="Times New Roman"/>
          <w:rtl/>
        </w:rPr>
        <w:t>8</w:t>
      </w:r>
      <w:r>
        <w:rPr>
          <w:rtl/>
        </w:rPr>
        <w:t xml:space="preserve"> على إبراهيم بالذبيح وهو إسماعيل، وبابنه إسحاق هذا الممدوح، وإسماعيل هو أكبرُ سنًّا، فما الحكمة في دعوى تعدِّي الذبيحيَّة عنه إلى من بعده؟ وأيُّ دليل وهو أيضا يذكر قبل إسحاق إذا ذكرا في القرآن كما يقدَّم إسحاق على ابنه يعقوب، وكما قدِّم إسحاق على يعقوب في الهبة إذ قال: ﴿ وَوَهَبْنَا لَهُ</w:t>
      </w:r>
      <w:r>
        <w:rPr>
          <w:rStyle w:val="wawsmall"/>
          <w:rtl/>
        </w:rPr>
        <w:t>وۤ</w:t>
      </w:r>
      <w:r>
        <w:rPr>
          <w:rtl/>
        </w:rPr>
        <w:t xml:space="preserve"> إِسْحَاقَ وَيَعْقُوبَ ﴾ </w:t>
      </w:r>
      <w:r>
        <w:rPr>
          <w:rStyle w:val="CharacterStyle11"/>
          <w:rtl/>
        </w:rPr>
        <w:t>[سورة الأنعام: 84]</w:t>
      </w:r>
      <w:r>
        <w:rPr>
          <w:rtl/>
        </w:rPr>
        <w:t>، لتقدُّمه بالزَّمان.</w:t>
      </w:r>
    </w:p>
    <w:p w:rsidR="001C64B8" w:rsidRDefault="001C64B8">
      <w:pPr>
        <w:pStyle w:val="textquran"/>
        <w:spacing w:before="170"/>
        <w:rPr>
          <w:rtl/>
        </w:rPr>
      </w:pPr>
      <w:r>
        <w:rPr>
          <w:rtl/>
        </w:rPr>
        <w:t>قال الله تعالى: ﴿ وَمَآ أُنزِلَ إِلَى</w:t>
      </w:r>
      <w:r>
        <w:rPr>
          <w:rStyle w:val="Superscriptbaseline-2"/>
          <w:rtl/>
        </w:rPr>
        <w:t>آ</w:t>
      </w:r>
      <w:r>
        <w:rPr>
          <w:rtl/>
        </w:rPr>
        <w:t xml:space="preserve"> إِبْرَاهِيمَ وَإِسْمَاعِيلَ وإِسْحَاقَ ﴾ </w:t>
      </w:r>
      <w:r>
        <w:rPr>
          <w:rStyle w:val="CharacterStyle11"/>
          <w:rtl/>
        </w:rPr>
        <w:t>[سورة البقرة: 136]</w:t>
      </w:r>
      <w:r>
        <w:rPr>
          <w:rtl/>
        </w:rPr>
        <w:t xml:space="preserve">، وقال تعالى: ﴿ أَمْ يَقُولُونَ إِنَّ إِبْرَاهِيمَ وإِسْمَاعِيلَ وَإِسْحَاقَ ﴾ </w:t>
      </w:r>
      <w:r>
        <w:rPr>
          <w:rStyle w:val="CharacterStyle11"/>
          <w:rtl/>
        </w:rPr>
        <w:t>[سورة البقرة: 140]</w:t>
      </w:r>
      <w:r>
        <w:rPr>
          <w:rtl/>
        </w:rPr>
        <w:t>، وقال </w:t>
      </w:r>
      <w:r>
        <w:rPr>
          <w:rStyle w:val="azawijal"/>
          <w:rFonts w:cs="Times New Roman"/>
          <w:rtl/>
        </w:rPr>
        <w:t>8</w:t>
      </w:r>
      <w:r>
        <w:rPr>
          <w:rtl/>
        </w:rPr>
        <w:t> : ﴿ قُلَ ـ امَنَّا بِاللهِ وَمَآ أُنزِلَ عَلَيْنَا وَمَآ أُنزِلَ عَلَى</w:t>
      </w:r>
      <w:r>
        <w:rPr>
          <w:rStyle w:val="Superscriptbaseline-2"/>
          <w:rtl/>
        </w:rPr>
        <w:t>آ</w:t>
      </w:r>
      <w:r>
        <w:rPr>
          <w:rtl/>
        </w:rPr>
        <w:t xml:space="preserve"> إِبْرَاهِيمَ وَإِسْمَاعِيلَ وَإِسْحَاقَ ﴾ </w:t>
      </w:r>
      <w:r>
        <w:rPr>
          <w:rStyle w:val="CharacterStyle11"/>
          <w:rtl/>
        </w:rPr>
        <w:t>[سورة آل عمران: 84]</w:t>
      </w:r>
      <w:r>
        <w:rPr>
          <w:rtl/>
        </w:rPr>
        <w:t>، وقال </w:t>
      </w:r>
      <w:r>
        <w:rPr>
          <w:rStyle w:val="azawijal"/>
          <w:rFonts w:cs="Times New Roman"/>
          <w:rtl/>
        </w:rPr>
        <w:t>8</w:t>
      </w:r>
      <w:r>
        <w:rPr>
          <w:rtl/>
        </w:rPr>
        <w:t> : ﴿ وَأَوْحَيْنَآ إِلَى</w:t>
      </w:r>
      <w:r>
        <w:rPr>
          <w:rStyle w:val="Superscriptbaseline-2"/>
          <w:rtl/>
        </w:rPr>
        <w:t>آ</w:t>
      </w:r>
      <w:r>
        <w:rPr>
          <w:rtl/>
        </w:rPr>
        <w:t xml:space="preserve"> إِبْرَاهِيمَ وَإِسْمَاعِيلَ وَإِسْحَاقَ ﴾ </w:t>
      </w:r>
      <w:r>
        <w:rPr>
          <w:rStyle w:val="CharacterStyle11"/>
          <w:rtl/>
        </w:rPr>
        <w:t>[سورة النساء: 163]</w:t>
      </w:r>
      <w:r>
        <w:rPr>
          <w:rtl/>
        </w:rPr>
        <w:t xml:space="preserve">، وقال تبارك وتعالى: ﴿ قَالُواْ نَعْبُدُ إِلَهَكَ وإِلَهَ ءَابَآئِكَ إِبْرَاهِيمَ وَإِسْحَاقَ ﴾ </w:t>
      </w:r>
      <w:r>
        <w:rPr>
          <w:rStyle w:val="CharacterStyle11"/>
          <w:rtl/>
        </w:rPr>
        <w:t>[سورة البقرة: 133]</w:t>
      </w:r>
      <w:r>
        <w:rPr>
          <w:rtl/>
        </w:rPr>
        <w:t>.</w:t>
      </w:r>
    </w:p>
    <w:p w:rsidR="001C64B8" w:rsidRDefault="001C64B8">
      <w:pPr>
        <w:pStyle w:val="textquran"/>
        <w:spacing w:before="170"/>
        <w:rPr>
          <w:rtl/>
        </w:rPr>
      </w:pPr>
      <w:r>
        <w:rPr>
          <w:rtl/>
        </w:rPr>
        <w:t>وعلى أنَّ الذبيح إسماعيل عليٌّ وابنُ عمر وأبو هريرة وكثيرٌ من الصحابة والتابعين وغالب المُحدِّثين، ونسب لعلماء الصحابة، ويناسب ذلك وصفُه بالصبر في قوله </w:t>
      </w:r>
      <w:r>
        <w:rPr>
          <w:rStyle w:val="azawijal"/>
          <w:rFonts w:cs="Times New Roman"/>
          <w:rtl/>
        </w:rPr>
        <w:t>8</w:t>
      </w:r>
      <w:r>
        <w:rPr>
          <w:rtl/>
        </w:rPr>
        <w:t xml:space="preserve"> : ﴿ وَإِسْمَاعِيلَ وَإِدْرِيسَ وَذَا الْكِفْلِ كُلٌّ مِّنَ الصَّابِرِينَ ﴾ </w:t>
      </w:r>
      <w:r>
        <w:rPr>
          <w:rStyle w:val="CharacterStyle11"/>
          <w:rtl/>
        </w:rPr>
        <w:t>[سورة الأنبياء: 85]</w:t>
      </w:r>
      <w:r>
        <w:rPr>
          <w:rtl/>
        </w:rPr>
        <w:t xml:space="preserve">، وبصدق الوعد في قوله: ﴿ إِنَّهُ كَانَ صَادِقَ الْوَعْدِ ﴾ </w:t>
      </w:r>
      <w:r>
        <w:rPr>
          <w:rStyle w:val="CharacterStyle11"/>
          <w:rtl/>
        </w:rPr>
        <w:t>[سورة مريم: 54]</w:t>
      </w:r>
      <w:r>
        <w:rPr>
          <w:rtl/>
        </w:rPr>
        <w:t>، فناسب قوله: ﴿ سَتَجِدُنِيَ إِن شَآءَ اللهُ مِنَ الصَّابِرِينَ ﴾.</w:t>
      </w:r>
    </w:p>
    <w:p w:rsidR="001C64B8" w:rsidRDefault="001C64B8">
      <w:pPr>
        <w:pStyle w:val="textquran"/>
        <w:spacing w:before="170"/>
        <w:rPr>
          <w:rtl/>
        </w:rPr>
      </w:pPr>
      <w:r>
        <w:rPr>
          <w:rtl/>
        </w:rPr>
        <w:t>ويناسب ذلك أيضا شهرةً، لأنَّ قصَّة الذبح في مكَّة، وشهرة تَعليق قَرني الكبش بالكعبة حتَّى احترقا حين احترقت أَيَّام حصار الحجَّاج عبد الله بن الزبير، ويناسب توارث قريش لهما خلف عن سلف.</w:t>
      </w:r>
    </w:p>
    <w:p w:rsidR="001C64B8" w:rsidRDefault="001C64B8">
      <w:pPr>
        <w:pStyle w:val="textquran"/>
        <w:spacing w:before="170"/>
        <w:rPr>
          <w:rtl/>
        </w:rPr>
      </w:pPr>
      <w:r>
        <w:rPr>
          <w:rtl/>
        </w:rPr>
        <w:t>ويناسبه ما رواه الحاكم والطبري بسنده إلى معاوية: «كُنا عند رسول الله ژ ، فأتاه أعرابيٌّ فقال: يا رسول الله خَلَّفت الكَلأَ يابسًا والماء عابسًا، هلك المال وضاع العيال، فعُد عليَّ مِمَّا أفاء الله تعالى عليك يا ابن الذبيحين» فتبسَّم رسول الله </w:t>
      </w:r>
      <w:r>
        <w:rPr>
          <w:rFonts w:ascii="Arial" w:hAnsi="Arial" w:cs="Arial" w:hint="cs"/>
          <w:rtl/>
        </w:rPr>
        <w:t>ژ</w:t>
      </w:r>
      <w:r>
        <w:rPr>
          <w:rtl/>
        </w:rPr>
        <w:t> </w:t>
      </w:r>
      <w:r>
        <w:rPr>
          <w:color w:val="00C100"/>
          <w:vertAlign w:val="superscript"/>
          <w:rtl/>
        </w:rPr>
        <w:footnoteReference w:id="54"/>
      </w:r>
      <w:r>
        <w:rPr>
          <w:rtl/>
        </w:rPr>
        <w:t>.</w:t>
      </w:r>
    </w:p>
    <w:p w:rsidR="001C64B8" w:rsidRDefault="001C64B8">
      <w:pPr>
        <w:pStyle w:val="textmawadi3"/>
        <w:spacing w:before="159"/>
        <w:rPr>
          <w:rtl/>
        </w:rPr>
      </w:pPr>
      <w:r>
        <w:fldChar w:fldCharType="begin"/>
      </w:r>
      <w:r>
        <w:instrText>xe</w:instrText>
      </w:r>
      <w:r>
        <w:rPr>
          <w:rtl/>
        </w:rPr>
        <w:instrText xml:space="preserve"> "[&lt;0642&gt;&lt;0635&gt;&lt;0629&gt; &lt;0627&gt;&lt;0644&gt;&lt;0630&gt;&lt;0628&gt;&lt;064</w:instrText>
      </w:r>
      <w:r>
        <w:instrText>A&gt;&lt;062D&gt; &lt;0627&gt;&lt;0644&gt;&lt;062B&gt;&lt;0627&gt;&lt;0646&gt;&lt;064A</w:instrText>
      </w:r>
      <w:r>
        <w:rPr>
          <w:rtl/>
        </w:rPr>
        <w:instrText>&gt;]"</w:instrText>
      </w:r>
      <w:r>
        <w:fldChar w:fldCharType="end"/>
      </w:r>
      <w:r>
        <w:rPr>
          <w:rStyle w:val="namat2"/>
          <w:rtl/>
        </w:rPr>
        <w:t xml:space="preserve">[قصة الذبيح الثاني] </w:t>
      </w:r>
      <w:r>
        <w:rPr>
          <w:rtl/>
        </w:rPr>
        <w:t>وأحد الذبيحين أبو النبيء ژ ، استضعفت قريش عبد المطلب، وأيضا تمنَّى أن يجد من يُعينه على حفر زمزم حين أُمر بحفرها، فنذر إن رُزقَ عشرة أولادٍ أن ينحر عاشِرهم، فكان أباه ژ ، فأمرته كاهنة أن يقربه وعشرة من الإبل ويقرع، فكلَّما وقعت القرعة عليه زاد عشرة، حتَّى تمَّت مائة وقعت عليها، فكانت فداء له وكانت دِيَة للرجل، وقيل: قال أخواله: أَرضِ ربَّك وافدِ ابنكَ، فبلغت مائةً.</w:t>
      </w:r>
    </w:p>
    <w:p w:rsidR="001C64B8" w:rsidRDefault="001C64B8">
      <w:pPr>
        <w:pStyle w:val="textquran"/>
        <w:spacing w:before="159"/>
        <w:rPr>
          <w:rtl/>
        </w:rPr>
      </w:pPr>
      <w:r>
        <w:rPr>
          <w:rtl/>
        </w:rPr>
        <w:t>والآخَر: إسماعيل، ويناسب ذلك أنَّ في التوراة: «خذ ابنك وحيدكَ الذي تحبُّه، وامض به إلى بلد العبادة، وأَصعدهُ ثمَّ قربَانًا على أحد الجبال الذي أُعرِّفك به» ألا ترى إلى قوله: «وحيدكَ»، ولا يصدق إلَّا على إسماعيل إذ ولد له وهو ابن ستٍّ وثمانين، وولد له إسحاق وهو ابن مائة، وأيضا قوله: «الذي تحبُّه» أنسب بأوَّل ولد لأنَّه أشدُّ حبًّا عند أبيه.</w:t>
      </w:r>
    </w:p>
    <w:p w:rsidR="001C64B8" w:rsidRDefault="001C64B8">
      <w:pPr>
        <w:pStyle w:val="textquran"/>
        <w:spacing w:before="159"/>
        <w:rPr>
          <w:w w:val="105"/>
          <w:rtl/>
        </w:rPr>
      </w:pPr>
      <w:r>
        <w:rPr>
          <w:w w:val="105"/>
          <w:rtl/>
        </w:rPr>
        <w:t>ومعنى «وحيدك»: ولدك الذي لا ولد لك سواه لا الذي انفرد بحضوره، كما يقول المتأوِّل المبطل إخراجًا لإسماعيل على أنَّه بِمَكَّةَ تأويلاً باطلاً، كما تأوَّل بعضٌ بأنَّه وحيد أُمِّهِ، وهو باطل إذ لم يقل وحيد أمِّه، بل قال: «وحيدك».</w:t>
      </w:r>
    </w:p>
    <w:p w:rsidR="001C64B8" w:rsidRDefault="001C64B8">
      <w:pPr>
        <w:pStyle w:val="textquran"/>
        <w:spacing w:before="159"/>
        <w:rPr>
          <w:w w:val="101"/>
          <w:rtl/>
        </w:rPr>
      </w:pPr>
      <w:r>
        <w:rPr>
          <w:w w:val="101"/>
          <w:rtl/>
        </w:rPr>
        <w:t>ويناسب ذلك أيضا قول ابن كثير: إن في بعض نسخ التوراة: «بكرك» بدل «وحيدك»، وإنَّ عمر بن عبد العزيز قال لعالم يهوديٍّ قد أسلم: أيُّ ولدي إبراهيم الذبيح؟ فقال: إسماعيل، قد علمت اليهُودُ ذلك، لكن حسدوكم يا معشر العرب.</w:t>
      </w:r>
    </w:p>
    <w:p w:rsidR="001C64B8" w:rsidRDefault="001C64B8">
      <w:pPr>
        <w:pStyle w:val="textmawadi3"/>
        <w:spacing w:before="113"/>
        <w:rPr>
          <w:w w:val="97"/>
          <w:rtl/>
        </w:rPr>
      </w:pPr>
      <w:r>
        <w:rPr>
          <w:w w:val="101"/>
        </w:rPr>
        <w:fldChar w:fldCharType="begin"/>
      </w:r>
      <w:r>
        <w:rPr>
          <w:w w:val="101"/>
        </w:rPr>
        <w:instrText>xe</w:instrText>
      </w:r>
      <w:r>
        <w:rPr>
          <w:w w:val="101"/>
          <w:rtl/>
        </w:rPr>
        <w:instrText xml:space="preserve"> "[&lt;0646&gt;&lt;0642&gt;&lt;062</w:instrText>
      </w:r>
      <w:r>
        <w:rPr>
          <w:w w:val="101"/>
        </w:rPr>
        <w:instrText>F&gt; &lt;0623&gt;&lt;062D&gt;&lt;0627&gt;&lt;062F&gt;&lt;064A&gt;&lt;062B&gt; &lt;0645&gt;&lt;0648&gt;&lt;0636&gt;&lt;0648&gt;&lt;0639&gt;&lt;0629</w:instrText>
      </w:r>
      <w:r>
        <w:rPr>
          <w:w w:val="101"/>
          <w:rtl/>
        </w:rPr>
        <w:instrText>&gt;]"</w:instrText>
      </w:r>
      <w:r>
        <w:rPr>
          <w:w w:val="101"/>
        </w:rPr>
        <w:fldChar w:fldCharType="end"/>
      </w:r>
      <w:r>
        <w:rPr>
          <w:rStyle w:val="namat2"/>
          <w:w w:val="97"/>
          <w:rtl/>
        </w:rPr>
        <w:t xml:space="preserve">[نقد أحاديث موضوعة] </w:t>
      </w:r>
      <w:r>
        <w:rPr>
          <w:w w:val="97"/>
          <w:rtl/>
        </w:rPr>
        <w:t>ولا يصحُّ ما روي عن العَبَّاس أنَّه ژ قال: «</w:t>
      </w:r>
      <w:r>
        <w:rPr>
          <w:rStyle w:val="bold"/>
          <w:w w:val="97"/>
          <w:rtl/>
        </w:rPr>
        <w:t xml:space="preserve">الذبيح إسحاق» </w:t>
      </w:r>
      <w:r>
        <w:rPr>
          <w:w w:val="97"/>
          <w:rtl/>
        </w:rPr>
        <w:t>لأنَّ في سنده الحسن بن دينار وهو متروك، وشيخه منكر الحديث، وعن أبي سعيد الخدري عنه ژ : «</w:t>
      </w:r>
      <w:r>
        <w:rPr>
          <w:rStyle w:val="bold"/>
          <w:w w:val="97"/>
          <w:rtl/>
        </w:rPr>
        <w:t>إنَّ داود سأل ربَّه أن يجعله مثل إبراهيم وإسحاق ويعقوب، فأوْحَى الله إليه إنِّي ابتليت إبراهيم بالنّار، وإسحاق بالذبح، وابتليت يعقوب فصبروا»</w:t>
      </w:r>
      <w:r>
        <w:rPr>
          <w:w w:val="97"/>
          <w:rtl/>
        </w:rPr>
        <w:t>، و[قلت:] هو موضوع عنه ژ . وكذا ما روي عن ابن مسعود أنَّه ژ قال: «</w:t>
      </w:r>
      <w:r>
        <w:rPr>
          <w:rStyle w:val="bold"/>
          <w:w w:val="97"/>
          <w:rtl/>
        </w:rPr>
        <w:t>الذبيح إسحاق»</w:t>
      </w:r>
      <w:r>
        <w:rPr>
          <w:w w:val="97"/>
          <w:rtl/>
        </w:rPr>
        <w:t xml:space="preserve"> وكذا ما روي عن أبي هريرة أنَّه ژ قال: «</w:t>
      </w:r>
      <w:r>
        <w:rPr>
          <w:rStyle w:val="bold"/>
          <w:w w:val="97"/>
          <w:rtl/>
        </w:rPr>
        <w:t>لَمَّا فرَّج الله عن إسحاق كَربَ الذبحِ قيل له يا إسحاق سل تعطَ»</w:t>
      </w:r>
      <w:r>
        <w:rPr>
          <w:w w:val="97"/>
          <w:rtl/>
        </w:rPr>
        <w:t xml:space="preserve"> وأيضًا في سنده عبد الرحمٰن بن زيد، وحديثه غريب منكر، كما قال ابن كثير.</w:t>
      </w:r>
    </w:p>
    <w:p w:rsidR="001C64B8" w:rsidRDefault="001C64B8">
      <w:pPr>
        <w:pStyle w:val="textquran"/>
        <w:spacing w:before="113"/>
        <w:rPr>
          <w:rtl/>
        </w:rPr>
      </w:pPr>
      <w:r>
        <w:rPr>
          <w:rtl/>
        </w:rPr>
        <w:t>وكثر تحريفهم فَلَعَلَّهم حرَّفوا إسماعيل بإسحاق، فالمرجع إلى ما مرَّ أوَّلاً من الأدلَّة على أنَّه إسماعيل. واحتمال كون ذلك بالشام لا يدفع كونه بِمَكَّةَ. ودعوى أنَّ القرنين حملا من الشام خلاف الأصل، مع قُوَّة أهل الشام على أهل مَكَّة في الجَاهِلِيَّة عددا وعدَّة وديانة، فكيف يتركون القرنين لهم؟. وخبر أنَّه سار في غداة وأخذ بإسحاق إلى منحر مِنًى ورجع وبلغ أهله عشيَّة اليوم موضوع، عليه أثر الإهمال.</w:t>
      </w:r>
    </w:p>
    <w:p w:rsidR="001C64B8" w:rsidRDefault="001C64B8">
      <w:pPr>
        <w:pStyle w:val="textquran"/>
        <w:spacing w:before="113"/>
        <w:rPr>
          <w:w w:val="97"/>
          <w:rtl/>
        </w:rPr>
      </w:pPr>
      <w:r>
        <w:rPr>
          <w:w w:val="97"/>
          <w:rtl/>
        </w:rPr>
        <w:t>وخبر: «يا ابن الذبيحين» ولو زعموا أنَّ فيه من لا يعرف يُقوِّيه ظاهر الآية ونصُّ التوراة، فنقول: لو كذب القائل: يا ابن الذبيحين لزجره النبيء ژ ، ولو لم يعرف صحته ولا كذبه لم يتبسَّم له، بل يطلبه بالدليل، ودلَّ سكوته وتبسُّمه أنَّ أباه عبد الله لم يولد حين قال عبد المطلب ما مرَّ، فطلب كمال العدد به لا كما قيل: إنَّه ولد حين قال. وحَمْل الأب على إسحاق لأنَّه عمٌّ خلافُ الأصل.</w:t>
      </w:r>
    </w:p>
    <w:p w:rsidR="001C64B8" w:rsidRDefault="001C64B8">
      <w:pPr>
        <w:pStyle w:val="textquran"/>
        <w:spacing w:before="113"/>
        <w:rPr>
          <w:rtl/>
        </w:rPr>
      </w:pPr>
      <w:r>
        <w:rPr>
          <w:rtl/>
        </w:rPr>
        <w:t xml:space="preserve">قال السيوطي: قد كنت أميل إلى أنَّ الذبيح إسحاق وَلَمَّا رأيت قوَّة الأَدِلَّة توقَّفتُ، </w:t>
      </w:r>
      <w:r>
        <w:rPr>
          <w:rStyle w:val="bold"/>
          <w:rtl/>
        </w:rPr>
        <w:t>وفي أدلَّة أنَّه إسحاق رائحة الأخْذ عن اليهود،</w:t>
      </w:r>
      <w:r>
        <w:rPr>
          <w:rtl/>
        </w:rPr>
        <w:t xml:space="preserve"> وظاهر الآية يكفي.</w:t>
      </w:r>
    </w:p>
    <w:p w:rsidR="001C64B8" w:rsidRDefault="001C64B8">
      <w:pPr>
        <w:pStyle w:val="textmawadi3"/>
        <w:spacing w:before="113"/>
        <w:rPr>
          <w:rtl/>
        </w:rPr>
      </w:pPr>
      <w:r>
        <w:fldChar w:fldCharType="begin"/>
      </w:r>
      <w:r>
        <w:instrText>xe</w:instrText>
      </w:r>
      <w:r>
        <w:rPr>
          <w:rtl/>
        </w:rPr>
        <w:instrText xml:space="preserve"> "[&lt;0641&gt;&lt;0642&gt;&lt;0647&gt;]"</w:instrText>
      </w:r>
      <w:r>
        <w:fldChar w:fldCharType="end"/>
      </w:r>
      <w:r>
        <w:rPr>
          <w:rStyle w:val="namat2"/>
          <w:rtl/>
        </w:rPr>
        <w:t xml:space="preserve">[فقه] </w:t>
      </w:r>
      <w:r>
        <w:rPr>
          <w:rtl/>
        </w:rPr>
        <w:t>ومن نذر ذبح ولده عصى،</w:t>
      </w:r>
      <w:r>
        <w:rPr>
          <w:rStyle w:val="bold"/>
          <w:rtl/>
        </w:rPr>
        <w:t xml:space="preserve"> ولا نذر في معصية الله</w:t>
      </w:r>
      <w:r>
        <w:rPr>
          <w:rtl/>
        </w:rPr>
        <w:t xml:space="preserve"> وذلك لإبراهيم خَاصَّةً [إن صحَّ أنَّه نذر ذلك].</w:t>
      </w:r>
    </w:p>
    <w:p w:rsidR="001C64B8" w:rsidRDefault="001C64B8">
      <w:pPr>
        <w:pStyle w:val="faree"/>
        <w:rPr>
          <w:rtl/>
        </w:rPr>
      </w:pPr>
      <w:r>
        <w:rPr>
          <w:rtl/>
        </w:rPr>
        <w:t>منن الله تعالى على موسى وهارون </w:t>
      </w:r>
      <w:r>
        <w:rPr>
          <w:rStyle w:val="alyhimalsalam"/>
          <w:rFonts w:cs="Times New Roman"/>
          <w:rtl/>
        </w:rPr>
        <w:t>6</w:t>
      </w:r>
      <w:r>
        <w:rPr>
          <w:rtl/>
        </w:rPr>
        <w:t> </w:t>
      </w:r>
    </w:p>
    <w:p w:rsidR="001C64B8" w:rsidRDefault="001C64B8">
      <w:pPr>
        <w:pStyle w:val="textquran"/>
        <w:rPr>
          <w:w w:val="105"/>
          <w:rtl/>
        </w:rPr>
      </w:pPr>
      <w:r>
        <w:rPr>
          <w:w w:val="105"/>
          <w:rtl/>
        </w:rPr>
        <w:t>﴿ </w:t>
      </w:r>
      <w:r>
        <w:rPr>
          <w:rStyle w:val="bold"/>
          <w:w w:val="105"/>
          <w:rtl/>
        </w:rPr>
        <w:t>وَلَقَدْ مَنَنَّا عَلَىٰ مُوسَىٰ وَهَارُونَ</w:t>
      </w:r>
      <w:r>
        <w:rPr>
          <w:w w:val="105"/>
          <w:rtl/>
        </w:rPr>
        <w:t> ﴾ بالرسالة والدين والدنيا، وذلك تخصيص بعد تعميم ﴿ </w:t>
      </w:r>
      <w:r>
        <w:rPr>
          <w:rStyle w:val="bold"/>
          <w:w w:val="105"/>
          <w:rtl/>
        </w:rPr>
        <w:t>وَنَجَّيْنَاهُمَا وَقَوْمَهُمَا مِنَ اَلْكَرْبِ اِلْعَظِيمِ</w:t>
      </w:r>
      <w:r>
        <w:rPr>
          <w:w w:val="105"/>
          <w:rtl/>
        </w:rPr>
        <w:t> ﴾ ملك القبط وتعذيبِهِم، أو من ذلك والغرق ﴿ </w:t>
      </w:r>
      <w:r>
        <w:rPr>
          <w:rStyle w:val="bold"/>
          <w:w w:val="105"/>
          <w:rtl/>
        </w:rPr>
        <w:t>وَنَصَرْنَاهُمْ</w:t>
      </w:r>
      <w:r>
        <w:rPr>
          <w:w w:val="105"/>
          <w:rtl/>
        </w:rPr>
        <w:t> ﴾ إيَّاهم وقومَهما أو إِيَّاهُما، فعبَّر بالجمع تعظيمًا، وهو أولى، ويدلُّ له الرجوع إلى التثنية بعدُ، فإنَّما جمع هنا تعظيمًا وللفاصلة، وهما مستتبعان في الذكر لمن اتَّبَعَهما في العمل.</w:t>
      </w:r>
    </w:p>
    <w:p w:rsidR="001C64B8" w:rsidRDefault="001C64B8">
      <w:pPr>
        <w:pStyle w:val="textquran"/>
        <w:rPr>
          <w:rtl/>
        </w:rPr>
      </w:pPr>
      <w:r>
        <w:rPr>
          <w:rtl/>
        </w:rPr>
        <w:t>﴿ </w:t>
      </w:r>
      <w:r>
        <w:rPr>
          <w:rStyle w:val="bold"/>
          <w:rtl/>
        </w:rPr>
        <w:t>فَكَانُواْ هُمُ الْغَالِبِينَ</w:t>
      </w:r>
      <w:r>
        <w:rPr>
          <w:rtl/>
        </w:rPr>
        <w:t> ﴾ للقبط فرعون وغيره، و«هُمْ» توكيد للواو، أو فصل لا بَدَل كما قيل، إذ لا مفهوم له، ولو بالاسميَّة، ولا بدَّ في البدل من ذلك، تقول: جاء زيد أخوك، فأفاد كونه أخًا، وجاء أخوك زيد، فأفاد اسم زيد.</w:t>
      </w:r>
    </w:p>
    <w:p w:rsidR="001C64B8" w:rsidRDefault="001C64B8">
      <w:pPr>
        <w:pStyle w:val="textquran"/>
        <w:rPr>
          <w:rtl/>
        </w:rPr>
      </w:pPr>
      <w:r>
        <w:rPr>
          <w:rtl/>
        </w:rPr>
        <w:t>﴿ </w:t>
      </w:r>
      <w:r>
        <w:rPr>
          <w:rStyle w:val="bold"/>
          <w:rtl/>
        </w:rPr>
        <w:t>وَءاتَيْنَاهُمَا</w:t>
      </w:r>
      <w:r>
        <w:rPr>
          <w:rtl/>
        </w:rPr>
        <w:t> ﴾ بعد ذلك ﴿ </w:t>
      </w:r>
      <w:r>
        <w:rPr>
          <w:rStyle w:val="bold"/>
          <w:rtl/>
        </w:rPr>
        <w:t>اَلْكِتَابَ اَلْمُسْتَبِينَ</w:t>
      </w:r>
      <w:r>
        <w:rPr>
          <w:rtl/>
        </w:rPr>
        <w:t> ﴾ التوراة المبالغة في الظهور، من «أبان» اللازم، أو في الإظهار من «أبان» المتعدِّي، والمبالغة مستفادة من الاستفعال، فإنَّه أشدُّ في المبالغة من الفعل والإفْعَالِ، وزيادةُ المبنى تدلُّ على زيادة المعنى في الجملة وغالبًا.</w:t>
      </w:r>
    </w:p>
    <w:p w:rsidR="001C64B8" w:rsidRDefault="001C64B8">
      <w:pPr>
        <w:pStyle w:val="textquran"/>
        <w:rPr>
          <w:rtl/>
        </w:rPr>
      </w:pPr>
      <w:r>
        <w:rPr>
          <w:rtl/>
        </w:rPr>
        <w:t>﴿ </w:t>
      </w:r>
      <w:r>
        <w:rPr>
          <w:rStyle w:val="bold"/>
          <w:rtl/>
        </w:rPr>
        <w:t>وَهَدَيْنَاهُمَا</w:t>
      </w:r>
      <w:r>
        <w:rPr>
          <w:rtl/>
        </w:rPr>
        <w:t> ﴾ به ﴿ </w:t>
      </w:r>
      <w:r>
        <w:rPr>
          <w:rStyle w:val="bold"/>
          <w:rtl/>
        </w:rPr>
        <w:t>اَلصِّرَاطَ اَلْمُسْتَقِيمَ</w:t>
      </w:r>
      <w:r>
        <w:rPr>
          <w:rtl/>
        </w:rPr>
        <w:t> ﴾ الموصل إلى الأحكام الشَّرعِيَّة الكثيرة ﴿ </w:t>
      </w:r>
      <w:r>
        <w:rPr>
          <w:rStyle w:val="bold"/>
          <w:rtl/>
        </w:rPr>
        <w:t>وَتَرَكْنَا عَلَيْهِمَا</w:t>
      </w:r>
      <w:r>
        <w:rPr>
          <w:rtl/>
        </w:rPr>
        <w:t> ﴾ أبقينا ذكرًا بالخير مستمرًّا ﴿ </w:t>
      </w:r>
      <w:r>
        <w:rPr>
          <w:rStyle w:val="bold"/>
          <w:rtl/>
        </w:rPr>
        <w:t>فِي اِلَاخِرِينَ</w:t>
      </w:r>
      <w:r>
        <w:rPr>
          <w:rtl/>
        </w:rPr>
        <w:t> ﴾ في الأقوام بعدهما، أو المفعول لفظ قوله تعالى:</w:t>
      </w:r>
    </w:p>
    <w:p w:rsidR="001C64B8" w:rsidRDefault="001C64B8">
      <w:pPr>
        <w:pStyle w:val="textquran"/>
        <w:spacing w:before="85"/>
        <w:rPr>
          <w:rtl/>
        </w:rPr>
      </w:pPr>
      <w:r>
        <w:rPr>
          <w:rtl/>
        </w:rPr>
        <w:t>﴿ </w:t>
      </w:r>
      <w:r>
        <w:rPr>
          <w:rStyle w:val="bold"/>
          <w:rtl/>
        </w:rPr>
        <w:t>سَلَامٌ عَلَىٰ مُوسَىٰ وَهَارُونَ إِنَّا كَذَ</w:t>
      </w:r>
      <w:r>
        <w:rPr>
          <w:rStyle w:val="Superscript"/>
          <w:rFonts w:ascii="spglamiss2014-Bold" w:cs="spglamiss2014-Bold"/>
          <w:b/>
          <w:bCs/>
          <w:rtl/>
        </w:rPr>
        <w:t>ا</w:t>
      </w:r>
      <w:r>
        <w:rPr>
          <w:rStyle w:val="bold"/>
          <w:rtl/>
        </w:rPr>
        <w:t>لِكَ نَجْزِي</w:t>
      </w:r>
      <w:r>
        <w:rPr>
          <w:rtl/>
        </w:rPr>
        <w:t> ﴾ بالإحسان الأخرويِّ والدنيويِّ ﴿ </w:t>
      </w:r>
      <w:r>
        <w:rPr>
          <w:rStyle w:val="bold"/>
          <w:rtl/>
        </w:rPr>
        <w:t>اِلْمُحْسِنِينَ</w:t>
      </w:r>
      <w:r>
        <w:rPr>
          <w:rtl/>
        </w:rPr>
        <w:t> ﴾ مَن أحسنوا بالإيمان والعبادة ﴿ </w:t>
      </w:r>
      <w:r>
        <w:rPr>
          <w:rStyle w:val="bold"/>
          <w:rtl/>
        </w:rPr>
        <w:t>إِنَّهُمَا مِنْ عِبَادِنَا اَلْمُومِنِينَ</w:t>
      </w:r>
      <w:r>
        <w:rPr>
          <w:rtl/>
        </w:rPr>
        <w:t> ﴾ في قضائنا وحكمنا، ومرَّ مثل ذلك.</w:t>
      </w:r>
    </w:p>
    <w:p w:rsidR="001C64B8" w:rsidRDefault="001C64B8">
      <w:pPr>
        <w:pStyle w:val="faree"/>
        <w:rPr>
          <w:rtl/>
        </w:rPr>
      </w:pPr>
      <w:r>
        <w:rPr>
          <w:rtl/>
        </w:rPr>
        <w:t>قصَّة إلياس </w:t>
      </w:r>
      <w:r>
        <w:rPr>
          <w:rStyle w:val="spglamiss2014"/>
          <w:rtl/>
        </w:rPr>
        <w:t>‰</w:t>
      </w:r>
      <w:r>
        <w:rPr>
          <w:rtl/>
        </w:rPr>
        <w:t> </w:t>
      </w:r>
    </w:p>
    <w:p w:rsidR="001C64B8" w:rsidRDefault="001C64B8">
      <w:pPr>
        <w:pStyle w:val="textquran"/>
        <w:rPr>
          <w:rtl/>
        </w:rPr>
      </w:pPr>
      <w:r>
        <w:rPr>
          <w:rtl/>
        </w:rPr>
        <w:t>﴿ </w:t>
      </w:r>
      <w:r>
        <w:rPr>
          <w:rStyle w:val="bold"/>
          <w:rtl/>
        </w:rPr>
        <w:t>وَإِنَّ إِلْيَاسَ</w:t>
      </w:r>
      <w:r>
        <w:rPr>
          <w:rtl/>
        </w:rPr>
        <w:t> ﴾ إلياس بن ياسين بن فنحاص بن العيزار بن هارون أخي موسى، فهو إسرائيليٌّ من سبط هارون ‰ ، وقيل: هو من سبط يوشع، وقيل: ابن عمِّ اليسع وإِنَّه بعث بعد حزقيل، وقيل: ذو الكفل، والحقُّ أنَّه إلياس المذكور في قوله تعالى: ﴿ وَوَهَبْنَا لَهُ</w:t>
      </w:r>
      <w:r>
        <w:rPr>
          <w:rStyle w:val="wawsmall"/>
          <w:rtl/>
        </w:rPr>
        <w:t>وۤ</w:t>
      </w:r>
      <w:r>
        <w:rPr>
          <w:rtl/>
        </w:rPr>
        <w:t xml:space="preserve"> إِسْحَاقَ وَيَعْقُوبَ كُلًّا هَدَيْنَا... ﴾ </w:t>
      </w:r>
      <w:r>
        <w:rPr>
          <w:rStyle w:val="CharacterStyle11"/>
          <w:rtl/>
        </w:rPr>
        <w:t>[سورة الأنعام: 84]</w:t>
      </w:r>
      <w:r>
        <w:rPr>
          <w:rtl/>
        </w:rPr>
        <w:t>، فهو من ذرِّية إبراهيم ‰ ، وقرأ ابن مسعود: «وإنَّ إدْرِيسَ» بدل ﴿ وَإِنَّ إِلْيَاسَ ﴾.</w:t>
      </w:r>
    </w:p>
    <w:p w:rsidR="001C64B8" w:rsidRDefault="001C64B8">
      <w:pPr>
        <w:pStyle w:val="textmawadi3"/>
        <w:spacing w:before="170"/>
        <w:rPr>
          <w:rtl/>
        </w:rPr>
      </w:pPr>
      <w:r>
        <w:fldChar w:fldCharType="begin"/>
      </w:r>
      <w:r>
        <w:instrText>xe</w:instrText>
      </w:r>
      <w:r>
        <w:rPr>
          <w:rtl/>
        </w:rPr>
        <w:instrText xml:space="preserve"> "[&lt;0642&gt;&lt;0635&gt;&lt;0635&gt;]"</w:instrText>
      </w:r>
      <w:r>
        <w:fldChar w:fldCharType="end"/>
      </w:r>
      <w:r>
        <w:rPr>
          <w:rStyle w:val="namat2"/>
          <w:rtl/>
        </w:rPr>
        <w:t>[قصص]</w:t>
      </w:r>
      <w:r>
        <w:rPr>
          <w:rtl/>
        </w:rPr>
        <w:t xml:space="preserve"> [وقيل:] إلياس والخضر حيَّان، وُكِّلَ إلياس بالفيافي، والخضر بالبحار. وقال الحسن: ماتا. ويقال: يصومان رمضان في بيت المقدس، ويحجَّان كلَّ عام. قيل: مات حزقيل النبيء وعبدت بنو إسرائيل الأصنام بعده، وغصبت امرأة الملك جنينةً من مؤمن، وقتلته وكان يستخلفها الملك إذا غاب، فأوحى الله تعالى إلى إلياس أنَّه إن لم يرُدَّ إلى ورثة المؤمن جنَّتَه قَتَلَهُما وألقاهما جيفتين فيها، فتوعَّد إلياس بالقتل إن فعل، فَهَرب إلى الجبال والكهوف وبعث في طلبه سبع سنين، ولحقه ضرٌّ وحزن وسأل الله تعالى أن يميته وقال: ملَّني بنو إسرائيل ومَلَلْتُهم، فقال الله تعالى: «أنت وليِّي وأميني وما هذا وقت أُخلِي منك الأرض»، قال: فأقحطهم سبع سنين، قال: أنا أرحم بعبادي، قال: فأربعًا، قال: أنا أرحم بعبادي، ولك ثلاث، وجاءهم بعدها، فقال: ادعوا أصنامكم، فدعوا ولم يمطروا، ودعا إلياس الله واليسع يقول آمين، فأمطروا بسحابة من جهة البحر كالترس فعمَّت وحسن حالهم، ثمَّ ارتدُّوا فدعا الله تعالى أن يريحَهُ منهم، فأوحى الله تعالى إليه أن يركب ما يجد في موضع كذا فوجد فيه فرسًا بصورة نارٍ فركبه إلى السماء، واستخلف اليسع.</w:t>
      </w:r>
    </w:p>
    <w:p w:rsidR="001C64B8" w:rsidRDefault="001C64B8">
      <w:pPr>
        <w:pStyle w:val="textquran"/>
        <w:spacing w:before="170"/>
        <w:rPr>
          <w:rtl/>
        </w:rPr>
      </w:pPr>
      <w:r>
        <w:rPr>
          <w:rtl/>
        </w:rPr>
        <w:t>﴿ </w:t>
      </w:r>
      <w:r>
        <w:rPr>
          <w:rStyle w:val="bold"/>
          <w:rtl/>
        </w:rPr>
        <w:t>لَمِنَ اَلْمُرْسَلِينَ إِذْ</w:t>
      </w:r>
      <w:r>
        <w:rPr>
          <w:rtl/>
        </w:rPr>
        <w:t> ﴾ متعلِّق بمتعلَّق «من» أو بمن ومدخولها لنيابتهما عنه، ويجوز أن يكون مفعولاً به لـ «اذْكر» محذوفًا مُسْتأنفًا، أي اذْكُرْ وقت ﴿ </w:t>
      </w:r>
      <w:r>
        <w:rPr>
          <w:rStyle w:val="bold"/>
          <w:rtl/>
        </w:rPr>
        <w:t>قَالَ لِقَوْمِهِ</w:t>
      </w:r>
      <w:r>
        <w:rPr>
          <w:rtl/>
        </w:rPr>
        <w:t> ﴾ طائفة من بني إسرائيل، لَمَّا فتح يوشع الشام أسكنهم بعلبك، بَلدٌ رُكِّب اسمهُ من لفظ بَعْل بمعنى مالك، وبكة وحذفت التاء أو بكَّ بلا تاء.</w:t>
      </w:r>
    </w:p>
    <w:p w:rsidR="001C64B8" w:rsidRDefault="001C64B8">
      <w:pPr>
        <w:pStyle w:val="textquran"/>
        <w:spacing w:before="170"/>
        <w:rPr>
          <w:rtl/>
        </w:rPr>
      </w:pPr>
      <w:r>
        <w:rPr>
          <w:rtl/>
        </w:rPr>
        <w:t>﴿ </w:t>
      </w:r>
      <w:r>
        <w:rPr>
          <w:rStyle w:val="bold"/>
          <w:rtl/>
        </w:rPr>
        <w:t>أَلَا تَتَّقُونَ</w:t>
      </w:r>
      <w:r>
        <w:rPr>
          <w:rtl/>
        </w:rPr>
        <w:t> ﴾ تحذرون عذاب الله الذي استوجبتم بالإشراك والمعاصي ﴿ </w:t>
      </w:r>
      <w:r>
        <w:rPr>
          <w:rStyle w:val="bold"/>
          <w:rtl/>
        </w:rPr>
        <w:t>أَتَدْعُونَ</w:t>
      </w:r>
      <w:r>
        <w:rPr>
          <w:rtl/>
        </w:rPr>
        <w:t> ﴾ تعبدون أو تسألون حوائجكم ﴿ </w:t>
      </w:r>
      <w:r>
        <w:rPr>
          <w:rStyle w:val="bold"/>
          <w:rtl/>
        </w:rPr>
        <w:t>بَعْلاً</w:t>
      </w:r>
      <w:r>
        <w:rPr>
          <w:rtl/>
        </w:rPr>
        <w:t> ﴾ صنمًا طوله عشرون ذراعًا من ذهب، له أربعة أوجه، عظَّموه وجعلوا له خادما، وسمَّوهم أنبياء لهُ، يكلِّمهم إبليس من جوفه بأمور الضلال فيحفظونها ويبلِّغونها الناس.</w:t>
      </w:r>
    </w:p>
    <w:p w:rsidR="001C64B8" w:rsidRDefault="001C64B8">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 xml:space="preserve">[صرف] </w:t>
      </w:r>
      <w:r>
        <w:rPr>
          <w:rtl/>
        </w:rPr>
        <w:t>وهو لفظ عربيٌّ ولذلك صرِّف مع العَلَميَّة، بل يجوز صرفه ولو عجميًّا لأنَّه ثلاثيٌّ ساكن، وقيل: اسم امرأة تأتيهم بضلال، كما قرئ: «بعلاء» كحمراء، وصرِّف على هذا لأنَّه ثلاثيٌّ ساكن الوسط.</w:t>
      </w:r>
    </w:p>
    <w:p w:rsidR="001C64B8" w:rsidRDefault="001C64B8">
      <w:pPr>
        <w:pStyle w:val="textquran"/>
        <w:spacing w:before="170"/>
        <w:rPr>
          <w:rtl/>
        </w:rPr>
      </w:pPr>
      <w:r>
        <w:rPr>
          <w:rtl/>
        </w:rPr>
        <w:t>وقال عكرمة وقتادة: البعل الربُّ بلغة اليمن، وعن قتادة بلغة أزْدِ شَنُوءَة، فهو عَلَم منقول من اسم نكرة، وقيل باق على التنكير بمعنى: أتدعونَ ربًّا من الأرباب، وهم يسمُّون أصنامهم ومعبوداتهم أربابًا، و«بعلبك» بالشام، وموضع الصنم «بك»، وأضيف إليه «بعل» ورُكِّبَا.</w:t>
      </w:r>
    </w:p>
    <w:p w:rsidR="001C64B8" w:rsidRDefault="001C64B8">
      <w:pPr>
        <w:pStyle w:val="textquran"/>
        <w:rPr>
          <w:rtl/>
        </w:rPr>
      </w:pPr>
      <w:r>
        <w:rPr>
          <w:rtl/>
        </w:rPr>
        <w:t>﴿ </w:t>
      </w:r>
      <w:r>
        <w:rPr>
          <w:rStyle w:val="bold"/>
          <w:rtl/>
        </w:rPr>
        <w:t>وَتَذَرُونَ</w:t>
      </w:r>
      <w:r>
        <w:rPr>
          <w:rtl/>
        </w:rPr>
        <w:t> ﴾ تتركون ﴿ </w:t>
      </w:r>
      <w:r>
        <w:rPr>
          <w:rStyle w:val="bold"/>
          <w:rtl/>
        </w:rPr>
        <w:t>أَحْسَنَ اَلْخَالِقِينَ</w:t>
      </w:r>
      <w:r>
        <w:rPr>
          <w:rtl/>
        </w:rPr>
        <w:t> ﴾ عبادة أحسن الخالقين أو سُؤَالَه حَاجَاتِكُم، والخالقين بمعنى المُقَدِّرين، وَمَرَّ كلام فيه، ولم يقل: «وَتَدَعُونَ أَحْسَنَ» بفتح الدَّال بمعنى تتركون مع مناسبته لـ «تَدْعُونَ بَعْلاً» بإسكان الدال ومجانسته له، لأنَّ في هذه المجانسة ـ قيل ـ تكلُّفًا، وإنَّما يحسن منها ما أتَى عَفْوًا، وهذا بظاهره كلام كفر، لأنَّه لا يعجز الله عن شيء فضلاً عن أن يتكلَّفه، ولعلَّ قائله أراد: إنَّ حمل الكلام عليه تكلُّفٌ.</w:t>
      </w:r>
    </w:p>
    <w:p w:rsidR="001C64B8" w:rsidRDefault="001C64B8">
      <w:pPr>
        <w:pStyle w:val="textquran"/>
        <w:rPr>
          <w:w w:val="101"/>
          <w:rtl/>
        </w:rPr>
      </w:pPr>
      <w:r>
        <w:rPr>
          <w:w w:val="101"/>
          <w:rtl/>
        </w:rPr>
        <w:t xml:space="preserve">وقيل: لم يجنِّس لِئَلَّا يقرأهما من لا يعرف ضبط واحدٍ أو يعكس، لأنَّ المصاحف كانت غير مضبوطة ولا منقوطة، ويردُّه أنَّ هذا لا يعتبر كما لم يعتبر فتركوه بلا ضبط ولا نقطٍ أوَّلاً. وقيل: لأنَّ التجنيس في مقام الرضا، ويردُّه وقوعهُ في قوله تعالى: ﴿ وَيَوْمَ تَقُومُ السَّاعَةُ يُقْسِمُ الْمُجْرِمُونَ ﴾ </w:t>
      </w:r>
      <w:r>
        <w:rPr>
          <w:rStyle w:val="CharacterStyle11"/>
          <w:w w:val="101"/>
          <w:rtl/>
        </w:rPr>
        <w:t>[سورة الروم: 55]</w:t>
      </w:r>
      <w:r>
        <w:rPr>
          <w:w w:val="101"/>
          <w:rtl/>
        </w:rPr>
        <w:t xml:space="preserve">، وقوله تعالى: ﴿ يَكَادُ سَنَا بَرْقِهِ يَذْهَبُ بِالَابْصَارِ... ﴾ </w:t>
      </w:r>
      <w:r>
        <w:rPr>
          <w:rStyle w:val="CharacterStyle11"/>
          <w:w w:val="101"/>
          <w:rtl/>
        </w:rPr>
        <w:t>[سورة النور: 43]</w:t>
      </w:r>
      <w:r>
        <w:rPr>
          <w:w w:val="101"/>
          <w:rtl/>
        </w:rPr>
        <w:t>، مع أنَّهما في غير الرضا. وقيل: لأنَّهم اتَّخذوا الأصنام آلهة وتركوا الله مع علمهم بأنَّه </w:t>
      </w:r>
      <w:r>
        <w:rPr>
          <w:rStyle w:val="azawijal"/>
          <w:rFonts w:cs="Times New Roman"/>
          <w:w w:val="101"/>
          <w:rtl/>
        </w:rPr>
        <w:t>8</w:t>
      </w:r>
      <w:r>
        <w:rPr>
          <w:w w:val="101"/>
          <w:rtl/>
        </w:rPr>
        <w:t xml:space="preserve"> ربُّهم، ويردُّه أنَّا لا نسلم أنَّ «تَدَع» بمعنى تترك مختصٌّ بالترك قبل العلم، و«تَذَر» بالترك بعده.</w:t>
      </w:r>
    </w:p>
    <w:p w:rsidR="001C64B8" w:rsidRDefault="001C64B8">
      <w:pPr>
        <w:pStyle w:val="textquran"/>
        <w:rPr>
          <w:w w:val="102"/>
          <w:rtl/>
        </w:rPr>
      </w:pPr>
      <w:r>
        <w:rPr>
          <w:w w:val="102"/>
          <w:rtl/>
        </w:rPr>
        <w:t xml:space="preserve">وقيل: لأنَّ لإنكار كلٍّ مِن دعاءٍ وإنكارِ ترْكِ أحسنِ الخالقين علَّةٌ غير علَّة الآخر فترك التجنيس لتغاير العلَّتين: علَّة الأوَّل أنَّه لا قدرة لبعل، والثاني: أنَّ الله قادر على كلِّ شيء. وقيل: لأنَّه لا مجانسة بين واجب الوجود وبعل. وقيل: لأنَّ «يَدَع» بفتح الدال نزل فيما لا يُذَمُّ تاركه لأنَّه من معنى الدعة أي الراحة، بخلاف «يذر»، ويردُّه قوله تعالى: ﴿ وَذَرُواْ مَا بَقِيَ مِنَ الرِّبَا ﴾ </w:t>
      </w:r>
      <w:r>
        <w:rPr>
          <w:rStyle w:val="CharacterStyle11"/>
          <w:w w:val="102"/>
          <w:rtl/>
        </w:rPr>
        <w:t>[سورة البقرة: 278]</w:t>
      </w:r>
      <w:r>
        <w:rPr>
          <w:w w:val="102"/>
          <w:rtl/>
        </w:rPr>
        <w:t xml:space="preserve">، وقوله: ﴿ فَذَرْهُمْ وَمَا يَفْتَرُونَ ﴾ </w:t>
      </w:r>
      <w:r>
        <w:rPr>
          <w:rStyle w:val="CharacterStyle11"/>
          <w:w w:val="102"/>
          <w:rtl/>
        </w:rPr>
        <w:t>[سورة الأنعام: 112]</w:t>
      </w:r>
      <w:r>
        <w:rPr>
          <w:w w:val="102"/>
          <w:rtl/>
        </w:rPr>
        <w:t>، وهما فيما لا يذمُّ تركه. وقيل: لأن «يَدَع» في ترك الشيء مع اعتناء به، كإيداع الأمانة، و«يَذَر» في الترك مطلقًا، وقيل: لأنَّ في «يَدَع» بالفتح ثقلاً لاجتماع حرف الحلق مع الفتح.</w:t>
      </w:r>
    </w:p>
    <w:p w:rsidR="001C64B8" w:rsidRDefault="001C64B8">
      <w:pPr>
        <w:pStyle w:val="textquran"/>
        <w:rPr>
          <w:rtl/>
        </w:rPr>
      </w:pPr>
      <w:r>
        <w:rPr>
          <w:rtl/>
        </w:rPr>
        <w:t>والحقُّ الاعتناء بعبادة من هو أحسن الخالقين ومن هو ربُّ الأوَّلين والآخرين، كما قال </w:t>
      </w:r>
      <w:r>
        <w:rPr>
          <w:rStyle w:val="azawijal"/>
          <w:rFonts w:cs="Times New Roman"/>
          <w:rtl/>
        </w:rPr>
        <w:t>8</w:t>
      </w:r>
      <w:r>
        <w:rPr>
          <w:rtl/>
        </w:rPr>
        <w:t xml:space="preserve"> وتبارك وتعالى:</w:t>
      </w:r>
    </w:p>
    <w:p w:rsidR="001C64B8" w:rsidRDefault="001C64B8">
      <w:pPr>
        <w:pStyle w:val="textquran"/>
        <w:rPr>
          <w:w w:val="103"/>
          <w:rtl/>
        </w:rPr>
      </w:pPr>
      <w:r>
        <w:rPr>
          <w:w w:val="104"/>
          <w:rtl/>
        </w:rPr>
        <w:t>﴿ </w:t>
      </w:r>
      <w:r>
        <w:rPr>
          <w:rStyle w:val="bold"/>
          <w:w w:val="104"/>
          <w:rtl/>
        </w:rPr>
        <w:t>اَللهُ رَبُّكُمْ وَرَبُّ ءَابَآئِكُمُ الَاوَّلِينَ</w:t>
      </w:r>
      <w:r>
        <w:rPr>
          <w:w w:val="104"/>
          <w:rtl/>
        </w:rPr>
        <w:t> ﴾</w:t>
      </w:r>
      <w:r>
        <w:rPr>
          <w:rStyle w:val="bold"/>
          <w:w w:val="104"/>
          <w:rtl/>
        </w:rPr>
        <w:t xml:space="preserve"> </w:t>
      </w:r>
      <w:r>
        <w:rPr>
          <w:w w:val="104"/>
          <w:rtl/>
        </w:rPr>
        <w:t>تصريح ببطلان رأي آبائهم الذين قلَّدوا. و«اللهُ رَبُّكُمْ» مبتدأ وخبر، والجملة مستأنفة، وقد يوجَّه الاتِّصَال بِأَن تجعل لفظ الجلالة خبرًا لمحذوف، أي هو الله، أي أحسن الخالقين هو الله، فـ «رَبُّكُمْ» عطف بيان أو بدل من لفظ الجلالة. ﴿ </w:t>
      </w:r>
      <w:r>
        <w:rPr>
          <w:rStyle w:val="bold"/>
          <w:w w:val="104"/>
          <w:rtl/>
        </w:rPr>
        <w:t>فَكَذَّبُوهُ</w:t>
      </w:r>
      <w:r>
        <w:rPr>
          <w:w w:val="104"/>
          <w:rtl/>
        </w:rPr>
        <w:t> ﴾ كذَّبوا إلياس في قوله: ﴿ اَللهُ رَبُّكُمْ وَرَبُّ ءَابَآئِكُمُ الَاوَّلِينَ ﴾ أو في الوعيد الذي يصرِّح لهم به على الإشراك والمعاصي، ويتضمَّنه كلامه: ﴿ </w:t>
      </w:r>
      <w:r>
        <w:rPr>
          <w:rStyle w:val="bold"/>
          <w:w w:val="104"/>
          <w:rtl/>
        </w:rPr>
        <w:t>فَإِنَّهُمْ لَمُحْضَرُونَ</w:t>
      </w:r>
      <w:r>
        <w:rPr>
          <w:w w:val="104"/>
          <w:rtl/>
        </w:rPr>
        <w:t xml:space="preserve"> ﴾ في العذاب لسبب تكذيبهم، وتقدَّم أنَّ الإحضار في غالب </w:t>
      </w:r>
      <w:r>
        <w:rPr>
          <w:w w:val="103"/>
          <w:rtl/>
        </w:rPr>
        <w:t>القرآن للشرِّ، ووجهه أنَّ الخير يحضر صاحبه بلا قهر أحد له على الحضور، بخلاف الشرِّ فإنَّه يتباعد عنه. ثمَّ رأيت بعض المحقِّقين قال: إنَّه في العرف العامِّ مخصوص بالشرِّ.</w:t>
      </w:r>
    </w:p>
    <w:p w:rsidR="001C64B8" w:rsidRDefault="001C64B8">
      <w:pPr>
        <w:pStyle w:val="textquran"/>
        <w:rPr>
          <w:w w:val="102"/>
          <w:rtl/>
        </w:rPr>
      </w:pPr>
      <w:r>
        <w:rPr>
          <w:w w:val="102"/>
          <w:rtl/>
        </w:rPr>
        <w:t>﴿ </w:t>
      </w:r>
      <w:r>
        <w:rPr>
          <w:rStyle w:val="bold"/>
          <w:w w:val="102"/>
          <w:rtl/>
        </w:rPr>
        <w:t>إِلَّا عِبَادَ اَللهِ اِلْمُخْلَصِينَ</w:t>
      </w:r>
      <w:r>
        <w:rPr>
          <w:w w:val="102"/>
          <w:rtl/>
        </w:rPr>
        <w:t> ﴾ استثناء من واو «كَذَّبُوهُ» استثناء متَّصل على أنَّ من قوم آل يس من لم يكذِّب، وأسند التكذيب إلى مجموعهم، ولا يصحُّ استثناؤه من المستتر في «مُحْضَرُونَ» لأنَّ الاتِّصاف بالإحضار مع تعليله بالتكذيب وبنائه عليه لا يقبل احتمال الإيمان المخلص إلَّا على الانقطاع، كقولك: قام القوم إلَّا بعيرًا إذا كان البعير معهم حين قاموا، فإن لم نلاحظ أنَّ المخلصين لا خلطة لهم بهؤلاء المكذِّبين بالجوار ولا بنحوه لم يَصِحَّ، كما لا يقال: قعد القوم إلَّا ذلك الطائر في السماء، أو ذلك الوحش النافر، ولا بحث في ذلك.</w:t>
      </w:r>
    </w:p>
    <w:p w:rsidR="001C64B8" w:rsidRDefault="001C64B8">
      <w:pPr>
        <w:pStyle w:val="textquran"/>
        <w:rPr>
          <w:rtl/>
        </w:rPr>
      </w:pPr>
      <w:r>
        <w:rPr>
          <w:rtl/>
        </w:rPr>
        <w:t>﴿ </w:t>
      </w:r>
      <w:r>
        <w:rPr>
          <w:rStyle w:val="bold"/>
          <w:rtl/>
        </w:rPr>
        <w:t>وَتَرَكْنَا عَلَيْهِ فِي اِلَاخِرِينَ سَلَامٌ عَلَى</w:t>
      </w:r>
      <w:r>
        <w:rPr>
          <w:rStyle w:val="Superscriptbaseline-2"/>
          <w:rFonts w:ascii="spglamiss2014-Bold" w:cs="spglamiss2014-Bold"/>
          <w:b/>
          <w:bCs/>
          <w:rtl/>
        </w:rPr>
        <w:t>آ</w:t>
      </w:r>
      <w:r>
        <w:rPr>
          <w:rStyle w:val="bold"/>
          <w:rtl/>
        </w:rPr>
        <w:t xml:space="preserve"> ءَالِ يَاسِينَ إِنَّا كَذَ</w:t>
      </w:r>
      <w:r>
        <w:rPr>
          <w:rStyle w:val="Superscript"/>
          <w:rFonts w:ascii="spglamiss2014-Bold" w:cs="spglamiss2014-Bold"/>
          <w:b/>
          <w:bCs/>
          <w:rtl/>
        </w:rPr>
        <w:t>ا</w:t>
      </w:r>
      <w:r>
        <w:rPr>
          <w:rStyle w:val="bold"/>
          <w:rtl/>
        </w:rPr>
        <w:t>لِكَ نَجْزِي اِلْمُحْسِنِينَ إِنَّهُ مِنْ عِبَادِنَا اَلْمُومِنِينَ</w:t>
      </w:r>
      <w:r>
        <w:rPr>
          <w:rtl/>
        </w:rPr>
        <w:t> ﴾ أي على أهل ياسين، وهم المؤمنون، فدلَّ على أنَّ من قومه من آمن، كما يقال: آل محمَّد وآل إبراهيم، وهذا هو الأصل، ولا حاجة ولا دليل على أنَّ «آل» مقحم. وليس ياسين هو إلياس، وقيل: هو لغة فيه، فإن صحَّ دلَّ أنَّ في قوم إلياس من آمن كما مَرَّ.</w:t>
      </w:r>
    </w:p>
    <w:p w:rsidR="001C64B8" w:rsidRDefault="001C64B8">
      <w:pPr>
        <w:pStyle w:val="textquran"/>
        <w:rPr>
          <w:rtl/>
        </w:rPr>
      </w:pPr>
      <w:r>
        <w:rPr>
          <w:rtl/>
        </w:rPr>
        <w:t>[قلت:] ولا دليل على أنَّ «ياسين» هو سَيِّدنَا محمَّد ژ ، ولا على أنَّه اسم للسورة قبل هذه، ولا أنَّه اسم للقرآن كما قيل، فيكون «آل» هو هذه الأُمَّة، ولا على أنَّ «ياسين» اسم لكتب الله </w:t>
      </w:r>
      <w:r>
        <w:rPr>
          <w:rStyle w:val="azawijal"/>
          <w:rFonts w:cs="Times New Roman"/>
          <w:rtl/>
        </w:rPr>
        <w:t>8</w:t>
      </w:r>
      <w:r>
        <w:rPr>
          <w:rtl/>
        </w:rPr>
        <w:t xml:space="preserve"> كما قيل.</w:t>
      </w:r>
    </w:p>
    <w:p w:rsidR="001C64B8" w:rsidRDefault="001C64B8">
      <w:pPr>
        <w:pStyle w:val="faree"/>
        <w:rPr>
          <w:rtl/>
        </w:rPr>
      </w:pPr>
      <w:r>
        <w:rPr>
          <w:rtl/>
        </w:rPr>
        <w:t>قصَّة لوط </w:t>
      </w:r>
      <w:r>
        <w:rPr>
          <w:rStyle w:val="spglamiss2014"/>
          <w:rtl/>
        </w:rPr>
        <w:t>‰</w:t>
      </w:r>
      <w:r>
        <w:rPr>
          <w:rtl/>
        </w:rPr>
        <w:t> </w:t>
      </w:r>
    </w:p>
    <w:p w:rsidR="001C64B8" w:rsidRDefault="001C64B8">
      <w:pPr>
        <w:pStyle w:val="textquran"/>
        <w:rPr>
          <w:w w:val="99"/>
          <w:rtl/>
        </w:rPr>
      </w:pPr>
      <w:r>
        <w:rPr>
          <w:w w:val="99"/>
          <w:rtl/>
        </w:rPr>
        <w:t>﴿ </w:t>
      </w:r>
      <w:r>
        <w:rPr>
          <w:rStyle w:val="bold"/>
          <w:w w:val="99"/>
          <w:rtl/>
        </w:rPr>
        <w:t>وَإِنَّ لُوطًا لَّمِنَ اَلْمُرْسَلِينَ إِذْ نَجَّيْنَاهُ وَأَهْلَهُ</w:t>
      </w:r>
      <w:r>
        <w:rPr>
          <w:rStyle w:val="wawsmall"/>
          <w:w w:val="99"/>
          <w:rtl/>
        </w:rPr>
        <w:t>وۤ</w:t>
      </w:r>
      <w:r>
        <w:rPr>
          <w:rStyle w:val="bold"/>
          <w:w w:val="99"/>
          <w:rtl/>
        </w:rPr>
        <w:t xml:space="preserve"> أَجْمَعِينَ</w:t>
      </w:r>
      <w:r>
        <w:rPr>
          <w:w w:val="99"/>
          <w:rtl/>
        </w:rPr>
        <w:t> ﴾ قرابته المؤمنين سائر من آمن به، والاستثناء مُتَّصِل في قوله: ﴿ </w:t>
      </w:r>
      <w:r>
        <w:rPr>
          <w:rStyle w:val="bold"/>
          <w:w w:val="99"/>
          <w:rtl/>
        </w:rPr>
        <w:t>إِلَّا عَجُوزًا</w:t>
      </w:r>
      <w:r>
        <w:rPr>
          <w:w w:val="99"/>
          <w:rtl/>
        </w:rPr>
        <w:t> ﴾ هي زوجُه، وكانت كبيرة السنِّ، التفتت وراءها وقالت: واقوماه فأصابها حجر، وكانت كافرة تنافق بإظهار الإيمان ﴿ </w:t>
      </w:r>
      <w:r>
        <w:rPr>
          <w:rStyle w:val="bold"/>
          <w:w w:val="99"/>
          <w:rtl/>
        </w:rPr>
        <w:t>فِي اِلْغَابِرِينَ</w:t>
      </w:r>
      <w:r>
        <w:rPr>
          <w:w w:val="99"/>
          <w:rtl/>
        </w:rPr>
        <w:t> ﴾ نعت لـ «عَجُوزًا»، أي ثابتة في جملة الباقين في العذاب، لم تنج كما أنجي لوط ومن معه، أهلكت في محلٍّ آخر في حضرة لوط والمؤمنين إذ خرجوا عنهم.</w:t>
      </w:r>
    </w:p>
    <w:p w:rsidR="001C64B8" w:rsidRDefault="001C64B8">
      <w:pPr>
        <w:pStyle w:val="textquran"/>
        <w:spacing w:before="170"/>
        <w:rPr>
          <w:w w:val="105"/>
          <w:rtl/>
        </w:rPr>
      </w:pPr>
      <w:r>
        <w:rPr>
          <w:w w:val="105"/>
          <w:rtl/>
        </w:rPr>
        <w:t>﴿ </w:t>
      </w:r>
      <w:r>
        <w:rPr>
          <w:rStyle w:val="bold"/>
          <w:w w:val="105"/>
          <w:rtl/>
        </w:rPr>
        <w:t>ثُمَّ دَمَّرْنَا</w:t>
      </w:r>
      <w:r>
        <w:rPr>
          <w:w w:val="105"/>
          <w:rtl/>
        </w:rPr>
        <w:t> ﴾ أهلكنا ﴿ </w:t>
      </w:r>
      <w:r>
        <w:rPr>
          <w:rStyle w:val="bold"/>
          <w:w w:val="105"/>
          <w:rtl/>
        </w:rPr>
        <w:t>اَلَاخَرِينَ</w:t>
      </w:r>
      <w:r>
        <w:rPr>
          <w:w w:val="105"/>
          <w:rtl/>
        </w:rPr>
        <w:t> ﴾ بالرجم والخسف، وهم الغابرون المذكورون، و«ثمَّ» لفسحة بين خروج لوط ومن معه وبين وقوع العذاب عليهم، وليس كما قيل: مسخت حجرًا، بل أصابها حجر كأحجار قومها، ولعلَّها خسفت بها الأرض كقومها.</w:t>
      </w:r>
    </w:p>
    <w:p w:rsidR="001C64B8" w:rsidRDefault="001C64B8">
      <w:pPr>
        <w:pStyle w:val="textquran"/>
        <w:spacing w:before="170"/>
        <w:rPr>
          <w:w w:val="103"/>
          <w:rtl/>
        </w:rPr>
      </w:pPr>
      <w:r>
        <w:rPr>
          <w:w w:val="103"/>
          <w:rtl/>
        </w:rPr>
        <w:t>﴿ </w:t>
      </w:r>
      <w:r>
        <w:rPr>
          <w:rStyle w:val="bold"/>
          <w:w w:val="103"/>
          <w:rtl/>
        </w:rPr>
        <w:t>وَإِنَّكُمْ</w:t>
      </w:r>
      <w:r>
        <w:rPr>
          <w:w w:val="103"/>
          <w:rtl/>
        </w:rPr>
        <w:t> ﴾ اعتبروا يا أهل مَكَّة لأنَّكم ﴿ </w:t>
      </w:r>
      <w:r>
        <w:rPr>
          <w:rStyle w:val="bold"/>
          <w:w w:val="103"/>
          <w:rtl/>
        </w:rPr>
        <w:t>لَتَمُرُّونَ عَلَيْهِم</w:t>
      </w:r>
      <w:r>
        <w:rPr>
          <w:w w:val="103"/>
          <w:rtl/>
        </w:rPr>
        <w:t> ﴾ على منازلهم، وأعظمها سدوم ﴿ </w:t>
      </w:r>
      <w:r>
        <w:rPr>
          <w:rStyle w:val="bold"/>
          <w:w w:val="103"/>
          <w:rtl/>
        </w:rPr>
        <w:t>مُّصْبِحِينَ</w:t>
      </w:r>
      <w:r>
        <w:rPr>
          <w:w w:val="103"/>
          <w:rtl/>
        </w:rPr>
        <w:t> ﴾ حال من «أصبح» بمعنى دخل في الصباح ﴿ </w:t>
      </w:r>
      <w:r>
        <w:rPr>
          <w:rStyle w:val="bold"/>
          <w:w w:val="103"/>
          <w:rtl/>
        </w:rPr>
        <w:t>وَبِاليْلِ</w:t>
      </w:r>
      <w:r>
        <w:rPr>
          <w:w w:val="103"/>
          <w:rtl/>
        </w:rPr>
        <w:t> ﴾ متعلِّق بحال محذوف جوازًا، أي: وداخلين في الليل، أو وجوبًا، أي: وثابتين في الليل، لضوء القمر أو النار، أو ضوء أوَّل الليل من آخر النهار في أسفاركم إلى الشام للتجر، أو يراد بالليل المساء، وليس المساء أوَّل الليل كما توهمه عبارة بعض. أو تلك المنازل في موضع يمرُّ بها المرتحل عنه صباحًا والقاصد إليه مساءً.</w:t>
      </w:r>
    </w:p>
    <w:p w:rsidR="001C64B8" w:rsidRDefault="001C64B8">
      <w:pPr>
        <w:pStyle w:val="textquran"/>
        <w:spacing w:before="170"/>
        <w:rPr>
          <w:rtl/>
        </w:rPr>
      </w:pPr>
      <w:r>
        <w:rPr>
          <w:rtl/>
        </w:rPr>
        <w:t>﴿ </w:t>
      </w:r>
      <w:r>
        <w:rPr>
          <w:rStyle w:val="bold"/>
          <w:rtl/>
        </w:rPr>
        <w:t>أَفَلَا تَعْقِلُونَ</w:t>
      </w:r>
      <w:r>
        <w:rPr>
          <w:rtl/>
        </w:rPr>
        <w:t> ﴾ أتشاهدونها فلا تستعملون عقولكم في التخوُّف من نزول العذاب عليكم لعنادكم الرسول كما نزل عليهم لعنادهم رسولهم؟.</w:t>
      </w:r>
    </w:p>
    <w:p w:rsidR="001C64B8" w:rsidRDefault="001C64B8">
      <w:pPr>
        <w:pStyle w:val="faree"/>
        <w:rPr>
          <w:rtl/>
        </w:rPr>
      </w:pPr>
      <w:r>
        <w:rPr>
          <w:rtl/>
        </w:rPr>
        <w:t>هروب يونس </w:t>
      </w:r>
      <w:r>
        <w:rPr>
          <w:rStyle w:val="spglamiss2014"/>
          <w:rtl/>
        </w:rPr>
        <w:t>‰</w:t>
      </w:r>
      <w:r>
        <w:rPr>
          <w:rtl/>
        </w:rPr>
        <w:t xml:space="preserve"> من قومه وإيمانهم</w:t>
      </w:r>
    </w:p>
    <w:p w:rsidR="001C64B8" w:rsidRDefault="001C64B8">
      <w:pPr>
        <w:pStyle w:val="textquran"/>
        <w:rPr>
          <w:rtl/>
        </w:rPr>
      </w:pPr>
      <w:r>
        <w:rPr>
          <w:rtl/>
        </w:rPr>
        <w:t>﴿ </w:t>
      </w:r>
      <w:r>
        <w:rPr>
          <w:rStyle w:val="bold"/>
          <w:rtl/>
        </w:rPr>
        <w:t>وَإِنَّ يُونُسَ لَمِنَ اَلْمُرْسَلِينَ</w:t>
      </w:r>
      <w:r>
        <w:rPr>
          <w:rtl/>
        </w:rPr>
        <w:t> ﴾ قيل: أُرسل وهو ابن ثمان وعشرين سنة في ملوك الطوائف من الفرس، وهو ابن متَّى، بوزن حتَّى، وهو أبوه على الصحيح وقيل: أمُّه. ﴿ </w:t>
      </w:r>
      <w:r>
        <w:rPr>
          <w:rStyle w:val="bold"/>
          <w:rtl/>
        </w:rPr>
        <w:t>إِذَ اَبَقَ</w:t>
      </w:r>
      <w:r>
        <w:rPr>
          <w:rtl/>
        </w:rPr>
        <w:t> ﴾ شَبَّه ذهابَه بلا إذنٍ من ربِّه بهروب العبد العاصي عن سيِّده، وهو غير عاصٍ لأنَّه تعالى لم ينهه عن الذهاب، اللهمَّ إلَّا عِصْيانًا ينسبه الله </w:t>
      </w:r>
      <w:r>
        <w:rPr>
          <w:rStyle w:val="azawijal"/>
          <w:rFonts w:cs="Times New Roman"/>
          <w:rtl/>
        </w:rPr>
        <w:t>8</w:t>
      </w:r>
      <w:r>
        <w:rPr>
          <w:rtl/>
        </w:rPr>
        <w:t xml:space="preserve"> للأنبياء.</w:t>
      </w:r>
    </w:p>
    <w:p w:rsidR="001C64B8" w:rsidRDefault="001C64B8">
      <w:pPr>
        <w:pStyle w:val="textmawadi3"/>
        <w:spacing w:before="170"/>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[بلاغة]</w:t>
      </w:r>
      <w:r>
        <w:rPr>
          <w:rtl/>
        </w:rPr>
        <w:t xml:space="preserve"> عدَّ الله عليه الذهاب بدون أمره كالعصيان، وليس ما فعله من شأن الأنبياء، وذلك على الاستعارة التصريحيَّة التبعيَّة التحقيقيَّة، ويجوز أن يكون استعمالاً للمقيَّد في المطلق، أي إذ ذهب، وأصل الإباقة الهروب من السيِّد عصيانًا، أو الهروب عصيانًا إلى حيث لا يهتدي إليه السيِّد.</w:t>
      </w:r>
    </w:p>
    <w:p w:rsidR="001C64B8" w:rsidRDefault="001C64B8">
      <w:pPr>
        <w:pStyle w:val="textquran"/>
        <w:spacing w:before="170"/>
        <w:rPr>
          <w:rtl/>
        </w:rPr>
      </w:pPr>
      <w:r>
        <w:rPr>
          <w:rtl/>
        </w:rPr>
        <w:t>﴿ </w:t>
      </w:r>
      <w:r>
        <w:rPr>
          <w:rStyle w:val="bold"/>
          <w:rtl/>
        </w:rPr>
        <w:t>إِلَى اَلْفُلْكِ اِلْمَشْحُونِ</w:t>
      </w:r>
      <w:r>
        <w:rPr>
          <w:rtl/>
        </w:rPr>
        <w:t> ﴾ المملوء في البحر المالح، أو دجلة، أو النيل، روايات عن الآثار ﴿ </w:t>
      </w:r>
      <w:r>
        <w:rPr>
          <w:rStyle w:val="bold"/>
          <w:rtl/>
        </w:rPr>
        <w:t>فَسَاهَمَ</w:t>
      </w:r>
      <w:r>
        <w:rPr>
          <w:rtl/>
        </w:rPr>
        <w:t> ﴾ قَارع، فالمقارعة جائزةٌ، [قلت:] وكلُّ ما في القرآن ولم يمنع منه مانع فهو مشروع لنا، بل جاءت السنَّة أيضًا بها. ﴿ </w:t>
      </w:r>
      <w:r>
        <w:rPr>
          <w:rStyle w:val="bold"/>
          <w:rtl/>
        </w:rPr>
        <w:t>فَكَانَ مِنَ اَلْمُدْحَضِينَ</w:t>
      </w:r>
      <w:r>
        <w:rPr>
          <w:rtl/>
        </w:rPr>
        <w:t> ﴾ من المغلوبين بالقرعة، وأصل الإدحاض الإلزاق.</w:t>
      </w:r>
    </w:p>
    <w:p w:rsidR="001C64B8" w:rsidRDefault="001C64B8">
      <w:pPr>
        <w:pStyle w:val="textmawadi3"/>
        <w:rPr>
          <w:rtl/>
        </w:rPr>
      </w:pPr>
      <w:r>
        <w:fldChar w:fldCharType="begin"/>
      </w:r>
      <w:r>
        <w:instrText>xe</w:instrText>
      </w:r>
      <w:r>
        <w:rPr>
          <w:rtl/>
        </w:rPr>
        <w:instrText xml:space="preserve"> "[&lt;0642&gt;&lt;0635&gt;&lt;0635&gt;]"</w:instrText>
      </w:r>
      <w:r>
        <w:fldChar w:fldCharType="end"/>
      </w:r>
      <w:r>
        <w:rPr>
          <w:rStyle w:val="namat2"/>
          <w:rtl/>
        </w:rPr>
        <w:t>[قصص]</w:t>
      </w:r>
      <w:r>
        <w:rPr>
          <w:rtl/>
        </w:rPr>
        <w:t xml:space="preserve"> أوعَدَ قومَه بالعذاب إن لم يؤمنوا ثلاث ليال وخرج في اليوم الثالث بلا إذنٍ من الله </w:t>
      </w:r>
      <w:r>
        <w:rPr>
          <w:rStyle w:val="azawijal"/>
          <w:rFonts w:cs="Times New Roman"/>
          <w:rtl/>
        </w:rPr>
        <w:t>8</w:t>
      </w:r>
      <w:r>
        <w:rPr>
          <w:rtl/>
        </w:rPr>
        <w:t> ، فغشيهم العذاب حتَّى اسودَّتْ سُقُوفُهم فآمنوا، وتضَرَّعوا وبكوا ومنعوا الأكل والشرب، وقعد ملكهم على الرَّماد، ونزع حلَّته، وفَرَّقوا بين الأولاد وأمَّهاتهم من الناس والدوابِّ، وضَجَّ الكُلُّ، فصرف الله الرحمن الرحيم العذاب عنهم، ولم يعلم يونس بذلك، ولم يرجع إليهم خَوفَ أن يُسَمُّوه كاذِبًا.</w:t>
      </w:r>
    </w:p>
    <w:p w:rsidR="001C64B8" w:rsidRDefault="001C64B8">
      <w:pPr>
        <w:pStyle w:val="textmawadi3"/>
        <w:spacing w:before="102"/>
        <w:rPr>
          <w:rtl/>
        </w:rPr>
      </w:pPr>
      <w:r>
        <w:fldChar w:fldCharType="begin"/>
      </w:r>
      <w:r>
        <w:instrText>xe</w:instrText>
      </w:r>
      <w:r>
        <w:rPr>
          <w:rtl/>
        </w:rPr>
        <w:instrText xml:space="preserve"> "[&lt;0642&gt;&lt;0635&gt;&lt;0635&gt;]"</w:instrText>
      </w:r>
      <w:r>
        <w:fldChar w:fldCharType="end"/>
      </w:r>
      <w:r>
        <w:rPr>
          <w:rStyle w:val="namat2"/>
          <w:rtl/>
        </w:rPr>
        <w:t xml:space="preserve">[قصص] </w:t>
      </w:r>
      <w:r>
        <w:rPr>
          <w:rtl/>
        </w:rPr>
        <w:t>وركب السفينة وسارت ووقفت في اللجَّة والسفن تجري يمينا وشمالا، فقال صاحبها: فيكم مشؤوم وقفت به، فاقترعوا ثلاثا تقع كلُّها عليه بأن تطفو القرعة على الماء. ويروى عن ابن مسعود </w:t>
      </w:r>
      <w:r>
        <w:t>ƒ</w:t>
      </w:r>
      <w:r>
        <w:rPr>
          <w:rtl/>
        </w:rPr>
        <w:t xml:space="preserve"> أنَّه لَمَّا دخلها ركدت فقال: ما بال سفينتكم؟ قالوا: لا ندري، قال: لكنِّي أدري أنَّ فيها آبقا، فقالوا: أمَّا أنت يا نبيء الله فلا نلقيك، فقال: اقترعوا، فوقعت عليه ثلاثا، فذهب إلى كلِّ جهة فوجد فيها حوتا فاتحا فاه، خارجا عن الماء ثلاثة أذرع، وقيل: اسمه نجم، فألقى نفسه، وقيل: ألقوه وذلك كلُّه بعدما أجهدوا جهدهم أن يردُّوا الفلك إلى الساحل فلم يقدروا.</w:t>
      </w:r>
    </w:p>
    <w:p w:rsidR="001C64B8" w:rsidRDefault="001C64B8">
      <w:pPr>
        <w:pStyle w:val="textquran"/>
        <w:spacing w:before="102"/>
        <w:rPr>
          <w:rStyle w:val="bold"/>
          <w:rtl/>
        </w:rPr>
      </w:pPr>
      <w:r>
        <w:rPr>
          <w:rtl/>
        </w:rPr>
        <w:t>﴿ </w:t>
      </w:r>
      <w:r>
        <w:rPr>
          <w:rStyle w:val="bold"/>
          <w:rtl/>
        </w:rPr>
        <w:t>فَالْتَقَمَهُ الْحُوتُ</w:t>
      </w:r>
      <w:r>
        <w:rPr>
          <w:rtl/>
        </w:rPr>
        <w:t> ﴾ قبل وصول الماء أخذه كأخذ اللقمة للأكل على الاستعارة أو التجوُّز الإرساليِّ لعلاقة الإطلاق والتقييد</w:t>
      </w:r>
      <w:r>
        <w:rPr>
          <w:rStyle w:val="bold"/>
          <w:rtl/>
        </w:rPr>
        <w:t>.</w:t>
      </w:r>
    </w:p>
    <w:p w:rsidR="001C64B8" w:rsidRDefault="001C64B8">
      <w:pPr>
        <w:pStyle w:val="textmawadi3"/>
        <w:spacing w:before="102"/>
        <w:rPr>
          <w:rStyle w:val="bold"/>
          <w:rtl/>
        </w:rPr>
      </w:pPr>
      <w:r>
        <w:fldChar w:fldCharType="begin"/>
      </w:r>
      <w:r>
        <w:instrText>xe</w:instrText>
      </w:r>
      <w:r>
        <w:rPr>
          <w:rtl/>
        </w:rPr>
        <w:instrText xml:space="preserve"> "[&lt;0642&gt;&lt;0635&gt;&lt;0635&gt;]"</w:instrText>
      </w:r>
      <w:r>
        <w:fldChar w:fldCharType="end"/>
      </w:r>
      <w:r>
        <w:rPr>
          <w:rStyle w:val="namat2"/>
          <w:rtl/>
        </w:rPr>
        <w:t xml:space="preserve">[لغة] </w:t>
      </w:r>
      <w:r>
        <w:rPr>
          <w:rtl/>
        </w:rPr>
        <w:t>﴿ </w:t>
      </w:r>
      <w:r>
        <w:rPr>
          <w:rStyle w:val="bold"/>
          <w:rtl/>
        </w:rPr>
        <w:t>وَهُوَ مُلِيمٌ</w:t>
      </w:r>
      <w:r>
        <w:rPr>
          <w:rtl/>
        </w:rPr>
        <w:t> ﴾ اسم فاعل أفعل للنسب، أي فعل ما ينسب به إلى اللوم، أو للدخول، أي دخل اللوم، كأصبح دخل في الصباح، وأعرق دخل العراق، وأحرم دخل حرمة الصلاة، أو دخل الحرم، أو للصيرورة كأغدَّ البعير صار ذا غدَّة، أو أفعل بهمزة التعدية، أي صيَّر نفسه لئيما.</w:t>
      </w:r>
    </w:p>
    <w:p w:rsidR="001C64B8" w:rsidRDefault="001C64B8">
      <w:pPr>
        <w:pStyle w:val="textquran"/>
        <w:spacing w:before="102"/>
        <w:rPr>
          <w:rtl/>
        </w:rPr>
      </w:pPr>
      <w:r>
        <w:rPr>
          <w:rtl/>
        </w:rPr>
        <w:t>﴿ </w:t>
      </w:r>
      <w:r>
        <w:rPr>
          <w:rStyle w:val="bold"/>
          <w:rtl/>
        </w:rPr>
        <w:t>فَلَوْلَآ أَنَّهُ كَانَ مِنَ اَلْمُسَبِّحِينَ</w:t>
      </w:r>
      <w:r>
        <w:rPr>
          <w:rtl/>
        </w:rPr>
        <w:t> ﴾ بإكثاره قول: ﴿ لَآ إِلَهَ إِلَّآ أَنتَ سُبْحَانَكَ إِنِّي كُنتُ مِنَ الظَّالِمِينَ ﴾ [كما ذكره في سورة الأنبياء آية 87] في بطن الحوت، و﴿ مِنَ الْمُسَبِّحِينَ ﴾ أبلغ من مسبِّحا.</w:t>
      </w:r>
    </w:p>
    <w:p w:rsidR="001C64B8" w:rsidRDefault="001C64B8">
      <w:pPr>
        <w:pStyle w:val="textquran"/>
        <w:spacing w:before="170"/>
        <w:rPr>
          <w:rtl/>
        </w:rPr>
      </w:pPr>
      <w:r>
        <w:rPr>
          <w:rtl/>
        </w:rPr>
        <w:t>وقيل: المراد بالتسبيح مطلق ذكر الله </w:t>
      </w:r>
      <w:r>
        <w:rPr>
          <w:rStyle w:val="azawijal"/>
          <w:rFonts w:cs="Times New Roman"/>
          <w:rtl/>
        </w:rPr>
        <w:t>8</w:t>
      </w:r>
      <w:r>
        <w:rPr>
          <w:rtl/>
        </w:rPr>
        <w:t xml:space="preserve"> ، وقيل: مطلق العبادة. وعن ابن عبَّاس: الصلاة. وعنه: كلُّ تسبيح في القرآن صلاة. قلت: لا يتمُّ، إذ يحتاج أن يكون معنى: ﴿ وَإِن مِّن شَيْءٍ اِلَّا يُسَبِّحُ بِحَمْدِهِ وَلَكِن لَّا تَفْقَهُونَ تَسْبِيحَهُمْ ﴾ </w:t>
      </w:r>
      <w:r>
        <w:rPr>
          <w:rStyle w:val="CharacterStyle11"/>
          <w:rtl/>
        </w:rPr>
        <w:t>[سورة الإسراء: 44]</w:t>
      </w:r>
      <w:r>
        <w:rPr>
          <w:rtl/>
        </w:rPr>
        <w:t>: وإنْ مِن شيء إلَّا يصلِّي بِحمده ولكن لا تفقهون صلاتهم، وليس المقام لخصوص الصلاة بل لذكر كلِّ شيءٍ اللهَ أو تسبيحه.</w:t>
      </w:r>
    </w:p>
    <w:p w:rsidR="001C64B8" w:rsidRDefault="001C64B8">
      <w:pPr>
        <w:pStyle w:val="textquran"/>
        <w:spacing w:before="170"/>
        <w:rPr>
          <w:rStyle w:val="bold"/>
          <w:rtl/>
        </w:rPr>
      </w:pPr>
      <w:r>
        <w:rPr>
          <w:rtl/>
        </w:rPr>
        <w:t>وعن الحسن: من المصلِّين في بطن الحوت صلاة أحدثها، وعنه وعن قتادة: يكثر الصلاة قبل بطن الحوت في الرخاء. وعن الحسن: يكثرها في الرخاء، فظنَّ أنَّه مات في بطن الحوت فحرَّك رجله فتحرَّكت فسجد، فقال: يا  ربِّ اتَّخَذت لك مسجدا في موضع لم يسجد فيه لك أحد. ولا يخفى أنَّ الذكر في الرخاء أشدُّ نفعا لما في الشدَّة، والأولى أنَّ المراد في الآية الذكر في الرخاء وبطن الحوت.</w:t>
      </w:r>
    </w:p>
    <w:p w:rsidR="001C64B8" w:rsidRDefault="001C64B8">
      <w:pPr>
        <w:pStyle w:val="textquran"/>
        <w:spacing w:before="170"/>
        <w:rPr>
          <w:rStyle w:val="bold"/>
          <w:rtl/>
        </w:rPr>
      </w:pPr>
      <w:r>
        <w:rPr>
          <w:rtl/>
        </w:rPr>
        <w:t>﴿ </w:t>
      </w:r>
      <w:r>
        <w:rPr>
          <w:rStyle w:val="bold"/>
          <w:rtl/>
        </w:rPr>
        <w:t>لَلَبِثَ فِي بَطْنِهِ</w:t>
      </w:r>
      <w:r>
        <w:rPr>
          <w:rtl/>
        </w:rPr>
        <w:t> ﴾ حيًّا مع حياة الحوت أو موت الحوت مع حفظ الله القادر</w:t>
      </w:r>
      <w:r>
        <w:rPr>
          <w:rStyle w:val="bold"/>
          <w:rtl/>
        </w:rPr>
        <w:t xml:space="preserve"> </w:t>
      </w:r>
      <w:r>
        <w:rPr>
          <w:rtl/>
        </w:rPr>
        <w:t>﴿ </w:t>
      </w:r>
      <w:r>
        <w:rPr>
          <w:rStyle w:val="bold"/>
          <w:rtl/>
        </w:rPr>
        <w:t>إِلَىٰ يَوْمِ يُبْعَثُونَ</w:t>
      </w:r>
      <w:r>
        <w:rPr>
          <w:rtl/>
        </w:rPr>
        <w:t> ﴾ يوم نفخة الموت فيموت، فإنَّه يجوز إطلاق يوم البعث على ذلك لأنَّه مفتاحه، إذ لا يبقى دون روح حيًّا بعد النفخ، لَكِنَّ الكلام بـ «لَوْلَا»، وأيضا الله قادر أن لا يموت البتَّة، وذلك من الجائز. وقيل: للبث ميِّتا إلى يوم نفخة البعث.</w:t>
      </w:r>
    </w:p>
    <w:p w:rsidR="001C64B8" w:rsidRDefault="001C64B8">
      <w:pPr>
        <w:pStyle w:val="textquran"/>
        <w:spacing w:before="170"/>
        <w:rPr>
          <w:rStyle w:val="bold"/>
          <w:w w:val="105"/>
          <w:rtl/>
        </w:rPr>
      </w:pPr>
      <w:r>
        <w:rPr>
          <w:w w:val="105"/>
          <w:rtl/>
        </w:rPr>
        <w:t>﴿ </w:t>
      </w:r>
      <w:r>
        <w:rPr>
          <w:rStyle w:val="bold"/>
          <w:w w:val="105"/>
          <w:rtl/>
        </w:rPr>
        <w:t>فَنَبَذْنَاهُ</w:t>
      </w:r>
      <w:r>
        <w:rPr>
          <w:w w:val="105"/>
          <w:rtl/>
        </w:rPr>
        <w:t> ﴾ طرحناه، أمرنا الحوت بطرحه، فالإسناد مجاز عقليٌّ، والطارح بالفعل الحوت. والنبذ: الطرح قدَّام أو أمام أو غيرهما مع عدم الاعتداد، والمراد: مطلق الإلقاء الشامل للإلقاء مع احترام، استعمال للمقيَّد في المطلق، وذلك أنَّ الله </w:t>
      </w:r>
      <w:r>
        <w:rPr>
          <w:rStyle w:val="azawijal"/>
          <w:rFonts w:cs="Times New Roman"/>
          <w:w w:val="105"/>
          <w:position w:val="0"/>
          <w:rtl/>
        </w:rPr>
        <w:t>8</w:t>
      </w:r>
      <w:r>
        <w:rPr>
          <w:w w:val="105"/>
          <w:rtl/>
        </w:rPr>
        <w:t xml:space="preserve"> لم يطرح قدر يونس بما فعل، والحوت عارف لقدره بإعلام الله </w:t>
      </w:r>
      <w:r>
        <w:rPr>
          <w:rStyle w:val="azawijal"/>
          <w:rFonts w:cs="Times New Roman"/>
          <w:w w:val="105"/>
          <w:position w:val="0"/>
          <w:rtl/>
        </w:rPr>
        <w:t>8</w:t>
      </w:r>
      <w:r>
        <w:rPr>
          <w:w w:val="105"/>
          <w:rtl/>
        </w:rPr>
        <w:t> .</w:t>
      </w:r>
    </w:p>
    <w:p w:rsidR="001C64B8" w:rsidRDefault="001C64B8">
      <w:pPr>
        <w:pStyle w:val="textquran"/>
        <w:spacing w:before="170"/>
        <w:rPr>
          <w:rtl/>
        </w:rPr>
      </w:pPr>
      <w:r>
        <w:rPr>
          <w:rtl/>
        </w:rPr>
        <w:t>﴿ </w:t>
      </w:r>
      <w:r>
        <w:rPr>
          <w:rStyle w:val="bold"/>
          <w:rtl/>
        </w:rPr>
        <w:t>بِالْعَرَآءِ</w:t>
      </w:r>
      <w:r>
        <w:rPr>
          <w:rtl/>
        </w:rPr>
        <w:t> ﴾ في موضع خال عن ساتر من بناء وشجر وصخر وغار ونحو ذلك، بأن مدَّ الحوت نفسه من البحر فألقاه بلين، أو مشى في البرِّ فألقاه كذلك، ورجع حيًّا إلى البحر بإذن الله </w:t>
      </w:r>
      <w:r>
        <w:rPr>
          <w:rStyle w:val="azawijal"/>
          <w:rFonts w:cs="Times New Roman"/>
          <w:rtl/>
        </w:rPr>
        <w:t>8</w:t>
      </w:r>
      <w:r>
        <w:rPr>
          <w:rtl/>
        </w:rPr>
        <w:t> .</w:t>
      </w:r>
    </w:p>
    <w:p w:rsidR="001C64B8" w:rsidRDefault="001C64B8">
      <w:pPr>
        <w:pStyle w:val="textquran"/>
        <w:spacing w:before="170"/>
        <w:rPr>
          <w:rtl/>
        </w:rPr>
      </w:pPr>
      <w:r>
        <w:rPr>
          <w:rtl/>
        </w:rPr>
        <w:t>روى أنس عن رسول الله ژ : «إنَّ الحوت نزل بيونس حتَّى وصل الأرض وسمع تسبيح الأرض، فنادى ﴿ أَن لَّآ إِلَهَ إِلَّآ أَنتَ سُبْحَانَكَ إِنِّي كُنتُ مِنَ الظَّالِمِينَ ﴾ فانتهى صوته إلى العرش، فقالت الملائكة: يا ربَّنا إنَّا نسمع صوتا ضعيفا من بلاد غربة! فقال </w:t>
      </w:r>
      <w:r>
        <w:rPr>
          <w:rStyle w:val="subhanahowitaala"/>
          <w:rFonts w:cs="Times New Roman"/>
          <w:rtl/>
        </w:rPr>
        <w:t>4</w:t>
      </w:r>
      <w:r>
        <w:rPr>
          <w:rtl/>
        </w:rPr>
        <w:t> : وما تدرون ما ذاكم؟ قالوا: لا يا ربَّنا ـ والله عالم بأنَّهم لا يدرون ـ قال: ذلك عبدي يونس، قالوا: الذي كُنَّا لا نزال نرفع له عملا مقبولا ودعوة مجابة؟ قال: نعم، قالوا: يا ربَّنا ألا ترحمه بما كان يصنع في الرخاء وتنجيه من البلاء؟ قال: بلى، فأمر الله </w:t>
      </w:r>
      <w:r>
        <w:rPr>
          <w:rStyle w:val="azawijal"/>
          <w:rFonts w:cs="Times New Roman"/>
          <w:rtl/>
        </w:rPr>
        <w:t>8</w:t>
      </w:r>
      <w:r>
        <w:rPr>
          <w:rtl/>
        </w:rPr>
        <w:t xml:space="preserve"> الحوت فلفظه».</w:t>
      </w:r>
    </w:p>
    <w:p w:rsidR="001C64B8" w:rsidRDefault="001C64B8">
      <w:pPr>
        <w:pStyle w:val="textquran"/>
        <w:spacing w:before="170"/>
        <w:rPr>
          <w:rStyle w:val="bold"/>
          <w:w w:val="103"/>
          <w:rtl/>
        </w:rPr>
      </w:pPr>
      <w:r>
        <w:rPr>
          <w:w w:val="103"/>
          <w:rtl/>
        </w:rPr>
        <w:t>وذلك في البحر المالح لما روي أنَّه طاف به في البحار السبع، وروي أنَّه نبذه على شاطئ دجلة، أي مِمَّا يلي البحر المالح. والله أعلم بمقدار مكثه، فقيل: ثلاث ليال، وثلاثة أَيَّام، وعن سعيد بن جبير: سبعة أَيَّام، وعن الضحاك: عشرون يوما، وعن ابن عبَّاس: أربعون، ولا أكل له ولا شرب في ذلك كلِّه كالملك.</w:t>
      </w:r>
    </w:p>
    <w:p w:rsidR="001C64B8" w:rsidRDefault="001C64B8">
      <w:pPr>
        <w:pStyle w:val="textquran"/>
        <w:spacing w:before="170"/>
        <w:rPr>
          <w:rtl/>
        </w:rPr>
      </w:pPr>
      <w:r>
        <w:rPr>
          <w:rtl/>
        </w:rPr>
        <w:t>﴿ </w:t>
      </w:r>
      <w:r>
        <w:rPr>
          <w:rStyle w:val="bold"/>
          <w:rtl/>
        </w:rPr>
        <w:t>وَهُوَ سَقِيمٌ</w:t>
      </w:r>
      <w:r>
        <w:rPr>
          <w:rtl/>
        </w:rPr>
        <w:t> ﴾ بمكثه في البطن، ورقَّة جلده لذلك كالجنين، وزعم بعض أنَّه ما بين الضحى والعشيَّة</w:t>
      </w:r>
      <w:r>
        <w:rPr>
          <w:rStyle w:val="bold"/>
          <w:rtl/>
        </w:rPr>
        <w:t xml:space="preserve"> </w:t>
      </w:r>
      <w:r>
        <w:rPr>
          <w:rtl/>
        </w:rPr>
        <w:t>﴿ </w:t>
      </w:r>
      <w:r>
        <w:rPr>
          <w:rStyle w:val="bold"/>
          <w:rtl/>
        </w:rPr>
        <w:t>وَأَنبَتْنَا عَلَيْهِ</w:t>
      </w:r>
      <w:r>
        <w:rPr>
          <w:rtl/>
        </w:rPr>
        <w:t> ﴾ حين النبذ</w:t>
      </w:r>
      <w:r>
        <w:rPr>
          <w:rStyle w:val="bold"/>
          <w:rtl/>
        </w:rPr>
        <w:t xml:space="preserve"> </w:t>
      </w:r>
      <w:r>
        <w:rPr>
          <w:rtl/>
        </w:rPr>
        <w:t>﴿ </w:t>
      </w:r>
      <w:r>
        <w:rPr>
          <w:rStyle w:val="bold"/>
          <w:rtl/>
        </w:rPr>
        <w:t>شَجَرَةً مِّنْ يَّقْطِينٍ</w:t>
      </w:r>
      <w:r>
        <w:rPr>
          <w:rtl/>
        </w:rPr>
        <w:t> ﴾ شجرة الدبَّاء، أطال الله غصونها حتَّى تظلَّه، واستحقَّت اسم الشجرة لذلك الطول، يأكل من ثمرها بلا طبخ. [قلت:] وهو يزيد في الدماغ. وروي أنَّ الله </w:t>
      </w:r>
      <w:r>
        <w:rPr>
          <w:rStyle w:val="azawijal"/>
          <w:rFonts w:cs="Times New Roman"/>
          <w:rtl/>
        </w:rPr>
        <w:t>8</w:t>
      </w:r>
      <w:r>
        <w:rPr>
          <w:rtl/>
        </w:rPr>
        <w:t xml:space="preserve"> بعث له أروية وحشية تسقيه من لبنها بكرة وعشيًّا.</w:t>
      </w:r>
    </w:p>
    <w:p w:rsidR="001C64B8" w:rsidRDefault="001C64B8">
      <w:pPr>
        <w:pStyle w:val="textquran"/>
        <w:spacing w:before="170"/>
        <w:rPr>
          <w:rtl/>
        </w:rPr>
      </w:pPr>
      <w:r>
        <w:rPr>
          <w:rtl/>
        </w:rPr>
        <w:t>وكان رسول الله ژ يحبُّ الدبَّاء، وورق الدبَّاء أنفع شيء لمن انسلخ جلدُه، وكان يونس لمكانه من بطن الحوت ضعيفًا رقيقًا كالجنين المولود يؤلمه مَا مسَّه، وشجر الدبَّاء لا يقع عليها الذباب.</w:t>
      </w:r>
    </w:p>
    <w:p w:rsidR="001C64B8" w:rsidRDefault="001C64B8">
      <w:pPr>
        <w:pStyle w:val="textmawadi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 xml:space="preserve">[لغة] </w:t>
      </w:r>
      <w:r>
        <w:rPr>
          <w:rtl/>
        </w:rPr>
        <w:t>واليقطين «يفعيل»، من قَطَنَ في المكان أقام فيه، قيل: إقامة زَوَال لا رُسوخ، وهو كلُّ نباتٍ لا ساق لهُ، فأخبرنا الله </w:t>
      </w:r>
      <w:r>
        <w:rPr>
          <w:rStyle w:val="azawijal"/>
          <w:rFonts w:cs="Times New Roman"/>
          <w:rtl/>
        </w:rPr>
        <w:t>8</w:t>
      </w:r>
      <w:r>
        <w:rPr>
          <w:rtl/>
        </w:rPr>
        <w:t xml:space="preserve"> بكرامةِ أنَّه جعل له شجرة ممَّا ليس شجرًا. وقيل: المراد شجر الموز، وقيل: التين. ونام يومًا فاستيقظ فوجدها يابسة فبكى، فأوحى الله إليه بَكيتَ على شجرة ولم تبكِ على مائة ألف أو أكثر.</w:t>
      </w:r>
    </w:p>
    <w:p w:rsidR="001C64B8" w:rsidRDefault="001C64B8">
      <w:pPr>
        <w:pStyle w:val="textquran"/>
        <w:rPr>
          <w:rtl/>
        </w:rPr>
      </w:pPr>
      <w:r>
        <w:rPr>
          <w:rtl/>
        </w:rPr>
        <w:t>﴿ </w:t>
      </w:r>
      <w:r>
        <w:rPr>
          <w:rStyle w:val="bold"/>
          <w:rtl/>
        </w:rPr>
        <w:t>وَأَرْسَلْنَاهُ إِلَىٰ مِاْئَةِ أَلْفٍ اَوْ يَزِيدُونَ</w:t>
      </w:r>
      <w:r>
        <w:rPr>
          <w:rtl/>
        </w:rPr>
        <w:t xml:space="preserve"> ﴾ هذا الإرسال قبل الهروب والالتقام، والعطف على «وَإِنَّ يُونُسَ لَمِنَ اَلْمُرْسَلِينَ». و«أو» بمعنى بل، أو لشكِّ الإنسان الناظر إليهم لعلَّهم أكثر من مائة ألف، وفي معناه القول بمعنى الواو، كما قرأ به جعفر بن </w:t>
      </w:r>
      <w:r>
        <w:rPr>
          <w:rFonts w:ascii="Arial" w:hAnsi="Arial" w:cs="Arial" w:hint="cs"/>
          <w:rtl/>
        </w:rPr>
        <w:t>محمَّد</w:t>
      </w:r>
      <w:r>
        <w:rPr>
          <w:color w:val="00C100"/>
          <w:vertAlign w:val="superscript"/>
          <w:rtl/>
        </w:rPr>
        <w:footnoteReference w:id="55"/>
      </w:r>
      <w:r>
        <w:rPr>
          <w:rFonts w:ascii="Arial" w:hAnsi="Arial" w:cs="Arial" w:hint="cs"/>
          <w:rtl/>
        </w:rPr>
        <w:t>،</w:t>
      </w:r>
      <w:r>
        <w:rPr>
          <w:rtl/>
        </w:rPr>
        <w:t xml:space="preserve"> </w:t>
      </w:r>
      <w:r>
        <w:rPr>
          <w:rFonts w:ascii="Arial" w:hAnsi="Arial" w:cs="Arial" w:hint="cs"/>
          <w:rtl/>
        </w:rPr>
        <w:t>وذلك</w:t>
      </w:r>
      <w:r>
        <w:rPr>
          <w:rtl/>
        </w:rPr>
        <w:t xml:space="preserve"> </w:t>
      </w:r>
      <w:r>
        <w:rPr>
          <w:rFonts w:ascii="Arial" w:hAnsi="Arial" w:cs="Arial" w:hint="cs"/>
          <w:rtl/>
        </w:rPr>
        <w:t>في</w:t>
      </w:r>
      <w:r>
        <w:rPr>
          <w:rtl/>
        </w:rPr>
        <w:t xml:space="preserve"> </w:t>
      </w:r>
      <w:r>
        <w:rPr>
          <w:rFonts w:ascii="Arial" w:hAnsi="Arial" w:cs="Arial" w:hint="cs"/>
          <w:rtl/>
        </w:rPr>
        <w:t>الزيادة</w:t>
      </w:r>
      <w:r>
        <w:rPr>
          <w:rtl/>
        </w:rPr>
        <w:t xml:space="preserve"> </w:t>
      </w:r>
      <w:r>
        <w:rPr>
          <w:rFonts w:ascii="Arial" w:hAnsi="Arial" w:cs="Arial" w:hint="cs"/>
          <w:rtl/>
        </w:rPr>
        <w:t>القليلة</w:t>
      </w:r>
      <w:r>
        <w:rPr>
          <w:rtl/>
        </w:rPr>
        <w:t>.</w:t>
      </w:r>
    </w:p>
    <w:p w:rsidR="001C64B8" w:rsidRDefault="001C64B8">
      <w:pPr>
        <w:pStyle w:val="textquran"/>
        <w:rPr>
          <w:w w:val="105"/>
          <w:rtl/>
        </w:rPr>
      </w:pPr>
      <w:r>
        <w:rPr>
          <w:w w:val="105"/>
          <w:rtl/>
        </w:rPr>
        <w:t>وأخرج الطبريُّ والترمذيُّ عن أُبيِّ بن كعب: سألت رسول الله ژ عن قوله تعالى: ﴿ اَوْ يَزِيدُونَ ﴾، فقال: يزيدون عشرين ألفًا، وهذا لرفعه واتِّصاله أولَى ممَّا روي عن ابن عبَّاس: ثلاثون ألفًا، وما في رواية عنه: بضعة وثلاثون ألفًا، وفي أخرى: بضعة وأربعون ألفًا، وما عن ابن جبير: سبعون ألفًا، وقيل: الزيادة كثيرة باعتبار المراهقين، وذلك كلُّه دليل على أنَّ «أو» يعني الواو أو بل.</w:t>
      </w:r>
    </w:p>
    <w:p w:rsidR="001C64B8" w:rsidRDefault="001C64B8">
      <w:pPr>
        <w:pStyle w:val="textquran"/>
        <w:rPr>
          <w:w w:val="105"/>
          <w:rtl/>
        </w:rPr>
      </w:pPr>
      <w:r>
        <w:rPr>
          <w:w w:val="105"/>
          <w:rtl/>
        </w:rPr>
        <w:t>﴿ </w:t>
      </w:r>
      <w:r>
        <w:rPr>
          <w:rStyle w:val="bold"/>
          <w:w w:val="105"/>
          <w:rtl/>
        </w:rPr>
        <w:t>فَئَامَنُواْ</w:t>
      </w:r>
      <w:r>
        <w:rPr>
          <w:w w:val="105"/>
          <w:rtl/>
        </w:rPr>
        <w:t> ﴾ الفاء للترتيب الذكريِّ، أو لمجرَّد التفريع والسَّبَبِيَّة، وذلك أنَّ بين إرساله إليهم وإيمانهم مدَّة غير قصيرة منها، تابوا إذْ رأوْا علامة العقاب، أو للترتيب في العرف بحسبه، كما يقال: تزوَّج فَوُلدَ لَهُ، إذا لم يكن إلَّا مدَّة الحمل.</w:t>
      </w:r>
    </w:p>
    <w:p w:rsidR="001C64B8" w:rsidRDefault="001C64B8">
      <w:pPr>
        <w:pStyle w:val="textquran"/>
        <w:rPr>
          <w:rtl/>
        </w:rPr>
      </w:pPr>
      <w:r>
        <w:rPr>
          <w:rtl/>
        </w:rPr>
        <w:t>وقيل: المراد آمنوا إيمانًا مخصوصًا غير الأوَّل، وإنَّ الإرسال إرسالٌ ثانٍ غير الأوَّل، أو بمعنى أخلصوا الإيمان لأنَّ الأوَّل كإيمان قهر.</w:t>
      </w:r>
    </w:p>
    <w:p w:rsidR="001C64B8" w:rsidRDefault="001C64B8">
      <w:pPr>
        <w:pStyle w:val="textquran"/>
        <w:rPr>
          <w:w w:val="105"/>
          <w:rtl/>
        </w:rPr>
      </w:pPr>
      <w:r>
        <w:rPr>
          <w:w w:val="105"/>
          <w:rtl/>
        </w:rPr>
        <w:t>ولم يختم هذه القِصَّة والتي قبلها بقوله: ﴿ وَتَرَكْنَا عَلَيْهِ فِي اِلَاخِرِينَ ﴾ تفرقة بينهما وبين قصص أصحاب الشرائع الكبرى.</w:t>
      </w:r>
    </w:p>
    <w:p w:rsidR="001C64B8" w:rsidRDefault="001C64B8">
      <w:pPr>
        <w:pStyle w:val="textquran"/>
        <w:rPr>
          <w:w w:val="105"/>
          <w:rtl/>
        </w:rPr>
      </w:pPr>
      <w:r>
        <w:rPr>
          <w:w w:val="105"/>
          <w:rtl/>
        </w:rPr>
        <w:t>﴿ </w:t>
      </w:r>
      <w:r>
        <w:rPr>
          <w:rStyle w:val="bold"/>
          <w:w w:val="105"/>
          <w:rtl/>
        </w:rPr>
        <w:t>فَمَتَّعْنَاهُمُ</w:t>
      </w:r>
      <w:r>
        <w:rPr>
          <w:rStyle w:val="wawsmall"/>
          <w:rtl/>
        </w:rPr>
        <w:t>وۤ</w:t>
      </w:r>
      <w:r>
        <w:rPr>
          <w:w w:val="105"/>
          <w:rtl/>
        </w:rPr>
        <w:t> ﴾ بالحياة على الإيمان ولين العيش والأمن من الآفات ﴿ </w:t>
      </w:r>
      <w:r>
        <w:rPr>
          <w:rStyle w:val="bold"/>
          <w:w w:val="105"/>
          <w:rtl/>
        </w:rPr>
        <w:t>إِلَىٰ حِينٍ</w:t>
      </w:r>
      <w:r>
        <w:rPr>
          <w:w w:val="105"/>
          <w:rtl/>
        </w:rPr>
        <w:t> ﴾ إلى أجلِ موتهم، أو إلى قيام الساعة، أو إلى حيث يشرك الناس كلُّهم، ولا يوجد من يقول: الله.</w:t>
      </w:r>
    </w:p>
    <w:p w:rsidR="001C64B8" w:rsidRDefault="001C64B8">
      <w:pPr>
        <w:pStyle w:val="faree"/>
        <w:rPr>
          <w:rtl/>
        </w:rPr>
      </w:pPr>
      <w:r>
        <w:rPr>
          <w:rtl/>
        </w:rPr>
        <w:t>إبطال عقائد المشركينَ وتعجيزهم</w:t>
      </w:r>
    </w:p>
    <w:p w:rsidR="001C64B8" w:rsidRDefault="001C64B8">
      <w:pPr>
        <w:pStyle w:val="textquran"/>
        <w:spacing w:before="170"/>
        <w:rPr>
          <w:w w:val="97"/>
          <w:rtl/>
        </w:rPr>
      </w:pPr>
      <w:r>
        <w:rPr>
          <w:w w:val="97"/>
          <w:rtl/>
        </w:rPr>
        <w:t>﴿ </w:t>
      </w:r>
      <w:r>
        <w:rPr>
          <w:rStyle w:val="bold"/>
          <w:w w:val="97"/>
          <w:rtl/>
        </w:rPr>
        <w:t>فَاسْتَفْتِهِمُ</w:t>
      </w:r>
      <w:r>
        <w:rPr>
          <w:rStyle w:val="wawsmall"/>
          <w:rtl/>
        </w:rPr>
        <w:t>وۤ</w:t>
      </w:r>
      <w:r>
        <w:rPr>
          <w:w w:val="97"/>
          <w:rtl/>
        </w:rPr>
        <w:t> ﴾ إذا قرَّرت يا محمَّد للكفَّار من قومك ما ذُكِر من دلائل التوحيد وعقابِ من خالف الرُّسل فاستفتهم، على طريق الإنكار عليهم والتعجيز. ولا يصحُّ العطف على قوله تعالى: ﴿ فَاسْتَفْتِهِمُ</w:t>
      </w:r>
      <w:r>
        <w:rPr>
          <w:rStyle w:val="wawsmall"/>
          <w:w w:val="97"/>
          <w:rtl/>
        </w:rPr>
        <w:t>وۤ</w:t>
      </w:r>
      <w:r>
        <w:rPr>
          <w:w w:val="97"/>
          <w:rtl/>
        </w:rPr>
        <w:t xml:space="preserve"> أَهُمُ</w:t>
      </w:r>
      <w:r>
        <w:rPr>
          <w:rStyle w:val="wawsmall"/>
          <w:w w:val="97"/>
          <w:rtl/>
        </w:rPr>
        <w:t>وۤ</w:t>
      </w:r>
      <w:r>
        <w:rPr>
          <w:w w:val="97"/>
          <w:rtl/>
        </w:rPr>
        <w:t xml:space="preserve"> أَشَدُّ خَلْقًا اَمَّنْ خَلَقْنَا ﴾ </w:t>
      </w:r>
      <w:r>
        <w:rPr>
          <w:rStyle w:val="CharacterStyle11"/>
          <w:w w:val="97"/>
          <w:rtl/>
        </w:rPr>
        <w:t>[سورة الصافات: 11]</w:t>
      </w:r>
      <w:r>
        <w:rPr>
          <w:w w:val="97"/>
          <w:rtl/>
        </w:rPr>
        <w:t>، لطول الفصل ولو بالجمل المتناسبة، وليس كلُّ ما يجوز معنًى يجوز الإعراب به، بل لا بدَّ من مناسبة القواعد النحويَّة، ولا سيَّما إن جعل ذلك جوابًا لشرط محذوف، كما رأيت، يفيد ما يفيد العطف.</w:t>
      </w:r>
    </w:p>
    <w:p w:rsidR="001C64B8" w:rsidRDefault="001C64B8">
      <w:pPr>
        <w:pStyle w:val="textquran"/>
        <w:spacing w:before="170"/>
        <w:rPr>
          <w:rtl/>
        </w:rPr>
      </w:pPr>
      <w:r>
        <w:rPr>
          <w:rtl/>
        </w:rPr>
        <w:t>﴿ </w:t>
      </w:r>
      <w:r>
        <w:rPr>
          <w:rStyle w:val="bold"/>
          <w:rtl/>
        </w:rPr>
        <w:t>أَلِرَبِّكَ اَلْبَنَاتُ وَلَهُمُ الْبَنُونَ</w:t>
      </w:r>
      <w:r>
        <w:rPr>
          <w:rtl/>
        </w:rPr>
        <w:t> ﴾ محكيٌّ بـ «اسْتَفْتِ» لأنَّ معناه: قل، وذلك أنَّ خزاعة وجهينة وسليم وبني المليحة يقولون: الملائكة بنات الله حاشاه، كقول اليهود: عزير ابن الله، والنصارى المسيح ابن الله، ولا يوجد أدنى عاقل إذا رجع إلى عقله يجيز ذلك إذا استعمل عقله.</w:t>
      </w:r>
    </w:p>
    <w:p w:rsidR="001C64B8" w:rsidRDefault="001C64B8">
      <w:pPr>
        <w:pStyle w:val="textquran"/>
        <w:spacing w:before="170"/>
        <w:rPr>
          <w:w w:val="99"/>
          <w:rtl/>
        </w:rPr>
      </w:pPr>
      <w:r>
        <w:rPr>
          <w:w w:val="99"/>
          <w:rtl/>
        </w:rPr>
        <w:t>﴿ </w:t>
      </w:r>
      <w:r>
        <w:rPr>
          <w:rStyle w:val="bold"/>
          <w:w w:val="99"/>
          <w:rtl/>
        </w:rPr>
        <w:t>أَمْ خَلَقْنَا اَلْمَلَآئِكَةَ</w:t>
      </w:r>
      <w:r>
        <w:rPr>
          <w:w w:val="99"/>
          <w:rtl/>
        </w:rPr>
        <w:t> ﴾ بل أخلقنا الملائكة الذين هم أشرف الخلائق وأبعد تنزُّهًا عن النقائص ﴿ </w:t>
      </w:r>
      <w:r>
        <w:rPr>
          <w:rStyle w:val="bold"/>
          <w:w w:val="99"/>
          <w:rtl/>
        </w:rPr>
        <w:t>إِنَاثًا وَهُمْ شَاهِدُونَ</w:t>
      </w:r>
      <w:r>
        <w:rPr>
          <w:w w:val="99"/>
          <w:rtl/>
        </w:rPr>
        <w:t> ﴾ حال، أي أَحَضَروا حين خلقناهم إناثًا، وصاحب الحال «نا»، أو عطف على «خَلَقْنَا» فهم قائلون ذلك بلا مشاهدة ولا نقلٍ ولا عقلٍ.</w:t>
      </w:r>
    </w:p>
    <w:p w:rsidR="001C64B8" w:rsidRDefault="001C64B8">
      <w:pPr>
        <w:pStyle w:val="textquran"/>
        <w:spacing w:before="170"/>
        <w:rPr>
          <w:rtl/>
        </w:rPr>
      </w:pPr>
      <w:r>
        <w:rPr>
          <w:rtl/>
        </w:rPr>
        <w:t>﴿ </w:t>
      </w:r>
      <w:r>
        <w:rPr>
          <w:rStyle w:val="bold"/>
          <w:rtl/>
        </w:rPr>
        <w:t>أَلَآ إِنَّهُم مِّنِ اِفْكِهِمْ لَيَقُولُونَ وَلَدَ اَللهُ</w:t>
      </w:r>
      <w:r>
        <w:rPr>
          <w:rtl/>
        </w:rPr>
        <w:t> ﴾ أي ولد الملائكةَ، تأكيد مستأنف، أي لا شبهة لقولهم بل هو كذب صريح من جملة كذبهم المشهور عنهم الكثير فيهم. و«مِنْ» متعلِّق بـ «يَقُولُونَ»، ﴿ </w:t>
      </w:r>
      <w:r>
        <w:rPr>
          <w:rStyle w:val="bold"/>
          <w:rtl/>
        </w:rPr>
        <w:t>وَإِنَّهُمْ لَكَاذِبُونَ</w:t>
      </w:r>
      <w:r>
        <w:rPr>
          <w:rtl/>
        </w:rPr>
        <w:t> ﴾ في ديانتهم على الإطلاق لا يرجعون فيها إلى ما هو حقٌّ أو في دعوى الولادة، تأكيد لما قبل.</w:t>
      </w:r>
    </w:p>
    <w:p w:rsidR="001C64B8" w:rsidRDefault="001C64B8">
      <w:pPr>
        <w:pStyle w:val="textquran"/>
        <w:spacing w:before="170"/>
        <w:rPr>
          <w:w w:val="99"/>
          <w:rtl/>
        </w:rPr>
      </w:pPr>
      <w:r>
        <w:rPr>
          <w:w w:val="99"/>
          <w:rtl/>
        </w:rPr>
        <w:t>﴿ </w:t>
      </w:r>
      <w:r>
        <w:rPr>
          <w:rStyle w:val="bold"/>
          <w:w w:val="99"/>
          <w:rtl/>
        </w:rPr>
        <w:t>أَصْطَفَى اَلْبَنَاتِ عَلَى اَلْبَنِينَ</w:t>
      </w:r>
      <w:r>
        <w:rPr>
          <w:w w:val="99"/>
          <w:rtl/>
        </w:rPr>
        <w:t> ﴾؟ بفتح الهمزة للاستفهام الإنكاريِّ، وهمزة الوصل المكسورة حذفت في اللفظ والخطِّ، هذا هو الصحيح عن نافع، وروي عنه كَسْرُها على حذف همزة الاستفهام، [وهو] أولى من تقدير: «يقولون اصطفى»، أو «قائلون اصطفى»، ومن إبداله من «وَلَدَ اَللهُ».</w:t>
      </w:r>
    </w:p>
    <w:p w:rsidR="001C64B8" w:rsidRDefault="001C64B8">
      <w:pPr>
        <w:pStyle w:val="textquran"/>
        <w:spacing w:before="170"/>
        <w:rPr>
          <w:rtl/>
        </w:rPr>
      </w:pPr>
      <w:r>
        <w:rPr>
          <w:rtl/>
        </w:rPr>
        <w:t>وفي مثل هذه الآية تنقيص الإناث وإقرار الناس على تنقيصهنَّ بالطبع دون أن يزيدوهنَّ تنقيصًا على تنقيصه تعالى لهنَّ، فقد نقصن في إعطاء الأب الأولاد، وفي الميراث.</w:t>
      </w:r>
    </w:p>
    <w:p w:rsidR="001C64B8" w:rsidRDefault="001C64B8">
      <w:pPr>
        <w:pStyle w:val="textquran"/>
        <w:spacing w:before="170"/>
        <w:rPr>
          <w:w w:val="94"/>
          <w:rtl/>
        </w:rPr>
      </w:pPr>
      <w:r>
        <w:rPr>
          <w:w w:val="94"/>
          <w:rtl/>
        </w:rPr>
        <w:t>[قلت:] والأولاد نعمة من الله تعالى يجب شكر الله تعالى عليها، وكيف يعصي الإنسان فيما هو نعمة، يجب الشكر عليها بتفضيل الذكور بأكثر ممَّا فضَّلهم الله تعالى به كأنَّه يريد تقسيمًا غير قسمة الله تعالى، ولا يخفى أنَّ‏ البنات أشدُّ إقامة على المريض والهرم من البنين، ولا تعص الله تعالى بهنَّ ولا بهم، وكم ولد سوء إذا حضرك الموت غابوا، ولم يحزنوا بموتك، وفرحوا بما من تركتك أصابوا.</w:t>
      </w:r>
    </w:p>
    <w:p w:rsidR="001C64B8" w:rsidRDefault="001C64B8">
      <w:pPr>
        <w:pStyle w:val="textquran"/>
        <w:rPr>
          <w:rtl/>
        </w:rPr>
      </w:pPr>
      <w:r>
        <w:rPr>
          <w:rtl/>
        </w:rPr>
        <w:t>﴿ </w:t>
      </w:r>
      <w:r>
        <w:rPr>
          <w:rStyle w:val="bold"/>
          <w:rtl/>
        </w:rPr>
        <w:t>مَا لَكُمْ</w:t>
      </w:r>
      <w:r>
        <w:rPr>
          <w:rtl/>
        </w:rPr>
        <w:t> ﴾ ما شأنكم في شأن عقولكم؟ ﴿ </w:t>
      </w:r>
      <w:r>
        <w:rPr>
          <w:rStyle w:val="bold"/>
          <w:rtl/>
        </w:rPr>
        <w:t>كَيْفَ تَحْكُمُونَ</w:t>
      </w:r>
      <w:r>
        <w:rPr>
          <w:rtl/>
        </w:rPr>
        <w:t> ﴾ بما لا يثبته عقل ولا نقل صحيح؟ والخطاب بعد الغيبة لزيادة الإنكار والتوبيخ ﴿ </w:t>
      </w:r>
      <w:r>
        <w:rPr>
          <w:rStyle w:val="bold"/>
          <w:rtl/>
        </w:rPr>
        <w:t>أَفَلَا تَذَّكَّرُونَ</w:t>
      </w:r>
      <w:r>
        <w:rPr>
          <w:rtl/>
        </w:rPr>
        <w:t xml:space="preserve"> ﴾ أي أتلاحظون ذلك؟ وقد ركِّز في العقول انتفاؤه فلا تذَّكَّرون؟ والأصل: «تتذكَّرون» أبدلت التاء ذالاً وأدغمت في الذال. والقرآن مشتمل تارة على الإدغام وعلى عدمه أخرى، مثل ﴿ لَبِثْتُمْ ﴾ </w:t>
      </w:r>
      <w:r>
        <w:rPr>
          <w:rStyle w:val="CharacterStyle11"/>
          <w:rtl/>
        </w:rPr>
        <w:t>[سورة الإسراء: 52]</w:t>
      </w:r>
      <w:r>
        <w:rPr>
          <w:rtl/>
        </w:rPr>
        <w:t xml:space="preserve">، و﴿ اتَّخَذتُّمْ ﴾ </w:t>
      </w:r>
      <w:r>
        <w:rPr>
          <w:rStyle w:val="CharacterStyle11"/>
          <w:rtl/>
        </w:rPr>
        <w:t>[سورة البقرة: 51]</w:t>
      </w:r>
      <w:r>
        <w:rPr>
          <w:rtl/>
        </w:rPr>
        <w:t>، بالفكِّ بيانًا للجواز. ولا يقرأ لفظ إلَّا على ما ورد.</w:t>
      </w:r>
    </w:p>
    <w:p w:rsidR="001C64B8" w:rsidRDefault="001C64B8">
      <w:pPr>
        <w:pStyle w:val="textquran"/>
        <w:spacing w:before="170"/>
        <w:rPr>
          <w:rtl/>
        </w:rPr>
      </w:pPr>
      <w:r>
        <w:rPr>
          <w:rtl/>
        </w:rPr>
        <w:t>﴿ </w:t>
      </w:r>
      <w:r>
        <w:rPr>
          <w:rStyle w:val="bold"/>
          <w:rtl/>
        </w:rPr>
        <w:t>أَمْ</w:t>
      </w:r>
      <w:r>
        <w:rPr>
          <w:rtl/>
        </w:rPr>
        <w:t> ﴾ بل ﴿ </w:t>
      </w:r>
      <w:r>
        <w:rPr>
          <w:rStyle w:val="bold"/>
          <w:rtl/>
        </w:rPr>
        <w:t>لَكُمْ سُلْطَانٌ مُّبِينٌ</w:t>
      </w:r>
      <w:r>
        <w:rPr>
          <w:rtl/>
        </w:rPr>
        <w:t> ﴾ برهانٌ قويٌّ نزل من الله ببنوَّة الملائكة لله تعالى وأنوثتهم، فإنَّ ما لا يثبت بإحساس ولا عقل لا بدَّ له من نقل، وإلَّا لم يبق له وجه صحَّةٍ ﴿ </w:t>
      </w:r>
      <w:r>
        <w:rPr>
          <w:rStyle w:val="bold"/>
          <w:rtl/>
        </w:rPr>
        <w:t>فَاتُواْ بِكِتَابِكُمُ</w:t>
      </w:r>
      <w:r>
        <w:rPr>
          <w:rStyle w:val="wawsmall"/>
          <w:rtl/>
        </w:rPr>
        <w:t>وۤ</w:t>
      </w:r>
      <w:r>
        <w:rPr>
          <w:rtl/>
        </w:rPr>
        <w:t> ﴾ بكتابكم الذي فيه من الله أنَّهم أولاد الله وإناث، ولا كتاب لهم ﴿ </w:t>
      </w:r>
      <w:r>
        <w:rPr>
          <w:rStyle w:val="bold"/>
          <w:rtl/>
        </w:rPr>
        <w:t>إِن كُنتُمْ صَادِقِينَ</w:t>
      </w:r>
      <w:r>
        <w:rPr>
          <w:rtl/>
        </w:rPr>
        <w:t> ﴾ في كونهم بنات الله، ولا يظهر التهكُّم بإثبات الكتاب لأنَّه قد شرط له الصِّدق تعجيزًا وهو منتفٍ.</w:t>
      </w:r>
    </w:p>
    <w:p w:rsidR="001C64B8" w:rsidRDefault="001C64B8">
      <w:pPr>
        <w:pStyle w:val="textquran"/>
        <w:spacing w:before="170"/>
        <w:rPr>
          <w:rtl/>
        </w:rPr>
      </w:pPr>
      <w:r>
        <w:rPr>
          <w:rtl/>
        </w:rPr>
        <w:t>﴿ </w:t>
      </w:r>
      <w:r>
        <w:rPr>
          <w:rStyle w:val="bold"/>
          <w:rtl/>
        </w:rPr>
        <w:t>وَجَعَلُواْ</w:t>
      </w:r>
      <w:r>
        <w:rPr>
          <w:rtl/>
        </w:rPr>
        <w:t> ﴾ غيبة بعد خطاب لانقطاعهم عن الجواب بحيث يعرض عنهم إلى غيرهم لعجزهم ﴿ </w:t>
      </w:r>
      <w:r>
        <w:rPr>
          <w:rStyle w:val="bold"/>
          <w:rtl/>
        </w:rPr>
        <w:t>بَيْنَهُ</w:t>
      </w:r>
      <w:r>
        <w:rPr>
          <w:rtl/>
        </w:rPr>
        <w:t> ﴾ بين الله سبحانه ﴿ </w:t>
      </w:r>
      <w:r>
        <w:rPr>
          <w:rStyle w:val="bold"/>
          <w:rtl/>
        </w:rPr>
        <w:t>وَبَيْنَ اَلْجِنَّةِ</w:t>
      </w:r>
      <w:r>
        <w:rPr>
          <w:rtl/>
        </w:rPr>
        <w:t> ﴾ أولاد إبليس.</w:t>
      </w:r>
    </w:p>
    <w:p w:rsidR="001C64B8" w:rsidRDefault="001C64B8">
      <w:pPr>
        <w:pStyle w:val="textquran"/>
        <w:spacing w:before="170"/>
        <w:rPr>
          <w:rStyle w:val="bold"/>
          <w:rtl/>
        </w:rPr>
      </w:pPr>
      <w:r>
        <w:rPr>
          <w:rtl/>
        </w:rPr>
        <w:t>﴿ </w:t>
      </w:r>
      <w:r>
        <w:rPr>
          <w:rStyle w:val="bold"/>
          <w:rtl/>
        </w:rPr>
        <w:t>نَسَبًا</w:t>
      </w:r>
      <w:r>
        <w:rPr>
          <w:rtl/>
        </w:rPr>
        <w:t> ﴾ مصاهرة، قال كُفَّار قريش: الملائكة بنات الله، فقال الصدِّيق: فمن أمَّهاتهم؟ فقالوا: بنات سروات الجنِّ، وقيل: الجنُّ: الملائكة لأنَّهم مستورون، ونسبًا: بنوَّتهم له،</w:t>
      </w:r>
      <w:r>
        <w:rPr>
          <w:rStyle w:val="bold"/>
          <w:rtl/>
        </w:rPr>
        <w:t xml:space="preserve"> تعالى عن ذلك،</w:t>
      </w:r>
      <w:r>
        <w:rPr>
          <w:rtl/>
        </w:rPr>
        <w:t xml:space="preserve"> أو كون بنات سروات الجنِّ أمَّهات الملائكة زوجات له، </w:t>
      </w:r>
      <w:r>
        <w:rPr>
          <w:rStyle w:val="bold"/>
          <w:rtl/>
        </w:rPr>
        <w:t>تعالى عن كلِّ نقص علوًّا كبيرًا</w:t>
      </w:r>
      <w:r>
        <w:rPr>
          <w:rtl/>
        </w:rPr>
        <w:t>.</w:t>
      </w:r>
    </w:p>
    <w:p w:rsidR="001C64B8" w:rsidRDefault="001C64B8">
      <w:pPr>
        <w:pStyle w:val="textquran"/>
        <w:spacing w:before="170"/>
        <w:rPr>
          <w:rtl/>
        </w:rPr>
      </w:pPr>
      <w:r>
        <w:rPr>
          <w:rtl/>
        </w:rPr>
        <w:t>وقيل: «الجِنَّة»: أولاد إبليس، والنسب: الأخوَّة بأنَّ الله وإبليس أخوان، فالله سبحانه خيِّر وإبليس شرِّير، ويعبَّر عنهما بالنور والظلمة، ويردُّه أنَّ هذا مذهب المجوس، والضمائر لقريش، ولا قائل عنهم بما قال المجوس.</w:t>
      </w:r>
    </w:p>
    <w:p w:rsidR="001C64B8" w:rsidRDefault="001C64B8">
      <w:pPr>
        <w:pStyle w:val="textquran"/>
        <w:spacing w:before="170"/>
        <w:rPr>
          <w:rtl/>
        </w:rPr>
      </w:pPr>
      <w:r>
        <w:rPr>
          <w:rtl/>
        </w:rPr>
        <w:t>وقيل: «الجِنة»: الملائكة، و«نسبًا»: اشتراكهم مع الله تعالى في العبادة، وزعم بعض عن ابن عبَّاس أنَّ نوعًا من الملائكة يسمَّون الجنَّ، تمكَّنت منهم المعصية، ومنهم إبليس، وبعض: أنَّ الجنَّ والملائكة من النار، فالشياطين من دخانها، والملائكة من صافيها، وسائر الجنِّ من متردِّدِها. وقالوا: لو لم يكن الملائكة بناته لم يسترهم، ويردُّ عليهم بأنَّهم مقرُّون بالجنِّ وهم مستورون.</w:t>
      </w:r>
    </w:p>
    <w:p w:rsidR="001C64B8" w:rsidRDefault="001C64B8">
      <w:pPr>
        <w:pStyle w:val="textquran"/>
        <w:rPr>
          <w:rtl/>
        </w:rPr>
      </w:pPr>
      <w:r>
        <w:rPr>
          <w:rtl/>
        </w:rPr>
        <w:t>﴿ </w:t>
      </w:r>
      <w:r>
        <w:rPr>
          <w:rStyle w:val="bold"/>
          <w:rtl/>
        </w:rPr>
        <w:t>وَلَقَدْ عَلِمَتِ اِلْجِنَّةُ</w:t>
      </w:r>
      <w:r>
        <w:rPr>
          <w:rtl/>
        </w:rPr>
        <w:t> ﴾ الكُفَّارُ إبليسُ وأتباعه منهم ﴿ </w:t>
      </w:r>
      <w:r>
        <w:rPr>
          <w:rStyle w:val="bold"/>
          <w:rtl/>
        </w:rPr>
        <w:t>إِنَّهُمْ</w:t>
      </w:r>
      <w:r>
        <w:rPr>
          <w:rtl/>
        </w:rPr>
        <w:t> ﴾ أنفسهم ﴿ </w:t>
      </w:r>
      <w:r>
        <w:rPr>
          <w:rStyle w:val="bold"/>
          <w:rtl/>
        </w:rPr>
        <w:t>لَمُحْضَرُونَ</w:t>
      </w:r>
      <w:r>
        <w:rPr>
          <w:rtl/>
        </w:rPr>
        <w:t> ﴾ في النار للعذاب، لعلم إبليس ذلك وعلمهم ذلك بالسماع، ولو ناسبوه باستحقاق العبادة، أو أخوَّة أبيهم له لم يعذِّبهم فكيف تثبتون لهم ما علموا بانتفائه؟ أو ﴿ وَلَقَدْ عَلِمَتِ اِلْجِنَّةُ ﴾: أي الملائكة أنَّ هؤلاء القائلين: إنَّ الملائكة بنات الله، ﴿ لَمُحْضَرُونَ ﴾: في النار لقولهم هذا.</w:t>
      </w:r>
    </w:p>
    <w:p w:rsidR="001C64B8" w:rsidRDefault="001C64B8">
      <w:pPr>
        <w:pStyle w:val="textquran"/>
        <w:rPr>
          <w:rtl/>
        </w:rPr>
      </w:pPr>
      <w:r>
        <w:rPr>
          <w:rtl/>
        </w:rPr>
        <w:t>﴿ </w:t>
      </w:r>
      <w:r>
        <w:rPr>
          <w:rStyle w:val="bold"/>
          <w:rtl/>
        </w:rPr>
        <w:t>سُبْحَانَ اَللهِ عَمَّا يَصِفُونَ</w:t>
      </w:r>
      <w:r>
        <w:rPr>
          <w:rtl/>
        </w:rPr>
        <w:t> ﴾ أي عن وصفهم الله تعالى بما لا يليق به. و«مَا» مَصدَرِيَّة ﴿ </w:t>
      </w:r>
      <w:r>
        <w:rPr>
          <w:rStyle w:val="bold"/>
          <w:rtl/>
        </w:rPr>
        <w:t>إِلَّا عِبَادَ اَللهِ اِلْمُخْلَصِينَ</w:t>
      </w:r>
      <w:r>
        <w:rPr>
          <w:rtl/>
        </w:rPr>
        <w:t> ﴾ استثناء منقطع من المستتر في «مُحْضَرُونَ»، أو من واو «يَصِفُونَ»، أو واو «جَعَلُوا».</w:t>
      </w:r>
    </w:p>
    <w:p w:rsidR="001C64B8" w:rsidRDefault="001C64B8">
      <w:pPr>
        <w:pStyle w:val="textquran"/>
        <w:rPr>
          <w:w w:val="95"/>
          <w:rtl/>
        </w:rPr>
      </w:pPr>
      <w:r>
        <w:rPr>
          <w:w w:val="95"/>
          <w:rtl/>
        </w:rPr>
        <w:t>﴿ </w:t>
      </w:r>
      <w:r>
        <w:rPr>
          <w:rStyle w:val="bold"/>
          <w:w w:val="95"/>
          <w:rtl/>
        </w:rPr>
        <w:t>فَإِنَّكُمْ</w:t>
      </w:r>
      <w:r>
        <w:rPr>
          <w:w w:val="95"/>
          <w:rtl/>
        </w:rPr>
        <w:t> ﴾ إذا علمتم هذا فإنَّكم، أو إذا كان المخلصون ناجين فإنَّكم ﴿ </w:t>
      </w:r>
      <w:r>
        <w:rPr>
          <w:rStyle w:val="bold"/>
          <w:w w:val="95"/>
          <w:rtl/>
        </w:rPr>
        <w:t>وَمَا تَعْبُدُونَ</w:t>
      </w:r>
      <w:r>
        <w:rPr>
          <w:w w:val="95"/>
          <w:rtl/>
        </w:rPr>
        <w:t> ﴾ عطف على الكاف، أو معيَّة ﴿ </w:t>
      </w:r>
      <w:r>
        <w:rPr>
          <w:rStyle w:val="bold"/>
          <w:w w:val="95"/>
          <w:rtl/>
        </w:rPr>
        <w:t>مَآ</w:t>
      </w:r>
      <w:r>
        <w:rPr>
          <w:w w:val="95"/>
          <w:rtl/>
        </w:rPr>
        <w:t> ﴾ نافية ﴿ </w:t>
      </w:r>
      <w:r>
        <w:rPr>
          <w:rStyle w:val="bold"/>
          <w:w w:val="95"/>
          <w:rtl/>
        </w:rPr>
        <w:t>أَنتُمْ</w:t>
      </w:r>
      <w:r>
        <w:rPr>
          <w:w w:val="95"/>
          <w:rtl/>
        </w:rPr>
        <w:t> ﴾ خطاب للكفرة وآلهتهم على التغليب ﴿ </w:t>
      </w:r>
      <w:r>
        <w:rPr>
          <w:rStyle w:val="bold"/>
          <w:w w:val="95"/>
          <w:rtl/>
        </w:rPr>
        <w:t>عَلَيْهِ</w:t>
      </w:r>
      <w:r>
        <w:rPr>
          <w:w w:val="95"/>
          <w:rtl/>
        </w:rPr>
        <w:t> ﴾ على الله، متعلِّق بقوله: ﴿ </w:t>
      </w:r>
      <w:r>
        <w:rPr>
          <w:rStyle w:val="bold"/>
          <w:w w:val="95"/>
          <w:rtl/>
        </w:rPr>
        <w:t>بِفَاتِنِينَ</w:t>
      </w:r>
      <w:r>
        <w:rPr>
          <w:w w:val="95"/>
          <w:rtl/>
        </w:rPr>
        <w:t> ﴾ لتضمُّنه معنى مسْتَوْلين مستعار من قولهم: فتن غلامه عليه إذا أفسده. والباء في خبر «مَا» للتأكيد، والجملة خبر «إِنَّ»، والمستثنى منه محذوف، أي ما أنتم بفاتنين على الله أحدًا.</w:t>
      </w:r>
    </w:p>
    <w:p w:rsidR="001C64B8" w:rsidRDefault="001C64B8">
      <w:pPr>
        <w:pStyle w:val="textquran"/>
        <w:rPr>
          <w:rtl/>
        </w:rPr>
      </w:pPr>
      <w:r>
        <w:rPr>
          <w:rtl/>
        </w:rPr>
        <w:t>﴿ </w:t>
      </w:r>
      <w:r>
        <w:rPr>
          <w:rStyle w:val="bold"/>
          <w:rtl/>
        </w:rPr>
        <w:t>إِلَّا مَنْ هُوَ صَالِ اِلْجَحِيمِ</w:t>
      </w:r>
      <w:r>
        <w:rPr>
          <w:rtl/>
        </w:rPr>
        <w:t> ﴾ و«مَنْ» مفعول به لـ «فَاتِنِينَ» بمعنى: صادِّين عن دين الله، بعد أن حذف مفعوله، و«صَالِ» مرفوع بالضمَّة مقدَّرة على الياء المحذوفة للساكن، حذفت خطًّا أيضًا اتِّبَاعًا للَّفظ، والغالب في مثله الإثبات في الخطِّ، وكذا يتنوَّع القرآن في القراءة والخطِّ.</w:t>
      </w:r>
    </w:p>
    <w:p w:rsidR="001C64B8" w:rsidRDefault="001C64B8">
      <w:pPr>
        <w:pStyle w:val="textquran"/>
        <w:rPr>
          <w:rtl/>
        </w:rPr>
      </w:pPr>
      <w:r>
        <w:rPr>
          <w:rtl/>
        </w:rPr>
        <w:t xml:space="preserve">ويجوز أن تكون الواو للمعيَّة فيكون «مَآ أَنتُمْ...» مستأنفا أو خبرًا لـ «إنَّ»، وتكون الهاء لـ «مَا» على تقدير مضاف. ولا تغليب في الخطاب، أي إنَّكم وآلهتكم مقترنون، كقولك: كلُّ رجلٍ وضيتعه، لا تبرحون تعبدونها، وما أنتم بفاتنين أحدًا بالردِّ إلى الكفر إلَّا من كتب الله أنَّه من أهل النار، وحاصل المعنى: </w:t>
      </w:r>
      <w:r>
        <w:rPr>
          <w:rStyle w:val="bold"/>
          <w:rtl/>
        </w:rPr>
        <w:t>إنَّكم مع معبوديكم لا يتيسَّر لكم أن تفتنوا إلَّا من هو شَقيٌّ عند الله</w:t>
      </w:r>
      <w:r>
        <w:rPr>
          <w:rtl/>
        </w:rPr>
        <w:t>.</w:t>
      </w:r>
    </w:p>
    <w:p w:rsidR="001C64B8" w:rsidRDefault="001C64B8">
      <w:pPr>
        <w:pStyle w:val="textquran"/>
        <w:spacing w:before="170"/>
        <w:rPr>
          <w:rtl/>
        </w:rPr>
      </w:pPr>
      <w:r>
        <w:rPr>
          <w:rtl/>
        </w:rPr>
        <w:t>﴿ </w:t>
      </w:r>
      <w:r>
        <w:rPr>
          <w:rStyle w:val="bold"/>
          <w:rtl/>
        </w:rPr>
        <w:t>وَمَا مِنَّآ</w:t>
      </w:r>
      <w:r>
        <w:rPr>
          <w:rtl/>
        </w:rPr>
        <w:t> ﴾ أي قالت الملائكة، أو تقول الملائكةُ: ما أحدٌ ثابت منَّا، عطف على «عَلِمَتِ اِلْجِنَّةُ» إذا فسِّرت بالملائكة ﴿ </w:t>
      </w:r>
      <w:r>
        <w:rPr>
          <w:rStyle w:val="bold"/>
          <w:rtl/>
        </w:rPr>
        <w:t>إِلَّا لَهُ مَقَامٌ مَّعْلُومٌ</w:t>
      </w:r>
      <w:r>
        <w:rPr>
          <w:rtl/>
        </w:rPr>
        <w:t> ﴾ في الرتبة عند الله، وفي نوع العبادة، والمسارعة إلى أمر الله تعالى، والخشوع لعظمة الله تعالى، والخوف والرجاء والمحبَّة والرضا، فمنهم راكعٌ لا يقيم صلبه، وساجد لا يرفع رأسه، جاء ذلك في الحديث.</w:t>
      </w:r>
    </w:p>
    <w:p w:rsidR="001C64B8" w:rsidRDefault="001C64B8">
      <w:pPr>
        <w:pStyle w:val="textquran"/>
        <w:spacing w:before="170"/>
        <w:rPr>
          <w:w w:val="101"/>
          <w:rtl/>
        </w:rPr>
      </w:pPr>
      <w:r>
        <w:rPr>
          <w:w w:val="101"/>
          <w:rtl/>
        </w:rPr>
        <w:t xml:space="preserve">وقال أبو ذرٍّ: قال ژ : </w:t>
      </w:r>
      <w:r>
        <w:rPr>
          <w:rStyle w:val="bold"/>
          <w:w w:val="101"/>
          <w:rtl/>
        </w:rPr>
        <w:t xml:space="preserve">«إنِّي أرى ما لا ترونَ، وأسمعُ ما لا تسمعون، أطَّت السماء وحقَّ لها أن تَئِطَّ، ما فيها موضعُ أربع أصابع إلَّا وفيه ملك واضع جبهته ساجد </w:t>
      </w:r>
      <w:r>
        <w:rPr>
          <w:rStyle w:val="bold"/>
          <w:rFonts w:ascii="Arial" w:hAnsi="Arial" w:cs="Arial" w:hint="cs"/>
          <w:w w:val="101"/>
          <w:rtl/>
        </w:rPr>
        <w:t>لله</w:t>
      </w:r>
      <w:r>
        <w:rPr>
          <w:rStyle w:val="bold"/>
          <w:w w:val="101"/>
          <w:rtl/>
        </w:rPr>
        <w:t>»</w:t>
      </w:r>
      <w:r>
        <w:rPr>
          <w:color w:val="00C100"/>
          <w:w w:val="101"/>
          <w:vertAlign w:val="superscript"/>
          <w:rtl/>
        </w:rPr>
        <w:footnoteReference w:id="56"/>
      </w:r>
      <w:r>
        <w:rPr>
          <w:w w:val="101"/>
          <w:rtl/>
        </w:rPr>
        <w:t xml:space="preserve"> </w:t>
      </w:r>
      <w:r>
        <w:rPr>
          <w:rFonts w:ascii="Arial" w:hAnsi="Arial" w:cs="Arial" w:hint="cs"/>
          <w:w w:val="101"/>
          <w:rtl/>
        </w:rPr>
        <w:t>رواه</w:t>
      </w:r>
      <w:r>
        <w:rPr>
          <w:w w:val="101"/>
          <w:rtl/>
        </w:rPr>
        <w:t xml:space="preserve"> </w:t>
      </w:r>
      <w:r>
        <w:rPr>
          <w:rFonts w:ascii="Arial" w:hAnsi="Arial" w:cs="Arial" w:hint="cs"/>
          <w:w w:val="101"/>
          <w:rtl/>
        </w:rPr>
        <w:t>ابن</w:t>
      </w:r>
      <w:r>
        <w:rPr>
          <w:w w:val="101"/>
          <w:rtl/>
        </w:rPr>
        <w:t xml:space="preserve"> </w:t>
      </w:r>
      <w:r>
        <w:rPr>
          <w:rFonts w:ascii="Arial" w:hAnsi="Arial" w:cs="Arial" w:hint="cs"/>
          <w:w w:val="101"/>
          <w:rtl/>
        </w:rPr>
        <w:t>ماجه</w:t>
      </w:r>
      <w:r>
        <w:rPr>
          <w:w w:val="101"/>
          <w:rtl/>
        </w:rPr>
        <w:t xml:space="preserve"> </w:t>
      </w:r>
      <w:r>
        <w:rPr>
          <w:rFonts w:ascii="Arial" w:hAnsi="Arial" w:cs="Arial" w:hint="cs"/>
          <w:w w:val="101"/>
          <w:rtl/>
        </w:rPr>
        <w:t>والترمذي</w:t>
      </w:r>
      <w:r>
        <w:rPr>
          <w:w w:val="101"/>
          <w:rtl/>
        </w:rPr>
        <w:t xml:space="preserve"> </w:t>
      </w:r>
      <w:r>
        <w:rPr>
          <w:rFonts w:ascii="Arial" w:hAnsi="Arial" w:cs="Arial" w:hint="cs"/>
          <w:w w:val="101"/>
          <w:rtl/>
        </w:rPr>
        <w:t>قبله،</w:t>
      </w:r>
      <w:r>
        <w:rPr>
          <w:w w:val="101"/>
          <w:rtl/>
        </w:rPr>
        <w:t xml:space="preserve"> </w:t>
      </w:r>
      <w:r>
        <w:rPr>
          <w:rFonts w:ascii="Arial" w:hAnsi="Arial" w:cs="Arial" w:hint="cs"/>
          <w:w w:val="101"/>
          <w:rtl/>
        </w:rPr>
        <w:t>والأطِيطُ</w:t>
      </w:r>
      <w:r>
        <w:rPr>
          <w:w w:val="101"/>
          <w:rtl/>
        </w:rPr>
        <w:t xml:space="preserve">: </w:t>
      </w:r>
      <w:r>
        <w:rPr>
          <w:rFonts w:ascii="Arial" w:hAnsi="Arial" w:cs="Arial" w:hint="cs"/>
          <w:w w:val="101"/>
          <w:rtl/>
        </w:rPr>
        <w:t>صوت</w:t>
      </w:r>
      <w:r>
        <w:rPr>
          <w:w w:val="101"/>
          <w:rtl/>
        </w:rPr>
        <w:t xml:space="preserve"> </w:t>
      </w:r>
      <w:r>
        <w:rPr>
          <w:rFonts w:ascii="Arial" w:hAnsi="Arial" w:cs="Arial" w:hint="cs"/>
          <w:w w:val="101"/>
          <w:rtl/>
        </w:rPr>
        <w:t>القَتَبِ</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حنين</w:t>
      </w:r>
      <w:r>
        <w:rPr>
          <w:w w:val="101"/>
          <w:rtl/>
        </w:rPr>
        <w:t xml:space="preserve"> </w:t>
      </w:r>
      <w:r>
        <w:rPr>
          <w:rFonts w:ascii="Arial" w:hAnsi="Arial" w:cs="Arial" w:hint="cs"/>
          <w:w w:val="101"/>
          <w:rtl/>
        </w:rPr>
        <w:t>الإبل</w:t>
      </w:r>
      <w:r>
        <w:rPr>
          <w:w w:val="101"/>
          <w:rtl/>
        </w:rPr>
        <w:t>.</w:t>
      </w:r>
    </w:p>
    <w:p w:rsidR="001C64B8" w:rsidRDefault="001C64B8">
      <w:pPr>
        <w:pStyle w:val="textquran"/>
        <w:spacing w:before="170"/>
        <w:rPr>
          <w:rtl/>
        </w:rPr>
      </w:pPr>
      <w:r>
        <w:rPr>
          <w:rtl/>
        </w:rPr>
        <w:t>وعن عائشة عنه ژ : «</w:t>
      </w:r>
      <w:r>
        <w:rPr>
          <w:rStyle w:val="bold"/>
          <w:rtl/>
        </w:rPr>
        <w:t>ما في السماء موضع قدمٍ إلَّا وعليه ملك ساجد أو قائم»</w:t>
      </w:r>
      <w:r>
        <w:rPr>
          <w:rStyle w:val="Superscript"/>
          <w:rFonts w:ascii="spglamiss2014-Bold" w:cs="spglamiss2014-Bold"/>
          <w:b/>
          <w:bCs/>
          <w:rtl/>
        </w:rPr>
        <w:t>(1)</w:t>
      </w:r>
      <w:r>
        <w:rPr>
          <w:rtl/>
        </w:rPr>
        <w:t xml:space="preserve"> وذلك قول الملائكة: ﴿ وَمَا مِنَّآ إِلَّا لَهُ مَقَامٌ مَّعْلُومٌ وَإِنَّا لَنَحْنُ الصَّآفُّونَ ﴾ رواه ابن جرير.</w:t>
      </w:r>
    </w:p>
    <w:p w:rsidR="001C64B8" w:rsidRDefault="001C64B8">
      <w:pPr>
        <w:pStyle w:val="textquran"/>
        <w:spacing w:before="170"/>
        <w:rPr>
          <w:rtl/>
        </w:rPr>
      </w:pPr>
      <w:r>
        <w:rPr>
          <w:rtl/>
        </w:rPr>
        <w:t>أو [المعنى قول] الرسول: مَا مِن المسلمين أحدٌ إلَّا له مقام معلوم عند الله، على قدر عمله يوم القيامة، وفسَّر بعضهم الآية به، على حدِّ ﴿ عَسَى</w:t>
      </w:r>
      <w:r>
        <w:rPr>
          <w:rStyle w:val="Superscriptbaseline-2"/>
          <w:rtl/>
        </w:rPr>
        <w:t>آ</w:t>
      </w:r>
      <w:r>
        <w:rPr>
          <w:rtl/>
        </w:rPr>
        <w:t xml:space="preserve"> أَن يَّبْعَثَكَ رَبُّكَ مَقَامًا مَّحْمُودًا ﴾ </w:t>
      </w:r>
      <w:r>
        <w:rPr>
          <w:rStyle w:val="CharacterStyle11"/>
          <w:rtl/>
        </w:rPr>
        <w:t>[سورة الإسراء: 79]</w:t>
      </w:r>
      <w:r>
        <w:rPr>
          <w:rtl/>
        </w:rPr>
        <w:t>، أو هو عائد إلى قوله: ﴿ فَاسْتَفْتِهِمُ</w:t>
      </w:r>
      <w:r>
        <w:rPr>
          <w:rStyle w:val="wawsmall"/>
          <w:rtl/>
        </w:rPr>
        <w:t>وۤ</w:t>
      </w:r>
      <w:r>
        <w:rPr>
          <w:rtl/>
        </w:rPr>
        <w:t> ﴾،</w:t>
      </w:r>
      <w:r>
        <w:rPr>
          <w:rStyle w:val="bold"/>
          <w:rtl/>
        </w:rPr>
        <w:t xml:space="preserve"> </w:t>
      </w:r>
      <w:r>
        <w:rPr>
          <w:rtl/>
        </w:rPr>
        <w:t>كأنَّهُ قيل: فاستفتهم، وقُلْ: مَا مِنَّا. وجملة «لَهُ مَقَامٌّ مَّعْلُومٌ» خبر المبتدأ الموصوف بـ «مِنَّا»، ويجوز كون «مِنَّا» خبرًا لـ «أحد» المقدَّر، وما بعد «إلَّا» حال من ضمير الاستقرار.</w:t>
      </w:r>
    </w:p>
    <w:p w:rsidR="001C64B8" w:rsidRDefault="001C64B8">
      <w:pPr>
        <w:pStyle w:val="textquran"/>
        <w:rPr>
          <w:rtl/>
        </w:rPr>
      </w:pPr>
      <w:r>
        <w:rPr>
          <w:rtl/>
        </w:rPr>
        <w:t>﴿ </w:t>
      </w:r>
      <w:r>
        <w:rPr>
          <w:rStyle w:val="bold"/>
          <w:rtl/>
        </w:rPr>
        <w:t>وَإِنَّا لَنَحْنُ الصَّآفُّونَ</w:t>
      </w:r>
      <w:r>
        <w:rPr>
          <w:rtl/>
        </w:rPr>
        <w:t> ﴾ أنفسنا أو أقدامنا في الصلاة، أو في أداء الطاعة والخدمة، أو حول العرش ننتظر الأمر الإلهيَّ، أو في البرِّ داعين للمؤمنين، أو في الهواء منتظرين الأمر الإلهيَّ، أو في كلِّ ذلك.</w:t>
      </w:r>
    </w:p>
    <w:p w:rsidR="001C64B8" w:rsidRDefault="001C64B8">
      <w:pPr>
        <w:pStyle w:val="textquran"/>
        <w:rPr>
          <w:rtl/>
        </w:rPr>
      </w:pPr>
      <w:r>
        <w:rPr>
          <w:rtl/>
        </w:rPr>
        <w:t>وذلك بالملائكة أنسب منه بالنبيء ژ والمؤمنين، على الوجهين السابقين فيمن قال: ﴿ مَا مِنَّآ ﴾، وينصُّ على أنَّ ذلك قولُ الملائكة ما ذكره ابن أبي حاتم من طريق ابن جريج عن الوليد بن عبد الله بن مغيث: «إنَّهم كانوا لا يصفُّون في الصلاة حتَّى نزلت: ﴿ وَإِنَّا لَنَحْنُ الصَّآفُّونَ ﴾».</w:t>
      </w:r>
    </w:p>
    <w:p w:rsidR="001C64B8" w:rsidRDefault="001C64B8">
      <w:pPr>
        <w:pStyle w:val="textquran"/>
        <w:rPr>
          <w:w w:val="98"/>
          <w:rtl/>
        </w:rPr>
      </w:pPr>
      <w:r>
        <w:rPr>
          <w:w w:val="98"/>
          <w:rtl/>
        </w:rPr>
        <w:t>ويدلُّ على أنَّ الصفَّ صفُّ الملائكة في الصلاة ما رواه مسلم وأبو داود والنسائي وابن ماجه عن جابر بن سمرة عنه ژ : «</w:t>
      </w:r>
      <w:r>
        <w:rPr>
          <w:rStyle w:val="bold"/>
          <w:w w:val="98"/>
          <w:rtl/>
        </w:rPr>
        <w:t xml:space="preserve">ألا تصفُّون كما تصفُّ الملائكة عند </w:t>
      </w:r>
      <w:r>
        <w:rPr>
          <w:rStyle w:val="bold"/>
          <w:rFonts w:ascii="Arial" w:hAnsi="Arial" w:cs="Arial" w:hint="cs"/>
          <w:w w:val="98"/>
          <w:rtl/>
        </w:rPr>
        <w:t>ربِّهم؟</w:t>
      </w:r>
      <w:r>
        <w:rPr>
          <w:w w:val="98"/>
          <w:rtl/>
        </w:rPr>
        <w:t>»</w:t>
      </w:r>
      <w:r>
        <w:rPr>
          <w:color w:val="00C100"/>
          <w:w w:val="98"/>
          <w:vertAlign w:val="superscript"/>
          <w:rtl/>
        </w:rPr>
        <w:footnoteReference w:id="57"/>
      </w:r>
      <w:r>
        <w:rPr>
          <w:w w:val="98"/>
          <w:rtl/>
        </w:rPr>
        <w:t xml:space="preserve"> </w:t>
      </w:r>
      <w:r>
        <w:rPr>
          <w:rFonts w:ascii="Arial" w:hAnsi="Arial" w:cs="Arial" w:hint="cs"/>
          <w:w w:val="98"/>
          <w:rtl/>
        </w:rPr>
        <w:t>لكن</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حصر</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الصلاة</w:t>
      </w:r>
      <w:r>
        <w:rPr>
          <w:w w:val="98"/>
          <w:rtl/>
        </w:rPr>
        <w:t>.</w:t>
      </w:r>
    </w:p>
    <w:p w:rsidR="001C64B8" w:rsidRDefault="001C64B8">
      <w:pPr>
        <w:pStyle w:val="textquran"/>
        <w:rPr>
          <w:rStyle w:val="bold"/>
          <w:rtl/>
        </w:rPr>
      </w:pPr>
      <w:r>
        <w:rPr>
          <w:rtl/>
        </w:rPr>
        <w:t xml:space="preserve">وروى مسلم عن حذيفة عن رسول الله ژ : </w:t>
      </w:r>
      <w:r>
        <w:rPr>
          <w:rStyle w:val="bold"/>
          <w:rtl/>
        </w:rPr>
        <w:t xml:space="preserve">«فُضِّلنا على الناس بثلاث: جعلت صفوفنا كصفوف الملائكة، وجعلت لنا الأرض مسجدًا، وجعلت لنا تربتها طهورًا، إذا لم نجد </w:t>
      </w:r>
      <w:r>
        <w:rPr>
          <w:rStyle w:val="bold"/>
          <w:rFonts w:ascii="Arial" w:hAnsi="Arial" w:cs="Arial" w:hint="cs"/>
          <w:rtl/>
        </w:rPr>
        <w:t>الماء</w:t>
      </w:r>
      <w:r>
        <w:rPr>
          <w:rStyle w:val="bold"/>
          <w:rtl/>
        </w:rPr>
        <w:t>»</w:t>
      </w:r>
      <w:r>
        <w:rPr>
          <w:color w:val="00C100"/>
          <w:vertAlign w:val="superscript"/>
          <w:rtl/>
        </w:rPr>
        <w:footnoteReference w:id="58"/>
      </w:r>
      <w:r>
        <w:rPr>
          <w:rtl/>
        </w:rPr>
        <w:t>.</w:t>
      </w:r>
    </w:p>
    <w:p w:rsidR="001C64B8" w:rsidRDefault="001C64B8">
      <w:pPr>
        <w:pStyle w:val="textquran"/>
        <w:rPr>
          <w:rtl/>
        </w:rPr>
      </w:pPr>
      <w:r>
        <w:rPr>
          <w:rtl/>
        </w:rPr>
        <w:t>وكذا يدلُّ على أنَّ قائل: «مَا مِنَّا» الملائكة لا الرسول ژ ومن معه قوله تعالى: ﴿ </w:t>
      </w:r>
      <w:r>
        <w:rPr>
          <w:rStyle w:val="bold"/>
          <w:rtl/>
        </w:rPr>
        <w:t>وَإِنَّا لَنَحْنُ الْمُسَبِّحُونَ</w:t>
      </w:r>
      <w:r>
        <w:rPr>
          <w:rtl/>
        </w:rPr>
        <w:t> ﴾ لأنَّهم أبلغ في التسبيح وَدَوَامِهِ، أي المنزِّهُون الله عمَّا لا يليق به </w:t>
      </w:r>
      <w:r>
        <w:rPr>
          <w:rStyle w:val="jallajalalaho"/>
          <w:rFonts w:cs="Times New Roman"/>
          <w:rtl/>
        </w:rPr>
        <w:t>2</w:t>
      </w:r>
      <w:r>
        <w:rPr>
          <w:rtl/>
        </w:rPr>
        <w:t> ، بقول: سبحان الله، وبقول: سبحان الملك القدُّوس، وبقول: لا إله إلَّا الله، وسائر الأذكار. وقيل: ﴿ الْمُسَبِّحُونَ ﴾: المصلُّون، وإذا فسِّر ﴿ الصَّافُّونَ ﴾ أو ﴿ الْمُسَبِّحُونَ ﴾: بشيء فسِّر الآخر بشيء آخر.</w:t>
      </w:r>
    </w:p>
    <w:p w:rsidR="001C64B8" w:rsidRDefault="001C64B8">
      <w:pPr>
        <w:pStyle w:val="textquran"/>
        <w:rPr>
          <w:rtl/>
        </w:rPr>
      </w:pPr>
      <w:r>
        <w:rPr>
          <w:rtl/>
        </w:rPr>
        <w:t xml:space="preserve">زعم بعض أنَّ هذه الآية: ﴿ وَمَا مِنَّآ... ﴾ إلى: ﴿ وَإِنَّا لَنَحْنُ الْمُسَبِّحُونَ ﴾ و﴿ ءَامَنَ الرَّسُولُ... ﴾ إلى: ﴿ الْكَافِرِينَ ﴾ </w:t>
      </w:r>
      <w:r>
        <w:rPr>
          <w:rStyle w:val="CharacterStyle11"/>
          <w:rtl/>
        </w:rPr>
        <w:t>[سورة البقرة: 285]</w:t>
      </w:r>
      <w:r>
        <w:rPr>
          <w:rtl/>
        </w:rPr>
        <w:t xml:space="preserve">، و﴿ وَاسْئَلْ مَنَ اَرْسَلْنَا... ﴾ إلى: ﴿ يُعْبَدُونَ ﴾ </w:t>
      </w:r>
      <w:r>
        <w:rPr>
          <w:rStyle w:val="CharacterStyle11"/>
          <w:rtl/>
        </w:rPr>
        <w:t>[سورة الزخرف: 45]</w:t>
      </w:r>
      <w:r>
        <w:rPr>
          <w:rtl/>
        </w:rPr>
        <w:t xml:space="preserve">، لا في الأرض ولا في السماء أي في الهواء، أو نزلن بلا ملك يجيئه في الأرض أو السماء، بل في قلبه، ولا دليل لذلك، إلَّا أنَّه جاء: «أُعْطِيَ خواتم سورة البقرة عند سدرة </w:t>
      </w:r>
      <w:r>
        <w:rPr>
          <w:rFonts w:ascii="Arial" w:hAnsi="Arial" w:cs="Arial" w:hint="cs"/>
          <w:rtl/>
        </w:rPr>
        <w:t>المنتهى</w:t>
      </w:r>
      <w:r>
        <w:rPr>
          <w:rtl/>
        </w:rPr>
        <w:t>»</w:t>
      </w:r>
      <w:r>
        <w:rPr>
          <w:color w:val="00C100"/>
          <w:vertAlign w:val="superscript"/>
          <w:rtl/>
        </w:rPr>
        <w:footnoteReference w:id="59"/>
      </w:r>
      <w:r>
        <w:rPr>
          <w:rtl/>
        </w:rPr>
        <w:t>.</w:t>
      </w:r>
    </w:p>
    <w:p w:rsidR="001C64B8" w:rsidRDefault="001C64B8">
      <w:pPr>
        <w:pStyle w:val="textquran"/>
        <w:spacing w:before="170"/>
        <w:rPr>
          <w:rtl/>
        </w:rPr>
      </w:pPr>
      <w:r>
        <w:rPr>
          <w:rtl/>
        </w:rPr>
        <w:t>﴿ </w:t>
      </w:r>
      <w:r>
        <w:rPr>
          <w:rStyle w:val="bold"/>
          <w:rtl/>
        </w:rPr>
        <w:t>وَإِن</w:t>
      </w:r>
      <w:r>
        <w:rPr>
          <w:rtl/>
        </w:rPr>
        <w:t> ﴾ مخفَّفة واللام للتأكيد، فارقة عن النفي، أو نافية واللام بمعنى إلَّا، والأوَّل أصحُّ ﴿ </w:t>
      </w:r>
      <w:r>
        <w:rPr>
          <w:rStyle w:val="bold"/>
          <w:rtl/>
        </w:rPr>
        <w:t>كَانُواْ</w:t>
      </w:r>
      <w:r>
        <w:rPr>
          <w:rtl/>
        </w:rPr>
        <w:t> ﴾ كفَّار قريش ﴿ </w:t>
      </w:r>
      <w:r>
        <w:rPr>
          <w:rStyle w:val="bold"/>
          <w:rtl/>
        </w:rPr>
        <w:t>لَيَقُولُونَ</w:t>
      </w:r>
      <w:r>
        <w:rPr>
          <w:rtl/>
        </w:rPr>
        <w:t> ﴾ قبل بعثة النبيء ژ أو بعدها بأنَّهم لم يعتدُّوا بالقرآن أنَّه من الله، ويبعد أن يفسَّر</w:t>
      </w:r>
      <w:r>
        <w:rPr>
          <w:rStyle w:val="bold"/>
          <w:rtl/>
        </w:rPr>
        <w:t xml:space="preserve"> </w:t>
      </w:r>
      <w:r>
        <w:rPr>
          <w:rtl/>
        </w:rPr>
        <w:t>الذكر بالعلم، بما صار للكفَّار قبلهم في الآخرة من العقاب.</w:t>
      </w:r>
    </w:p>
    <w:p w:rsidR="001C64B8" w:rsidRDefault="001C64B8">
      <w:pPr>
        <w:pStyle w:val="textquran"/>
        <w:spacing w:before="170"/>
        <w:rPr>
          <w:rtl/>
        </w:rPr>
      </w:pPr>
      <w:r>
        <w:rPr>
          <w:rtl/>
        </w:rPr>
        <w:t>﴿ </w:t>
      </w:r>
      <w:r>
        <w:rPr>
          <w:rStyle w:val="bold"/>
          <w:rtl/>
        </w:rPr>
        <w:t>لَوَ اَنَّ عِندَنَا ذِكْرًا</w:t>
      </w:r>
      <w:r>
        <w:rPr>
          <w:rtl/>
        </w:rPr>
        <w:t> ﴾ لو ثبت أنَّ عندنا من الله تذكيرًا ﴿ </w:t>
      </w:r>
      <w:r>
        <w:rPr>
          <w:rStyle w:val="bold"/>
          <w:rtl/>
        </w:rPr>
        <w:t>مِّنَ اَلَاوَّلِينَ</w:t>
      </w:r>
      <w:r>
        <w:rPr>
          <w:rtl/>
        </w:rPr>
        <w:t> ﴾ من جنس تذكير الأوَّلين كتذكيرهم بالتوراة والإنجيل والزبور، أو ﴿ ذِكْرًا ﴾ بمعنى كتاب، لاشتماله على التذكير ﴿ </w:t>
      </w:r>
      <w:r>
        <w:rPr>
          <w:rStyle w:val="bold"/>
          <w:rtl/>
        </w:rPr>
        <w:t>لَكُنَّا عِبَادَ اَللهِ اِلْمُخْلَصِينَ</w:t>
      </w:r>
      <w:r>
        <w:rPr>
          <w:rtl/>
        </w:rPr>
        <w:t> ﴾ للعبادة، أي مثل العباد المخلصين المشهورين، فلا حصر لتقدير المضاف، أو ذلك على ظاهره من الحصر، فيكون إضافيًّا، أي كالعباد المخلصين لا المشركين.</w:t>
      </w:r>
    </w:p>
    <w:p w:rsidR="001C64B8" w:rsidRDefault="001C64B8">
      <w:pPr>
        <w:pStyle w:val="textquran"/>
        <w:spacing w:before="170"/>
        <w:rPr>
          <w:rtl/>
        </w:rPr>
      </w:pPr>
      <w:r>
        <w:rPr>
          <w:rtl/>
        </w:rPr>
        <w:t>﴿ </w:t>
      </w:r>
      <w:r>
        <w:rPr>
          <w:rStyle w:val="bold"/>
          <w:rtl/>
        </w:rPr>
        <w:t>فَكَفَرُواْ بِهِ</w:t>
      </w:r>
      <w:r>
        <w:rPr>
          <w:rtl/>
        </w:rPr>
        <w:t> ﴾ جاءهم ذكر من الله هو القرآن فكفروا به بعد ما طلبوا قبل البعثة، أو ثبت عندهم حين طلبوا بعدها، ولم يكترثوا به ﴿ </w:t>
      </w:r>
      <w:r>
        <w:rPr>
          <w:rStyle w:val="bold"/>
          <w:rtl/>
        </w:rPr>
        <w:t>فَسَوْفَ يَعْلَمُونَ</w:t>
      </w:r>
      <w:r>
        <w:rPr>
          <w:rtl/>
        </w:rPr>
        <w:t> ﴾ بالمشاهدة ما جزاءُ كُفرهم بأفضل كُتُبِ الله والمهيمن عليها.</w:t>
      </w:r>
    </w:p>
    <w:p w:rsidR="001C64B8" w:rsidRDefault="001C64B8">
      <w:pPr>
        <w:pStyle w:val="faree"/>
        <w:rPr>
          <w:rtl/>
        </w:rPr>
      </w:pPr>
      <w:r>
        <w:rPr>
          <w:rtl/>
        </w:rPr>
        <w:t>وعد الله للمرسلين بالنصر وتهديد المكذِّبين لهم</w:t>
      </w:r>
    </w:p>
    <w:p w:rsidR="001C64B8" w:rsidRDefault="001C64B8">
      <w:pPr>
        <w:pStyle w:val="textquran"/>
        <w:spacing w:before="170"/>
        <w:rPr>
          <w:rtl/>
        </w:rPr>
      </w:pPr>
      <w:r>
        <w:rPr>
          <w:rtl/>
        </w:rPr>
        <w:t>﴿ </w:t>
      </w:r>
      <w:r>
        <w:rPr>
          <w:rStyle w:val="bold"/>
          <w:rtl/>
        </w:rPr>
        <w:t>وَلَقَدْ سَبَقَتْ كَلِمَتُنَا</w:t>
      </w:r>
      <w:r>
        <w:rPr>
          <w:rtl/>
        </w:rPr>
        <w:t xml:space="preserve"> ﴾ أي وبالله أو بربِّنا، وإنَّما قدَّرت حرف القسم باءً لا واوًا لِئَلَّا يجتمع واوان، واو العطف وواو القسم، والإضافة للجنس، فشملت كلمات، لأنَّ لله كلمات لا كلمة واحدة، كما قرأ </w:t>
      </w:r>
      <w:r>
        <w:rPr>
          <w:rFonts w:ascii="Arial" w:hAnsi="Arial" w:cs="Arial" w:hint="cs"/>
          <w:rtl/>
        </w:rPr>
        <w:t>الضحاك</w:t>
      </w:r>
      <w:r>
        <w:rPr>
          <w:color w:val="00C100"/>
          <w:vertAlign w:val="superscript"/>
          <w:rtl/>
        </w:rPr>
        <w:footnoteReference w:id="60"/>
      </w:r>
      <w:r>
        <w:rPr>
          <w:rtl/>
        </w:rPr>
        <w:t xml:space="preserve"> </w:t>
      </w:r>
      <w:r>
        <w:rPr>
          <w:rFonts w:ascii="Arial" w:hAnsi="Arial" w:cs="Arial" w:hint="cs"/>
          <w:rtl/>
        </w:rPr>
        <w:t>بالجمع</w:t>
      </w:r>
      <w:r>
        <w:rPr>
          <w:rtl/>
        </w:rPr>
        <w:t>.</w:t>
      </w:r>
    </w:p>
    <w:p w:rsidR="001C64B8" w:rsidRDefault="001C64B8">
      <w:pPr>
        <w:pStyle w:val="textmawadi3"/>
        <w:spacing w:before="170"/>
        <w:rPr>
          <w:w w:val="97"/>
          <w:rtl/>
        </w:rPr>
      </w:pPr>
      <w:r>
        <w:rPr>
          <w:w w:val="97"/>
        </w:rPr>
        <w:fldChar w:fldCharType="begin"/>
      </w:r>
      <w:r>
        <w:rPr>
          <w:w w:val="97"/>
        </w:rPr>
        <w:instrText>xe</w:instrText>
      </w:r>
      <w:r>
        <w:rPr>
          <w:w w:val="97"/>
          <w:rtl/>
        </w:rPr>
        <w:instrText xml:space="preserve"> "[&lt;0628&gt;&lt;0644&gt;&lt;0627&gt;&lt;063</w:instrText>
      </w:r>
      <w:r>
        <w:rPr>
          <w:w w:val="97"/>
        </w:rPr>
        <w:instrText>A&gt;&lt;0629</w:instrText>
      </w:r>
      <w:r>
        <w:rPr>
          <w:w w:val="97"/>
          <w:rtl/>
        </w:rPr>
        <w:instrText>&gt;]"</w:instrText>
      </w:r>
      <w:r>
        <w:rPr>
          <w:w w:val="97"/>
        </w:rPr>
        <w:fldChar w:fldCharType="end"/>
      </w:r>
      <w:r>
        <w:rPr>
          <w:rStyle w:val="namat2"/>
          <w:w w:val="97"/>
          <w:rtl/>
        </w:rPr>
        <w:t>[بلاغة]</w:t>
      </w:r>
      <w:r>
        <w:rPr>
          <w:w w:val="97"/>
          <w:rtl/>
        </w:rPr>
        <w:t xml:space="preserve"> ويحتمل أن يجعل كلماتِه كلَّها واحدة لارتباطها غاية الارتباط على الاستعارة التصريحيَّة الأَصلِيَّة التحقيقيَّة، والمعنى: وعدنا بالخير لِلمُرسلين وأتباعهم، وبالشرِّ لمخالفيهم جزمًا.</w:t>
      </w:r>
    </w:p>
    <w:p w:rsidR="001C64B8" w:rsidRDefault="001C64B8">
      <w:pPr>
        <w:pStyle w:val="textquran"/>
        <w:spacing w:before="170"/>
        <w:rPr>
          <w:rtl/>
        </w:rPr>
      </w:pPr>
      <w:r>
        <w:rPr>
          <w:rtl/>
        </w:rPr>
        <w:t>ووجهٌ آخر أنَّ الكلمة بمعنى الكلام المفيد المركَّب من كلماتٍ، مجاز مرسل لعلاقة الكلِّيَّة والجزئيَّة، وقيل: الكلمة بمعنى الكلام حقيقة لغويَّة، واختصاصها بالمفرد كـ «قام» و«زيْدٌ» و«باء الجرِّ» اصطلاحٌ لأهل العَرَبِيَّة، وليس كذلك، ألا ترى أنَّه يقال: كلمات وكلمتان؟.</w:t>
      </w:r>
    </w:p>
    <w:p w:rsidR="001C64B8" w:rsidRDefault="001C64B8">
      <w:pPr>
        <w:pStyle w:val="textquran"/>
        <w:rPr>
          <w:rtl/>
        </w:rPr>
      </w:pPr>
      <w:r>
        <w:rPr>
          <w:rtl/>
        </w:rPr>
        <w:t>﴿ </w:t>
      </w:r>
      <w:r>
        <w:rPr>
          <w:rStyle w:val="bold"/>
          <w:rtl/>
        </w:rPr>
        <w:t>لِعِبَادِنَا اَلْمُرْسَلِينَ</w:t>
      </w:r>
      <w:r>
        <w:rPr>
          <w:rtl/>
        </w:rPr>
        <w:t> ﴾ أي وأتْباعهم ولم يذكرهم للعلم عند كلِّ أحد أنَّ حكم التابع حكم المتبوع، وأيضًا دلَّ عليهم ذكر الجند بعدُ، وفسَّر سبق الكلمة للمرسلين بقوله: ﴿ </w:t>
      </w:r>
      <w:r>
        <w:rPr>
          <w:rStyle w:val="bold"/>
          <w:rtl/>
        </w:rPr>
        <w:t>إِنَّهُمْ لَهُمُ الْمَنصُورُونَ وَإِنَّ جُندَنَا لَهُمُ الْغَالِبُونَ</w:t>
      </w:r>
      <w:r>
        <w:rPr>
          <w:rtl/>
        </w:rPr>
        <w:t> ﴾ مستأنف، قيل: أو بدل.</w:t>
      </w:r>
    </w:p>
    <w:p w:rsidR="001C64B8" w:rsidRDefault="001C64B8">
      <w:pPr>
        <w:pStyle w:val="textquran"/>
        <w:rPr>
          <w:rtl/>
        </w:rPr>
      </w:pPr>
      <w:r>
        <w:rPr>
          <w:rtl/>
        </w:rPr>
        <w:t>فإن أريد بالكلمة اللفظ الذي نتلفَّظ به عنه معشر الخلق حاشاه عن التلفُّظ فالمرادُ ألفَاظُ «إِنَّهُمْ لَهُمُ الْمَنصُورُونَ...» وإن أريد بها الموعودُ بِهِ فالمرادُ معنى «إِنَّهُمْ لَهُمُ...». والإضافة إلى «نا» في الموضعين للتشريف.</w:t>
      </w:r>
    </w:p>
    <w:p w:rsidR="001C64B8" w:rsidRDefault="001C64B8">
      <w:pPr>
        <w:pStyle w:val="textquran"/>
        <w:rPr>
          <w:rtl/>
        </w:rPr>
      </w:pPr>
      <w:r>
        <w:rPr>
          <w:rtl/>
        </w:rPr>
        <w:t>والجند: الأتباع، أو هم المرسلون، ذكروا باسم المرسلين وباسم الجند وضعًا للظاهر موضع المضمر، وذلك تعظيم لهم بالإرسال والتبليغ، وبجهد طاقتهم في الذبِّ عن طاعة الله، فمقتضى الظاهر [أن يقال:] وإنَّهم لهم الغالبون. أو المراد بالجند مطلق المؤمنين تعميما بعد تخصيص.</w:t>
      </w:r>
    </w:p>
    <w:p w:rsidR="001C64B8" w:rsidRDefault="001C64B8">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 xml:space="preserve">[نحو] </w:t>
      </w:r>
      <w:r>
        <w:rPr>
          <w:rtl/>
        </w:rPr>
        <w:t>وفي الجملتين تأكيد باللام والضمير بعدها جُعِل فصلاً، أو مبتدأ، أو الجملة الاِسمِيَّة و«إِنَّ» للحصر.</w:t>
      </w:r>
    </w:p>
    <w:p w:rsidR="001C64B8" w:rsidRDefault="001C64B8">
      <w:pPr>
        <w:pStyle w:val="textquran"/>
        <w:rPr>
          <w:w w:val="101"/>
          <w:rtl/>
        </w:rPr>
      </w:pPr>
      <w:r>
        <w:rPr>
          <w:w w:val="101"/>
          <w:rtl/>
        </w:rPr>
        <w:t>[قلت:] إلَّا أنَّك كثيرًا ما ترى الكفرة غالبين، فنقول: إذا كان الكفرة غالبين فلاِخْتلَال شرط في كون المؤمنين غالبين، كما أعجبتهم كثرتهم، وكما خرجوا عمَّا حدَّ لهم رسول الله ژ يوم حنين، وكذا يوم أحد لكن هزم الكفرة فيه آخرًا.</w:t>
      </w:r>
    </w:p>
    <w:p w:rsidR="001C64B8" w:rsidRDefault="001C64B8">
      <w:pPr>
        <w:pStyle w:val="textquran"/>
        <w:rPr>
          <w:rtl/>
        </w:rPr>
      </w:pPr>
      <w:r>
        <w:rPr>
          <w:rtl/>
        </w:rPr>
        <w:t>وعن الحسن: ما غلب نبيء في حرب قطُّ، ولأنَّ الغلبة تكون في الآخرة أيضًا كما تكون في الدنيا أيضًا، وتكون بالحجَّة وبعد موت الرسل، فالغلبة من أتباعهم غلبة منهم، وأيْضًا لم يمت رسول ولا نبيء في القتال قطُّ، والغلبة تكون بالقتل والأسر والإجلاءِ والتشريد.</w:t>
      </w:r>
    </w:p>
    <w:p w:rsidR="001C64B8" w:rsidRDefault="001C64B8">
      <w:pPr>
        <w:pStyle w:val="textquran"/>
        <w:rPr>
          <w:rtl/>
        </w:rPr>
      </w:pPr>
      <w:r>
        <w:rPr>
          <w:rtl/>
        </w:rPr>
        <w:t>﴿ </w:t>
      </w:r>
      <w:r>
        <w:rPr>
          <w:rStyle w:val="bold"/>
          <w:rtl/>
        </w:rPr>
        <w:t>فَتَوَلَّ عَنْهُمْ</w:t>
      </w:r>
      <w:r>
        <w:rPr>
          <w:rtl/>
        </w:rPr>
        <w:t> ﴾ صبرًا وإعْراضًا فلا يهمَّنَّك شأنهم فإنَّ مصيرهم إلى السوء ﴿ </w:t>
      </w:r>
      <w:r>
        <w:rPr>
          <w:rStyle w:val="bold"/>
          <w:rtl/>
        </w:rPr>
        <w:t>حَتَّىٰ حِينٍ</w:t>
      </w:r>
      <w:r>
        <w:rPr>
          <w:rtl/>
        </w:rPr>
        <w:t> ﴾ لكلِّ أحَدٍ كآجال موتهم، أو إلى وقت الأمر بالقتال، أو إلى بدر، أو إلى يوم الفتح، أو إلى يوم القيامة.</w:t>
      </w:r>
    </w:p>
    <w:p w:rsidR="001C64B8" w:rsidRDefault="001C64B8">
      <w:pPr>
        <w:pStyle w:val="textquran"/>
        <w:spacing w:before="170"/>
        <w:rPr>
          <w:w w:val="103"/>
          <w:rtl/>
        </w:rPr>
      </w:pPr>
      <w:r>
        <w:rPr>
          <w:w w:val="103"/>
          <w:rtl/>
        </w:rPr>
        <w:t>﴿ </w:t>
      </w:r>
      <w:r>
        <w:rPr>
          <w:rStyle w:val="bold"/>
          <w:w w:val="103"/>
          <w:rtl/>
        </w:rPr>
        <w:t>وَأَبْصِرْهُمْ</w:t>
      </w:r>
      <w:r>
        <w:rPr>
          <w:w w:val="103"/>
          <w:rtl/>
        </w:rPr>
        <w:t> ﴾ انظر إليهم الآن ما بين مأسُورٍ ومقتولٍ ومشرَّدٍ. أو معذَّبين في النار، جعل الله </w:t>
      </w:r>
      <w:r>
        <w:rPr>
          <w:rStyle w:val="azawijal"/>
          <w:rFonts w:cs="Times New Roman"/>
          <w:w w:val="103"/>
          <w:rtl/>
        </w:rPr>
        <w:t>8</w:t>
      </w:r>
      <w:r>
        <w:rPr>
          <w:w w:val="103"/>
          <w:rtl/>
        </w:rPr>
        <w:t xml:space="preserve"> ذلك واقعًا مشاهدًا قبل وقته لقربه وتحقُّقِهِ في غير النار، ولتحقُّقِهِ في النار، أو لتحقُّقه وقربه معًا باعتبار نار القبر، فإمَّا أن يقدَّر حال، أي أبْصِرْهُم وهم بتلك الأحوال، أو يقدَّر مضاف، أي اُنظُر بلاءهم أو أحوالهم.</w:t>
      </w:r>
    </w:p>
    <w:p w:rsidR="001C64B8" w:rsidRDefault="001C64B8">
      <w:pPr>
        <w:pStyle w:val="textquran"/>
        <w:spacing w:before="170"/>
        <w:rPr>
          <w:rtl/>
        </w:rPr>
      </w:pPr>
      <w:r>
        <w:rPr>
          <w:rtl/>
        </w:rPr>
        <w:t>﴿ </w:t>
      </w:r>
      <w:r>
        <w:rPr>
          <w:rStyle w:val="bold"/>
          <w:rtl/>
        </w:rPr>
        <w:t>فَسَوْفَ يُبْصِرُونَ</w:t>
      </w:r>
      <w:r>
        <w:rPr>
          <w:rtl/>
        </w:rPr>
        <w:t> ﴾ في أنفسهم ما أمرناك بمشاهدته، «فَسَوْفَ» للوعيد المؤكَّد لا للاستقبال المنافي للمشاهدة، ولا بأس بالاستقبال، ألَا ترى أنَّ مُسمَّى الوعيد غير حاضر، ولا بأس في أنَّه يراه قريبا كالمشاهد، وهم لا يعتقدونه البتَّة، فضلا عن القُربِ والبُعْدِ، أو فسوف يبصرون مَالَكَ ولأَتْبَاعِك من النصرة الدُّنيَوِيَّة وَالأُخرَوِيَّة. و«سَوْفَ» للتأكيد.</w:t>
      </w:r>
    </w:p>
    <w:p w:rsidR="001C64B8" w:rsidRDefault="001C64B8">
      <w:pPr>
        <w:pStyle w:val="textquran"/>
        <w:spacing w:before="170"/>
        <w:rPr>
          <w:rtl/>
        </w:rPr>
      </w:pPr>
      <w:r>
        <w:rPr>
          <w:rtl/>
        </w:rPr>
        <w:t>﴿ </w:t>
      </w:r>
      <w:r>
        <w:rPr>
          <w:rStyle w:val="bold"/>
          <w:rtl/>
        </w:rPr>
        <w:t>أَفَبِعَذَابِنَا يَسْتَعْجِلُونَ</w:t>
      </w:r>
      <w:r>
        <w:rPr>
          <w:rtl/>
        </w:rPr>
        <w:t> ﴾ أأمنوا مكرنَا فَبِعَذَابِنَا يستعجلون؟ قُدِّم للفاصلة، ولأنَّه المقْصِدُ الأعظَمُ المكذَّبُ به، قالوا: أحضر العذاب الذي تُخوِّفُنا به فنزل ذلك، وقيل: قالوه حين نزل: ﴿ فَسَوْفَ يُبْصِرُونَ ﴾ وقالوا: «مَتَى هُوَ».</w:t>
      </w:r>
    </w:p>
    <w:p w:rsidR="001C64B8" w:rsidRDefault="001C64B8">
      <w:pPr>
        <w:pStyle w:val="textquran"/>
        <w:spacing w:before="170"/>
        <w:rPr>
          <w:rtl/>
        </w:rPr>
      </w:pPr>
      <w:r>
        <w:rPr>
          <w:rtl/>
        </w:rPr>
        <w:t>﴿ </w:t>
      </w:r>
      <w:r>
        <w:rPr>
          <w:rStyle w:val="bold"/>
          <w:rtl/>
        </w:rPr>
        <w:t>فَإِذَا نَزَلَ</w:t>
      </w:r>
      <w:r>
        <w:rPr>
          <w:rtl/>
        </w:rPr>
        <w:t> ﴾ العذاب ﴿ </w:t>
      </w:r>
      <w:r>
        <w:rPr>
          <w:rStyle w:val="bold"/>
          <w:rtl/>
        </w:rPr>
        <w:t>بِسَاحَتِهِمْ</w:t>
      </w:r>
      <w:r>
        <w:rPr>
          <w:rtl/>
        </w:rPr>
        <w:t> ﴾</w:t>
      </w:r>
      <w:r>
        <w:rPr>
          <w:rStyle w:val="bold"/>
          <w:rtl/>
        </w:rPr>
        <w:t>،</w:t>
      </w:r>
      <w:r>
        <w:rPr>
          <w:rtl/>
        </w:rPr>
        <w:t xml:space="preserve"> العطف على محذوف، أي أخطؤوا، فإذا نزل بساحتهم لم يقدروا على شيءٍ من ردِّهِ، وهو واقعٌ ولا بدَّ. والساحة: المكان الواسع عند الدُّور، أو في قربهم، وذلك المرادُ، أو المكان الواسع مطلقًا وليس مرادًا في الليل، ويقال: نزل بساحته أي نزل به، وهو المراد.</w:t>
      </w:r>
    </w:p>
    <w:p w:rsidR="001C64B8" w:rsidRDefault="001C64B8">
      <w:pPr>
        <w:pStyle w:val="textmawadi3"/>
        <w:spacing w:before="170"/>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[بلاغة]</w:t>
      </w:r>
      <w:r>
        <w:rPr>
          <w:rtl/>
        </w:rPr>
        <w:t xml:space="preserve"> شبَّه العذاب بجيش هجَمَ على قوم غافلين، مع أنَّهم أنذروا، وذلك مكنيَّة، والنزول تخييل باق، أو استعارة، والأوْلى حَمْل الكلام على الاستعارة المركَّبة، فإنَّه لا يعدل عنها ما وجدت بلا تكلُّف ولا تكلُّفَ هُنا.</w:t>
      </w:r>
    </w:p>
    <w:p w:rsidR="001C64B8" w:rsidRDefault="001C64B8">
      <w:pPr>
        <w:pStyle w:val="textquran"/>
        <w:rPr>
          <w:w w:val="97"/>
          <w:rtl/>
        </w:rPr>
      </w:pPr>
      <w:r>
        <w:rPr>
          <w:w w:val="97"/>
          <w:rtl/>
        </w:rPr>
        <w:t>﴿ </w:t>
      </w:r>
      <w:r>
        <w:rPr>
          <w:rStyle w:val="bold"/>
          <w:w w:val="97"/>
          <w:rtl/>
        </w:rPr>
        <w:t>فَسَآءَ صَبَاحُ الْمُنذَرِينَ</w:t>
      </w:r>
      <w:r>
        <w:rPr>
          <w:w w:val="97"/>
          <w:rtl/>
        </w:rPr>
        <w:t> ﴾ المخصوص بالذمِّ محذوف، أي صَبَاحُهُم، والصباح مطلق الوقت، ووجهه أنَّ أكثر وقائع العرب تكون صباحًا وكثيرًا ما يسمُّون الغارة صباحًا إطلاقًا لاسْم الزمان على ما وقع في الزمان، ويجوز حمل الآية عليه. و«ال» للجنس لا للعهد، لتفادي فائدة المخصوص بعد العموم.</w:t>
      </w:r>
    </w:p>
    <w:p w:rsidR="001C64B8" w:rsidRDefault="001C64B8">
      <w:pPr>
        <w:pStyle w:val="textquran"/>
        <w:rPr>
          <w:rtl/>
        </w:rPr>
      </w:pPr>
      <w:r>
        <w:rPr>
          <w:rtl/>
        </w:rPr>
        <w:t>وقيل: ضمير «نَزَلَ» للنبيء ژ ، فَيُرادُ نزوله يوم الفتح، ويجوز أن يفسَّر ببدر، لأنَّه لا يشترط في قولنا: نزل كذا بساحة كذا الدور أو المنازل، بل يكنَّى به عن مطلق نزول السوء مطلقًا، ولا سيما أنَّ للمشركين خيمًا ومنازل.</w:t>
      </w:r>
    </w:p>
    <w:p w:rsidR="001C64B8" w:rsidRDefault="001C64B8">
      <w:pPr>
        <w:pStyle w:val="textquran"/>
        <w:rPr>
          <w:w w:val="98"/>
          <w:rtl/>
        </w:rPr>
      </w:pPr>
      <w:r>
        <w:rPr>
          <w:w w:val="98"/>
          <w:rtl/>
        </w:rPr>
        <w:t>ولا يفسَّر بنزوله على خيبر، ولو قال حين نزوله عليها: «</w:t>
      </w:r>
      <w:r>
        <w:rPr>
          <w:rStyle w:val="bold"/>
          <w:w w:val="98"/>
          <w:rtl/>
        </w:rPr>
        <w:t xml:space="preserve">الله أكبر خَرِبَتْ خيْبَرُ، إنَّا إذا نزلنا بساحة قوم، </w:t>
      </w:r>
      <w:r>
        <w:rPr>
          <w:w w:val="98"/>
          <w:rtl/>
        </w:rPr>
        <w:t>﴿ </w:t>
      </w:r>
      <w:r>
        <w:rPr>
          <w:rStyle w:val="bold"/>
          <w:w w:val="98"/>
          <w:rtl/>
        </w:rPr>
        <w:t xml:space="preserve">فَسَآءَ صَبَاحُ </w:t>
      </w:r>
      <w:r>
        <w:rPr>
          <w:rStyle w:val="bold"/>
          <w:rFonts w:ascii="Arial" w:hAnsi="Arial" w:cs="Arial" w:hint="cs"/>
          <w:w w:val="98"/>
          <w:rtl/>
        </w:rPr>
        <w:t>الْمُنذَرِينَ</w:t>
      </w:r>
      <w:r>
        <w:rPr>
          <w:w w:val="98"/>
          <w:rtl/>
        </w:rPr>
        <w:t> </w:t>
      </w:r>
      <w:r>
        <w:rPr>
          <w:rFonts w:ascii="Arial" w:hAnsi="Arial" w:cs="Arial" w:hint="cs"/>
          <w:w w:val="98"/>
          <w:rtl/>
        </w:rPr>
        <w:t>﴾</w:t>
      </w:r>
      <w:r>
        <w:rPr>
          <w:w w:val="98"/>
          <w:rtl/>
        </w:rPr>
        <w:t>»</w:t>
      </w:r>
      <w:r>
        <w:rPr>
          <w:color w:val="00C100"/>
          <w:w w:val="98"/>
          <w:vertAlign w:val="superscript"/>
          <w:rtl/>
        </w:rPr>
        <w:footnoteReference w:id="61"/>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آية</w:t>
      </w:r>
      <w:r>
        <w:rPr>
          <w:w w:val="98"/>
          <w:rtl/>
        </w:rPr>
        <w:t xml:space="preserve"> </w:t>
      </w:r>
      <w:r>
        <w:rPr>
          <w:rFonts w:ascii="Arial" w:hAnsi="Arial" w:cs="Arial" w:hint="cs"/>
          <w:w w:val="98"/>
          <w:rtl/>
        </w:rPr>
        <w:t>السورة</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مشركي</w:t>
      </w:r>
      <w:r>
        <w:rPr>
          <w:w w:val="98"/>
          <w:rtl/>
        </w:rPr>
        <w:t xml:space="preserve"> </w:t>
      </w:r>
      <w:r>
        <w:rPr>
          <w:rFonts w:ascii="Arial" w:hAnsi="Arial" w:cs="Arial" w:hint="cs"/>
          <w:w w:val="98"/>
          <w:rtl/>
        </w:rPr>
        <w:t>مَكَّة</w:t>
      </w:r>
      <w:r>
        <w:rPr>
          <w:w w:val="98"/>
          <w:rtl/>
        </w:rPr>
        <w:t xml:space="preserve"> </w:t>
      </w:r>
      <w:r>
        <w:rPr>
          <w:rFonts w:ascii="Arial" w:hAnsi="Arial" w:cs="Arial" w:hint="cs"/>
          <w:w w:val="98"/>
          <w:rtl/>
        </w:rPr>
        <w:t>وهي</w:t>
      </w:r>
      <w:r>
        <w:rPr>
          <w:w w:val="98"/>
          <w:rtl/>
        </w:rPr>
        <w:t xml:space="preserve"> </w:t>
      </w:r>
      <w:r>
        <w:rPr>
          <w:rFonts w:ascii="Arial" w:hAnsi="Arial" w:cs="Arial" w:hint="cs"/>
          <w:w w:val="98"/>
          <w:rtl/>
        </w:rPr>
        <w:t>متقدِّمة</w:t>
      </w:r>
      <w:r>
        <w:rPr>
          <w:w w:val="98"/>
          <w:rtl/>
        </w:rPr>
        <w:t xml:space="preserve"> </w:t>
      </w:r>
      <w:r>
        <w:rPr>
          <w:rFonts w:ascii="Arial" w:hAnsi="Arial" w:cs="Arial" w:hint="cs"/>
          <w:w w:val="98"/>
          <w:rtl/>
        </w:rPr>
        <w:t>النزول</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حِصَارِ</w:t>
      </w:r>
      <w:r>
        <w:rPr>
          <w:w w:val="98"/>
          <w:rtl/>
        </w:rPr>
        <w:t xml:space="preserve"> </w:t>
      </w:r>
      <w:r>
        <w:rPr>
          <w:rFonts w:ascii="Arial" w:hAnsi="Arial" w:cs="Arial" w:hint="cs"/>
          <w:w w:val="98"/>
          <w:rtl/>
        </w:rPr>
        <w:t>خيبر،</w:t>
      </w:r>
      <w:r>
        <w:rPr>
          <w:w w:val="98"/>
          <w:rtl/>
        </w:rPr>
        <w:t xml:space="preserve"> </w:t>
      </w:r>
      <w:r>
        <w:rPr>
          <w:rFonts w:ascii="Arial" w:hAnsi="Arial" w:cs="Arial" w:hint="cs"/>
          <w:w w:val="98"/>
          <w:rtl/>
        </w:rPr>
        <w:t>نزلت</w:t>
      </w:r>
      <w:r>
        <w:rPr>
          <w:w w:val="98"/>
          <w:rtl/>
        </w:rPr>
        <w:t xml:space="preserve"> </w:t>
      </w:r>
      <w:r>
        <w:rPr>
          <w:rFonts w:ascii="Arial" w:hAnsi="Arial" w:cs="Arial" w:hint="cs"/>
          <w:w w:val="98"/>
          <w:rtl/>
        </w:rPr>
        <w:t>قبلُ</w:t>
      </w:r>
      <w:r>
        <w:rPr>
          <w:w w:val="98"/>
          <w:rtl/>
        </w:rPr>
        <w:t xml:space="preserve"> </w:t>
      </w:r>
      <w:r>
        <w:rPr>
          <w:rFonts w:ascii="Arial" w:hAnsi="Arial" w:cs="Arial" w:hint="cs"/>
          <w:w w:val="98"/>
          <w:rtl/>
        </w:rPr>
        <w:t>فحاكاها</w:t>
      </w:r>
      <w:r>
        <w:rPr>
          <w:w w:val="98"/>
          <w:rtl/>
        </w:rPr>
        <w:t xml:space="preserve"> </w:t>
      </w:r>
      <w:r>
        <w:rPr>
          <w:rFonts w:ascii="Arial" w:hAnsi="Arial" w:cs="Arial" w:hint="cs"/>
          <w:w w:val="98"/>
          <w:rtl/>
        </w:rPr>
        <w:t>عنده</w:t>
      </w:r>
      <w:r>
        <w:rPr>
          <w:w w:val="98"/>
          <w:rtl/>
        </w:rPr>
        <w:t>.</w:t>
      </w:r>
    </w:p>
    <w:p w:rsidR="001C64B8" w:rsidRDefault="001C64B8">
      <w:pPr>
        <w:pStyle w:val="textquran"/>
        <w:rPr>
          <w:rtl/>
        </w:rPr>
      </w:pPr>
      <w:r>
        <w:rPr>
          <w:rtl/>
        </w:rPr>
        <w:t>وزاده تسلية وتأكيدًا لعظم مَسَارِّهِ ومضارِّ عدوِّه بقوله: ﴿ </w:t>
      </w:r>
      <w:r>
        <w:rPr>
          <w:rStyle w:val="bold"/>
          <w:rtl/>
        </w:rPr>
        <w:t>وَتَوَلَّ عَنْهُمْ حَتَّىٰ حِينٍ وَأَبْصِرْ فَسَوْفَ يُبْصِرُونَ</w:t>
      </w:r>
      <w:r>
        <w:rPr>
          <w:rtl/>
        </w:rPr>
        <w:t> ﴾ حتَّى كأنَّها تسلية جديدة، ويُحسِّنها أيضًا الفصلُ بما يغيظهم، وهو قوله تعالى: ﴿ أَفَبِعَذَابِنَا... ﴾ إلى: ﴿ الْمُنذَرِينَ ﴾.</w:t>
      </w:r>
    </w:p>
    <w:p w:rsidR="001C64B8" w:rsidRDefault="001C64B8">
      <w:pPr>
        <w:pStyle w:val="textquran"/>
        <w:rPr>
          <w:rtl/>
        </w:rPr>
      </w:pPr>
      <w:r>
        <w:rPr>
          <w:rtl/>
        </w:rPr>
        <w:t>وأجيز أن يراد بالأوَّل عذاب الدنيا وبالآخر عذاب الآخرة، ويناسبه التغاير بحذف مفعول: «أَبْصِرْ» في الثاني وهو بالآخرة أنسب لبعدها باعتبار الدنيا.</w:t>
      </w:r>
    </w:p>
    <w:p w:rsidR="001C64B8" w:rsidRDefault="001C64B8">
      <w:pPr>
        <w:pStyle w:val="textquran"/>
        <w:rPr>
          <w:rtl/>
        </w:rPr>
      </w:pPr>
      <w:r>
        <w:rPr>
          <w:rtl/>
        </w:rPr>
        <w:t>﴿ </w:t>
      </w:r>
      <w:r>
        <w:rPr>
          <w:rStyle w:val="bold"/>
          <w:rtl/>
        </w:rPr>
        <w:t>سُبْحَانَ رَبِّكَ رَبِّ اِلْعِزَّةِ عَمَّا يَصِفُونَ</w:t>
      </w:r>
      <w:r>
        <w:rPr>
          <w:rtl/>
        </w:rPr>
        <w:t> ﴾ نَزِّهْهُ عمَّا لا يليق به من الصفات ممَّا ذُكر في هذه السورة أو غيرها، كإخلاف الوعد لَكَ، والوعيد لهم، مع أنَّه مُرَبِّيكَ وَمَالِكُكَ كيف يُضَيِّعُكَ وأنت مطيعه؟ ومع أنَّه ربُّ العِزَّة، وعزَّة غيره كلا عزَّة، إلَّا عزَّةً يعطيها مُطِيعَهُ فإنَّها مُعْتَبَرةٌ، ولا عزَّةَ لأحَدٍ مؤمن أو كافر إلَّا منه، وهو مَالِكُها دُنيًا وأُخرى.</w:t>
      </w:r>
    </w:p>
    <w:p w:rsidR="001C64B8" w:rsidRDefault="001C64B8">
      <w:pPr>
        <w:pStyle w:val="textquran"/>
        <w:rPr>
          <w:rtl/>
        </w:rPr>
      </w:pPr>
      <w:r>
        <w:rPr>
          <w:rtl/>
        </w:rPr>
        <w:t>﴿ </w:t>
      </w:r>
      <w:r>
        <w:rPr>
          <w:rStyle w:val="bold"/>
          <w:rtl/>
        </w:rPr>
        <w:t>وَسَلَامٌ عَلَى اَلْمُرْسَلِينَ</w:t>
      </w:r>
      <w:r>
        <w:rPr>
          <w:rtl/>
        </w:rPr>
        <w:t> ﴾ من كلِّ المكاره في دينهم وآخرتهم، فائزون فوزًا لا يفي به التفصيل، ولو لَقَوْا مَكَارهَ في دنياهم، بل بها يزداد ثوابهم. ﴿ </w:t>
      </w:r>
      <w:r>
        <w:rPr>
          <w:rStyle w:val="bold"/>
          <w:rtl/>
        </w:rPr>
        <w:t>وَالْحَمْدُ للهِ رَبِّ اِلْعَالَمِينَ</w:t>
      </w:r>
      <w:r>
        <w:rPr>
          <w:rtl/>
        </w:rPr>
        <w:t> ﴾ على إكمال النعم الدِّينِيَّة وَالدُّنيَوِيَّة وَالأُخرَوِيَّة، وإنجاز الوعد بالنصر لأَوَانِه للمرسلين وأتباعهم.</w:t>
      </w:r>
    </w:p>
    <w:p w:rsidR="001C64B8" w:rsidRDefault="001C64B8">
      <w:pPr>
        <w:pStyle w:val="textquran"/>
        <w:rPr>
          <w:rtl/>
        </w:rPr>
      </w:pPr>
      <w:r>
        <w:rPr>
          <w:rtl/>
        </w:rPr>
        <w:t>كان رسول الله ژ يقول بعد أن يُسَلِّمَ: ﴿ سُبْحَانَ رَبِّكَ رَبِّ اِلْعِزَّةِ عَمَّا يَصِفُونَ، وَسَلَامٌ عَلَى اَلْمُرْسَلِينَ، وَالْحَمْدُ للهِ رَبِّ اِلْعَالَمِينَ ﴾ رواه أبو سعيد، وقال رسول الله ژ : «</w:t>
      </w:r>
      <w:r>
        <w:rPr>
          <w:rStyle w:val="bold"/>
          <w:rtl/>
        </w:rPr>
        <w:t xml:space="preserve">من قال دبُرَ كلِّ صلاة </w:t>
      </w:r>
      <w:r>
        <w:rPr>
          <w:rtl/>
        </w:rPr>
        <w:t>﴿ </w:t>
      </w:r>
      <w:r>
        <w:rPr>
          <w:rStyle w:val="bold"/>
          <w:rtl/>
        </w:rPr>
        <w:t>سُبْحَانَ رَبِّكَ رَبِّ اِلْعِزَّةِ عَمَّا يَصِفُونَ وَسَلَامٌ عَلَى اَلْمُرْسَلِينَ وَالْحَمْدُ للهِ رَبِّ اِلْعَالَمِينَ</w:t>
      </w:r>
      <w:r>
        <w:rPr>
          <w:rtl/>
        </w:rPr>
        <w:t> ﴾</w:t>
      </w:r>
      <w:r>
        <w:rPr>
          <w:rStyle w:val="bold"/>
          <w:rtl/>
        </w:rPr>
        <w:t xml:space="preserve"> ثلاث مرَّاتٍ فقد اكْتَالَ بِالمِكْيَالِ الأوْفَى مِنَ </w:t>
      </w:r>
      <w:r>
        <w:rPr>
          <w:rStyle w:val="bold"/>
          <w:rFonts w:ascii="Arial" w:hAnsi="Arial" w:cs="Arial" w:hint="cs"/>
          <w:rtl/>
        </w:rPr>
        <w:t>الأجْرِ</w:t>
      </w:r>
      <w:r>
        <w:rPr>
          <w:rtl/>
        </w:rPr>
        <w:t>»</w:t>
      </w:r>
      <w:r>
        <w:rPr>
          <w:color w:val="00C100"/>
          <w:vertAlign w:val="superscript"/>
          <w:rtl/>
        </w:rPr>
        <w:footnoteReference w:id="62"/>
      </w:r>
      <w:r>
        <w:rPr>
          <w:rtl/>
        </w:rPr>
        <w:t xml:space="preserve"> </w:t>
      </w:r>
      <w:r>
        <w:rPr>
          <w:rFonts w:ascii="Arial" w:hAnsi="Arial" w:cs="Arial" w:hint="cs"/>
          <w:rtl/>
        </w:rPr>
        <w:t>رواه</w:t>
      </w:r>
      <w:r>
        <w:rPr>
          <w:rtl/>
        </w:rPr>
        <w:t xml:space="preserve"> </w:t>
      </w:r>
      <w:r>
        <w:rPr>
          <w:rFonts w:ascii="Arial" w:hAnsi="Arial" w:cs="Arial" w:hint="cs"/>
          <w:rtl/>
        </w:rPr>
        <w:t>ز</w:t>
      </w:r>
      <w:r>
        <w:rPr>
          <w:rtl/>
        </w:rPr>
        <w:t>يد بن أرقم. وقال رسول الله ژ : «</w:t>
      </w:r>
      <w:r>
        <w:rPr>
          <w:rStyle w:val="bold"/>
          <w:rtl/>
        </w:rPr>
        <w:t xml:space="preserve">مَن سَرَّه أن يكتال بالمكيال الأوفى من الأجر يوم القيامة فَلْيَقُل آخر مجلسه حين يريد أن يقوم: </w:t>
      </w:r>
      <w:r>
        <w:rPr>
          <w:rtl/>
        </w:rPr>
        <w:t>﴿ </w:t>
      </w:r>
      <w:r>
        <w:rPr>
          <w:rStyle w:val="bold"/>
          <w:rtl/>
        </w:rPr>
        <w:t xml:space="preserve">سُبْحَانَ رَبِّكَ رَبِّ اِلْعِزَّةِ عَمَّا يَصِفُونَ وَسَلَامٌ عَلَى اَلْمُرْسَلِينَ وَالْحَمْدُ للهِ رَبِّ </w:t>
      </w:r>
      <w:r>
        <w:rPr>
          <w:rStyle w:val="bold"/>
          <w:rFonts w:ascii="Arial" w:hAnsi="Arial" w:cs="Arial" w:hint="cs"/>
          <w:rtl/>
        </w:rPr>
        <w:t>اِلْعَالَمِينَ</w:t>
      </w:r>
      <w:r>
        <w:rPr>
          <w:rtl/>
        </w:rPr>
        <w:t> </w:t>
      </w:r>
      <w:r>
        <w:rPr>
          <w:rFonts w:ascii="Arial" w:hAnsi="Arial" w:cs="Arial" w:hint="cs"/>
          <w:rtl/>
        </w:rPr>
        <w:t>﴾</w:t>
      </w:r>
      <w:r>
        <w:rPr>
          <w:rtl/>
        </w:rPr>
        <w:t>»</w:t>
      </w:r>
      <w:r>
        <w:rPr>
          <w:color w:val="00C100"/>
          <w:vertAlign w:val="superscript"/>
          <w:rtl/>
        </w:rPr>
        <w:footnoteReference w:id="63"/>
      </w:r>
      <w:r>
        <w:rPr>
          <w:rtl/>
        </w:rPr>
        <w:t xml:space="preserve"> </w:t>
      </w:r>
      <w:r>
        <w:rPr>
          <w:rFonts w:ascii="Arial" w:hAnsi="Arial" w:cs="Arial" w:hint="cs"/>
          <w:rtl/>
        </w:rPr>
        <w:t>اللَّهُمَّ</w:t>
      </w:r>
      <w:r>
        <w:rPr>
          <w:rtl/>
        </w:rPr>
        <w:t xml:space="preserve"> </w:t>
      </w:r>
      <w:r>
        <w:rPr>
          <w:rFonts w:ascii="Arial" w:hAnsi="Arial" w:cs="Arial" w:hint="cs"/>
          <w:rtl/>
        </w:rPr>
        <w:t>وفِّقنا</w:t>
      </w:r>
      <w:r>
        <w:rPr>
          <w:rtl/>
        </w:rPr>
        <w:t>.</w:t>
      </w:r>
    </w:p>
    <w:p w:rsidR="001C64B8" w:rsidRDefault="001C64B8">
      <w:pPr>
        <w:pStyle w:val="textquran"/>
        <w:rPr>
          <w:rtl/>
        </w:rPr>
      </w:pPr>
    </w:p>
    <w:p w:rsidR="001C64B8" w:rsidRDefault="001C64B8">
      <w:pPr>
        <w:pStyle w:val="textboldcenter"/>
        <w:rPr>
          <w:rtl/>
        </w:rPr>
      </w:pPr>
      <w:r>
        <w:rPr>
          <w:rtl/>
        </w:rPr>
        <w:t>وصلِّ وسلِّم على نبيئك محمَّد وآله وصحبه وسلِّم.</w:t>
      </w:r>
    </w:p>
    <w:p w:rsidR="001C64B8" w:rsidRDefault="001C64B8">
      <w:pPr>
        <w:pStyle w:val="textboldcenter"/>
        <w:rPr>
          <w:rtl/>
        </w:rPr>
      </w:pPr>
    </w:p>
    <w:p w:rsidR="001C64B8" w:rsidRDefault="001C64B8">
      <w:pPr>
        <w:pStyle w:val="textboldcenter"/>
        <w:rPr>
          <w:rtl/>
        </w:rPr>
      </w:pPr>
    </w:p>
    <w:p w:rsidR="001C64B8" w:rsidRDefault="001C64B8">
      <w:pPr>
        <w:pStyle w:val="textboldcenter"/>
        <w:rPr>
          <w:rtl/>
        </w:rPr>
      </w:pPr>
    </w:p>
    <w:p w:rsidR="001C64B8" w:rsidRDefault="001C64B8">
      <w:pPr>
        <w:pStyle w:val="Numberssura"/>
      </w:pPr>
      <w:r>
        <w:t>38</w:t>
      </w:r>
    </w:p>
    <w:p w:rsidR="001C64B8" w:rsidRDefault="001C64B8">
      <w:pPr>
        <w:pStyle w:val="suratitle"/>
        <w:rPr>
          <w:rtl/>
        </w:rPr>
      </w:pPr>
      <w:r>
        <w:rPr>
          <w:rtl/>
        </w:rPr>
        <w:t>تفسير سورة ص</w:t>
      </w:r>
    </w:p>
    <w:p w:rsidR="001C64B8" w:rsidRDefault="001C64B8">
      <w:pPr>
        <w:pStyle w:val="suratitle"/>
        <w:rPr>
          <w:rtl/>
        </w:rPr>
      </w:pPr>
      <w:r>
        <w:rPr>
          <w:color w:val="000000"/>
          <w:w w:val="95"/>
          <w:sz w:val="26"/>
          <w:szCs w:val="26"/>
          <w:rtl/>
        </w:rPr>
        <w:t>مكِّـيَّة وآياتها 88 ـ نزلت بعد سورة القمر</w:t>
      </w:r>
    </w:p>
    <w:p w:rsidR="001C64B8" w:rsidRDefault="001C64B8">
      <w:pPr>
        <w:pStyle w:val="faree"/>
        <w:rPr>
          <w:rtl/>
        </w:rPr>
      </w:pPr>
      <w:r>
        <w:rPr>
          <w:rtl/>
        </w:rPr>
        <w:t>مهاترات المشركين وتسفيههم</w:t>
      </w:r>
    </w:p>
    <w:p w:rsidR="001C64B8" w:rsidRDefault="001C64B8">
      <w:pPr>
        <w:pStyle w:val="textquran"/>
        <w:rPr>
          <w:rtl/>
        </w:rPr>
      </w:pPr>
      <w:r>
        <w:rPr>
          <w:rtl/>
        </w:rPr>
        <w:t>﴿ </w:t>
      </w:r>
      <w:r>
        <w:rPr>
          <w:rStyle w:val="bold"/>
          <w:rtl/>
        </w:rPr>
        <w:t>صَ وَالْقُرْءَانِ</w:t>
      </w:r>
      <w:r>
        <w:rPr>
          <w:rtl/>
        </w:rPr>
        <w:t> ﴾ الواو للقسم ﴿ </w:t>
      </w:r>
      <w:r>
        <w:rPr>
          <w:rStyle w:val="bold"/>
          <w:rtl/>
        </w:rPr>
        <w:t>ذِي اِلذِّكْرِ</w:t>
      </w:r>
      <w:r>
        <w:rPr>
          <w:rtl/>
        </w:rPr>
        <w:t> ﴾ صاحب الوعظ لاشتماله على ذلك، أو اسم مصدر، أي ذي التذكير، أو ذكر ما يحتاج إليه من أمر الدين والأحكام، والقصص والأخبار عن الأنبياء والأمم، والوعد والوعيد.</w:t>
      </w:r>
    </w:p>
    <w:p w:rsidR="001C64B8" w:rsidRDefault="001C64B8">
      <w:pPr>
        <w:pStyle w:val="textquran"/>
        <w:rPr>
          <w:rtl/>
        </w:rPr>
      </w:pPr>
      <w:r>
        <w:rPr>
          <w:rtl/>
        </w:rPr>
        <w:t xml:space="preserve">وجواب القسم محذوف، أي </w:t>
      </w:r>
      <w:r>
        <w:rPr>
          <w:rStyle w:val="bold"/>
          <w:rtl/>
        </w:rPr>
        <w:t>إنَّك لرسول من الله</w:t>
      </w:r>
      <w:r>
        <w:rPr>
          <w:rtl/>
        </w:rPr>
        <w:t xml:space="preserve"> كما جعلت الرسالة جوابًا في قوله تعالى: ﴿ إنَّكَ لَمِنَ الْمُرْسَلِينَ ﴾ </w:t>
      </w:r>
      <w:r>
        <w:rPr>
          <w:rStyle w:val="CharacterStyle11"/>
          <w:rtl/>
        </w:rPr>
        <w:t>[سورة يس: 2]</w:t>
      </w:r>
      <w:r>
        <w:rPr>
          <w:rtl/>
        </w:rPr>
        <w:t xml:space="preserve">، وقد ذكر الإنذار هنا كما قال: ﴿ لِّتُنذِرَ قَوْمًا ﴾ </w:t>
      </w:r>
      <w:r>
        <w:rPr>
          <w:rStyle w:val="CharacterStyle11"/>
          <w:rtl/>
        </w:rPr>
        <w:t>[سورة يس: 4]</w:t>
      </w:r>
      <w:r>
        <w:rPr>
          <w:rtl/>
        </w:rPr>
        <w:t>. أو يقدَّر: إنَّه أي القرآن لمعجز، أو السورة لَمُعْجِزة، أو ما كفر من كفر لخلل في القرآن، أو لقد جاءكم الحقُّ، أو ما الأمر كما تزعمون، أو ما أنت بمُقَصِّرٍ في التبليغ والتذكير.</w:t>
      </w:r>
    </w:p>
    <w:p w:rsidR="001C64B8" w:rsidRDefault="001C64B8">
      <w:pPr>
        <w:pStyle w:val="textquran"/>
        <w:spacing w:before="170"/>
        <w:rPr>
          <w:rtl/>
        </w:rPr>
      </w:pPr>
      <w:r>
        <w:rPr>
          <w:rtl/>
        </w:rPr>
        <w:t>وأضْرَبَ عن الجواب المقدَّر بقوله: ﴿ </w:t>
      </w:r>
      <w:r>
        <w:rPr>
          <w:rStyle w:val="bold"/>
          <w:rtl/>
        </w:rPr>
        <w:t>بَلِ اِلذِينَ كَفَرُواْ فِي عِزَّةٍ</w:t>
      </w:r>
      <w:r>
        <w:rPr>
          <w:rtl/>
        </w:rPr>
        <w:t> ﴾ تَكَبُّرٍ عن الحقِّ مَعَ وُضَوحِهِ ﴿ </w:t>
      </w:r>
      <w:r>
        <w:rPr>
          <w:rStyle w:val="bold"/>
          <w:rtl/>
        </w:rPr>
        <w:t>وَشِقَاقٍ</w:t>
      </w:r>
      <w:r>
        <w:rPr>
          <w:rtl/>
        </w:rPr>
        <w:t> ﴾ مخالفة لله </w:t>
      </w:r>
      <w:r>
        <w:rPr>
          <w:rStyle w:val="azawijal"/>
          <w:rFonts w:cs="Times New Roman"/>
          <w:rtl/>
        </w:rPr>
        <w:t>8</w:t>
      </w:r>
      <w:r>
        <w:rPr>
          <w:rtl/>
        </w:rPr>
        <w:t xml:space="preserve"> ورسوله ژ ، كقولهم: أنت في شقٍّ غير شقِّ صاحبك، ومن قولهم: «شقَّ العصا» بمعنى فارق وخالف.</w:t>
      </w:r>
    </w:p>
    <w:p w:rsidR="001C64B8" w:rsidRDefault="001C64B8">
      <w:pPr>
        <w:pStyle w:val="textquran"/>
        <w:spacing w:before="170"/>
        <w:rPr>
          <w:w w:val="97"/>
          <w:rtl/>
        </w:rPr>
      </w:pPr>
      <w:r>
        <w:rPr>
          <w:w w:val="97"/>
          <w:rtl/>
        </w:rPr>
        <w:t>وقيل: الجواب قوله: ﴿ إِنَّ ذَ</w:t>
      </w:r>
      <w:r>
        <w:rPr>
          <w:rStyle w:val="Superscript"/>
          <w:w w:val="97"/>
          <w:rtl/>
        </w:rPr>
        <w:t>ا</w:t>
      </w:r>
      <w:r>
        <w:rPr>
          <w:w w:val="97"/>
          <w:rtl/>
        </w:rPr>
        <w:t xml:space="preserve">لِكَ لَحَقٌّ تَخَاصُمُ أَهْلِ النَّارِ ﴾ </w:t>
      </w:r>
      <w:r>
        <w:rPr>
          <w:rStyle w:val="CharacterStyle11"/>
          <w:w w:val="97"/>
          <w:rtl/>
        </w:rPr>
        <w:t>[سورة ص:  64]</w:t>
      </w:r>
      <w:r>
        <w:rPr>
          <w:w w:val="97"/>
          <w:rtl/>
        </w:rPr>
        <w:t xml:space="preserve">، ويردُّه كثرة الفصل، وأنَّ هذه الإشارة ما ذكر لها المشار إليه إلَّا بعيدًا عن القسم، وقيل: ﴿ إِن كُلٌّ اِلَّا كَذَّبَ الرُّسُلَ ﴾ </w:t>
      </w:r>
      <w:r>
        <w:rPr>
          <w:rStyle w:val="CharacterStyle11"/>
          <w:w w:val="97"/>
          <w:rtl/>
        </w:rPr>
        <w:t>[سورة ص:  14]</w:t>
      </w:r>
      <w:r>
        <w:rPr>
          <w:w w:val="97"/>
          <w:rtl/>
        </w:rPr>
        <w:t>، وهو مروي عن الأخفش، ويردُّه البعد واستئنافُ ما اتَّصل به هذا الجواب المُدَّعى، وأيضًا أيُّ فائدة في القسم على أنَّهم كلَّهم كذَّبوا الرسل؟ إلَّا بتضمينه قوله: ﴿ فَحَقَّ عِقَابِ ﴾.</w:t>
      </w:r>
    </w:p>
    <w:p w:rsidR="001C64B8" w:rsidRDefault="001C64B8">
      <w:pPr>
        <w:pStyle w:val="textquran"/>
        <w:spacing w:before="170"/>
        <w:rPr>
          <w:rtl/>
        </w:rPr>
      </w:pPr>
      <w:r>
        <w:rPr>
          <w:rtl/>
        </w:rPr>
        <w:t>وقيل: الجواب ﴿ كَمَ اَهْلَكْنَا مِّن قَبْلِهِم مِّن قَرْنٍ ﴾ ويردُّه أنَّه إنشاء والإنشاء لا يكون جوابًا للقسم بغير الباء، وأمَّا كون كمْ لا تقبل لامَ جواب القسم لأنَّها مفعول به مقدَّم فلا يعتبر لجواز كون جواب القسم بلا لام.</w:t>
      </w:r>
    </w:p>
    <w:p w:rsidR="001C64B8" w:rsidRDefault="001C64B8">
      <w:pPr>
        <w:pStyle w:val="textquran"/>
        <w:spacing w:before="170"/>
        <w:rPr>
          <w:rtl/>
        </w:rPr>
      </w:pPr>
      <w:r>
        <w:rPr>
          <w:rtl/>
        </w:rPr>
        <w:t>﴿ </w:t>
      </w:r>
      <w:r>
        <w:rPr>
          <w:rStyle w:val="bold"/>
          <w:rtl/>
        </w:rPr>
        <w:t>كَمَ اَهْلَكْنَا مِن قَبْلِهِم مِّن قَرْنٍ</w:t>
      </w:r>
      <w:r>
        <w:rPr>
          <w:rtl/>
        </w:rPr>
        <w:t> ﴾ وعيد لكفرة قريش أن يصيبهم لكفرهم ما أصاب قرونًا كثيرة قبلهم لكفرهم، وهو يتضمِّن التسلية له ژ ﴿ </w:t>
      </w:r>
      <w:r>
        <w:rPr>
          <w:rStyle w:val="bold"/>
          <w:rtl/>
        </w:rPr>
        <w:t>فَنَادَواْ</w:t>
      </w:r>
      <w:r>
        <w:rPr>
          <w:rtl/>
        </w:rPr>
        <w:t> ﴾ يَا  ربِّ أو يا قومُ أو يا فلان، كلٌّ ينادي بما أمكنه استغاثة حين رأوا العذاب، أو  رفعوا أصواتهم بالتوبة.</w:t>
      </w:r>
    </w:p>
    <w:p w:rsidR="001C64B8" w:rsidRDefault="001C64B8">
      <w:pPr>
        <w:pStyle w:val="textmawadi3"/>
        <w:spacing w:before="170"/>
        <w:rPr>
          <w:w w:val="102"/>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102"/>
          <w:rtl/>
        </w:rPr>
        <w:t xml:space="preserve">[نحو] </w:t>
      </w:r>
      <w:r>
        <w:rPr>
          <w:w w:val="102"/>
          <w:rtl/>
        </w:rPr>
        <w:t>﴿ </w:t>
      </w:r>
      <w:r>
        <w:rPr>
          <w:rStyle w:val="bold"/>
          <w:w w:val="102"/>
          <w:rtl/>
        </w:rPr>
        <w:t>وَّلَاتَ حِينَ مَنَاصٍ</w:t>
      </w:r>
      <w:r>
        <w:rPr>
          <w:w w:val="102"/>
          <w:rtl/>
        </w:rPr>
        <w:t> ﴾ «لَا» حرف نفي عَمِلَ كَلَيْسَ، واسمها محذوف، أي لا الحينُ أو لا حينُهم، و«حِينَ» خبرها، و«مَنَاصٍ» تأخُّر أو فوات أو فوْتٌ، مصدر ميميٌّ. والتاء لتأكيد النفي كما أنَّها للتأكيد في علَّامة وراوية، أو كلمة وضعت على حدة بالزيادة للتأكيد.</w:t>
      </w:r>
    </w:p>
    <w:p w:rsidR="001C64B8" w:rsidRDefault="001C64B8">
      <w:pPr>
        <w:pStyle w:val="textmawadi3"/>
        <w:rPr>
          <w:rtl/>
        </w:rPr>
      </w:pPr>
      <w:r>
        <w:rPr>
          <w:w w:val="102"/>
        </w:rPr>
        <w:fldChar w:fldCharType="begin"/>
      </w:r>
      <w:r>
        <w:rPr>
          <w:w w:val="102"/>
        </w:rPr>
        <w:instrText>xe</w:instrText>
      </w:r>
      <w:r>
        <w:rPr>
          <w:w w:val="102"/>
          <w:rtl/>
        </w:rPr>
        <w:instrText xml:space="preserve"> "[&lt;0646&gt;&lt;062</w:instrText>
      </w:r>
      <w:r>
        <w:rPr>
          <w:w w:val="102"/>
        </w:rPr>
        <w:instrText>D&gt;&lt;0648</w:instrText>
      </w:r>
      <w:r>
        <w:rPr>
          <w:w w:val="102"/>
          <w:rtl/>
        </w:rPr>
        <w:instrText>&gt;]"</w:instrText>
      </w:r>
      <w:r>
        <w:rPr>
          <w:w w:val="102"/>
        </w:rPr>
        <w:fldChar w:fldCharType="end"/>
      </w:r>
      <w:r>
        <w:rPr>
          <w:rStyle w:val="namat2"/>
          <w:rtl/>
        </w:rPr>
        <w:t xml:space="preserve">[نحو] </w:t>
      </w:r>
      <w:r>
        <w:rPr>
          <w:rtl/>
        </w:rPr>
        <w:t>ويشبه اللعب قولهم: زيدت لتأنيث الكلمة أو ليكون بوزن ليس، والجملة حال والرابط واو الحال، وربطت أيضا بهاء حينهم المقدَّر، أو «ال» في الحين المقدَّر للعهد أو نائبة عن الضمير.</w:t>
      </w:r>
    </w:p>
    <w:p w:rsidR="001C64B8" w:rsidRDefault="001C64B8">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 xml:space="preserve">[نحو] </w:t>
      </w:r>
      <w:r>
        <w:rPr>
          <w:rtl/>
        </w:rPr>
        <w:t>وقيل: «لا» عاملة عمل إنَّ و«حِينَ مَنَاصٍ» اسمها، ومضاف إليه والخبر محذوف، أي لهم، وقيل: دخلت على فعل ناصب لـ «حِينَ»، على المفعوليَّة، أي ولا يرون حين مناص، أو لا يجدون حين مناص.</w:t>
      </w:r>
    </w:p>
    <w:p w:rsidR="001C64B8" w:rsidRDefault="001C64B8">
      <w:pPr>
        <w:pStyle w:val="textmawadi3"/>
        <w:rPr>
          <w:rtl/>
        </w:rPr>
      </w:pPr>
      <w:r>
        <w:fldChar w:fldCharType="begin"/>
      </w:r>
      <w:r>
        <w:instrText>xe</w:instrText>
      </w:r>
      <w:r>
        <w:rPr>
          <w:rtl/>
        </w:rPr>
        <w:instrText xml:space="preserve"> "[&lt;0635&gt;&lt;0631&gt;&lt;0641&gt;]"</w:instrText>
      </w:r>
      <w:r>
        <w:fldChar w:fldCharType="end"/>
      </w:r>
      <w:r>
        <w:rPr>
          <w:rStyle w:val="namat2"/>
          <w:rtl/>
        </w:rPr>
        <w:t>[صرف]</w:t>
      </w:r>
      <w:r>
        <w:rPr>
          <w:rtl/>
        </w:rPr>
        <w:t xml:space="preserve"> وفي تاء «لَاتَ» الضمُّ والكسر، فهؤلاء ثلاث لغات، والوقف عليها بالتاء كما هو المرسوم لا بالهاء، كما قيل عن الكسائي والفرَّاء، إن صحَّ، وقيل: على «لَا» والتاء زائدة في أوَّل «حِينَ»، كتبت منفصلة خروجًا عن القياس، ويدلُّ له ما قال أبو عبيدة والسخاوي: إنَّهما رأيَاها مُتَّصلة بالحاء خطًّا، في مصحف عثمان، [قلت:] والأصل حمله على قياس الخطِّ لا دعوى أنَّها مع «لَا» وأنَّها كتبت متَّصلة بالحاء شذوذًا، وقد وردت زيادتُها أوَّل حينَ والآنَ نثرًا أو نظمًا يقولون: اذهب تَحين، واذهب تلان، قال شاعر:</w:t>
      </w:r>
    </w:p>
    <w:p w:rsidR="001C64B8" w:rsidRDefault="001C64B8">
      <w:pPr>
        <w:pStyle w:val="shator1"/>
        <w:spacing w:before="85"/>
        <w:rPr>
          <w:color w:val="00C100"/>
          <w:rtl/>
        </w:rPr>
      </w:pPr>
      <w:r>
        <w:rPr>
          <w:color w:val="00C100"/>
          <w:rtl/>
        </w:rPr>
        <w:t>العاطفون تحين ما من عاطف</w:t>
      </w:r>
    </w:p>
    <w:p w:rsidR="001C64B8" w:rsidRDefault="001C64B8">
      <w:pPr>
        <w:pStyle w:val="shator2"/>
        <w:rPr>
          <w:color w:val="00C100"/>
          <w:w w:val="94"/>
          <w:rtl/>
        </w:rPr>
      </w:pPr>
      <w:r>
        <w:rPr>
          <w:color w:val="00C100"/>
          <w:w w:val="94"/>
          <w:rtl/>
        </w:rPr>
        <w:t xml:space="preserve">والمطعمون زمان ما من </w:t>
      </w:r>
      <w:r>
        <w:rPr>
          <w:rFonts w:ascii="Arial" w:hAnsi="Arial" w:cs="Arial" w:hint="cs"/>
          <w:color w:val="00C100"/>
          <w:w w:val="94"/>
          <w:rtl/>
        </w:rPr>
        <w:t>مُطعِمِ</w:t>
      </w:r>
      <w:r>
        <w:rPr>
          <w:color w:val="00C100"/>
          <w:w w:val="94"/>
          <w:vertAlign w:val="superscript"/>
          <w:rtl/>
        </w:rPr>
        <w:footnoteReference w:id="64"/>
      </w:r>
    </w:p>
    <w:p w:rsidR="001C64B8" w:rsidRDefault="001C64B8">
      <w:pPr>
        <w:pStyle w:val="textmawadi3"/>
        <w:rPr>
          <w:rtl/>
        </w:rPr>
      </w:pPr>
      <w:r>
        <w:rPr>
          <w:w w:val="94"/>
        </w:rPr>
        <w:fldChar w:fldCharType="begin"/>
      </w:r>
      <w:r>
        <w:rPr>
          <w:w w:val="94"/>
        </w:rPr>
        <w:instrText>xe</w:instrText>
      </w:r>
      <w:r>
        <w:rPr>
          <w:w w:val="94"/>
          <w:rtl/>
        </w:rPr>
        <w:instrText xml:space="preserve"> "[&lt;0635&gt;&lt;0631&gt;&lt;0641&gt;]"</w:instrText>
      </w:r>
      <w:r>
        <w:rPr>
          <w:w w:val="94"/>
        </w:rPr>
        <w:fldChar w:fldCharType="end"/>
      </w:r>
      <w:r>
        <w:rPr>
          <w:rStyle w:val="namat2"/>
          <w:rtl/>
        </w:rPr>
        <w:t>[صرف]</w:t>
      </w:r>
      <w:r>
        <w:rPr>
          <w:rtl/>
        </w:rPr>
        <w:t xml:space="preserve"> ولا دليل على أن «لَاتَ» هو ليس، أبدلت الياء ألفًا والسين تاء، والأصل عدم القلب، ولو كان أصل ليس كسر الياء فتقلب الفاء لتحرُّكها بعد فتح، لأنَّ ذلك أصلٌ مُلغًى، ولا دليل على دعوى أنَّه اعتبر جُمودُها فَسُكِّنت الياءُ واعتبر تحرُّكها فقلبت.</w:t>
      </w:r>
    </w:p>
    <w:p w:rsidR="001C64B8" w:rsidRDefault="001C64B8">
      <w:pPr>
        <w:pStyle w:val="textquran"/>
        <w:rPr>
          <w:w w:val="97"/>
          <w:rtl/>
        </w:rPr>
      </w:pPr>
      <w:r>
        <w:rPr>
          <w:w w:val="97"/>
          <w:rtl/>
        </w:rPr>
        <w:t>﴿ </w:t>
      </w:r>
      <w:r>
        <w:rPr>
          <w:rStyle w:val="bold"/>
          <w:w w:val="97"/>
          <w:rtl/>
        </w:rPr>
        <w:t>وَعَجِبُواْ</w:t>
      </w:r>
      <w:r>
        <w:rPr>
          <w:w w:val="97"/>
          <w:rtl/>
        </w:rPr>
        <w:t> ﴾ عجب الكفرة قريشٌ عَجَبَ نفيٍ وإنكار ﴿ </w:t>
      </w:r>
      <w:r>
        <w:rPr>
          <w:rStyle w:val="bold"/>
          <w:w w:val="97"/>
          <w:rtl/>
        </w:rPr>
        <w:t>أَن جَآءَهُم</w:t>
      </w:r>
      <w:r>
        <w:rPr>
          <w:w w:val="97"/>
          <w:rtl/>
        </w:rPr>
        <w:t> ﴾ من أن جاءهم ﴿ </w:t>
      </w:r>
      <w:r>
        <w:rPr>
          <w:rStyle w:val="bold"/>
          <w:w w:val="97"/>
          <w:rtl/>
        </w:rPr>
        <w:t>مُّنذِرٌ</w:t>
      </w:r>
      <w:r>
        <w:rPr>
          <w:w w:val="97"/>
          <w:rtl/>
        </w:rPr>
        <w:t> ﴾ أي من مجيئهم نذيرٌ، برفع نذير على الفاعليَّة للمجيء المضاف للمفعول. والنذير: الرسول يخبرهم بالعقاب على الكفر ﴿ </w:t>
      </w:r>
      <w:r>
        <w:rPr>
          <w:rStyle w:val="bold"/>
          <w:w w:val="97"/>
          <w:rtl/>
        </w:rPr>
        <w:t>مِّنْهُمْ</w:t>
      </w:r>
      <w:r>
        <w:rPr>
          <w:w w:val="97"/>
          <w:rtl/>
        </w:rPr>
        <w:t> ﴾ من جنسهم وهو البشر، أو نوعهم وهم الأمِّيون، الذين لا يكتبون ولا يقرؤونَ.</w:t>
      </w:r>
    </w:p>
    <w:p w:rsidR="001C64B8" w:rsidRDefault="001C64B8">
      <w:pPr>
        <w:pStyle w:val="textquran"/>
        <w:spacing w:before="170"/>
        <w:rPr>
          <w:rtl/>
        </w:rPr>
      </w:pPr>
      <w:r>
        <w:rPr>
          <w:rtl/>
        </w:rPr>
        <w:t>﴿ </w:t>
      </w:r>
      <w:r>
        <w:rPr>
          <w:rStyle w:val="bold"/>
          <w:rtl/>
        </w:rPr>
        <w:t>وَقَالَ اَلْكَافِرُونَ</w:t>
      </w:r>
      <w:r>
        <w:rPr>
          <w:rtl/>
        </w:rPr>
        <w:t> ﴾ مقتضى الظاهر: وقالوا، لكن ذكرهم ذمًّا لهم باسم الرسوخ في الكفر ﴿ </w:t>
      </w:r>
      <w:r>
        <w:rPr>
          <w:rStyle w:val="bold"/>
          <w:rtl/>
        </w:rPr>
        <w:t>هَذَا</w:t>
      </w:r>
      <w:r>
        <w:rPr>
          <w:rtl/>
        </w:rPr>
        <w:t> ﴾ أي محمَّد ژ ﴿ </w:t>
      </w:r>
      <w:r>
        <w:rPr>
          <w:rStyle w:val="bold"/>
          <w:rtl/>
        </w:rPr>
        <w:t>سَاحِرٌ</w:t>
      </w:r>
      <w:r>
        <w:rPr>
          <w:rtl/>
        </w:rPr>
        <w:t> ﴾ فيما يقوله عظيمٌ لا يطاقُ ﴿ </w:t>
      </w:r>
      <w:r>
        <w:rPr>
          <w:rStyle w:val="bold"/>
          <w:rtl/>
        </w:rPr>
        <w:t>كَذَّابٌ</w:t>
      </w:r>
      <w:r>
        <w:rPr>
          <w:rtl/>
        </w:rPr>
        <w:t> ﴾ فيما يقوله عن الله بأنَّه واحدٌ، وبالعقاب عن من قال بالتعدُّدِ.</w:t>
      </w:r>
    </w:p>
    <w:p w:rsidR="001C64B8" w:rsidRDefault="001C64B8">
      <w:pPr>
        <w:pStyle w:val="textquran"/>
        <w:spacing w:before="170"/>
        <w:rPr>
          <w:rtl/>
        </w:rPr>
      </w:pPr>
      <w:r>
        <w:rPr>
          <w:rtl/>
        </w:rPr>
        <w:t>﴿ </w:t>
      </w:r>
      <w:r>
        <w:rPr>
          <w:rStyle w:val="bold"/>
          <w:rtl/>
        </w:rPr>
        <w:t>اَجَعَلَ اَلَالِهَةَ</w:t>
      </w:r>
      <w:r>
        <w:rPr>
          <w:rtl/>
        </w:rPr>
        <w:t> ﴾ المتعدِّدَةَ ﴿ </w:t>
      </w:r>
      <w:r>
        <w:rPr>
          <w:rStyle w:val="bold"/>
          <w:rtl/>
        </w:rPr>
        <w:t>إِلَهًا وَ</w:t>
      </w:r>
      <w:r>
        <w:rPr>
          <w:rStyle w:val="Superscript"/>
          <w:rFonts w:ascii="spglamiss2014-Bold" w:cs="spglamiss2014-Bold"/>
          <w:b/>
          <w:bCs/>
          <w:rtl/>
        </w:rPr>
        <w:t>ا</w:t>
      </w:r>
      <w:r>
        <w:rPr>
          <w:rStyle w:val="bold"/>
          <w:rtl/>
        </w:rPr>
        <w:t>حِدًا</w:t>
      </w:r>
      <w:r>
        <w:rPr>
          <w:rtl/>
        </w:rPr>
        <w:t> ﴾ هو الله </w:t>
      </w:r>
      <w:r>
        <w:rPr>
          <w:rStyle w:val="azawijal"/>
          <w:rFonts w:cs="Times New Roman"/>
          <w:rtl/>
        </w:rPr>
        <w:t>8</w:t>
      </w:r>
      <w:r>
        <w:rPr>
          <w:rtl/>
        </w:rPr>
        <w:t> ، كيف يبطلها ويثبت واحدًا؟ ولا يسمَّى إلها إلَّا واحدا </w:t>
      </w:r>
      <w:r>
        <w:rPr>
          <w:rStyle w:val="subhanahowitaala"/>
          <w:rFonts w:cs="Times New Roman"/>
          <w:rtl/>
        </w:rPr>
        <w:t>4</w:t>
      </w:r>
      <w:r>
        <w:rPr>
          <w:rtl/>
        </w:rPr>
        <w:t> . والاستفهام تعجُّب إنكار، ومعلوم أنَّ المتعدِّد لا يكون واحدًا وأنَّه لا تعدُّد في اعتقاده ژ ، لَكِنَّ المعنى تَعَجُّبُهم من نَفْيِ معنى الأُلُوهِيَّة عن غير الله البتَّةَ، ونفي اسمها عن غيره كذلك.</w:t>
      </w:r>
    </w:p>
    <w:p w:rsidR="001C64B8" w:rsidRDefault="001C64B8">
      <w:pPr>
        <w:pStyle w:val="textquran"/>
        <w:spacing w:before="170"/>
        <w:rPr>
          <w:rtl/>
        </w:rPr>
      </w:pPr>
      <w:r>
        <w:rPr>
          <w:rtl/>
        </w:rPr>
        <w:t>﴿ </w:t>
      </w:r>
      <w:r>
        <w:rPr>
          <w:rStyle w:val="bold"/>
          <w:rtl/>
        </w:rPr>
        <w:t>اِنَّ هَذَا</w:t>
      </w:r>
      <w:r>
        <w:rPr>
          <w:rtl/>
        </w:rPr>
        <w:t> ﴾ أي هذا الجعل ﴿ </w:t>
      </w:r>
      <w:r>
        <w:rPr>
          <w:rStyle w:val="bold"/>
          <w:rtl/>
        </w:rPr>
        <w:t>لَشَيْءٌ عُجَابٌ</w:t>
      </w:r>
      <w:r>
        <w:rPr>
          <w:rtl/>
        </w:rPr>
        <w:t> ﴾ ما المانع أن تكون آلهة صغارٌ تحت إلَهٍ كبير </w:t>
      </w:r>
      <w:r>
        <w:rPr>
          <w:rStyle w:val="subhanahowitaala"/>
          <w:rFonts w:cs="Times New Roman"/>
          <w:rtl/>
        </w:rPr>
        <w:t>4</w:t>
      </w:r>
      <w:r>
        <w:rPr>
          <w:rtl/>
        </w:rPr>
        <w:t> ، نتوسَّل بها إليه؟!</w:t>
      </w:r>
      <w:r>
        <w:rPr>
          <w:rStyle w:val="bold"/>
          <w:rtl/>
        </w:rPr>
        <w:t xml:space="preserve"> وذلك منهم خطأٌ واضح لهم ولغيرهم تعمَّدوه تقليدًا لآبائهم،</w:t>
      </w:r>
      <w:r>
        <w:rPr>
          <w:rtl/>
        </w:rPr>
        <w:t xml:space="preserve"> ألا يرون أنَّها لا تنفع ولا تضرُّ ولا تعلم شيئًا؟ ولا تعين الله في علم ولا عمل؟ وليس فيها معنى الأُلُوهِيَّة ﴿ وَلَئِن سَأَلْتَهُم مَّنْ خَلَقَ... ﴾ </w:t>
      </w:r>
      <w:r>
        <w:rPr>
          <w:rStyle w:val="CharacterStyle11"/>
          <w:rtl/>
        </w:rPr>
        <w:t>[سورة العنكبوت: 61]</w:t>
      </w:r>
      <w:r>
        <w:rPr>
          <w:rtl/>
        </w:rPr>
        <w:t>، وربَّما توهَّموا لإلْفَتِهم لها أنَّها قد تضرُّ وقد تنفع.</w:t>
      </w:r>
    </w:p>
    <w:p w:rsidR="001C64B8" w:rsidRDefault="001C64B8">
      <w:pPr>
        <w:pStyle w:val="textmawadi3"/>
        <w:spacing w:before="170"/>
        <w:rPr>
          <w:rtl/>
        </w:rPr>
      </w:pPr>
      <w:r>
        <w:fldChar w:fldCharType="begin"/>
      </w:r>
      <w:r>
        <w:instrText>xe</w:instrText>
      </w:r>
      <w:r>
        <w:rPr>
          <w:rtl/>
        </w:rPr>
        <w:instrText xml:space="preserve"> "[&lt;0635&gt;&lt;0631&gt;&lt;0641&gt;]"</w:instrText>
      </w:r>
      <w:r>
        <w:fldChar w:fldCharType="end"/>
      </w:r>
      <w:r>
        <w:rPr>
          <w:rStyle w:val="namat2"/>
          <w:rtl/>
        </w:rPr>
        <w:t>[صرف]</w:t>
      </w:r>
      <w:r>
        <w:rPr>
          <w:rtl/>
        </w:rPr>
        <w:t xml:space="preserve"> وفُعَالٌ بضمِّ وتخفيف وارد في المبالغة، يقال: رجل طُوَالُ وسُراع أي بليغٌ في العجب نادرة فيه، أو محال.</w:t>
      </w:r>
    </w:p>
    <w:p w:rsidR="001C64B8" w:rsidRDefault="001C64B8">
      <w:pPr>
        <w:pStyle w:val="textmawadi3"/>
        <w:spacing w:before="170"/>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 xml:space="preserve">[سبب النزول] </w:t>
      </w:r>
      <w:r>
        <w:rPr>
          <w:rtl/>
        </w:rPr>
        <w:t>لَمَّا أسلم عمر </w:t>
      </w:r>
      <w:r>
        <w:t>ƒ</w:t>
      </w:r>
      <w:r>
        <w:rPr>
          <w:rtl/>
        </w:rPr>
        <w:t xml:space="preserve"> وقوي به الإسلام اجتمع أشراف من قريش، أبو جهل والعاصي بن وائل، والأسود بن المطلب بن عبد يغوث، وعقبة بن أبي معيط، ونحوهم من الأشراف ومن العَامَّة، عند مرض أبي طالب، وشكوا إليه شتم رسول الله ژ لآلهتهم، وطلبوه أن يكفَّه عنها، فدعاه، وفي قرب أبي طالب مقعد رجل واحد، فانتقل إليه أبو جهل لعنه الله خوف أن يقعد ژ فيه فيرقَّ له أبو طالب، وقعد عند الباب، وذكر له أبو طالب ما قال قومه، فقال ژ : </w:t>
      </w:r>
      <w:r>
        <w:rPr>
          <w:rStyle w:val="bold"/>
          <w:rtl/>
        </w:rPr>
        <w:t>«أطلب منهم كلمة واحدة يدين لهم بها العرب، وتعطيهم العجم الجزية»</w:t>
      </w:r>
      <w:r>
        <w:rPr>
          <w:rtl/>
        </w:rPr>
        <w:t xml:space="preserve">، قالوا: نزيد عليها عشرًا فما هي؟ قال: </w:t>
      </w:r>
      <w:r>
        <w:rPr>
          <w:rStyle w:val="bold"/>
          <w:rtl/>
        </w:rPr>
        <w:t>«لَا إِلَهَ إلَّا الله»</w:t>
      </w:r>
      <w:r>
        <w:rPr>
          <w:rtl/>
        </w:rPr>
        <w:t xml:space="preserve">، قالوا: سَلْنَا غَيْرَهَا، قال: </w:t>
      </w:r>
      <w:r>
        <w:rPr>
          <w:rStyle w:val="bold"/>
          <w:rtl/>
        </w:rPr>
        <w:t>«لا! ولو وضعتم الشمس في يدي»</w:t>
      </w:r>
      <w:r>
        <w:rPr>
          <w:rtl/>
        </w:rPr>
        <w:t>. فقاموا غِضَابًا قائلين: ﴿ اَجَعَلَ اَلَالِهَةَ إِلَهًا وَ</w:t>
      </w:r>
      <w:r>
        <w:rPr>
          <w:rStyle w:val="Superscript"/>
          <w:rtl/>
        </w:rPr>
        <w:t>ا</w:t>
      </w:r>
      <w:r>
        <w:rPr>
          <w:rtl/>
        </w:rPr>
        <w:t>حِدًا اِنَّ هَذَا لَشَيْءٌ عُجَابٌ ﴾؟ لنشتمنَّك وإلَهَكَ الذي يَأمُرُكَ بهذا.</w:t>
      </w:r>
    </w:p>
    <w:p w:rsidR="001C64B8" w:rsidRDefault="001C64B8">
      <w:pPr>
        <w:pStyle w:val="textquran"/>
        <w:spacing w:before="170"/>
        <w:rPr>
          <w:rtl/>
        </w:rPr>
      </w:pPr>
      <w:r>
        <w:rPr>
          <w:rtl/>
        </w:rPr>
        <w:t>﴿ </w:t>
      </w:r>
      <w:r>
        <w:rPr>
          <w:rStyle w:val="bold"/>
          <w:rtl/>
        </w:rPr>
        <w:t>وَانطَلَقَ</w:t>
      </w:r>
      <w:r>
        <w:rPr>
          <w:rtl/>
        </w:rPr>
        <w:t> ﴾ ذهب من مجلس أبي طالب ﴿ </w:t>
      </w:r>
      <w:r>
        <w:rPr>
          <w:rStyle w:val="bold"/>
          <w:rtl/>
        </w:rPr>
        <w:t>اَلْمَلأُ مِنْهُمُ</w:t>
      </w:r>
      <w:r>
        <w:rPr>
          <w:rtl/>
        </w:rPr>
        <w:t xml:space="preserve"> ﴾ الأشراف المذكورون آنفًا، قال رجل من المسلمين يوم بدر إذْ غَلَبُوا المشركين ذَمًّا لهم وإهانةً: ما قتلنا إلَّا النساء، فقال ژ : </w:t>
      </w:r>
      <w:r>
        <w:rPr>
          <w:rStyle w:val="bold"/>
          <w:rtl/>
        </w:rPr>
        <w:t>«بل هم الملأ»</w:t>
      </w:r>
      <w:r>
        <w:rPr>
          <w:rtl/>
        </w:rPr>
        <w:t>، وقرأ: ﴿ وَانطَلَقَ اَلْمَلأُ ﴾ ﴿ </w:t>
      </w:r>
      <w:r>
        <w:rPr>
          <w:rStyle w:val="bold"/>
          <w:rtl/>
        </w:rPr>
        <w:t>أَنِ اِمْشُواْ</w:t>
      </w:r>
      <w:r>
        <w:rPr>
          <w:rtl/>
        </w:rPr>
        <w:t> ﴾ قالوا: سيروا على الأرض في مصالحكم، واتركوا قول محمَّد.</w:t>
      </w:r>
    </w:p>
    <w:p w:rsidR="001C64B8" w:rsidRDefault="001C64B8">
      <w:pPr>
        <w:pStyle w:val="textquran"/>
        <w:spacing w:before="170"/>
        <w:rPr>
          <w:rtl/>
        </w:rPr>
      </w:pPr>
      <w:r>
        <w:rPr>
          <w:rtl/>
        </w:rPr>
        <w:t>والانطلاق عن مجلس الكلام يقتضي التكلُّم بعده، ففيه معنى القول دون حروفه، فـ «أَنْ» مفسِّرة له، أو الانطلاق الشروع في الحديث، ففيه معنى القول، وهو مجاز مشهور في ذلك، حتَّى قيل: إنَّه حقيقة عرفيَّة، والمنطلق في ذلك ألسنتهم، فذلك تجوُّز بإسناد ما للبعض للكلِّ.</w:t>
      </w:r>
    </w:p>
    <w:p w:rsidR="001C64B8" w:rsidRDefault="001C64B8">
      <w:pPr>
        <w:pStyle w:val="textquran"/>
        <w:spacing w:before="170"/>
        <w:rPr>
          <w:rtl/>
        </w:rPr>
      </w:pPr>
      <w:r>
        <w:rPr>
          <w:rtl/>
        </w:rPr>
        <w:t>قال الأشراف المذكورون لِلعَامَّةِ، وبعض لبعض: أعرضوا عنه إلى مصالحكم. أو «اِمْشُوا» دوموا على سيرتِكم في شأن آلهتكم ﴿ </w:t>
      </w:r>
      <w:r>
        <w:rPr>
          <w:rStyle w:val="bold"/>
          <w:rtl/>
        </w:rPr>
        <w:t>وَاصْبِرُواْ عَلَى</w:t>
      </w:r>
      <w:r>
        <w:rPr>
          <w:rStyle w:val="Superscriptbaseline-2"/>
          <w:rFonts w:ascii="spglamiss2014-Bold" w:cs="spglamiss2014-Bold"/>
          <w:b/>
          <w:bCs/>
          <w:rtl/>
        </w:rPr>
        <w:t>آ</w:t>
      </w:r>
      <w:r>
        <w:rPr>
          <w:rStyle w:val="bold"/>
          <w:rtl/>
        </w:rPr>
        <w:t xml:space="preserve"> ءَالِهَتِكُمُ</w:t>
      </w:r>
      <w:r>
        <w:rPr>
          <w:rStyle w:val="wawsmall"/>
          <w:rtl/>
        </w:rPr>
        <w:t>وۤ</w:t>
      </w:r>
      <w:r>
        <w:rPr>
          <w:rtl/>
        </w:rPr>
        <w:t> ﴾ على عبادتها والاعتناء بها، وتحمَّلوا تحقير محمَّد لها ولكم، وعلَّل الصبر بقوله:</w:t>
      </w:r>
    </w:p>
    <w:p w:rsidR="001C64B8" w:rsidRDefault="001C64B8">
      <w:pPr>
        <w:pStyle w:val="textquran"/>
        <w:spacing w:before="170"/>
        <w:rPr>
          <w:rtl/>
        </w:rPr>
      </w:pPr>
      <w:r>
        <w:rPr>
          <w:rtl/>
        </w:rPr>
        <w:t>﴿ </w:t>
      </w:r>
      <w:r>
        <w:rPr>
          <w:rStyle w:val="bold"/>
          <w:rtl/>
        </w:rPr>
        <w:t>إِنَّ هَذَا</w:t>
      </w:r>
      <w:r>
        <w:rPr>
          <w:rtl/>
        </w:rPr>
        <w:t> ﴾ أي ما يقوله محمَّد من التوحيد، أو تصلُّبُه فيه ﴿ </w:t>
      </w:r>
      <w:r>
        <w:rPr>
          <w:rStyle w:val="bold"/>
          <w:rtl/>
        </w:rPr>
        <w:t>لَشَيْءٌ</w:t>
      </w:r>
      <w:r>
        <w:rPr>
          <w:rtl/>
        </w:rPr>
        <w:t> ﴾ عظيمٌ مصمَّم عليه ﴿ </w:t>
      </w:r>
      <w:r>
        <w:rPr>
          <w:rStyle w:val="bold"/>
          <w:rtl/>
        </w:rPr>
        <w:t>يُرَادُ</w:t>
      </w:r>
      <w:r>
        <w:rPr>
          <w:rtl/>
        </w:rPr>
        <w:t> ﴾ يريده محمَّد، لا طمع في ردِّه بقهر ولا شفاعة أو تلطُّف، أو شيء من مصائب الزمان يراد بنا لا بدَّ فيه من تجرُّع الصبر، أو شيء يتمنَّاه ويريده، وما كلُّ مريد ينال مرادهُ.</w:t>
      </w:r>
    </w:p>
    <w:p w:rsidR="001C64B8" w:rsidRDefault="001C64B8">
      <w:pPr>
        <w:pStyle w:val="textquran"/>
        <w:rPr>
          <w:rtl/>
        </w:rPr>
      </w:pPr>
      <w:r>
        <w:rPr>
          <w:rtl/>
        </w:rPr>
        <w:t>أو إنَّ هذا الذي يريده محمَّد ژ من أن تدين له العرب، وتعطيه العجم الجزية أمرٌ يتمنَّاه هو وغيره، ويريدهُ، وَلَكِنَّهُ بعيدٌ، أو إنَّ هذا الدين الذي نحن عليه لشيء يريده محمَّد بالإبطال فاحذروا واصبروا، أو إنَّ هذا الصبر لشيء يطلب محمود العاقبة.</w:t>
      </w:r>
    </w:p>
    <w:p w:rsidR="001C64B8" w:rsidRDefault="001C64B8">
      <w:pPr>
        <w:pStyle w:val="textquran"/>
        <w:spacing w:before="170"/>
        <w:rPr>
          <w:w w:val="105"/>
          <w:rtl/>
        </w:rPr>
      </w:pPr>
      <w:r>
        <w:rPr>
          <w:w w:val="105"/>
          <w:rtl/>
        </w:rPr>
        <w:t>﴿ </w:t>
      </w:r>
      <w:r>
        <w:rPr>
          <w:rStyle w:val="bold"/>
          <w:w w:val="105"/>
          <w:rtl/>
        </w:rPr>
        <w:t>مَا سَمِعْنَا بِهَذَا</w:t>
      </w:r>
      <w:r>
        <w:rPr>
          <w:w w:val="105"/>
          <w:rtl/>
        </w:rPr>
        <w:t> ﴾ أي التوحيد ﴿ </w:t>
      </w:r>
      <w:r>
        <w:rPr>
          <w:rStyle w:val="bold"/>
          <w:w w:val="105"/>
          <w:rtl/>
        </w:rPr>
        <w:t>فِي اِلْمِلَّةِ اِلَاخِرَةِ</w:t>
      </w:r>
      <w:r>
        <w:rPr>
          <w:w w:val="105"/>
          <w:rtl/>
        </w:rPr>
        <w:t> ﴾ ملَّة النصارى بالنسبة إلى ملَّة اليهود، لأنَّ فيها التثليث لا التوحيد، ويزعم أهلها أنَّ عيسى جاء بالتثليث. أو الملَّة الأخيرة العرب، بمعنى أنَّهم لم يدركوا عن آبائهم التوحيد، أو الأمَّة التي سمعنا عن أهل الكتاب والكهَّان قبل مجيء محمَّد أنَّها تأتي، وما سمعنا أنَّها تأتي بالتوحيد ولا بغيره، وذلك كذب، فإنَّهم سمعوا أنَّها تأتي به، وإن أرادوا أنَّهم سمعوا أنَّها تأتي بالإشراك فأشَدُّ قُبحًا.</w:t>
      </w:r>
    </w:p>
    <w:p w:rsidR="001C64B8" w:rsidRDefault="001C64B8">
      <w:pPr>
        <w:pStyle w:val="textquran"/>
        <w:spacing w:before="170"/>
        <w:rPr>
          <w:w w:val="102"/>
          <w:rtl/>
        </w:rPr>
      </w:pPr>
      <w:r>
        <w:rPr>
          <w:w w:val="102"/>
          <w:rtl/>
        </w:rPr>
        <w:t>﴿ </w:t>
      </w:r>
      <w:r>
        <w:rPr>
          <w:rStyle w:val="bold"/>
          <w:w w:val="102"/>
          <w:rtl/>
        </w:rPr>
        <w:t>إِنْ هَذَآ</w:t>
      </w:r>
      <w:r>
        <w:rPr>
          <w:w w:val="102"/>
          <w:rtl/>
        </w:rPr>
        <w:t> ﴾ ما هذا الذي يدَّعي محمَّد ژ ، [قلت:] وإذا ذكرت محَمَّدًا عن الكفرة وصلَّيت وسلَّمت عليه فاعتراض مِنِّي لا كلام منهم كما لا يخفى. ﴿ </w:t>
      </w:r>
      <w:r>
        <w:rPr>
          <w:rStyle w:val="bold"/>
          <w:w w:val="102"/>
          <w:rtl/>
        </w:rPr>
        <w:t>إِلَّا اَخْتِلَاقٌ</w:t>
      </w:r>
      <w:r>
        <w:rPr>
          <w:w w:val="102"/>
          <w:rtl/>
        </w:rPr>
        <w:t> ﴾ كذب لم يتقدَّم له ما يبنى عليه.</w:t>
      </w:r>
    </w:p>
    <w:p w:rsidR="001C64B8" w:rsidRDefault="001C64B8">
      <w:pPr>
        <w:pStyle w:val="textquran"/>
        <w:spacing w:before="170"/>
        <w:rPr>
          <w:rtl/>
        </w:rPr>
      </w:pPr>
      <w:r>
        <w:rPr>
          <w:rtl/>
        </w:rPr>
        <w:t>﴿ </w:t>
      </w:r>
      <w:r>
        <w:rPr>
          <w:rStyle w:val="bold"/>
          <w:rtl/>
        </w:rPr>
        <w:t>اَ.نزِلَ عَلَيْهِ</w:t>
      </w:r>
      <w:r>
        <w:rPr>
          <w:rtl/>
        </w:rPr>
        <w:t> ﴾ وهو نشأ يتيمًا لا مال له، ولا أنصار ولا رئاسة ولا شرف ﴿ </w:t>
      </w:r>
      <w:r>
        <w:rPr>
          <w:rStyle w:val="bold"/>
          <w:rtl/>
        </w:rPr>
        <w:t>اِلذِّكْرُ</w:t>
      </w:r>
      <w:r>
        <w:rPr>
          <w:rtl/>
        </w:rPr>
        <w:t> ﴾ القرآن ﴿ </w:t>
      </w:r>
      <w:r>
        <w:rPr>
          <w:rStyle w:val="bold"/>
          <w:rtl/>
        </w:rPr>
        <w:t>مِن</w:t>
      </w:r>
      <w:r>
        <w:rPr>
          <w:rStyle w:val="Superscript"/>
          <w:rFonts w:ascii="spglamiss2014-Bold" w:cs="spglamiss2014-Bold"/>
          <w:b/>
          <w:bCs/>
          <w:rtl/>
        </w:rPr>
        <w:t>م</w:t>
      </w:r>
      <w:r>
        <w:rPr>
          <w:rStyle w:val="bold"/>
          <w:rtl/>
        </w:rPr>
        <w:t xml:space="preserve"> بَيْنِنَا</w:t>
      </w:r>
      <w:r>
        <w:rPr>
          <w:rtl/>
        </w:rPr>
        <w:t> ﴾ دُونَنَا ونحن غير يتَامَى وذُوو مالٍ وأنصار ورئاسة وشرف.</w:t>
      </w:r>
    </w:p>
    <w:p w:rsidR="001C64B8" w:rsidRDefault="001C64B8">
      <w:pPr>
        <w:pStyle w:val="textquran"/>
        <w:spacing w:before="170"/>
        <w:rPr>
          <w:w w:val="105"/>
          <w:rtl/>
        </w:rPr>
      </w:pPr>
      <w:r>
        <w:rPr>
          <w:w w:val="105"/>
          <w:rtl/>
        </w:rPr>
        <w:t xml:space="preserve">[قالوا:] لو كان القرآن من الله لكان نازلاً علينا كذلك كما قالوا: ﴿ لَوْلَا نُزِّلَ هَذَا الْقُرْءَانُ عَلَىٰ رَجُلٍ مِّنَ الْقَرْيَتَيْنِ عَظِيمٍ ﴾ </w:t>
      </w:r>
      <w:r>
        <w:rPr>
          <w:rStyle w:val="CharacterStyle11"/>
          <w:w w:val="105"/>
          <w:rtl/>
        </w:rPr>
        <w:t>[سورة الزخرف: 31]</w:t>
      </w:r>
      <w:r>
        <w:rPr>
          <w:w w:val="105"/>
          <w:rtl/>
        </w:rPr>
        <w:t xml:space="preserve">، وقالوا: ﴿ لَوْ كَانَ خَيْرًا مَّا سَبَقُونَآ إِلَيْهِ ﴾ </w:t>
      </w:r>
      <w:r>
        <w:rPr>
          <w:rStyle w:val="CharacterStyle11"/>
          <w:w w:val="105"/>
          <w:rtl/>
        </w:rPr>
        <w:t>[سورة الأحقاف: 11]</w:t>
      </w:r>
      <w:r>
        <w:rPr>
          <w:w w:val="105"/>
          <w:rtl/>
        </w:rPr>
        <w:t>.</w:t>
      </w:r>
    </w:p>
    <w:p w:rsidR="001C64B8" w:rsidRDefault="001C64B8">
      <w:pPr>
        <w:pStyle w:val="textquran"/>
        <w:spacing w:before="170"/>
        <w:rPr>
          <w:rtl/>
        </w:rPr>
      </w:pPr>
      <w:r>
        <w:rPr>
          <w:rtl/>
        </w:rPr>
        <w:t>﴿ </w:t>
      </w:r>
      <w:r>
        <w:rPr>
          <w:rStyle w:val="bold"/>
          <w:rtl/>
        </w:rPr>
        <w:t>بَلْ هُمْ فِي شَكٍّ مِّن ذِكْرِي</w:t>
      </w:r>
      <w:r>
        <w:rPr>
          <w:rtl/>
        </w:rPr>
        <w:t> ﴾ لا يقتصرونَ على كلام واحد بل يتردَّدُون تردُّد الشاكِّ الحاسدِ الذي لا حجَّةَ له، فقالوا: سحر، وقالوا: افتراء، وقالوا: أساطير الأوَّلين، وربَّما شكُّوا أنَّه من الله </w:t>
      </w:r>
      <w:r>
        <w:rPr>
          <w:rStyle w:val="azawijal"/>
          <w:rFonts w:cs="Times New Roman"/>
          <w:rtl/>
        </w:rPr>
        <w:t>8</w:t>
      </w:r>
      <w:r>
        <w:rPr>
          <w:rtl/>
        </w:rPr>
        <w:t xml:space="preserve"> وأظهروا خلافه. وفي الإضافة إلى الياء زيادة تحقيق. و«بَلْ» للإضراب عمَّا قبلُ إضرابَ إبطالٍ.</w:t>
      </w:r>
    </w:p>
    <w:p w:rsidR="001C64B8" w:rsidRDefault="001C64B8">
      <w:pPr>
        <w:pStyle w:val="textquran"/>
        <w:spacing w:before="170"/>
        <w:rPr>
          <w:rtl/>
        </w:rPr>
      </w:pPr>
      <w:r>
        <w:rPr>
          <w:rtl/>
        </w:rPr>
        <w:t>وأَضْرَبَ عن هَذا الإضراب وَمَا قَبْلَهُ بِالإضراب الانتقالي العامِّ في قوله: ﴿ </w:t>
      </w:r>
      <w:r>
        <w:rPr>
          <w:rStyle w:val="bold"/>
          <w:rtl/>
        </w:rPr>
        <w:t>بَل لَّمَّا يَذُوقُواْ عَذَابِ</w:t>
      </w:r>
      <w:r>
        <w:rPr>
          <w:rtl/>
        </w:rPr>
        <w:t> ﴾ وسيذوقونه، فإذا ذاقوه زال الحسد والشكُّ، ولات حين إيمان، والآيات بعد تدلُّ على ما ذكرتُ، لا عَلى ما قيل: إنَّ الإضراب الثاني إضراب عن الأوَّل، بمعنى: إذا ذاقوه زال شكُّهم.</w:t>
      </w:r>
    </w:p>
    <w:p w:rsidR="001C64B8" w:rsidRDefault="001C64B8">
      <w:pPr>
        <w:pStyle w:val="textquran"/>
        <w:spacing w:before="170"/>
        <w:rPr>
          <w:rtl/>
        </w:rPr>
      </w:pPr>
      <w:r>
        <w:rPr>
          <w:w w:val="94"/>
          <w:rtl/>
        </w:rPr>
        <w:t>﴿ </w:t>
      </w:r>
      <w:r>
        <w:rPr>
          <w:rStyle w:val="bold"/>
          <w:w w:val="94"/>
          <w:rtl/>
        </w:rPr>
        <w:t>أَمْ عِندَهُمْ خَزَآئِنُ رَحْمَةِ رَبِّكَ اَلْعَزِيزِ اِلْوَهَّابِ</w:t>
      </w:r>
      <w:r>
        <w:rPr>
          <w:w w:val="94"/>
          <w:rtl/>
        </w:rPr>
        <w:t> ﴾ مقابل لقوله: ﴿ أَ.نزِلَ... ﴾ إلخ</w:t>
      </w:r>
      <w:r>
        <w:rPr>
          <w:rtl/>
        </w:rPr>
        <w:t xml:space="preserve"> مثل: ﴿ أَهُمْ يَقْسِمُونَ رَحْمَةَ رَبِّكَ ﴾ </w:t>
      </w:r>
      <w:r>
        <w:rPr>
          <w:rStyle w:val="CharacterStyle11"/>
          <w:rtl/>
        </w:rPr>
        <w:t>[سورة الزخرف: 32]</w:t>
      </w:r>
      <w:r>
        <w:rPr>
          <w:rtl/>
        </w:rPr>
        <w:t>، وأم للإضراب والاستفهام، أي بل أعندهم، منقطعة لا عاطفة، والعنديَّة التصرُّف، وقُدِّمت لأنَّها عمدة الكلام في النفي، أي لا يملكون تَصَرُّفًا فيعطون من شاؤوا النبوءة، وإضافةُ ربِّ للكاف تشريفٌ ولطفٌ به ژ .</w:t>
      </w:r>
    </w:p>
    <w:p w:rsidR="001C64B8" w:rsidRDefault="001C64B8">
      <w:pPr>
        <w:pStyle w:val="textquran"/>
        <w:spacing w:before="170"/>
        <w:rPr>
          <w:rtl/>
        </w:rPr>
      </w:pPr>
      <w:r>
        <w:rPr>
          <w:rtl/>
        </w:rPr>
        <w:t>والعزيز القهَّار الله لا أنتم، وكيف تترفَّعون عن رسولي بالتجبُّر؟ والملك الوهَّاب الله لا أنتم! وما عندكم خزائن الرحمة فتهبوا النبوءة لمن شئتم. والمبالغة في «وَهَّاب» تعمُّ الكمَّ والكيف، وكم نعمة في النبوءة!!.</w:t>
      </w:r>
    </w:p>
    <w:p w:rsidR="001C64B8" w:rsidRDefault="001C64B8">
      <w:pPr>
        <w:pStyle w:val="textquran"/>
        <w:spacing w:before="170"/>
        <w:rPr>
          <w:w w:val="97"/>
          <w:rtl/>
        </w:rPr>
      </w:pPr>
      <w:r>
        <w:rPr>
          <w:w w:val="97"/>
          <w:rtl/>
        </w:rPr>
        <w:t>﴿ </w:t>
      </w:r>
      <w:r>
        <w:rPr>
          <w:rStyle w:val="bold"/>
          <w:w w:val="97"/>
          <w:rtl/>
        </w:rPr>
        <w:t>أَمْ لَهُم</w:t>
      </w:r>
      <w:r>
        <w:rPr>
          <w:w w:val="97"/>
          <w:rtl/>
        </w:rPr>
        <w:t> ﴾ أم ألهم؟ ﴿ </w:t>
      </w:r>
      <w:r>
        <w:rPr>
          <w:rStyle w:val="bold"/>
          <w:w w:val="97"/>
          <w:rtl/>
        </w:rPr>
        <w:t>مُّلْكُ السَّمَاوَ</w:t>
      </w:r>
      <w:r>
        <w:rPr>
          <w:rStyle w:val="Superscript"/>
          <w:rFonts w:ascii="spglamiss2014-Bold" w:cs="spglamiss2014-Bold"/>
          <w:b/>
          <w:bCs/>
          <w:w w:val="97"/>
          <w:rtl/>
        </w:rPr>
        <w:t>ا</w:t>
      </w:r>
      <w:r>
        <w:rPr>
          <w:rStyle w:val="bold"/>
          <w:w w:val="97"/>
          <w:rtl/>
        </w:rPr>
        <w:t>تِ وَالَارْضِ</w:t>
      </w:r>
      <w:r>
        <w:rPr>
          <w:w w:val="97"/>
          <w:rtl/>
        </w:rPr>
        <w:t> ﴾ الأرضين أجرام ذلك ﴿ </w:t>
      </w:r>
      <w:r>
        <w:rPr>
          <w:rStyle w:val="bold"/>
          <w:w w:val="97"/>
          <w:rtl/>
        </w:rPr>
        <w:t>وَمَا بَيْنَهُمَا</w:t>
      </w:r>
      <w:r>
        <w:rPr>
          <w:w w:val="97"/>
          <w:rtl/>
        </w:rPr>
        <w:t> ﴾ هو ما عليهما من الحيوان والنيِّرات وأملاك الأرض، أو ﴿ السَّمَاوَاتِ وَالَارْضِ ﴾: الأجرام وما فيها، ﴿ وَمَا بَيْنَهُمَا ﴾: هو الهواء، فإنَّه ملك لله، والأمطار والرياح والأطيار والبحر في الجوِّ، وإنَّما يكون إلهًا من ملك كلَّ شيء، وإنَّما يهب ما يشاء لمن يشاء، وينفذه مَنْ مَلَكَ ذلك، ومنه النبوءة والرِّسالة.</w:t>
      </w:r>
    </w:p>
    <w:p w:rsidR="001C64B8" w:rsidRDefault="001C64B8">
      <w:pPr>
        <w:pStyle w:val="textquran"/>
        <w:spacing w:before="170"/>
        <w:rPr>
          <w:w w:val="96"/>
          <w:rtl/>
        </w:rPr>
      </w:pPr>
      <w:r>
        <w:rPr>
          <w:w w:val="96"/>
          <w:rtl/>
        </w:rPr>
        <w:t>﴿ </w:t>
      </w:r>
      <w:r>
        <w:rPr>
          <w:rStyle w:val="bold"/>
          <w:w w:val="96"/>
          <w:rtl/>
        </w:rPr>
        <w:t>فَلْيَرْتَقُواْ فِي اِلَاسْبَابِ</w:t>
      </w:r>
      <w:r>
        <w:rPr>
          <w:w w:val="96"/>
          <w:rtl/>
        </w:rPr>
        <w:t> ﴾ إن كان لهم مُلكُ ذلك فليصعدوا في المعارج ليتصرَّفوا فيه بالتدبير والإعطاء والمنع لينتفعوا بذلك، وليصدِّقوا دعواهم فيوحوا إلى من يشاؤونَ، وذلك تَهَكُّمٌ عليهم بالعجز كلَّ العجز وأن لا مِعراج لَهم.</w:t>
      </w:r>
    </w:p>
    <w:p w:rsidR="001C64B8" w:rsidRDefault="001C64B8">
      <w:pPr>
        <w:pStyle w:val="textquran"/>
        <w:rPr>
          <w:rtl/>
        </w:rPr>
      </w:pPr>
      <w:r>
        <w:rPr>
          <w:rtl/>
        </w:rPr>
        <w:t>وعن مجاهد: ﴿ الَاسْبَابِ ﴾: أبواب السماوات، وقيل: السماوات، لأنَّ الله </w:t>
      </w:r>
      <w:r>
        <w:rPr>
          <w:rStyle w:val="azawijal"/>
          <w:rFonts w:cs="Times New Roman"/>
          <w:rtl/>
        </w:rPr>
        <w:t>8</w:t>
      </w:r>
      <w:r>
        <w:rPr>
          <w:rtl/>
        </w:rPr>
        <w:t xml:space="preserve"> خلق فيهنَّ أسبابًا عادية للحوادث السفليَّة، وعليه يكون مقتضى الظاهر: فليرتقوا فيهنَّ، فأظهرَ ليصفهنَّ بالسببيَّة، ويجوز أن يراد بالارتقاء في الأسباب معالجةُ الحيَل في الصعود فيفعلوا ما شاءوا.</w:t>
      </w:r>
    </w:p>
    <w:p w:rsidR="001C64B8" w:rsidRDefault="001C64B8">
      <w:pPr>
        <w:pStyle w:val="textquran"/>
        <w:spacing w:before="170"/>
        <w:rPr>
          <w:w w:val="105"/>
          <w:rtl/>
        </w:rPr>
      </w:pPr>
      <w:r>
        <w:rPr>
          <w:w w:val="105"/>
          <w:rtl/>
        </w:rPr>
        <w:t>﴿ </w:t>
      </w:r>
      <w:r>
        <w:rPr>
          <w:rStyle w:val="bold"/>
          <w:w w:val="105"/>
          <w:rtl/>
        </w:rPr>
        <w:t>جُندٌ مَّا</w:t>
      </w:r>
      <w:r>
        <w:rPr>
          <w:w w:val="105"/>
          <w:rtl/>
        </w:rPr>
        <w:t> ﴾ أي هؤلاء الكفرة جندٌ، و«مَا» مزيدة للتحقير والتقليل، وقيل: «مَّا» اسم نعت، والمعنى: حقير قليل، وقيل: للتعظيم بطريق التَهكُّم والاستهزاء بهم، وقيل: للتعظيم على ظاهره، فإنَّ المدحة للنبيء ژ بغلبته على الجمع العظيم أعظَمُ، ألا ترى الشعراء يمدحون الأعداء بنحو الشجاعة فيرجع لهم الفوز بأن غَلَبوا من هو قويٌّ، ولا يلزم ذلك، وللكلام مقامات واعتبارات وحالهم معروفة بالقوَّة، فيجوز أن يراد أنَّهم ذلُّوا بالله </w:t>
      </w:r>
      <w:r>
        <w:rPr>
          <w:rStyle w:val="azawijal"/>
          <w:rFonts w:cs="Times New Roman"/>
          <w:w w:val="105"/>
          <w:rtl/>
        </w:rPr>
        <w:t>8</w:t>
      </w:r>
      <w:r>
        <w:rPr>
          <w:w w:val="105"/>
          <w:rtl/>
        </w:rPr>
        <w:t> .</w:t>
      </w:r>
    </w:p>
    <w:p w:rsidR="001C64B8" w:rsidRDefault="001C64B8">
      <w:pPr>
        <w:pStyle w:val="textquran"/>
        <w:spacing w:before="170"/>
        <w:rPr>
          <w:rtl/>
        </w:rPr>
      </w:pPr>
      <w:r>
        <w:rPr>
          <w:rtl/>
        </w:rPr>
        <w:t>﴿ </w:t>
      </w:r>
      <w:r>
        <w:rPr>
          <w:rStyle w:val="bold"/>
          <w:rtl/>
        </w:rPr>
        <w:t>هُنَالِكَ</w:t>
      </w:r>
      <w:r>
        <w:rPr>
          <w:rtl/>
        </w:rPr>
        <w:t> ﴾ نعت «جُندٌ»، أو متعلِّق بقوله: ﴿ </w:t>
      </w:r>
      <w:r>
        <w:rPr>
          <w:rStyle w:val="bold"/>
          <w:rtl/>
        </w:rPr>
        <w:t>مَهْزُومٌ</w:t>
      </w:r>
      <w:r>
        <w:rPr>
          <w:rtl/>
        </w:rPr>
        <w:t> ﴾ أي مغلوبٌ، وإشارة البعيد إلى مَكَّة، والآية في مَكَّة والبعد باعتبار بعده عنها حين إرادة فَتْحِهَا، لأنَّه يريده وهو في المدينة، وبهذا التأويل يَصِحُّ الكلام.</w:t>
      </w:r>
    </w:p>
    <w:p w:rsidR="001C64B8" w:rsidRDefault="001C64B8">
      <w:pPr>
        <w:pStyle w:val="textquran"/>
        <w:spacing w:before="170"/>
        <w:rPr>
          <w:rtl/>
        </w:rPr>
      </w:pPr>
      <w:r>
        <w:rPr>
          <w:rtl/>
        </w:rPr>
        <w:t>وقيل: الإشارة إلى بدر لبعده عن مكَّة، ولا يتوقَّف صحَّتُه على جعل بدر من مَكَّة، فإنَّ كونه منها ينافي البعد، وتبعد الإشارة إلى الخندق.</w:t>
      </w:r>
    </w:p>
    <w:p w:rsidR="001C64B8" w:rsidRDefault="001C64B8">
      <w:pPr>
        <w:pStyle w:val="textquran"/>
        <w:spacing w:before="170"/>
        <w:rPr>
          <w:rtl/>
        </w:rPr>
      </w:pPr>
      <w:r>
        <w:rPr>
          <w:rtl/>
        </w:rPr>
        <w:t>وتجوز الإشارة إلى المرتبة تنزيلاً لها منزلة المكان، أي وضعوا أنفسَهُم حيث لا يتأهَّلونَ. وتجوز إلى الزمان البعيد زمان الفتح، أو يوم بدر، أو يوم الخندق، أو زمان الارتقاء.</w:t>
      </w:r>
    </w:p>
    <w:p w:rsidR="001C64B8" w:rsidRDefault="001C64B8">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وإذا كان الإشارة للزمان لم يكن نعتًا لـ «جُندٌ»، إذ لا توصف الجثَّة بالزمان، ولا يخبر عنها به ولا يكون حالا لها. و«مَهْزُومٌ» نعت لـ «جُندٌ» لا خبر ثان لأنَّ المبتدأ جمعٌ.</w:t>
      </w:r>
    </w:p>
    <w:p w:rsidR="001C64B8" w:rsidRDefault="001C64B8">
      <w:pPr>
        <w:pStyle w:val="textquran"/>
        <w:rPr>
          <w:w w:val="105"/>
          <w:rtl/>
        </w:rPr>
      </w:pPr>
      <w:r>
        <w:rPr>
          <w:w w:val="105"/>
          <w:rtl/>
        </w:rPr>
        <w:t>والوصف بالهزم لتحقُّق الوقوع كأنَّه ماضٍ، أو يفسَّر اسم المفعول بالاستقبال. وأصل الهزم: فتُّ الشيء اليابس، أي وقومك الكفرة كاليابس المتحطِّم.</w:t>
      </w:r>
    </w:p>
    <w:p w:rsidR="001C64B8" w:rsidRDefault="001C64B8">
      <w:pPr>
        <w:pStyle w:val="textquran"/>
        <w:rPr>
          <w:rtl/>
        </w:rPr>
      </w:pPr>
      <w:r>
        <w:rPr>
          <w:rtl/>
        </w:rPr>
        <w:t>﴿ </w:t>
      </w:r>
      <w:r>
        <w:rPr>
          <w:rStyle w:val="bold"/>
          <w:rtl/>
        </w:rPr>
        <w:t>مِّنَ اَلَاحْزَابِ</w:t>
      </w:r>
      <w:r>
        <w:rPr>
          <w:rtl/>
        </w:rPr>
        <w:t> ﴾ ثابتون من جماعات، ومع ذلك لا تخف ولا تبال بهم، وهو نعت لـ «جُندٌ»، أو حال من الضمير في «مَهْزُومٌ»، أو من المستتر في «هُنَا» إذا جعلناه نعتًا لـ «جُندٌ».</w:t>
      </w:r>
    </w:p>
    <w:p w:rsidR="001C64B8" w:rsidRDefault="001C64B8">
      <w:pPr>
        <w:pStyle w:val="faree"/>
        <w:rPr>
          <w:rtl/>
        </w:rPr>
      </w:pPr>
      <w:r>
        <w:rPr>
          <w:rtl/>
        </w:rPr>
        <w:t>إنذار الكفار بما وقع للأمم المكذِّبة قبلهم</w:t>
      </w:r>
    </w:p>
    <w:p w:rsidR="001C64B8" w:rsidRDefault="001C64B8">
      <w:pPr>
        <w:pStyle w:val="textquran"/>
        <w:rPr>
          <w:w w:val="105"/>
          <w:rtl/>
        </w:rPr>
      </w:pPr>
      <w:r>
        <w:rPr>
          <w:w w:val="105"/>
          <w:rtl/>
        </w:rPr>
        <w:t>﴿ </w:t>
      </w:r>
      <w:r>
        <w:rPr>
          <w:rStyle w:val="bold"/>
          <w:w w:val="105"/>
          <w:rtl/>
        </w:rPr>
        <w:t>كَذَّبَتْ قَبْلَهُمْ قَوْمُ نُوحٍ وَعَادٌ وَفِرْعَوْنُ ذُو الَاوْتَادِ</w:t>
      </w:r>
      <w:r>
        <w:rPr>
          <w:w w:val="105"/>
          <w:rtl/>
        </w:rPr>
        <w:t> ﴾ أي وقوم فرعون ذي الأوتاد، على حذف مضاف، أو وصفه بالتكذيب كوصف قومه به فاكتفى الكلام بذكره، ولا سيما مع ذكر بطشه. والوتد وتد الخيمة، وصف به لكثرة خيمه.</w:t>
      </w:r>
    </w:p>
    <w:p w:rsidR="001C64B8" w:rsidRDefault="001C64B8">
      <w:pPr>
        <w:pStyle w:val="textmawadi3"/>
        <w:rPr>
          <w:w w:val="105"/>
          <w:rtl/>
        </w:rPr>
      </w:pPr>
      <w:r>
        <w:rPr>
          <w:w w:val="105"/>
        </w:rPr>
        <w:fldChar w:fldCharType="begin"/>
      </w:r>
      <w:r>
        <w:rPr>
          <w:w w:val="105"/>
        </w:rPr>
        <w:instrText>xe</w:instrText>
      </w:r>
      <w:r>
        <w:rPr>
          <w:w w:val="105"/>
          <w:rtl/>
        </w:rPr>
        <w:instrText xml:space="preserve"> "[&lt;0628&gt;&lt;0644&gt;&lt;0627&gt;&lt;063</w:instrText>
      </w:r>
      <w:r>
        <w:rPr>
          <w:w w:val="105"/>
        </w:rPr>
        <w:instrText>A&gt;&lt;0629</w:instrText>
      </w:r>
      <w:r>
        <w:rPr>
          <w:w w:val="105"/>
          <w:rtl/>
        </w:rPr>
        <w:instrText>&gt;]"</w:instrText>
      </w:r>
      <w:r>
        <w:rPr>
          <w:w w:val="105"/>
        </w:rPr>
        <w:fldChar w:fldCharType="end"/>
      </w:r>
      <w:r>
        <w:rPr>
          <w:rStyle w:val="namat2"/>
          <w:w w:val="105"/>
          <w:rtl/>
        </w:rPr>
        <w:t>[بلاغة]</w:t>
      </w:r>
      <w:r>
        <w:rPr>
          <w:w w:val="105"/>
          <w:rtl/>
        </w:rPr>
        <w:t xml:space="preserve"> أو شبِّه في رسوخ ملكه ببيت قويٍّ صحيح الأوتاد، ورمز بلازم المشبَّه به وذلك اللازم الأوتاد، ولا يجوز أن يشبَّه المُلْك الثابت بذي الأوتاد وهو البيت، وجعلُ فرعون اسمًا لمُلكِه مبالغة لأنَّ في ذلك مقابلة المُلك بذوي الأملاك.</w:t>
      </w:r>
    </w:p>
    <w:p w:rsidR="001C64B8" w:rsidRDefault="001C64B8">
      <w:pPr>
        <w:pStyle w:val="textquran"/>
        <w:rPr>
          <w:rtl/>
        </w:rPr>
      </w:pPr>
      <w:r>
        <w:rPr>
          <w:rtl/>
        </w:rPr>
        <w:t>وعن ابن مسعود: ﴿ الَاوْتَادِ ﴾: الجنود يُقَوُّونَ ملكه، وذلك على الاستعارة التصريحيَّة أو المجاز المرسل للزوم الأوتاد للجند،</w:t>
      </w:r>
      <w:r>
        <w:rPr>
          <w:rStyle w:val="bold"/>
          <w:rtl/>
        </w:rPr>
        <w:t xml:space="preserve"> </w:t>
      </w:r>
      <w:r>
        <w:rPr>
          <w:rtl/>
        </w:rPr>
        <w:t xml:space="preserve">وقيل: </w:t>
      </w:r>
      <w:r>
        <w:rPr>
          <w:rStyle w:val="bold"/>
          <w:rtl/>
        </w:rPr>
        <w:t xml:space="preserve">المباني العظيمة على الاستعارة أو الإرسال </w:t>
      </w:r>
      <w:r>
        <w:rPr>
          <w:rtl/>
        </w:rPr>
        <w:t>[التي منها الأهرام].</w:t>
      </w:r>
    </w:p>
    <w:p w:rsidR="001C64B8" w:rsidRDefault="001C64B8">
      <w:pPr>
        <w:pStyle w:val="textquran"/>
        <w:rPr>
          <w:rtl/>
        </w:rPr>
      </w:pPr>
      <w:r>
        <w:rPr>
          <w:rtl/>
        </w:rPr>
        <w:t>ويقال: كان يشدُّ من يعذِّبه بأربعة أوتاد على أطرافه الأربعة في أربع سوارٍ حتَّى يموت، ويقال: يمدُّه بين أربعة أوتاد في الأرض، ويرسل عليه العقارب والحيات، وقيل: له حبال وأوتاد يُلْعَبُ بها بين يديه.</w:t>
      </w:r>
    </w:p>
    <w:p w:rsidR="001C64B8" w:rsidRDefault="001C64B8">
      <w:pPr>
        <w:pStyle w:val="textquran"/>
        <w:rPr>
          <w:rtl/>
        </w:rPr>
      </w:pPr>
      <w:r>
        <w:rPr>
          <w:rtl/>
        </w:rPr>
        <w:t>﴿ </w:t>
      </w:r>
      <w:r>
        <w:rPr>
          <w:rStyle w:val="bold"/>
          <w:rtl/>
        </w:rPr>
        <w:t>وَثَمُودُ وَقَوْمُ لُوطٍ وَأَصْحَابُ لَيْكَةَ</w:t>
      </w:r>
      <w:r>
        <w:rPr>
          <w:rtl/>
        </w:rPr>
        <w:t> ﴾ الغيطة التي يسكنونها، أو البلد الذي سكنوه، وهم قوم شعيب ﴿ </w:t>
      </w:r>
      <w:r>
        <w:rPr>
          <w:rStyle w:val="bold"/>
          <w:rtl/>
        </w:rPr>
        <w:t>أُوْلَئِكَ اَلَاحْزَابُ</w:t>
      </w:r>
      <w:r>
        <w:rPr>
          <w:rtl/>
        </w:rPr>
        <w:t> ﴾ مبتدأ وخبر، أي هم المتحزِّبون على الرسل، أو بدل من «قَبْلَ» وما بعده مستأنف، أو نعت ومنعوت وما بعدَهُ خبر، وهو قوله:</w:t>
      </w:r>
    </w:p>
    <w:p w:rsidR="001C64B8" w:rsidRDefault="001C64B8">
      <w:pPr>
        <w:pStyle w:val="textquran"/>
        <w:spacing w:before="170"/>
        <w:rPr>
          <w:w w:val="103"/>
          <w:rtl/>
        </w:rPr>
      </w:pPr>
      <w:r>
        <w:rPr>
          <w:w w:val="103"/>
          <w:rtl/>
        </w:rPr>
        <w:t>﴿ </w:t>
      </w:r>
      <w:r>
        <w:rPr>
          <w:rStyle w:val="bold"/>
          <w:w w:val="103"/>
          <w:rtl/>
        </w:rPr>
        <w:t>إِن كُلٌّ</w:t>
      </w:r>
      <w:r>
        <w:rPr>
          <w:w w:val="103"/>
          <w:rtl/>
        </w:rPr>
        <w:t> ﴾ كلُّهم أو كلٌّ منهم</w:t>
      </w:r>
      <w:r>
        <w:rPr>
          <w:rStyle w:val="bold"/>
          <w:w w:val="103"/>
          <w:rtl/>
        </w:rPr>
        <w:t xml:space="preserve"> </w:t>
      </w:r>
      <w:r>
        <w:rPr>
          <w:w w:val="103"/>
          <w:rtl/>
        </w:rPr>
        <w:t>﴿ </w:t>
      </w:r>
      <w:r>
        <w:rPr>
          <w:rStyle w:val="bold"/>
          <w:w w:val="103"/>
          <w:rtl/>
        </w:rPr>
        <w:t>اِلَّا كَذَّبَ اَلرُّسُلَ</w:t>
      </w:r>
      <w:r>
        <w:rPr>
          <w:w w:val="103"/>
          <w:rtl/>
        </w:rPr>
        <w:t> ﴾ أي ما حزبٌ إلَّا كذَّبوا رسولهم، أو ما حزب إلَّا كذَّب الرسل كلَّهم، لأنَّ تكذيب رسول واحد تكذيب للرسل كلِّهم، والحصر إضافيٌّ أي صدر منهم التكذيب الصريح، لا التردُّد ولا الظنُّ ولا التصديق، أو لَمَّا رغبوا في التكذيب جعلوا كأنَّه لا فعل لهم إلَّا التكذيب.</w:t>
      </w:r>
    </w:p>
    <w:p w:rsidR="001C64B8" w:rsidRDefault="001C64B8">
      <w:pPr>
        <w:pStyle w:val="textquran"/>
        <w:spacing w:before="170"/>
        <w:rPr>
          <w:rtl/>
        </w:rPr>
      </w:pPr>
      <w:r>
        <w:rPr>
          <w:rtl/>
        </w:rPr>
        <w:t>﴿ </w:t>
      </w:r>
      <w:r>
        <w:rPr>
          <w:rStyle w:val="bold"/>
          <w:rtl/>
        </w:rPr>
        <w:t>فَحَقَّ</w:t>
      </w:r>
      <w:r>
        <w:rPr>
          <w:rtl/>
        </w:rPr>
        <w:t> ﴾ وقع ﴿ </w:t>
      </w:r>
      <w:r>
        <w:rPr>
          <w:rStyle w:val="bold"/>
          <w:rtl/>
        </w:rPr>
        <w:t>عِقَابِ</w:t>
      </w:r>
      <w:r>
        <w:rPr>
          <w:rtl/>
        </w:rPr>
        <w:t> ﴾ عقابي الذي يوجبه كفرهم، قومُ نوح بالإغراق، وفرعون بالغرق، وقوم هود بالريح، وثمود بالصيحة، وقوم لوط بالخسف والرجم، وأصحاب الظُّلَّة بالنار من سحابة استظلُّوا تحتها.</w:t>
      </w:r>
    </w:p>
    <w:p w:rsidR="001C64B8" w:rsidRDefault="001C64B8">
      <w:pPr>
        <w:pStyle w:val="textquran"/>
        <w:spacing w:before="170"/>
        <w:rPr>
          <w:w w:val="96"/>
          <w:rtl/>
        </w:rPr>
      </w:pPr>
      <w:r>
        <w:rPr>
          <w:w w:val="96"/>
          <w:rtl/>
        </w:rPr>
        <w:t>﴿ </w:t>
      </w:r>
      <w:r>
        <w:rPr>
          <w:rStyle w:val="bold"/>
          <w:w w:val="96"/>
          <w:rtl/>
        </w:rPr>
        <w:t>وَمَا يَنظُرُ</w:t>
      </w:r>
      <w:r>
        <w:rPr>
          <w:w w:val="96"/>
          <w:rtl/>
        </w:rPr>
        <w:t> ﴾ ينتظر ﴿ </w:t>
      </w:r>
      <w:r>
        <w:rPr>
          <w:rStyle w:val="bold"/>
          <w:w w:val="96"/>
          <w:rtl/>
        </w:rPr>
        <w:t>هَؤُلَآءِ</w:t>
      </w:r>
      <w:r>
        <w:rPr>
          <w:w w:val="96"/>
          <w:rtl/>
        </w:rPr>
        <w:t> ﴾ الكفرة من قومك يا محمَّد المستوجبون العذاب بكفرهم كمن قبلهم ﴿ </w:t>
      </w:r>
      <w:r>
        <w:rPr>
          <w:rStyle w:val="bold"/>
          <w:w w:val="96"/>
          <w:rtl/>
        </w:rPr>
        <w:t>اِلَّا صَيْحَةً وَ</w:t>
      </w:r>
      <w:r>
        <w:rPr>
          <w:rStyle w:val="Superscript"/>
          <w:rFonts w:ascii="spglamiss2014-Bold" w:cs="spglamiss2014-Bold"/>
          <w:b/>
          <w:bCs/>
          <w:w w:val="96"/>
          <w:rtl/>
        </w:rPr>
        <w:t>ا</w:t>
      </w:r>
      <w:r>
        <w:rPr>
          <w:rStyle w:val="bold"/>
          <w:w w:val="96"/>
          <w:rtl/>
        </w:rPr>
        <w:t>حِدَةً</w:t>
      </w:r>
      <w:r>
        <w:rPr>
          <w:w w:val="96"/>
          <w:rtl/>
        </w:rPr>
        <w:t> ﴾ تُهْلِكُهم، وهم محتَقرون أذِلَّاءُ.</w:t>
      </w:r>
    </w:p>
    <w:p w:rsidR="001C64B8" w:rsidRDefault="001C64B8">
      <w:pPr>
        <w:pStyle w:val="textmawadi3"/>
        <w:spacing w:before="170"/>
        <w:rPr>
          <w:rtl/>
        </w:rPr>
      </w:pPr>
      <w:r>
        <w:rPr>
          <w:w w:val="96"/>
        </w:rPr>
        <w:fldChar w:fldCharType="begin"/>
      </w:r>
      <w:r>
        <w:rPr>
          <w:w w:val="96"/>
        </w:rPr>
        <w:instrText>xe</w:instrText>
      </w:r>
      <w:r>
        <w:rPr>
          <w:w w:val="96"/>
          <w:rtl/>
        </w:rPr>
        <w:instrText xml:space="preserve"> "[&lt;0628&gt;&lt;0644&gt;&lt;0627&gt;&lt;063</w:instrText>
      </w:r>
      <w:r>
        <w:rPr>
          <w:w w:val="96"/>
        </w:rPr>
        <w:instrText>A&gt;&lt;0629</w:instrText>
      </w:r>
      <w:r>
        <w:rPr>
          <w:w w:val="96"/>
          <w:rtl/>
        </w:rPr>
        <w:instrText>&gt;]"</w:instrText>
      </w:r>
      <w:r>
        <w:rPr>
          <w:w w:val="96"/>
        </w:rPr>
        <w:fldChar w:fldCharType="end"/>
      </w:r>
      <w:r>
        <w:rPr>
          <w:rStyle w:val="namat2"/>
          <w:rtl/>
        </w:rPr>
        <w:t>[بلاغة]</w:t>
      </w:r>
      <w:r>
        <w:rPr>
          <w:rtl/>
        </w:rPr>
        <w:t xml:space="preserve"> شبَّه تحقُّقَها قطعًا بأمر أقرُّوا به أنَّه سكون فهم ينتظرونه، وتلك الإشارة للاحتقار، كما أهلكنا من قبلهم لكن لم نقضها عليهم تشريفًا لك ﴿ وَمَا كَانَ اللهُ لِيُعَذِّبَهُمْ وَأَنتَ فِيهِمْ ﴾ </w:t>
      </w:r>
      <w:r>
        <w:rPr>
          <w:rStyle w:val="CharacterStyle11"/>
          <w:rtl/>
        </w:rPr>
        <w:t>[سورة الأنفال: 33]</w:t>
      </w:r>
      <w:r>
        <w:rPr>
          <w:rtl/>
        </w:rPr>
        <w:t>، أي وأنت نبيئهم، وإنَّما يعذَّبون في قبورهم وبعد الحشر.</w:t>
      </w:r>
    </w:p>
    <w:p w:rsidR="001C64B8" w:rsidRDefault="001C64B8">
      <w:pPr>
        <w:pStyle w:val="textquran"/>
        <w:spacing w:before="170"/>
        <w:rPr>
          <w:rtl/>
        </w:rPr>
      </w:pPr>
      <w:r>
        <w:rPr>
          <w:rtl/>
        </w:rPr>
        <w:t>أو إلَّا صيحة واحدة صيحة البعث يعذَّبون بعدها كسائر الكفرة، لا تعذيبًا في الدنيا كهؤلاء الأمم. وقيل: الصيحة الواحدة مجاز لما أصابهم يوم بدر أو يوم الفتح، وتجوز الإشارة إلى هؤلاء الأحزاب يعذَّبون عند نفخة البعث، والعقاب المذكور قبله في الدنيا.</w:t>
      </w:r>
    </w:p>
    <w:p w:rsidR="001C64B8" w:rsidRDefault="001C64B8">
      <w:pPr>
        <w:pStyle w:val="textquran"/>
        <w:rPr>
          <w:rtl/>
        </w:rPr>
      </w:pPr>
      <w:r>
        <w:rPr>
          <w:rtl/>
        </w:rPr>
        <w:t>﴿ </w:t>
      </w:r>
      <w:r>
        <w:rPr>
          <w:rStyle w:val="bold"/>
          <w:rtl/>
        </w:rPr>
        <w:t>مَّا لَهَا مِن فَوَاقٍ</w:t>
      </w:r>
      <w:r>
        <w:rPr>
          <w:rtl/>
        </w:rPr>
        <w:t> ﴾ الجملة نعت ثانٍ على حذف مضافين، أي ما لها إذا حَضَر وَقْتُهَا من تَوقُّفٍ مِقْدَارَ فَواقٍ. والْفَوَاقُ: ما بين الحلبتين في موضع واحد، أو ما بين رضعتي الراضع في موضع واحد.</w:t>
      </w:r>
    </w:p>
    <w:p w:rsidR="001C64B8" w:rsidRDefault="001C64B8">
      <w:pPr>
        <w:pStyle w:val="textquran"/>
        <w:spacing w:before="113"/>
        <w:rPr>
          <w:w w:val="98"/>
          <w:rtl/>
        </w:rPr>
      </w:pPr>
      <w:r>
        <w:rPr>
          <w:w w:val="98"/>
          <w:rtl/>
        </w:rPr>
        <w:t>أو بلا حذف أي ما لها من رجوع لا تُثنى ولا تَرْتَدُّ، وفي زمان ما بين الحلبتين أو الرضعتين يرجع اللبن إلى الضرع. وأيضًا فواق المريض رجوعه إلى الصحَّة اسم للمصدر الذي هو الإفاقة، وفي ذلك مجاز مرسل بإطلاق اسم الملزوم وهو الفواق وإرادة اللازم وهو توقُّف ذلك المقدار، أو مقدار الرجوع.</w:t>
      </w:r>
    </w:p>
    <w:p w:rsidR="001C64B8" w:rsidRDefault="001C64B8">
      <w:pPr>
        <w:pStyle w:val="textquran"/>
        <w:spacing w:before="113"/>
        <w:rPr>
          <w:w w:val="101"/>
          <w:rtl/>
        </w:rPr>
      </w:pPr>
      <w:r>
        <w:rPr>
          <w:w w:val="101"/>
          <w:rtl/>
        </w:rPr>
        <w:t>﴿ </w:t>
      </w:r>
      <w:r>
        <w:rPr>
          <w:rStyle w:val="bold"/>
          <w:w w:val="101"/>
          <w:rtl/>
        </w:rPr>
        <w:t>وَقَالُواْ</w:t>
      </w:r>
      <w:r>
        <w:rPr>
          <w:w w:val="101"/>
          <w:rtl/>
        </w:rPr>
        <w:t> ﴾ حين ذَكَر لَهم عِقابَ مَن كفر عند الصيحة، قيل: وثواب من آمن. والقائل أبو جهل أو النضر بن الحارث أو كلاهما، ورضي الباقون فكان ضمير الجمع.</w:t>
      </w:r>
    </w:p>
    <w:p w:rsidR="001C64B8" w:rsidRDefault="001C64B8">
      <w:pPr>
        <w:pStyle w:val="textquran"/>
        <w:spacing w:before="113"/>
        <w:rPr>
          <w:w w:val="97"/>
          <w:rtl/>
        </w:rPr>
      </w:pPr>
      <w:r>
        <w:rPr>
          <w:w w:val="97"/>
          <w:rtl/>
        </w:rPr>
        <w:t>﴿ </w:t>
      </w:r>
      <w:r>
        <w:rPr>
          <w:rStyle w:val="bold"/>
          <w:w w:val="97"/>
          <w:rtl/>
        </w:rPr>
        <w:t>رَبَّنَا</w:t>
      </w:r>
      <w:r>
        <w:rPr>
          <w:w w:val="97"/>
          <w:rtl/>
        </w:rPr>
        <w:t> ﴾ نادوا الله لشدَّة الاستهزاء، كمن رغب في شيء نافع يرغب فيه إلى الله </w:t>
      </w:r>
      <w:r>
        <w:rPr>
          <w:rStyle w:val="jallajalalaho"/>
          <w:rFonts w:cs="Times New Roman"/>
          <w:w w:val="97"/>
          <w:rtl/>
        </w:rPr>
        <w:t>2</w:t>
      </w:r>
      <w:r>
        <w:rPr>
          <w:w w:val="97"/>
          <w:rtl/>
        </w:rPr>
        <w:t xml:space="preserve"> ﴿ </w:t>
      </w:r>
      <w:r>
        <w:rPr>
          <w:rStyle w:val="bold"/>
          <w:w w:val="97"/>
          <w:rtl/>
        </w:rPr>
        <w:t>عَجِّل لَّنَا قِطَّنَا</w:t>
      </w:r>
      <w:r>
        <w:rPr>
          <w:w w:val="97"/>
          <w:rtl/>
        </w:rPr>
        <w:t> ﴾ نصيبنا من العذاب على الكفر، وكلُّ ما قطِع من شيء فهو قِطٌّ، فيجوز أن يريدوا صحيفتهم التي كتب فيها أعمالهم كالشيء المقطوع من القرطاس، وهو أكثر استعمالاً، والإضافة للجنس فالمعنى: قطوطنا.</w:t>
      </w:r>
    </w:p>
    <w:p w:rsidR="001C64B8" w:rsidRDefault="001C64B8">
      <w:pPr>
        <w:pStyle w:val="textquran"/>
        <w:spacing w:before="113"/>
        <w:rPr>
          <w:rtl/>
        </w:rPr>
      </w:pPr>
      <w:r>
        <w:rPr>
          <w:rtl/>
        </w:rPr>
        <w:t>﴿ </w:t>
      </w:r>
      <w:r>
        <w:rPr>
          <w:rStyle w:val="bold"/>
          <w:rtl/>
        </w:rPr>
        <w:t>قَبْلَ يَوْمِ اِلْحِسَابِ</w:t>
      </w:r>
      <w:r>
        <w:rPr>
          <w:rtl/>
        </w:rPr>
        <w:t> ﴾ هو وقت الصيحة الواحدة ولا تؤخِّرها إلى هذا الوقت لنَرى ما فيها فنوقنَ أو نرتدع، تَهَكَّموا بذلك وبإثبات يوم الحساب، وهذا اللفظ يدلُّ على أنَّ المراد بالصيحة صيحة البعثِ.</w:t>
      </w:r>
    </w:p>
    <w:p w:rsidR="001C64B8" w:rsidRDefault="001C64B8">
      <w:pPr>
        <w:pStyle w:val="textquran"/>
        <w:spacing w:before="113"/>
        <w:rPr>
          <w:rtl/>
        </w:rPr>
      </w:pPr>
      <w:r>
        <w:rPr>
          <w:rtl/>
        </w:rPr>
        <w:t>وعن قتادة وسعيد بن جبير: ﴿ قِطَّنَا ﴾: نصيبنا أو صحيفتنا من نعم الجنَّة الذي لنا إن آمنَا لنؤمن فننتفع به في الدنيا، وهذَا تَهَكُّمٌ، ويناسبه نداء الله على وجه الرغبة، ولو أرادوا قِطَّنا من العذاب لنادَوا رسول الله ژ وقالوه حين ذكر رسول الله ژ ثواب الإيمان.</w:t>
      </w:r>
    </w:p>
    <w:p w:rsidR="001C64B8" w:rsidRDefault="001C64B8">
      <w:pPr>
        <w:pStyle w:val="textquran"/>
        <w:spacing w:before="113"/>
        <w:rPr>
          <w:w w:val="105"/>
          <w:rtl/>
        </w:rPr>
      </w:pPr>
      <w:r>
        <w:rPr>
          <w:w w:val="105"/>
          <w:rtl/>
        </w:rPr>
        <w:t>[قلت:] ويبحث بأنَّ الكلام للعذاب والكفر وأمَّا نداء الله فلمزيد الاستهزاء كما مرَّ.</w:t>
      </w:r>
    </w:p>
    <w:p w:rsidR="001C64B8" w:rsidRDefault="001C64B8">
      <w:pPr>
        <w:pStyle w:val="faree"/>
        <w:rPr>
          <w:rtl/>
        </w:rPr>
      </w:pPr>
      <w:r>
        <w:rPr>
          <w:rtl/>
        </w:rPr>
        <w:t>نعم الله على داود </w:t>
      </w:r>
      <w:r>
        <w:rPr>
          <w:rStyle w:val="spglamiss2014"/>
          <w:rtl/>
        </w:rPr>
        <w:t>‰</w:t>
      </w:r>
      <w:r>
        <w:rPr>
          <w:rtl/>
        </w:rPr>
        <w:t xml:space="preserve"> وامتحانه</w:t>
      </w:r>
    </w:p>
    <w:p w:rsidR="001C64B8" w:rsidRDefault="001C64B8">
      <w:pPr>
        <w:pStyle w:val="textquran"/>
        <w:rPr>
          <w:w w:val="97"/>
          <w:rtl/>
        </w:rPr>
      </w:pPr>
      <w:r>
        <w:rPr>
          <w:w w:val="97"/>
          <w:rtl/>
        </w:rPr>
        <w:t>﴿ </w:t>
      </w:r>
      <w:r>
        <w:rPr>
          <w:rStyle w:val="bold"/>
          <w:w w:val="97"/>
          <w:rtl/>
        </w:rPr>
        <w:t>اِصْبِرْ عَلَىٰ مَا يَقُولُونَ</w:t>
      </w:r>
      <w:r>
        <w:rPr>
          <w:w w:val="97"/>
          <w:rtl/>
        </w:rPr>
        <w:t> ﴾ ممَّا يضيق القلب لمخالفة الحقِّ ﴿ </w:t>
      </w:r>
      <w:r>
        <w:rPr>
          <w:rStyle w:val="bold"/>
          <w:w w:val="97"/>
          <w:rtl/>
        </w:rPr>
        <w:t>وَاذْكُرْ عَبْدَنَا دَاوُودَ</w:t>
      </w:r>
      <w:r>
        <w:rPr>
          <w:w w:val="97"/>
          <w:rtl/>
        </w:rPr>
        <w:t> ﴾ أي قصَّتهُ لَهُم إذ ناله ما ناله من الغمِّ على ارتكاب ما هو خلاف الأولَى، وأدام ندمه تائبًا مع ملكه العظيم ونبوءته، فكيف حالكم وقد أصررتم على الكفر؟ واذكرها لنفسك لتتحفَّظ عمَّا يكره، وتَصْبِر كما صَبَرَ ﴿ </w:t>
      </w:r>
      <w:r>
        <w:rPr>
          <w:rStyle w:val="bold"/>
          <w:w w:val="97"/>
          <w:rtl/>
        </w:rPr>
        <w:t>ذَا اَلَايْدِ</w:t>
      </w:r>
      <w:r>
        <w:rPr>
          <w:w w:val="97"/>
          <w:rtl/>
        </w:rPr>
        <w:t> ﴾ أي القُوَّة في الدِّين، فكن مثله، وهو اسم مفرد آخره دال وأوَّله همزة ووسطه ياء.</w:t>
      </w:r>
    </w:p>
    <w:p w:rsidR="001C64B8" w:rsidRDefault="001C64B8">
      <w:pPr>
        <w:pStyle w:val="textquran"/>
        <w:rPr>
          <w:rtl/>
        </w:rPr>
      </w:pPr>
      <w:r>
        <w:rPr>
          <w:rtl/>
        </w:rPr>
        <w:t>وكان ژ إذا ذكر داود قال: «</w:t>
      </w:r>
      <w:r>
        <w:rPr>
          <w:rStyle w:val="bold"/>
          <w:rtl/>
        </w:rPr>
        <w:t xml:space="preserve">هو أعبد </w:t>
      </w:r>
      <w:r>
        <w:rPr>
          <w:rStyle w:val="bold"/>
          <w:rFonts w:ascii="Arial" w:hAnsi="Arial" w:cs="Arial" w:hint="cs"/>
          <w:rtl/>
        </w:rPr>
        <w:t>البشر</w:t>
      </w:r>
      <w:r>
        <w:rPr>
          <w:rtl/>
        </w:rPr>
        <w:t>»</w:t>
      </w:r>
      <w:r>
        <w:rPr>
          <w:color w:val="00C100"/>
          <w:vertAlign w:val="superscript"/>
          <w:rtl/>
        </w:rPr>
        <w:footnoteReference w:id="65"/>
      </w:r>
      <w:r>
        <w:rPr>
          <w:rtl/>
        </w:rPr>
        <w:t xml:space="preserve"> </w:t>
      </w:r>
      <w:r>
        <w:rPr>
          <w:rFonts w:ascii="Arial" w:hAnsi="Arial" w:cs="Arial" w:hint="cs"/>
          <w:rtl/>
        </w:rPr>
        <w:t>رواه</w:t>
      </w:r>
      <w:r>
        <w:rPr>
          <w:rtl/>
        </w:rPr>
        <w:t xml:space="preserve"> </w:t>
      </w:r>
      <w:r>
        <w:rPr>
          <w:rFonts w:ascii="Arial" w:hAnsi="Arial" w:cs="Arial" w:hint="cs"/>
          <w:rtl/>
        </w:rPr>
        <w:t>أبو</w:t>
      </w:r>
      <w:r>
        <w:rPr>
          <w:rtl/>
        </w:rPr>
        <w:t xml:space="preserve"> </w:t>
      </w:r>
      <w:r>
        <w:rPr>
          <w:rFonts w:ascii="Arial" w:hAnsi="Arial" w:cs="Arial" w:hint="cs"/>
          <w:rtl/>
        </w:rPr>
        <w:t>الدرداء،</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عمر</w:t>
      </w:r>
      <w:r>
        <w:rPr>
          <w:rtl/>
        </w:rPr>
        <w:t xml:space="preserve"> </w:t>
      </w:r>
      <w:r>
        <w:rPr>
          <w:rFonts w:ascii="Arial" w:hAnsi="Arial" w:cs="Arial" w:hint="cs"/>
          <w:rtl/>
        </w:rPr>
        <w:t>عنه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tl/>
        </w:rPr>
        <w:t>لَا ينبغي لأحد أن يقول أعبد من داود</w:t>
      </w:r>
      <w:r>
        <w:rPr>
          <w:rtl/>
        </w:rPr>
        <w:t>» أي أن يقول إنَّ محَمَّدًا أعبدُ من داود أو أراد أحدًا من الأنبياء. ويروى أنَّه كان يصوم يومًا ويفطر يومًا، ويقوم نصف كلِّ الليل، وجعل يومًا للعبادة ويومًا للقضاء، ويومًا لنفسه، ويوما للوعظ. وعنه ژ : «</w:t>
      </w:r>
      <w:r>
        <w:rPr>
          <w:rStyle w:val="bold"/>
          <w:rtl/>
        </w:rPr>
        <w:t xml:space="preserve">أحبُّ الصيام إلى الله تعالى صيام داود كان يصوم يومًا ويفطر يومًا، وأحبُّ صلاة إلى الله تعالى صلاة داود ينام نصف الليل ويقوم ثلثه وينام </w:t>
      </w:r>
      <w:r>
        <w:rPr>
          <w:rStyle w:val="bold"/>
          <w:rFonts w:ascii="Arial" w:hAnsi="Arial" w:cs="Arial" w:hint="cs"/>
          <w:rtl/>
        </w:rPr>
        <w:t>سدسه</w:t>
      </w:r>
      <w:r>
        <w:rPr>
          <w:rtl/>
        </w:rPr>
        <w:t>»</w:t>
      </w:r>
      <w:r>
        <w:rPr>
          <w:color w:val="00C100"/>
          <w:vertAlign w:val="superscript"/>
          <w:rtl/>
        </w:rPr>
        <w:footnoteReference w:id="66"/>
      </w:r>
      <w:r>
        <w:rPr>
          <w:rtl/>
        </w:rPr>
        <w:t>.</w:t>
      </w:r>
    </w:p>
    <w:p w:rsidR="001C64B8" w:rsidRDefault="001C64B8">
      <w:pPr>
        <w:pStyle w:val="textquran"/>
        <w:spacing w:before="85"/>
        <w:rPr>
          <w:rtl/>
        </w:rPr>
      </w:pPr>
      <w:r>
        <w:rPr>
          <w:rtl/>
        </w:rPr>
        <w:t>﴿ </w:t>
      </w:r>
      <w:r>
        <w:rPr>
          <w:rStyle w:val="bold"/>
          <w:rtl/>
        </w:rPr>
        <w:t>إِنَّهُ</w:t>
      </w:r>
      <w:r>
        <w:rPr>
          <w:rStyle w:val="wawsmall"/>
          <w:rtl/>
        </w:rPr>
        <w:t>وۤ</w:t>
      </w:r>
      <w:r>
        <w:rPr>
          <w:rStyle w:val="bold"/>
          <w:rtl/>
        </w:rPr>
        <w:t xml:space="preserve"> أَوَّابٌ</w:t>
      </w:r>
      <w:r>
        <w:rPr>
          <w:rtl/>
        </w:rPr>
        <w:t> ﴾ رجَّاعٌ إلى الله </w:t>
      </w:r>
      <w:r>
        <w:rPr>
          <w:rStyle w:val="azawijal"/>
          <w:rFonts w:cs="Times New Roman"/>
          <w:rtl/>
        </w:rPr>
        <w:t>8</w:t>
      </w:r>
      <w:r>
        <w:rPr>
          <w:rtl/>
        </w:rPr>
        <w:t xml:space="preserve"> عن البطالة بالطاعة والتسبيح والاستغفار، ومن ذلك ما وري عن رسول الله ژ : «</w:t>
      </w:r>
      <w:r>
        <w:rPr>
          <w:rStyle w:val="bold"/>
          <w:rtl/>
        </w:rPr>
        <w:t>إنَّ داود </w:t>
      </w:r>
      <w:r>
        <w:rPr>
          <w:rtl/>
        </w:rPr>
        <w:t xml:space="preserve">‰ </w:t>
      </w:r>
      <w:r>
        <w:rPr>
          <w:rStyle w:val="bold"/>
          <w:rtl/>
        </w:rPr>
        <w:t xml:space="preserve">أو غيره يذكر ذنوبه في الخلوة عن الناس فيستغفر الله </w:t>
      </w:r>
      <w:r>
        <w:rPr>
          <w:rStyle w:val="bold"/>
          <w:rFonts w:ascii="Arial" w:hAnsi="Arial" w:cs="Arial" w:hint="cs"/>
          <w:rtl/>
        </w:rPr>
        <w:t>تعالى</w:t>
      </w:r>
      <w:r>
        <w:rPr>
          <w:rtl/>
        </w:rPr>
        <w:t>»</w:t>
      </w:r>
      <w:r>
        <w:rPr>
          <w:color w:val="00C100"/>
          <w:vertAlign w:val="superscript"/>
          <w:rtl/>
        </w:rPr>
        <w:footnoteReference w:id="67"/>
      </w:r>
      <w:r>
        <w:rPr>
          <w:rtl/>
        </w:rPr>
        <w:t xml:space="preserve"> </w:t>
      </w:r>
      <w:r>
        <w:rPr>
          <w:rFonts w:ascii="Arial" w:hAnsi="Arial" w:cs="Arial" w:hint="cs"/>
          <w:rtl/>
        </w:rPr>
        <w:t>وفسَّر</w:t>
      </w:r>
      <w:r>
        <w:rPr>
          <w:rtl/>
        </w:rPr>
        <w:t xml:space="preserve"> </w:t>
      </w:r>
      <w:r>
        <w:rPr>
          <w:rFonts w:ascii="Arial" w:hAnsi="Arial" w:cs="Arial" w:hint="cs"/>
          <w:rtl/>
        </w:rPr>
        <w:t>الآية</w:t>
      </w:r>
      <w:r>
        <w:rPr>
          <w:rtl/>
        </w:rPr>
        <w:t xml:space="preserve"> </w:t>
      </w:r>
      <w:r>
        <w:rPr>
          <w:rFonts w:ascii="Arial" w:hAnsi="Arial" w:cs="Arial" w:hint="cs"/>
          <w:rtl/>
        </w:rPr>
        <w:t>به</w:t>
      </w:r>
      <w:r>
        <w:rPr>
          <w:rtl/>
        </w:rPr>
        <w:t>.</w:t>
      </w:r>
    </w:p>
    <w:p w:rsidR="001C64B8" w:rsidRDefault="001C64B8">
      <w:pPr>
        <w:pStyle w:val="textquran"/>
        <w:spacing w:before="85"/>
        <w:rPr>
          <w:rtl/>
        </w:rPr>
      </w:pPr>
      <w:r>
        <w:rPr>
          <w:rtl/>
        </w:rPr>
        <w:t>[قلت:] ونفهم أنَّ الخلوة ليست شرطًا في الأوب ولكنَّها واقعة حال داود. و[قلت:] من العجيب أن يوجد للكلمة معنى صحيح في العَرَبِيَّة ويحملوها على العجميَّة، مثل أن يقال: الأوَّاب في الآية لفظ حبشيٌّ معناه المُسَبِّح. والجملة تعليلٌ لقوله: ﴿ وَاذْكُرْ عَبْدَنَا دَاوُودَ ذَا اَلَايْدِ ﴾.</w:t>
      </w:r>
    </w:p>
    <w:p w:rsidR="001C64B8" w:rsidRDefault="001C64B8">
      <w:pPr>
        <w:pStyle w:val="textquran"/>
        <w:spacing w:before="85"/>
        <w:rPr>
          <w:w w:val="98"/>
          <w:rtl/>
        </w:rPr>
      </w:pPr>
      <w:r>
        <w:rPr>
          <w:w w:val="98"/>
          <w:rtl/>
        </w:rPr>
        <w:t>﴿ </w:t>
      </w:r>
      <w:r>
        <w:rPr>
          <w:rStyle w:val="bold"/>
          <w:w w:val="98"/>
          <w:rtl/>
        </w:rPr>
        <w:t>اِنَّا سَخَّرْنَا اَلْجِبَالَ مَعَهُ</w:t>
      </w:r>
      <w:r>
        <w:rPr>
          <w:w w:val="98"/>
          <w:rtl/>
        </w:rPr>
        <w:t xml:space="preserve"> ﴾ متعلِّق بـ «سخَّرنا» والمعنى متابعتها له في التسبيح، ولذلك لم يوت باللام بدل «مع» كما أتى بها في الريح لسليمان، إذ كانت له بطريق ملكه لها، واستعماله لها، حيث شاء ومتى شاء، وقدَّم «مع» في سورة الأنبياء </w:t>
      </w:r>
      <w:r>
        <w:rPr>
          <w:w w:val="98"/>
          <w:sz w:val="26"/>
          <w:szCs w:val="26"/>
          <w:rtl/>
        </w:rPr>
        <w:t>[آية 79]</w:t>
      </w:r>
      <w:r>
        <w:rPr>
          <w:w w:val="98"/>
          <w:rtl/>
        </w:rPr>
        <w:t xml:space="preserve"> مسارعة لذكر داود إذ ذَكَر معه سليمان، ومسارعة للتعيين.</w:t>
      </w:r>
    </w:p>
    <w:p w:rsidR="001C64B8" w:rsidRDefault="001C64B8">
      <w:pPr>
        <w:pStyle w:val="textquran"/>
        <w:rPr>
          <w:rtl/>
        </w:rPr>
      </w:pPr>
      <w:r>
        <w:rPr>
          <w:rtl/>
        </w:rPr>
        <w:t>وتعليق «مع» هنا بقوله: ﴿ </w:t>
      </w:r>
      <w:r>
        <w:rPr>
          <w:rStyle w:val="bold"/>
          <w:rtl/>
        </w:rPr>
        <w:t>يُسَبِّحْنَ</w:t>
      </w:r>
      <w:r>
        <w:rPr>
          <w:rtl/>
        </w:rPr>
        <w:t> ﴾ أقرب منه في سورة الأنبياء، وليس لِلْحَصر لأنَّهنَّ يسبِّحن أيضًا بغير حَضرة داود، بل على طريق الاهتمام بالمعية، والله لا يهتمُّ حاشاه، والمراد الترجيح.</w:t>
      </w:r>
    </w:p>
    <w:p w:rsidR="001C64B8" w:rsidRDefault="001C64B8">
      <w:pPr>
        <w:pStyle w:val="textquran"/>
        <w:rPr>
          <w:w w:val="99"/>
          <w:rtl/>
        </w:rPr>
      </w:pPr>
      <w:r>
        <w:rPr>
          <w:w w:val="99"/>
          <w:rtl/>
        </w:rPr>
        <w:t>وتَسْبِيحُهُنَّ بنطق إذا شاء الله سبحانه، أسمعه أحدًا كما سمع تسبيح الحصا في يده ژ ، ثمَّ في يد الصدِّيق </w:t>
      </w:r>
      <w:r>
        <w:rPr>
          <w:w w:val="99"/>
        </w:rPr>
        <w:t>ƒ</w:t>
      </w:r>
      <w:r>
        <w:rPr>
          <w:w w:val="99"/>
          <w:rtl/>
        </w:rPr>
        <w:t> ، وقيل: تسبيحهنَّ وجودُهُنَّ بإيجاد الله لهنَّ، وخضوعُهُنَّ لما يكون عليهنَّ، ويضعفه قوله: ﴿ </w:t>
      </w:r>
      <w:r>
        <w:rPr>
          <w:rStyle w:val="bold"/>
          <w:w w:val="99"/>
          <w:rtl/>
        </w:rPr>
        <w:t>بِالْعَشِيِّ وَالاِشْرَاقِ</w:t>
      </w:r>
      <w:r>
        <w:rPr>
          <w:w w:val="99"/>
          <w:rtl/>
        </w:rPr>
        <w:t> ﴾ إلَّا أن يراد بهما عموم الأوقاتِ، بل الأظهر أنَّ المراد العمومُ، كان التسبيح منهنَّ نطقيًّا أو حاليًّا هكذا: يسبِّحنَ إذا سبَّح ويَزِدْنَ وحدَهُنَّ.</w:t>
      </w:r>
    </w:p>
    <w:p w:rsidR="001C64B8" w:rsidRDefault="001C64B8">
      <w:pPr>
        <w:pStyle w:val="textmawadi3"/>
        <w:rPr>
          <w:rtl/>
        </w:rPr>
      </w:pPr>
      <w:r>
        <w:rPr>
          <w:w w:val="99"/>
        </w:rPr>
        <w:fldChar w:fldCharType="begin"/>
      </w:r>
      <w:r>
        <w:rPr>
          <w:w w:val="99"/>
        </w:rPr>
        <w:instrText>xe</w:instrText>
      </w:r>
      <w:r>
        <w:rPr>
          <w:w w:val="99"/>
          <w:rtl/>
        </w:rPr>
        <w:instrText xml:space="preserve"> "[&lt;0646&gt;&lt;062</w:instrText>
      </w:r>
      <w:r>
        <w:rPr>
          <w:w w:val="99"/>
        </w:rPr>
        <w:instrText>D&gt;&lt;0648</w:instrText>
      </w:r>
      <w:r>
        <w:rPr>
          <w:w w:val="99"/>
          <w:rtl/>
        </w:rPr>
        <w:instrText>&gt;]"</w:instrText>
      </w:r>
      <w:r>
        <w:rPr>
          <w:w w:val="99"/>
        </w:rPr>
        <w:fldChar w:fldCharType="end"/>
      </w:r>
      <w:r>
        <w:rPr>
          <w:rStyle w:val="namat2"/>
          <w:rtl/>
        </w:rPr>
        <w:t xml:space="preserve">[نحو] </w:t>
      </w:r>
      <w:r>
        <w:rPr>
          <w:rtl/>
        </w:rPr>
        <w:t>والمضارع للتجدُّد، والجملة حال من «الْجِبَالَ»، أو مستأنفة لبيان الوقت، وتتقوَّى الحاليَّة بمقابلة «مَحْشُورَةً».</w:t>
      </w:r>
    </w:p>
    <w:p w:rsidR="001C64B8" w:rsidRDefault="001C64B8">
      <w:pPr>
        <w:pStyle w:val="textquran"/>
        <w:rPr>
          <w:w w:val="98"/>
          <w:rtl/>
        </w:rPr>
      </w:pPr>
      <w:r>
        <w:rPr>
          <w:w w:val="98"/>
          <w:rtl/>
        </w:rPr>
        <w:t>والعشيُّ: من زوال الشمس إلى الصبح. و«الاشراق»: مصدر أشرقت، أي صفا ضوؤُها، وذلك وقت ارتفاعها عن الأُفق أفق البلد، وهو الضحى الصغير، وفيه صلَّى رسول الله ژ ، فقال: «</w:t>
      </w:r>
      <w:r>
        <w:rPr>
          <w:rStyle w:val="bold"/>
          <w:w w:val="98"/>
          <w:rtl/>
        </w:rPr>
        <w:t xml:space="preserve">هَذِه صلاة </w:t>
      </w:r>
      <w:r>
        <w:rPr>
          <w:rStyle w:val="bold"/>
          <w:rFonts w:ascii="Arial" w:hAnsi="Arial" w:cs="Arial" w:hint="cs"/>
          <w:w w:val="98"/>
          <w:rtl/>
        </w:rPr>
        <w:t>الإشراق</w:t>
      </w:r>
      <w:r>
        <w:rPr>
          <w:w w:val="98"/>
          <w:rtl/>
        </w:rPr>
        <w:t>»</w:t>
      </w:r>
      <w:r>
        <w:rPr>
          <w:color w:val="00C100"/>
          <w:w w:val="98"/>
          <w:vertAlign w:val="superscript"/>
          <w:rtl/>
        </w:rPr>
        <w:footnoteReference w:id="68"/>
      </w:r>
      <w:r>
        <w:rPr>
          <w:rFonts w:ascii="Arial" w:hAnsi="Arial" w:cs="Arial" w:hint="cs"/>
          <w:w w:val="98"/>
          <w:rtl/>
        </w:rPr>
        <w:t>،</w:t>
      </w:r>
      <w:r>
        <w:rPr>
          <w:w w:val="98"/>
          <w:rtl/>
        </w:rPr>
        <w:t xml:space="preserve"> </w:t>
      </w:r>
      <w:r>
        <w:rPr>
          <w:rFonts w:ascii="Arial" w:hAnsi="Arial" w:cs="Arial" w:hint="cs"/>
          <w:w w:val="98"/>
          <w:rtl/>
        </w:rPr>
        <w:t>سمِّي</w:t>
      </w:r>
      <w:r>
        <w:rPr>
          <w:w w:val="98"/>
          <w:rtl/>
        </w:rPr>
        <w:t xml:space="preserve"> </w:t>
      </w:r>
      <w:r>
        <w:rPr>
          <w:rFonts w:ascii="Arial" w:hAnsi="Arial" w:cs="Arial" w:hint="cs"/>
          <w:w w:val="98"/>
          <w:rtl/>
        </w:rPr>
        <w:t>الوقت</w:t>
      </w:r>
      <w:r>
        <w:rPr>
          <w:w w:val="98"/>
          <w:rtl/>
        </w:rPr>
        <w:t xml:space="preserve"> </w:t>
      </w:r>
      <w:r>
        <w:rPr>
          <w:rFonts w:ascii="Arial" w:hAnsi="Arial" w:cs="Arial" w:hint="cs"/>
          <w:w w:val="98"/>
          <w:rtl/>
        </w:rPr>
        <w:t>بالمصدر</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سمِّي</w:t>
      </w:r>
      <w:r>
        <w:rPr>
          <w:w w:val="98"/>
          <w:rtl/>
        </w:rPr>
        <w:t xml:space="preserve"> </w:t>
      </w:r>
      <w:r>
        <w:rPr>
          <w:rFonts w:ascii="Arial" w:hAnsi="Arial" w:cs="Arial" w:hint="cs"/>
          <w:w w:val="98"/>
          <w:rtl/>
        </w:rPr>
        <w:t>بالإبكار</w:t>
      </w:r>
      <w:r>
        <w:rPr>
          <w:w w:val="98"/>
          <w:rtl/>
        </w:rPr>
        <w:t>.</w:t>
      </w:r>
    </w:p>
    <w:p w:rsidR="001C64B8" w:rsidRDefault="001C64B8">
      <w:pPr>
        <w:pStyle w:val="textquran"/>
        <w:rPr>
          <w:rtl/>
        </w:rPr>
      </w:pPr>
      <w:r>
        <w:rPr>
          <w:rtl/>
        </w:rPr>
        <w:t>ومرَّ عن ابن عبَّاس أنَّ كلَّ تسبيح في القرآن صلاة ما لم يمنع مانع، فأخذ صلاة الضحى من الآية. وتسبيح الجبال غير صلاة، وتسبيح داود صلاة أو غيرها، وهو حقيقة في الكلِّ.</w:t>
      </w:r>
    </w:p>
    <w:p w:rsidR="001C64B8" w:rsidRDefault="001C64B8">
      <w:pPr>
        <w:pStyle w:val="textmawadi3"/>
        <w:rPr>
          <w:w w:val="105"/>
          <w:rtl/>
        </w:rPr>
      </w:pPr>
      <w:r>
        <w:fldChar w:fldCharType="begin"/>
      </w:r>
      <w:r>
        <w:instrText>xe</w:instrText>
      </w:r>
      <w:r>
        <w:rPr>
          <w:rtl/>
        </w:rPr>
        <w:instrText xml:space="preserve"> "[&lt;0641&gt;&lt;0642&gt;&lt;0647&gt;]"</w:instrText>
      </w:r>
      <w:r>
        <w:fldChar w:fldCharType="end"/>
      </w:r>
      <w:r>
        <w:rPr>
          <w:rStyle w:val="namat2"/>
          <w:w w:val="105"/>
          <w:rtl/>
        </w:rPr>
        <w:t xml:space="preserve">[فقه] </w:t>
      </w:r>
      <w:r>
        <w:rPr>
          <w:w w:val="105"/>
          <w:rtl/>
        </w:rPr>
        <w:t>ويقدَّم قول مثبِتي صلاة الضحى، فَقُدِّم على قول عائشة لأنَّ الحافظ حجَّة، ولا سيما مع كونه أكثر، والمثبت مقدَّم على النافي، وسنَّة الفجر والمغرب والعشاء والتراويح أفضل من صلاة الضحى، وهي أفضل من غيرها.</w:t>
      </w:r>
    </w:p>
    <w:p w:rsidR="001C64B8" w:rsidRDefault="001C64B8">
      <w:pPr>
        <w:pStyle w:val="textmawadi3"/>
        <w:rPr>
          <w:rtl/>
        </w:rPr>
      </w:pPr>
      <w:r>
        <w:rPr>
          <w:w w:val="105"/>
        </w:rPr>
        <w:fldChar w:fldCharType="begin"/>
      </w:r>
      <w:r>
        <w:rPr>
          <w:w w:val="105"/>
        </w:rPr>
        <w:instrText>xe</w:instrText>
      </w:r>
      <w:r>
        <w:rPr>
          <w:w w:val="105"/>
          <w:rtl/>
        </w:rPr>
        <w:instrText xml:space="preserve"> "[&lt;0641&gt;&lt;0642&gt;&lt;0647&gt;]"</w:instrText>
      </w:r>
      <w:r>
        <w:rPr>
          <w:w w:val="105"/>
        </w:rPr>
        <w:fldChar w:fldCharType="end"/>
      </w:r>
      <w:r>
        <w:rPr>
          <w:rStyle w:val="namat2"/>
          <w:rtl/>
        </w:rPr>
        <w:t xml:space="preserve">[فقه] </w:t>
      </w:r>
      <w:r>
        <w:rPr>
          <w:rtl/>
        </w:rPr>
        <w:t>وذكر ابن حجر أنَّه لا تسنُّ صلاة الضحى جماعة ركعتين عقب الإشراق وقت خروج وقت الكراهة، أي ولا سيما أكثر من ركعتين، وفي الحديث: صلَّى عام الفتح في مَكَّة صلاة الضحى ثمان ركعات في بيت أم هانئ بأربع تحيَّات وتسليم واحد، كأخفِّ ما يكون من صلاته بعد اغتسال.</w:t>
      </w:r>
    </w:p>
    <w:p w:rsidR="001C64B8" w:rsidRDefault="001C64B8">
      <w:pPr>
        <w:pStyle w:val="textquran"/>
        <w:rPr>
          <w:rtl/>
        </w:rPr>
      </w:pPr>
      <w:r>
        <w:rPr>
          <w:rtl/>
        </w:rPr>
        <w:t>ويروى أنَّه كان يغتسل وفاطمة </w:t>
      </w:r>
      <w:r>
        <w:rPr>
          <w:rStyle w:val="radiyaanhom"/>
          <w:rFonts w:cs="Times New Roman"/>
          <w:rtl/>
        </w:rPr>
        <w:t>#</w:t>
      </w:r>
      <w:r>
        <w:rPr>
          <w:rtl/>
        </w:rPr>
        <w:t xml:space="preserve"> تستره، وسلَّمت عليه أمُّ هانئ فقال: من هذه؟ قالت: أنا أمُّ هانئ، فقال: مرحبًا بأمِّ هانئ، فصلَّى، وقال: «</w:t>
      </w:r>
      <w:r>
        <w:rPr>
          <w:rStyle w:val="bold"/>
          <w:rtl/>
        </w:rPr>
        <w:t>هذه صلاة الإشراق</w:t>
      </w:r>
      <w:r>
        <w:rPr>
          <w:rtl/>
        </w:rPr>
        <w:t>» إشارة إلى ركعتين صلَّاهما في بيتها في يوم آخر غير الثمان والغسل في بيتها، وقيل: في غيره.</w:t>
      </w:r>
    </w:p>
    <w:p w:rsidR="001C64B8" w:rsidRDefault="001C64B8">
      <w:pPr>
        <w:pStyle w:val="textquran"/>
        <w:rPr>
          <w:rtl/>
        </w:rPr>
      </w:pPr>
      <w:r>
        <w:rPr>
          <w:rtl/>
        </w:rPr>
        <w:t>﴿ </w:t>
      </w:r>
      <w:r>
        <w:rPr>
          <w:rStyle w:val="bold"/>
          <w:rtl/>
        </w:rPr>
        <w:t>وَالطَّيْرَ</w:t>
      </w:r>
      <w:r>
        <w:rPr>
          <w:rtl/>
        </w:rPr>
        <w:t> ﴾ عطف على الجبال ﴿ </w:t>
      </w:r>
      <w:r>
        <w:rPr>
          <w:rStyle w:val="bold"/>
          <w:rtl/>
        </w:rPr>
        <w:t>مَحْشُورَةً</w:t>
      </w:r>
      <w:r>
        <w:rPr>
          <w:rtl/>
        </w:rPr>
        <w:t> ﴾ حال من الطير يحشر الله تعالى له الطير تسبِّح معه، ولم يقل: تحشر له، بصيغة التجدُّد، ليدلَّ على قدرته على حشرها دُفعةً.</w:t>
      </w:r>
    </w:p>
    <w:p w:rsidR="001C64B8" w:rsidRDefault="001C64B8">
      <w:pPr>
        <w:pStyle w:val="textquran"/>
        <w:rPr>
          <w:w w:val="96"/>
          <w:rtl/>
        </w:rPr>
      </w:pPr>
      <w:r>
        <w:rPr>
          <w:w w:val="96"/>
          <w:rtl/>
        </w:rPr>
        <w:t>﴿ </w:t>
      </w:r>
      <w:r>
        <w:rPr>
          <w:rStyle w:val="bold"/>
          <w:w w:val="96"/>
          <w:rtl/>
        </w:rPr>
        <w:t>كُلٌّ</w:t>
      </w:r>
      <w:r>
        <w:rPr>
          <w:w w:val="96"/>
          <w:rtl/>
        </w:rPr>
        <w:t> ﴾ من الجبال والطير وداود ﴿ </w:t>
      </w:r>
      <w:r>
        <w:rPr>
          <w:rStyle w:val="bold"/>
          <w:w w:val="96"/>
          <w:rtl/>
        </w:rPr>
        <w:t>لَّهُ</w:t>
      </w:r>
      <w:r>
        <w:rPr>
          <w:w w:val="96"/>
          <w:rtl/>
        </w:rPr>
        <w:t> ﴾ لله </w:t>
      </w:r>
      <w:r>
        <w:rPr>
          <w:rStyle w:val="azawijal"/>
          <w:rFonts w:cs="Times New Roman"/>
          <w:w w:val="96"/>
          <w:rtl/>
        </w:rPr>
        <w:t>8</w:t>
      </w:r>
      <w:r>
        <w:rPr>
          <w:w w:val="96"/>
          <w:rtl/>
        </w:rPr>
        <w:t xml:space="preserve"> ﴿ </w:t>
      </w:r>
      <w:r>
        <w:rPr>
          <w:rStyle w:val="bold"/>
          <w:w w:val="96"/>
          <w:rtl/>
        </w:rPr>
        <w:t>أَوَّابٌ</w:t>
      </w:r>
      <w:r>
        <w:rPr>
          <w:w w:val="96"/>
          <w:rtl/>
        </w:rPr>
        <w:t> ﴾ رجَّاع بالتسبيح والذكر، أو كلٌّ من الجبال والطير إلى داود رجَّاع بتسبيحهنَّ إليه إذا سبَّح، أي يتابعنه، أو كلٌّ من الطير لداود أو لله تعالى رجَّاعٌ. واللام بمعنى إلى، أو للتعليل.</w:t>
      </w:r>
    </w:p>
    <w:p w:rsidR="001C64B8" w:rsidRDefault="001C64B8">
      <w:pPr>
        <w:pStyle w:val="textquran"/>
        <w:rPr>
          <w:w w:val="95"/>
          <w:rtl/>
        </w:rPr>
      </w:pPr>
      <w:r>
        <w:rPr>
          <w:w w:val="95"/>
          <w:rtl/>
        </w:rPr>
        <w:t>﴿ </w:t>
      </w:r>
      <w:r>
        <w:rPr>
          <w:rStyle w:val="bold"/>
          <w:w w:val="95"/>
          <w:rtl/>
        </w:rPr>
        <w:t>وَشَدَدْنَا مُلْكَهُ</w:t>
      </w:r>
      <w:r>
        <w:rPr>
          <w:w w:val="95"/>
          <w:rtl/>
        </w:rPr>
        <w:t> ﴾ قوَّيناه بالهيبة والجنود ومزيد النعمة، وقيل: بالهيبة والنصر.</w:t>
      </w:r>
    </w:p>
    <w:p w:rsidR="001C64B8" w:rsidRDefault="001C64B8">
      <w:pPr>
        <w:pStyle w:val="textmawadi3"/>
        <w:rPr>
          <w:rtl/>
        </w:rPr>
      </w:pPr>
      <w:r>
        <w:fldChar w:fldCharType="begin"/>
      </w:r>
      <w:r>
        <w:instrText>xe</w:instrText>
      </w:r>
      <w:r>
        <w:rPr>
          <w:rtl/>
        </w:rPr>
        <w:instrText xml:space="preserve"> "[&lt;0642&gt;&lt;0635&gt;&lt;0635&gt;]"</w:instrText>
      </w:r>
      <w:r>
        <w:fldChar w:fldCharType="end"/>
      </w:r>
      <w:r>
        <w:rPr>
          <w:rStyle w:val="namat2"/>
          <w:rtl/>
        </w:rPr>
        <w:t xml:space="preserve">[قصص] </w:t>
      </w:r>
      <w:r>
        <w:rPr>
          <w:rtl/>
        </w:rPr>
        <w:t>ويقال: يحرسه كلَّ يوم وليلة أربعة آلاف، ويقال: يحرسه حول محرابه أربعون ألف رجل لابس لامة الحرب، والله يعلم هل صحَّ ذلك، ولله أن يفعل ما يشاء.</w:t>
      </w:r>
    </w:p>
    <w:p w:rsidR="001C64B8" w:rsidRDefault="001C64B8">
      <w:pPr>
        <w:pStyle w:val="textmawadi3"/>
        <w:rPr>
          <w:w w:val="105"/>
          <w:rtl/>
        </w:rPr>
      </w:pPr>
      <w:r>
        <w:fldChar w:fldCharType="begin"/>
      </w:r>
      <w:r>
        <w:instrText>xe</w:instrText>
      </w:r>
      <w:r>
        <w:rPr>
          <w:rtl/>
        </w:rPr>
        <w:instrText xml:space="preserve"> "[&lt;0642&gt;&lt;0635&gt;&lt;0635&gt;]"</w:instrText>
      </w:r>
      <w:r>
        <w:fldChar w:fldCharType="end"/>
      </w:r>
      <w:r>
        <w:rPr>
          <w:rStyle w:val="namat2"/>
          <w:w w:val="105"/>
          <w:rtl/>
        </w:rPr>
        <w:t xml:space="preserve">[قصص] </w:t>
      </w:r>
      <w:r>
        <w:rPr>
          <w:w w:val="105"/>
          <w:rtl/>
        </w:rPr>
        <w:t>وفي الطبري عن ابن عبَّاس: ادَّعى رجل بقرة على آخر عنده، فقال: قومَا أنظُرُ في أمرِكُمَا، فقيل له في المنام: اُقتل المدَّعى عليه، وقال بعد يقظته: لا أُعَجِّل للرؤيا، وكذا في الثانية، وقيل له في الثالثة: إن لم تقتله ينزل عليك عقاب، فأحضره للقتل، فقال: أبِلَا بيِّنةٍ؟ قال: أمرَنِي رَبِّي، فقال: أخبرك أنِّي ما أُخذتُ بالبقرة بل بأنِّي قَتَلتُ أبا المدَّعي غَيلَةً، فقَتَلَهُ، فعظمت هيبته بذلك.</w:t>
      </w:r>
    </w:p>
    <w:p w:rsidR="001C64B8" w:rsidRDefault="001C64B8">
      <w:pPr>
        <w:pStyle w:val="textquran"/>
        <w:spacing w:before="170"/>
        <w:rPr>
          <w:rtl/>
        </w:rPr>
      </w:pPr>
      <w:r>
        <w:rPr>
          <w:rtl/>
        </w:rPr>
        <w:t>﴿ </w:t>
      </w:r>
      <w:r>
        <w:rPr>
          <w:rStyle w:val="bold"/>
          <w:rtl/>
        </w:rPr>
        <w:t>وَءَاتَيْنَاهُ الْحِكْمَةَ</w:t>
      </w:r>
      <w:r>
        <w:rPr>
          <w:rtl/>
        </w:rPr>
        <w:t> ﴾ الزبور والتوراة والنبوءة وكمال العلم والعمل وموافقة الحقِّ ﴿ </w:t>
      </w:r>
      <w:r>
        <w:rPr>
          <w:rStyle w:val="bold"/>
          <w:rtl/>
        </w:rPr>
        <w:t>وَفَصْلَ اَلْخِطَابِ</w:t>
      </w:r>
      <w:r>
        <w:rPr>
          <w:rtl/>
        </w:rPr>
        <w:t> ﴾ أي فصل الخصام بتمييز الحقِّ، وسمِّيَ الخصام خطابًا لاشتماله عليه، أو لأنَّه أحد أنواعه، خُصَّ به لأنَّه المحتاج للفصل، والإضافة إضافةُ مصدر لمفعوله.</w:t>
      </w:r>
    </w:p>
    <w:p w:rsidR="001C64B8" w:rsidRDefault="001C64B8">
      <w:pPr>
        <w:pStyle w:val="textquran"/>
        <w:spacing w:before="170"/>
        <w:rPr>
          <w:rtl/>
        </w:rPr>
      </w:pPr>
      <w:r>
        <w:rPr>
          <w:rtl/>
        </w:rPr>
        <w:t>أو فصل الخطاب: الكلام الذي يفصل به بين ما صحَّ وما فسد في الحكم بين الناس، وأمْر الدنيا، فالخطاب الكلام المخاطب به، والفصل بمعنى الفاصل، أو الخطاب: الكلام الذي ينبِّه على المقصود بلا لبس، والفصل بمعنى الفاصل المميِّز للمقصود، أو بمعنى المفصول وهو المقصود.</w:t>
      </w:r>
    </w:p>
    <w:p w:rsidR="001C64B8" w:rsidRDefault="001C64B8">
      <w:pPr>
        <w:pStyle w:val="textquran"/>
        <w:spacing w:before="170"/>
        <w:rPr>
          <w:w w:val="103"/>
          <w:rtl/>
        </w:rPr>
      </w:pPr>
      <w:r>
        <w:rPr>
          <w:w w:val="103"/>
          <w:rtl/>
        </w:rPr>
        <w:t>أو فصل الخطاب: الكلام المتوَسِّط، لا إخلال ولا إمْلالَ، كما ورد: «إنَّ كلام سَيِّدنَا محمَّد ژ لَانَزْرٌ ولا هَدْرٌ». والفصل بمعنى الفاصل، أو المفصول عند السامع المبين عنده. والإضافة إضافة صفة لموصوفها.</w:t>
      </w:r>
    </w:p>
    <w:p w:rsidR="001C64B8" w:rsidRDefault="001C64B8">
      <w:pPr>
        <w:pStyle w:val="textquran"/>
        <w:spacing w:before="170"/>
        <w:rPr>
          <w:w w:val="103"/>
          <w:rtl/>
        </w:rPr>
      </w:pPr>
      <w:r>
        <w:rPr>
          <w:w w:val="103"/>
          <w:rtl/>
        </w:rPr>
        <w:t>ودخل في فصل الخطاب قول داود ‰ : «البيِّنة على المدَّعي واليمين على المدَّعى عليه». وِمن قوَّته في الحكم أنَّ أحدًا شكا إليه جاره أنَّه سرق وَزَّهُ فخطب، وقال: إنَّ منكم من يحضر الخطبة وعلى رأسه ريشة، فوضع السارق يده على رأسه خوف أن تكون عليه ريشة، فقال لصاحب الوزِّ: هذا هو السارق.</w:t>
      </w:r>
    </w:p>
    <w:p w:rsidR="001C64B8" w:rsidRDefault="001C64B8">
      <w:pPr>
        <w:pStyle w:val="textquran"/>
        <w:spacing w:before="170"/>
        <w:rPr>
          <w:rtl/>
        </w:rPr>
      </w:pPr>
      <w:r>
        <w:rPr>
          <w:rtl/>
        </w:rPr>
        <w:t>ومثله لإيَّاس بن معاوية إذ شكا إليه رجل آخر أنَّه أنكر وديعة له، فقال له: من يشهد لك؟ قال: لا شاهد، قال: في أيِّ موضع أودعته؟ قال: عند الشجرة، قال: فاذهب إلَيْهَا لَعَلَّكَ تتَذكَّرُ ما نسيتَ، ثمَّ قال للمنكر: هل بلغ موضع الشجرة؟ قال: لا، قال إيَّاس لمديعه: قد أقرَّ لك المنكِر فخذهُ.</w:t>
      </w:r>
    </w:p>
    <w:p w:rsidR="001C64B8" w:rsidRDefault="001C64B8">
      <w:pPr>
        <w:pStyle w:val="textquran"/>
        <w:rPr>
          <w:rtl/>
        </w:rPr>
      </w:pPr>
      <w:r>
        <w:rPr>
          <w:rtl/>
        </w:rPr>
        <w:t>ومثله ما روي أنَّ رجلاً ادَّعَى أنَّه أسْلَم لرجل عشرة دنانير فأنكرَ، فقال القاضي: في أيِّ موضع؟ فقال: في مسجد من مساجد الكرخ، فقال: اذهب وائتني بورقة من ذلك المسجد تُحَلِّفُهُ بها فمضى، ثمَّ قال للمنكر: أظننت أنَّه بلغ المسجد، قال: لا، قال القاضي للمدَّعي: خذهُ، فقد أقرَّ لكَ.</w:t>
      </w:r>
    </w:p>
    <w:p w:rsidR="001C64B8" w:rsidRDefault="001C64B8">
      <w:pPr>
        <w:pStyle w:val="textquran"/>
        <w:spacing w:before="170"/>
        <w:rPr>
          <w:rtl/>
        </w:rPr>
      </w:pPr>
      <w:r>
        <w:rPr>
          <w:rtl/>
        </w:rPr>
        <w:t>ولقوله: أمَّا بعد، فإنَّ أبا موسى الأشعري قال: هو أوَّل من قالها، فإمَّا أن يتكلَّم بهذا اللفظ العربيِّ ولو كان ‰ عجميًّا، وإمَّا أن ينطق بمعناه في لغته، فإنَّ في لغة العجم ما في لغة العرب، من الفصل والوصل والإضمار والإظهار والعطف والاستئناف والحصر والحذف والتكرار، وغير ذلك بألفاظ تُؤَدِّيها كأنَّها حكاية للعربيَّة إلَّا أنَّ العَرَبِيَّة أفصحُ وأبلغُ وأحلَى.</w:t>
      </w:r>
    </w:p>
    <w:p w:rsidR="001C64B8" w:rsidRDefault="001C64B8">
      <w:pPr>
        <w:pStyle w:val="textquran"/>
        <w:spacing w:before="170"/>
        <w:rPr>
          <w:w w:val="103"/>
          <w:rtl/>
        </w:rPr>
      </w:pPr>
      <w:r>
        <w:rPr>
          <w:w w:val="103"/>
          <w:rtl/>
        </w:rPr>
        <w:t>﴿ </w:t>
      </w:r>
      <w:r>
        <w:rPr>
          <w:rStyle w:val="bold"/>
          <w:w w:val="103"/>
          <w:rtl/>
        </w:rPr>
        <w:t>وَهَلَ اَتَاكَ نَبَؤُاْ الْخَصْمِ</w:t>
      </w:r>
      <w:r>
        <w:rPr>
          <w:w w:val="103"/>
          <w:rtl/>
        </w:rPr>
        <w:t> ﴾ تشويق وتعجيبٌ إلى معرفة خبر الذي يخاصم داود ‰ . والخصم في الأصْلِ مصدر خَصَمه بمعنى خَاصَمَهُ أو غلبه، ولذلك صحَّ إطلاقه على الواحد فصاعدًا، والعطف على محذوف، أي وهل وصلك ما ذكر؟ أو عطف على «إِنَّا سَخَّرْنَا» عطف قصَّة على أخرى، أو عطف على «اذْكُرْ».</w:t>
      </w:r>
    </w:p>
    <w:p w:rsidR="001C64B8" w:rsidRDefault="001C64B8">
      <w:pPr>
        <w:pStyle w:val="textquran"/>
        <w:spacing w:before="170"/>
        <w:rPr>
          <w:rtl/>
        </w:rPr>
      </w:pPr>
      <w:r>
        <w:rPr>
          <w:rtl/>
        </w:rPr>
        <w:t>﴿ </w:t>
      </w:r>
      <w:r>
        <w:rPr>
          <w:rStyle w:val="bold"/>
          <w:rtl/>
        </w:rPr>
        <w:t>إِذْ تَسَوَّرُواْ</w:t>
      </w:r>
      <w:r>
        <w:rPr>
          <w:rtl/>
        </w:rPr>
        <w:t> ﴾ واو الجمع عائد إلى الخصم، لجواز استعماله للجماعة، أي إذْ عَلَوْا سورَ المِحراب ونزلوا إليه، من الأفعال المأخوذة من اسم الشيءِ كَتَسَنَّمْتُ البعير عَلَوْتُ سَنامه، وتَذَرَّيتُ الجبل علوتُ ذِرْوَتَهُ. والمراد بالجماعة الاثنان، بدليل قوله بعدُ: ﴿ خَصْمَانِ ﴾ قيل: ملكان، ويقال: جبريل وميكائيل، أو المراد فوجان خصمان.</w:t>
      </w:r>
    </w:p>
    <w:p w:rsidR="001C64B8" w:rsidRDefault="001C64B8">
      <w:pPr>
        <w:pStyle w:val="textmawadi3"/>
        <w:spacing w:before="170"/>
        <w:rPr>
          <w:w w:val="104"/>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104"/>
          <w:rtl/>
        </w:rPr>
        <w:t xml:space="preserve">[نحو] </w:t>
      </w:r>
      <w:r>
        <w:rPr>
          <w:w w:val="104"/>
          <w:rtl/>
        </w:rPr>
        <w:t>و«إِذْ» متعلِّق بنعت محذوف لـ «نَبَأُ»، أي نبأ الخصم الواقع وقتَ تسوُّرهم على الاتِّساع في الوقت بما يلي ذلك، وعلى أنَّ الخبر ما يُخبَرُ به، أو بمضاف إلى الخصم محذوف، أي نبأ تحاكم الخصم «إذ...»، لا متعلِّق بـ «نَبَأُ» لأنَّه لم يخبر وقت التسوُّر، ولا بـ «أَتَى»، لأنَّه ژ لم يأته الخبر وقت التسوُّر، بل بعد. وجاز [تعلُّقه] بـ «الْخَصْمِ» إذ تخاصموا وقت التسوُّر على الاتِّساع.</w:t>
      </w:r>
    </w:p>
    <w:p w:rsidR="001C64B8" w:rsidRDefault="001C64B8">
      <w:pPr>
        <w:pStyle w:val="textmawadi3"/>
        <w:spacing w:before="170"/>
        <w:rPr>
          <w:w w:val="105"/>
          <w:rtl/>
        </w:rPr>
      </w:pPr>
      <w:r>
        <w:rPr>
          <w:w w:val="104"/>
        </w:rPr>
        <w:fldChar w:fldCharType="begin"/>
      </w:r>
      <w:r>
        <w:rPr>
          <w:w w:val="104"/>
        </w:rPr>
        <w:instrText>xe</w:instrText>
      </w:r>
      <w:r>
        <w:rPr>
          <w:w w:val="104"/>
          <w:rtl/>
        </w:rPr>
        <w:instrText xml:space="preserve"> "[&lt;0644&gt;&lt;063</w:instrText>
      </w:r>
      <w:r>
        <w:rPr>
          <w:w w:val="104"/>
        </w:rPr>
        <w:instrText>A&gt;&lt;0629</w:instrText>
      </w:r>
      <w:r>
        <w:rPr>
          <w:w w:val="104"/>
          <w:rtl/>
        </w:rPr>
        <w:instrText>&gt;]"</w:instrText>
      </w:r>
      <w:r>
        <w:rPr>
          <w:w w:val="104"/>
        </w:rPr>
        <w:fldChar w:fldCharType="end"/>
      </w:r>
      <w:r>
        <w:rPr>
          <w:rStyle w:val="namat2"/>
          <w:w w:val="105"/>
          <w:rtl/>
        </w:rPr>
        <w:t xml:space="preserve">[لغة] </w:t>
      </w:r>
      <w:r>
        <w:rPr>
          <w:w w:val="105"/>
          <w:rtl/>
        </w:rPr>
        <w:t>﴿ </w:t>
      </w:r>
      <w:r>
        <w:rPr>
          <w:rStyle w:val="bold"/>
          <w:w w:val="105"/>
          <w:rtl/>
        </w:rPr>
        <w:t>الْمِحْرَابَ</w:t>
      </w:r>
      <w:r>
        <w:rPr>
          <w:w w:val="105"/>
          <w:rtl/>
        </w:rPr>
        <w:t> ﴾ بوزن اسم الآلة وضع للغرفة، واستعمل بمعنى المسجد لجامع الشرف، أو لانفصاله عن المسجد كالغرفة عمَّا تحتها، أو أصله صدر المجلس، ومحراب المسجد صدره، أو أصله في المسجد، ويطلق على صدر البيت تشبيها به، أو لأنَّه آلة لمحاربة الشيطان والهوى، أو من حرب عن كذا: خلا عنه، ومن شأن من في المحراب خلُوُّ قلبه عن أمور الدنيا.</w:t>
      </w:r>
    </w:p>
    <w:p w:rsidR="001C64B8" w:rsidRDefault="001C64B8">
      <w:pPr>
        <w:pStyle w:val="textquran"/>
        <w:spacing w:before="170"/>
        <w:rPr>
          <w:rtl/>
        </w:rPr>
      </w:pPr>
      <w:r>
        <w:rPr>
          <w:rtl/>
        </w:rPr>
        <w:t xml:space="preserve">[قلت:] وهذه المحاريب مأخوذة عن أهل الكتاب ولا توجد على عهد رسول الله ژ </w:t>
      </w:r>
      <w:r>
        <w:rPr>
          <w:rStyle w:val="bold"/>
          <w:rtl/>
        </w:rPr>
        <w:t>والآن صارت أمرًا مُجْمَعًا عليه</w:t>
      </w:r>
      <w:r>
        <w:rPr>
          <w:rtl/>
        </w:rPr>
        <w:t>.</w:t>
      </w:r>
    </w:p>
    <w:p w:rsidR="001C64B8" w:rsidRDefault="001C64B8">
      <w:pPr>
        <w:pStyle w:val="textquran"/>
        <w:spacing w:before="170"/>
        <w:rPr>
          <w:rtl/>
        </w:rPr>
      </w:pPr>
      <w:r>
        <w:rPr>
          <w:rtl/>
        </w:rPr>
        <w:t>﴿ </w:t>
      </w:r>
      <w:r>
        <w:rPr>
          <w:rStyle w:val="bold"/>
          <w:rtl/>
        </w:rPr>
        <w:t>إِذْ دَخَلُواْ عَلَىٰ دَاوُ</w:t>
      </w:r>
      <w:r>
        <w:rPr>
          <w:rStyle w:val="wawsmall"/>
          <w:rtl/>
        </w:rPr>
        <w:t>و</w:t>
      </w:r>
      <w:r>
        <w:rPr>
          <w:rStyle w:val="bold"/>
          <w:rtl/>
        </w:rPr>
        <w:t>دَ</w:t>
      </w:r>
      <w:r>
        <w:rPr>
          <w:rtl/>
        </w:rPr>
        <w:t> ﴾ «إذْ» بدل كلٍّ من «إِذْ» الأولى على الاتِّساع المذكور، لا بدل اشتمال، لأنَّ بدل الاشتمال ملابس للمبدل منه بغير الجزئيَّة والكلِّية، وإذا اعتبرنا وقت الدخول جُزْءًا من ذلك المتَّسع كانت الملابسة بالجزئيَّة والكليَّة، وجاز كونه مفعولاً به لـ «اذْكُر» محذوفًا.</w:t>
      </w:r>
    </w:p>
    <w:p w:rsidR="001C64B8" w:rsidRDefault="001C64B8">
      <w:pPr>
        <w:pStyle w:val="textquran"/>
        <w:spacing w:before="170"/>
        <w:rPr>
          <w:rtl/>
        </w:rPr>
      </w:pPr>
      <w:r>
        <w:rPr>
          <w:rtl/>
        </w:rPr>
        <w:t>﴿ </w:t>
      </w:r>
      <w:r>
        <w:rPr>
          <w:rStyle w:val="bold"/>
          <w:rtl/>
        </w:rPr>
        <w:t>فَفَزِعَ مِنْهُمْ</w:t>
      </w:r>
      <w:r>
        <w:rPr>
          <w:rtl/>
        </w:rPr>
        <w:t> ﴾ انقبض خوفًا من الأذى إذ دخلوا من غير الباب، وبلا إذنٍ مع كثرة الحرس، ومع طول الحائط، ولأنَّ ذلك ليلاً، ولأنَّ كلًّا آخذ برأس الآخر، وقيل: خَافَ أن يكون قَوْمُهُ اجْتَرَؤوا على دين الله فدخلوا بلا إذن، وذلك بعد منع الحرس لهما يوم عبادته.</w:t>
      </w:r>
    </w:p>
    <w:p w:rsidR="001C64B8" w:rsidRDefault="001C64B8">
      <w:pPr>
        <w:pStyle w:val="textquran"/>
        <w:spacing w:before="170"/>
        <w:rPr>
          <w:rtl/>
        </w:rPr>
      </w:pPr>
      <w:r>
        <w:rPr>
          <w:rtl/>
        </w:rPr>
        <w:t>وكأنَّه قيل: فما وَقَعَ بَعدَ فَزَعِهِ، فأجاب </w:t>
      </w:r>
      <w:r>
        <w:rPr>
          <w:rStyle w:val="subhanahowitaala"/>
          <w:rFonts w:cs="Times New Roman"/>
          <w:rtl/>
        </w:rPr>
        <w:t>4</w:t>
      </w:r>
      <w:r>
        <w:rPr>
          <w:rtl/>
        </w:rPr>
        <w:t xml:space="preserve"> بقوله: ﴿ </w:t>
      </w:r>
      <w:r>
        <w:rPr>
          <w:rStyle w:val="bold"/>
          <w:rtl/>
        </w:rPr>
        <w:t>قَالُواْ</w:t>
      </w:r>
      <w:r>
        <w:rPr>
          <w:rtl/>
        </w:rPr>
        <w:t> ﴾ أي الاثنان المعبَّر عنهما بضمير الثلاثة فصاعدًا، ومن الجائز أن يكون معهما ملكان آخران كالشاهدين أو المعينين، فكان القول من أحد الأربعة.</w:t>
      </w:r>
    </w:p>
    <w:p w:rsidR="001C64B8" w:rsidRDefault="001C64B8">
      <w:pPr>
        <w:pStyle w:val="textquran"/>
        <w:rPr>
          <w:rtl/>
        </w:rPr>
      </w:pPr>
      <w:r>
        <w:rPr>
          <w:rtl/>
        </w:rPr>
        <w:t>﴿ </w:t>
      </w:r>
      <w:r>
        <w:rPr>
          <w:rStyle w:val="bold"/>
          <w:rtl/>
        </w:rPr>
        <w:t>لَا تَخَفْ</w:t>
      </w:r>
      <w:r>
        <w:rPr>
          <w:rtl/>
        </w:rPr>
        <w:t> ﴾ منَّا ﴿ </w:t>
      </w:r>
      <w:r>
        <w:rPr>
          <w:rStyle w:val="bold"/>
          <w:rtl/>
        </w:rPr>
        <w:t>خَصْمَانِ</w:t>
      </w:r>
      <w:r>
        <w:rPr>
          <w:rtl/>
        </w:rPr>
        <w:t> ﴾ أي فِينَا خصمان. أو القائل أحد الخصمين: نحن خصمان، وهو أنسب بقوله: ﴿ </w:t>
      </w:r>
      <w:r>
        <w:rPr>
          <w:rStyle w:val="bold"/>
          <w:rtl/>
        </w:rPr>
        <w:t>بَغَىٰ بَعْضُنَا عَلَىٰ بَعْضٍ</w:t>
      </w:r>
      <w:r>
        <w:rPr>
          <w:rtl/>
        </w:rPr>
        <w:t> ﴾ والمراد: إنَّا بصورة خصمين بغى أحدهما على الآخر وأبْهما عنه ولا كذب في ذلك.</w:t>
      </w:r>
    </w:p>
    <w:p w:rsidR="001C64B8" w:rsidRDefault="001C64B8">
      <w:pPr>
        <w:pStyle w:val="textquran"/>
        <w:rPr>
          <w:w w:val="97"/>
          <w:rtl/>
        </w:rPr>
      </w:pPr>
      <w:r>
        <w:rPr>
          <w:w w:val="97"/>
          <w:rtl/>
        </w:rPr>
        <w:t>ويجوز: نحن فوجان خصمان كما مرَّ، وكلُّ ذلك إلى: ﴿ وَعَزَّنِي فِي اِلْخِطَابِ ﴾ محكيٌّ بـ «قَالُوا»، قيل: يجوز أن يحكى به ﴿ لَا تَخَفْ ﴾. وقوله: ﴿ خَصْمَانِ... ﴾ إلى: ﴿ وَعَزَّنِي فِي اِلْخِطَابِ ﴾ منصوب بقول محذوف، قالوا: «لَا تَخَفْ»، فسكتوا فقال ‰ : ما لكم؟ فقالوا: «خَصْمَانِ»، ولا دليل على هذا.</w:t>
      </w:r>
    </w:p>
    <w:p w:rsidR="001C64B8" w:rsidRDefault="001C64B8">
      <w:pPr>
        <w:pStyle w:val="textquran"/>
        <w:rPr>
          <w:rtl/>
        </w:rPr>
      </w:pPr>
      <w:r>
        <w:rPr>
          <w:rtl/>
        </w:rPr>
        <w:t>﴿ </w:t>
      </w:r>
      <w:r>
        <w:rPr>
          <w:rStyle w:val="bold"/>
          <w:rtl/>
        </w:rPr>
        <w:t>فَاحْكُم بَيْنَنَا بِالْحَقِّ وَلَا تُشْطِطْ</w:t>
      </w:r>
      <w:r>
        <w:rPr>
          <w:rtl/>
        </w:rPr>
        <w:t> ﴾ لا تبعد عنه بأدْنى جورٍ، وذلك منهما حرص في إظهار الحقِّ وتأكيدٌ في نُصح داود عمَّا صدر منه، ولا يرتابان في أنَّه يعدل ويرجع إلى العدل. ﴿ </w:t>
      </w:r>
      <w:r>
        <w:rPr>
          <w:rStyle w:val="bold"/>
          <w:rtl/>
        </w:rPr>
        <w:t>وَاهْدِنَآ إِلَىٰ سَوَآءِ اِلصِّرَاطِ</w:t>
      </w:r>
      <w:r>
        <w:rPr>
          <w:rtl/>
        </w:rPr>
        <w:t> ﴾ الصراط السواء، أي المستوي الذي لم يَعْوَجَّ بالجور.</w:t>
      </w:r>
    </w:p>
    <w:p w:rsidR="001C64B8" w:rsidRDefault="001C64B8">
      <w:pPr>
        <w:pStyle w:val="textquran"/>
        <w:rPr>
          <w:rtl/>
        </w:rPr>
      </w:pPr>
      <w:r>
        <w:rPr>
          <w:rtl/>
        </w:rPr>
        <w:t>﴿ </w:t>
      </w:r>
      <w:r>
        <w:rPr>
          <w:rStyle w:val="bold"/>
          <w:rtl/>
        </w:rPr>
        <w:t>إِنَّ هَذَآ</w:t>
      </w:r>
      <w:r>
        <w:rPr>
          <w:rtl/>
        </w:rPr>
        <w:t> ﴾ أي المتخيَّل بصورة الرجل وهو ملك نائب عن صاحب الحقِّ المدَّعي ﴿ </w:t>
      </w:r>
      <w:r>
        <w:rPr>
          <w:rStyle w:val="bold"/>
          <w:rtl/>
        </w:rPr>
        <w:t>أَخِي</w:t>
      </w:r>
      <w:r>
        <w:rPr>
          <w:rtl/>
        </w:rPr>
        <w:t> ﴾</w:t>
      </w:r>
      <w:r>
        <w:rPr>
          <w:rStyle w:val="bold"/>
          <w:rtl/>
        </w:rPr>
        <w:t xml:space="preserve"> </w:t>
      </w:r>
      <w:r>
        <w:rPr>
          <w:rtl/>
        </w:rPr>
        <w:t>في الدين أو في الصداقة والألفة، أو في العشرة، أو في النسب، يريد التمثيل لا الحقيقة ولا الكذب، واختارا ما يناسب، لأنَّ صاحب الحقِّ على داود قريب لداود في النسب أو العشرة أو الألفة أو الصداقة.</w:t>
      </w:r>
    </w:p>
    <w:p w:rsidR="001C64B8" w:rsidRDefault="001C64B8">
      <w:pPr>
        <w:pStyle w:val="textquran"/>
        <w:rPr>
          <w:rtl/>
        </w:rPr>
      </w:pPr>
      <w:r>
        <w:rPr>
          <w:rtl/>
        </w:rPr>
        <w:t>وزعم بعض أنَّ الخصمين رجلان من بني إسرائيل أخوان لأُمٍّ وأبٍ، والخصام بينهما حقيقة لا تمثيل، والنعاج من الغنم حقيقةً، ظَلَمَ أحَدُهما الآخر فيهَا وقعَ بهما تَذَكُّر داود،</w:t>
      </w:r>
      <w:r>
        <w:rPr>
          <w:rStyle w:val="bold"/>
          <w:rtl/>
        </w:rPr>
        <w:t xml:space="preserve"> وهو خلاف المشهور</w:t>
      </w:r>
      <w:r>
        <w:rPr>
          <w:rtl/>
        </w:rPr>
        <w:t>.</w:t>
      </w:r>
    </w:p>
    <w:p w:rsidR="001C64B8" w:rsidRDefault="001C64B8">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 xml:space="preserve">[نحو] </w:t>
      </w:r>
      <w:r>
        <w:rPr>
          <w:rtl/>
        </w:rPr>
        <w:t>و«أَخِي» بدل، والخبر الجملة بعده، أو هو الخبر، والجملة خبر ثان، أو حال من «أَخِي» تظهر الفائدة بها.</w:t>
      </w:r>
    </w:p>
    <w:p w:rsidR="001C64B8" w:rsidRDefault="001C64B8">
      <w:pPr>
        <w:pStyle w:val="textquran"/>
        <w:rPr>
          <w:rtl/>
        </w:rPr>
      </w:pPr>
      <w:r>
        <w:rPr>
          <w:rtl/>
        </w:rPr>
        <w:t>﴿ </w:t>
      </w:r>
      <w:r>
        <w:rPr>
          <w:rStyle w:val="bold"/>
          <w:rtl/>
        </w:rPr>
        <w:t>لَهُ تِسْعٌ وَتِسْعُونَ نَعْجَةً</w:t>
      </w:r>
      <w:r>
        <w:rPr>
          <w:rtl/>
        </w:rPr>
        <w:t> ﴾ أنثى بقر الوحش أو الضأن، أو المرأة، وهي المراد في قصَّة داود، وأنثى الضأن مثلا تمثيل، والمرأة أولى ﴿ </w:t>
      </w:r>
      <w:r>
        <w:rPr>
          <w:rStyle w:val="bold"/>
          <w:rtl/>
        </w:rPr>
        <w:t>وَلِي نَعْجَةٌ وَ</w:t>
      </w:r>
      <w:r>
        <w:rPr>
          <w:rStyle w:val="Superscript"/>
          <w:rFonts w:ascii="spglamiss2014-Bold" w:cs="spglamiss2014-Bold"/>
          <w:b/>
          <w:bCs/>
          <w:rtl/>
        </w:rPr>
        <w:t>ا</w:t>
      </w:r>
      <w:r>
        <w:rPr>
          <w:rStyle w:val="bold"/>
          <w:rtl/>
        </w:rPr>
        <w:t>حِدَةٌ فَقَالَ أَكْفِلْنِيهَا</w:t>
      </w:r>
      <w:r>
        <w:rPr>
          <w:rtl/>
        </w:rPr>
        <w:t> ﴾ اجعلني كفيلاً لها، أي قائمًا بها، وهو كِناية عن التمليك، أي مَلِّكْنِيهَا أو اجعلها كَفَلِي أي نَصيبي.</w:t>
      </w:r>
    </w:p>
    <w:p w:rsidR="001C64B8" w:rsidRDefault="001C64B8">
      <w:pPr>
        <w:pStyle w:val="textquran"/>
        <w:rPr>
          <w:rtl/>
        </w:rPr>
      </w:pPr>
      <w:r>
        <w:rPr>
          <w:rtl/>
        </w:rPr>
        <w:t>﴿ </w:t>
      </w:r>
      <w:r>
        <w:rPr>
          <w:rStyle w:val="bold"/>
          <w:rtl/>
        </w:rPr>
        <w:t>وَعَزَّنِي</w:t>
      </w:r>
      <w:r>
        <w:rPr>
          <w:rtl/>
        </w:rPr>
        <w:t> ﴾ غَلبني، كقولهم: «من عزَّ بَزَّ» أي من غلب غيره سَلبه من بَزِّهِ، أي مِنْ كِسْوَتِه. ﴿ </w:t>
      </w:r>
      <w:r>
        <w:rPr>
          <w:rStyle w:val="bold"/>
          <w:rtl/>
        </w:rPr>
        <w:t>فِي اِلْخِطَابِ</w:t>
      </w:r>
      <w:r>
        <w:rPr>
          <w:rtl/>
        </w:rPr>
        <w:t> ﴾ في الكلام بما لا أطيقه من الحجج وفصاحته.</w:t>
      </w:r>
    </w:p>
    <w:p w:rsidR="001C64B8" w:rsidRDefault="001C64B8">
      <w:pPr>
        <w:pStyle w:val="textquran"/>
        <w:rPr>
          <w:rtl/>
        </w:rPr>
      </w:pPr>
      <w:r>
        <w:rPr>
          <w:rtl/>
        </w:rPr>
        <w:t>وقيل: في خطابه المرأة للتزوُّج فتزوَّجت به دوني، مع أنَّ له تسعًا وتسعين امرأة غيرها، على تأويل ﴿ أَكْفِلْنِيهَا ﴾ باتْرُكْهَا لي أتَزَوَّجُها من وَليِّها، وهو بعيد مخالف لظاهر اللفظ، ولو كان أنسب بقصَّة داود.</w:t>
      </w:r>
    </w:p>
    <w:p w:rsidR="001C64B8" w:rsidRDefault="001C64B8">
      <w:pPr>
        <w:pStyle w:val="textquran"/>
        <w:rPr>
          <w:rtl/>
        </w:rPr>
      </w:pPr>
      <w:r>
        <w:rPr>
          <w:rtl/>
        </w:rPr>
        <w:t>﴿ </w:t>
      </w:r>
      <w:r>
        <w:rPr>
          <w:rStyle w:val="bold"/>
          <w:rtl/>
        </w:rPr>
        <w:t>قَالَ</w:t>
      </w:r>
      <w:r>
        <w:rPr>
          <w:rtl/>
        </w:rPr>
        <w:t> ﴾ داود ﴿ </w:t>
      </w:r>
      <w:r>
        <w:rPr>
          <w:rStyle w:val="bold"/>
          <w:rtl/>
        </w:rPr>
        <w:t>لَقَد ظَّلَمَكَ</w:t>
      </w:r>
      <w:r>
        <w:rPr>
          <w:rtl/>
        </w:rPr>
        <w:t> ﴾ والله لقد ظلمك في صورة كلامك إن تحقَّقت وصَدَقْتَ فيها، وهذا حكم قبل كلام المدَّعى عليه، وهو ضعيف، وخلاف الأصل ولو شرط له التحقُّق والصدق كما رأيته مُقَدَّرًا.</w:t>
      </w:r>
    </w:p>
    <w:p w:rsidR="001C64B8" w:rsidRDefault="001C64B8">
      <w:pPr>
        <w:pStyle w:val="textquran"/>
        <w:rPr>
          <w:rtl/>
        </w:rPr>
      </w:pPr>
      <w:r>
        <w:rPr>
          <w:rtl/>
        </w:rPr>
        <w:t>وإذا صرنا إلى التقدير ولا بدَّ فلنقدِّر هكذا: وأقَرَّ المُدَّعَى عليه، أو نُقدِّر قال: ما تقول أنت؟ فقال: صدقَ خصمي، فقال داود: «لَقَد ظَّلَمَكَ».</w:t>
      </w:r>
    </w:p>
    <w:p w:rsidR="001C64B8" w:rsidRDefault="001C64B8">
      <w:pPr>
        <w:pStyle w:val="textquran"/>
        <w:rPr>
          <w:rtl/>
        </w:rPr>
      </w:pPr>
      <w:r>
        <w:rPr>
          <w:rtl/>
        </w:rPr>
        <w:t>﴿ </w:t>
      </w:r>
      <w:r>
        <w:rPr>
          <w:rStyle w:val="bold"/>
          <w:rtl/>
        </w:rPr>
        <w:t>بِسُؤَالِ نَعْجَتِكَ إِلَىٰ نِعَاجِهِ</w:t>
      </w:r>
      <w:r>
        <w:rPr>
          <w:rtl/>
        </w:rPr>
        <w:t> ﴾ لئن لم ترجع أيُّها المدَّعَى عليه المُقِرُّ لأكْسِرَنَّ الذي فيه عيناك، فَتَبَسَّمَا ولم يرهما، أو رآهما صاعدين إلى السماء، وقيل: ضحك، وقيل: قال: خُصِمَ الرجل، أي غُلب، أي داود، فعلم أنَّهما ملكان، وتمام ظنِّه أنَّه ابتلي بهما بعد تمام قوله: ﴿ وَقَلِيلٌ مَّا هُمْ ﴾. والسؤال الطلب، وَعُدِّيَ بـ «إلى» لأنَّه جلب النعجة إلى نعاجه.</w:t>
      </w:r>
    </w:p>
    <w:p w:rsidR="001C64B8" w:rsidRDefault="001C64B8">
      <w:pPr>
        <w:pStyle w:val="textquran"/>
        <w:rPr>
          <w:rtl/>
        </w:rPr>
      </w:pPr>
      <w:r>
        <w:rPr>
          <w:rtl/>
        </w:rPr>
        <w:t>﴿ </w:t>
      </w:r>
      <w:r>
        <w:rPr>
          <w:rStyle w:val="bold"/>
          <w:rtl/>
        </w:rPr>
        <w:t>وَإِنَّ كَثِيرًا مِّنَ اَلْخُلَطَآءِ</w:t>
      </w:r>
      <w:r>
        <w:rPr>
          <w:rtl/>
        </w:rPr>
        <w:t> ﴾ المختلطين بالشركة في المال أو الملاصقة والجوار فيه ﴿ </w:t>
      </w:r>
      <w:r>
        <w:rPr>
          <w:rStyle w:val="bold"/>
          <w:rtl/>
        </w:rPr>
        <w:t>لَيَبْغِي</w:t>
      </w:r>
      <w:r>
        <w:rPr>
          <w:rtl/>
        </w:rPr>
        <w:t> ﴾ يتعَدَّى ﴿ </w:t>
      </w:r>
      <w:r>
        <w:rPr>
          <w:rStyle w:val="bold"/>
          <w:rtl/>
        </w:rPr>
        <w:t>بَعْضُهُمْ عَلَىٰ بَعْضٍ</w:t>
      </w:r>
      <w:r>
        <w:rPr>
          <w:rtl/>
        </w:rPr>
        <w:t> ﴾ يأخذ ما ليس له من مال خليطه، كما ظلمك خَصْمُكَ ظُلْمًا عظيمًا بَيِّنًا، لكلِّ من علم به، إذْ أخذ نعجتَكَ الواحدة وَضَمَّها إلى نعاجه الكثيرة إعْرَاضًا عن حقِّ الله، وحقِّ الخلطة، وزاد داود التأكيد بالبيان إذ قال: ﴿ وَإِنَّ كَثِيرًا مِّنَ اَلْخُلَطَآءِ... ﴾.</w:t>
      </w:r>
    </w:p>
    <w:p w:rsidR="001C64B8" w:rsidRDefault="001C64B8">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 xml:space="preserve">[نحو] </w:t>
      </w:r>
      <w:r>
        <w:rPr>
          <w:rtl/>
        </w:rPr>
        <w:t>﴿ </w:t>
      </w:r>
      <w:r>
        <w:rPr>
          <w:rStyle w:val="bold"/>
          <w:rtl/>
        </w:rPr>
        <w:t>اِلَّا الذِينَ ءَامَنُواْ وَعَمِلُواْ الصَّالِحَاتِ</w:t>
      </w:r>
      <w:r>
        <w:rPr>
          <w:rtl/>
        </w:rPr>
        <w:t> ﴾ استثناء متَّصل من «الْخُلَطَاءِ»، وإن كان من «كَثِيرًا» فمنقطع، لأنَّ ما استثني من الكثير هو القليل، والقليل هو مفهوم الكثرة فلا يستثنى منه الذِينَ آمَنُوا. ﴿ </w:t>
      </w:r>
      <w:r>
        <w:rPr>
          <w:rStyle w:val="bold"/>
          <w:rtl/>
        </w:rPr>
        <w:t>وَقَلِيلٌ</w:t>
      </w:r>
      <w:r>
        <w:rPr>
          <w:rtl/>
        </w:rPr>
        <w:t> ﴾ خبر مُقدَّم للحصر في القلَّة ﴿ </w:t>
      </w:r>
      <w:r>
        <w:rPr>
          <w:rStyle w:val="bold"/>
          <w:rtl/>
        </w:rPr>
        <w:t>مَّا هُمْ</w:t>
      </w:r>
      <w:r>
        <w:rPr>
          <w:rtl/>
        </w:rPr>
        <w:t> ﴾ «مَا» حرف مزيد لتأكيد القلَّة، أو مفعول مطلق للتأكيد، أي قلَّة عظيمة، وتفيد «مَا» في مثل ذلك التعجِيب أو التعجُّب فيما قال بعض الْمُحَقِّقِينَ. «هُمْ» مبتدأ.</w:t>
      </w:r>
    </w:p>
    <w:p w:rsidR="001C64B8" w:rsidRDefault="001C64B8">
      <w:pPr>
        <w:pStyle w:val="textquran"/>
        <w:spacing w:before="170"/>
        <w:rPr>
          <w:w w:val="105"/>
          <w:rtl/>
        </w:rPr>
      </w:pPr>
      <w:r>
        <w:rPr>
          <w:w w:val="105"/>
          <w:rtl/>
        </w:rPr>
        <w:t>﴿ </w:t>
      </w:r>
      <w:r>
        <w:rPr>
          <w:rStyle w:val="bold"/>
          <w:w w:val="105"/>
          <w:rtl/>
        </w:rPr>
        <w:t>وَظَنَّ دَاوُ</w:t>
      </w:r>
      <w:r>
        <w:rPr>
          <w:rStyle w:val="wawsmall"/>
          <w:rtl/>
        </w:rPr>
        <w:t>و</w:t>
      </w:r>
      <w:r>
        <w:rPr>
          <w:rStyle w:val="bold"/>
          <w:w w:val="105"/>
          <w:rtl/>
        </w:rPr>
        <w:t>دُ أَنَّمَا فَتَنَّاهُ</w:t>
      </w:r>
      <w:r>
        <w:rPr>
          <w:w w:val="105"/>
          <w:rtl/>
        </w:rPr>
        <w:t> ﴾ ما أردنا بذلك إلَّا فتنته، ولو كان الحصر في الهاء لقيل: إنَّما فتنَّا إِيَّاهُ. والفتن: الابتلاء هل يعلم أنَّه المراد بذلك؟ أو الابتلاء بما فعل حتَّى كانت قصَّة الخصام. والمراد بالظنِّ العلمُ بدليل ما بعد.</w:t>
      </w:r>
    </w:p>
    <w:p w:rsidR="001C64B8" w:rsidRDefault="001C64B8">
      <w:pPr>
        <w:pStyle w:val="textquran"/>
        <w:spacing w:before="170"/>
        <w:rPr>
          <w:rtl/>
        </w:rPr>
      </w:pPr>
      <w:r>
        <w:rPr>
          <w:rtl/>
        </w:rPr>
        <w:t>[قلت:] واعلم أنَّ «أَنَّمَا» بالفتح مثل «إِنَّما» بالكسر في إفادة الحصر. والمعنى: أردنا فتنته لا غيرها، ولا تَهِم.</w:t>
      </w:r>
    </w:p>
    <w:p w:rsidR="001C64B8" w:rsidRDefault="001C64B8">
      <w:pPr>
        <w:pStyle w:val="textquran"/>
        <w:spacing w:before="170"/>
        <w:rPr>
          <w:w w:val="105"/>
          <w:rtl/>
        </w:rPr>
      </w:pPr>
      <w:r>
        <w:rPr>
          <w:w w:val="105"/>
          <w:rtl/>
        </w:rPr>
        <w:t>﴿ </w:t>
      </w:r>
      <w:r>
        <w:rPr>
          <w:rStyle w:val="bold"/>
          <w:w w:val="105"/>
          <w:rtl/>
        </w:rPr>
        <w:t>فَاسْتَغْفَرَ رَبَّهُ</w:t>
      </w:r>
      <w:r>
        <w:rPr>
          <w:w w:val="105"/>
          <w:rtl/>
        </w:rPr>
        <w:t> ﴾ مِمَّا صدر منه شبيهًا بقصَّة الخصمين ﴿ </w:t>
      </w:r>
      <w:r>
        <w:rPr>
          <w:rStyle w:val="bold"/>
          <w:w w:val="105"/>
          <w:rtl/>
        </w:rPr>
        <w:t>وَخَرَّ رَاكِعًا</w:t>
      </w:r>
      <w:r>
        <w:rPr>
          <w:w w:val="105"/>
          <w:rtl/>
        </w:rPr>
        <w:t> ﴾ أسرع كأنَّه سقط ولم يملك إمْساك نفسه كالجماد الملقى، والركوع: الانحناء الموصل للسُّجود، فهو راكعٌ أوَّلاً ساجدٌ ثانيًا باتِّصال، وإنَّما يتِمُّ هذا لو كان قضاؤهُ بينهما حال قيامه أو قام بعد قضائه فظنَّ أنَّه فُتِنَ، والأولى أنَّه قضى قاعدًا وظنَّ قاعدا أنَّه فُتِنَ، وأنَّه سمى السجود ركوعًا لجامع الانحناء، أو لأنَّ الركوع سبب السجود من القائم الذي لا يتمالك الإمساك، ولأنَّ مريد السجود من قيام لا بُدَّ له من الإنحاء كالرَّاكع، والعرب تقول: نخلة راكعة ونخلة ساجدة، ولو تساوى الانحناءانِ.</w:t>
      </w:r>
    </w:p>
    <w:p w:rsidR="001C64B8" w:rsidRDefault="001C64B8">
      <w:pPr>
        <w:pStyle w:val="textquran"/>
        <w:spacing w:before="170"/>
        <w:rPr>
          <w:w w:val="99"/>
          <w:rtl/>
        </w:rPr>
      </w:pPr>
      <w:r>
        <w:rPr>
          <w:w w:val="99"/>
          <w:rtl/>
        </w:rPr>
        <w:t xml:space="preserve">وقيل: خرَّ حال كونه راكعًا إلى السجود. أو ﴿ رَاكِعًا ﴾: بمعنى مُصلِّيًا وليس في الآية ما يدلُّ على أنَّ داود في الصلاة، [قلت:] ولو جاء في شرعنا صلاة ركعتين عند التوبة من </w:t>
      </w:r>
      <w:r>
        <w:rPr>
          <w:rFonts w:ascii="Arial" w:hAnsi="Arial" w:cs="Arial" w:hint="cs"/>
          <w:w w:val="99"/>
          <w:rtl/>
        </w:rPr>
        <w:t>الذنب</w:t>
      </w:r>
      <w:r>
        <w:rPr>
          <w:color w:val="00C100"/>
          <w:w w:val="99"/>
          <w:vertAlign w:val="superscript"/>
          <w:rtl/>
        </w:rPr>
        <w:footnoteReference w:id="69"/>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يغني</w:t>
      </w:r>
      <w:r>
        <w:rPr>
          <w:w w:val="99"/>
          <w:rtl/>
        </w:rPr>
        <w:t xml:space="preserve"> </w:t>
      </w:r>
      <w:r>
        <w:rPr>
          <w:rFonts w:ascii="Arial" w:hAnsi="Arial" w:cs="Arial" w:hint="cs"/>
          <w:w w:val="99"/>
          <w:rtl/>
        </w:rPr>
        <w:t>الركوع</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السجود</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الصلاة،</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سجود</w:t>
      </w:r>
      <w:r>
        <w:rPr>
          <w:w w:val="99"/>
          <w:rtl/>
        </w:rPr>
        <w:t xml:space="preserve"> </w:t>
      </w:r>
      <w:r>
        <w:rPr>
          <w:rFonts w:ascii="Arial" w:hAnsi="Arial" w:cs="Arial" w:hint="cs"/>
          <w:w w:val="99"/>
          <w:rtl/>
        </w:rPr>
        <w:t>التلاوة</w:t>
      </w:r>
      <w:r>
        <w:rPr>
          <w:w w:val="99"/>
          <w:rtl/>
        </w:rPr>
        <w:t xml:space="preserve"> </w:t>
      </w:r>
      <w:r>
        <w:rPr>
          <w:rFonts w:ascii="Arial" w:hAnsi="Arial" w:cs="Arial" w:hint="cs"/>
          <w:w w:val="99"/>
          <w:rtl/>
        </w:rPr>
        <w:t>لما</w:t>
      </w:r>
      <w:r>
        <w:rPr>
          <w:w w:val="99"/>
          <w:rtl/>
        </w:rPr>
        <w:t xml:space="preserve"> </w:t>
      </w:r>
      <w:r>
        <w:rPr>
          <w:rFonts w:ascii="Arial" w:hAnsi="Arial" w:cs="Arial" w:hint="cs"/>
          <w:w w:val="99"/>
          <w:rtl/>
        </w:rPr>
        <w:t>رأيت</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تأويل</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ويروى</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قرأ</w:t>
      </w:r>
      <w:r>
        <w:rPr>
          <w:w w:val="99"/>
          <w:rtl/>
        </w:rPr>
        <w:t xml:space="preserve"> </w:t>
      </w:r>
      <w:r>
        <w:rPr>
          <w:rFonts w:ascii="Arial" w:hAnsi="Arial" w:cs="Arial" w:hint="cs"/>
          <w:w w:val="99"/>
          <w:rtl/>
        </w:rPr>
        <w:t>سجدة</w:t>
      </w:r>
      <w:r>
        <w:rPr>
          <w:w w:val="99"/>
          <w:rtl/>
        </w:rPr>
        <w:t xml:space="preserve"> [</w:t>
      </w:r>
      <w:r>
        <w:rPr>
          <w:rFonts w:ascii="Arial" w:hAnsi="Arial" w:cs="Arial" w:hint="cs"/>
          <w:w w:val="99"/>
          <w:rtl/>
        </w:rPr>
        <w:t>سورة</w:t>
      </w:r>
      <w:r>
        <w:rPr>
          <w:w w:val="99"/>
          <w:rtl/>
        </w:rPr>
        <w:t xml:space="preserve"> </w:t>
      </w:r>
      <w:r>
        <w:rPr>
          <w:rFonts w:ascii="Arial" w:hAnsi="Arial" w:cs="Arial" w:hint="cs"/>
          <w:w w:val="99"/>
          <w:rtl/>
        </w:rPr>
        <w:t>ص</w:t>
      </w:r>
      <w:r>
        <w:rPr>
          <w:w w:val="99"/>
          <w:rtl/>
        </w:rPr>
        <w:t xml:space="preserve">] </w:t>
      </w:r>
      <w:r>
        <w:rPr>
          <w:rFonts w:ascii="Arial" w:hAnsi="Arial" w:cs="Arial" w:hint="cs"/>
          <w:w w:val="99"/>
          <w:rtl/>
        </w:rPr>
        <w:t>فسجد</w:t>
      </w:r>
      <w:r>
        <w:rPr>
          <w:w w:val="99"/>
          <w:rtl/>
        </w:rPr>
        <w:t xml:space="preserve"> </w:t>
      </w:r>
      <w:r>
        <w:rPr>
          <w:rFonts w:ascii="Arial" w:hAnsi="Arial" w:cs="Arial" w:hint="cs"/>
          <w:w w:val="99"/>
          <w:rtl/>
        </w:rPr>
        <w:t>فقال</w:t>
      </w:r>
      <w:r>
        <w:rPr>
          <w:w w:val="99"/>
          <w:rtl/>
        </w:rPr>
        <w:t xml:space="preserve">: </w:t>
      </w:r>
      <w:r>
        <w:rPr>
          <w:rFonts w:ascii="Calibri" w:cs="Calibri" w:hint="cs"/>
          <w:w w:val="99"/>
          <w:rtl/>
        </w:rPr>
        <w:t>«</w:t>
      </w:r>
      <w:r>
        <w:rPr>
          <w:rStyle w:val="bold"/>
          <w:w w:val="99"/>
          <w:rtl/>
        </w:rPr>
        <w:t xml:space="preserve">سَجدَها داود توبة ونسجدها </w:t>
      </w:r>
      <w:r>
        <w:rPr>
          <w:rStyle w:val="bold"/>
          <w:rFonts w:ascii="Arial" w:hAnsi="Arial" w:cs="Arial" w:hint="cs"/>
          <w:w w:val="99"/>
          <w:rtl/>
        </w:rPr>
        <w:t>شكرًا</w:t>
      </w:r>
      <w:r>
        <w:rPr>
          <w:w w:val="99"/>
          <w:rtl/>
        </w:rPr>
        <w:t>»</w:t>
      </w:r>
      <w:r>
        <w:rPr>
          <w:color w:val="00C100"/>
          <w:w w:val="99"/>
          <w:vertAlign w:val="superscript"/>
          <w:rtl/>
        </w:rPr>
        <w:footnoteReference w:id="70"/>
      </w:r>
      <w:r>
        <w:rPr>
          <w:w w:val="99"/>
          <w:rtl/>
        </w:rPr>
        <w:t xml:space="preserve"> </w:t>
      </w:r>
      <w:r>
        <w:rPr>
          <w:rFonts w:ascii="Arial" w:hAnsi="Arial" w:cs="Arial" w:hint="cs"/>
          <w:w w:val="99"/>
          <w:rtl/>
        </w:rPr>
        <w:t>﴿</w:t>
      </w:r>
      <w:r>
        <w:rPr>
          <w:rFonts w:ascii="Calibri" w:cs="Calibri" w:hint="cs"/>
          <w:w w:val="99"/>
          <w:rtl/>
        </w:rPr>
        <w:t> </w:t>
      </w:r>
      <w:r>
        <w:rPr>
          <w:rStyle w:val="bold"/>
          <w:w w:val="99"/>
          <w:rtl/>
        </w:rPr>
        <w:t>وَأَنَابَ</w:t>
      </w:r>
      <w:r>
        <w:rPr>
          <w:w w:val="99"/>
          <w:rtl/>
        </w:rPr>
        <w:t> ﴾ إلى الله بالتوبة ﴿ </w:t>
      </w:r>
      <w:r>
        <w:rPr>
          <w:rStyle w:val="bold"/>
          <w:w w:val="99"/>
          <w:rtl/>
        </w:rPr>
        <w:t>فَغَفَرْنَا لَهُ ذَ</w:t>
      </w:r>
      <w:r>
        <w:rPr>
          <w:rStyle w:val="Superscript"/>
          <w:rFonts w:ascii="spglamiss2014-Bold" w:cs="spglamiss2014-Bold"/>
          <w:b/>
          <w:bCs/>
          <w:w w:val="99"/>
          <w:rtl/>
        </w:rPr>
        <w:t>ا</w:t>
      </w:r>
      <w:r>
        <w:rPr>
          <w:rStyle w:val="bold"/>
          <w:w w:val="99"/>
          <w:rtl/>
        </w:rPr>
        <w:t>لِكَ</w:t>
      </w:r>
      <w:r>
        <w:rPr>
          <w:w w:val="99"/>
          <w:rtl/>
        </w:rPr>
        <w:t> ﴾ الذي قارف واستغفر منه.</w:t>
      </w:r>
    </w:p>
    <w:p w:rsidR="001C64B8" w:rsidRDefault="001C64B8">
      <w:pPr>
        <w:pStyle w:val="textmawadi3"/>
        <w:spacing w:before="113"/>
        <w:rPr>
          <w:rtl/>
        </w:rPr>
      </w:pPr>
      <w:r>
        <w:rPr>
          <w:w w:val="99"/>
        </w:rPr>
        <w:fldChar w:fldCharType="begin"/>
      </w:r>
      <w:r>
        <w:rPr>
          <w:w w:val="99"/>
        </w:rPr>
        <w:instrText>xe</w:instrText>
      </w:r>
      <w:r>
        <w:rPr>
          <w:w w:val="99"/>
          <w:rtl/>
        </w:rPr>
        <w:instrText xml:space="preserve"> "[&lt;0642&gt;&lt;0635&gt;&lt;0635&gt;]"</w:instrText>
      </w:r>
      <w:r>
        <w:rPr>
          <w:w w:val="99"/>
        </w:rPr>
        <w:fldChar w:fldCharType="end"/>
      </w:r>
      <w:r>
        <w:rPr>
          <w:rStyle w:val="namat2"/>
          <w:rtl/>
        </w:rPr>
        <w:t xml:space="preserve">[قصص] </w:t>
      </w:r>
      <w:r>
        <w:rPr>
          <w:rtl/>
        </w:rPr>
        <w:t>كان لوزيره أوريا امرأة واحدة فطلبه أن يطلِّقها ليتزوَّجها مع أنَّ له تسعًا وتسعين امرأة غيرها، فاستحيى أن يردَّه فطلَّقها فتزوَّجها داود، وهي أمُّ سليمان فيما قيل.</w:t>
      </w:r>
    </w:p>
    <w:p w:rsidR="001C64B8" w:rsidRDefault="001C64B8">
      <w:pPr>
        <w:pStyle w:val="textquran"/>
        <w:spacing w:before="113"/>
        <w:rPr>
          <w:rtl/>
        </w:rPr>
      </w:pPr>
      <w:r>
        <w:rPr>
          <w:rtl/>
        </w:rPr>
        <w:t>وكان ذلك جائزًا عندهم غير مُخِلٍّ بالمروءة، كما كان الأنصاريُّ في أوَّل الإسلام ينزل عن إحدى امرأتيه أو نسائه للمهاجر يتزوَّجُها، ومع حِلِّ ذلك عُدَّ عليه ذنبا إذْ لم تغلبه الرأفة بأخيه وإذ لم يقهر نفسه.</w:t>
      </w:r>
    </w:p>
    <w:p w:rsidR="001C64B8" w:rsidRDefault="001C64B8">
      <w:pPr>
        <w:pStyle w:val="textquran"/>
        <w:spacing w:before="113"/>
        <w:rPr>
          <w:w w:val="99"/>
          <w:rtl/>
        </w:rPr>
      </w:pPr>
      <w:r>
        <w:rPr>
          <w:w w:val="99"/>
          <w:rtl/>
        </w:rPr>
        <w:t xml:space="preserve">ومثل ذلك أنَّه خطبها أوريا وخطبها مع علمه بخطبة أوريا فاختاره أولياؤُهَا على أوريا، فإنْ جاز ذلك في شرعه وإلَّا فهو بعيدٌ عنه، كما نهى رسول الله ژ </w:t>
      </w:r>
      <w:r>
        <w:rPr>
          <w:rStyle w:val="bold"/>
          <w:w w:val="99"/>
          <w:rtl/>
        </w:rPr>
        <w:t xml:space="preserve">أن يخطب الرجل على خطبة أخيه أو يساوِمَ على </w:t>
      </w:r>
      <w:r>
        <w:rPr>
          <w:rStyle w:val="bold"/>
          <w:rFonts w:ascii="Arial" w:hAnsi="Arial" w:cs="Arial" w:hint="cs"/>
          <w:w w:val="99"/>
          <w:rtl/>
        </w:rPr>
        <w:t>سومه</w:t>
      </w:r>
      <w:r>
        <w:rPr>
          <w:color w:val="00C100"/>
          <w:w w:val="99"/>
          <w:vertAlign w:val="superscript"/>
          <w:rtl/>
        </w:rPr>
        <w:footnoteReference w:id="71"/>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خطبها</w:t>
      </w:r>
      <w:r>
        <w:rPr>
          <w:w w:val="99"/>
          <w:rtl/>
        </w:rPr>
        <w:t xml:space="preserve"> </w:t>
      </w:r>
      <w:r>
        <w:rPr>
          <w:rFonts w:ascii="Arial" w:hAnsi="Arial" w:cs="Arial" w:hint="cs"/>
          <w:w w:val="99"/>
          <w:rtl/>
        </w:rPr>
        <w:t>ولم</w:t>
      </w:r>
      <w:r>
        <w:rPr>
          <w:w w:val="99"/>
          <w:rtl/>
        </w:rPr>
        <w:t xml:space="preserve"> </w:t>
      </w:r>
      <w:r>
        <w:rPr>
          <w:rFonts w:ascii="Arial" w:hAnsi="Arial" w:cs="Arial" w:hint="cs"/>
          <w:w w:val="99"/>
          <w:rtl/>
        </w:rPr>
        <w:t>يعلم</w:t>
      </w:r>
      <w:r>
        <w:rPr>
          <w:w w:val="99"/>
          <w:rtl/>
        </w:rPr>
        <w:t xml:space="preserve"> </w:t>
      </w:r>
      <w:r>
        <w:rPr>
          <w:rFonts w:ascii="Arial" w:hAnsi="Arial" w:cs="Arial" w:hint="cs"/>
          <w:w w:val="99"/>
          <w:rtl/>
        </w:rPr>
        <w:t>بخطبة</w:t>
      </w:r>
      <w:r>
        <w:rPr>
          <w:w w:val="99"/>
          <w:rtl/>
        </w:rPr>
        <w:t xml:space="preserve"> </w:t>
      </w:r>
      <w:r>
        <w:rPr>
          <w:rFonts w:ascii="Arial" w:hAnsi="Arial" w:cs="Arial" w:hint="cs"/>
          <w:w w:val="99"/>
          <w:rtl/>
        </w:rPr>
        <w:t>أوريا،</w:t>
      </w:r>
      <w:r>
        <w:rPr>
          <w:w w:val="99"/>
          <w:rtl/>
        </w:rPr>
        <w:t xml:space="preserve"> </w:t>
      </w:r>
      <w:r>
        <w:rPr>
          <w:rFonts w:ascii="Arial" w:hAnsi="Arial" w:cs="Arial" w:hint="cs"/>
          <w:w w:val="99"/>
          <w:rtl/>
        </w:rPr>
        <w:t>فعوقب</w:t>
      </w:r>
      <w:r>
        <w:rPr>
          <w:w w:val="99"/>
          <w:rtl/>
        </w:rPr>
        <w:t xml:space="preserve"> </w:t>
      </w:r>
      <w:r>
        <w:rPr>
          <w:rFonts w:ascii="Arial" w:hAnsi="Arial" w:cs="Arial" w:hint="cs"/>
          <w:w w:val="99"/>
          <w:rtl/>
        </w:rPr>
        <w:t>بأنَّه</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يسأل</w:t>
      </w:r>
      <w:r>
        <w:rPr>
          <w:w w:val="99"/>
          <w:rtl/>
        </w:rPr>
        <w:t xml:space="preserve"> </w:t>
      </w:r>
      <w:r>
        <w:rPr>
          <w:rFonts w:ascii="Arial" w:hAnsi="Arial" w:cs="Arial" w:hint="cs"/>
          <w:w w:val="99"/>
          <w:rtl/>
        </w:rPr>
        <w:t>لعلَّها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خطبة</w:t>
      </w:r>
      <w:r>
        <w:rPr>
          <w:w w:val="99"/>
          <w:rtl/>
        </w:rPr>
        <w:t xml:space="preserve"> </w:t>
      </w:r>
      <w:r>
        <w:rPr>
          <w:rFonts w:ascii="Arial" w:hAnsi="Arial" w:cs="Arial" w:hint="cs"/>
          <w:w w:val="99"/>
          <w:rtl/>
        </w:rPr>
        <w:t>أحد</w:t>
      </w:r>
      <w:r>
        <w:rPr>
          <w:w w:val="99"/>
          <w:rtl/>
        </w:rPr>
        <w:t xml:space="preserve"> </w:t>
      </w:r>
      <w:r>
        <w:rPr>
          <w:rFonts w:ascii="Arial" w:hAnsi="Arial" w:cs="Arial" w:hint="cs"/>
          <w:w w:val="99"/>
          <w:rtl/>
        </w:rPr>
        <w:t>قبله،</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هذا</w:t>
      </w:r>
      <w:r>
        <w:rPr>
          <w:w w:val="99"/>
          <w:rtl/>
        </w:rPr>
        <w:t xml:space="preserve"> </w:t>
      </w:r>
      <w:r>
        <w:rPr>
          <w:rFonts w:ascii="Arial" w:hAnsi="Arial" w:cs="Arial" w:hint="cs"/>
          <w:w w:val="99"/>
          <w:rtl/>
        </w:rPr>
        <w:t>تشديد،</w:t>
      </w:r>
      <w:r>
        <w:rPr>
          <w:w w:val="99"/>
          <w:rtl/>
        </w:rPr>
        <w:t xml:space="preserve"> </w:t>
      </w:r>
      <w:r>
        <w:rPr>
          <w:rFonts w:ascii="Arial" w:hAnsi="Arial" w:cs="Arial" w:hint="cs"/>
          <w:w w:val="99"/>
          <w:rtl/>
        </w:rPr>
        <w:t>وقد</w:t>
      </w:r>
      <w:r>
        <w:rPr>
          <w:w w:val="99"/>
          <w:rtl/>
        </w:rPr>
        <w:t xml:space="preserve"> </w:t>
      </w:r>
      <w:r>
        <w:rPr>
          <w:rFonts w:ascii="Arial" w:hAnsi="Arial" w:cs="Arial" w:hint="cs"/>
          <w:w w:val="99"/>
          <w:rtl/>
        </w:rPr>
        <w:t>يُسِيغُهُ</w:t>
      </w:r>
      <w:r>
        <w:rPr>
          <w:w w:val="99"/>
          <w:rtl/>
        </w:rPr>
        <w:t xml:space="preserve"> </w:t>
      </w:r>
      <w:r>
        <w:rPr>
          <w:rFonts w:ascii="Arial" w:hAnsi="Arial" w:cs="Arial" w:hint="cs"/>
          <w:w w:val="99"/>
          <w:rtl/>
        </w:rPr>
        <w:t>كثرةُ</w:t>
      </w:r>
      <w:r>
        <w:rPr>
          <w:w w:val="99"/>
          <w:rtl/>
        </w:rPr>
        <w:t xml:space="preserve"> </w:t>
      </w:r>
      <w:r>
        <w:rPr>
          <w:rFonts w:ascii="Arial" w:hAnsi="Arial" w:cs="Arial" w:hint="cs"/>
          <w:w w:val="99"/>
          <w:rtl/>
        </w:rPr>
        <w:t>نسائه</w:t>
      </w:r>
      <w:r>
        <w:rPr>
          <w:w w:val="99"/>
          <w:rtl/>
        </w:rPr>
        <w:t xml:space="preserve"> </w:t>
      </w:r>
      <w:r>
        <w:rPr>
          <w:rFonts w:ascii="Arial" w:hAnsi="Arial" w:cs="Arial" w:hint="cs"/>
          <w:w w:val="99"/>
          <w:rtl/>
        </w:rPr>
        <w:t>التي</w:t>
      </w:r>
      <w:r>
        <w:rPr>
          <w:w w:val="99"/>
          <w:rtl/>
        </w:rPr>
        <w:t xml:space="preserve"> </w:t>
      </w:r>
      <w:r>
        <w:rPr>
          <w:rFonts w:ascii="Arial" w:hAnsi="Arial" w:cs="Arial" w:hint="cs"/>
          <w:w w:val="99"/>
          <w:rtl/>
        </w:rPr>
        <w:t>ت</w:t>
      </w:r>
      <w:r>
        <w:rPr>
          <w:w w:val="99"/>
          <w:rtl/>
        </w:rPr>
        <w:t>دعوهُ أن يتَوَرَّعَ.</w:t>
      </w:r>
    </w:p>
    <w:p w:rsidR="001C64B8" w:rsidRDefault="001C64B8">
      <w:pPr>
        <w:pStyle w:val="textquran"/>
        <w:spacing w:before="113"/>
        <w:rPr>
          <w:rtl/>
        </w:rPr>
      </w:pPr>
      <w:r>
        <w:rPr>
          <w:rtl/>
        </w:rPr>
        <w:t xml:space="preserve">ويقال: تَمنَّى أن يتزوَّجها إن مات زوجها أوريا في الجهاد، فعوقب إذ غلب حبُّها على حبِّ أخيه في ذلك. وأخطأ من قال: أعطاه الراية وقدَّمه ليموت فيتزوَّجها. وقيل: كان في شرعه أنَّ أولياء الْمَيِّت أولى بتزوُّج امرأته، وتزوَّجها وليس منهم، ولا يحلُّ أن ينسب ذلك إليه إن حُرِّمَ على غير الوليِّ، ولعلَّه كان ذلك ندبًا، فعوقب لاختياره غير الأولى. وقد قيل: إنَّه أمره بقتل البلقا مرارًا ليموت فيزوَّجها، وذلك </w:t>
      </w:r>
      <w:r>
        <w:rPr>
          <w:rStyle w:val="bold"/>
          <w:rtl/>
        </w:rPr>
        <w:t>خطأ وضلال</w:t>
      </w:r>
      <w:r>
        <w:rPr>
          <w:rtl/>
        </w:rPr>
        <w:t xml:space="preserve"> من قائله.</w:t>
      </w:r>
    </w:p>
    <w:p w:rsidR="001C64B8" w:rsidRDefault="001C64B8">
      <w:pPr>
        <w:pStyle w:val="textquran"/>
        <w:spacing w:before="170"/>
        <w:rPr>
          <w:rtl/>
        </w:rPr>
      </w:pPr>
      <w:r>
        <w:rPr>
          <w:rtl/>
        </w:rPr>
        <w:t xml:space="preserve">وفي تلك الأقوال بدون التأويل الذي ذكرت يقع قول عليٍّ إن صحَّ منه: إنَّه </w:t>
      </w:r>
      <w:r>
        <w:rPr>
          <w:rStyle w:val="bold"/>
          <w:rtl/>
        </w:rPr>
        <w:t>من حدَّث بحديث داود على ما قصَّه القُصَّاص جلدته مائة وَسِتِّينَ جلدة</w:t>
      </w:r>
      <w:r>
        <w:rPr>
          <w:rtl/>
        </w:rPr>
        <w:t>، وذلك ضعف الحدِّ في الافتراء لأنَّه نبيء، وذلك حدُّ من افترى على نبيء.</w:t>
      </w:r>
    </w:p>
    <w:p w:rsidR="001C64B8" w:rsidRDefault="001C64B8">
      <w:pPr>
        <w:pStyle w:val="textmawadi3"/>
        <w:spacing w:before="170"/>
        <w:rPr>
          <w:rtl/>
        </w:rPr>
      </w:pPr>
      <w:r>
        <w:fldChar w:fldCharType="begin"/>
      </w:r>
      <w:r>
        <w:instrText>xe</w:instrText>
      </w:r>
      <w:r>
        <w:rPr>
          <w:rtl/>
        </w:rPr>
        <w:instrText xml:space="preserve"> "[&lt;0646&gt;&lt;0642&gt;&lt;062</w:instrText>
      </w:r>
      <w:r>
        <w:instrText>F&gt; &lt;0642&gt;&lt;0635&gt;&lt;0629</w:instrText>
      </w:r>
      <w:r>
        <w:rPr>
          <w:rtl/>
        </w:rPr>
        <w:instrText>&gt;]"</w:instrText>
      </w:r>
      <w:r>
        <w:fldChar w:fldCharType="end"/>
      </w:r>
      <w:r>
        <w:rPr>
          <w:rStyle w:val="namat2"/>
          <w:rtl/>
        </w:rPr>
        <w:t>[نقد قصة]</w:t>
      </w:r>
      <w:r>
        <w:rPr>
          <w:rtl/>
        </w:rPr>
        <w:t xml:space="preserve"> وقيل: مالت نفسه طبعا إلى امرأة نظر إليها في الخصام ليتثبَّت منها فمنعته بعض نفله، وهذا بعيد عن منصب النبوءة. ويقال: إنَّه ظنَّ أنَّ الخصمين وهما آدميَّان أرادا قتله ولم يريداه، وقيل: أراد الانتقام منهما فندم، وهذان لا يناسبان التشديد عليه بحسب ما يظهر، فلا يفسَّر بهما، إلَّا أنَّ لله تعالى أن يفعل ما يشاء، فإنَّه قيل: إنَّه بكى أربعين ليلة حتَّى نبت من دموعه نبات غطَّى رأسه، ولا يشرب إلَّا وثلث شرابه دموع، وفيه بُعدٌ، ونقول: من أين هذه الدموع من داود؟! وهل الدمع ينبت النبات به كما ينبت بالماء؟!.</w:t>
      </w:r>
    </w:p>
    <w:p w:rsidR="001C64B8" w:rsidRDefault="001C64B8">
      <w:pPr>
        <w:pStyle w:val="textquran"/>
        <w:spacing w:before="170"/>
        <w:rPr>
          <w:rtl/>
        </w:rPr>
      </w:pPr>
      <w:r>
        <w:rPr>
          <w:rtl/>
        </w:rPr>
        <w:t>﴿ </w:t>
      </w:r>
      <w:r>
        <w:rPr>
          <w:rStyle w:val="bold"/>
          <w:rtl/>
        </w:rPr>
        <w:t>وَإِنَّ لَهُ عِندَنَا</w:t>
      </w:r>
      <w:r>
        <w:rPr>
          <w:rtl/>
        </w:rPr>
        <w:t> ﴾</w:t>
      </w:r>
      <w:r>
        <w:rPr>
          <w:rStyle w:val="bold"/>
          <w:rtl/>
        </w:rPr>
        <w:t xml:space="preserve"> </w:t>
      </w:r>
      <w:r>
        <w:rPr>
          <w:rtl/>
        </w:rPr>
        <w:t>متعلِّق بـ «لَهُ» لنيابته عن ثابتة أو بثابتة ﴿ </w:t>
      </w:r>
      <w:r>
        <w:rPr>
          <w:rStyle w:val="bold"/>
          <w:rtl/>
        </w:rPr>
        <w:t>لَزُلْفَىٰ</w:t>
      </w:r>
      <w:r>
        <w:rPr>
          <w:rtl/>
        </w:rPr>
        <w:t> ﴾ قربة بعد المغفرة ﴿ </w:t>
      </w:r>
      <w:r>
        <w:rPr>
          <w:rStyle w:val="bold"/>
          <w:rtl/>
        </w:rPr>
        <w:t>وَحُسْنَ مَئَابٍ</w:t>
      </w:r>
      <w:r>
        <w:rPr>
          <w:rtl/>
        </w:rPr>
        <w:t> ﴾ حسن رجوع، أي ذهاب إلى الجَنَّة، أو «مَئَابٍ</w:t>
      </w:r>
      <w:r>
        <w:rPr>
          <w:rStyle w:val="bold"/>
          <w:rtl/>
        </w:rPr>
        <w:t>»</w:t>
      </w:r>
      <w:r>
        <w:rPr>
          <w:rtl/>
        </w:rPr>
        <w:t xml:space="preserve"> اسم مكان، و«حُسْنَ» نعته، قدِّم وأضيف إليه بمعنى الوصف أي مئابًا حسنا بفتح الحاء والسين، أو ذا حسن بضمِّ وإسكان.</w:t>
      </w:r>
    </w:p>
    <w:p w:rsidR="001C64B8" w:rsidRDefault="001C64B8">
      <w:pPr>
        <w:pStyle w:val="textquran"/>
        <w:spacing w:before="170"/>
        <w:rPr>
          <w:rtl/>
        </w:rPr>
      </w:pPr>
      <w:r>
        <w:rPr>
          <w:rtl/>
        </w:rPr>
        <w:t>﴿ </w:t>
      </w:r>
      <w:r>
        <w:rPr>
          <w:rStyle w:val="bold"/>
          <w:rtl/>
        </w:rPr>
        <w:t>يَادَاوُ</w:t>
      </w:r>
      <w:r>
        <w:rPr>
          <w:rStyle w:val="wawsmall"/>
          <w:rtl/>
        </w:rPr>
        <w:t>و</w:t>
      </w:r>
      <w:r>
        <w:rPr>
          <w:rStyle w:val="bold"/>
          <w:rtl/>
        </w:rPr>
        <w:t>دُ إِنَّا جَعَلْنَاكَ خَلِيفَةً</w:t>
      </w:r>
      <w:r>
        <w:rPr>
          <w:rtl/>
        </w:rPr>
        <w:t> ﴾ عنَّا أو عن الأنبياء قبلك، وغيرُ الرسول خليفةٌ عمَّن قبله لا يقال عن الله إلَّا توسُّعا ﴿ </w:t>
      </w:r>
      <w:r>
        <w:rPr>
          <w:rStyle w:val="bold"/>
          <w:rtl/>
        </w:rPr>
        <w:t>فِي اِلَارْضِ</w:t>
      </w:r>
      <w:r>
        <w:rPr>
          <w:rtl/>
        </w:rPr>
        <w:t> ﴾ في الحكم بالحقِّ وقتال العدوِّ، كما قيل: ادَّعَى ابنه إيشا الملك في أيَّام بكائه وتبعه أهل الزيغ من بني إسرائيل وأفسد، وَلَمَّا غُفر له وقام قاتلهم وهزمهم.</w:t>
      </w:r>
    </w:p>
    <w:p w:rsidR="001C64B8" w:rsidRDefault="001C64B8">
      <w:pPr>
        <w:pStyle w:val="textquran"/>
        <w:rPr>
          <w:rtl/>
        </w:rPr>
      </w:pPr>
      <w:r>
        <w:rPr>
          <w:rtl/>
        </w:rPr>
        <w:t xml:space="preserve">والجملة مفعول لحال من الضمير في «غَفَرْنَا» أي قائلين يا داود، أو مفعول لمعطوف، أي: غفرنا وقلنا يا داود، وفي الآية ـ كما قال ابن العربي ـ </w:t>
      </w:r>
      <w:r>
        <w:rPr>
          <w:rStyle w:val="bold"/>
          <w:rtl/>
        </w:rPr>
        <w:t>دلالة على احتياج الأرض للخليفة.</w:t>
      </w:r>
      <w:r>
        <w:rPr>
          <w:rtl/>
        </w:rPr>
        <w:t xml:space="preserve"> ولا واجب على الله.</w:t>
      </w:r>
    </w:p>
    <w:p w:rsidR="001C64B8" w:rsidRDefault="001C64B8">
      <w:pPr>
        <w:pStyle w:val="textquran"/>
        <w:spacing w:before="170"/>
        <w:rPr>
          <w:rtl/>
        </w:rPr>
      </w:pPr>
      <w:r>
        <w:rPr>
          <w:rtl/>
        </w:rPr>
        <w:t>﴿ </w:t>
      </w:r>
      <w:r>
        <w:rPr>
          <w:rStyle w:val="bold"/>
          <w:rtl/>
        </w:rPr>
        <w:t>فَاحْكُم بَيْنَ اَلنَّاسِ بِالْحَقِّ</w:t>
      </w:r>
      <w:r>
        <w:rPr>
          <w:rtl/>
        </w:rPr>
        <w:t> ﴾ بما شرعه الله، ومن التكلُّف أن يقال الحقُّ اسم الله، فيقدَّر بحكم الله، إذا احتيج إلى تقدير المضاف وهو حكم، فاستغن عن تقديره بتفسير الحقِّ بالشرع وهو الحكم، ولا سيما أنَّ قوله: ﴿ </w:t>
      </w:r>
      <w:r>
        <w:rPr>
          <w:rStyle w:val="bold"/>
          <w:rtl/>
        </w:rPr>
        <w:t>وَلَا تَتَّبِعِ اِلْهَوَىٰ</w:t>
      </w:r>
      <w:r>
        <w:rPr>
          <w:rtl/>
        </w:rPr>
        <w:t> ﴾ يناسب تفسير الحقِّ بالشرع، وهو حكم الله تعالى.</w:t>
      </w:r>
    </w:p>
    <w:p w:rsidR="001C64B8" w:rsidRDefault="001C64B8">
      <w:pPr>
        <w:pStyle w:val="textquran"/>
        <w:spacing w:before="170"/>
        <w:rPr>
          <w:rtl/>
        </w:rPr>
      </w:pPr>
      <w:r>
        <w:rPr>
          <w:rtl/>
        </w:rPr>
        <w:t>والمراد: دم على الحكم بالحقِّ ومخالفة الهوى لا تتبعه في الدين ولا في الدنيا، كما كنت، فإنَّه ما حكم بالجور قطُّ، ولا اتَّبَعَ هواه فيه، وقد يقال: المراد بالهوى مثل ما صدر عنه وغفر له، ويقال: نقش خطيئته في كفِّه لئلَّا ينساها وكلَّما رآها اضطربت يداه، وما رفع رأسه إلى السماء بعدها حتَّى مات.</w:t>
      </w:r>
    </w:p>
    <w:p w:rsidR="001C64B8" w:rsidRDefault="001C64B8">
      <w:pPr>
        <w:pStyle w:val="textquran"/>
        <w:spacing w:before="170"/>
        <w:rPr>
          <w:rtl/>
        </w:rPr>
      </w:pPr>
      <w:r>
        <w:rPr>
          <w:rtl/>
        </w:rPr>
        <w:t xml:space="preserve">وكلٌّ من الأمر بالحكم والنهي عن اتِّبَاع الهوى مفرَّع على جعله خليفةً في الأرض، لأنَّ استخلافه يقتضي أن لا يخالف مستخلِفه، ولأنَّ الاستخلاف يقتضي أن لا يعرض عن الحكم، ولأنَّ الاستخلاف نعمة تقتضي الشكر </w:t>
      </w:r>
      <w:r>
        <w:rPr>
          <w:rFonts w:ascii="Arial" w:hAnsi="Arial" w:cs="Arial" w:hint="cs"/>
          <w:rtl/>
        </w:rPr>
        <w:t>بالعدل</w:t>
      </w:r>
      <w:r>
        <w:rPr>
          <w:color w:val="00C100"/>
          <w:vertAlign w:val="superscript"/>
          <w:rtl/>
        </w:rPr>
        <w:footnoteReference w:id="72"/>
      </w:r>
      <w:r>
        <w:rPr>
          <w:rFonts w:ascii="Arial" w:hAnsi="Arial" w:cs="Arial" w:hint="cs"/>
          <w:rtl/>
        </w:rPr>
        <w:t>،</w:t>
      </w:r>
      <w:r>
        <w:rPr>
          <w:rtl/>
        </w:rPr>
        <w:t xml:space="preserve"> </w:t>
      </w:r>
      <w:r>
        <w:rPr>
          <w:rFonts w:ascii="Arial" w:hAnsi="Arial" w:cs="Arial" w:hint="cs"/>
          <w:rtl/>
        </w:rPr>
        <w:t>﴿</w:t>
      </w:r>
      <w:r>
        <w:rPr>
          <w:rFonts w:ascii="Calibri" w:cs="Calibri" w:hint="cs"/>
          <w:rtl/>
        </w:rPr>
        <w:t> </w:t>
      </w:r>
      <w:r>
        <w:rPr>
          <w:rStyle w:val="bold"/>
          <w:rtl/>
        </w:rPr>
        <w:t>فَيُضِلَّكَ</w:t>
      </w:r>
      <w:r>
        <w:rPr>
          <w:rtl/>
        </w:rPr>
        <w:t> ﴾ بالنصب في جواب النهي، وهذا أولى من كونه مجزوما بالعطف، وأَنَّ الفتح تخلُّص من التقاء الساكنين. ﴿ </w:t>
      </w:r>
      <w:r>
        <w:rPr>
          <w:rStyle w:val="bold"/>
          <w:rtl/>
        </w:rPr>
        <w:t>عَن سَبِيلِ اِللهِ</w:t>
      </w:r>
      <w:r>
        <w:rPr>
          <w:rtl/>
        </w:rPr>
        <w:t> ﴾ طاعته والعمل بدينه، أو عن دلائله النَّقْلِيَّة وَالعَقْلِيَّة.</w:t>
      </w:r>
    </w:p>
    <w:p w:rsidR="001C64B8" w:rsidRDefault="001C64B8">
      <w:pPr>
        <w:pStyle w:val="textquran"/>
        <w:rPr>
          <w:rStyle w:val="bold"/>
          <w:w w:val="99"/>
          <w:rtl/>
        </w:rPr>
      </w:pPr>
      <w:r>
        <w:rPr>
          <w:w w:val="99"/>
          <w:rtl/>
        </w:rPr>
        <w:t>قال الحسن البصري: أخذ الله على الحكَّام بثلاثة أشياء: أن لا يتَّبعوا الهوى، وأن يخشوا الله تعالى ولا يخشوا الناس، ولا يشتروا بآيات الله ثمنا قليلا، ثمَّ تلا قوله تعالى: ﴿ يَادَاوُ</w:t>
      </w:r>
      <w:r>
        <w:rPr>
          <w:rStyle w:val="wawsmall"/>
          <w:rtl/>
        </w:rPr>
        <w:t>و</w:t>
      </w:r>
      <w:r>
        <w:rPr>
          <w:w w:val="99"/>
          <w:rtl/>
        </w:rPr>
        <w:t xml:space="preserve">دُ إِنَّا جَعَلْنَاكَ خَلِيفَةً فِي اِلَارْضِ فَاحْكُم بَيْنَ اَلنَّاسِ بِالْحَقِّ وَلَا تَتَّبِعِ اِلْهَوَىٰ فَيُضِلَّكَ عَن سَبِيلِ اِللهِ ﴾ وقرأ: ﴿ فَلَا تَخْشَوُاْ النَّاسَ وَاخْشَوْنِ وَلَا تَشْتَرُواْ بِئَايَاتِي ثَمَنًا قَلِيلاً ﴾ </w:t>
      </w:r>
      <w:r>
        <w:rPr>
          <w:rStyle w:val="CharacterStyle11"/>
          <w:w w:val="99"/>
          <w:rtl/>
        </w:rPr>
        <w:t>[سورة المائدة: 44]</w:t>
      </w:r>
      <w:r>
        <w:rPr>
          <w:w w:val="99"/>
          <w:rtl/>
        </w:rPr>
        <w:t>، وَقَرَأَ: ﴿ وَدَاوُ</w:t>
      </w:r>
      <w:r>
        <w:rPr>
          <w:rStyle w:val="wawsmall"/>
          <w:rtl/>
        </w:rPr>
        <w:t>و</w:t>
      </w:r>
      <w:r>
        <w:rPr>
          <w:w w:val="99"/>
          <w:rtl/>
        </w:rPr>
        <w:t xml:space="preserve">دَ وَسُلَيْمَانَ إِذْ يَحْكُمَانِ فِي الْحَرْثِ... فَفَهَّمْنَاهَا سُلَيْمَانَ ﴾ </w:t>
      </w:r>
      <w:r>
        <w:rPr>
          <w:rStyle w:val="CharacterStyle11"/>
          <w:w w:val="99"/>
          <w:rtl/>
        </w:rPr>
        <w:t>[سورة الأنبياء: 78]</w:t>
      </w:r>
      <w:r>
        <w:rPr>
          <w:w w:val="99"/>
          <w:rtl/>
        </w:rPr>
        <w:t>.</w:t>
      </w:r>
    </w:p>
    <w:p w:rsidR="001C64B8" w:rsidRDefault="001C64B8">
      <w:pPr>
        <w:pStyle w:val="textquran"/>
        <w:rPr>
          <w:rtl/>
        </w:rPr>
      </w:pPr>
      <w:r>
        <w:rPr>
          <w:rtl/>
        </w:rPr>
        <w:t>﴿ </w:t>
      </w:r>
      <w:r>
        <w:rPr>
          <w:rStyle w:val="bold"/>
          <w:rtl/>
        </w:rPr>
        <w:t>إِنَّ اَلذِينَ</w:t>
      </w:r>
      <w:r>
        <w:rPr>
          <w:rtl/>
        </w:rPr>
        <w:t> ﴾ لأنَّ الذين، أو مستأنف</w:t>
      </w:r>
      <w:r>
        <w:rPr>
          <w:rStyle w:val="bold"/>
          <w:rtl/>
        </w:rPr>
        <w:t xml:space="preserve"> </w:t>
      </w:r>
      <w:r>
        <w:rPr>
          <w:rtl/>
        </w:rPr>
        <w:t>﴿ </w:t>
      </w:r>
      <w:r>
        <w:rPr>
          <w:rStyle w:val="bold"/>
          <w:rtl/>
        </w:rPr>
        <w:t>يَضِلُّونَ عَن سَبِيلِ اللهِ</w:t>
      </w:r>
      <w:r>
        <w:rPr>
          <w:rtl/>
        </w:rPr>
        <w:t> ﴾</w:t>
      </w:r>
      <w:r>
        <w:rPr>
          <w:rStyle w:val="bold"/>
          <w:rtl/>
        </w:rPr>
        <w:t xml:space="preserve"> </w:t>
      </w:r>
      <w:r>
        <w:rPr>
          <w:rtl/>
        </w:rPr>
        <w:t>مقتضى الظاهر: يضلُّونَ عنه، وأظهر لزيادة التقرير ﴿ </w:t>
      </w:r>
      <w:r>
        <w:rPr>
          <w:rStyle w:val="bold"/>
          <w:rtl/>
        </w:rPr>
        <w:t>لَهُمْ عَذَابٌ شَدِيدُ</w:t>
      </w:r>
      <w:r>
        <w:rPr>
          <w:rStyle w:val="Superscript"/>
          <w:rFonts w:ascii="spglamiss2014-Bold" w:cs="spglamiss2014-Bold"/>
          <w:b/>
          <w:bCs/>
          <w:rtl/>
        </w:rPr>
        <w:t>م</w:t>
      </w:r>
      <w:r>
        <w:rPr>
          <w:rStyle w:val="bold"/>
          <w:rtl/>
        </w:rPr>
        <w:t xml:space="preserve"> بِمَا نَسُواْ يَوْمَ اَلْحِسَابِ</w:t>
      </w:r>
      <w:r>
        <w:rPr>
          <w:rtl/>
        </w:rPr>
        <w:t> ﴾</w:t>
      </w:r>
      <w:r>
        <w:rPr>
          <w:rStyle w:val="bold"/>
          <w:rtl/>
        </w:rPr>
        <w:t xml:space="preserve"> </w:t>
      </w:r>
      <w:r>
        <w:rPr>
          <w:rtl/>
        </w:rPr>
        <w:t>بما نسوه، أي تركوه مِمَّا لا يجوز تركه، متعلِّق بـ «لَهُمْ» أو متعلَّقه، أو بـ «عَذَابٌ». «يَوْمَ الْحِسَابِ» متعلِّق بأحد ما ذكر. أو «مَا» مَصدَرِيَّة، و«يَوْمَ» مفعول للمصدر، أي بتركهم يوم الحساب، أي الاستعداد له.</w:t>
      </w:r>
    </w:p>
    <w:p w:rsidR="001C64B8" w:rsidRDefault="001C64B8">
      <w:pPr>
        <w:pStyle w:val="textquran"/>
        <w:rPr>
          <w:rtl/>
        </w:rPr>
      </w:pPr>
      <w:r>
        <w:rPr>
          <w:rtl/>
        </w:rPr>
        <w:t>وقرَّر أمر الحساب والبعث بقوله:</w:t>
      </w:r>
    </w:p>
    <w:p w:rsidR="001C64B8" w:rsidRDefault="001C64B8">
      <w:pPr>
        <w:pStyle w:val="faree"/>
        <w:rPr>
          <w:rtl/>
        </w:rPr>
      </w:pPr>
      <w:r>
        <w:rPr>
          <w:rtl/>
        </w:rPr>
        <w:t>إثبات البعث والثواب والعقاب وبيان فضل القرآن</w:t>
      </w:r>
    </w:p>
    <w:p w:rsidR="001C64B8" w:rsidRDefault="001C64B8">
      <w:pPr>
        <w:pStyle w:val="textquran"/>
        <w:rPr>
          <w:rStyle w:val="bold"/>
          <w:w w:val="98"/>
          <w:rtl/>
        </w:rPr>
      </w:pPr>
      <w:r>
        <w:rPr>
          <w:w w:val="98"/>
          <w:rtl/>
        </w:rPr>
        <w:t>﴿ </w:t>
      </w:r>
      <w:r>
        <w:rPr>
          <w:rStyle w:val="bold"/>
          <w:w w:val="98"/>
          <w:rtl/>
        </w:rPr>
        <w:t>وَمَا خَلَقْنَا اَلسَّمَآءَ وَالَارْضَ وَمَا بَيْنَهُمَا بَاطِلاً</w:t>
      </w:r>
      <w:r>
        <w:rPr>
          <w:w w:val="98"/>
          <w:rtl/>
        </w:rPr>
        <w:t xml:space="preserve"> ﴾ مفعول مطلق، أي خَلْقًا باطلا، أو حال من «نَا»، أي ذوي باطل، كقوله: ﴿ وَمَا خَلَقْنَا اَلسَّمَاوَاتِ وَالَارْضَ وَمَا بَيْنَهُمَا لَاعِبِينَ ﴾ </w:t>
      </w:r>
      <w:r>
        <w:rPr>
          <w:rStyle w:val="CharacterStyle11"/>
          <w:w w:val="98"/>
          <w:rtl/>
        </w:rPr>
        <w:t>[سورة الدخان: 38]</w:t>
      </w:r>
      <w:r>
        <w:rPr>
          <w:w w:val="98"/>
          <w:rtl/>
        </w:rPr>
        <w:t>، أو من السماوات والأرض، أي ذوات باطل أي ملعوبا بها، والباطل العبث وهو ما لا حكمة فيه.</w:t>
      </w:r>
    </w:p>
    <w:p w:rsidR="001C64B8" w:rsidRDefault="001C64B8">
      <w:pPr>
        <w:pStyle w:val="textquran"/>
        <w:rPr>
          <w:rStyle w:val="bold"/>
          <w:w w:val="96"/>
          <w:rtl/>
        </w:rPr>
      </w:pPr>
      <w:r>
        <w:rPr>
          <w:w w:val="96"/>
          <w:rtl/>
        </w:rPr>
        <w:t>﴿ </w:t>
      </w:r>
      <w:r>
        <w:rPr>
          <w:rStyle w:val="bold"/>
          <w:w w:val="96"/>
          <w:rtl/>
        </w:rPr>
        <w:t>ذَ</w:t>
      </w:r>
      <w:r>
        <w:rPr>
          <w:rStyle w:val="Superscript"/>
          <w:rFonts w:ascii="spglamiss2014-Bold" w:cs="spglamiss2014-Bold"/>
          <w:b/>
          <w:bCs/>
          <w:w w:val="96"/>
          <w:rtl/>
        </w:rPr>
        <w:t>ا</w:t>
      </w:r>
      <w:r>
        <w:rPr>
          <w:rStyle w:val="bold"/>
          <w:w w:val="96"/>
          <w:rtl/>
        </w:rPr>
        <w:t>لِكَ</w:t>
      </w:r>
      <w:r>
        <w:rPr>
          <w:w w:val="96"/>
          <w:rtl/>
        </w:rPr>
        <w:t> ﴾ خلقهما باطلا</w:t>
      </w:r>
      <w:r>
        <w:rPr>
          <w:rStyle w:val="bold"/>
          <w:w w:val="96"/>
          <w:rtl/>
        </w:rPr>
        <w:t xml:space="preserve"> </w:t>
      </w:r>
      <w:r>
        <w:rPr>
          <w:w w:val="96"/>
          <w:rtl/>
        </w:rPr>
        <w:t>﴿ </w:t>
      </w:r>
      <w:r>
        <w:rPr>
          <w:rStyle w:val="bold"/>
          <w:w w:val="96"/>
          <w:rtl/>
        </w:rPr>
        <w:t>ظَنُّ الذِينَ كَفَرُواْ</w:t>
      </w:r>
      <w:r>
        <w:rPr>
          <w:w w:val="96"/>
          <w:rtl/>
        </w:rPr>
        <w:t> ﴾ أي مظنون الذين كفروا، أو ظنُّ ذلك ظنُّ الذين كفروا، ﴿ أَفَحَسِبْتُمُ</w:t>
      </w:r>
      <w:r>
        <w:rPr>
          <w:rStyle w:val="wawsmall"/>
          <w:w w:val="96"/>
          <w:rtl/>
        </w:rPr>
        <w:t>وۤ</w:t>
      </w:r>
      <w:r>
        <w:rPr>
          <w:w w:val="96"/>
          <w:rtl/>
        </w:rPr>
        <w:t xml:space="preserve"> أَنَّمَا خَلَقْنَاكُمْ عَبَثًا وَأَنَّكُمُ</w:t>
      </w:r>
      <w:r>
        <w:rPr>
          <w:rStyle w:val="wawsmall"/>
          <w:w w:val="96"/>
          <w:rtl/>
        </w:rPr>
        <w:t>وۤ</w:t>
      </w:r>
      <w:r>
        <w:rPr>
          <w:w w:val="96"/>
          <w:rtl/>
        </w:rPr>
        <w:t xml:space="preserve"> إِلَيْنَا لَا تُرْجَعُونَ فَتَعَالَى اللهُ الْمَلِكُ الْحَقُّ ﴾ </w:t>
      </w:r>
      <w:r>
        <w:rPr>
          <w:rStyle w:val="CharacterStyle11"/>
          <w:w w:val="96"/>
          <w:rtl/>
        </w:rPr>
        <w:t>[سورة المؤمنون: 115]</w:t>
      </w:r>
      <w:r>
        <w:rPr>
          <w:w w:val="96"/>
          <w:rtl/>
        </w:rPr>
        <w:t>.</w:t>
      </w:r>
    </w:p>
    <w:p w:rsidR="001C64B8" w:rsidRDefault="001C64B8">
      <w:pPr>
        <w:pStyle w:val="textquran"/>
        <w:rPr>
          <w:w w:val="96"/>
          <w:rtl/>
        </w:rPr>
      </w:pPr>
      <w:r>
        <w:rPr>
          <w:w w:val="96"/>
          <w:rtl/>
        </w:rPr>
        <w:t>﴿ </w:t>
      </w:r>
      <w:r>
        <w:rPr>
          <w:rStyle w:val="bold"/>
          <w:w w:val="96"/>
          <w:rtl/>
        </w:rPr>
        <w:t>فَوَيْلٌ لِّلذِينَ كَفَرُواْ</w:t>
      </w:r>
      <w:r>
        <w:rPr>
          <w:w w:val="96"/>
          <w:rtl/>
        </w:rPr>
        <w:t> ﴾</w:t>
      </w:r>
      <w:r>
        <w:rPr>
          <w:rStyle w:val="bold"/>
          <w:w w:val="96"/>
          <w:rtl/>
        </w:rPr>
        <w:t xml:space="preserve"> </w:t>
      </w:r>
      <w:r>
        <w:rPr>
          <w:w w:val="96"/>
          <w:rtl/>
        </w:rPr>
        <w:t>لأجل ظنِّهم المذكور الذي هو كفر، ومقتضى الظاهر: فويل لهم، وأظهر ليذكرهم باسم الكفر الذي هو علَّة الويل، وذلك تأكيد، أي لهم الويل لذلك الظنِّ الذي هو كفر،</w:t>
      </w:r>
      <w:r>
        <w:rPr>
          <w:rStyle w:val="bold"/>
          <w:w w:val="96"/>
          <w:rtl/>
        </w:rPr>
        <w:t xml:space="preserve"> </w:t>
      </w:r>
      <w:r>
        <w:rPr>
          <w:w w:val="96"/>
          <w:rtl/>
        </w:rPr>
        <w:t>﴿ </w:t>
      </w:r>
      <w:r>
        <w:rPr>
          <w:rStyle w:val="bold"/>
          <w:w w:val="96"/>
          <w:rtl/>
        </w:rPr>
        <w:t>مِنَ اَلنَّارِ</w:t>
      </w:r>
      <w:r>
        <w:rPr>
          <w:w w:val="96"/>
          <w:rtl/>
        </w:rPr>
        <w:t> ﴾ خبر ثان، أو متعلِّق بقوله: ﴿ لِّلذِينَ ﴾ أو متعلَّقه. و«مِنْ» للابتداء، ويجوز أن تكون للبيان متعلِّقة بمحذوف حال على حذف مضاف، أي من دخول النار، وصاحب الحال ضمير الاستقرار.</w:t>
      </w:r>
    </w:p>
    <w:p w:rsidR="001C64B8" w:rsidRDefault="001C64B8">
      <w:pPr>
        <w:pStyle w:val="textquran"/>
        <w:rPr>
          <w:rtl/>
        </w:rPr>
      </w:pPr>
      <w:r>
        <w:rPr>
          <w:rtl/>
        </w:rPr>
        <w:t>﴿ </w:t>
      </w:r>
      <w:r>
        <w:rPr>
          <w:rStyle w:val="bold"/>
          <w:rtl/>
        </w:rPr>
        <w:t>أَمْ نَجْعَلُ</w:t>
      </w:r>
      <w:r>
        <w:rPr>
          <w:rtl/>
        </w:rPr>
        <w:t> ﴾ للإضراب الانتقاليِّ من الحساب، والاستفهام الإنكاري أو التعجيبي من التسوية بين المؤمنين والكافرين عند الله في الحبِّ والبغض، وفي الجزاء، أي بل أنجعل</w:t>
      </w:r>
      <w:r>
        <w:rPr>
          <w:rStyle w:val="bold"/>
          <w:rtl/>
        </w:rPr>
        <w:t xml:space="preserve"> </w:t>
      </w:r>
      <w:r>
        <w:rPr>
          <w:rtl/>
        </w:rPr>
        <w:t>﴿ </w:t>
      </w:r>
      <w:r>
        <w:rPr>
          <w:rStyle w:val="bold"/>
          <w:rtl/>
        </w:rPr>
        <w:t>الذِينَ ءَامَنُواْ وَعَمِلُواْ الصَّالِحَاتِ</w:t>
      </w:r>
      <w:r>
        <w:rPr>
          <w:rtl/>
        </w:rPr>
        <w:t> ﴾ من شأنهم الصلاح والإصلاح</w:t>
      </w:r>
      <w:r>
        <w:rPr>
          <w:rStyle w:val="bold"/>
          <w:rtl/>
        </w:rPr>
        <w:t xml:space="preserve"> </w:t>
      </w:r>
      <w:r>
        <w:rPr>
          <w:rtl/>
        </w:rPr>
        <w:t>﴿ </w:t>
      </w:r>
      <w:r>
        <w:rPr>
          <w:rStyle w:val="bold"/>
          <w:rtl/>
        </w:rPr>
        <w:t>كَالْمُفْسِدِينَ فِي اِلَارْضِ</w:t>
      </w:r>
      <w:r>
        <w:rPr>
          <w:rtl/>
        </w:rPr>
        <w:t> ﴾ الذين من شأنهم الفساد في أنفسهم بالكفر وإفساد غيرهم بالإضلال والظلم؟ لا نفعل ذلك.</w:t>
      </w:r>
    </w:p>
    <w:p w:rsidR="001C64B8" w:rsidRDefault="001C64B8">
      <w:pPr>
        <w:pStyle w:val="textquran"/>
        <w:spacing w:before="170"/>
        <w:rPr>
          <w:rStyle w:val="bold"/>
          <w:w w:val="103"/>
          <w:rtl/>
        </w:rPr>
      </w:pPr>
      <w:r>
        <w:rPr>
          <w:w w:val="103"/>
          <w:rtl/>
        </w:rPr>
        <w:t>وحظُّ الكفرة في الدنيا أوفر من حظِّ المؤمنين غالبا، فنجازي المؤمنين على طاعتهم وعلى نقص حظِّهم من الدنيا لصبرهم ونعاقب الكافرين على كفرهم وعصيانهم، وعدم شكرهم بما أعطيناهم في الدنيا، واستعمالهم له في المعاصي.</w:t>
      </w:r>
    </w:p>
    <w:p w:rsidR="001C64B8" w:rsidRDefault="001C64B8">
      <w:pPr>
        <w:pStyle w:val="textquran"/>
        <w:spacing w:before="170"/>
        <w:rPr>
          <w:rtl/>
        </w:rPr>
      </w:pPr>
      <w:r>
        <w:rPr>
          <w:rtl/>
        </w:rPr>
        <w:t>﴿ </w:t>
      </w:r>
      <w:r>
        <w:rPr>
          <w:rStyle w:val="bold"/>
          <w:rtl/>
        </w:rPr>
        <w:t>أَمْ نَجْعَلُ الْمُتَّقِينَ</w:t>
      </w:r>
      <w:r>
        <w:rPr>
          <w:rtl/>
        </w:rPr>
        <w:t> ﴾ إضراب انتقاليٌّ إنكاريٌّ وتعجيبيٌّ، إلى ما هو أشدُّ استحالة في التسوية، وهو أن يستوي عند الله من بالغ في الإيمان والعمل الصالح، حتَّى إنَّه يحذر التقصير والمعصية وما يقرِّب منها، كما يحذر السمَّ والاحتراق ونحوهما، وبين من بالغ في الإفساد ورسخ فيه واستحقَّ اسم فاجر، كما قال:</w:t>
      </w:r>
      <w:r>
        <w:rPr>
          <w:rStyle w:val="bold"/>
          <w:rtl/>
        </w:rPr>
        <w:t xml:space="preserve"> </w:t>
      </w:r>
      <w:r>
        <w:rPr>
          <w:rtl/>
        </w:rPr>
        <w:t>﴿ </w:t>
      </w:r>
      <w:r>
        <w:rPr>
          <w:rStyle w:val="bold"/>
          <w:rtl/>
        </w:rPr>
        <w:t>كَالْفُجَّارِ</w:t>
      </w:r>
      <w:r>
        <w:rPr>
          <w:rtl/>
        </w:rPr>
        <w:t> ﴾ ويجوز أن يراد بـ «الْمُتَّقِينَ» الذين آمنوا وعملوا الصالحات وبـ «الْفُجَّارِ» المفسدون لحكمة الذكر بأسماء أخرى، والمراد العموم في الفريقين.</w:t>
      </w:r>
    </w:p>
    <w:p w:rsidR="001C64B8" w:rsidRDefault="001C64B8">
      <w:pPr>
        <w:pStyle w:val="textmawadi3"/>
        <w:spacing w:before="170"/>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 xml:space="preserve">[سبب النزول] </w:t>
      </w:r>
      <w:r>
        <w:rPr>
          <w:rtl/>
        </w:rPr>
        <w:t>وفي رواية: نزلت في جماعة من المشركين قالوا للمؤمنين: «نعطى في الآخرة إن كانت ما لا تعطون من الخير». كما روى ابن عساكر: نزلت في حمزة وعليٍّ وعبيدة بن الحارث من المؤمنين، وعتبة وابنه الوليد وشيبة المشركين المبارزين لهم يوم بدر. وخصوص السبب لا ينافي العموم في الحكم.</w:t>
      </w:r>
    </w:p>
    <w:p w:rsidR="001C64B8" w:rsidRDefault="001C64B8">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 xml:space="preserve">[نحو] </w:t>
      </w:r>
      <w:r>
        <w:rPr>
          <w:rtl/>
        </w:rPr>
        <w:t>﴿ </w:t>
      </w:r>
      <w:r>
        <w:rPr>
          <w:rStyle w:val="bold"/>
          <w:rtl/>
        </w:rPr>
        <w:t>كِتَابٌ</w:t>
      </w:r>
      <w:r>
        <w:rPr>
          <w:rtl/>
        </w:rPr>
        <w:t> ﴾ أي القرآن كتاب، أو هذا كتاب أو هو أي القرآن كتاب، أو هذه السورة كتاب، أو هي أي السورة كتاب، أو هو كتاب، أي السورة كتاب، ذكِّر ضميرها لتذكير الخبر، أو هذا كتاب أي السورة كتاب، وذكَّر الإشارةَ لتذكير الخبر</w:t>
      </w:r>
      <w:r>
        <w:rPr>
          <w:rStyle w:val="bold"/>
          <w:rtl/>
        </w:rPr>
        <w:t xml:space="preserve"> </w:t>
      </w:r>
      <w:r>
        <w:rPr>
          <w:rtl/>
        </w:rPr>
        <w:t>﴿ </w:t>
      </w:r>
      <w:r>
        <w:rPr>
          <w:rStyle w:val="bold"/>
          <w:rtl/>
        </w:rPr>
        <w:t>اَنزَلْنَاهُ إِلَيْكَ</w:t>
      </w:r>
      <w:r>
        <w:rPr>
          <w:rtl/>
        </w:rPr>
        <w:t> ﴾ نعت لـ «كِتَابٌ» ﴿ </w:t>
      </w:r>
      <w:r>
        <w:rPr>
          <w:rStyle w:val="bold"/>
          <w:rtl/>
        </w:rPr>
        <w:t>مُبَارَكٌ</w:t>
      </w:r>
      <w:r>
        <w:rPr>
          <w:rtl/>
        </w:rPr>
        <w:t> ﴾ خبر ثان، أو نعت ثان لـ «كِتَابٌ» على جواز تأخير النعت المفرد عن النعت الجملي أو الظرفي. والبركة: كثرة المنافع الدِّينِيَّة وَالدُّنيَوِيَّة.</w:t>
      </w:r>
    </w:p>
    <w:p w:rsidR="001C64B8" w:rsidRDefault="001C64B8">
      <w:pPr>
        <w:pStyle w:val="textquran"/>
        <w:rPr>
          <w:rtl/>
        </w:rPr>
      </w:pPr>
      <w:r>
        <w:rPr>
          <w:rtl/>
        </w:rPr>
        <w:t>﴿ </w:t>
      </w:r>
      <w:r>
        <w:rPr>
          <w:rStyle w:val="bold"/>
          <w:rtl/>
        </w:rPr>
        <w:t>لِّيَدَّبَّرُواْ</w:t>
      </w:r>
      <w:r>
        <w:rPr>
          <w:rtl/>
        </w:rPr>
        <w:t> ﴾ متعلِّق بـ «أَنزَل»، أبدلت التاء دالا وأدغمت في الدال</w:t>
      </w:r>
      <w:r>
        <w:rPr>
          <w:rStyle w:val="bold"/>
          <w:rtl/>
        </w:rPr>
        <w:t xml:space="preserve"> </w:t>
      </w:r>
      <w:r>
        <w:rPr>
          <w:rtl/>
        </w:rPr>
        <w:t>﴿ </w:t>
      </w:r>
      <w:r>
        <w:rPr>
          <w:rStyle w:val="bold"/>
          <w:rtl/>
        </w:rPr>
        <w:t>ءايَاتِهِ</w:t>
      </w:r>
      <w:r>
        <w:rPr>
          <w:rtl/>
        </w:rPr>
        <w:t> ﴾ ما ينزل الله تعالى، أي ليتعَقَّلوها ويتفكَّروا في معانيها وشأن نزولها. والواو للمؤمنين والمتَّقين، أو هم واحد، أو لهم كذلك وللفجار والمفسدين، أو هم واحد، وأجيز عوده لأولي الألباب على التنازع، وإعمال الثاني وهو «يَتَذَكَّر» من قوله:</w:t>
      </w:r>
      <w:r>
        <w:rPr>
          <w:rStyle w:val="bold"/>
          <w:rtl/>
        </w:rPr>
        <w:t xml:space="preserve"> </w:t>
      </w:r>
      <w:r>
        <w:rPr>
          <w:rtl/>
        </w:rPr>
        <w:t>﴿ </w:t>
      </w:r>
      <w:r>
        <w:rPr>
          <w:rStyle w:val="bold"/>
          <w:rtl/>
        </w:rPr>
        <w:t>وَلِيَتَذَكَّرَ أُوْلُواْ اَلَالْبَابِ</w:t>
      </w:r>
      <w:r>
        <w:rPr>
          <w:rtl/>
        </w:rPr>
        <w:t> ﴾ يتَّعظ أصحاب العقول الخالصة عن الشوائب، فيدركوا أنَّ إنزال الكتب وإرسال الرسل لحكمة لا بدَّ منها.</w:t>
      </w:r>
    </w:p>
    <w:p w:rsidR="001C64B8" w:rsidRDefault="001C64B8">
      <w:pPr>
        <w:pStyle w:val="faree"/>
        <w:rPr>
          <w:rtl/>
        </w:rPr>
      </w:pPr>
      <w:r>
        <w:rPr>
          <w:rtl/>
        </w:rPr>
        <w:t>توسعة الله على سليمان </w:t>
      </w:r>
      <w:r>
        <w:rPr>
          <w:rStyle w:val="spglamiss2014"/>
          <w:rtl/>
        </w:rPr>
        <w:t>‰</w:t>
      </w:r>
      <w:r>
        <w:rPr>
          <w:rtl/>
        </w:rPr>
        <w:t> </w:t>
      </w:r>
    </w:p>
    <w:p w:rsidR="001C64B8" w:rsidRDefault="001C64B8">
      <w:pPr>
        <w:pStyle w:val="textquran"/>
        <w:rPr>
          <w:rtl/>
        </w:rPr>
      </w:pPr>
      <w:r>
        <w:rPr>
          <w:rtl/>
        </w:rPr>
        <w:t>﴿ </w:t>
      </w:r>
      <w:r>
        <w:rPr>
          <w:rStyle w:val="bold"/>
          <w:rtl/>
        </w:rPr>
        <w:t>وَوَهَبْنَا لِدَاوُ</w:t>
      </w:r>
      <w:r>
        <w:rPr>
          <w:rStyle w:val="wawsmall"/>
          <w:rtl/>
        </w:rPr>
        <w:t>و</w:t>
      </w:r>
      <w:r>
        <w:rPr>
          <w:rStyle w:val="bold"/>
          <w:rtl/>
        </w:rPr>
        <w:t>دَ سُلَيْمَانَ</w:t>
      </w:r>
      <w:r>
        <w:rPr>
          <w:rtl/>
        </w:rPr>
        <w:t> ﴾ [قيل:] من النعجة الواحدة التي كانت لأوريا أو خطبها فيما قيل، ولعلَّه لا يصحُّ أن يكون نبيء من امرأة عوقب في شأنها، والعلم لله سبحانه و </w:t>
      </w:r>
      <w:r>
        <w:rPr>
          <w:rStyle w:val="azawijal"/>
          <w:rFonts w:cs="Times New Roman"/>
          <w:rtl/>
        </w:rPr>
        <w:t>8</w:t>
      </w:r>
      <w:r>
        <w:rPr>
          <w:rtl/>
        </w:rPr>
        <w:t> . ولم يذكر سليمان بـ «اذْكُرْ» كما ذكر به داود وأيُّوب لكمال الاتِّصَال بأبيه حتَّى إنَّه ذكره بالهبة.</w:t>
      </w:r>
    </w:p>
    <w:p w:rsidR="001C64B8" w:rsidRDefault="001C64B8">
      <w:pPr>
        <w:pStyle w:val="textquran"/>
        <w:spacing w:before="170"/>
        <w:rPr>
          <w:rtl/>
        </w:rPr>
      </w:pPr>
      <w:r>
        <w:rPr>
          <w:rtl/>
        </w:rPr>
        <w:t>﴿ </w:t>
      </w:r>
      <w:r>
        <w:rPr>
          <w:rStyle w:val="bold"/>
          <w:rtl/>
        </w:rPr>
        <w:t>نِعْمَ اَلْعَبْدُ</w:t>
      </w:r>
      <w:r>
        <w:rPr>
          <w:rtl/>
        </w:rPr>
        <w:t> ﴾ هو أي سليمان ﴿ </w:t>
      </w:r>
      <w:r>
        <w:rPr>
          <w:rStyle w:val="bold"/>
          <w:rtl/>
        </w:rPr>
        <w:t>إِنَّهُ</w:t>
      </w:r>
      <w:r>
        <w:rPr>
          <w:rtl/>
        </w:rPr>
        <w:t> ﴾ أي سليمان ﴿ </w:t>
      </w:r>
      <w:r>
        <w:rPr>
          <w:rStyle w:val="bold"/>
          <w:rtl/>
        </w:rPr>
        <w:t>أَوَّابٌ</w:t>
      </w:r>
      <w:r>
        <w:rPr>
          <w:rtl/>
        </w:rPr>
        <w:t> ﴾ مقبل على الله بالتسبيح وطلب مرضاته، ويدلُّ على أنَّ العبد والهاء لسليمان لا داود رجوع الهاء إليه قطعًا في قوله: ﴿ </w:t>
      </w:r>
      <w:r>
        <w:rPr>
          <w:rStyle w:val="bold"/>
          <w:rtl/>
        </w:rPr>
        <w:t>اِذْ عُرِضَ عَلَيْهِ</w:t>
      </w:r>
      <w:r>
        <w:rPr>
          <w:rtl/>
        </w:rPr>
        <w:t> ﴾ ولأنَّ مدح داود وكونه أوَّابًا قد مضيا، والتأسيس أولى من التأكيد، واتِّساق الضمائر أولى من انفكاكها. و«إِذْ» مفعول به لمحذوف، أي: واذكر إذ عُرِضَ عَلَيْهِ، والمراد بذكر الوقت ذكر ما وقع فيه، وبعض النحاة يجعل ظرفًا لمحذوف، أي: اذكر الحادث إذ عرض عليه. ولو علِّق بـ «أَوَّابٌ» أو بـ «نِعْمَ» لكان تعرُّضا لمدحه أو لأوْبه حال العرض مع أنَّه أوَّاب مطلقًا، وهو سائغ إذ لا حصر لكن تَطلَّب حكمة للاقتصار على ذكر الوقت وهو طَفْقُهُ يمسح بالسوق والأعناق. ﴿ </w:t>
      </w:r>
      <w:r>
        <w:rPr>
          <w:rStyle w:val="bold"/>
          <w:rtl/>
        </w:rPr>
        <w:t>بِالْعَشِيِّ</w:t>
      </w:r>
      <w:r>
        <w:rPr>
          <w:rtl/>
        </w:rPr>
        <w:t> ﴾ في العشيِّ، وهو من الزوال، أو من آخر النهار ـ قولان ـ إلى الصباح.</w:t>
      </w:r>
    </w:p>
    <w:p w:rsidR="001C64B8" w:rsidRDefault="001C64B8">
      <w:pPr>
        <w:pStyle w:val="textquran"/>
        <w:spacing w:before="170"/>
        <w:rPr>
          <w:rtl/>
        </w:rPr>
      </w:pPr>
      <w:r>
        <w:rPr>
          <w:rtl/>
        </w:rPr>
        <w:t>﴿ </w:t>
      </w:r>
      <w:r>
        <w:rPr>
          <w:rStyle w:val="bold"/>
          <w:rtl/>
        </w:rPr>
        <w:t>اِلصَّافِنَاتُ</w:t>
      </w:r>
      <w:r>
        <w:rPr>
          <w:rtl/>
        </w:rPr>
        <w:t> ﴾ نائب فاعل «عُرِضَ»، ولم يؤنَّث للفصل، ولأنَّه ليس المراد خصوص إناث الخيل بل الجماعة، وأُخِّر على طريق العرب في التقديم للمهتمِّ به، والتأخير للاشتياق إلى المؤخَّر. والصافن من الأفراس الذي يرفع إحدى يَدَيْهِ، والمراد: صافن، وجمع بالألف والتاء لأنَّه غير عاقل، أو جمع صافنة، أي: جماعة صافنة. ﴿ </w:t>
      </w:r>
      <w:r>
        <w:rPr>
          <w:rStyle w:val="bold"/>
          <w:rtl/>
        </w:rPr>
        <w:t>الْجِيَادُ</w:t>
      </w:r>
      <w:r>
        <w:rPr>
          <w:rtl/>
        </w:rPr>
        <w:t> ﴾ جمع جَواد للذكر والأنثى، وهو الفرس الحسن مشيًا وإسراعًا وتأدُّبًا مع صاحبه إذا أطلقه لزم مكانه، ولم يَخْطُ خطوةً.</w:t>
      </w:r>
    </w:p>
    <w:p w:rsidR="001C64B8" w:rsidRDefault="001C64B8">
      <w:pPr>
        <w:pStyle w:val="textmawadi3"/>
        <w:spacing w:before="170"/>
        <w:rPr>
          <w:w w:val="101"/>
          <w:rtl/>
        </w:rPr>
      </w:pPr>
      <w:r>
        <w:fldChar w:fldCharType="begin"/>
      </w:r>
      <w:r>
        <w:instrText>xe</w:instrText>
      </w:r>
      <w:r>
        <w:rPr>
          <w:rtl/>
        </w:rPr>
        <w:instrText xml:space="preserve"> "[&lt;0642&gt;&lt;0635&gt;&lt;0635&gt;]"</w:instrText>
      </w:r>
      <w:r>
        <w:fldChar w:fldCharType="end"/>
      </w:r>
      <w:r>
        <w:rPr>
          <w:rStyle w:val="namat2"/>
          <w:w w:val="101"/>
          <w:rtl/>
        </w:rPr>
        <w:t>[قصص]</w:t>
      </w:r>
      <w:r>
        <w:rPr>
          <w:w w:val="101"/>
          <w:rtl/>
        </w:rPr>
        <w:t xml:space="preserve"> [وقيل:] وهذه الخيل ألف فرس اجتمعت بالشراء أو بالهدية أو بهما أو نحو ذلك لا حبسا، ولو كانت حبسا لم يحلَّ له عَقْرُها، ولا غنيمة من دمشق ونصيبين، إذ غزاهما كما قيل، لأنَّ الغنيمة لا تحلُّ لغير هذه الأمَّة كما جاء عنه ژ ، إلَّا أن يراد بغنيمة سليمان الفيءُ، ولا إرثًا من أبيه داود إذ غنمها من العمالقة ـ كما قيل ـ لذلك الحديث، ولقوله ژ : «</w:t>
      </w:r>
      <w:r>
        <w:rPr>
          <w:rStyle w:val="bold"/>
          <w:w w:val="101"/>
          <w:rtl/>
        </w:rPr>
        <w:t xml:space="preserve">نحن معاشر الأنبياء لا نورث، ما تركناه </w:t>
      </w:r>
      <w:r>
        <w:rPr>
          <w:rStyle w:val="bold"/>
          <w:rFonts w:ascii="Arial" w:hAnsi="Arial" w:cs="Arial" w:hint="cs"/>
          <w:w w:val="101"/>
          <w:rtl/>
        </w:rPr>
        <w:t>صدقة</w:t>
      </w:r>
      <w:r>
        <w:rPr>
          <w:w w:val="101"/>
          <w:rtl/>
        </w:rPr>
        <w:t>»</w:t>
      </w:r>
      <w:r>
        <w:rPr>
          <w:w w:val="101"/>
          <w:vertAlign w:val="superscript"/>
          <w:rtl/>
        </w:rPr>
        <w:footnoteReference w:id="73"/>
      </w:r>
      <w:r>
        <w:rPr>
          <w:w w:val="101"/>
          <w:rtl/>
        </w:rPr>
        <w:t>.</w:t>
      </w:r>
    </w:p>
    <w:p w:rsidR="001C64B8" w:rsidRDefault="001C64B8">
      <w:pPr>
        <w:pStyle w:val="textquran"/>
        <w:spacing w:before="170"/>
        <w:rPr>
          <w:w w:val="105"/>
          <w:rtl/>
        </w:rPr>
      </w:pPr>
      <w:r>
        <w:rPr>
          <w:w w:val="105"/>
          <w:rtl/>
        </w:rPr>
        <w:t>ولا يصحُّ أن يراد بإرثه من أبيه حيازة التصرُّف، لأنَّه لم يملكها فلا يحلُّ له عقرُها، ولا يعارضُ بأنَّ عقرها إعراضٌ عن الدنيا وتوبة، لأنَّ التوبة والاحتياط بنحو ذلك إنَّما يحلُّ للإنسان في ماله، إذا أجازه الشرع لا في غير ماله.</w:t>
      </w:r>
    </w:p>
    <w:p w:rsidR="001C64B8" w:rsidRDefault="001C64B8">
      <w:pPr>
        <w:pStyle w:val="textmawadi3"/>
        <w:rPr>
          <w:rtl/>
        </w:rPr>
      </w:pPr>
      <w:r>
        <w:rPr>
          <w:w w:val="105"/>
        </w:rPr>
        <w:fldChar w:fldCharType="begin"/>
      </w:r>
      <w:r>
        <w:rPr>
          <w:w w:val="105"/>
        </w:rPr>
        <w:instrText>xe</w:instrText>
      </w:r>
      <w:r>
        <w:rPr>
          <w:w w:val="105"/>
          <w:rtl/>
        </w:rPr>
        <w:instrText xml:space="preserve"> "[&lt;0642&gt;&lt;0635&gt;&lt;0635&gt;]"</w:instrText>
      </w:r>
      <w:r>
        <w:rPr>
          <w:w w:val="105"/>
        </w:rPr>
        <w:fldChar w:fldCharType="end"/>
      </w:r>
      <w:r>
        <w:rPr>
          <w:rStyle w:val="namat2"/>
          <w:rtl/>
        </w:rPr>
        <w:t>[قصص]</w:t>
      </w:r>
      <w:r>
        <w:rPr>
          <w:rtl/>
        </w:rPr>
        <w:t xml:space="preserve"> وقيل: ألف فرس بأجنحة أخرجت من البحر خصَّ بها، وقيل: عشرون ألف فرس بأجنحة من البحر، وكلاهما بعيدٌ والله يفعل ما يشاء، ثمَّ إنَّه كيف يصحُّ له عقرُها مع أنَّها معجزة له وخصوصيَّة؟!.</w:t>
      </w:r>
    </w:p>
    <w:p w:rsidR="001C64B8" w:rsidRDefault="001C64B8">
      <w:pPr>
        <w:pStyle w:val="textquran"/>
        <w:spacing w:before="170"/>
        <w:rPr>
          <w:w w:val="105"/>
          <w:rtl/>
        </w:rPr>
      </w:pPr>
      <w:r>
        <w:rPr>
          <w:w w:val="105"/>
          <w:rtl/>
        </w:rPr>
        <w:t>ومعنى عرضها عليه إخراجها إلى محضره تمرُّ عنه، ويراها فهو مشتغلٌ بعرضها عليه، ونظرِهِ إليها حتَّى فاتته صلاة العصر، وقيل: فاته صلاتُها أوَّل وقتها، وقيل: فاته نفل اعتاده آخر النهار، ويردُّ القولَ هذا قولُه تعالى: ﴿ حَتَّى تَوَارَتْ ﴾.</w:t>
      </w:r>
    </w:p>
    <w:p w:rsidR="001C64B8" w:rsidRDefault="001C64B8">
      <w:pPr>
        <w:pStyle w:val="textquran"/>
        <w:spacing w:before="170"/>
        <w:rPr>
          <w:rtl/>
        </w:rPr>
      </w:pPr>
      <w:r>
        <w:rPr>
          <w:rtl/>
        </w:rPr>
        <w:t>﴿ </w:t>
      </w:r>
      <w:r>
        <w:rPr>
          <w:rStyle w:val="bold"/>
          <w:rtl/>
        </w:rPr>
        <w:t>فَقَالَ</w:t>
      </w:r>
      <w:r>
        <w:rPr>
          <w:rtl/>
        </w:rPr>
        <w:t> ﴾ نَدَمًا عن الاشتغال بها حتَّى فاته ذلك ﴿ </w:t>
      </w:r>
      <w:r>
        <w:rPr>
          <w:rStyle w:val="bold"/>
          <w:rtl/>
        </w:rPr>
        <w:t>إِنِّيَ أَحْبَبْتُ حُبَّ اَلْخَيْرِ</w:t>
      </w:r>
      <w:r>
        <w:rPr>
          <w:rtl/>
        </w:rPr>
        <w:t> ﴾ يظهر لي أنَّ معنى ﴿ أَحْبَبْتُ ﴾: اخترت، ثمَّ رأيته عن الفرَّاء.</w:t>
      </w:r>
    </w:p>
    <w:p w:rsidR="001C64B8" w:rsidRDefault="001C64B8">
      <w:pPr>
        <w:pStyle w:val="textquran"/>
        <w:spacing w:before="170"/>
        <w:rPr>
          <w:w w:val="95"/>
          <w:rtl/>
        </w:rPr>
      </w:pPr>
      <w:r>
        <w:rPr>
          <w:w w:val="95"/>
          <w:rtl/>
        </w:rPr>
        <w:t>[قلت:] وجلُّ هذا التفسير على هذه الطريقة، أقُول فهمًا من عِندي وأوافق الحديث أو أثرًا أو قولاً هو الأصحُّ أصحِّحه بحجج منِّي وذلك فضل من الله </w:t>
      </w:r>
      <w:r>
        <w:rPr>
          <w:rStyle w:val="azawijal"/>
          <w:rFonts w:cs="Times New Roman"/>
          <w:w w:val="95"/>
          <w:rtl/>
        </w:rPr>
        <w:t>8</w:t>
      </w:r>
      <w:r>
        <w:rPr>
          <w:w w:val="95"/>
          <w:rtl/>
        </w:rPr>
        <w:t> .</w:t>
      </w:r>
    </w:p>
    <w:p w:rsidR="001C64B8" w:rsidRDefault="001C64B8">
      <w:pPr>
        <w:pStyle w:val="textmawadi3"/>
        <w:spacing w:before="170"/>
        <w:rPr>
          <w:rtl/>
        </w:rPr>
      </w:pPr>
      <w:r>
        <w:rPr>
          <w:w w:val="95"/>
        </w:rPr>
        <w:fldChar w:fldCharType="begin"/>
      </w:r>
      <w:r>
        <w:rPr>
          <w:w w:val="95"/>
        </w:rPr>
        <w:instrText>xe</w:instrText>
      </w:r>
      <w:r>
        <w:rPr>
          <w:w w:val="95"/>
          <w:rtl/>
        </w:rPr>
        <w:instrText xml:space="preserve"> "[&lt;0628&gt;&lt;0644&gt;&lt;0627&gt;&lt;063</w:instrText>
      </w:r>
      <w:r>
        <w:rPr>
          <w:w w:val="95"/>
        </w:rPr>
        <w:instrText>A&gt;&lt;0629</w:instrText>
      </w:r>
      <w:r>
        <w:rPr>
          <w:w w:val="95"/>
          <w:rtl/>
        </w:rPr>
        <w:instrText>&gt;]"</w:instrText>
      </w:r>
      <w:r>
        <w:rPr>
          <w:w w:val="95"/>
        </w:rPr>
        <w:fldChar w:fldCharType="end"/>
      </w:r>
      <w:r>
        <w:rPr>
          <w:rStyle w:val="namat2"/>
          <w:rtl/>
        </w:rPr>
        <w:t>[بلاغة]</w:t>
      </w:r>
      <w:r>
        <w:rPr>
          <w:rtl/>
        </w:rPr>
        <w:t xml:space="preserve"> و«حُبَّ» مفعول به، والمراد: الإذعان إلى هذا الحبِّ، والبقاء معه، وإلَّا فالحبُّ ضروريٌّ لا كسبيٌّ، واختيار الشيء فيه إعراضٌ عن غيره فناسبه التعدِّي بعن، وقيل: بمعنى على.</w:t>
      </w:r>
    </w:p>
    <w:p w:rsidR="001C64B8" w:rsidRDefault="001C64B8">
      <w:pPr>
        <w:pStyle w:val="textquran"/>
        <w:spacing w:before="170"/>
        <w:rPr>
          <w:rtl/>
        </w:rPr>
      </w:pPr>
      <w:r>
        <w:rPr>
          <w:rtl/>
        </w:rPr>
        <w:t>والخير: المال الكثير، وهو هنا الخيل، إذ هي مال عظيم. قال رجلٌ لعليٍّ: ألا أوصي قال: لا، إنَّ الله تعالى يقول: ﴿ إِن تَرَكَ خَيْرًا ﴾ وليس لك مال كثير، وقد قيل: الخير من أسماء الخيل، ووجهه تعلُّق الخير بها كما قال ژ : «</w:t>
      </w:r>
      <w:r>
        <w:rPr>
          <w:rStyle w:val="bold"/>
          <w:rtl/>
        </w:rPr>
        <w:t xml:space="preserve">الخيل معقود بنواصيها الخير إلى يوم </w:t>
      </w:r>
      <w:r>
        <w:rPr>
          <w:rStyle w:val="bold"/>
          <w:rFonts w:ascii="Arial" w:hAnsi="Arial" w:cs="Arial" w:hint="cs"/>
          <w:rtl/>
        </w:rPr>
        <w:t>القيامة</w:t>
      </w:r>
      <w:r>
        <w:rPr>
          <w:rtl/>
        </w:rPr>
        <w:t>»</w:t>
      </w:r>
      <w:r>
        <w:rPr>
          <w:color w:val="00C100"/>
          <w:vertAlign w:val="superscript"/>
          <w:rtl/>
        </w:rPr>
        <w:footnoteReference w:id="74"/>
      </w:r>
      <w:r>
        <w:rPr>
          <w:rtl/>
        </w:rPr>
        <w:t xml:space="preserve">. </w:t>
      </w:r>
      <w:r>
        <w:rPr>
          <w:rFonts w:ascii="Arial" w:hAnsi="Arial" w:cs="Arial" w:hint="cs"/>
          <w:rtl/>
        </w:rPr>
        <w:t>وقيل</w:t>
      </w:r>
      <w:r>
        <w:rPr>
          <w:rtl/>
        </w:rPr>
        <w:t xml:space="preserve">: </w:t>
      </w:r>
      <w:r>
        <w:rPr>
          <w:rFonts w:ascii="Arial" w:hAnsi="Arial" w:cs="Arial" w:hint="cs"/>
          <w:rtl/>
        </w:rPr>
        <w:t>الخير</w:t>
      </w:r>
      <w:r>
        <w:rPr>
          <w:rtl/>
        </w:rPr>
        <w:t xml:space="preserve"> </w:t>
      </w:r>
      <w:r>
        <w:rPr>
          <w:rFonts w:ascii="Arial" w:hAnsi="Arial" w:cs="Arial" w:hint="cs"/>
          <w:rtl/>
        </w:rPr>
        <w:t>المال</w:t>
      </w:r>
      <w:r>
        <w:rPr>
          <w:rtl/>
        </w:rPr>
        <w:t xml:space="preserve"> </w:t>
      </w:r>
      <w:r>
        <w:rPr>
          <w:rFonts w:ascii="Arial" w:hAnsi="Arial" w:cs="Arial" w:hint="cs"/>
          <w:rtl/>
        </w:rPr>
        <w:t>ولو</w:t>
      </w:r>
      <w:r>
        <w:rPr>
          <w:rtl/>
        </w:rPr>
        <w:t xml:space="preserve"> </w:t>
      </w:r>
      <w:r>
        <w:rPr>
          <w:rFonts w:ascii="Arial" w:hAnsi="Arial" w:cs="Arial" w:hint="cs"/>
          <w:rtl/>
        </w:rPr>
        <w:t>قلَّ،</w:t>
      </w:r>
      <w:r>
        <w:rPr>
          <w:rtl/>
        </w:rPr>
        <w:t xml:space="preserve"> </w:t>
      </w:r>
      <w:r>
        <w:rPr>
          <w:rFonts w:ascii="Arial" w:hAnsi="Arial" w:cs="Arial" w:hint="cs"/>
          <w:rtl/>
        </w:rPr>
        <w:t>ومن</w:t>
      </w:r>
      <w:r>
        <w:rPr>
          <w:rtl/>
        </w:rPr>
        <w:t xml:space="preserve"> </w:t>
      </w:r>
      <w:r>
        <w:rPr>
          <w:rFonts w:ascii="Arial" w:hAnsi="Arial" w:cs="Arial" w:hint="cs"/>
          <w:rtl/>
        </w:rPr>
        <w:t>الخير</w:t>
      </w:r>
      <w:r>
        <w:rPr>
          <w:rtl/>
        </w:rPr>
        <w:t xml:space="preserve"> </w:t>
      </w:r>
      <w:r>
        <w:rPr>
          <w:rFonts w:ascii="Arial" w:hAnsi="Arial" w:cs="Arial" w:hint="cs"/>
          <w:rtl/>
        </w:rPr>
        <w:t>بمعنى</w:t>
      </w:r>
      <w:r>
        <w:rPr>
          <w:rtl/>
        </w:rPr>
        <w:t xml:space="preserve"> </w:t>
      </w:r>
      <w:r>
        <w:rPr>
          <w:rFonts w:ascii="Arial" w:hAnsi="Arial" w:cs="Arial" w:hint="cs"/>
          <w:rtl/>
        </w:rPr>
        <w:t>المال</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w:t>
      </w:r>
      <w:r>
        <w:rPr>
          <w:rFonts w:ascii="Arial" w:hAnsi="Arial" w:cs="Arial" w:hint="cs"/>
          <w:rtl/>
        </w:rPr>
        <w:t>﴿</w:t>
      </w:r>
      <w:r>
        <w:rPr>
          <w:rFonts w:ascii="Calibri" w:cs="Calibri" w:hint="cs"/>
          <w:rtl/>
        </w:rPr>
        <w:t> </w:t>
      </w:r>
      <w:r>
        <w:rPr>
          <w:rFonts w:ascii="Arial" w:hAnsi="Arial" w:cs="Arial" w:hint="cs"/>
          <w:rtl/>
        </w:rPr>
        <w:t>وَإِنَّهُ</w:t>
      </w:r>
      <w:r>
        <w:rPr>
          <w:rtl/>
        </w:rPr>
        <w:t xml:space="preserve"> </w:t>
      </w:r>
      <w:r>
        <w:rPr>
          <w:rFonts w:ascii="Arial" w:hAnsi="Arial" w:cs="Arial" w:hint="cs"/>
          <w:rtl/>
        </w:rPr>
        <w:t>لِحُبِّ</w:t>
      </w:r>
      <w:r>
        <w:rPr>
          <w:rtl/>
        </w:rPr>
        <w:t xml:space="preserve"> </w:t>
      </w:r>
      <w:r>
        <w:rPr>
          <w:rFonts w:ascii="Arial" w:hAnsi="Arial" w:cs="Arial" w:hint="cs"/>
          <w:rtl/>
        </w:rPr>
        <w:t>الْخَيْرِ</w:t>
      </w:r>
      <w:r>
        <w:rPr>
          <w:rtl/>
        </w:rPr>
        <w:t xml:space="preserve"> </w:t>
      </w:r>
      <w:r>
        <w:rPr>
          <w:rFonts w:ascii="Arial" w:hAnsi="Arial" w:cs="Arial" w:hint="cs"/>
          <w:rtl/>
        </w:rPr>
        <w:t>لَشَدِيدٌ</w:t>
      </w:r>
      <w:r>
        <w:rPr>
          <w:rFonts w:ascii="Calibri" w:cs="Calibri" w:hint="cs"/>
          <w:rtl/>
        </w:rPr>
        <w:t> </w:t>
      </w:r>
      <w:r>
        <w:rPr>
          <w:rFonts w:ascii="Arial" w:hAnsi="Arial" w:cs="Arial" w:hint="cs"/>
          <w:rtl/>
        </w:rPr>
        <w:t>﴾</w:t>
      </w:r>
      <w:r>
        <w:rPr>
          <w:rtl/>
        </w:rPr>
        <w:t xml:space="preserve"> </w:t>
      </w:r>
      <w:r>
        <w:rPr>
          <w:rStyle w:val="CharacterStyle11"/>
          <w:rtl/>
        </w:rPr>
        <w:t>[سورة العاديات: 7]</w:t>
      </w:r>
      <w:r>
        <w:rPr>
          <w:rtl/>
        </w:rPr>
        <w:t xml:space="preserve">، ﴿ وَمَا تُنفِقُواْ مِنْ خَيْرٍ ﴾ </w:t>
      </w:r>
      <w:r>
        <w:rPr>
          <w:rStyle w:val="CharacterStyle11"/>
          <w:rtl/>
        </w:rPr>
        <w:t>[سورة البقرة: 272]</w:t>
      </w:r>
      <w:r>
        <w:rPr>
          <w:rtl/>
        </w:rPr>
        <w:t xml:space="preserve">، و﴿ إِن تَرَكَ خَيْرًا ﴾ </w:t>
      </w:r>
      <w:r>
        <w:rPr>
          <w:rStyle w:val="CharacterStyle11"/>
          <w:rtl/>
        </w:rPr>
        <w:t>[سورة البقرة: 180]</w:t>
      </w:r>
      <w:r>
        <w:rPr>
          <w:rtl/>
        </w:rPr>
        <w:t>.</w:t>
      </w:r>
    </w:p>
    <w:p w:rsidR="001C64B8" w:rsidRDefault="001C64B8">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 xml:space="preserve">[نحو] </w:t>
      </w:r>
      <w:r>
        <w:rPr>
          <w:rtl/>
        </w:rPr>
        <w:t>ويجوز أن يكون مفعول «أَحْبَبْتُ» ضمير الصافنات أو العرض، أي: إنِّي أحببتها أو أحببته، فيكون «حُبَّ» مفعولا مطلقا، و«الْخَيْرِ»: المال، أي: حبًّا مثل حُبِّ المال لا الخيل في هذا.</w:t>
      </w:r>
    </w:p>
    <w:p w:rsidR="001C64B8" w:rsidRDefault="001C64B8">
      <w:pPr>
        <w:pStyle w:val="textquran"/>
        <w:spacing w:before="170"/>
        <w:rPr>
          <w:w w:val="105"/>
          <w:rtl/>
        </w:rPr>
      </w:pPr>
      <w:r>
        <w:rPr>
          <w:w w:val="105"/>
          <w:rtl/>
        </w:rPr>
        <w:t>﴿ </w:t>
      </w:r>
      <w:r>
        <w:rPr>
          <w:rStyle w:val="bold"/>
          <w:w w:val="105"/>
          <w:rtl/>
        </w:rPr>
        <w:t>عَن ذِكْرِ رَبِّي</w:t>
      </w:r>
      <w:r>
        <w:rPr>
          <w:w w:val="105"/>
          <w:rtl/>
        </w:rPr>
        <w:t> ﴾ عن ذكري رَبِّي بالصلاة وفيها لعدم دخولي فيها لاشتغالي بشأن الصافنات، أو ﴿ ذِكْرِ رَبِّي ﴾: صلاة ربِّي، أي: الصلاة التي شرعها، وزعم بعض أنَّ «عن» للتَّعليل و﴿ ذِكْرِ رَبِّي ﴾ هو التوراة، لأنَّ فيها مدح ارتباط الخيل، ولا ينافي هذا أنَّ المقام للندم، لأنَّه ولو أحبَّها لأجل ذكرها في التوراة لا يحسن له الاستغراق في ذلك إلى أن تفوت الصلاة، كما قال:</w:t>
      </w:r>
    </w:p>
    <w:p w:rsidR="001C64B8" w:rsidRDefault="001C64B8">
      <w:pPr>
        <w:pStyle w:val="textquran"/>
        <w:spacing w:before="170"/>
        <w:rPr>
          <w:rtl/>
        </w:rPr>
      </w:pPr>
      <w:r>
        <w:rPr>
          <w:rtl/>
        </w:rPr>
        <w:t>﴿ </w:t>
      </w:r>
      <w:r>
        <w:rPr>
          <w:rStyle w:val="bold"/>
          <w:rtl/>
        </w:rPr>
        <w:t>حَتَّىٰ تَوَارَتْ بِالْحِجَابِ</w:t>
      </w:r>
      <w:r>
        <w:rPr>
          <w:rtl/>
        </w:rPr>
        <w:t> ﴾ الباء ظرفيَّة أو آليَّة، وحِينَ تَوَارَتْ تذكَّر أنَّه فاتته صلاة العصر، أو نفل له آخر النهار وقد صلَّى العصر. وضمير «تَوَارَتْ» عائد إلى الشمس المدلول عليها بذكر العشيِّ. و﴿ تَوَارَتْ ﴾: استترت، أي: أحبَّها إحْبَابًا مستمرًّا إلى تواريها بالحجاب، وهو ظاهر الأرض.</w:t>
      </w:r>
    </w:p>
    <w:p w:rsidR="001C64B8" w:rsidRDefault="001C64B8">
      <w:pPr>
        <w:pStyle w:val="textmawadi3"/>
        <w:spacing w:before="170"/>
        <w:rPr>
          <w:rtl/>
        </w:rPr>
      </w:pPr>
      <w:r>
        <w:fldChar w:fldCharType="begin"/>
      </w:r>
      <w:r>
        <w:instrText>xe</w:instrText>
      </w:r>
      <w:r>
        <w:rPr>
          <w:rtl/>
        </w:rPr>
        <w:instrText xml:space="preserve"> "[&lt;0646&gt;&lt;0642&gt;&lt;062</w:instrText>
      </w:r>
      <w:r>
        <w:instrText>F&gt; &lt;0628&gt;&lt;0639&gt;&lt;0636&gt; &lt;0627&gt;&lt;0644&gt;&lt;0623&gt;&lt;0642&gt;&lt;0648&gt;&lt;0627&gt;&lt;0644</w:instrText>
      </w:r>
      <w:r>
        <w:rPr>
          <w:rtl/>
        </w:rPr>
        <w:instrText>&gt;]"</w:instrText>
      </w:r>
      <w:r>
        <w:fldChar w:fldCharType="end"/>
      </w:r>
      <w:r>
        <w:rPr>
          <w:rStyle w:val="namat2"/>
          <w:rtl/>
        </w:rPr>
        <w:t>[نقد بعض الأقوال]</w:t>
      </w:r>
      <w:r>
        <w:rPr>
          <w:rtl/>
        </w:rPr>
        <w:t xml:space="preserve"> ولا خضرة للسماء، كيف ندرك خضرتها مع بعدها؟ وما يتخيَّل من الخضرة هو الجوُّ عجزت أبصارنا عن نفاذه، فلم يَصِحَّ خضرة السماء بحجاب من ياقوت أخضر هو الحجاب في الآية، ولو ذكر عن كعب، ولا صحَّة لجبل قاف، ولا لجبل دونه بسنة تغرب الشمس وراءه، وأنَّه الحجاب.</w:t>
      </w:r>
    </w:p>
    <w:p w:rsidR="001C64B8" w:rsidRDefault="001C64B8">
      <w:pPr>
        <w:pStyle w:val="textmawadi3"/>
        <w:spacing w:before="170"/>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[بلاغة]</w:t>
      </w:r>
      <w:r>
        <w:rPr>
          <w:rtl/>
        </w:rPr>
        <w:t xml:space="preserve"> شبَّه غروب الشمس باستتار العروس مثلا بحجابها، فاستحقَّت اسم التواري على الاستعارة الأَصلِيَّة، واشتقَّ منه «توارى» على التبعيَّة، أو شبَّه الشمس نفسها بالعروس مثلاً ورمز لذلك بذكر لازمها وهو التواري، وإثباته تخييل.</w:t>
      </w:r>
    </w:p>
    <w:p w:rsidR="001C64B8" w:rsidRDefault="001C64B8">
      <w:pPr>
        <w:pStyle w:val="textquran"/>
        <w:rPr>
          <w:w w:val="102"/>
          <w:rtl/>
        </w:rPr>
      </w:pPr>
      <w:r>
        <w:rPr>
          <w:w w:val="102"/>
          <w:rtl/>
        </w:rPr>
        <w:t>﴿ </w:t>
      </w:r>
      <w:r>
        <w:rPr>
          <w:rStyle w:val="bold"/>
          <w:w w:val="102"/>
          <w:rtl/>
        </w:rPr>
        <w:t>رُدُّوهَا عَلَيَّ</w:t>
      </w:r>
      <w:r>
        <w:rPr>
          <w:w w:val="102"/>
          <w:rtl/>
        </w:rPr>
        <w:t> ﴾ من جملة ما حكي بـ «قَالَ»، فلا حاجة إلى تقدير: فماذا كان؟ فأجاب بقوله: «رُدُّوهَا»، والقائل سليمان المذكور في قوله: ﴿ الْخَيْرِ ﴾ وهو الخيل أو المال الكثير الذي هو الخير في «ردُّوها» للخيل وهي في نفس الأمر الصَّافنَات الجِيَاد، لا في كلامه، لأنَّه ليس في كلامه ذكر الصافانات الجياد بل في كلام الله، فلا يصحُّ ردُّها إلى الصافنات الجياد في التلاوة إلَّا بالتوسُّع.</w:t>
      </w:r>
    </w:p>
    <w:p w:rsidR="001C64B8" w:rsidRDefault="001C64B8">
      <w:pPr>
        <w:pStyle w:val="textquran"/>
        <w:spacing w:before="170"/>
        <w:rPr>
          <w:rStyle w:val="bold"/>
          <w:rtl/>
        </w:rPr>
      </w:pPr>
      <w:r>
        <w:rPr>
          <w:rtl/>
        </w:rPr>
        <w:t>﴿ </w:t>
      </w:r>
      <w:r>
        <w:rPr>
          <w:rStyle w:val="bold"/>
          <w:rtl/>
        </w:rPr>
        <w:t>فَطَفِقَ</w:t>
      </w:r>
      <w:r>
        <w:rPr>
          <w:rtl/>
        </w:rPr>
        <w:t xml:space="preserve"> ﴾ العطف على محذوف، أي: فردُّوها فطفق سليمان، أي: شرع، دلَّ على المحذوف قوله: ﴿ رُدُّوهَا عَليَّ ﴾ كما دلَّ «اضْرِبْ» [في الآية الكريمة: ﴿ فَقُلْنَا اضْرِب بِّعَصَاكَ الْحَجَرَ ﴾ </w:t>
      </w:r>
      <w:r>
        <w:rPr>
          <w:rStyle w:val="CharacterStyle11"/>
          <w:rtl/>
        </w:rPr>
        <w:t>[سورة البقرة: 60]</w:t>
      </w:r>
      <w:r>
        <w:rPr>
          <w:rtl/>
        </w:rPr>
        <w:t>] على: فضرب قبل فانفجرت، وفي هذا الحذف إيذان بسرعة الامتثال. وخبر «طَفِقَ» محذوف ناصب لقوله تعالى:</w:t>
      </w:r>
      <w:r>
        <w:rPr>
          <w:rStyle w:val="bold"/>
          <w:rtl/>
        </w:rPr>
        <w:t xml:space="preserve"> </w:t>
      </w:r>
      <w:r>
        <w:rPr>
          <w:rtl/>
        </w:rPr>
        <w:t>﴿ </w:t>
      </w:r>
      <w:r>
        <w:rPr>
          <w:rStyle w:val="bold"/>
          <w:rtl/>
        </w:rPr>
        <w:t>مَسْحًا</w:t>
      </w:r>
      <w:r>
        <w:rPr>
          <w:rtl/>
        </w:rPr>
        <w:t> ﴾، أي: يمسح مسحا، أي: يقطع قطعا.</w:t>
      </w:r>
    </w:p>
    <w:p w:rsidR="001C64B8" w:rsidRDefault="001C64B8">
      <w:pPr>
        <w:pStyle w:val="textquran"/>
        <w:spacing w:before="170"/>
        <w:rPr>
          <w:rtl/>
        </w:rPr>
      </w:pPr>
      <w:r>
        <w:rPr>
          <w:rtl/>
        </w:rPr>
        <w:t>﴿ </w:t>
      </w:r>
      <w:r>
        <w:rPr>
          <w:rStyle w:val="bold"/>
          <w:rtl/>
        </w:rPr>
        <w:t>بِالسُّوقِ وَالَاعْنَاقِ</w:t>
      </w:r>
      <w:r>
        <w:rPr>
          <w:rtl/>
        </w:rPr>
        <w:t> ﴾ الباء صلة في المفعول به، و«ال» للعهد الذهني، أو عوض عن الضمير، أي: بسوقها وأعناقها. والسوق: جمع ساق. أو الباء للإلصاق، أو ظرفيَّة. وذلك القطع ذبح في شرعه، فيأكل الناس لحمها وذلك تقرُّب إلى الله تعالى، جاء الحديث بهذا.</w:t>
      </w:r>
    </w:p>
    <w:p w:rsidR="001C64B8" w:rsidRDefault="001C64B8">
      <w:pPr>
        <w:pStyle w:val="textquran"/>
        <w:spacing w:before="170"/>
        <w:rPr>
          <w:rtl/>
        </w:rPr>
      </w:pPr>
      <w:r>
        <w:rPr>
          <w:rtl/>
        </w:rPr>
        <w:t>أو قطع السوق لتسهل للذكاة أو النحر، وقيل: ضرب السوق والأعناق وسم لها، بأن يكون قد حبسها في سبيل الله تعالى، وكلُّ ذلك تقرُّب إلى الله تعالى إذ شغلته حتَّى فاتته عبادة مؤقَّتة، ولو كان ذلك العرض أيضا عبادة لأنَّه عرضت عليه ليعلم شأنها ويصلحه لأجل الجهاد، وَلَمَّا فعل ذلك عوَّضه الله الريح، غدوُّها شهر ورواحها شهر.</w:t>
      </w:r>
    </w:p>
    <w:p w:rsidR="001C64B8" w:rsidRDefault="001C64B8">
      <w:pPr>
        <w:pStyle w:val="textquran"/>
        <w:spacing w:before="170"/>
        <w:rPr>
          <w:rtl/>
        </w:rPr>
      </w:pPr>
      <w:r>
        <w:rPr>
          <w:rtl/>
        </w:rPr>
        <w:t>[قلت:] وأخطأ من قال: قتلها إتلافا لها لأنَّها شغلته، وهل فعل ذلك العقر ليلا كما هو الظاهر من رغبته فيه إذ شغلته.</w:t>
      </w:r>
    </w:p>
    <w:p w:rsidR="001C64B8" w:rsidRDefault="001C64B8">
      <w:pPr>
        <w:pStyle w:val="textquran"/>
        <w:rPr>
          <w:w w:val="103"/>
          <w:rtl/>
        </w:rPr>
      </w:pPr>
      <w:r>
        <w:rPr>
          <w:w w:val="103"/>
          <w:rtl/>
        </w:rPr>
        <w:t>وقيل: واو «رُدُّوا» للملائكة و«هَا» للشمس أمرهم بردِّ الشمس ليصلِّي ما فاته أداء، [قلت:] وفيه أنَّه لا سلطان له على الملائكة، ولا قدرة لهم على ردِّها، ولو كان كما قيل: الواو لله تعظيما لقال: أسألك يَا رَبِّ أن تردَّها، ونحوه من الخضوع.</w:t>
      </w:r>
    </w:p>
    <w:p w:rsidR="001C64B8" w:rsidRDefault="001C64B8">
      <w:pPr>
        <w:pStyle w:val="textquran"/>
        <w:spacing w:before="170"/>
        <w:rPr>
          <w:rStyle w:val="bold"/>
          <w:w w:val="102"/>
          <w:rtl/>
        </w:rPr>
      </w:pPr>
      <w:r>
        <w:rPr>
          <w:w w:val="102"/>
          <w:rtl/>
        </w:rPr>
        <w:t>وقيل: «هَا» وضمير «تَوَارَتْ» للخيل، وتواريها رجوعها في إصطبلاتها، وقيل: بالبعد في سيرها، وقيل: عرضت عليه الخيل في الصلاة فأشار لردِّها، وَلَمَّا صلَّى أمر بأن تردَّ إليه فأقبل يمسحها تكرمة بيده لا قتلا ولا ذبحا، وقيل: غسلها بالماء.</w:t>
      </w:r>
    </w:p>
    <w:p w:rsidR="001C64B8" w:rsidRDefault="001C64B8">
      <w:pPr>
        <w:pStyle w:val="textquran"/>
        <w:spacing w:before="170"/>
        <w:rPr>
          <w:rtl/>
        </w:rPr>
      </w:pPr>
      <w:r>
        <w:rPr>
          <w:rtl/>
        </w:rPr>
        <w:t>﴿ </w:t>
      </w:r>
      <w:r>
        <w:rPr>
          <w:rStyle w:val="bold"/>
          <w:rtl/>
        </w:rPr>
        <w:t>وَلَقَدْ فَتَنَّا سُلَيْمَانَ</w:t>
      </w:r>
      <w:r>
        <w:rPr>
          <w:rtl/>
        </w:rPr>
        <w:t> ﴾ أصبناه بأمر يشقُّ عليه، إذ حلف ولم يستثن، أو مات ولده، أو أمرضنا سليمان وجعلناه كأنَّه لحم بلا روح، فالإنابة بعدها هي الرجوع إلى الصحَّة،</w:t>
      </w:r>
      <w:r>
        <w:rPr>
          <w:rStyle w:val="bold"/>
          <w:rtl/>
        </w:rPr>
        <w:t xml:space="preserve"> </w:t>
      </w:r>
      <w:r>
        <w:rPr>
          <w:rtl/>
        </w:rPr>
        <w:t>﴿ </w:t>
      </w:r>
      <w:r>
        <w:rPr>
          <w:rStyle w:val="bold"/>
          <w:rtl/>
        </w:rPr>
        <w:t>وَأَلْقَيْنَا عَلَىٰ كُرْسِيِّهِ جَسَدًا</w:t>
      </w:r>
      <w:r>
        <w:rPr>
          <w:rtl/>
        </w:rPr>
        <w:t xml:space="preserve"> ﴾ شقَّ رجل لا روح فيه. </w:t>
      </w:r>
    </w:p>
    <w:p w:rsidR="001C64B8" w:rsidRDefault="001C64B8">
      <w:pPr>
        <w:pStyle w:val="textmawadi3"/>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[قصص]</w:t>
      </w:r>
      <w:r>
        <w:rPr>
          <w:rtl/>
        </w:rPr>
        <w:t xml:space="preserve"> قيل: حلف لأطوفنَّ الليلة على سبعين امرأة تأتي كلُّ واحدة بفارس يجاهد في سبيل الله، ففعل فلم تحمل إلَّا واحدة، حملت بشقِّ رجل، رواه مسلم وغيره عن أبي هريرة مرفوعا، قال ژ : «</w:t>
      </w:r>
      <w:r>
        <w:rPr>
          <w:rStyle w:val="bold"/>
          <w:rtl/>
        </w:rPr>
        <w:t>والذي نفس محمَّد بيده، لو قال: إن شاء الله لجاهدوا فرسانا»</w:t>
      </w:r>
      <w:r>
        <w:rPr>
          <w:rtl/>
        </w:rPr>
        <w:t xml:space="preserve"> والذي في البخاري: «أربعين امرأة وإنَّ الملك قال: قل إن شاء الله ولم </w:t>
      </w:r>
      <w:r>
        <w:rPr>
          <w:rFonts w:ascii="Arial" w:hAnsi="Arial" w:cs="Arial" w:hint="cs"/>
          <w:rtl/>
        </w:rPr>
        <w:t>يقل</w:t>
      </w:r>
      <w:r>
        <w:rPr>
          <w:rtl/>
        </w:rPr>
        <w:t>»</w:t>
      </w:r>
      <w:r>
        <w:rPr>
          <w:vertAlign w:val="superscript"/>
          <w:rtl/>
        </w:rPr>
        <w:footnoteReference w:id="75"/>
      </w:r>
      <w:r>
        <w:rPr>
          <w:rtl/>
        </w:rPr>
        <w:t>.</w:t>
      </w:r>
    </w:p>
    <w:p w:rsidR="001C64B8" w:rsidRDefault="001C64B8">
      <w:pPr>
        <w:pStyle w:val="textmawadi3"/>
        <w:spacing w:before="170"/>
        <w:rPr>
          <w:w w:val="104"/>
          <w:rtl/>
        </w:rPr>
      </w:pPr>
      <w:r>
        <w:rPr>
          <w:w w:val="104"/>
        </w:rPr>
        <w:fldChar w:fldCharType="begin"/>
      </w:r>
      <w:r>
        <w:rPr>
          <w:w w:val="104"/>
        </w:rPr>
        <w:instrText>xe</w:instrText>
      </w:r>
      <w:r>
        <w:rPr>
          <w:w w:val="104"/>
          <w:rtl/>
        </w:rPr>
        <w:instrText xml:space="preserve"> "[&lt;0646&gt;&lt;0642&gt;&lt;062</w:instrText>
      </w:r>
      <w:r>
        <w:rPr>
          <w:w w:val="104"/>
        </w:rPr>
        <w:instrText>F&gt; &lt;0642&gt;&lt;0635&gt;&lt;0635&gt; &lt;0645&gt;&lt;0646&gt; &lt;0627&gt;&lt;0644&gt;&lt;0625&gt;&lt;0633&gt;&lt;0631&gt;&lt;0627&gt;&lt;0626&gt;&lt;0644&gt;&lt;064A&gt;&lt;0627&gt;&lt;062A</w:instrText>
      </w:r>
      <w:r>
        <w:rPr>
          <w:w w:val="104"/>
          <w:rtl/>
        </w:rPr>
        <w:instrText>&gt;]"</w:instrText>
      </w:r>
      <w:r>
        <w:rPr>
          <w:w w:val="104"/>
        </w:rPr>
        <w:fldChar w:fldCharType="end"/>
      </w:r>
      <w:r>
        <w:rPr>
          <w:rStyle w:val="namat2"/>
          <w:w w:val="104"/>
          <w:rtl/>
        </w:rPr>
        <w:t>[نقد قصص من الإسرائيليات]</w:t>
      </w:r>
      <w:r>
        <w:rPr>
          <w:w w:val="104"/>
          <w:rtl/>
        </w:rPr>
        <w:t xml:space="preserve"> ولا يصحُّ ما قيل: إنَّه ولد له ولد فسمع الجنَّ يتوعَّدون بقتله لِئَلَّا يقوم مقام أبيه فيستخدمهم، فجعله ومرضعته في السحاب، فأماته الله وألقاه على كرسيِّه، لأنَّ النبيء لا يحرص هذا الحرص.</w:t>
      </w:r>
    </w:p>
    <w:p w:rsidR="001C64B8" w:rsidRDefault="001C64B8">
      <w:pPr>
        <w:pStyle w:val="textmawadi3"/>
        <w:rPr>
          <w:rtl/>
        </w:rPr>
      </w:pPr>
      <w:r>
        <w:rPr>
          <w:rtl/>
        </w:rPr>
        <w:t>وبعض قال: إنَّ شيطانا اسمه صخر أو حبقيق، أخذ خاتمه من تحت فراشه لأنَّه يضعه تحت فراشه إذا ذهب إلى الحمام، أو من زوجه جرادة، إذا أراد الخلاء فقعد يحكم، وهذا الشيطان هو الجسد الملقى على كرسيِّه، لأنَّه صورة جماد يدخلها الشيطان فيتكلَّم. وهلك من قال: إنَّ هذا الشيطان يجامع أزواج سليمان، وأيضا كيف يسلِّط الله </w:t>
      </w:r>
      <w:r>
        <w:rPr>
          <w:rStyle w:val="azawijal"/>
          <w:rFonts w:cs="Times New Roman"/>
          <w:rtl/>
        </w:rPr>
        <w:t>8</w:t>
      </w:r>
      <w:r>
        <w:rPr>
          <w:rtl/>
        </w:rPr>
        <w:t xml:space="preserve"> على أمَّته من يشتبه به ويخلط أمر دين الله بغيره؟!. وقيل: الجسد الملقى على الكرسيِّ هو سليمان مرض حتَّى صار كجسد بلا روح.</w:t>
      </w:r>
    </w:p>
    <w:p w:rsidR="001C64B8" w:rsidRDefault="001C64B8">
      <w:pPr>
        <w:pStyle w:val="textquran"/>
        <w:spacing w:before="170"/>
        <w:rPr>
          <w:rtl/>
        </w:rPr>
      </w:pPr>
      <w:r>
        <w:rPr>
          <w:w w:val="103"/>
          <w:rtl/>
        </w:rPr>
        <w:t>﴿ </w:t>
      </w:r>
      <w:r>
        <w:rPr>
          <w:rStyle w:val="bold"/>
          <w:w w:val="103"/>
          <w:rtl/>
        </w:rPr>
        <w:t>ثُمَّ أَنَابَ</w:t>
      </w:r>
      <w:r>
        <w:rPr>
          <w:w w:val="103"/>
          <w:rtl/>
        </w:rPr>
        <w:t xml:space="preserve"> ﴾ تاب إلى الله من عدم الاستثناء، أو رجع إلى الصحَّة بعد المرض، والأوَّل أصحُّ. وعطف «اسْتَغْفَرَ» بالفاء و«أَنَابَ» بـ «ثُمَّ» لوجوب المسارعة إلى الاستغفار، ولا وقت يمتدُّ إليه. </w:t>
      </w:r>
      <w:r>
        <w:rPr>
          <w:rtl/>
        </w:rPr>
        <w:t>والإنابة ولو كانت واجبة لكن «ثُمَّ» أنسب بها نظرا لأواخرها، وإشارة إلى استمرارها.</w:t>
      </w:r>
    </w:p>
    <w:p w:rsidR="001C64B8" w:rsidRDefault="001C64B8">
      <w:pPr>
        <w:pStyle w:val="textquran"/>
        <w:spacing w:before="170"/>
        <w:rPr>
          <w:rStyle w:val="bold"/>
          <w:rtl/>
        </w:rPr>
      </w:pPr>
      <w:r>
        <w:rPr>
          <w:rtl/>
        </w:rPr>
        <w:t>وقيل: عطفت بـ «ثُمَّ» لمدَّة الفصل بين الإنابة وبين ما عنه الإنابة، بخلاف الاستغفار فإنَّه علم في حينه ما يستغفر عنه، وقد قيل: إنَّ الفصل للإنابة مدَّة، ووضعه شقًّا على كرسيِّه.</w:t>
      </w:r>
    </w:p>
    <w:p w:rsidR="001C64B8" w:rsidRDefault="001C64B8">
      <w:pPr>
        <w:pStyle w:val="textquran"/>
        <w:spacing w:before="170"/>
        <w:rPr>
          <w:rStyle w:val="bold"/>
          <w:rtl/>
        </w:rPr>
      </w:pPr>
      <w:r>
        <w:rPr>
          <w:rtl/>
        </w:rPr>
        <w:t>﴿ </w:t>
      </w:r>
      <w:r>
        <w:rPr>
          <w:rStyle w:val="bold"/>
          <w:rtl/>
        </w:rPr>
        <w:t>قَالَ</w:t>
      </w:r>
      <w:r>
        <w:rPr>
          <w:rtl/>
        </w:rPr>
        <w:t> ﴾ بدل من «أَنَابَ» مفسِّر له، أو كأنَّه قيل: هل كان له حال مع الله؟ فأجاب: بنعم إنَّه قال، على الاستئناف البياني، ويبحث بأنَّه لا سؤال بعد إخبار الله تعالى أنَّه أناب، ويجوز أنَّه استئناف نحويٌّ في كلام قاله سليمان.</w:t>
      </w:r>
    </w:p>
    <w:p w:rsidR="001C64B8" w:rsidRDefault="001C64B8">
      <w:pPr>
        <w:pStyle w:val="textquran"/>
        <w:spacing w:before="170"/>
        <w:rPr>
          <w:rtl/>
        </w:rPr>
      </w:pPr>
      <w:r>
        <w:rPr>
          <w:rtl/>
        </w:rPr>
        <w:t>﴿ </w:t>
      </w:r>
      <w:r>
        <w:rPr>
          <w:rStyle w:val="bold"/>
          <w:rtl/>
        </w:rPr>
        <w:t>رَبِّ اِغْفِرْ لِي</w:t>
      </w:r>
      <w:r>
        <w:rPr>
          <w:rtl/>
        </w:rPr>
        <w:t> ﴾</w:t>
      </w:r>
      <w:r>
        <w:rPr>
          <w:rStyle w:val="bold"/>
          <w:rtl/>
        </w:rPr>
        <w:t xml:space="preserve"> </w:t>
      </w:r>
      <w:r>
        <w:rPr>
          <w:rtl/>
        </w:rPr>
        <w:t>ما لا يحسن صدوره منِّي</w:t>
      </w:r>
      <w:r>
        <w:rPr>
          <w:rStyle w:val="bold"/>
          <w:rtl/>
        </w:rPr>
        <w:t xml:space="preserve"> </w:t>
      </w:r>
      <w:r>
        <w:rPr>
          <w:rtl/>
        </w:rPr>
        <w:t>﴿ </w:t>
      </w:r>
      <w:r>
        <w:rPr>
          <w:rStyle w:val="bold"/>
          <w:rtl/>
        </w:rPr>
        <w:t>وَهَبْ لِي مُلْكًا لَّا يَنبَغِي لأَحَدٍ مِّن</w:t>
      </w:r>
      <w:r>
        <w:rPr>
          <w:rStyle w:val="Superscript"/>
          <w:rFonts w:ascii="spglamiss2014-Bold" w:cs="spglamiss2014-Bold"/>
          <w:b/>
          <w:bCs/>
          <w:rtl/>
        </w:rPr>
        <w:t>م</w:t>
      </w:r>
      <w:r>
        <w:rPr>
          <w:rStyle w:val="bold"/>
          <w:rtl/>
        </w:rPr>
        <w:t xml:space="preserve"> بَعْدِيَ</w:t>
      </w:r>
      <w:r>
        <w:rPr>
          <w:rtl/>
        </w:rPr>
        <w:t> ﴾</w:t>
      </w:r>
      <w:r>
        <w:rPr>
          <w:rStyle w:val="bold"/>
          <w:rtl/>
        </w:rPr>
        <w:t xml:space="preserve"> </w:t>
      </w:r>
      <w:r>
        <w:rPr>
          <w:rtl/>
        </w:rPr>
        <w:t>من دوني في زماني أو بعده، أن يكون لي في موضع وله في آخر بلا مزاحمة، أو له لا لي في زماني وبعده لعظم ذلك الملك. قال ژ : «</w:t>
      </w:r>
      <w:r>
        <w:rPr>
          <w:rStyle w:val="bold"/>
          <w:rtl/>
        </w:rPr>
        <w:t xml:space="preserve">إنَّ عفريتا تفلَّتَ عليَّ البارحة ليقطع عليَّ صلاتي، وإنَّ الله تعالى أمكنني منه، فلقد هممت أن أربطه إلى سارية من سواري المسجد، حتَّى تصبحوا فتنظروا إليه كلُّكم، فتذكَّرت قول أخي سليمان: </w:t>
      </w:r>
      <w:r>
        <w:rPr>
          <w:rtl/>
        </w:rPr>
        <w:t>﴿ </w:t>
      </w:r>
      <w:r>
        <w:rPr>
          <w:rStyle w:val="bold"/>
          <w:rtl/>
        </w:rPr>
        <w:t>رَبِّ اِغْفِرْ لِي وَهَبْ لِي مُلْكًا لَّا يَنبَغِي لأَحَدٍ مِّن</w:t>
      </w:r>
      <w:r>
        <w:rPr>
          <w:rStyle w:val="Superscript"/>
          <w:rFonts w:ascii="spglamiss2014-Bold" w:cs="spglamiss2014-Bold"/>
          <w:b/>
          <w:bCs/>
          <w:rtl/>
        </w:rPr>
        <w:t>م</w:t>
      </w:r>
      <w:r>
        <w:rPr>
          <w:rStyle w:val="bold"/>
          <w:rtl/>
        </w:rPr>
        <w:t xml:space="preserve"> بَعْدِيَ</w:t>
      </w:r>
      <w:r>
        <w:rPr>
          <w:rtl/>
        </w:rPr>
        <w:t> ﴾</w:t>
      </w:r>
      <w:r>
        <w:rPr>
          <w:rStyle w:val="bold"/>
          <w:rtl/>
        </w:rPr>
        <w:t xml:space="preserve"> فردَّه الله </w:t>
      </w:r>
      <w:r>
        <w:rPr>
          <w:rStyle w:val="bold"/>
          <w:rFonts w:ascii="Arial" w:hAnsi="Arial" w:cs="Arial" w:hint="cs"/>
          <w:rtl/>
        </w:rPr>
        <w:t>خاسئا</w:t>
      </w:r>
      <w:r>
        <w:rPr>
          <w:rStyle w:val="bold"/>
          <w:rtl/>
        </w:rPr>
        <w:t>»</w:t>
      </w:r>
      <w:r>
        <w:rPr>
          <w:color w:val="00C100"/>
          <w:vertAlign w:val="superscript"/>
          <w:rtl/>
        </w:rPr>
        <w:footnoteReference w:id="76"/>
      </w:r>
      <w:r>
        <w:rPr>
          <w:rtl/>
        </w:rPr>
        <w:t xml:space="preserve"> </w:t>
      </w:r>
      <w:r>
        <w:rPr>
          <w:rFonts w:ascii="Arial" w:hAnsi="Arial" w:cs="Arial" w:hint="cs"/>
          <w:rtl/>
        </w:rPr>
        <w:t>رواه</w:t>
      </w:r>
      <w:r>
        <w:rPr>
          <w:rtl/>
        </w:rPr>
        <w:t xml:space="preserve"> </w:t>
      </w:r>
      <w:r>
        <w:rPr>
          <w:rFonts w:ascii="Arial" w:hAnsi="Arial" w:cs="Arial" w:hint="cs"/>
          <w:rtl/>
        </w:rPr>
        <w:t>البخاري</w:t>
      </w:r>
      <w:r>
        <w:rPr>
          <w:rtl/>
        </w:rPr>
        <w:t xml:space="preserve"> </w:t>
      </w:r>
      <w:r>
        <w:rPr>
          <w:rFonts w:ascii="Arial" w:hAnsi="Arial" w:cs="Arial" w:hint="cs"/>
          <w:rtl/>
        </w:rPr>
        <w:t>ومسلم</w:t>
      </w:r>
      <w:r>
        <w:rPr>
          <w:rtl/>
        </w:rPr>
        <w:t xml:space="preserve"> </w:t>
      </w:r>
      <w:r>
        <w:rPr>
          <w:rFonts w:ascii="Arial" w:hAnsi="Arial" w:cs="Arial" w:hint="cs"/>
          <w:rtl/>
        </w:rPr>
        <w:t>والنسائي،</w:t>
      </w:r>
      <w:r>
        <w:rPr>
          <w:rtl/>
        </w:rPr>
        <w:t xml:space="preserve"> </w:t>
      </w:r>
      <w:r>
        <w:rPr>
          <w:rFonts w:ascii="Arial" w:hAnsi="Arial" w:cs="Arial" w:hint="cs"/>
          <w:rtl/>
        </w:rPr>
        <w:t>يعني</w:t>
      </w:r>
      <w:r>
        <w:rPr>
          <w:rtl/>
        </w:rPr>
        <w:t xml:space="preserve"> </w:t>
      </w:r>
      <w:r>
        <w:rPr>
          <w:rFonts w:ascii="Arial" w:hAnsi="Arial" w:cs="Arial" w:hint="cs"/>
          <w:rtl/>
        </w:rPr>
        <w:t>أنَّ</w:t>
      </w:r>
      <w:r>
        <w:rPr>
          <w:rtl/>
        </w:rPr>
        <w:t xml:space="preserve"> </w:t>
      </w:r>
      <w:r>
        <w:rPr>
          <w:rFonts w:ascii="Arial" w:hAnsi="Arial" w:cs="Arial" w:hint="cs"/>
          <w:rtl/>
        </w:rPr>
        <w:t>ربط</w:t>
      </w:r>
      <w:r>
        <w:rPr>
          <w:rtl/>
        </w:rPr>
        <w:t xml:space="preserve"> </w:t>
      </w:r>
      <w:r>
        <w:rPr>
          <w:rFonts w:ascii="Arial" w:hAnsi="Arial" w:cs="Arial" w:hint="cs"/>
          <w:rtl/>
        </w:rPr>
        <w:t>العفريت</w:t>
      </w:r>
      <w:r>
        <w:rPr>
          <w:rtl/>
        </w:rPr>
        <w:t xml:space="preserve"> </w:t>
      </w:r>
      <w:r>
        <w:rPr>
          <w:rFonts w:ascii="Arial" w:hAnsi="Arial" w:cs="Arial" w:hint="cs"/>
          <w:rtl/>
        </w:rPr>
        <w:t>من</w:t>
      </w:r>
      <w:r>
        <w:rPr>
          <w:rtl/>
        </w:rPr>
        <w:t xml:space="preserve"> </w:t>
      </w:r>
      <w:r>
        <w:rPr>
          <w:rFonts w:ascii="Arial" w:hAnsi="Arial" w:cs="Arial" w:hint="cs"/>
          <w:rtl/>
        </w:rPr>
        <w:t>جملة</w:t>
      </w:r>
      <w:r>
        <w:rPr>
          <w:rtl/>
        </w:rPr>
        <w:t xml:space="preserve"> </w:t>
      </w:r>
      <w:r>
        <w:rPr>
          <w:rFonts w:ascii="Arial" w:hAnsi="Arial" w:cs="Arial" w:hint="cs"/>
          <w:rtl/>
        </w:rPr>
        <w:t>ما</w:t>
      </w:r>
      <w:r>
        <w:rPr>
          <w:rFonts w:ascii="Calibri" w:cs="Calibri" w:hint="cs"/>
          <w:rtl/>
        </w:rPr>
        <w:t> </w:t>
      </w:r>
      <w:r>
        <w:rPr>
          <w:rFonts w:ascii="Arial" w:hAnsi="Arial" w:cs="Arial" w:hint="cs"/>
          <w:rtl/>
        </w:rPr>
        <w:t>عظم</w:t>
      </w:r>
      <w:r>
        <w:rPr>
          <w:rtl/>
        </w:rPr>
        <w:t xml:space="preserve"> </w:t>
      </w:r>
      <w:r>
        <w:rPr>
          <w:rFonts w:ascii="Arial" w:hAnsi="Arial" w:cs="Arial" w:hint="cs"/>
          <w:rtl/>
        </w:rPr>
        <w:t>به</w:t>
      </w:r>
      <w:r>
        <w:rPr>
          <w:rtl/>
        </w:rPr>
        <w:t xml:space="preserve"> </w:t>
      </w:r>
      <w:r>
        <w:rPr>
          <w:rFonts w:ascii="Arial" w:hAnsi="Arial" w:cs="Arial" w:hint="cs"/>
          <w:rtl/>
        </w:rPr>
        <w:t>ملك</w:t>
      </w:r>
      <w:r>
        <w:rPr>
          <w:rtl/>
        </w:rPr>
        <w:t xml:space="preserve"> </w:t>
      </w:r>
      <w:r>
        <w:rPr>
          <w:rFonts w:ascii="Arial" w:hAnsi="Arial" w:cs="Arial" w:hint="cs"/>
          <w:rtl/>
        </w:rPr>
        <w:t>سليمان</w:t>
      </w:r>
      <w:r>
        <w:rPr>
          <w:rtl/>
        </w:rPr>
        <w:t xml:space="preserve"> </w:t>
      </w:r>
      <w:r>
        <w:rPr>
          <w:rFonts w:ascii="Arial" w:hAnsi="Arial" w:cs="Arial" w:hint="cs"/>
          <w:rtl/>
        </w:rPr>
        <w:t>وداخل</w:t>
      </w:r>
      <w:r>
        <w:rPr>
          <w:rtl/>
        </w:rPr>
        <w:t xml:space="preserve"> </w:t>
      </w:r>
      <w:r>
        <w:rPr>
          <w:rFonts w:ascii="Arial" w:hAnsi="Arial" w:cs="Arial" w:hint="cs"/>
          <w:rtl/>
        </w:rPr>
        <w:t>في</w:t>
      </w:r>
      <w:r>
        <w:rPr>
          <w:rtl/>
        </w:rPr>
        <w:t xml:space="preserve"> </w:t>
      </w:r>
      <w:r>
        <w:rPr>
          <w:rFonts w:ascii="Arial" w:hAnsi="Arial" w:cs="Arial" w:hint="cs"/>
          <w:rtl/>
        </w:rPr>
        <w:t>مطلوبه</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يملكه</w:t>
      </w:r>
      <w:r>
        <w:rPr>
          <w:rtl/>
        </w:rPr>
        <w:t xml:space="preserve"> </w:t>
      </w:r>
      <w:r>
        <w:rPr>
          <w:rFonts w:ascii="Arial" w:hAnsi="Arial" w:cs="Arial" w:hint="cs"/>
          <w:rtl/>
        </w:rPr>
        <w:t>غيرُه،</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الريح منها.</w:t>
      </w:r>
    </w:p>
    <w:p w:rsidR="001C64B8" w:rsidRDefault="001C64B8">
      <w:pPr>
        <w:pStyle w:val="textquran"/>
        <w:spacing w:before="170"/>
        <w:rPr>
          <w:w w:val="98"/>
          <w:rtl/>
        </w:rPr>
      </w:pPr>
      <w:r>
        <w:rPr>
          <w:w w:val="98"/>
          <w:rtl/>
        </w:rPr>
        <w:t>وإنَّما طلب ذلك الملك العظيم لتجبُّر أهل زمانه جدًّا، فطلب الزيادة على ملك آبائه، والزيادة على معجزات أبيه، ولتكثر الطاعة، وليعْلم بحصول الإجابة قبول إنابته. والمعجزة أو زيادتها لا تختصُّ بأوَّل النبوءة، ولا سيما أنَّ رجوع ملكه بعد سلب كابتداء النبوءة.</w:t>
      </w:r>
    </w:p>
    <w:p w:rsidR="001C64B8" w:rsidRDefault="001C64B8">
      <w:pPr>
        <w:pStyle w:val="textquran"/>
        <w:spacing w:before="170"/>
        <w:rPr>
          <w:w w:val="103"/>
          <w:rtl/>
        </w:rPr>
      </w:pPr>
      <w:r>
        <w:rPr>
          <w:w w:val="103"/>
          <w:rtl/>
        </w:rPr>
        <w:t>وقد قيل: المعنى هب لي ملكا لا يسلبه أحد عنِّي في حياتي بعدُ، كهذه السلبة، كما تسلب الأملاك عمَّن قبلُ لمن بعد فلا يسلَّط عليه الشيطان مرَّةً أخرى كما قيل: إنَّه أخذ عفريت خاتمه فاستولى على ملكه، وقيل: أراد أن يختصَّ بهذا الملك كما اختصَّ أبوه بإلانَةِ الحديد، وعيسى بإحياء الموتى وشفاء الأضرار، وقد قيل: أقام قبل الفتنة عشرين سنة وبعدها عشرين. وليست الآية صريحة في أنَّ هذا الدعاء بعد الفتنة، إذ لا مانع من الدعاء بدوام الملك وزيادته.</w:t>
      </w:r>
    </w:p>
    <w:p w:rsidR="001C64B8" w:rsidRDefault="001C64B8">
      <w:pPr>
        <w:pStyle w:val="textquran"/>
        <w:spacing w:before="170"/>
        <w:rPr>
          <w:rtl/>
        </w:rPr>
      </w:pPr>
      <w:r>
        <w:rPr>
          <w:rtl/>
        </w:rPr>
        <w:t>[قلت:] ولا بأس باستخدام الجنِّيِّ، ولا على مدَّعيه إن صدق، لأنَّ هذا في بعض الجِنِّ لا في الكلِّ أو الجُلِّ، وبالعلاج والأذكار، والذي لسليمان للكلِّ أو الجُلِّ، وبالله تعالى لا بعلاج.</w:t>
      </w:r>
    </w:p>
    <w:p w:rsidR="001C64B8" w:rsidRDefault="001C64B8">
      <w:pPr>
        <w:pStyle w:val="textquran"/>
        <w:spacing w:before="170"/>
        <w:rPr>
          <w:w w:val="99"/>
          <w:rtl/>
        </w:rPr>
      </w:pPr>
      <w:r>
        <w:rPr>
          <w:w w:val="99"/>
          <w:rtl/>
        </w:rPr>
        <w:t>﴿ </w:t>
      </w:r>
      <w:r>
        <w:rPr>
          <w:rStyle w:val="bold"/>
          <w:w w:val="99"/>
          <w:rtl/>
        </w:rPr>
        <w:t>إِنَّكَ أَنتَ اَلْوَهَّابُ</w:t>
      </w:r>
      <w:r>
        <w:rPr>
          <w:w w:val="99"/>
          <w:rtl/>
        </w:rPr>
        <w:t> ﴾</w:t>
      </w:r>
      <w:r>
        <w:rPr>
          <w:rStyle w:val="bold"/>
          <w:w w:val="99"/>
          <w:rtl/>
        </w:rPr>
        <w:t xml:space="preserve"> </w:t>
      </w:r>
      <w:r>
        <w:rPr>
          <w:w w:val="99"/>
          <w:rtl/>
        </w:rPr>
        <w:t>تعليل لـ «هَبْ» كما ذكرت الهبة فيهما معًا، وأجيز أن يكون تعليلاً له، ولـ «اغْفِرْ»، كأنَّه قيل: استجب لي فيهما لأنَّك أنت الوَهَّاب، أو ربِّ اغفر لي لأنَّك أنت الوَهَّاب، وهب لي ملكًا لا ينبغي لأحدٍ من بعدي لِأَنَّكَ أنت الوَهَّاب.</w:t>
      </w:r>
    </w:p>
    <w:p w:rsidR="001C64B8" w:rsidRDefault="001C64B8">
      <w:pPr>
        <w:pStyle w:val="textquran"/>
        <w:spacing w:before="170"/>
        <w:rPr>
          <w:rtl/>
        </w:rPr>
      </w:pPr>
      <w:r>
        <w:rPr>
          <w:rtl/>
        </w:rPr>
        <w:t>﴿ </w:t>
      </w:r>
      <w:r>
        <w:rPr>
          <w:rStyle w:val="bold"/>
          <w:rtl/>
        </w:rPr>
        <w:t>فَسَخَّرْنَا لَهُ الرِّيحَ</w:t>
      </w:r>
      <w:r>
        <w:rPr>
          <w:rtl/>
        </w:rPr>
        <w:t> ﴾ بسبب قوله: «وَهَبْ لِي مُلْكًا»، ولو انسحب القول على المغفرة والهبة، كأنَّه قيل: سخَّرنا له الريح لشمول دعائه ملك الدنيا الذي منه الريح، ولو أريد التفريع على القول كلِّه لقيل: فغَفَرْنَا له وسخَّرنا له الريح.</w:t>
      </w:r>
    </w:p>
    <w:p w:rsidR="001C64B8" w:rsidRDefault="001C64B8">
      <w:pPr>
        <w:pStyle w:val="textquran"/>
        <w:spacing w:before="170"/>
        <w:rPr>
          <w:rtl/>
        </w:rPr>
      </w:pPr>
      <w:r>
        <w:rPr>
          <w:rtl/>
        </w:rPr>
        <w:t>ومع ذلك قد أجاب له في الغفران لأنَّه أمر متقَرِّر شرعًا لمن استغفر، ولو كان غير نبيء فلم يصرِّح به بخلاف طلب الهبة، فإنَّه لم يتقرَّر أنَّ الهبة لطالبها، وقد يقال: جعل إجابة الدعاء في الهبة علامةً على قبول الاستغفار.</w:t>
      </w:r>
    </w:p>
    <w:p w:rsidR="001C64B8" w:rsidRDefault="001C64B8">
      <w:pPr>
        <w:pStyle w:val="textquran"/>
        <w:spacing w:before="170"/>
        <w:rPr>
          <w:rtl/>
        </w:rPr>
      </w:pPr>
      <w:r>
        <w:rPr>
          <w:rtl/>
        </w:rPr>
        <w:t>والريح هنا في الخير مع إفرادها، إذ لا يلزم أنَّ الرياح في الخير كما قرأ بها بعضٌ هنا، وأنَّ الريح في الشرِّ، وجاء في الحديث: «</w:t>
      </w:r>
      <w:r>
        <w:rPr>
          <w:rStyle w:val="bold"/>
          <w:rtl/>
        </w:rPr>
        <w:t>اللهمَّ اجعلها رياحًا لا </w:t>
      </w:r>
      <w:r>
        <w:rPr>
          <w:rStyle w:val="bold"/>
          <w:rFonts w:ascii="Arial" w:hAnsi="Arial" w:cs="Arial" w:hint="cs"/>
          <w:rtl/>
        </w:rPr>
        <w:t>ريحًا</w:t>
      </w:r>
      <w:r>
        <w:rPr>
          <w:rtl/>
        </w:rPr>
        <w:t>»</w:t>
      </w:r>
      <w:r>
        <w:rPr>
          <w:color w:val="00C100"/>
          <w:vertAlign w:val="superscript"/>
          <w:rtl/>
        </w:rPr>
        <w:footnoteReference w:id="77"/>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لا</w:t>
      </w:r>
      <w:r>
        <w:rPr>
          <w:rFonts w:ascii="Calibri" w:cs="Calibri" w:hint="cs"/>
          <w:rtl/>
        </w:rPr>
        <w:t> </w:t>
      </w:r>
      <w:r>
        <w:rPr>
          <w:rFonts w:ascii="Arial" w:hAnsi="Arial" w:cs="Arial" w:hint="cs"/>
          <w:rtl/>
        </w:rPr>
        <w:t>ريح</w:t>
      </w:r>
      <w:r>
        <w:rPr>
          <w:rtl/>
        </w:rPr>
        <w:t xml:space="preserve"> </w:t>
      </w:r>
      <w:r>
        <w:rPr>
          <w:rFonts w:ascii="Arial" w:hAnsi="Arial" w:cs="Arial" w:hint="cs"/>
          <w:rtl/>
        </w:rPr>
        <w:t>سوء،</w:t>
      </w:r>
      <w:r>
        <w:rPr>
          <w:rtl/>
        </w:rPr>
        <w:t xml:space="preserve"> </w:t>
      </w:r>
      <w:r>
        <w:rPr>
          <w:rFonts w:ascii="Arial" w:hAnsi="Arial" w:cs="Arial" w:hint="cs"/>
          <w:rtl/>
        </w:rPr>
        <w:t>بدليل</w:t>
      </w:r>
      <w:r>
        <w:rPr>
          <w:rtl/>
        </w:rPr>
        <w:t xml:space="preserve"> </w:t>
      </w:r>
      <w:r>
        <w:rPr>
          <w:rFonts w:ascii="Arial" w:hAnsi="Arial" w:cs="Arial" w:hint="cs"/>
          <w:rtl/>
        </w:rPr>
        <w:t>أنَّه</w:t>
      </w:r>
      <w:r>
        <w:rPr>
          <w:rtl/>
        </w:rPr>
        <w:t xml:space="preserve"> </w:t>
      </w:r>
      <w:r>
        <w:rPr>
          <w:rFonts w:ascii="Arial" w:hAnsi="Arial" w:cs="Arial" w:hint="cs"/>
          <w:rtl/>
        </w:rPr>
        <w:t>قابلها</w:t>
      </w:r>
      <w:r>
        <w:rPr>
          <w:rtl/>
        </w:rPr>
        <w:t xml:space="preserve"> </w:t>
      </w:r>
      <w:r>
        <w:rPr>
          <w:rFonts w:ascii="Arial" w:hAnsi="Arial" w:cs="Arial" w:hint="cs"/>
          <w:rtl/>
        </w:rPr>
        <w:t>بالجمع</w:t>
      </w:r>
      <w:r>
        <w:rPr>
          <w:rtl/>
        </w:rPr>
        <w:t>.</w:t>
      </w:r>
    </w:p>
    <w:p w:rsidR="001C64B8" w:rsidRDefault="001C64B8">
      <w:pPr>
        <w:pStyle w:val="textquran"/>
        <w:spacing w:before="170"/>
        <w:rPr>
          <w:rStyle w:val="bold"/>
          <w:rtl/>
        </w:rPr>
      </w:pPr>
      <w:r>
        <w:rPr>
          <w:rtl/>
        </w:rPr>
        <w:t>وتسخيرها: تذليلها وإدامتها على ما هي عليه غالبًا، أو تسخيرها: جعلها مطاوعة له، فيكون قوله: ﴿ </w:t>
      </w:r>
      <w:r>
        <w:rPr>
          <w:rStyle w:val="bold"/>
          <w:rtl/>
        </w:rPr>
        <w:t>تَجْرِي بِأَمْرِهِ</w:t>
      </w:r>
      <w:r>
        <w:rPr>
          <w:rtl/>
        </w:rPr>
        <w:t> ﴾ حالا مقدَّرة مفسِّرة لتسخيرها، ويكون مستأنفا أو حالا أيضا إذا فسَّرنا التسخير بإبقائها ذليلة، وإنَّما قلت: مقدَّرة، لأنَّه تعالى يثبتها كما يشاء له ثمَّ يأمرها سليمان بما يشاء.</w:t>
      </w:r>
    </w:p>
    <w:p w:rsidR="001C64B8" w:rsidRDefault="001C64B8">
      <w:pPr>
        <w:pStyle w:val="textquran"/>
        <w:spacing w:before="170"/>
        <w:rPr>
          <w:rStyle w:val="bold"/>
          <w:rtl/>
        </w:rPr>
      </w:pPr>
      <w:r>
        <w:rPr>
          <w:rtl/>
        </w:rPr>
        <w:t>﴿ </w:t>
      </w:r>
      <w:r>
        <w:rPr>
          <w:rStyle w:val="bold"/>
          <w:rtl/>
        </w:rPr>
        <w:t>رُخَآءً</w:t>
      </w:r>
      <w:r>
        <w:rPr>
          <w:rtl/>
        </w:rPr>
        <w:t xml:space="preserve"> ﴾ حال، بمعنى ليِّنة، وهو وصف لا مصدر، تجري رخاء إذا أراد وعاصفة إذا أراد بحسب أحواله، كما إذا أراد شدَّة السرعة أو ثقل الحمل فتعصف، وإذا أراد مطلق السير لانت. أو الجري بأمره رخاء معناه الانقياد له لا تخالفه، والعصوف بحسب أصلها وترخو إذا أراد رخاوتها، فلا ينافي قوله تعالى: ﴿ وَلِسُلَيْمَانَ الرِّيحَ عَاصِفَةً ﴾ </w:t>
      </w:r>
      <w:r>
        <w:rPr>
          <w:rStyle w:val="CharacterStyle11"/>
          <w:rtl/>
        </w:rPr>
        <w:t>[سورة الأنبياء: 81]</w:t>
      </w:r>
      <w:r>
        <w:rPr>
          <w:rtl/>
        </w:rPr>
        <w:t>.</w:t>
      </w:r>
    </w:p>
    <w:p w:rsidR="001C64B8" w:rsidRDefault="001C64B8">
      <w:pPr>
        <w:pStyle w:val="textquran"/>
        <w:rPr>
          <w:rtl/>
        </w:rPr>
      </w:pPr>
      <w:r>
        <w:rPr>
          <w:rtl/>
        </w:rPr>
        <w:t>﴿ </w:t>
      </w:r>
      <w:r>
        <w:rPr>
          <w:rStyle w:val="bold"/>
          <w:rtl/>
        </w:rPr>
        <w:t>حَيْثُ أَصَابَ</w:t>
      </w:r>
      <w:r>
        <w:rPr>
          <w:rtl/>
        </w:rPr>
        <w:t> ﴾ متعلِّق بـ «سَخَّر» أو «تَجْرِي»، قال الزجَّاج: تقول العرب: أصاب الصواب وأخطأ الجواب، أي: قصد الصواب.</w:t>
      </w:r>
    </w:p>
    <w:p w:rsidR="001C64B8" w:rsidRDefault="001C64B8">
      <w:pPr>
        <w:pStyle w:val="textquran"/>
        <w:spacing w:before="170"/>
        <w:rPr>
          <w:rStyle w:val="bold"/>
          <w:rtl/>
        </w:rPr>
      </w:pPr>
      <w:r>
        <w:rPr>
          <w:rtl/>
        </w:rPr>
        <w:t>قصد رجلان مِمَّن يطلب علم اللغة رؤبة ليسألاه عن «أَصَابَ» في الآية، فخرج إليهما فقال: أين تصيبان؟ أي: تقصدان، فقالا: هذه طلبتنا، فرجعا إذ علما من كلامه أنَّ «أَصَابَ» بمعنى قصد. وأجيز أن يكون همزه لتعدية «صاب يصوب» بمعنى نزل، أي: حيث يصيب جنده، أي: ينزلهم.</w:t>
      </w:r>
    </w:p>
    <w:p w:rsidR="001C64B8" w:rsidRDefault="001C64B8">
      <w:pPr>
        <w:pStyle w:val="textquran"/>
        <w:spacing w:before="170"/>
        <w:rPr>
          <w:rStyle w:val="bold"/>
          <w:w w:val="105"/>
          <w:rtl/>
        </w:rPr>
      </w:pPr>
      <w:r>
        <w:rPr>
          <w:w w:val="105"/>
          <w:rtl/>
        </w:rPr>
        <w:t>﴿ </w:t>
      </w:r>
      <w:r>
        <w:rPr>
          <w:rStyle w:val="bold"/>
          <w:w w:val="105"/>
          <w:rtl/>
        </w:rPr>
        <w:t>وَالشَّيَاطِينَ</w:t>
      </w:r>
      <w:r>
        <w:rPr>
          <w:w w:val="105"/>
          <w:rtl/>
        </w:rPr>
        <w:t> ﴾ عطف على «الرِّيحَ» فهم مسخَّرون كالريح كلُّهم، يستعمل منهم من يشاء فيما يشاء، فقوله:</w:t>
      </w:r>
      <w:r>
        <w:rPr>
          <w:rStyle w:val="bold"/>
          <w:w w:val="105"/>
          <w:rtl/>
        </w:rPr>
        <w:t xml:space="preserve"> </w:t>
      </w:r>
      <w:r>
        <w:rPr>
          <w:w w:val="105"/>
          <w:rtl/>
        </w:rPr>
        <w:t>﴿ </w:t>
      </w:r>
      <w:r>
        <w:rPr>
          <w:rStyle w:val="bold"/>
          <w:w w:val="105"/>
          <w:rtl/>
        </w:rPr>
        <w:t>كُلَّ بَنَّآءٍ وَغَوَّاصٍ</w:t>
      </w:r>
      <w:r>
        <w:rPr>
          <w:w w:val="105"/>
          <w:rtl/>
        </w:rPr>
        <w:t> ﴾ بدل بعض، أي: كلُّ من يصلح بجودة البناء والغوص، وهما صفتان للمبالغة، أو الشياطين الصالحون لجودة ذلك، فـ «كُلَّ» بدل كلٍّ. والغوص: الدخول في البحر لاستخراج ما فيه من أنواع الجواهر، ولا يصحُّ ما قيل: إنَّه أوَّل من استخرجها من البحر.</w:t>
      </w:r>
    </w:p>
    <w:p w:rsidR="001C64B8" w:rsidRDefault="001C64B8">
      <w:pPr>
        <w:pStyle w:val="textquran"/>
        <w:spacing w:before="170"/>
        <w:rPr>
          <w:rStyle w:val="bold"/>
          <w:rtl/>
        </w:rPr>
      </w:pPr>
      <w:r>
        <w:rPr>
          <w:rtl/>
        </w:rPr>
        <w:t>﴿ </w:t>
      </w:r>
      <w:r>
        <w:rPr>
          <w:rStyle w:val="bold"/>
          <w:rtl/>
        </w:rPr>
        <w:t>وَءاخَرِينَ</w:t>
      </w:r>
      <w:r>
        <w:rPr>
          <w:rtl/>
        </w:rPr>
        <w:t> ﴾ عطف على «كُلَّ»، فهو من جملة ما أبدل من الشياطين على وجهي الإبدال، لا على الشياطين، لأنَّ «آخَرِينَ» شياطين أيضا، إلَّا إن لم يرد بالشياطين الجنس بل مخصوصون بالبناء والغوص على طريق العهد، فيجوز العطف عليه، ولا على «بَنَّاءٍ» لأنَّه لا يقال: كلُّ آخرين، إذ لا يحسن إضافة «كلِّ» لجمع مذكَّر.</w:t>
      </w:r>
    </w:p>
    <w:p w:rsidR="001C64B8" w:rsidRDefault="001C64B8">
      <w:pPr>
        <w:pStyle w:val="textquran"/>
        <w:spacing w:before="170"/>
        <w:rPr>
          <w:rtl/>
        </w:rPr>
      </w:pPr>
      <w:r>
        <w:rPr>
          <w:rtl/>
        </w:rPr>
        <w:t>﴿ </w:t>
      </w:r>
      <w:r>
        <w:rPr>
          <w:rStyle w:val="bold"/>
          <w:rtl/>
        </w:rPr>
        <w:t>مُقَرَّنِينَ فِي اِلَاصْفَادِ</w:t>
      </w:r>
      <w:r>
        <w:rPr>
          <w:rtl/>
        </w:rPr>
        <w:t> ﴾ مجموعي الأيدي إلى الأعناق، في جوامع الحديد، جمع صفدٍ، وهو جامعة الحديد، تجمع اليدين إلى العنق، ويطلق أيضا على ما يربط به ولو حبلا.</w:t>
      </w:r>
    </w:p>
    <w:p w:rsidR="001C64B8" w:rsidRDefault="001C64B8">
      <w:pPr>
        <w:pStyle w:val="textquran"/>
        <w:spacing w:before="170"/>
        <w:rPr>
          <w:rtl/>
        </w:rPr>
      </w:pPr>
      <w:r>
        <w:rPr>
          <w:rtl/>
        </w:rPr>
        <w:t>يقرن يدي الشيطان إلى عنقه أو يربطه مطلقا ليمنعهم عن الفساد، أقدره الله على ربطهم مع لطافتهم ومع شفافتهم، وكما أقدر الله رسوله ژ على ربط العفريت ولم يربطه، ولو كانوا لا يدركون بالمسِّ فيما قيل، والمعروف أنَّهم يدركون به.</w:t>
      </w:r>
    </w:p>
    <w:p w:rsidR="001C64B8" w:rsidRDefault="001C64B8">
      <w:pPr>
        <w:pStyle w:val="textquran"/>
        <w:spacing w:before="170"/>
        <w:rPr>
          <w:rtl/>
        </w:rPr>
      </w:pPr>
      <w:r>
        <w:rPr>
          <w:rtl/>
        </w:rPr>
        <w:t>بل قال ابن العربي: إذا ظهر الشيطان متشكِّلا بشكل لم يمكنه الرجوع عن هذا الشكل إلى حاله، أو إلى شكل آخر إن استمرَّ ناظره على النظر إليه، وإن صرف نظره ولو صرفا قليلا وجد فرصة إلى الرجوع.</w:t>
      </w:r>
    </w:p>
    <w:p w:rsidR="001C64B8" w:rsidRDefault="001C64B8">
      <w:pPr>
        <w:pStyle w:val="textmawadi3"/>
        <w:spacing w:before="170"/>
        <w:rPr>
          <w:w w:val="97"/>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w w:val="97"/>
          <w:rtl/>
        </w:rPr>
        <w:t xml:space="preserve">[لغة] </w:t>
      </w:r>
      <w:r>
        <w:rPr>
          <w:w w:val="97"/>
          <w:rtl/>
        </w:rPr>
        <w:t>ويقال: صفده ربطه، وأصفده أعطاه، ويقال أيضا: صفد في الشرِّ عكس وعد في الخير، وأوعد في الشرِّ، ويقال أيضا: وعد في الشرِّ. ووجه الصفد في الخير أنَّ فاعل الخير يجمع المفعول فيه إليه، كما قال عليٌّ: «من برَّك فقد أسرك، ومن جفاك فقد أطلقك»، ويقال: غلَّ يدا مطلقها وفكَّ رقبة معتقها.</w:t>
      </w:r>
    </w:p>
    <w:p w:rsidR="001C64B8" w:rsidRDefault="001C64B8">
      <w:pPr>
        <w:pStyle w:val="textquran"/>
        <w:spacing w:before="170"/>
        <w:rPr>
          <w:w w:val="103"/>
          <w:rtl/>
        </w:rPr>
      </w:pPr>
      <w:r>
        <w:rPr>
          <w:w w:val="103"/>
          <w:rtl/>
        </w:rPr>
        <w:t>﴿ </w:t>
      </w:r>
      <w:r>
        <w:rPr>
          <w:rStyle w:val="bold"/>
          <w:w w:val="103"/>
          <w:rtl/>
        </w:rPr>
        <w:t>هَذَا عَطَآؤُنَا فَامْنُنَ اَوَ اَمْسِكْ بِغَيْرِ حِسَابٍ</w:t>
      </w:r>
      <w:r>
        <w:rPr>
          <w:w w:val="103"/>
          <w:rtl/>
        </w:rPr>
        <w:t> ﴾ لم يتقدَّم ما يحتمل أن يكون هذه الجمل محكية به فلا تهم، فتعيِّن أنَّها محكيَّة بقول مستأنف، أو معطوفة على «سَخَّرْنَا»، أو حال من فاعل «سخَّر»، أي: قلنا: هذا عطاؤنا، أو وقلنا هذا... إلخ، أو قائلين هذا... إلخ. والإشارة إلى مفرد لفظا، أي: هذا المذكور من الريح والشياطين والآخرين، أو ذلك والصافنات، على أنَّه قال فيهنَّ: ﴿ امْنُنَ اَوَ اَمْسِكْ ﴾ داخلة في هذا القول المقدَّر. والظاهر أنَّهنَّ قبله، إلَّا أنَّ فعله فيهنَّ مأذونٌ له فيه، إذ لا يفعل بلا شرع، فهو مقول له فيهنَّ، أو الإشارة إلى ملك.</w:t>
      </w:r>
    </w:p>
    <w:p w:rsidR="001C64B8" w:rsidRDefault="001C64B8">
      <w:pPr>
        <w:pStyle w:val="textquran"/>
        <w:spacing w:before="170"/>
        <w:rPr>
          <w:rtl/>
        </w:rPr>
      </w:pPr>
      <w:r>
        <w:rPr>
          <w:rtl/>
        </w:rPr>
        <w:t>والعطاء اسم مصدر بمعنى مفعول، أي: معطانا، أو باق فتكون الإشارة إلى الإعطاء، أو التمليك، أو التسليط والإخبار بذلك امتنان وزيادة تذكير للنعمة، وتمهيد للتفريع عليه بقوله: ﴿ فَامْنُنْ... ﴾ عطف إنشاء على إخبار أو جوابا لمحذوف، أي: إذا تقرَّر لك ذلك فامنن أو امسك: أَعْطِ من شئت منه، أو لا تعط.</w:t>
      </w:r>
    </w:p>
    <w:p w:rsidR="001C64B8" w:rsidRDefault="001C64B8">
      <w:pPr>
        <w:pStyle w:val="textquran"/>
        <w:rPr>
          <w:rtl/>
        </w:rPr>
      </w:pPr>
      <w:r>
        <w:rPr>
          <w:rtl/>
        </w:rPr>
        <w:t>[قلت:] ومن المنِّ إطلاق الشياطين من الأغلال على شرط أن لا يفسدوا، فلا حاجة إلى جعل الإشارة لتسخير الشياطين، وأنَّ المنَّ الإطلاق من الغلِّ كما قيل.</w:t>
      </w:r>
    </w:p>
    <w:p w:rsidR="001C64B8" w:rsidRDefault="001C64B8">
      <w:pPr>
        <w:pStyle w:val="textquran"/>
        <w:rPr>
          <w:rStyle w:val="bold"/>
          <w:rtl/>
        </w:rPr>
      </w:pPr>
      <w:r>
        <w:rPr>
          <w:rtl/>
        </w:rPr>
        <w:t>و«بِغَيْرِ» تنازعه «امْنُن» و«اَمْسِكْ» وأعمل الثاني، أو حال من ضمير «اَمْسِكْ» ويقدَّر مثله لضمير «امْنُن» لا على التنازع.</w:t>
      </w:r>
    </w:p>
    <w:p w:rsidR="001C64B8" w:rsidRDefault="001C64B8">
      <w:pPr>
        <w:pStyle w:val="textquran"/>
        <w:rPr>
          <w:w w:val="104"/>
          <w:rtl/>
        </w:rPr>
      </w:pPr>
      <w:r>
        <w:rPr>
          <w:w w:val="104"/>
          <w:rtl/>
        </w:rPr>
        <w:t>﴿ </w:t>
      </w:r>
      <w:r>
        <w:rPr>
          <w:rStyle w:val="bold"/>
          <w:w w:val="104"/>
          <w:rtl/>
        </w:rPr>
        <w:t>وَإِنَّ لَهُ عِندَنَا لَزُلْفَىٰ</w:t>
      </w:r>
      <w:r>
        <w:rPr>
          <w:w w:val="104"/>
          <w:rtl/>
        </w:rPr>
        <w:t> ﴾</w:t>
      </w:r>
      <w:r>
        <w:rPr>
          <w:rStyle w:val="bold"/>
          <w:w w:val="104"/>
          <w:rtl/>
        </w:rPr>
        <w:t xml:space="preserve"> </w:t>
      </w:r>
      <w:r>
        <w:rPr>
          <w:w w:val="104"/>
          <w:rtl/>
        </w:rPr>
        <w:t>قربة حبٍّ ومرتبة في الدنيا والدين، ولا ينقص ملكه بشيء من ذلك</w:t>
      </w:r>
      <w:r>
        <w:rPr>
          <w:rStyle w:val="bold"/>
          <w:w w:val="104"/>
          <w:rtl/>
        </w:rPr>
        <w:t xml:space="preserve"> </w:t>
      </w:r>
      <w:r>
        <w:rPr>
          <w:w w:val="104"/>
          <w:rtl/>
        </w:rPr>
        <w:t>﴿ </w:t>
      </w:r>
      <w:r>
        <w:rPr>
          <w:rStyle w:val="bold"/>
          <w:w w:val="104"/>
          <w:rtl/>
        </w:rPr>
        <w:t>وَحُسْنَ مَئَابٍ</w:t>
      </w:r>
      <w:r>
        <w:rPr>
          <w:w w:val="104"/>
          <w:rtl/>
        </w:rPr>
        <w:t> ﴾ إلى الجنَّة ودرجاتها، وعن ابن عمر عن رسول الله ژ : «</w:t>
      </w:r>
      <w:r>
        <w:rPr>
          <w:rStyle w:val="bold"/>
          <w:w w:val="104"/>
          <w:rtl/>
        </w:rPr>
        <w:t xml:space="preserve">ما رفع سليمان رأسه إلى السماء تخشعا من حين أعطي </w:t>
      </w:r>
      <w:r>
        <w:rPr>
          <w:rStyle w:val="bold"/>
          <w:rFonts w:ascii="Arial" w:hAnsi="Arial" w:cs="Arial" w:hint="cs"/>
          <w:w w:val="104"/>
          <w:rtl/>
        </w:rPr>
        <w:t>الملك</w:t>
      </w:r>
      <w:r>
        <w:rPr>
          <w:rStyle w:val="bold"/>
          <w:w w:val="104"/>
          <w:rtl/>
        </w:rPr>
        <w:t>»</w:t>
      </w:r>
      <w:r>
        <w:rPr>
          <w:color w:val="00C100"/>
          <w:w w:val="104"/>
          <w:vertAlign w:val="superscript"/>
          <w:rtl/>
        </w:rPr>
        <w:footnoteReference w:id="78"/>
      </w:r>
      <w:r>
        <w:rPr>
          <w:w w:val="104"/>
          <w:rtl/>
        </w:rPr>
        <w:t>.</w:t>
      </w:r>
    </w:p>
    <w:p w:rsidR="001C64B8" w:rsidRDefault="001C64B8">
      <w:pPr>
        <w:pStyle w:val="textmawadi3"/>
        <w:rPr>
          <w:rtl/>
        </w:rPr>
      </w:pPr>
      <w:r>
        <w:fldChar w:fldCharType="begin"/>
      </w:r>
      <w:r>
        <w:instrText>xe</w:instrText>
      </w:r>
      <w:r>
        <w:rPr>
          <w:rtl/>
        </w:rPr>
        <w:instrText xml:space="preserve"> "[&lt;0642&gt;&lt;0635&gt;&lt;0635&gt;]"</w:instrText>
      </w:r>
      <w:r>
        <w:fldChar w:fldCharType="end"/>
      </w:r>
      <w:r>
        <w:rPr>
          <w:rStyle w:val="namat2"/>
          <w:w w:val="99"/>
          <w:rtl/>
        </w:rPr>
        <w:t>[قصص]</w:t>
      </w:r>
      <w:r>
        <w:rPr>
          <w:w w:val="99"/>
          <w:rtl/>
        </w:rPr>
        <w:t xml:space="preserve"> </w:t>
      </w:r>
      <w:r>
        <w:rPr>
          <w:rtl/>
        </w:rPr>
        <w:t>قيل: وفي أَيَّام ملكه غزا من الشام كيخسرو بن سياوس، وهو سلطان عظيم من الفرس في العراق، فهرب إلى خراسان ومات فيه قريبا، وإلى مرو وإلى الترك، وجاوز بلاد صين، ورجع إلى فارس ونزل فيها أَيَّامًا، وإلى الشام فبنى بيت المقدس ثم إلى تهامة ثمَّ إلى صنعاء، ثمَّ [قيل:] غزا بلاد المغرب أندلس وطنجة وغيرهما، فمات في الشام.</w:t>
      </w:r>
    </w:p>
    <w:p w:rsidR="001C64B8" w:rsidRDefault="001C64B8">
      <w:pPr>
        <w:pStyle w:val="textmawadi3"/>
        <w:rPr>
          <w:w w:val="99"/>
          <w:rtl/>
        </w:rPr>
      </w:pPr>
      <w:r>
        <w:fldChar w:fldCharType="begin"/>
      </w:r>
      <w:r>
        <w:instrText>xe</w:instrText>
      </w:r>
      <w:r>
        <w:rPr>
          <w:rtl/>
        </w:rPr>
        <w:instrText xml:space="preserve"> "[&lt;0642&gt;&lt;0635&gt;&lt;0635&gt;]"</w:instrText>
      </w:r>
      <w:r>
        <w:fldChar w:fldCharType="end"/>
      </w:r>
      <w:r>
        <w:rPr>
          <w:rStyle w:val="namat2"/>
          <w:w w:val="99"/>
          <w:rtl/>
        </w:rPr>
        <w:t>[قصص]</w:t>
      </w:r>
      <w:r>
        <w:rPr>
          <w:w w:val="99"/>
          <w:rtl/>
        </w:rPr>
        <w:t xml:space="preserve"> ويروى عن كعب الأحبار أنَّه قال: وجدت في كتب الأنبياء </w:t>
      </w:r>
      <w:r>
        <w:rPr>
          <w:rStyle w:val="alyhimalsalam"/>
          <w:rFonts w:cs="Times New Roman"/>
          <w:w w:val="99"/>
          <w:rtl/>
        </w:rPr>
        <w:t>1</w:t>
      </w:r>
      <w:r>
        <w:rPr>
          <w:w w:val="99"/>
          <w:rtl/>
        </w:rPr>
        <w:t xml:space="preserve"> أنَّ عمر آدم تسعمائة وثلاثون سنة، ونوح ألف سنة إلَّا خمسين عاما، وإبراهيم مائة وخمس وتسعون، وإسماعيل مائة وسبع وثلاثون، وإسحاق مائة وثمانون، ويعقوب مائة وتسع وأربعون، ويوسف مائة وعشرون، وموسى مائة وثلاث وعشرون، وداود سبعون، وسليمان مائة وثمانون، وزكرياء ثلاث مائة، ويحيى خمس وتسعون، وشعيب مائتان وأربع وخمسون، وصالح مائة وثمانون، وهود مائة وخمس وستون، وعيسى ثلاث وثلاثون، ومحمَّد ژ ثلاث وستون.</w:t>
      </w:r>
    </w:p>
    <w:p w:rsidR="001C64B8" w:rsidRDefault="001C64B8">
      <w:pPr>
        <w:pStyle w:val="faree"/>
        <w:rPr>
          <w:rtl/>
        </w:rPr>
      </w:pPr>
      <w:r>
        <w:rPr>
          <w:rtl/>
        </w:rPr>
        <w:t>صبر أيوب </w:t>
      </w:r>
      <w:r>
        <w:rPr>
          <w:rStyle w:val="spglamiss2014"/>
          <w:rtl/>
        </w:rPr>
        <w:t>‰</w:t>
      </w:r>
      <w:r>
        <w:rPr>
          <w:rtl/>
        </w:rPr>
        <w:t xml:space="preserve"> ورحمته تعالى له</w:t>
      </w:r>
    </w:p>
    <w:p w:rsidR="001C64B8" w:rsidRDefault="001C64B8">
      <w:pPr>
        <w:pStyle w:val="textquran"/>
        <w:spacing w:before="170"/>
        <w:rPr>
          <w:rtl/>
        </w:rPr>
      </w:pPr>
      <w:r>
        <w:rPr>
          <w:rtl/>
        </w:rPr>
        <w:t>﴿ </w:t>
      </w:r>
      <w:r>
        <w:rPr>
          <w:rStyle w:val="bold"/>
          <w:rtl/>
        </w:rPr>
        <w:t>وَاذْكُرْ</w:t>
      </w:r>
      <w:r>
        <w:rPr>
          <w:rtl/>
        </w:rPr>
        <w:t> ﴾ عطف على قوله تعالى «اذْكُرْ»، أي: لتصبر على أذى قومك كما صبر أَيُّوب ﴿ </w:t>
      </w:r>
      <w:r>
        <w:rPr>
          <w:rStyle w:val="bold"/>
          <w:rtl/>
        </w:rPr>
        <w:t>عَبْدَنَآ أَيُّوبَ</w:t>
      </w:r>
      <w:r>
        <w:rPr>
          <w:rtl/>
        </w:rPr>
        <w:t> ﴾ بن أموص بن روم بن إسحاق، فهو إسرائيليٌّ، وذكر بعض أنَّ أمَّه بنت لوط </w:t>
      </w:r>
      <w:r>
        <w:rPr>
          <w:rStyle w:val="alyhimalsalam"/>
          <w:rFonts w:cs="Times New Roman"/>
          <w:rtl/>
        </w:rPr>
        <w:t>6</w:t>
      </w:r>
      <w:r>
        <w:rPr>
          <w:rtl/>
        </w:rPr>
        <w:t> ، وأنَّ أباه آمن بإبراهيم ‰ ، وعلى هذا يكون قبل موسى ‰ ، وقال الطبري: كان بعد شعيب، فهو معاصر لموسى أو بعده، وقيل: بعد سليمان.</w:t>
      </w:r>
    </w:p>
    <w:p w:rsidR="001C64B8" w:rsidRDefault="001C64B8">
      <w:pPr>
        <w:pStyle w:val="textquran"/>
        <w:spacing w:before="170"/>
        <w:rPr>
          <w:rtl/>
        </w:rPr>
      </w:pPr>
      <w:r>
        <w:rPr>
          <w:rtl/>
        </w:rPr>
        <w:t>﴿ </w:t>
      </w:r>
      <w:r>
        <w:rPr>
          <w:rStyle w:val="bold"/>
          <w:rtl/>
        </w:rPr>
        <w:t>إِذْ نَادَىٰ رَبَّهُ</w:t>
      </w:r>
      <w:r>
        <w:rPr>
          <w:rtl/>
        </w:rPr>
        <w:t> ﴾ «إِذْ» بدل اشتمال من «عَبْدَنَا»، أو بدل الكلِّ، أو عطف البيان بعده ﴿ </w:t>
      </w:r>
      <w:r>
        <w:rPr>
          <w:rStyle w:val="bold"/>
          <w:rtl/>
        </w:rPr>
        <w:t>أَنِّي</w:t>
      </w:r>
      <w:r>
        <w:rPr>
          <w:rtl/>
        </w:rPr>
        <w:t> ﴾ بأنِّي ﴿ </w:t>
      </w:r>
      <w:r>
        <w:rPr>
          <w:rStyle w:val="bold"/>
          <w:rtl/>
        </w:rPr>
        <w:t>مَسَّنِيَ اَلشَّيْطَانُ</w:t>
      </w:r>
      <w:r>
        <w:rPr>
          <w:rtl/>
        </w:rPr>
        <w:t> ﴾</w:t>
      </w:r>
      <w:r>
        <w:rPr>
          <w:rStyle w:val="bold"/>
          <w:rtl/>
        </w:rPr>
        <w:t xml:space="preserve"> </w:t>
      </w:r>
      <w:r>
        <w:rPr>
          <w:rtl/>
        </w:rPr>
        <w:t>«ال» للجنس، وقيل: واحد اسمه مسوط، وقيل: هو إبليس.</w:t>
      </w:r>
    </w:p>
    <w:p w:rsidR="001C64B8" w:rsidRDefault="001C64B8">
      <w:pPr>
        <w:pStyle w:val="textquran"/>
        <w:spacing w:before="170"/>
        <w:rPr>
          <w:w w:val="94"/>
          <w:rtl/>
        </w:rPr>
      </w:pPr>
      <w:r>
        <w:rPr>
          <w:w w:val="94"/>
          <w:rtl/>
        </w:rPr>
        <w:t>﴿ </w:t>
      </w:r>
      <w:r>
        <w:rPr>
          <w:rStyle w:val="bold"/>
          <w:w w:val="94"/>
          <w:rtl/>
        </w:rPr>
        <w:t>بِنُصْبٍ</w:t>
      </w:r>
      <w:r>
        <w:rPr>
          <w:w w:val="94"/>
          <w:rtl/>
        </w:rPr>
        <w:t xml:space="preserve"> ﴾ مشقَّة وتعب، وهو المراد بالضرِّ في الآية الأخرى </w:t>
      </w:r>
      <w:r>
        <w:rPr>
          <w:w w:val="94"/>
          <w:sz w:val="24"/>
          <w:szCs w:val="24"/>
          <w:rtl/>
        </w:rPr>
        <w:t>[سورة  الانبياء: 83]</w:t>
      </w:r>
      <w:r>
        <w:rPr>
          <w:w w:val="94"/>
          <w:rtl/>
        </w:rPr>
        <w:t>، وقيل: العذاب.</w:t>
      </w:r>
    </w:p>
    <w:p w:rsidR="001C64B8" w:rsidRDefault="001C64B8">
      <w:pPr>
        <w:pStyle w:val="textmawadi3"/>
        <w:spacing w:before="170"/>
        <w:rPr>
          <w:rtl/>
        </w:rPr>
      </w:pPr>
      <w:r>
        <w:fldChar w:fldCharType="begin"/>
      </w:r>
      <w:r>
        <w:instrText>xe</w:instrText>
      </w:r>
      <w:r>
        <w:rPr>
          <w:rtl/>
        </w:rPr>
        <w:instrText xml:space="preserve"> "[&lt;0642&gt;&lt;0635&gt;&lt;0635&gt;]"</w:instrText>
      </w:r>
      <w:r>
        <w:fldChar w:fldCharType="end"/>
      </w:r>
      <w:r>
        <w:rPr>
          <w:rStyle w:val="namat2"/>
          <w:w w:val="99"/>
          <w:rtl/>
        </w:rPr>
        <w:t>[صرف]</w:t>
      </w:r>
      <w:r>
        <w:rPr>
          <w:w w:val="99"/>
          <w:rtl/>
        </w:rPr>
        <w:t xml:space="preserve"> </w:t>
      </w:r>
      <w:r>
        <w:rPr>
          <w:rtl/>
        </w:rPr>
        <w:t>وهو مفرد كَنَصَبٍ بفتح النون والصاد، وقيل: جمعه كـ «وَثَن» بفتحتين، و«وُثْن» بضمٍّ فإسكان، أو أصله ضمُّ النون والصاد، كوُثُن بضمِّ الواو والثاء، فسكِّن تخفيفا، كما قرئ بِضَمِّهما، وهو رواية عن نافع وهو مناسب لثقل المرض على أَيُّوب، وبضمِّ النون وإسكان الصاد تخفيفًا، كتخفيف المرض عليه بالفرج وهو المشهور عن نافع.</w:t>
      </w:r>
    </w:p>
    <w:p w:rsidR="001C64B8" w:rsidRDefault="001C64B8">
      <w:pPr>
        <w:pStyle w:val="textquran"/>
        <w:spacing w:before="113"/>
        <w:rPr>
          <w:w w:val="98"/>
          <w:rtl/>
        </w:rPr>
      </w:pPr>
      <w:r>
        <w:rPr>
          <w:w w:val="98"/>
          <w:rtl/>
        </w:rPr>
        <w:t>﴿ </w:t>
      </w:r>
      <w:r>
        <w:rPr>
          <w:rStyle w:val="bold"/>
          <w:w w:val="98"/>
          <w:rtl/>
        </w:rPr>
        <w:t>وَعَذَابٍ</w:t>
      </w:r>
      <w:r>
        <w:rPr>
          <w:w w:val="98"/>
          <w:rtl/>
        </w:rPr>
        <w:t> ﴾</w:t>
      </w:r>
      <w:r>
        <w:rPr>
          <w:rStyle w:val="bold"/>
          <w:w w:val="98"/>
          <w:rtl/>
        </w:rPr>
        <w:t xml:space="preserve"> </w:t>
      </w:r>
      <w:r>
        <w:rPr>
          <w:w w:val="98"/>
          <w:rtl/>
        </w:rPr>
        <w:t>ألمٍ، وهو المراد بالضرِّ في الآية الأخرى [في قَوله تَعَالىَ: ﴿ وَأَيُّوبَ إِذْ نَادَىٰ رَبَّهُ</w:t>
      </w:r>
      <w:r>
        <w:rPr>
          <w:rStyle w:val="wawsmall"/>
          <w:w w:val="98"/>
          <w:rtl/>
        </w:rPr>
        <w:t>وۤ</w:t>
      </w:r>
      <w:r>
        <w:rPr>
          <w:w w:val="98"/>
          <w:rtl/>
        </w:rPr>
        <w:t xml:space="preserve"> أَنِّي مَسَّنِيَ الضُّرُّ وَأَنتَ أَرْحَمُ الرَّاحِمِينَ ﴾ </w:t>
      </w:r>
      <w:r>
        <w:rPr>
          <w:rStyle w:val="CharacterStyle11"/>
          <w:w w:val="98"/>
          <w:rtl/>
        </w:rPr>
        <w:t>[سورة الأنبياء: 83]</w:t>
      </w:r>
      <w:r>
        <w:rPr>
          <w:w w:val="98"/>
          <w:rtl/>
        </w:rPr>
        <w:t>]، وقيل: النصب والضرُّ في البدن، والعذاب في المال والأهل، وإنَّما قال: ﴿ أَنِّي مَسَّنِيَ الشَّيْطَانُ بِنُصْبٍ وَعَذَابٍ ﴾ وهذا المسُّ عبارة عن فعل الشيطان.</w:t>
      </w:r>
    </w:p>
    <w:p w:rsidR="001C64B8" w:rsidRDefault="001C64B8">
      <w:pPr>
        <w:pStyle w:val="textmawadi3"/>
        <w:spacing w:before="113"/>
        <w:rPr>
          <w:rtl/>
        </w:rPr>
      </w:pPr>
      <w:r>
        <w:fldChar w:fldCharType="begin"/>
      </w:r>
      <w:r>
        <w:instrText>xe</w:instrText>
      </w:r>
      <w:r>
        <w:rPr>
          <w:rtl/>
        </w:rPr>
        <w:instrText xml:space="preserve"> "[&lt;0642&gt;&lt;0635&gt;&lt;0635&gt;]"</w:instrText>
      </w:r>
      <w:r>
        <w:fldChar w:fldCharType="end"/>
      </w:r>
      <w:r>
        <w:rPr>
          <w:rStyle w:val="namat2"/>
          <w:w w:val="99"/>
          <w:rtl/>
        </w:rPr>
        <w:t>[قصص]</w:t>
      </w:r>
      <w:r>
        <w:rPr>
          <w:w w:val="99"/>
          <w:rtl/>
        </w:rPr>
        <w:t xml:space="preserve"> </w:t>
      </w:r>
      <w:r>
        <w:rPr>
          <w:rtl/>
        </w:rPr>
        <w:t>أثنى الله على أيوب إلى ملائكته: فقال الشيطان إبليس: لو ابتليته لم يصبر، فَسَلَّطَهُ الله عليه، فنفخ إليه من تحت موضع سجوده، أو أمر إبليس من ينفخ فمرض المرض المشهور، وتلف أهله وماله.</w:t>
      </w:r>
    </w:p>
    <w:p w:rsidR="001C64B8" w:rsidRDefault="001C64B8">
      <w:pPr>
        <w:pStyle w:val="textquran"/>
        <w:spacing w:before="113"/>
        <w:rPr>
          <w:w w:val="98"/>
          <w:rtl/>
        </w:rPr>
      </w:pPr>
      <w:r>
        <w:rPr>
          <w:w w:val="98"/>
          <w:rtl/>
        </w:rPr>
        <w:t>[قلت:] وذلك غير بعيد، وأمَّا ما يذكر في القرآن العظيم من أنَّه لا يقدر إلَّا على الوسوسة فمعناه إذا لم يُقْدِرهُ الله على غيرها، فإذا أقدره على غيرها كان.</w:t>
      </w:r>
    </w:p>
    <w:p w:rsidR="001C64B8" w:rsidRDefault="001C64B8">
      <w:pPr>
        <w:pStyle w:val="textquran"/>
        <w:spacing w:before="113"/>
        <w:rPr>
          <w:rtl/>
        </w:rPr>
      </w:pPr>
      <w:r>
        <w:rPr>
          <w:rtl/>
        </w:rPr>
        <w:t>وقيل: مسُّ الشيطان وسوسته إليه أن يدعو بمرض يصبرُ له، وعرف أنَّ ذلك من الشيطان، فتألَّم بذلك، وتألُّمه هو النصب والعذاب، ولم يُطاوعه لأنَّه لا يجوز أن يدعو على نفسه بالمرض، ولو على وجه الصبر والثواب، ولا مرض في هذا الوجه.</w:t>
      </w:r>
    </w:p>
    <w:p w:rsidR="001C64B8" w:rsidRDefault="001C64B8">
      <w:pPr>
        <w:pStyle w:val="textquran"/>
        <w:spacing w:before="113"/>
        <w:rPr>
          <w:w w:val="98"/>
          <w:rtl/>
        </w:rPr>
      </w:pPr>
      <w:r>
        <w:rPr>
          <w:w w:val="98"/>
          <w:rtl/>
        </w:rPr>
        <w:t>وقيل: استغاثه رجل على ظالم فلم يُغثه فأصابه المرض، ولا يصحُّ هذا، وإنَّما قال: ﴿ مَسَّنِيَ اَلشَّيْطَانُ ﴾ لأنَّ الشيطان وسوس له بترك الإغاثة، فلعلَّه وسوس له بتركها ولم يطاوعه، فشكا إلى الله بهذه الوسوسة المؤلمة له. وأخطأ من قال: إنَّه أصابه المرض لتركه غزو كافر مداهنةً له، إذ كانت مواشيه في ناحيته. وقيل: وسوس إليه كثرة ماله وولده فأعجبه ذلك، ولا تظهر صحَّته.</w:t>
      </w:r>
    </w:p>
    <w:p w:rsidR="001C64B8" w:rsidRDefault="001C64B8">
      <w:pPr>
        <w:pStyle w:val="textquran"/>
        <w:spacing w:before="113"/>
        <w:rPr>
          <w:rtl/>
        </w:rPr>
      </w:pPr>
      <w:r>
        <w:rPr>
          <w:rtl/>
        </w:rPr>
        <w:t>وقيل: النصب والعذاب مشقَّة مدافعة وسواس الشيطان في موضع بأن يجزع ويسخط ويقنط من الشفاء، وقيل: هما ما أصابه من الكراهة إذ قالت له امرأته: إنَّ طبيبًا عرض عليَّ أن يداويك فتشفى، فتقول: إنَّه شفاك، أو قيل: عن أن تذبح له، وعلم أنَّ ذلك من الشيطان.</w:t>
      </w:r>
    </w:p>
    <w:p w:rsidR="001C64B8" w:rsidRDefault="001C64B8">
      <w:pPr>
        <w:pStyle w:val="textquran"/>
        <w:spacing w:before="113"/>
        <w:rPr>
          <w:w w:val="97"/>
          <w:rtl/>
        </w:rPr>
      </w:pPr>
      <w:r>
        <w:rPr>
          <w:w w:val="97"/>
          <w:rtl/>
        </w:rPr>
        <w:t>وقيل: ارتداد أحد ثلاثة كانوا يعودونه قائلا: لو كان نبيئا لم يصبه الله بهذا المرض، وقيل: قولُ نفر من بني إسرائيل مرُّوا عليه: إنَّه لم يصبه هذا إلَّا بذنب.</w:t>
      </w:r>
    </w:p>
    <w:p w:rsidR="001C64B8" w:rsidRDefault="001C64B8">
      <w:pPr>
        <w:pStyle w:val="textquran"/>
        <w:spacing w:before="113"/>
        <w:rPr>
          <w:w w:val="93"/>
          <w:rtl/>
        </w:rPr>
      </w:pPr>
      <w:r>
        <w:rPr>
          <w:w w:val="93"/>
          <w:rtl/>
        </w:rPr>
        <w:t>﴿ </w:t>
      </w:r>
      <w:r>
        <w:rPr>
          <w:rStyle w:val="bold"/>
          <w:w w:val="93"/>
          <w:rtl/>
        </w:rPr>
        <w:t>ارْكُضْ</w:t>
      </w:r>
      <w:r>
        <w:rPr>
          <w:w w:val="93"/>
          <w:rtl/>
        </w:rPr>
        <w:t> ﴾ أي الأرض في الجابية من الشام</w:t>
      </w:r>
      <w:r>
        <w:rPr>
          <w:rStyle w:val="bold"/>
          <w:w w:val="93"/>
          <w:rtl/>
        </w:rPr>
        <w:t xml:space="preserve"> </w:t>
      </w:r>
      <w:r>
        <w:rPr>
          <w:w w:val="93"/>
          <w:rtl/>
        </w:rPr>
        <w:t>﴿ </w:t>
      </w:r>
      <w:r>
        <w:rPr>
          <w:rStyle w:val="bold"/>
          <w:w w:val="93"/>
          <w:rtl/>
        </w:rPr>
        <w:t>بِرِجْلِكَ</w:t>
      </w:r>
      <w:r>
        <w:rPr>
          <w:w w:val="93"/>
          <w:rtl/>
        </w:rPr>
        <w:t> ﴾ مفعول لقول مستأنف، أو معطوف على «نَادَى»، أي قلنا له: اركض، أو نادى ربَّه فقلنا له اركض، أو نادانا فقلنا: اركض، أو قال له: اركض. والركض الضرب، ضرب الأرض برجله اليمنى فخرج ماء بارد اغتسل به وشرب، فلعلَّه قدَّم الشرب ليخرج الداء من باطنه.</w:t>
      </w:r>
    </w:p>
    <w:p w:rsidR="001C64B8" w:rsidRDefault="001C64B8">
      <w:pPr>
        <w:pStyle w:val="textquran"/>
        <w:spacing w:before="113"/>
        <w:rPr>
          <w:rStyle w:val="bold"/>
          <w:rtl/>
        </w:rPr>
      </w:pPr>
      <w:r>
        <w:rPr>
          <w:rtl/>
        </w:rPr>
        <w:t>وقيل: ضربها بيمناه فخرج ماء حار اغتسل به ومشى نحو أربعين خطوة فضربها بيسراه فنبعت عين باردة فشرب منه. وفي الآية الركض بلا قيد تعدُّد، واللفظ صالح له محتمل، لكن ما الدليل على وقوع التعدُّد؟ بل يدلُّ على عدم التعدُّد قوله تعالى:</w:t>
      </w:r>
    </w:p>
    <w:p w:rsidR="001C64B8" w:rsidRDefault="001C64B8">
      <w:pPr>
        <w:pStyle w:val="textquran"/>
        <w:spacing w:before="113"/>
        <w:rPr>
          <w:rStyle w:val="bold"/>
          <w:rtl/>
        </w:rPr>
      </w:pPr>
      <w:r>
        <w:rPr>
          <w:rtl/>
        </w:rPr>
        <w:t>﴿ </w:t>
      </w:r>
      <w:r>
        <w:rPr>
          <w:rStyle w:val="bold"/>
          <w:rtl/>
        </w:rPr>
        <w:t>هَذَا مُغْتَسَلُ</w:t>
      </w:r>
      <w:r>
        <w:rPr>
          <w:rStyle w:val="Superscriptup6"/>
          <w:rFonts w:ascii="spglamiss2014-Bold" w:cs="spglamiss2014-Bold"/>
          <w:b/>
          <w:bCs/>
          <w:rtl/>
        </w:rPr>
        <w:t>م</w:t>
      </w:r>
      <w:r>
        <w:rPr>
          <w:rStyle w:val="bold"/>
          <w:rtl/>
        </w:rPr>
        <w:t xml:space="preserve"> بَارِدٌ وَشَرَابٌ</w:t>
      </w:r>
      <w:r>
        <w:rPr>
          <w:rtl/>
        </w:rPr>
        <w:t> ﴾ أي فركض فنبع الماء، فقيل له أو فقلنا له: «هَذَا مُغْتَسَلٌ بَارِدٌ وَشَرَابٌ»، فاغتسل وشرب وشفاه الله تبارك وتعالى. وقيل: الركض ليتناثر الداء من جسده.</w:t>
      </w:r>
    </w:p>
    <w:p w:rsidR="001C64B8" w:rsidRDefault="001C64B8">
      <w:pPr>
        <w:pStyle w:val="textquran"/>
        <w:spacing w:before="113"/>
        <w:rPr>
          <w:rtl/>
        </w:rPr>
      </w:pPr>
      <w:r>
        <w:rPr>
          <w:rtl/>
        </w:rPr>
        <w:t>﴿ </w:t>
      </w:r>
      <w:r>
        <w:rPr>
          <w:rStyle w:val="bold"/>
          <w:rtl/>
        </w:rPr>
        <w:t>وَوَهَبْنَا</w:t>
      </w:r>
      <w:r>
        <w:rPr>
          <w:rtl/>
        </w:rPr>
        <w:t> ﴾ أحيينا</w:t>
      </w:r>
      <w:r>
        <w:rPr>
          <w:rStyle w:val="bold"/>
          <w:rtl/>
        </w:rPr>
        <w:t xml:space="preserve"> </w:t>
      </w:r>
      <w:r>
        <w:rPr>
          <w:rtl/>
        </w:rPr>
        <w:t>﴿ </w:t>
      </w:r>
      <w:r>
        <w:rPr>
          <w:rStyle w:val="bold"/>
          <w:rtl/>
        </w:rPr>
        <w:t>لَهُ</w:t>
      </w:r>
      <w:r>
        <w:rPr>
          <w:rStyle w:val="wawsmall"/>
          <w:rtl/>
        </w:rPr>
        <w:t>وۤ</w:t>
      </w:r>
      <w:r>
        <w:rPr>
          <w:rStyle w:val="bold"/>
          <w:rtl/>
        </w:rPr>
        <w:t xml:space="preserve"> أَهْلَهُ</w:t>
      </w:r>
      <w:r>
        <w:rPr>
          <w:rtl/>
        </w:rPr>
        <w:t> ﴾ من مات منهم في مرضه وعند مرضه، وقيل: ومن مات قبل ذلك، وشفي المرضى منهم.</w:t>
      </w:r>
    </w:p>
    <w:p w:rsidR="001C64B8" w:rsidRDefault="001C64B8">
      <w:pPr>
        <w:pStyle w:val="textquran"/>
        <w:spacing w:before="113"/>
        <w:rPr>
          <w:rStyle w:val="bold"/>
          <w:rtl/>
        </w:rPr>
      </w:pPr>
      <w:r>
        <w:rPr>
          <w:rtl/>
        </w:rPr>
        <w:t>ومال بعض المحقِّقين إلى أنَّ المعنى أرغد له الذرِّيَّة مِمَّن لم يمت منهم بأن تناسلوا، فمعنى الهبة إطلاقهم من مرض هم فيه فيتناسلوا.</w:t>
      </w:r>
    </w:p>
    <w:p w:rsidR="001C64B8" w:rsidRDefault="001C64B8">
      <w:pPr>
        <w:pStyle w:val="textquran"/>
        <w:spacing w:before="113"/>
        <w:rPr>
          <w:w w:val="95"/>
          <w:rtl/>
        </w:rPr>
      </w:pPr>
      <w:r>
        <w:rPr>
          <w:w w:val="95"/>
          <w:rtl/>
        </w:rPr>
        <w:t>﴿ </w:t>
      </w:r>
      <w:r>
        <w:rPr>
          <w:rStyle w:val="bold"/>
          <w:w w:val="95"/>
          <w:rtl/>
        </w:rPr>
        <w:t>وَمِثْلَهُم مَّعَهُمْ</w:t>
      </w:r>
      <w:r>
        <w:rPr>
          <w:w w:val="95"/>
          <w:rtl/>
        </w:rPr>
        <w:t> ﴾ في الدنيا، وليس المراد في الآخرة كما قيل،</w:t>
      </w:r>
      <w:r>
        <w:rPr>
          <w:rStyle w:val="bold"/>
          <w:w w:val="95"/>
          <w:rtl/>
        </w:rPr>
        <w:t xml:space="preserve"> </w:t>
      </w:r>
      <w:r>
        <w:rPr>
          <w:w w:val="95"/>
          <w:rtl/>
        </w:rPr>
        <w:t>﴿ </w:t>
      </w:r>
      <w:r>
        <w:rPr>
          <w:rStyle w:val="bold"/>
          <w:w w:val="95"/>
          <w:rtl/>
        </w:rPr>
        <w:t>رَحْمَةً</w:t>
      </w:r>
      <w:r>
        <w:rPr>
          <w:w w:val="95"/>
          <w:rtl/>
        </w:rPr>
        <w:t> ﴾ لأجل رحمة</w:t>
      </w:r>
      <w:r>
        <w:rPr>
          <w:rStyle w:val="bold"/>
          <w:w w:val="95"/>
          <w:rtl/>
        </w:rPr>
        <w:t xml:space="preserve"> </w:t>
      </w:r>
      <w:r>
        <w:rPr>
          <w:w w:val="95"/>
          <w:rtl/>
        </w:rPr>
        <w:t>﴿ </w:t>
      </w:r>
      <w:r>
        <w:rPr>
          <w:rStyle w:val="bold"/>
          <w:w w:val="95"/>
          <w:rtl/>
        </w:rPr>
        <w:t>مِّنَّا</w:t>
      </w:r>
      <w:r>
        <w:rPr>
          <w:w w:val="95"/>
          <w:rtl/>
        </w:rPr>
        <w:t> ﴾ عظيمة</w:t>
      </w:r>
      <w:r>
        <w:rPr>
          <w:rStyle w:val="bold"/>
          <w:w w:val="95"/>
          <w:rtl/>
        </w:rPr>
        <w:t xml:space="preserve"> </w:t>
      </w:r>
      <w:r>
        <w:rPr>
          <w:w w:val="95"/>
          <w:rtl/>
        </w:rPr>
        <w:t>﴿ </w:t>
      </w:r>
      <w:r>
        <w:rPr>
          <w:rStyle w:val="bold"/>
          <w:w w:val="95"/>
          <w:rtl/>
        </w:rPr>
        <w:t>وَذِكْرَىٰ</w:t>
      </w:r>
      <w:r>
        <w:rPr>
          <w:w w:val="95"/>
          <w:rtl/>
        </w:rPr>
        <w:t> ﴾ تذكيرا</w:t>
      </w:r>
      <w:r>
        <w:rPr>
          <w:rStyle w:val="bold"/>
          <w:w w:val="95"/>
          <w:rtl/>
        </w:rPr>
        <w:t xml:space="preserve"> </w:t>
      </w:r>
      <w:r>
        <w:rPr>
          <w:w w:val="95"/>
          <w:rtl/>
        </w:rPr>
        <w:t>﴿ </w:t>
      </w:r>
      <w:r>
        <w:rPr>
          <w:rStyle w:val="bold"/>
          <w:w w:val="95"/>
          <w:rtl/>
        </w:rPr>
        <w:t>لأُوْلِي اِلَالْبَابِ</w:t>
      </w:r>
      <w:r>
        <w:rPr>
          <w:w w:val="95"/>
          <w:rtl/>
        </w:rPr>
        <w:t> ﴾ ليصبروا عند المصائب، ويلتجئوا إلى الله تعالى كما صبر والتجأ، فيثابوا دنيا وأخرى كما أثيب.</w:t>
      </w:r>
    </w:p>
    <w:p w:rsidR="001C64B8" w:rsidRDefault="001C64B8">
      <w:pPr>
        <w:pStyle w:val="textmawadi3"/>
        <w:rPr>
          <w:rtl/>
        </w:rPr>
      </w:pPr>
      <w:r>
        <w:rPr>
          <w:w w:val="102"/>
        </w:rPr>
        <w:fldChar w:fldCharType="begin"/>
      </w:r>
      <w:r>
        <w:rPr>
          <w:w w:val="102"/>
        </w:rPr>
        <w:instrText>xe</w:instrText>
      </w:r>
      <w:r>
        <w:rPr>
          <w:w w:val="102"/>
          <w:rtl/>
        </w:rPr>
        <w:instrText xml:space="preserve"> "[&lt;0642&gt;&lt;0635&gt;&lt;0635&gt;]"</w:instrText>
      </w:r>
      <w:r>
        <w:rPr>
          <w:w w:val="102"/>
        </w:rPr>
        <w:fldChar w:fldCharType="end"/>
      </w:r>
      <w:r>
        <w:rPr>
          <w:rStyle w:val="namat2"/>
          <w:rtl/>
        </w:rPr>
        <w:t>[قصص]</w:t>
      </w:r>
      <w:r>
        <w:rPr>
          <w:rtl/>
        </w:rPr>
        <w:t xml:space="preserve"> قيل: مرض سبع سنين وأشهرا، وقيل: ثماني عشرة سنة بمرض تجري به الدود من جسده عليه حتَّى بدا حجاب قلبه، وحتَّى ألقي في مزبلة، ولعلَّ هذا الإلقاء لا يصحُّ، وكذا هذا المرض المستقذر، ويقال: كان قرحة واحدة كلُّه ولم يصبر عليه غير زوجه، ودعته أن يطلب الله ليشفيه، وذكرت له فيما قيل إنَّها باعت شعر رأسها برغيف لتطعمه، فقال لها: اصبري كُنَّا سبعين عاما في الرخاء، فدعا الله الرحمن الرحيم فأرسل إليه جبريل، فقال له: قم واركض برجلك... إلخ كما مرَّ.</w:t>
      </w:r>
    </w:p>
    <w:p w:rsidR="001C64B8" w:rsidRDefault="001C64B8">
      <w:pPr>
        <w:pStyle w:val="textquran"/>
        <w:rPr>
          <w:rtl/>
        </w:rPr>
      </w:pPr>
      <w:r>
        <w:rPr>
          <w:rtl/>
        </w:rPr>
        <w:t>وجاءه بلباس من الجنَّة وقعد جانب موضعه في المزبلة، فجاءت تسأله عن أَيُّوب، فقال: أنا أَيُّوب، فردَّ عليه ماله وأهله وأمطر عليه جرادا من ذهب وبسط ثوبه يجمع فيه، فأوحى الله إليه: يا أَيُّوب أما شبعت؟ فقال: يَا رَبِّ من ذا الذي يشبع من فضلك ورحمتك!.</w:t>
      </w:r>
    </w:p>
    <w:p w:rsidR="001C64B8" w:rsidRDefault="001C64B8">
      <w:pPr>
        <w:pStyle w:val="textquran"/>
        <w:rPr>
          <w:rStyle w:val="bold"/>
          <w:rtl/>
        </w:rPr>
      </w:pPr>
      <w:r>
        <w:rPr>
          <w:rtl/>
        </w:rPr>
        <w:t>[قلت:] وهذا الجمع في ثوبه [إن صحَّت الرواية] أمر حسن إن لم يكن واجبا، لأنَّ الله تعالى أمطر عليه ليأخذه، وقوله تعالى: أما شبعت؟ لا ينافي هذا، لأنَّه ذكر لشيء طبع عليه الآدمي.</w:t>
      </w:r>
    </w:p>
    <w:p w:rsidR="001C64B8" w:rsidRDefault="001C64B8">
      <w:pPr>
        <w:pStyle w:val="textquran"/>
        <w:rPr>
          <w:rStyle w:val="bold"/>
          <w:rtl/>
        </w:rPr>
      </w:pPr>
      <w:r>
        <w:rPr>
          <w:rtl/>
        </w:rPr>
        <w:t>﴿ </w:t>
      </w:r>
      <w:r>
        <w:rPr>
          <w:rStyle w:val="bold"/>
          <w:rtl/>
        </w:rPr>
        <w:t>وَخُذْ بِيَدِكَ</w:t>
      </w:r>
      <w:r>
        <w:rPr>
          <w:rtl/>
        </w:rPr>
        <w:t> ﴾ اليمنى لقوَّتها في الضرب، والعطف على «اركض»</w:t>
      </w:r>
      <w:r>
        <w:rPr>
          <w:rStyle w:val="bold"/>
          <w:rtl/>
        </w:rPr>
        <w:t xml:space="preserve"> </w:t>
      </w:r>
      <w:r>
        <w:rPr>
          <w:rtl/>
        </w:rPr>
        <w:t>﴿ </w:t>
      </w:r>
      <w:r>
        <w:rPr>
          <w:rStyle w:val="bold"/>
          <w:rtl/>
        </w:rPr>
        <w:t>ضِغْثًا</w:t>
      </w:r>
      <w:r>
        <w:rPr>
          <w:rtl/>
        </w:rPr>
        <w:t xml:space="preserve"> ﴾ جملة محزمة من حشيش أو ريحان أو عثكال النخل كما عن ابن عبَّاس، وهو الصحيح لمجيئه في الحديث، أو </w:t>
      </w:r>
      <w:r>
        <w:rPr>
          <w:rFonts w:ascii="Arial" w:hAnsi="Arial" w:cs="Arial" w:hint="cs"/>
          <w:rtl/>
        </w:rPr>
        <w:t>الأثل</w:t>
      </w:r>
      <w:r>
        <w:rPr>
          <w:color w:val="00C100"/>
          <w:vertAlign w:val="superscript"/>
          <w:rtl/>
        </w:rPr>
        <w:footnoteReference w:id="79"/>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من</w:t>
      </w:r>
      <w:r>
        <w:rPr>
          <w:rtl/>
        </w:rPr>
        <w:t xml:space="preserve"> </w:t>
      </w:r>
      <w:r>
        <w:rPr>
          <w:rFonts w:ascii="Arial" w:hAnsi="Arial" w:cs="Arial" w:hint="cs"/>
          <w:rtl/>
        </w:rPr>
        <w:t>تمام</w:t>
      </w:r>
      <w:r>
        <w:rPr>
          <w:rtl/>
        </w:rPr>
        <w:t xml:space="preserve"> </w:t>
      </w:r>
      <w:r>
        <w:rPr>
          <w:rFonts w:ascii="Arial" w:hAnsi="Arial" w:cs="Arial" w:hint="cs"/>
          <w:rtl/>
        </w:rPr>
        <w:t>فيها</w:t>
      </w:r>
      <w:r>
        <w:rPr>
          <w:rtl/>
        </w:rPr>
        <w:t xml:space="preserve"> </w:t>
      </w:r>
      <w:r>
        <w:rPr>
          <w:rFonts w:ascii="Arial" w:hAnsi="Arial" w:cs="Arial" w:hint="cs"/>
          <w:rtl/>
        </w:rPr>
        <w:t>مائة</w:t>
      </w:r>
      <w:r>
        <w:rPr>
          <w:rtl/>
        </w:rPr>
        <w:t xml:space="preserve"> </w:t>
      </w:r>
      <w:r>
        <w:rPr>
          <w:rFonts w:ascii="Arial" w:hAnsi="Arial" w:cs="Arial" w:hint="cs"/>
          <w:rtl/>
        </w:rPr>
        <w:t>عود</w:t>
      </w:r>
      <w:r>
        <w:rPr>
          <w:rtl/>
        </w:rPr>
        <w:t xml:space="preserve"> </w:t>
      </w:r>
      <w:r>
        <w:rPr>
          <w:rFonts w:ascii="Arial" w:hAnsi="Arial" w:cs="Arial" w:hint="cs"/>
          <w:rtl/>
        </w:rPr>
        <w:t>لا</w:t>
      </w:r>
      <w:r>
        <w:rPr>
          <w:rFonts w:ascii="Calibri" w:cs="Calibri" w:hint="cs"/>
          <w:rtl/>
        </w:rPr>
        <w:t> </w:t>
      </w:r>
      <w:r>
        <w:rPr>
          <w:rFonts w:ascii="Arial" w:hAnsi="Arial" w:cs="Arial" w:hint="cs"/>
          <w:rtl/>
        </w:rPr>
        <w:t>تسعة</w:t>
      </w:r>
      <w:r>
        <w:rPr>
          <w:rtl/>
        </w:rPr>
        <w:t xml:space="preserve"> </w:t>
      </w:r>
      <w:r>
        <w:rPr>
          <w:rFonts w:ascii="Arial" w:hAnsi="Arial" w:cs="Arial" w:hint="cs"/>
          <w:rtl/>
        </w:rPr>
        <w:t>وتسعون</w:t>
      </w:r>
      <w:r>
        <w:rPr>
          <w:rtl/>
        </w:rPr>
        <w:t xml:space="preserve"> </w:t>
      </w:r>
      <w:r>
        <w:rPr>
          <w:rFonts w:ascii="Arial" w:hAnsi="Arial" w:cs="Arial" w:hint="cs"/>
          <w:rtl/>
        </w:rPr>
        <w:t>عودا</w:t>
      </w:r>
      <w:r>
        <w:rPr>
          <w:rtl/>
        </w:rPr>
        <w:t xml:space="preserve"> </w:t>
      </w:r>
      <w:r>
        <w:rPr>
          <w:rFonts w:ascii="Arial" w:hAnsi="Arial" w:cs="Arial" w:hint="cs"/>
          <w:rtl/>
        </w:rPr>
        <w:t>نابتة</w:t>
      </w:r>
      <w:r>
        <w:rPr>
          <w:rtl/>
        </w:rPr>
        <w:t xml:space="preserve"> </w:t>
      </w:r>
      <w:r>
        <w:rPr>
          <w:rFonts w:ascii="Arial" w:hAnsi="Arial" w:cs="Arial" w:hint="cs"/>
          <w:rtl/>
        </w:rPr>
        <w:t>على</w:t>
      </w:r>
      <w:r>
        <w:rPr>
          <w:rtl/>
        </w:rPr>
        <w:t xml:space="preserve"> </w:t>
      </w:r>
      <w:r>
        <w:rPr>
          <w:rFonts w:ascii="Arial" w:hAnsi="Arial" w:cs="Arial" w:hint="cs"/>
          <w:rtl/>
        </w:rPr>
        <w:t>عود</w:t>
      </w:r>
      <w:r>
        <w:rPr>
          <w:rtl/>
        </w:rPr>
        <w:t xml:space="preserve"> </w:t>
      </w:r>
      <w:r>
        <w:rPr>
          <w:rFonts w:ascii="Arial" w:hAnsi="Arial" w:cs="Arial" w:hint="cs"/>
          <w:rtl/>
        </w:rPr>
        <w:t>واحد،</w:t>
      </w:r>
      <w:r>
        <w:rPr>
          <w:rtl/>
        </w:rPr>
        <w:t xml:space="preserve"> </w:t>
      </w:r>
      <w:r>
        <w:rPr>
          <w:rFonts w:ascii="Arial" w:hAnsi="Arial" w:cs="Arial" w:hint="cs"/>
          <w:rtl/>
        </w:rPr>
        <w:t>هو</w:t>
      </w:r>
      <w:r>
        <w:rPr>
          <w:rtl/>
        </w:rPr>
        <w:t xml:space="preserve"> </w:t>
      </w:r>
      <w:r>
        <w:rPr>
          <w:rFonts w:ascii="Arial" w:hAnsi="Arial" w:cs="Arial" w:hint="cs"/>
          <w:rtl/>
        </w:rPr>
        <w:t>تمام</w:t>
      </w:r>
      <w:r>
        <w:rPr>
          <w:rtl/>
        </w:rPr>
        <w:t xml:space="preserve"> </w:t>
      </w:r>
      <w:r>
        <w:rPr>
          <w:rFonts w:ascii="Arial" w:hAnsi="Arial" w:cs="Arial" w:hint="cs"/>
          <w:rtl/>
        </w:rPr>
        <w:t>المائة</w:t>
      </w:r>
      <w:r>
        <w:rPr>
          <w:rtl/>
        </w:rPr>
        <w:t xml:space="preserve"> </w:t>
      </w:r>
      <w:r>
        <w:rPr>
          <w:rFonts w:ascii="Arial" w:hAnsi="Arial" w:cs="Arial" w:hint="cs"/>
          <w:rtl/>
        </w:rPr>
        <w:t>لأنَّ</w:t>
      </w:r>
      <w:r>
        <w:rPr>
          <w:rtl/>
        </w:rPr>
        <w:t xml:space="preserve"> </w:t>
      </w:r>
      <w:r>
        <w:rPr>
          <w:rFonts w:ascii="Arial" w:hAnsi="Arial" w:cs="Arial" w:hint="cs"/>
          <w:rtl/>
        </w:rPr>
        <w:t>ذلك</w:t>
      </w:r>
      <w:r>
        <w:rPr>
          <w:rtl/>
        </w:rPr>
        <w:t xml:space="preserve"> </w:t>
      </w:r>
      <w:r>
        <w:rPr>
          <w:rFonts w:ascii="Arial" w:hAnsi="Arial" w:cs="Arial" w:hint="cs"/>
          <w:rtl/>
        </w:rPr>
        <w:t>لا</w:t>
      </w:r>
      <w:r>
        <w:rPr>
          <w:rFonts w:ascii="Calibri" w:cs="Calibri" w:hint="cs"/>
          <w:rtl/>
        </w:rPr>
        <w:t> </w:t>
      </w:r>
      <w:r>
        <w:rPr>
          <w:rFonts w:ascii="Arial" w:hAnsi="Arial" w:cs="Arial" w:hint="cs"/>
          <w:rtl/>
        </w:rPr>
        <w:t>تصل</w:t>
      </w:r>
      <w:r>
        <w:rPr>
          <w:rtl/>
        </w:rPr>
        <w:t xml:space="preserve"> </w:t>
      </w:r>
      <w:r>
        <w:rPr>
          <w:rFonts w:ascii="Arial" w:hAnsi="Arial" w:cs="Arial" w:hint="cs"/>
          <w:rtl/>
        </w:rPr>
        <w:t>معه</w:t>
      </w:r>
      <w:r>
        <w:rPr>
          <w:rtl/>
        </w:rPr>
        <w:t xml:space="preserve"> </w:t>
      </w:r>
      <w:r>
        <w:rPr>
          <w:rFonts w:ascii="Arial" w:hAnsi="Arial" w:cs="Arial" w:hint="cs"/>
          <w:rtl/>
        </w:rPr>
        <w:t>الضرب</w:t>
      </w:r>
      <w:r>
        <w:rPr>
          <w:rtl/>
        </w:rPr>
        <w:t xml:space="preserve"> </w:t>
      </w:r>
      <w:r>
        <w:rPr>
          <w:rFonts w:ascii="Arial" w:hAnsi="Arial" w:cs="Arial" w:hint="cs"/>
          <w:rtl/>
        </w:rPr>
        <w:t>بها</w:t>
      </w:r>
      <w:r>
        <w:rPr>
          <w:rtl/>
        </w:rPr>
        <w:t xml:space="preserve"> </w:t>
      </w:r>
      <w:r>
        <w:rPr>
          <w:rFonts w:ascii="Arial" w:hAnsi="Arial" w:cs="Arial" w:hint="cs"/>
          <w:rtl/>
        </w:rPr>
        <w:t>كلِّها</w:t>
      </w:r>
      <w:r>
        <w:rPr>
          <w:rtl/>
        </w:rPr>
        <w:t xml:space="preserve"> </w:t>
      </w:r>
      <w:r>
        <w:rPr>
          <w:rFonts w:ascii="Arial" w:hAnsi="Arial" w:cs="Arial" w:hint="cs"/>
          <w:rtl/>
        </w:rPr>
        <w:t>الجسد</w:t>
      </w:r>
      <w:r>
        <w:rPr>
          <w:rtl/>
        </w:rPr>
        <w:t>.</w:t>
      </w:r>
    </w:p>
    <w:p w:rsidR="001C64B8" w:rsidRDefault="001C64B8">
      <w:pPr>
        <w:pStyle w:val="textquran"/>
        <w:rPr>
          <w:rStyle w:val="bold"/>
          <w:w w:val="99"/>
          <w:rtl/>
        </w:rPr>
      </w:pPr>
      <w:r>
        <w:rPr>
          <w:w w:val="99"/>
          <w:rtl/>
        </w:rPr>
        <w:t>﴿ </w:t>
      </w:r>
      <w:r>
        <w:rPr>
          <w:rStyle w:val="bold"/>
          <w:w w:val="99"/>
          <w:rtl/>
        </w:rPr>
        <w:t>فَاضْرِب بِّهِ</w:t>
      </w:r>
      <w:r>
        <w:rPr>
          <w:w w:val="99"/>
          <w:rtl/>
        </w:rPr>
        <w:t> ﴾ ظهر زوجك التي حلفت أن تجلدها مائه جلدة، رحمة بنت إفرائيم، أو رحمة بنت ميشا بن يوسف، أو ليا بنت يعقوب، أو ماخير بنت ميشا بن يوسف روايات. [قيل:] ذهبت لحاجة فأبطأت وحلف ليضربنَّها مائة، أو قال لها الشيطان: قل له يقل كذا، ممَّا هو محرَّم، فقالت له: قل كذا واستغفر ربَّك فتشفى.</w:t>
      </w:r>
    </w:p>
    <w:p w:rsidR="001C64B8" w:rsidRDefault="001C64B8">
      <w:pPr>
        <w:pStyle w:val="textmawadi3"/>
        <w:spacing w:before="170"/>
        <w:rPr>
          <w:rtl/>
        </w:rPr>
      </w:pPr>
      <w:r>
        <w:rPr>
          <w:rStyle w:val="bold"/>
          <w:w w:val="99"/>
        </w:rPr>
        <w:fldChar w:fldCharType="begin"/>
      </w:r>
      <w:r>
        <w:rPr>
          <w:rStyle w:val="bold"/>
          <w:w w:val="99"/>
        </w:rPr>
        <w:instrText>xe</w:instrText>
      </w:r>
      <w:r>
        <w:rPr>
          <w:rStyle w:val="bold"/>
          <w:w w:val="99"/>
          <w:rtl/>
        </w:rPr>
        <w:instrText xml:space="preserve"> "[&lt;0641&gt;&lt;0642&gt;&lt;0647&gt;]"</w:instrText>
      </w:r>
      <w:r>
        <w:rPr>
          <w:rStyle w:val="bold"/>
          <w:w w:val="99"/>
        </w:rPr>
        <w:fldChar w:fldCharType="end"/>
      </w:r>
      <w:r>
        <w:rPr>
          <w:rStyle w:val="namat2"/>
          <w:rtl/>
        </w:rPr>
        <w:t xml:space="preserve">[فقه] </w:t>
      </w:r>
      <w:r>
        <w:rPr>
          <w:rtl/>
        </w:rPr>
        <w:t>﴿ </w:t>
      </w:r>
      <w:r>
        <w:rPr>
          <w:rStyle w:val="bold"/>
          <w:rtl/>
        </w:rPr>
        <w:t>وَلَا تَحْنَثِ</w:t>
      </w:r>
      <w:r>
        <w:rPr>
          <w:rtl/>
        </w:rPr>
        <w:t xml:space="preserve"> ﴾ نهي عن الحنث، فضربها كذلك فبرَّ بيمينه، وذلك مختصٌّ بأيُّوب ‰ عند مالك، وقال الشافعيُّ: عامٌّ، ولا مانع من بقائه في المرضى فقط، لِمَا روي أنَّ مقعدا أقرَّ بالزنى فأمر ژ أن يضرب بعثكول فيه مائة شمراخ ضربة واحدة. وكما روي أنَّه ژ أمر أن يفعل ذلك بشمراخ فيه مائة في مريض أشفى على الموت أصاب فاحشة، فضرب به ضربة واحدة، وكذا في شيخ كبير ظهرت عروقه من الكبر قد </w:t>
      </w:r>
      <w:r>
        <w:rPr>
          <w:rFonts w:ascii="Arial" w:hAnsi="Arial" w:cs="Arial" w:hint="cs"/>
          <w:rtl/>
        </w:rPr>
        <w:t>زنى</w:t>
      </w:r>
      <w:r>
        <w:rPr>
          <w:vertAlign w:val="superscript"/>
          <w:rtl/>
        </w:rPr>
        <w:footnoteReference w:id="80"/>
      </w:r>
      <w:r>
        <w:rPr>
          <w:rtl/>
        </w:rPr>
        <w:t>.</w:t>
      </w:r>
    </w:p>
    <w:p w:rsidR="001C64B8" w:rsidRDefault="001C64B8">
      <w:pPr>
        <w:pStyle w:val="textquran"/>
        <w:spacing w:before="170"/>
        <w:rPr>
          <w:rtl/>
        </w:rPr>
      </w:pPr>
      <w:r>
        <w:rPr>
          <w:rtl/>
        </w:rPr>
        <w:t>﴿ </w:t>
      </w:r>
      <w:r>
        <w:rPr>
          <w:rStyle w:val="bold"/>
          <w:rtl/>
        </w:rPr>
        <w:t>اِنَّا وَجَدْنَاهُ صَابِرًا</w:t>
      </w:r>
      <w:r>
        <w:rPr>
          <w:rtl/>
        </w:rPr>
        <w:t> ﴾ على ما أصابه في بدنه وماله وأهله. والدعاءُ بالشفاء مع عدم الجزع غير مخرج عن الصبر. ويروى أنَّه كان يقول: «إلهي قد علمت أنَّه لم يخالف لساني قلبي، ولم يتبع قلبي بصري، ولم يلهني ما ملكت يميني، ولم آكل إلَّا ومعي يتيم، ولم أبت شبعانا ولا كاسيا ومعي جائع أو عريان» فشفاه الله تعالى.</w:t>
      </w:r>
      <w:r>
        <w:rPr>
          <w:rStyle w:val="bold"/>
          <w:rtl/>
        </w:rPr>
        <w:t xml:space="preserve"> </w:t>
      </w:r>
      <w:r>
        <w:rPr>
          <w:rtl/>
        </w:rPr>
        <w:t>﴿ </w:t>
      </w:r>
      <w:r>
        <w:rPr>
          <w:rStyle w:val="bold"/>
          <w:rtl/>
        </w:rPr>
        <w:t>نِّعْمَ اَلْعَبْدُ</w:t>
      </w:r>
      <w:r>
        <w:rPr>
          <w:rtl/>
        </w:rPr>
        <w:t> ﴾ أَيُّوب</w:t>
      </w:r>
      <w:r>
        <w:rPr>
          <w:rStyle w:val="bold"/>
          <w:rtl/>
        </w:rPr>
        <w:t xml:space="preserve"> </w:t>
      </w:r>
      <w:r>
        <w:rPr>
          <w:rtl/>
        </w:rPr>
        <w:t>﴿ </w:t>
      </w:r>
      <w:r>
        <w:rPr>
          <w:rStyle w:val="bold"/>
          <w:rtl/>
        </w:rPr>
        <w:t>إِنَّهُ</w:t>
      </w:r>
      <w:r>
        <w:rPr>
          <w:rStyle w:val="wawsmall"/>
          <w:rtl/>
        </w:rPr>
        <w:t>وۤ</w:t>
      </w:r>
      <w:r>
        <w:rPr>
          <w:rStyle w:val="bold"/>
          <w:rtl/>
        </w:rPr>
        <w:t xml:space="preserve"> أَوَّابٌ</w:t>
      </w:r>
      <w:r>
        <w:rPr>
          <w:rtl/>
        </w:rPr>
        <w:t> ﴾ لأنَّه أوَّاب.</w:t>
      </w:r>
    </w:p>
    <w:p w:rsidR="001C64B8" w:rsidRDefault="001C64B8">
      <w:pPr>
        <w:pStyle w:val="faree"/>
        <w:rPr>
          <w:rtl/>
        </w:rPr>
      </w:pPr>
      <w:r>
        <w:rPr>
          <w:rtl/>
        </w:rPr>
        <w:t>جملة من الأنبياء أثنى الله عليهم وجزاء المؤمنين يوم القيامة</w:t>
      </w:r>
    </w:p>
    <w:p w:rsidR="001C64B8" w:rsidRDefault="001C64B8">
      <w:pPr>
        <w:pStyle w:val="textquran"/>
        <w:rPr>
          <w:w w:val="97"/>
          <w:rtl/>
        </w:rPr>
      </w:pPr>
      <w:r>
        <w:rPr>
          <w:w w:val="97"/>
          <w:rtl/>
        </w:rPr>
        <w:t>﴿ </w:t>
      </w:r>
      <w:r>
        <w:rPr>
          <w:rStyle w:val="bold"/>
          <w:w w:val="97"/>
          <w:rtl/>
        </w:rPr>
        <w:t>وَاذْكُرْ عِبَادَنَآ إبْرَ</w:t>
      </w:r>
      <w:r>
        <w:rPr>
          <w:rStyle w:val="Superscript"/>
          <w:rFonts w:ascii="spglamiss2014-Bold" w:cs="spglamiss2014-Bold"/>
          <w:b/>
          <w:bCs/>
          <w:w w:val="97"/>
          <w:rtl/>
        </w:rPr>
        <w:t>ا</w:t>
      </w:r>
      <w:r>
        <w:rPr>
          <w:rStyle w:val="bold"/>
          <w:w w:val="97"/>
          <w:rtl/>
        </w:rPr>
        <w:t>هِيمَ وَإِسْحَاقَ وَيَعْقُوبَ أُوْلِي اِلَايْدِي وَالَابْصَارِ</w:t>
      </w:r>
      <w:r>
        <w:rPr>
          <w:w w:val="97"/>
          <w:rtl/>
        </w:rPr>
        <w:t> ﴾ «أُوْلِي» نعت للثلاثة، أو نعت لـ «عِبَادَنَا». والأيدي: جمع يد بمعنى القوَّة، أي القوَّة في الدين، مجاز عن يد البدن، لأنَّه آلة القدرة. والأبصار: جمع بصر بمعنى العلم الجليل، أو الإدراك الدينيُّ التامُّ، مجاز عن بصر الوجه المُدْرِك للأشياء بالرؤية.</w:t>
      </w:r>
    </w:p>
    <w:p w:rsidR="001C64B8" w:rsidRDefault="001C64B8">
      <w:pPr>
        <w:pStyle w:val="textquran"/>
        <w:spacing w:before="170"/>
        <w:rPr>
          <w:rtl/>
        </w:rPr>
      </w:pPr>
      <w:r>
        <w:rPr>
          <w:rtl/>
        </w:rPr>
        <w:t>أو الأيدي: النعم، والمراد النبوءة والرياسة الدِّينِيَّة وَالدُّنيَوِيَّة، والإحسان إلى الناس، والمفرد يدٌ، مجاز أيضا عن يد البدن، لأنَّ الإعطاء بها والأخذ بها والكسب، والأبصار: كما مرَّ بمعنى البصائر.</w:t>
      </w:r>
    </w:p>
    <w:p w:rsidR="001C64B8" w:rsidRDefault="001C64B8">
      <w:pPr>
        <w:pStyle w:val="textquran"/>
        <w:spacing w:before="170"/>
        <w:rPr>
          <w:rtl/>
        </w:rPr>
      </w:pPr>
      <w:r>
        <w:rPr>
          <w:rtl/>
        </w:rPr>
        <w:t xml:space="preserve">وحاصل ذلك استعمال الظاهر والباطن في أمر الدين، </w:t>
      </w:r>
      <w:r>
        <w:rPr>
          <w:rStyle w:val="bold"/>
          <w:rtl/>
        </w:rPr>
        <w:t>ومن لم يكن كذلك فهو كالمريض الذي لا يعمل ومسلوب العقل الذي لا يستبصر</w:t>
      </w:r>
      <w:r>
        <w:rPr>
          <w:rtl/>
        </w:rPr>
        <w:t>.</w:t>
      </w:r>
    </w:p>
    <w:p w:rsidR="001C64B8" w:rsidRDefault="001C64B8">
      <w:pPr>
        <w:pStyle w:val="textquran"/>
        <w:spacing w:before="170"/>
        <w:rPr>
          <w:w w:val="97"/>
          <w:rtl/>
        </w:rPr>
      </w:pPr>
      <w:r>
        <w:rPr>
          <w:w w:val="97"/>
          <w:rtl/>
        </w:rPr>
        <w:t>﴿ </w:t>
      </w:r>
      <w:r>
        <w:rPr>
          <w:rStyle w:val="bold"/>
          <w:w w:val="97"/>
          <w:rtl/>
        </w:rPr>
        <w:t>إِنَّآ أَخْلَصْنَاهُم</w:t>
      </w:r>
      <w:r>
        <w:rPr>
          <w:w w:val="97"/>
          <w:rtl/>
        </w:rPr>
        <w:t> ﴾ اصطفيناهم عن غيرهم، أو جعلناهم خالصين عن الأَسْوَاء في الاعتقاد والأعمال. والجملة تعليل أو مدح مستأنف لهم ﴿ </w:t>
      </w:r>
      <w:r>
        <w:rPr>
          <w:rStyle w:val="bold"/>
          <w:w w:val="97"/>
          <w:rtl/>
        </w:rPr>
        <w:t>بِخَالِصَةِ</w:t>
      </w:r>
      <w:r>
        <w:rPr>
          <w:w w:val="97"/>
          <w:rtl/>
        </w:rPr>
        <w:t> ﴾ بسبب خَصْلَةٍ فيهم، تفرَّع عليها ذلك بيَّنها بقوله تعالى: ﴿ </w:t>
      </w:r>
      <w:r>
        <w:rPr>
          <w:rStyle w:val="bold"/>
          <w:w w:val="97"/>
          <w:rtl/>
        </w:rPr>
        <w:t>ذِكْرَى اَلدَّارِ</w:t>
      </w:r>
      <w:r>
        <w:rPr>
          <w:w w:val="97"/>
          <w:rtl/>
        </w:rPr>
        <w:t> ﴾ بدل أو عطف بيان على جوازه في المعرفة للنكرة وفي النكرات، وفي ذلك إغناء عن تقدير: هي ذكرى الدار.</w:t>
      </w:r>
    </w:p>
    <w:p w:rsidR="001C64B8" w:rsidRDefault="001C64B8">
      <w:pPr>
        <w:pStyle w:val="textquran"/>
        <w:spacing w:before="125"/>
        <w:rPr>
          <w:w w:val="99"/>
          <w:rtl/>
        </w:rPr>
      </w:pPr>
      <w:r>
        <w:rPr>
          <w:w w:val="99"/>
          <w:rtl/>
        </w:rPr>
        <w:t>والذكرى: التذكُّر. والدار: الدار الآخرة. و«ال» للعهد الذهنيِّ، وذلك أنَّهم يذكرونها ويستعدُّون لها في الرخاء والشدَّة، ولا عبرة لهم بغيرها، وكأنَّه لا دار إلَّا هي، وهذه الدار طريق إليها لَا مَسكَنٌ.</w:t>
      </w:r>
    </w:p>
    <w:p w:rsidR="001C64B8" w:rsidRDefault="001C64B8">
      <w:pPr>
        <w:pStyle w:val="textmawadi3"/>
        <w:spacing w:before="125"/>
        <w:rPr>
          <w:w w:val="97"/>
          <w:rtl/>
        </w:rPr>
      </w:pPr>
      <w:r>
        <w:rPr>
          <w:w w:val="99"/>
        </w:rPr>
        <w:fldChar w:fldCharType="begin"/>
      </w:r>
      <w:r>
        <w:rPr>
          <w:w w:val="99"/>
        </w:rPr>
        <w:instrText>xe</w:instrText>
      </w:r>
      <w:r>
        <w:rPr>
          <w:w w:val="99"/>
          <w:rtl/>
        </w:rPr>
        <w:instrText xml:space="preserve"> "[&lt;0646&gt;&lt;062</w:instrText>
      </w:r>
      <w:r>
        <w:rPr>
          <w:w w:val="99"/>
        </w:rPr>
        <w:instrText>D&gt;&lt;0648</w:instrText>
      </w:r>
      <w:r>
        <w:rPr>
          <w:w w:val="99"/>
          <w:rtl/>
        </w:rPr>
        <w:instrText>&gt;]"</w:instrText>
      </w:r>
      <w:r>
        <w:rPr>
          <w:w w:val="99"/>
        </w:rPr>
        <w:fldChar w:fldCharType="end"/>
      </w:r>
      <w:r>
        <w:rPr>
          <w:rStyle w:val="namat2"/>
          <w:w w:val="97"/>
          <w:rtl/>
        </w:rPr>
        <w:t xml:space="preserve">[نحو] </w:t>
      </w:r>
      <w:r>
        <w:rPr>
          <w:w w:val="97"/>
          <w:rtl/>
        </w:rPr>
        <w:t>وإضافة «ذِكْرَى» للدار إضافة للمفعول، ثمَّ تذكرت أَنَّ قراءتنا إضافة «خَالِصَةِ» إلى «ذِكْرَى» وهي قراءة نافع، فيكون من إضافة الصفة إلى الموصوف، أي بذكرى الدار الخالصة، والخالصة نعت لـ «ذِكْرَى»، أو «خَالِصَة» مصدر، كالعاقبة والعافية، أي بخلوص ذكرى الدار عن ذكر الدنيا.</w:t>
      </w:r>
    </w:p>
    <w:p w:rsidR="001C64B8" w:rsidRDefault="001C64B8">
      <w:pPr>
        <w:pStyle w:val="textquran"/>
        <w:spacing w:before="125"/>
        <w:rPr>
          <w:rtl/>
        </w:rPr>
      </w:pPr>
      <w:r>
        <w:rPr>
          <w:rtl/>
        </w:rPr>
        <w:t>وقيل: في القراءتين المراد بالدار الدنيا، وذكراها ذكرهم فيها بالخير والاقتداء بهم.</w:t>
      </w:r>
    </w:p>
    <w:p w:rsidR="001C64B8" w:rsidRDefault="001C64B8">
      <w:pPr>
        <w:pStyle w:val="textmawadi3"/>
        <w:spacing w:before="125"/>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 xml:space="preserve">[نحو] </w:t>
      </w:r>
      <w:r>
        <w:rPr>
          <w:rtl/>
        </w:rPr>
        <w:t>﴿ </w:t>
      </w:r>
      <w:r>
        <w:rPr>
          <w:rStyle w:val="bold"/>
          <w:rtl/>
        </w:rPr>
        <w:t>وَإِنَّهُمْ عِندَنَا</w:t>
      </w:r>
      <w:r>
        <w:rPr>
          <w:rtl/>
        </w:rPr>
        <w:t> ﴾ متعلِّق بخبر محذوف أي مصطفون عندنا، دلَّ عليه الخبر الثاني، وهو قوله تعالى: ﴿ </w:t>
      </w:r>
      <w:r>
        <w:rPr>
          <w:rStyle w:val="bold"/>
          <w:rtl/>
        </w:rPr>
        <w:t>لَمِنَ اَلْمُصْطَفَيْنَ</w:t>
      </w:r>
      <w:r>
        <w:rPr>
          <w:rtl/>
        </w:rPr>
        <w:t> ﴾ أو متعلِّق بـ «الْمُصْطَفَيْنَ»، ولو كان فيه تقديم معمول الصلة على الموصول للتوسُّع في الظروف، ولا شكَّ أنَّ «ال» موصول.</w:t>
      </w:r>
    </w:p>
    <w:p w:rsidR="001C64B8" w:rsidRDefault="001C64B8">
      <w:pPr>
        <w:pStyle w:val="textmawadi3"/>
        <w:spacing w:before="125"/>
        <w:rPr>
          <w:w w:val="98"/>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98"/>
          <w:rtl/>
        </w:rPr>
        <w:t>[أصول الدين]</w:t>
      </w:r>
      <w:r>
        <w:rPr>
          <w:w w:val="98"/>
          <w:rtl/>
        </w:rPr>
        <w:t xml:space="preserve"> ومُصْطَفَيْنَ دالٌّ على الحدث والحدوث، واصطفاء الله قديم لكن يعتبر حدوث المتعلَّق، وهو كتبه في اللوح المحفوظ، وإيحاؤه ونشره للناس، وفيه تأكيد لـ «أَخْلَصْنَاهُمْ» إذا فسَّرناه بـ «اصطفيناهم».</w:t>
      </w:r>
    </w:p>
    <w:p w:rsidR="001C64B8" w:rsidRDefault="001C64B8">
      <w:pPr>
        <w:pStyle w:val="textquran"/>
        <w:spacing w:before="125"/>
        <w:rPr>
          <w:rtl/>
        </w:rPr>
      </w:pPr>
      <w:r>
        <w:rPr>
          <w:rtl/>
        </w:rPr>
        <w:t>﴿ </w:t>
      </w:r>
      <w:r>
        <w:rPr>
          <w:rStyle w:val="bold"/>
          <w:rtl/>
        </w:rPr>
        <w:t>اَلَاخْيَارِ</w:t>
      </w:r>
      <w:r>
        <w:rPr>
          <w:rtl/>
        </w:rPr>
        <w:t> ﴾ الفائقين غيرهم في الفضل الدينيِّ والدنيويِّ.</w:t>
      </w:r>
    </w:p>
    <w:p w:rsidR="001C64B8" w:rsidRDefault="001C64B8">
      <w:pPr>
        <w:pStyle w:val="textmawadi3"/>
        <w:spacing w:before="125"/>
        <w:rPr>
          <w:rtl/>
        </w:rPr>
      </w:pPr>
      <w:r>
        <w:fldChar w:fldCharType="begin"/>
      </w:r>
      <w:r>
        <w:instrText>xe</w:instrText>
      </w:r>
      <w:r>
        <w:rPr>
          <w:rtl/>
        </w:rPr>
        <w:instrText xml:space="preserve"> "[&lt;0635&gt;&lt;0631&gt;&lt;0641&gt;]"</w:instrText>
      </w:r>
      <w:r>
        <w:fldChar w:fldCharType="end"/>
      </w:r>
      <w:r>
        <w:rPr>
          <w:rStyle w:val="namat2"/>
          <w:rtl/>
        </w:rPr>
        <w:t>[صرف]</w:t>
      </w:r>
      <w:r>
        <w:rPr>
          <w:rtl/>
        </w:rPr>
        <w:t xml:space="preserve"> والمفرد «خيْر» بإسكان الياء مخفَّف «خيِّر» بتشديدها مكسورة، لا جمع «خيْر» الذي هو اسم تفضيل، لأنَّه في الأصل «أخْيَر» بوزن «أفعل»، و«أفعل» لا يجمع على «أفعال»، وقد يسوغ هنا، لأنَّه لا يقال: «أخير» إلَّا شاذًّا أو ضرورة، فـ «أفعل» فيه مُلْغى.</w:t>
      </w:r>
    </w:p>
    <w:p w:rsidR="001C64B8" w:rsidRDefault="001C64B8">
      <w:pPr>
        <w:pStyle w:val="textquran"/>
        <w:spacing w:before="170"/>
        <w:rPr>
          <w:rtl/>
        </w:rPr>
      </w:pPr>
      <w:r>
        <w:rPr>
          <w:rtl/>
        </w:rPr>
        <w:t>﴿ </w:t>
      </w:r>
      <w:r>
        <w:rPr>
          <w:rStyle w:val="bold"/>
          <w:rtl/>
        </w:rPr>
        <w:t>وَاذْكُرِ اِسْمَاعِيلَ</w:t>
      </w:r>
      <w:r>
        <w:rPr>
          <w:rtl/>
        </w:rPr>
        <w:t> ﴾ فصله عن ذكر أبيه وأخيه إعلاءً لشأنه، إذ كان جدَّ سيِّد الخلق، ولم يشارك العجم فيه العرب، ولأنَّه الغاية في الصبر، إذ صبر على الذبح، إذ الصحيح أنَّه هو الذبيح، وصَبْرُ هؤلاء كلِّهم دون صبره، فهو كصبر أبيه على الإلقاء في النار.</w:t>
      </w:r>
    </w:p>
    <w:p w:rsidR="001C64B8" w:rsidRDefault="001C64B8">
      <w:pPr>
        <w:pStyle w:val="textquran"/>
        <w:spacing w:before="170"/>
        <w:rPr>
          <w:w w:val="99"/>
          <w:rtl/>
        </w:rPr>
      </w:pPr>
      <w:r>
        <w:rPr>
          <w:w w:val="99"/>
          <w:rtl/>
        </w:rPr>
        <w:t>﴿ </w:t>
      </w:r>
      <w:r>
        <w:rPr>
          <w:rStyle w:val="bold"/>
          <w:w w:val="99"/>
          <w:rtl/>
        </w:rPr>
        <w:t>وَالْيَسَعَ</w:t>
      </w:r>
      <w:r>
        <w:rPr>
          <w:w w:val="99"/>
          <w:rtl/>
        </w:rPr>
        <w:t> ﴾ هو ابن أخطوب بن العجوز استخلفه إلياس على بني إسرائيل، ثمَّ أوحى الله إليه بالنبوءة والرسالة، وهو اسم عربيٌّ سمَّوه به، مِن وسع يسع بالحذف والزيادة، و«ال» فيه زائدة. وقيل: لفظ عجميٌّ، كلُّ حروفه أصول «ال» وما بعده، ولا حذف فيه، وُصِلت همزته تخفيفا إذ لا وصل في العجميَّة.</w:t>
      </w:r>
    </w:p>
    <w:p w:rsidR="001C64B8" w:rsidRDefault="001C64B8">
      <w:pPr>
        <w:pStyle w:val="textquran"/>
        <w:spacing w:before="170"/>
        <w:rPr>
          <w:rtl/>
        </w:rPr>
      </w:pPr>
      <w:r>
        <w:rPr>
          <w:rtl/>
        </w:rPr>
        <w:t>﴿ </w:t>
      </w:r>
      <w:r>
        <w:rPr>
          <w:rStyle w:val="bold"/>
          <w:rtl/>
        </w:rPr>
        <w:t>وَذَا اَلْكِفْلِ</w:t>
      </w:r>
      <w:r>
        <w:rPr>
          <w:rtl/>
        </w:rPr>
        <w:t> ﴾ هو شرف بن أيُّوب، نبَّأه الله تعالى بعد أيُّوب، وذو الكفل لقبه، إذ تَكَفَّل بالدعاء إلى التوحيد والقيام بالشرع، وهو في الشام حتَّى مات وعمره خمس وسبعون سنة، وعبارة بعض أنَّه نبيء تكَفَّل الله له في عمله بضعف عمل غيره من الأنبياء.</w:t>
      </w:r>
    </w:p>
    <w:p w:rsidR="001C64B8" w:rsidRDefault="001C64B8">
      <w:pPr>
        <w:pStyle w:val="textquran"/>
        <w:spacing w:before="170"/>
        <w:rPr>
          <w:w w:val="98"/>
          <w:rtl/>
        </w:rPr>
      </w:pPr>
      <w:r>
        <w:rPr>
          <w:w w:val="98"/>
          <w:rtl/>
        </w:rPr>
        <w:t xml:space="preserve">وقيل: هو زكرياء لقوله: ﴿ وَكَفَلَهَا زَكَرِيَّآءُ ﴾ </w:t>
      </w:r>
      <w:r>
        <w:rPr>
          <w:rStyle w:val="CharacterStyle11"/>
          <w:w w:val="98"/>
          <w:rtl/>
        </w:rPr>
        <w:t>[سورة آل عمران: 37]</w:t>
      </w:r>
      <w:r>
        <w:rPr>
          <w:w w:val="98"/>
          <w:rtl/>
        </w:rPr>
        <w:t>، وقيل: إلياس، وقيل: يوشع، وقيل: رجل صالح تكفَّل بأمور فقام بها، وقيل: رجل صالح استخلفه اليسع فتكفَّل له أن يصوم النهار ويقوم الليل، وقيل: أن يصلى كلَّ يوم مائة ركعة، وقيل: رجل صالح تكفَّل بمائة نبيء ومؤونتهم وأخفاهم، هربوا من قتل جبَّار قد قتل ثلاثمائة نبيء، وذلك أربعمائة نبيء من بني إسرائيل.</w:t>
      </w:r>
    </w:p>
    <w:p w:rsidR="001C64B8" w:rsidRDefault="001C64B8">
      <w:pPr>
        <w:pStyle w:val="textquran"/>
        <w:spacing w:before="170"/>
        <w:rPr>
          <w:rtl/>
        </w:rPr>
      </w:pPr>
      <w:r>
        <w:rPr>
          <w:rtl/>
        </w:rPr>
        <w:t>ويضعف ما قد يقال: إنَّه اليسع، وإنَّه روعي الوسع في الخير الديني، والكفالة بما مرَّ، فساغ العطف باعتبار تغاير الصفات، كأنَّه قيل: والمتَّصف بالوسع والكفالة، كقولك: جاء العالم والعامل، تريد المتَّصف بالعلم والعمل.</w:t>
      </w:r>
    </w:p>
    <w:p w:rsidR="001C64B8" w:rsidRDefault="001C64B8">
      <w:pPr>
        <w:pStyle w:val="textquran"/>
        <w:rPr>
          <w:rtl/>
        </w:rPr>
      </w:pPr>
      <w:r>
        <w:rPr>
          <w:rtl/>
        </w:rPr>
        <w:t>﴿ </w:t>
      </w:r>
      <w:r>
        <w:rPr>
          <w:rStyle w:val="bold"/>
          <w:rtl/>
        </w:rPr>
        <w:t>وَكُلٌّ</w:t>
      </w:r>
      <w:r>
        <w:rPr>
          <w:rtl/>
        </w:rPr>
        <w:t> ﴾ من إسماعيل واليسع وذي الكفل ﴿ </w:t>
      </w:r>
      <w:r>
        <w:rPr>
          <w:rStyle w:val="bold"/>
          <w:rtl/>
        </w:rPr>
        <w:t>مِّنَ اَلَاخْيَارِ</w:t>
      </w:r>
      <w:r>
        <w:rPr>
          <w:rtl/>
        </w:rPr>
        <w:t> ﴾ المشهورين في الخير، ولعلَّ اتِّحاد اللفظ والمعنى في كثير من الفواصل مع القرب أو الاتِّصَال نهي عن إكثار السجع والرغبة فيه، وعن المدح والتمدُّح به.</w:t>
      </w:r>
    </w:p>
    <w:p w:rsidR="001C64B8" w:rsidRDefault="001C64B8">
      <w:pPr>
        <w:pStyle w:val="textquran"/>
        <w:spacing w:before="170"/>
        <w:rPr>
          <w:rtl/>
        </w:rPr>
      </w:pPr>
      <w:r>
        <w:rPr>
          <w:rtl/>
        </w:rPr>
        <w:t>﴿ </w:t>
      </w:r>
      <w:r>
        <w:rPr>
          <w:rStyle w:val="bold"/>
          <w:rtl/>
        </w:rPr>
        <w:t>هَذَا</w:t>
      </w:r>
      <w:r>
        <w:rPr>
          <w:rtl/>
        </w:rPr>
        <w:t> ﴾ أي وصفهم بالمحاسن المذكورة ﴿ </w:t>
      </w:r>
      <w:r>
        <w:rPr>
          <w:rStyle w:val="bold"/>
          <w:rtl/>
        </w:rPr>
        <w:t>ذِكْرٌ</w:t>
      </w:r>
      <w:r>
        <w:rPr>
          <w:rtl/>
        </w:rPr>
        <w:t> ﴾ شرف لهم أو تشريف، وذلك أَنَّ من لازم الشرف الذكر بين الناس. وقيل: الذكر القرآن، أي: هذا قرآن، أي: بعض القرآن على سبيل الانتقال من كلام إلى آخر، المسمَّى مع المناسبة بالتخلُّص كما هنا، ومع عدمها بالاقتضاب.</w:t>
      </w:r>
    </w:p>
    <w:p w:rsidR="001C64B8" w:rsidRDefault="001C64B8">
      <w:pPr>
        <w:pStyle w:val="textquran"/>
        <w:spacing w:before="170"/>
        <w:rPr>
          <w:rtl/>
        </w:rPr>
      </w:pPr>
      <w:r>
        <w:rPr>
          <w:rtl/>
        </w:rPr>
        <w:t>ومن التخلُّص ما يقال بعد كلام: هذا وإنَّ كذا، وكما يقال: وبعد، ويقال: أَمَّا بعد، وكقوله تعالى: ﴿ هَذَا وَإِنَّ لِلطَّاغِينَ لَشَرَّ مَئَابٍ ﴾ وذلك أنَّه انتقل للكلام من قصصهم إلى ثوابهم وثواب من اتَّبَعَهم وعقاب من خالفهم كما قال: ﴿ </w:t>
      </w:r>
      <w:r>
        <w:rPr>
          <w:rStyle w:val="bold"/>
          <w:rtl/>
        </w:rPr>
        <w:t>وَإِنَّ لِلْمُتَّقِينَ</w:t>
      </w:r>
      <w:r>
        <w:rPr>
          <w:rtl/>
        </w:rPr>
        <w:t> ﴾ الأنبياء وأتباعهم ﴿ </w:t>
      </w:r>
      <w:r>
        <w:rPr>
          <w:rStyle w:val="bold"/>
          <w:rtl/>
        </w:rPr>
        <w:t>لَحُسْنَ مَئابٍ</w:t>
      </w:r>
      <w:r>
        <w:rPr>
          <w:rtl/>
        </w:rPr>
        <w:t> ﴾ حسن مرجع.</w:t>
      </w:r>
    </w:p>
    <w:p w:rsidR="001C64B8" w:rsidRDefault="001C64B8">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 xml:space="preserve">[نحو] </w:t>
      </w:r>
      <w:r>
        <w:rPr>
          <w:rtl/>
        </w:rPr>
        <w:t>﴿ </w:t>
      </w:r>
      <w:r>
        <w:rPr>
          <w:rStyle w:val="bold"/>
          <w:rtl/>
        </w:rPr>
        <w:t>جَنَّاتِ عَدْنٍ</w:t>
      </w:r>
      <w:r>
        <w:rPr>
          <w:rtl/>
        </w:rPr>
        <w:t> ﴾ بدل «مَئَابٍ»، فالكسر [في «جَنَّاتٍ»] جرٌّ، أو بدل «حُسْنَ» فالكسر علامة نصب، وعليه فإضافة «حُسْنَ» إلى «مَئَابٍ» إضافة صفة لموصوف على حذف مضاف، أي: لَمَئَابًا ذا حُسنٍ، أو يؤوَّل «حُسْنَ» (بالضمِّ والإسكان) مصدرًا بِحَسَن (بفتحتين) وصفًا، وجاز عطف البيان في ذلك.</w:t>
      </w:r>
    </w:p>
    <w:p w:rsidR="001C64B8" w:rsidRDefault="001C64B8">
      <w:pPr>
        <w:pStyle w:val="textquran"/>
        <w:spacing w:before="170"/>
        <w:rPr>
          <w:rtl/>
        </w:rPr>
      </w:pPr>
      <w:r>
        <w:rPr>
          <w:rtl/>
        </w:rPr>
        <w:t>و«جَنَّاتِ عَدْنٍ» نكرة، أي: أجِنَّةُ إقامة، وليس عَلَمًا كما قيل، فالمراد مطلق الجَنَّات، ألا ترى أنَّ جَنَّات جمع سلامة؟ وَسُمِّيَ المعدن معدنًا لإقامة ما يستخرج منه فيه.</w:t>
      </w:r>
    </w:p>
    <w:p w:rsidR="001C64B8" w:rsidRDefault="001C64B8">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 xml:space="preserve">[نحو] </w:t>
      </w:r>
      <w:r>
        <w:rPr>
          <w:rtl/>
        </w:rPr>
        <w:t>﴿ </w:t>
      </w:r>
      <w:r>
        <w:rPr>
          <w:rStyle w:val="bold"/>
          <w:rtl/>
        </w:rPr>
        <w:t>مُفَتَّحَةً</w:t>
      </w:r>
      <w:r>
        <w:rPr>
          <w:rtl/>
        </w:rPr>
        <w:t> ﴾ نعت لـ «جَنَّاتِ» إن كان كسره نصبًا كما مرَّ، أو حال من ضمير الاستقرار. ﴿ </w:t>
      </w:r>
      <w:r>
        <w:rPr>
          <w:rStyle w:val="bold"/>
          <w:rtl/>
        </w:rPr>
        <w:t>لَهُمُ</w:t>
      </w:r>
      <w:r>
        <w:rPr>
          <w:rtl/>
        </w:rPr>
        <w:t> ﴾ متعلِّق بـ «مُفَتَّحَةً» ﴿ </w:t>
      </w:r>
      <w:r>
        <w:rPr>
          <w:rStyle w:val="bold"/>
          <w:rtl/>
        </w:rPr>
        <w:t>الَابْوَ</w:t>
      </w:r>
      <w:r>
        <w:rPr>
          <w:rStyle w:val="Superscript"/>
          <w:rFonts w:ascii="spglamiss2014-Bold" w:cs="spglamiss2014-Bold"/>
          <w:b/>
          <w:bCs/>
          <w:rtl/>
        </w:rPr>
        <w:t>ا</w:t>
      </w:r>
      <w:r>
        <w:rPr>
          <w:rStyle w:val="bold"/>
          <w:rtl/>
        </w:rPr>
        <w:t>بُ</w:t>
      </w:r>
      <w:r>
        <w:rPr>
          <w:rtl/>
        </w:rPr>
        <w:t> ﴾ نائب فاعل «مُفَتَّحَةً»، والحال والنعت المذكوران سببيَّان، ورابطهما «ال» النائبة عن الضمير، أي: أبوابها، أو محذوف حال من «الَابْوَاب»، أي: الأبواب لها، أو منها. ويجوز أن يكونا حقيقين، والرابط مستتر في «مُفَتَّحَةً»، و«الَابْوَابُ» بدل منه بدل اشتمال، وإن قلنا: باب الدار جزء منها فبدل بعض، وإن فسَّرنا الجنَّة بحائطها وما ردَّ داخلاً فهو منها.</w:t>
      </w:r>
    </w:p>
    <w:p w:rsidR="001C64B8" w:rsidRDefault="001C64B8">
      <w:pPr>
        <w:pStyle w:val="textmawadi3"/>
        <w:spacing w:before="170"/>
        <w:rPr>
          <w:w w:val="97"/>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97"/>
          <w:rtl/>
        </w:rPr>
        <w:t xml:space="preserve">[نحو] </w:t>
      </w:r>
      <w:r>
        <w:rPr>
          <w:w w:val="97"/>
          <w:rtl/>
        </w:rPr>
        <w:t>﴿ </w:t>
      </w:r>
      <w:r>
        <w:rPr>
          <w:rStyle w:val="bold"/>
          <w:w w:val="97"/>
          <w:rtl/>
        </w:rPr>
        <w:t>مُتَّكِئِينَ</w:t>
      </w:r>
      <w:r>
        <w:rPr>
          <w:w w:val="97"/>
          <w:rtl/>
        </w:rPr>
        <w:t> ﴾ حال من هاء «لَهُمْ» مقدَّرة، أي: مقدِّرين الاتِّكاء ﴿ </w:t>
      </w:r>
      <w:r>
        <w:rPr>
          <w:rStyle w:val="bold"/>
          <w:w w:val="97"/>
          <w:rtl/>
        </w:rPr>
        <w:t>فِيهَا</w:t>
      </w:r>
      <w:r>
        <w:rPr>
          <w:w w:val="97"/>
          <w:rtl/>
        </w:rPr>
        <w:t> ﴾ وكذا قوله: ﴿ </w:t>
      </w:r>
      <w:r>
        <w:rPr>
          <w:rStyle w:val="bold"/>
          <w:w w:val="97"/>
          <w:rtl/>
        </w:rPr>
        <w:t>يَدْعُونَ</w:t>
      </w:r>
      <w:r>
        <w:rPr>
          <w:w w:val="97"/>
          <w:rtl/>
        </w:rPr>
        <w:t> ﴾ أي: مقدِّرين الدعاء ﴿ </w:t>
      </w:r>
      <w:r>
        <w:rPr>
          <w:rStyle w:val="bold"/>
          <w:w w:val="97"/>
          <w:rtl/>
        </w:rPr>
        <w:t>فِيهَا بِفَاكِهَةٍ كَثِيرَةٍ وَشَرَابٍ</w:t>
      </w:r>
      <w:r>
        <w:rPr>
          <w:w w:val="97"/>
          <w:rtl/>
        </w:rPr>
        <w:t> ﴾ أو  حالان من «الْمُتَّقِينَ» مقدَّرة، أو «يَدْعُونَ» حال من المستتر في «مُتَّكِئِينَ»، أو«مُتَّكِئِينَ» حال من واو «يَدْعُونَ»، و«يَدْعُونَ» حال كما مرَّ، قيل: أو مستأنف.</w:t>
      </w:r>
    </w:p>
    <w:p w:rsidR="001C64B8" w:rsidRDefault="001C64B8">
      <w:pPr>
        <w:pStyle w:val="textquran"/>
        <w:spacing w:before="170"/>
        <w:rPr>
          <w:rtl/>
        </w:rPr>
      </w:pPr>
      <w:r>
        <w:rPr>
          <w:rtl/>
        </w:rPr>
        <w:t>واقتصر من الطعام على الفاكهة لأنَّ طعامهم لمجرَّد التلذُّذ لا ليقووا ويحيوا، فإنَّ أجسامهم جعلت على أن لا يتخلَّلها ضعف أو مُنقِص مَّا. ووصف الفاكهة بالكثرة لكثرة أنواعها والشراب واحد وهو الخمر، كذا قيل، ولا نسلِّم أنَّ شرابها الخمر فقط، بل متعدِّد كثير، كالحليب والنبيذ.</w:t>
      </w:r>
    </w:p>
    <w:p w:rsidR="001C64B8" w:rsidRDefault="001C64B8">
      <w:pPr>
        <w:pStyle w:val="textquran"/>
        <w:spacing w:before="170"/>
        <w:rPr>
          <w:rtl/>
        </w:rPr>
      </w:pPr>
      <w:r>
        <w:rPr>
          <w:rtl/>
        </w:rPr>
        <w:t>والشراب في الأصل مصدر يصلح للكثير، أو يقدَّر: وشراب كثير، فحذف كثير، ودلَّ عليه مناسبة كثرة الفاكهة.</w:t>
      </w:r>
    </w:p>
    <w:p w:rsidR="001C64B8" w:rsidRDefault="001C64B8">
      <w:pPr>
        <w:pStyle w:val="textquran"/>
        <w:spacing w:before="170"/>
        <w:rPr>
          <w:rtl/>
        </w:rPr>
      </w:pPr>
      <w:r>
        <w:rPr>
          <w:rtl/>
        </w:rPr>
        <w:t>[قلت:] ولأهل الجنَّة أقبال وأدبار بلا بول ولا غائط، ولا شعر ولا نتن، وليس كما قيل: إنَّه لا أدبار لهم لأَنَّهَا للروث والريح ولا يوجدان في الجنَّة، قلنا لهم: أدبار وأقبال، والحجَّة آيات البعث وأحاديثه، فكيف يبعثون ينقص وتشويه خلقة؟ فالبعث كالنصِّ في إثباتها، وأقول: لهم نطف ترشفها أرحام نسائهم كما ترشف الأرض الماء.</w:t>
      </w:r>
    </w:p>
    <w:p w:rsidR="001C64B8" w:rsidRDefault="001C64B8">
      <w:pPr>
        <w:pStyle w:val="textquran"/>
        <w:spacing w:before="170"/>
        <w:rPr>
          <w:rtl/>
        </w:rPr>
      </w:pPr>
      <w:r>
        <w:rPr>
          <w:rtl/>
        </w:rPr>
        <w:t>﴿ </w:t>
      </w:r>
      <w:r>
        <w:rPr>
          <w:rStyle w:val="bold"/>
          <w:rtl/>
        </w:rPr>
        <w:t>وَعِندَهُمْ قَاصِرَاتُ الطَّرْفِ</w:t>
      </w:r>
      <w:r>
        <w:rPr>
          <w:rtl/>
        </w:rPr>
        <w:t> ﴾ نساء لا ينظرن إلى غير أزواجهنَّ كالشيء القصير الذي لا يصل إلى بعيد، من «قَصُر» اللازم، وإضافته إضافةٌ للفاعل. أو قصرن أعينهم عليهم، من «قصر» المتعدِّي، وَالإضافة إلى مفعول، وذلك أولى من أن يقال: قصرن أعينهنَّ حتَّى لا ينظروا إلى غيرهنَّ لكمال حُسنِهِنَّ.</w:t>
      </w:r>
    </w:p>
    <w:p w:rsidR="001C64B8" w:rsidRDefault="001C64B8">
      <w:pPr>
        <w:pStyle w:val="textquran"/>
        <w:rPr>
          <w:w w:val="98"/>
          <w:rtl/>
        </w:rPr>
      </w:pPr>
      <w:r>
        <w:rPr>
          <w:w w:val="98"/>
          <w:rtl/>
        </w:rPr>
        <w:t>﴿ </w:t>
      </w:r>
      <w:r>
        <w:rPr>
          <w:rStyle w:val="bold"/>
          <w:w w:val="98"/>
          <w:rtl/>
        </w:rPr>
        <w:t>أَتْرَابٌ</w:t>
      </w:r>
      <w:r>
        <w:rPr>
          <w:w w:val="98"/>
          <w:rtl/>
        </w:rPr>
        <w:t> ﴾ متساويات بعضهنَّ لبعضٍ، كمن وُلِدن من بطون أمَّهاتهنَّ واتَّصلن بالتراب في وقت واحد، فكان سنُّهن واحدًا وأبدانهنَّ على طول واحد، أو كترائب الصدر وهي أضلاعه في التساوي، أو مساويات لأزواجهنَّ كذلك، أمَّا تساويهنَّ ففيه مناسبة للتحابِّ بينهنَّ، فيتهنَّأن لأزواجهنَّ فلا تلحقهنَّ مضرَّة تغاير الضرائر.</w:t>
      </w:r>
    </w:p>
    <w:p w:rsidR="001C64B8" w:rsidRDefault="001C64B8">
      <w:pPr>
        <w:pStyle w:val="textquran"/>
        <w:spacing w:before="170"/>
        <w:rPr>
          <w:rtl/>
        </w:rPr>
      </w:pPr>
      <w:r>
        <w:rPr>
          <w:rtl/>
        </w:rPr>
        <w:t>[قلت:] وَأَمَّا مساواتهنَّ لأزواجهنَّ فلا يظهر لي أنَّه مِمَّا يزيد الحبَّ بينهم وبينهنَّ، والمعروف تفضيل كون الزوج أكبر، فتكمل اللذَّة باستعلائه عليها وذُلِّها، فالعِلِّيَّة اللياقة والمناسبة بالمماثلة، ولا ذُلَّ مضرٌّ في الجنَّة.</w:t>
      </w:r>
    </w:p>
    <w:p w:rsidR="001C64B8" w:rsidRDefault="001C64B8">
      <w:pPr>
        <w:pStyle w:val="textquran"/>
        <w:spacing w:before="170"/>
        <w:rPr>
          <w:w w:val="105"/>
          <w:rtl/>
        </w:rPr>
      </w:pPr>
      <w:r>
        <w:rPr>
          <w:w w:val="105"/>
          <w:rtl/>
        </w:rPr>
        <w:t>والمتبادر أنَّ لكلِّ واحد أزواجًا أترابًا فيما بينهنَّ، أو أترابًا له، وذلك كلُّه في الآدميَّات كلِّهنَّ، وفي الحور كلِّهنَّ. وعن ابن عبَّاس: في الآدميَّات، وذكر بعض أنَّه في الحور، وذكر بعض أنَّ المراد التساوي في الأعمار بين الحور والآدميَّات.</w:t>
      </w:r>
    </w:p>
    <w:p w:rsidR="001C64B8" w:rsidRDefault="001C64B8">
      <w:pPr>
        <w:pStyle w:val="textquran"/>
        <w:spacing w:before="170"/>
        <w:rPr>
          <w:w w:val="99"/>
          <w:rtl/>
        </w:rPr>
      </w:pPr>
      <w:r>
        <w:rPr>
          <w:w w:val="99"/>
          <w:rtl/>
        </w:rPr>
        <w:t>﴿ </w:t>
      </w:r>
      <w:r>
        <w:rPr>
          <w:rStyle w:val="bold"/>
          <w:w w:val="99"/>
          <w:rtl/>
        </w:rPr>
        <w:t>هَذَا</w:t>
      </w:r>
      <w:r>
        <w:rPr>
          <w:w w:val="99"/>
          <w:rtl/>
        </w:rPr>
        <w:t> ﴾ ما ذكر من الجنَّات وطعامها وشرابها وأزواجها وأوصاف ذلك ﴿ </w:t>
      </w:r>
      <w:r>
        <w:rPr>
          <w:rStyle w:val="bold"/>
          <w:w w:val="99"/>
          <w:rtl/>
        </w:rPr>
        <w:t>مَا تُوعَدُونَ</w:t>
      </w:r>
      <w:r>
        <w:rPr>
          <w:w w:val="99"/>
          <w:rtl/>
        </w:rPr>
        <w:t> ﴾ مِنْ «وَعَد» الثلاثي، خطاب بعد غيبة ﴿ </w:t>
      </w:r>
      <w:r>
        <w:rPr>
          <w:rStyle w:val="bold"/>
          <w:w w:val="99"/>
          <w:rtl/>
        </w:rPr>
        <w:t>لِيَوْمِ اِلْحِسَابِ</w:t>
      </w:r>
      <w:r>
        <w:rPr>
          <w:w w:val="99"/>
          <w:rtl/>
        </w:rPr>
        <w:t> ﴾ اللام للتوقيت متعلِّقة بـ «توعدُ»، أو بحال محذوف، أي: مؤجَّلاً إلى يوم الحساب ومضي الحساب، كقولك: كتبته لخمس مضين؛ أو بمعنى «في» متعلِّقة بالحال مقدَّرة، أي: منجَزًا في يوم الحساب؛ أو للتعليل على حذف مضاف، أي: لحساب يوم الحساب، أو جعل يوم الحساب علَّة، وذلك أنَّه يظهر استحقاق ذلك بالحساب فيه.</w:t>
      </w:r>
    </w:p>
    <w:p w:rsidR="001C64B8" w:rsidRDefault="001C64B8">
      <w:pPr>
        <w:pStyle w:val="textquran"/>
        <w:spacing w:before="170"/>
        <w:rPr>
          <w:rtl/>
        </w:rPr>
      </w:pPr>
      <w:r>
        <w:rPr>
          <w:rtl/>
        </w:rPr>
        <w:t>﴿ </w:t>
      </w:r>
      <w:r>
        <w:rPr>
          <w:rStyle w:val="bold"/>
          <w:rtl/>
        </w:rPr>
        <w:t>إِنَّ هَذَا</w:t>
      </w:r>
      <w:r>
        <w:rPr>
          <w:rtl/>
        </w:rPr>
        <w:t> ﴾ أي: ما ذكر كُلُّه، لأنَّ الرزق ما ينتفع به، ولو سُكنى أو أزواجًا، ولا يختص بالمأكول والمشروب ﴿ </w:t>
      </w:r>
      <w:r>
        <w:rPr>
          <w:rStyle w:val="bold"/>
          <w:rtl/>
        </w:rPr>
        <w:t>لَرِزْقُنَا مَا لَهُ مِن نَّفَادٍ</w:t>
      </w:r>
      <w:r>
        <w:rPr>
          <w:rtl/>
        </w:rPr>
        <w:t> ﴾ انقطاع، هذا من كلام الله تعالى، فالمراد: إنَّ هذا لرزقنا الذي رزقناكم.</w:t>
      </w:r>
    </w:p>
    <w:p w:rsidR="001C64B8" w:rsidRDefault="001C64B8">
      <w:pPr>
        <w:pStyle w:val="faree"/>
        <w:rPr>
          <w:rtl/>
        </w:rPr>
      </w:pPr>
      <w:r>
        <w:rPr>
          <w:rtl/>
        </w:rPr>
        <w:t>عقاب الطاغين الأشقياء</w:t>
      </w:r>
    </w:p>
    <w:p w:rsidR="001C64B8" w:rsidRDefault="001C64B8">
      <w:pPr>
        <w:pStyle w:val="textquran"/>
        <w:rPr>
          <w:rtl/>
        </w:rPr>
      </w:pPr>
      <w:r>
        <w:rPr>
          <w:rtl/>
        </w:rPr>
        <w:t>﴿ </w:t>
      </w:r>
      <w:r>
        <w:rPr>
          <w:rStyle w:val="bold"/>
          <w:rtl/>
        </w:rPr>
        <w:t>هَذَا</w:t>
      </w:r>
      <w:r>
        <w:rPr>
          <w:rtl/>
        </w:rPr>
        <w:t> ﴾ الأمر هذا، أو هذا للمؤمنين، أو هذا كما ذكر، أو مضى هذا في علم الله فلا مردَّ له، أو خذوا يا أهل الاتِّقاء هذا، أو خذ يا محمَّد هذا باعتقاده.</w:t>
      </w:r>
    </w:p>
    <w:p w:rsidR="001C64B8" w:rsidRDefault="001C64B8">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و«ها» حرف تنبيه، ولو كان اسم فعل بمعنى خُذْ أو خُذوا لَكُتِب مُنْفَصِلاً بألف. ﴿ </w:t>
      </w:r>
      <w:r>
        <w:rPr>
          <w:rStyle w:val="bold"/>
          <w:rtl/>
        </w:rPr>
        <w:t>وَإِنَّ لِلطَّاغِينَ لَشَرَّ مَئَابٍ</w:t>
      </w:r>
      <w:r>
        <w:rPr>
          <w:rtl/>
        </w:rPr>
        <w:t> ﴾ عطف على ﴿ وَإِنَّ لِلْمُتَّقِينَ لَحُسْنَ مَئَابٍ ﴾ وقيل على «هَذَا» وما قدِّر معه ـ من مبتدأ وخبر أو جملة فِعْلِيَّة وهي خذ أو خذوا ـ عطفٌ للأخبار على الأخبار.</w:t>
      </w:r>
    </w:p>
    <w:p w:rsidR="001C64B8" w:rsidRDefault="001C64B8">
      <w:pPr>
        <w:pStyle w:val="textmawadi3"/>
        <w:spacing w:before="170"/>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[بلاغة]</w:t>
      </w:r>
      <w:r>
        <w:rPr>
          <w:rtl/>
        </w:rPr>
        <w:t xml:space="preserve"> ويبعد حمل ذلك على الاحتباك هكذا: إنَّ للمتَّقين لخير مئاب وحسن مئاب، وإنَّ للطاغين لقبح مئاب وشرَّ مئاب.</w:t>
      </w:r>
    </w:p>
    <w:p w:rsidR="001C64B8" w:rsidRDefault="001C64B8">
      <w:pPr>
        <w:pStyle w:val="textquran"/>
        <w:spacing w:before="170"/>
        <w:rPr>
          <w:w w:val="99"/>
          <w:rtl/>
        </w:rPr>
      </w:pPr>
      <w:r>
        <w:rPr>
          <w:w w:val="99"/>
          <w:rtl/>
        </w:rPr>
        <w:t>والطاغين: المشركون، أو أصحاب الكبائر مطلقًا. و«شَرَّ» وَصفٌ لا مصدر، أو اسم أضيف لموصوفه، أي: لمئابًا شَرًّا، وَلَوْ جعل غير وصف لقدِّر مضاف، أي: لمئابا ذا شرٍّ.</w:t>
      </w:r>
    </w:p>
    <w:p w:rsidR="001C64B8" w:rsidRDefault="001C64B8">
      <w:pPr>
        <w:pStyle w:val="textmawadi3"/>
        <w:rPr>
          <w:w w:val="105"/>
          <w:rtl/>
        </w:rPr>
      </w:pPr>
      <w:r>
        <w:rPr>
          <w:w w:val="99"/>
        </w:rPr>
        <w:fldChar w:fldCharType="begin"/>
      </w:r>
      <w:r>
        <w:rPr>
          <w:w w:val="99"/>
        </w:rPr>
        <w:instrText>xe</w:instrText>
      </w:r>
      <w:r>
        <w:rPr>
          <w:w w:val="99"/>
          <w:rtl/>
        </w:rPr>
        <w:instrText xml:space="preserve"> "[&lt;0646&gt;&lt;062</w:instrText>
      </w:r>
      <w:r>
        <w:rPr>
          <w:w w:val="99"/>
        </w:rPr>
        <w:instrText>D&gt;&lt;0648</w:instrText>
      </w:r>
      <w:r>
        <w:rPr>
          <w:w w:val="99"/>
          <w:rtl/>
        </w:rPr>
        <w:instrText>&gt;]"</w:instrText>
      </w:r>
      <w:r>
        <w:rPr>
          <w:w w:val="99"/>
        </w:rPr>
        <w:fldChar w:fldCharType="end"/>
      </w:r>
      <w:r>
        <w:rPr>
          <w:rStyle w:val="namat2"/>
          <w:w w:val="105"/>
          <w:rtl/>
        </w:rPr>
        <w:t>[نحو]</w:t>
      </w:r>
      <w:r>
        <w:rPr>
          <w:w w:val="105"/>
          <w:rtl/>
        </w:rPr>
        <w:t xml:space="preserve"> ﴿ </w:t>
      </w:r>
      <w:r>
        <w:rPr>
          <w:rStyle w:val="bold"/>
          <w:w w:val="105"/>
          <w:rtl/>
        </w:rPr>
        <w:t>جَهَنَّمَ</w:t>
      </w:r>
      <w:r>
        <w:rPr>
          <w:w w:val="105"/>
          <w:rtl/>
        </w:rPr>
        <w:t> ﴾ بدل أو بيان من «مَئَابٍ»، على أنَّ فتحه جرٌّ، أو من «شَرَّ» على أنَّ‏ فتحه نصبٌ، وذلك على جواز بيان المعرفة للنكرة ﴿ </w:t>
      </w:r>
      <w:r>
        <w:rPr>
          <w:rStyle w:val="bold"/>
          <w:w w:val="105"/>
          <w:rtl/>
        </w:rPr>
        <w:t>يَصْلَوْنَهَا</w:t>
      </w:r>
      <w:r>
        <w:rPr>
          <w:w w:val="105"/>
          <w:rtl/>
        </w:rPr>
        <w:t> ﴾ حال من «جَهَنَّمَ» مقدَّرة، أو من ضمير المستتر في الاستقرار، لأنَّ «شَرَّ مَئَابٍ» هو جهنَّم، وعليه فتكون «هَا» عائدة لـ «شَرَّ». ﴿ </w:t>
      </w:r>
      <w:r>
        <w:rPr>
          <w:rStyle w:val="bold"/>
          <w:w w:val="105"/>
          <w:rtl/>
        </w:rPr>
        <w:t>فَبِيسَ اَلْمِهَادُ</w:t>
      </w:r>
      <w:r>
        <w:rPr>
          <w:w w:val="105"/>
          <w:rtl/>
        </w:rPr>
        <w:t> ﴾ الفِراشُ هي.</w:t>
      </w:r>
    </w:p>
    <w:p w:rsidR="001C64B8" w:rsidRDefault="001C64B8">
      <w:pPr>
        <w:pStyle w:val="textmawadi3"/>
        <w:spacing w:before="170"/>
        <w:rPr>
          <w:rtl/>
        </w:rPr>
      </w:pPr>
      <w:r>
        <w:rPr>
          <w:w w:val="105"/>
        </w:rPr>
        <w:fldChar w:fldCharType="begin"/>
      </w:r>
      <w:r>
        <w:rPr>
          <w:w w:val="105"/>
        </w:rPr>
        <w:instrText>xe</w:instrText>
      </w:r>
      <w:r>
        <w:rPr>
          <w:w w:val="105"/>
          <w:rtl/>
        </w:rPr>
        <w:instrText xml:space="preserve"> "[&lt;0646&gt;&lt;062</w:instrText>
      </w:r>
      <w:r>
        <w:rPr>
          <w:w w:val="105"/>
        </w:rPr>
        <w:instrText>D&gt;&lt;0648</w:instrText>
      </w:r>
      <w:r>
        <w:rPr>
          <w:w w:val="105"/>
          <w:rtl/>
        </w:rPr>
        <w:instrText>&gt;]"</w:instrText>
      </w:r>
      <w:r>
        <w:rPr>
          <w:w w:val="105"/>
        </w:rPr>
        <w:fldChar w:fldCharType="end"/>
      </w:r>
      <w:r>
        <w:rPr>
          <w:rStyle w:val="namat2"/>
          <w:rtl/>
        </w:rPr>
        <w:t>[نحو]</w:t>
      </w:r>
      <w:r>
        <w:rPr>
          <w:rtl/>
        </w:rPr>
        <w:t xml:space="preserve"> والعطف على ﴿ وَإِنَّ لِلطَّاغِينَ ﴾</w:t>
      </w:r>
      <w:r>
        <w:rPr>
          <w:rStyle w:val="bold"/>
          <w:rtl/>
        </w:rPr>
        <w:t xml:space="preserve"> </w:t>
      </w:r>
      <w:r>
        <w:rPr>
          <w:rtl/>
        </w:rPr>
        <w:t>عطف إنشاء على إخبار. ﴿ </w:t>
      </w:r>
      <w:r>
        <w:rPr>
          <w:rStyle w:val="bold"/>
          <w:rtl/>
        </w:rPr>
        <w:t>هَذَا</w:t>
      </w:r>
      <w:r>
        <w:rPr>
          <w:rtl/>
        </w:rPr>
        <w:t> ﴾ أي: العذاب هذا ﴿ </w:t>
      </w:r>
      <w:r>
        <w:rPr>
          <w:rStyle w:val="bold"/>
          <w:rtl/>
        </w:rPr>
        <w:t>فَلْيَذُوقُوهُ</w:t>
      </w:r>
      <w:r>
        <w:rPr>
          <w:rtl/>
        </w:rPr>
        <w:t> ﴾ عطف على قوله: العذاب هذا ﴿ </w:t>
      </w:r>
      <w:r>
        <w:rPr>
          <w:rStyle w:val="bold"/>
          <w:rtl/>
        </w:rPr>
        <w:t>حَمِيمٌ وَغَسَاقٌ</w:t>
      </w:r>
      <w:r>
        <w:rPr>
          <w:rtl/>
        </w:rPr>
        <w:t> ﴾ أي: هو حميم وغساق، أو مبتدأ لمحذوف، أي: منه حميم، والأولى أنَّه خبر «هَذَا»، و«فَلْيَذُوقُوهُ» معترض، وقال الأخفش: الفاء صلة و«ليَذُوقوُهُ» خبر «هَذَا»، أو «هَذَا» منصوب على الاشتغال: ليَذُوقُوا هذا ليذوقوه.</w:t>
      </w:r>
    </w:p>
    <w:p w:rsidR="001C64B8" w:rsidRDefault="001C64B8">
      <w:pPr>
        <w:pStyle w:val="textquran"/>
        <w:spacing w:before="170"/>
        <w:rPr>
          <w:rtl/>
        </w:rPr>
      </w:pPr>
      <w:r>
        <w:rPr>
          <w:rtl/>
        </w:rPr>
        <w:t>والحميم: الماء الشديد الحرارة. والغساق صديد أهل النار، أو ما يسيل من دموعهم، أو عين في جهنَّم يسيل إليها سموم عقارب النار وحيَّاتها، يغمس فيها الكافر فلا يبقى إلَّا عظمه. وعن ابن عبَّاس: الزمهرير. وقيل: سائل، أي: ومذوق سائل من جلودهم، أو من العقارب والحيَّات. وفي الترمذيِّ عن أبي سعيد عنه ژ : «</w:t>
      </w:r>
      <w:r>
        <w:rPr>
          <w:rStyle w:val="bold"/>
          <w:rtl/>
        </w:rPr>
        <w:t xml:space="preserve">لَوْ أنَّ دلوًا من غساق يهراق في الدنيا لأنتن أهل </w:t>
      </w:r>
      <w:r>
        <w:rPr>
          <w:rStyle w:val="bold"/>
          <w:rFonts w:ascii="Arial" w:hAnsi="Arial" w:cs="Arial" w:hint="cs"/>
          <w:rtl/>
        </w:rPr>
        <w:t>الدنيا</w:t>
      </w:r>
      <w:r>
        <w:rPr>
          <w:rStyle w:val="bold"/>
          <w:rtl/>
        </w:rPr>
        <w:t>»</w:t>
      </w:r>
      <w:r>
        <w:rPr>
          <w:color w:val="00C100"/>
          <w:vertAlign w:val="superscript"/>
          <w:rtl/>
        </w:rPr>
        <w:footnoteReference w:id="81"/>
      </w:r>
      <w:r>
        <w:rPr>
          <w:rtl/>
        </w:rPr>
        <w:t>.</w:t>
      </w:r>
    </w:p>
    <w:p w:rsidR="001C64B8" w:rsidRDefault="001C64B8">
      <w:pPr>
        <w:pStyle w:val="textquran"/>
        <w:spacing w:before="170"/>
        <w:rPr>
          <w:w w:val="97"/>
          <w:rtl/>
        </w:rPr>
      </w:pPr>
      <w:r>
        <w:rPr>
          <w:w w:val="97"/>
          <w:rtl/>
        </w:rPr>
        <w:t>﴿ </w:t>
      </w:r>
      <w:r>
        <w:rPr>
          <w:rStyle w:val="bold"/>
          <w:w w:val="97"/>
          <w:rtl/>
        </w:rPr>
        <w:t>وَءَاخَرُ</w:t>
      </w:r>
      <w:r>
        <w:rPr>
          <w:w w:val="97"/>
          <w:rtl/>
        </w:rPr>
        <w:t> ﴾ ومذوق آخر، أو وعذاب آخر، أو هذا مذوق آخر، أو وهذا عذاب آخر، أو منه مذوق آخر، أو منه عذاب آخر. وفسَّره ابن مسعود بالزمهرير، أو لَهُم مذوق آخر، أو لهم عذاب آخر.</w:t>
      </w:r>
    </w:p>
    <w:p w:rsidR="001C64B8" w:rsidRDefault="001C64B8">
      <w:pPr>
        <w:pStyle w:val="textquran"/>
        <w:rPr>
          <w:rtl/>
        </w:rPr>
      </w:pPr>
      <w:r>
        <w:rPr>
          <w:rtl/>
        </w:rPr>
        <w:t>﴿ </w:t>
      </w:r>
      <w:r>
        <w:rPr>
          <w:rStyle w:val="bold"/>
          <w:rtl/>
        </w:rPr>
        <w:t>مِن شَكْلِهِ أَزْوَ</w:t>
      </w:r>
      <w:r>
        <w:rPr>
          <w:rStyle w:val="Superscript"/>
          <w:rFonts w:ascii="spglamiss2014-Bold" w:cs="spglamiss2014-Bold"/>
          <w:b/>
          <w:bCs/>
          <w:rtl/>
        </w:rPr>
        <w:t>ا</w:t>
      </w:r>
      <w:r>
        <w:rPr>
          <w:rStyle w:val="bold"/>
          <w:rtl/>
        </w:rPr>
        <w:t>جٌ</w:t>
      </w:r>
      <w:r>
        <w:rPr>
          <w:rtl/>
        </w:rPr>
        <w:t> ﴾ مبتدأ وخبر، والهاء لـ «ءَاخَرُ». والشكل: المثل في الشدَّة. والأزواج: الأجناس. والجملة نعت لـ «ءَاخَرُ»، ويجوز عود الهاء للشراب، أو للحميم والغساق بتأويل ما ذكر، أو للغساق.</w:t>
      </w:r>
    </w:p>
    <w:p w:rsidR="001C64B8" w:rsidRDefault="001C64B8">
      <w:pPr>
        <w:pStyle w:val="textquran"/>
        <w:spacing w:before="170"/>
        <w:rPr>
          <w:rtl/>
        </w:rPr>
      </w:pPr>
      <w:r>
        <w:rPr>
          <w:rtl/>
        </w:rPr>
        <w:t>﴿ </w:t>
      </w:r>
      <w:r>
        <w:rPr>
          <w:rStyle w:val="bold"/>
          <w:rtl/>
        </w:rPr>
        <w:t>هَذَا فَوْجٌ</w:t>
      </w:r>
      <w:r>
        <w:rPr>
          <w:rtl/>
        </w:rPr>
        <w:t> ﴾ تقول الملائكة للطاغين عند دخول النار، أولى من أن يقال: يقول الطاغون بعض لبعض: هذا فوج، أي: جمع كثير ﴿ </w:t>
      </w:r>
      <w:r>
        <w:rPr>
          <w:rStyle w:val="bold"/>
          <w:rtl/>
        </w:rPr>
        <w:t>مُّقْتَحِمٌ</w:t>
      </w:r>
      <w:r>
        <w:rPr>
          <w:rtl/>
        </w:rPr>
        <w:t> ﴾ داخل شدَّة النار، أو متوسِّط في النار ﴿ </w:t>
      </w:r>
      <w:r>
        <w:rPr>
          <w:rStyle w:val="bold"/>
          <w:rtl/>
        </w:rPr>
        <w:t>مَّعَكُمْ</w:t>
      </w:r>
      <w:r>
        <w:rPr>
          <w:rtl/>
        </w:rPr>
        <w:t> ﴾ لاتِّباعهم لكم في الضلال.</w:t>
      </w:r>
    </w:p>
    <w:p w:rsidR="001C64B8" w:rsidRDefault="001C64B8">
      <w:pPr>
        <w:pStyle w:val="textquran"/>
        <w:spacing w:before="170"/>
        <w:rPr>
          <w:w w:val="99"/>
          <w:rtl/>
        </w:rPr>
      </w:pPr>
      <w:r>
        <w:rPr>
          <w:w w:val="99"/>
          <w:rtl/>
        </w:rPr>
        <w:t>﴿ </w:t>
      </w:r>
      <w:r>
        <w:rPr>
          <w:rStyle w:val="bold"/>
          <w:w w:val="99"/>
          <w:rtl/>
        </w:rPr>
        <w:t>لَا مَرْحَباَ</w:t>
      </w:r>
      <w:r>
        <w:rPr>
          <w:rStyle w:val="Superscriptup6"/>
          <w:rFonts w:ascii="spglamiss2014-Bold" w:cs="spglamiss2014-Bold"/>
          <w:b/>
          <w:bCs/>
          <w:w w:val="99"/>
          <w:rtl/>
        </w:rPr>
        <w:t>م</w:t>
      </w:r>
      <w:r>
        <w:rPr>
          <w:rStyle w:val="bold"/>
          <w:w w:val="99"/>
          <w:rtl/>
        </w:rPr>
        <w:t xml:space="preserve"> بِهِمُ</w:t>
      </w:r>
      <w:r>
        <w:rPr>
          <w:rStyle w:val="wawsmall"/>
          <w:w w:val="99"/>
          <w:rtl/>
        </w:rPr>
        <w:t>وۤ</w:t>
      </w:r>
      <w:r>
        <w:rPr>
          <w:w w:val="99"/>
          <w:rtl/>
        </w:rPr>
        <w:t> ﴾ داخل في الحكاية بالقول المقدَّر، لا على طريق النعت بل مجرَّد إخبار أو إنشاء، أو على طريق الإخبار والنعت، وإن جعل إنشاء صحَّ أن يكون مفعولا لنعت محذوف، أي: فوج مقول فيهم: «لَا مَرْحَبًا بِهِمْ».</w:t>
      </w:r>
    </w:p>
    <w:p w:rsidR="001C64B8" w:rsidRDefault="001C64B8">
      <w:pPr>
        <w:pStyle w:val="textquran"/>
        <w:spacing w:before="170"/>
        <w:rPr>
          <w:rtl/>
        </w:rPr>
      </w:pPr>
      <w:r>
        <w:rPr>
          <w:rtl/>
        </w:rPr>
        <w:t>والإفراد في «هَذَا فَوْجٌ» نظر للَّفظ، والجمع في «بِهِمْ» نظر للمعنى. و«مَرْحَبًا» اسم «لَا» و«بِهِمْ» متعلِّق به، والخبر محذوف، أي: عندنا، أو لهم. وهذا أولى من تقدير: لا أتوا مرحبا، أو لا رحبت بهم الدار مرحبا.</w:t>
      </w:r>
    </w:p>
    <w:p w:rsidR="001C64B8" w:rsidRDefault="001C64B8">
      <w:pPr>
        <w:pStyle w:val="textquran"/>
        <w:spacing w:before="170"/>
        <w:rPr>
          <w:rStyle w:val="bold"/>
          <w:rtl/>
        </w:rPr>
      </w:pPr>
      <w:r>
        <w:rPr>
          <w:rtl/>
        </w:rPr>
        <w:t>والمرحب: مصدر ميميٌّ بمعنى الوسع، لا نفع لنا فيهم. وإن كان القول المقدِّر من الملائكة فالمعنى: لا رحب لهم في قلوبنا، أو في رحمة الله تعالى.</w:t>
      </w:r>
      <w:r>
        <w:rPr>
          <w:rStyle w:val="bold"/>
          <w:rtl/>
        </w:rPr>
        <w:t xml:space="preserve"> </w:t>
      </w:r>
      <w:r>
        <w:rPr>
          <w:rtl/>
        </w:rPr>
        <w:t>﴿ </w:t>
      </w:r>
      <w:r>
        <w:rPr>
          <w:rStyle w:val="bold"/>
          <w:rtl/>
        </w:rPr>
        <w:t>إِنَّهُمْ صَالُواْ النَّارِ</w:t>
      </w:r>
      <w:r>
        <w:rPr>
          <w:rtl/>
        </w:rPr>
        <w:t> ﴾ داخلوها مقاسون حرَّها.</w:t>
      </w:r>
    </w:p>
    <w:p w:rsidR="001C64B8" w:rsidRDefault="001C64B8">
      <w:pPr>
        <w:pStyle w:val="textmawadi3"/>
        <w:spacing w:before="170"/>
        <w:rPr>
          <w:w w:val="97"/>
          <w:rtl/>
        </w:rPr>
      </w:pPr>
      <w:r>
        <w:rPr>
          <w:rStyle w:val="bold"/>
        </w:rPr>
        <w:fldChar w:fldCharType="begin"/>
      </w:r>
      <w:r>
        <w:rPr>
          <w:rStyle w:val="bold"/>
        </w:rPr>
        <w:instrText>xe</w:instrText>
      </w:r>
      <w:r>
        <w:rPr>
          <w:rStyle w:val="bold"/>
          <w:rtl/>
        </w:rPr>
        <w:instrText xml:space="preserve"> "[&lt;0635&gt;&lt;0631&gt;&lt;0641&gt;]"</w:instrText>
      </w:r>
      <w:r>
        <w:rPr>
          <w:rStyle w:val="bold"/>
        </w:rPr>
        <w:fldChar w:fldCharType="end"/>
      </w:r>
      <w:r>
        <w:rPr>
          <w:rStyle w:val="namat2"/>
          <w:w w:val="97"/>
          <w:rtl/>
        </w:rPr>
        <w:t>[صرف]</w:t>
      </w:r>
      <w:r>
        <w:rPr>
          <w:rStyle w:val="bold"/>
          <w:w w:val="97"/>
          <w:rtl/>
        </w:rPr>
        <w:t xml:space="preserve"> </w:t>
      </w:r>
      <w:r>
        <w:rPr>
          <w:w w:val="97"/>
          <w:rtl/>
        </w:rPr>
        <w:t>والأصل: صاليوا بضمِّ الياء، نقلت ضمَّتها لثقلها إلى اللام فحذفت للساكن بعدها لفظا وخطًّا، وحذف الساكن بعدها وهو الواو لفظا لا خطًّا.</w:t>
      </w:r>
    </w:p>
    <w:p w:rsidR="001C64B8" w:rsidRDefault="001C64B8">
      <w:pPr>
        <w:pStyle w:val="textmawadi3"/>
        <w:spacing w:before="170"/>
        <w:rPr>
          <w:rtl/>
        </w:rPr>
      </w:pPr>
      <w:r>
        <w:rPr>
          <w:w w:val="97"/>
        </w:rPr>
        <w:fldChar w:fldCharType="begin"/>
      </w:r>
      <w:r>
        <w:rPr>
          <w:w w:val="97"/>
        </w:rPr>
        <w:instrText>xe</w:instrText>
      </w:r>
      <w:r>
        <w:rPr>
          <w:w w:val="97"/>
          <w:rtl/>
        </w:rPr>
        <w:instrText xml:space="preserve"> "[&lt;0646&gt;&lt;062</w:instrText>
      </w:r>
      <w:r>
        <w:rPr>
          <w:w w:val="97"/>
        </w:rPr>
        <w:instrText>D&gt;&lt;0648</w:instrText>
      </w:r>
      <w:r>
        <w:rPr>
          <w:w w:val="97"/>
          <w:rtl/>
        </w:rPr>
        <w:instrText>&gt;]"</w:instrText>
      </w:r>
      <w:r>
        <w:rPr>
          <w:w w:val="97"/>
        </w:rPr>
        <w:fldChar w:fldCharType="end"/>
      </w:r>
      <w:r>
        <w:rPr>
          <w:rStyle w:val="namat2"/>
          <w:rtl/>
        </w:rPr>
        <w:t>[نحو]</w:t>
      </w:r>
      <w:r>
        <w:rPr>
          <w:rStyle w:val="bold"/>
          <w:rtl/>
        </w:rPr>
        <w:t xml:space="preserve"> </w:t>
      </w:r>
      <w:r>
        <w:rPr>
          <w:rtl/>
        </w:rPr>
        <w:t>والجملة من مقول القول المقدَّر بلا قصد تعليل مستأنفة، أو نعت آخر لـ «فَوْجٌ»، وإن قدِّر قول قبل «لَا مَرْحَبًا» صحَّ أنَّ هذه تعليل له.</w:t>
      </w:r>
    </w:p>
    <w:p w:rsidR="001C64B8" w:rsidRDefault="001C64B8">
      <w:pPr>
        <w:pStyle w:val="textquran"/>
        <w:spacing w:before="170"/>
        <w:rPr>
          <w:rStyle w:val="bold"/>
          <w:rtl/>
        </w:rPr>
      </w:pPr>
      <w:r>
        <w:rPr>
          <w:rtl/>
        </w:rPr>
        <w:t>﴿ </w:t>
      </w:r>
      <w:r>
        <w:rPr>
          <w:rStyle w:val="bold"/>
          <w:rtl/>
        </w:rPr>
        <w:t>قَالُواْ</w:t>
      </w:r>
      <w:r>
        <w:rPr>
          <w:rtl/>
        </w:rPr>
        <w:t> ﴾ أي: الفوج، وهذا يناسب أنَّ القائل «هَذَا فَوْجٌ» «الطَّاغُونَ» بعض لبعض، أو يقدَّر القول منهم قبل «لَا مَرْحَبًا». لَمَّا قال الطاغون لأتباعهم: لا مرحبا قالت الأتباع وهم الفوج: ﴿ </w:t>
      </w:r>
      <w:r>
        <w:rPr>
          <w:rStyle w:val="bold"/>
          <w:rtl/>
        </w:rPr>
        <w:t>بَلَ اَنتُمْ لَا مَرْحَباَ</w:t>
      </w:r>
      <w:r>
        <w:rPr>
          <w:rStyle w:val="Superscriptup6"/>
          <w:rFonts w:ascii="spglamiss2014-Bold" w:cs="spglamiss2014-Bold"/>
          <w:b/>
          <w:bCs/>
          <w:rtl/>
        </w:rPr>
        <w:t>م</w:t>
      </w:r>
      <w:r>
        <w:rPr>
          <w:rStyle w:val="bold"/>
          <w:rtl/>
        </w:rPr>
        <w:t xml:space="preserve"> بِكُمُ</w:t>
      </w:r>
      <w:r>
        <w:rPr>
          <w:rStyle w:val="wawsmall"/>
          <w:rtl/>
        </w:rPr>
        <w:t>وۤ</w:t>
      </w:r>
      <w:r>
        <w:rPr>
          <w:rtl/>
        </w:rPr>
        <w:t> ﴾ وأمَّا أن يكون القول كلُّه من الملائكة، ويقصد الأتباع خطاب الطاغين فدون ذلك. خاطبوهم في النار بما لا يطيقون أن يخاطبوهم به في الدنيا.</w:t>
      </w:r>
    </w:p>
    <w:p w:rsidR="001C64B8" w:rsidRDefault="001C64B8">
      <w:pPr>
        <w:pStyle w:val="textquran"/>
        <w:rPr>
          <w:rStyle w:val="bold"/>
          <w:rtl/>
        </w:rPr>
      </w:pPr>
      <w:r>
        <w:rPr>
          <w:rtl/>
        </w:rPr>
        <w:t>﴿ </w:t>
      </w:r>
      <w:r>
        <w:rPr>
          <w:rStyle w:val="bold"/>
          <w:rtl/>
        </w:rPr>
        <w:t>أَنتُمْ قَدَّمْتُمُوهُ لَنَا</w:t>
      </w:r>
      <w:r>
        <w:rPr>
          <w:rtl/>
        </w:rPr>
        <w:t> ﴾ الهاء للعذاب المعلوم من الحال والمقام، أو للصلي المعلوم من «صَالُوا»، أو للاقتحام المعلوم من «مُقْتَحِمٌ». ومقدِّم ذلك لهم هو الله تعالى، ولكن أسندوا التقديم إلى الطاغين الرؤساء لأنَّهم السبب بالإضلال الذي قدَّمه الرؤساء ولم يقدِّموا العذاب، وَلَكِنَّ هذا الإضلال سبب لتقديم الله تعالى العذاب.</w:t>
      </w:r>
    </w:p>
    <w:p w:rsidR="001C64B8" w:rsidRDefault="001C64B8">
      <w:pPr>
        <w:pStyle w:val="textquran"/>
        <w:rPr>
          <w:w w:val="97"/>
          <w:rtl/>
        </w:rPr>
      </w:pPr>
      <w:r>
        <w:rPr>
          <w:w w:val="97"/>
          <w:rtl/>
        </w:rPr>
        <w:t>﴿ </w:t>
      </w:r>
      <w:r>
        <w:rPr>
          <w:rStyle w:val="bold"/>
          <w:w w:val="97"/>
          <w:rtl/>
        </w:rPr>
        <w:t>فَبِيسَ اَلْقَرَارُ</w:t>
      </w:r>
      <w:r>
        <w:rPr>
          <w:w w:val="97"/>
          <w:rtl/>
        </w:rPr>
        <w:t> ﴾ النار، من جملة ما تأذوا به من جانب الرؤساء أنَّهم ضرُّوهم به، أو قالوه انتقاما من الرؤساء بأنَّهم لم ينجوا منه مع أنَّهم رؤساء.</w:t>
      </w:r>
    </w:p>
    <w:p w:rsidR="001C64B8" w:rsidRDefault="001C64B8">
      <w:pPr>
        <w:pStyle w:val="textquran"/>
        <w:rPr>
          <w:rStyle w:val="bold"/>
          <w:rtl/>
        </w:rPr>
      </w:pPr>
      <w:r>
        <w:rPr>
          <w:rtl/>
        </w:rPr>
        <w:t>﴿ </w:t>
      </w:r>
      <w:r>
        <w:rPr>
          <w:rStyle w:val="bold"/>
          <w:rtl/>
        </w:rPr>
        <w:t>قَالُواْ</w:t>
      </w:r>
      <w:r>
        <w:rPr>
          <w:rtl/>
        </w:rPr>
        <w:t> ﴾ أي: الأتباع، كرَّروا القول لأنَّهم قالوه لله تضرُّعا، والقول قبل قالوه للرؤساء جوابا لهم وذمَّا وخصاما.</w:t>
      </w:r>
    </w:p>
    <w:p w:rsidR="001C64B8" w:rsidRDefault="001C64B8">
      <w:pPr>
        <w:pStyle w:val="textquran"/>
        <w:rPr>
          <w:rtl/>
        </w:rPr>
      </w:pPr>
      <w:r>
        <w:rPr>
          <w:rtl/>
        </w:rPr>
        <w:t>﴿ </w:t>
      </w:r>
      <w:r>
        <w:rPr>
          <w:rStyle w:val="bold"/>
          <w:rtl/>
        </w:rPr>
        <w:t>رَبَّنَا</w:t>
      </w:r>
      <w:r>
        <w:rPr>
          <w:rtl/>
        </w:rPr>
        <w:t> ﴾ يا ربَّنا</w:t>
      </w:r>
      <w:r>
        <w:rPr>
          <w:rStyle w:val="bold"/>
          <w:rtl/>
        </w:rPr>
        <w:t xml:space="preserve"> </w:t>
      </w:r>
      <w:r>
        <w:rPr>
          <w:rtl/>
        </w:rPr>
        <w:t>﴿ </w:t>
      </w:r>
      <w:r>
        <w:rPr>
          <w:rStyle w:val="bold"/>
          <w:rtl/>
        </w:rPr>
        <w:t>مَن قَدَّمَ لَنَا</w:t>
      </w:r>
      <w:r>
        <w:rPr>
          <w:rtl/>
        </w:rPr>
        <w:t> ﴾ وهم الرؤساء، وقال الضحَّاك: إبليس وقابيل لأنَّهما سنَّا المعصية الموجبة لهذا.</w:t>
      </w:r>
      <w:r>
        <w:rPr>
          <w:rStyle w:val="bold"/>
          <w:rtl/>
        </w:rPr>
        <w:t xml:space="preserve"> </w:t>
      </w:r>
      <w:r>
        <w:rPr>
          <w:rtl/>
        </w:rPr>
        <w:t>﴿ </w:t>
      </w:r>
      <w:r>
        <w:rPr>
          <w:rStyle w:val="bold"/>
          <w:rtl/>
        </w:rPr>
        <w:t>هَذَا</w:t>
      </w:r>
      <w:r>
        <w:rPr>
          <w:rtl/>
        </w:rPr>
        <w:t> ﴾ أي: الكون في النار وعذابها، وذلك نفس ما تقدَّم قبل، و«مَنْ» موصولة، لأنَّهم قصدوا مخصوصين، وقيل: شرطيَّة على فرض أنَّهم لم يقصدوا مخصوصين، أو قصدوا وردُّوا العبارة إلى الإجمال.</w:t>
      </w:r>
    </w:p>
    <w:p w:rsidR="001C64B8" w:rsidRDefault="001C64B8">
      <w:pPr>
        <w:pStyle w:val="textquran"/>
        <w:rPr>
          <w:w w:val="104"/>
          <w:rtl/>
        </w:rPr>
      </w:pPr>
      <w:r>
        <w:rPr>
          <w:w w:val="104"/>
          <w:rtl/>
        </w:rPr>
        <w:t>﴿ </w:t>
      </w:r>
      <w:r>
        <w:rPr>
          <w:rStyle w:val="bold"/>
          <w:w w:val="104"/>
          <w:rtl/>
        </w:rPr>
        <w:t>فَزِدْهُ عَذَابًا ضِعْفًا فِي اِلنَّارِ</w:t>
      </w:r>
      <w:r>
        <w:rPr>
          <w:w w:val="104"/>
          <w:rtl/>
        </w:rPr>
        <w:t> ﴾ أي: عذابا مثل ما هم فيه، وضعف الشيء في مثل هذا مثله، فهما اثنان لا ثلاثة، وعن ابن مسعود: الضعف الحيَّات والعقارب.</w:t>
      </w:r>
    </w:p>
    <w:p w:rsidR="001C64B8" w:rsidRDefault="001C64B8">
      <w:pPr>
        <w:pStyle w:val="textquran"/>
        <w:rPr>
          <w:rStyle w:val="bold"/>
          <w:w w:val="99"/>
          <w:rtl/>
        </w:rPr>
      </w:pPr>
      <w:r>
        <w:rPr>
          <w:w w:val="99"/>
          <w:rtl/>
        </w:rPr>
        <w:t>﴿ </w:t>
      </w:r>
      <w:r>
        <w:rPr>
          <w:rStyle w:val="bold"/>
          <w:w w:val="99"/>
          <w:rtl/>
        </w:rPr>
        <w:t>وَقَالُواْ</w:t>
      </w:r>
      <w:r>
        <w:rPr>
          <w:w w:val="99"/>
          <w:rtl/>
        </w:rPr>
        <w:t> ﴾ أي: الطاغون الرؤساء بعض لبعض تعجُّبا وتحسُّرا، لأنَّهم الذين قد يراجعون ما كان في الدنيا، من تسمية المؤمنين مطلقا أشرارا استخفافا بالإيمان، أو تسمية المؤمنين الفقراء أشرارا لفقرهم، وأمَّا الأتباع فهم دون أن يستحضروا ذلك، ولو فعلوه في الدنيا مع الرؤساء، وقيل: الضمير لهم لأنَّ الضمير في: «قَالُواْ بَلَ انتُمْ» وفي «قَالُواْ رَبَّنَا» لهم.</w:t>
      </w:r>
    </w:p>
    <w:p w:rsidR="001C64B8" w:rsidRDefault="001C64B8">
      <w:pPr>
        <w:pStyle w:val="textquran"/>
        <w:spacing w:before="170"/>
        <w:rPr>
          <w:w w:val="99"/>
          <w:rtl/>
        </w:rPr>
      </w:pPr>
      <w:r>
        <w:rPr>
          <w:w w:val="99"/>
          <w:rtl/>
        </w:rPr>
        <w:t>﴿ </w:t>
      </w:r>
      <w:r>
        <w:rPr>
          <w:rStyle w:val="bold"/>
          <w:w w:val="99"/>
          <w:rtl/>
        </w:rPr>
        <w:t>مَا لَنَا</w:t>
      </w:r>
      <w:r>
        <w:rPr>
          <w:w w:val="99"/>
          <w:rtl/>
        </w:rPr>
        <w:t> ﴾ وقوله:</w:t>
      </w:r>
      <w:r>
        <w:rPr>
          <w:rStyle w:val="bold"/>
          <w:w w:val="99"/>
          <w:rtl/>
        </w:rPr>
        <w:t xml:space="preserve"> </w:t>
      </w:r>
      <w:r>
        <w:rPr>
          <w:w w:val="99"/>
          <w:rtl/>
        </w:rPr>
        <w:t>﴿ </w:t>
      </w:r>
      <w:r>
        <w:rPr>
          <w:rStyle w:val="bold"/>
          <w:w w:val="99"/>
          <w:rtl/>
        </w:rPr>
        <w:t>لَا نَرَىٰ</w:t>
      </w:r>
      <w:r>
        <w:rPr>
          <w:w w:val="99"/>
          <w:rtl/>
        </w:rPr>
        <w:t> ﴾ حال من «نا»</w:t>
      </w:r>
      <w:r>
        <w:rPr>
          <w:rStyle w:val="bold"/>
          <w:w w:val="99"/>
          <w:rtl/>
        </w:rPr>
        <w:t xml:space="preserve"> </w:t>
      </w:r>
      <w:r>
        <w:rPr>
          <w:w w:val="99"/>
          <w:rtl/>
        </w:rPr>
        <w:t>﴿ </w:t>
      </w:r>
      <w:r>
        <w:rPr>
          <w:rStyle w:val="bold"/>
          <w:w w:val="99"/>
          <w:rtl/>
        </w:rPr>
        <w:t>رِجَالاً كُنَّا</w:t>
      </w:r>
      <w:r>
        <w:rPr>
          <w:w w:val="99"/>
          <w:rtl/>
        </w:rPr>
        <w:t> ﴾ في الدنيا</w:t>
      </w:r>
      <w:r>
        <w:rPr>
          <w:rStyle w:val="bold"/>
          <w:w w:val="99"/>
          <w:rtl/>
        </w:rPr>
        <w:t xml:space="preserve"> </w:t>
      </w:r>
      <w:r>
        <w:rPr>
          <w:w w:val="99"/>
          <w:rtl/>
        </w:rPr>
        <w:t>﴿ </w:t>
      </w:r>
      <w:r>
        <w:rPr>
          <w:rStyle w:val="bold"/>
          <w:w w:val="99"/>
          <w:rtl/>
        </w:rPr>
        <w:t>نَعُدُّهُم مِّنَ اَلَاشْرَارِ</w:t>
      </w:r>
      <w:r>
        <w:rPr>
          <w:w w:val="99"/>
          <w:rtl/>
        </w:rPr>
        <w:t> ﴾ الذين لا خير فيهم لإيمانهم، أو له ولفقرهم. ووجه قولهم ذلك مع ما شهدوه من فوز المؤمنين في المحشر أنَّهم نسوا ذلك الفوز لشدَّة ما هم فيه من العذاب.</w:t>
      </w:r>
    </w:p>
    <w:p w:rsidR="001C64B8" w:rsidRDefault="001C64B8">
      <w:pPr>
        <w:pStyle w:val="textquran"/>
        <w:spacing w:before="170"/>
        <w:rPr>
          <w:rStyle w:val="bold"/>
          <w:rtl/>
        </w:rPr>
      </w:pPr>
      <w:r>
        <w:rPr>
          <w:rtl/>
        </w:rPr>
        <w:t>وسبب النزول لا يدفع عموم اللفظ، إذ سبب الآية قيل: استهزاء رؤساء قريش كأبي جهل وأمية بن خلف، وأصحاب القليب لعنهم الله. والهاء لفقراء المؤمنين كعمَّار وصهيب وسلمان وخبَّاب وبلال وهم الرجال، ولا يقدح ذلك في عموم اللفظ، مع أنَّا لا نسلِّم أنَّ الواو لهؤلاء الكفرة و«رِجَالاً» لهؤلاء المؤمنين، بل هما للعموم من أوَّل.</w:t>
      </w:r>
    </w:p>
    <w:p w:rsidR="001C64B8" w:rsidRDefault="001C64B8">
      <w:pPr>
        <w:pStyle w:val="textquran"/>
        <w:spacing w:before="170"/>
        <w:rPr>
          <w:rtl/>
        </w:rPr>
      </w:pPr>
      <w:r>
        <w:rPr>
          <w:rtl/>
        </w:rPr>
        <w:t>﴿ </w:t>
      </w:r>
      <w:r>
        <w:rPr>
          <w:rStyle w:val="bold"/>
          <w:rtl/>
        </w:rPr>
        <w:t>أَتَّخَذْنَاهُمْ سُخْرِيًّا</w:t>
      </w:r>
      <w:r>
        <w:rPr>
          <w:rtl/>
        </w:rPr>
        <w:t> ﴾ وليسوا بأهل له فلم يحضروا في النار، وأخطأنا نحن فيهم؟ والهمزة مفتوحة ثابتة لاستفهام أنفسهم وبعض لبعض، وهمزة الوصل حذفت لفظا وخطًّا.</w:t>
      </w:r>
    </w:p>
    <w:p w:rsidR="001C64B8" w:rsidRDefault="001C64B8">
      <w:pPr>
        <w:pStyle w:val="textquran"/>
        <w:spacing w:before="170"/>
        <w:rPr>
          <w:rtl/>
        </w:rPr>
      </w:pPr>
      <w:r>
        <w:rPr>
          <w:rtl/>
        </w:rPr>
        <w:t>﴿ </w:t>
      </w:r>
      <w:r>
        <w:rPr>
          <w:rStyle w:val="bold"/>
          <w:rtl/>
        </w:rPr>
        <w:t>اَمْ زَاغَتْ</w:t>
      </w:r>
      <w:r>
        <w:rPr>
          <w:rtl/>
        </w:rPr>
        <w:t> ﴾ مالت</w:t>
      </w:r>
      <w:r>
        <w:rPr>
          <w:rStyle w:val="bold"/>
          <w:rtl/>
        </w:rPr>
        <w:t xml:space="preserve"> </w:t>
      </w:r>
      <w:r>
        <w:rPr>
          <w:rtl/>
        </w:rPr>
        <w:t>﴿ </w:t>
      </w:r>
      <w:r>
        <w:rPr>
          <w:rStyle w:val="bold"/>
          <w:rtl/>
        </w:rPr>
        <w:t>عَنْهُمُ الَابْصَارُ</w:t>
      </w:r>
      <w:r>
        <w:rPr>
          <w:rtl/>
        </w:rPr>
        <w:t> ﴾ فهم معنا في النار لكن لم نرهم؟ و«أَمْ» متَّصلة، والعطف على مدخول همزة الاستفهام، ويضعف ما قيل: إنَّ زيغ الأبصار عنهم تحقيرهم في الدنيا، وأنَّه خلاف السخرياء لتقارب ما بينهما، وقيل: العطف على «مَا لَنَا»، أي: ما لنا لا نراهم لعدم كونهم فيها، أو هم فيها لكن لم نرهم، وقيل: «أَمْ» منقطعة للإضراب عن إنكار الاستسخار إلى إنكار أنَّهم جعلوهم محضرين لا ينظر إليهم بوجه، وقيل: منقطعة، أي: بل ضلَّ نظرنا فيهم وَهم على الحقِّ فلا يُحضرون هنا.</w:t>
      </w:r>
    </w:p>
    <w:p w:rsidR="001C64B8" w:rsidRDefault="001C64B8">
      <w:pPr>
        <w:pStyle w:val="textquran"/>
        <w:rPr>
          <w:rtl/>
        </w:rPr>
      </w:pPr>
      <w:r>
        <w:rPr>
          <w:rtl/>
        </w:rPr>
        <w:t>﴿ </w:t>
      </w:r>
      <w:r>
        <w:rPr>
          <w:rStyle w:val="bold"/>
          <w:rtl/>
        </w:rPr>
        <w:t>إِنَّ ذَ</w:t>
      </w:r>
      <w:r>
        <w:rPr>
          <w:rStyle w:val="Superscript"/>
          <w:rFonts w:ascii="spglamiss2014-Bold" w:cs="spglamiss2014-Bold"/>
          <w:b/>
          <w:bCs/>
          <w:rtl/>
        </w:rPr>
        <w:t>ا</w:t>
      </w:r>
      <w:r>
        <w:rPr>
          <w:rStyle w:val="bold"/>
          <w:rtl/>
        </w:rPr>
        <w:t>لِكَ</w:t>
      </w:r>
      <w:r>
        <w:rPr>
          <w:rtl/>
        </w:rPr>
        <w:t> ﴾ الذي ذكرنا عنهم ﴿ </w:t>
      </w:r>
      <w:r>
        <w:rPr>
          <w:rStyle w:val="bold"/>
          <w:rtl/>
        </w:rPr>
        <w:t>لَحَقٌّ</w:t>
      </w:r>
      <w:r>
        <w:rPr>
          <w:rtl/>
        </w:rPr>
        <w:t> ﴾ لا يتخلَّف وقوعه في المستقبل ﴿ </w:t>
      </w:r>
      <w:r>
        <w:rPr>
          <w:rStyle w:val="bold"/>
          <w:rtl/>
        </w:rPr>
        <w:t>تَخَاصُمُ أَهْلِ اِلنَّارِ</w:t>
      </w:r>
      <w:r>
        <w:rPr>
          <w:rtl/>
        </w:rPr>
        <w:t> ﴾ خبر ثانٍ، ومقتضى الظاهر تَقدُّمه على «حَقٌّ»، ولكن قدِّم «حَقٌّ» لطريق الاعتناء بنفي الكذب والتكذيب.</w:t>
      </w:r>
    </w:p>
    <w:p w:rsidR="001C64B8" w:rsidRDefault="001C64B8">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 xml:space="preserve">[نحو] </w:t>
      </w:r>
      <w:r>
        <w:rPr>
          <w:rtl/>
        </w:rPr>
        <w:t>وقيل: خبر لمحذوف، أي: هو تخاصم أهل النار، ووجهه مع أنَّ جعله خبرا ثانيا مغن عن الحذف دَفْعُ ما يقال: الأولى تقديمه، لأنَّه اذا استؤنف له كلام بالحذف لا يعترض بذلك، وقد جعله بعض بدلاً من «حَقٌّ» وهو في معنى كونه خبرا ثانيًا.</w:t>
      </w:r>
    </w:p>
    <w:p w:rsidR="001C64B8" w:rsidRDefault="001C64B8">
      <w:pPr>
        <w:pStyle w:val="textquran"/>
        <w:rPr>
          <w:rtl/>
        </w:rPr>
      </w:pPr>
      <w:r>
        <w:rPr>
          <w:rtl/>
        </w:rPr>
        <w:t>والتخاصم: التقاولُ، أو هو على ظاهره، فإنَّ قول الرؤساء «لَا مَرْحَبًا بِهِم» وقول الأتباع: «بَلَ اَنتُمْ لَا مَرْحَبًا بِكُم» تنازعٌ وتخالفٌ في أيِّ الفريقين هو شرٌّ من الآخر، فسمَّى ذلك وما معه تخاصمًا. أو الإشارة إلى قول الرؤساء وقول الأتباع فقط، لا مع ما معهما.</w:t>
      </w:r>
    </w:p>
    <w:p w:rsidR="001C64B8" w:rsidRDefault="001C64B8">
      <w:pPr>
        <w:pStyle w:val="textquran"/>
        <w:rPr>
          <w:rtl/>
        </w:rPr>
      </w:pPr>
      <w:r>
        <w:rPr>
          <w:rtl/>
        </w:rPr>
        <w:t>ولا يصحُّ ما قيل: إنَّ الكلام كُلَّه من الخزنة فلا خصام، إذ لا تقول الخزنة: «أَنتُمْ قَدَّمْتُمُوهُ لَنَا»، ولا حاجة إلى أن تقول الخزنة للرؤساء: «بَلَ اَنتُمْ لَا مَرْحَبًا بِكُم» اللَّهم إلَّا أن يقصدوا التشديد على الرؤساء، فيقدَّر القول بعدُ هكذا: قالت الأتباع: أنتم قدَّمتموه لنا. وإن جعل «لَا مَرْحَبًا» من كلام الرؤساء و«هَذَا فَوْجٌ» من كلام الخزنة فهو تخاصم مجاز.</w:t>
      </w:r>
    </w:p>
    <w:p w:rsidR="001C64B8" w:rsidRDefault="001C64B8">
      <w:pPr>
        <w:pStyle w:val="faree"/>
        <w:rPr>
          <w:rtl/>
        </w:rPr>
      </w:pPr>
      <w:r>
        <w:rPr>
          <w:rtl/>
        </w:rPr>
        <w:t>بعض أدلَّة صدق النبيء </w:t>
      </w:r>
      <w:r>
        <w:rPr>
          <w:rStyle w:val="spglamiss2014"/>
          <w:rtl/>
        </w:rPr>
        <w:t>ژ</w:t>
      </w:r>
      <w:r>
        <w:rPr>
          <w:rtl/>
        </w:rPr>
        <w:t> </w:t>
      </w:r>
    </w:p>
    <w:p w:rsidR="001C64B8" w:rsidRDefault="001C64B8">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Style w:val="bold"/>
          <w:rtl/>
        </w:rPr>
        <w:t xml:space="preserve"> </w:t>
      </w:r>
      <w:r>
        <w:rPr>
          <w:rtl/>
        </w:rPr>
        <w:t>﴿ </w:t>
      </w:r>
      <w:r>
        <w:rPr>
          <w:rStyle w:val="bold"/>
          <w:rtl/>
        </w:rPr>
        <w:t>قُلِ</w:t>
      </w:r>
      <w:r>
        <w:rPr>
          <w:rtl/>
        </w:rPr>
        <w:t> ﴾ يا محمَّد لقومك ﴿ </w:t>
      </w:r>
      <w:r>
        <w:rPr>
          <w:rStyle w:val="bold"/>
          <w:rtl/>
        </w:rPr>
        <w:t>اِنَّمَآ أَنَاْ مُنذِرٌ</w:t>
      </w:r>
      <w:r>
        <w:rPr>
          <w:rtl/>
        </w:rPr>
        <w:t> ﴾ من الله وهذا حصرٌ إضافيٌّ، أي: لا ساحر ولا كاذب ﴿ </w:t>
      </w:r>
      <w:r>
        <w:rPr>
          <w:rStyle w:val="bold"/>
          <w:rtl/>
        </w:rPr>
        <w:t>وَمَا مِنِ اِلَهٍ اِلَّا اَللهُ</w:t>
      </w:r>
      <w:r>
        <w:rPr>
          <w:rtl/>
        </w:rPr>
        <w:t> ﴾ من جملة ما أمره الله تعالى أن يقوله: ﴿ </w:t>
      </w:r>
      <w:r>
        <w:rPr>
          <w:rStyle w:val="bold"/>
          <w:rtl/>
        </w:rPr>
        <w:t>الْوَ</w:t>
      </w:r>
      <w:r>
        <w:rPr>
          <w:rStyle w:val="Superscript"/>
          <w:rFonts w:ascii="spglamiss2014-Bold" w:cs="spglamiss2014-Bold"/>
          <w:b/>
          <w:bCs/>
          <w:rtl/>
        </w:rPr>
        <w:t>ا</w:t>
      </w:r>
      <w:r>
        <w:rPr>
          <w:rStyle w:val="bold"/>
          <w:rtl/>
        </w:rPr>
        <w:t>حِدُ</w:t>
      </w:r>
      <w:r>
        <w:rPr>
          <w:rtl/>
        </w:rPr>
        <w:t> ﴾ لا إله معه، ولا هو جوهر لا يقبل التجزيء، ولا جسم له أجزاء كسائر الأجسام، ولا عَرَض تشاركه الأعراض، بل هو لا يشبه شيئًا ولا يشبهه شيءٌ، </w:t>
      </w:r>
      <w:r>
        <w:rPr>
          <w:rStyle w:val="subhanahowitaala"/>
          <w:rFonts w:cs="Times New Roman"/>
          <w:rtl/>
        </w:rPr>
        <w:t>4</w:t>
      </w:r>
      <w:r>
        <w:rPr>
          <w:rtl/>
        </w:rPr>
        <w:t> .</w:t>
      </w:r>
    </w:p>
    <w:p w:rsidR="001C64B8" w:rsidRDefault="001C64B8">
      <w:pPr>
        <w:pStyle w:val="textquran"/>
        <w:spacing w:before="170"/>
        <w:rPr>
          <w:rStyle w:val="bold"/>
          <w:rtl/>
        </w:rPr>
      </w:pPr>
      <w:r>
        <w:rPr>
          <w:rtl/>
        </w:rPr>
        <w:t>﴿ </w:t>
      </w:r>
      <w:r>
        <w:rPr>
          <w:rStyle w:val="bold"/>
          <w:rtl/>
        </w:rPr>
        <w:t>الْقَهَّارُ</w:t>
      </w:r>
      <w:r>
        <w:rPr>
          <w:rtl/>
        </w:rPr>
        <w:t xml:space="preserve"> ﴾ لكلِّ شيء، ولو كان إلهٌ آخر لم يكن الله قهَّارًا لثبوت الأُلُوهِيَّة لغيره أيضا، بل قد يكون مقهورا، </w:t>
      </w:r>
      <w:r>
        <w:rPr>
          <w:rStyle w:val="bold"/>
          <w:rtl/>
        </w:rPr>
        <w:t>حاشاه عمَّا لا يليق به.</w:t>
      </w:r>
    </w:p>
    <w:p w:rsidR="001C64B8" w:rsidRDefault="001C64B8">
      <w:pPr>
        <w:pStyle w:val="textquran"/>
        <w:spacing w:before="170"/>
        <w:rPr>
          <w:w w:val="102"/>
          <w:rtl/>
        </w:rPr>
      </w:pPr>
      <w:r>
        <w:rPr>
          <w:w w:val="102"/>
          <w:rtl/>
        </w:rPr>
        <w:t>﴿ </w:t>
      </w:r>
      <w:r>
        <w:rPr>
          <w:rStyle w:val="bold"/>
          <w:w w:val="102"/>
          <w:rtl/>
        </w:rPr>
        <w:t>رَبُّ السَّمَاوَ</w:t>
      </w:r>
      <w:r>
        <w:rPr>
          <w:rStyle w:val="Superscript"/>
          <w:rFonts w:ascii="spglamiss2014-Bold" w:cs="spglamiss2014-Bold"/>
          <w:b/>
          <w:bCs/>
          <w:w w:val="102"/>
          <w:rtl/>
        </w:rPr>
        <w:t>ا</w:t>
      </w:r>
      <w:r>
        <w:rPr>
          <w:rStyle w:val="bold"/>
          <w:w w:val="102"/>
          <w:rtl/>
        </w:rPr>
        <w:t>تِ وَالَارْضِ وَمَا بَيْنَهُمَا</w:t>
      </w:r>
      <w:r>
        <w:rPr>
          <w:w w:val="102"/>
          <w:rtl/>
        </w:rPr>
        <w:t> ﴾ خلقًا وملكًا وتدبيرًا، ولو كان غيره إلهًا معه فِيهِنَّ لفسدتا بالاختلاف بعد وجودهما، أو قبله بالاختلال أو عدم الوجود. أو معنى ﴿ السَّمَاوَ</w:t>
      </w:r>
      <w:r>
        <w:rPr>
          <w:rStyle w:val="Superscript"/>
          <w:w w:val="102"/>
          <w:rtl/>
        </w:rPr>
        <w:t>ا</w:t>
      </w:r>
      <w:r>
        <w:rPr>
          <w:w w:val="102"/>
          <w:rtl/>
        </w:rPr>
        <w:t>تِ وَالَارْضِ وَمَا بَيْنَهُمَا ﴾: كلُّ موجودٍ، فلا يكون مُوجِدٌ إِلهًا إلَّا هُو. ﴿ </w:t>
      </w:r>
      <w:r>
        <w:rPr>
          <w:rStyle w:val="bold"/>
          <w:w w:val="102"/>
          <w:rtl/>
        </w:rPr>
        <w:t>اَلْعَزِيزُ</w:t>
      </w:r>
      <w:r>
        <w:rPr>
          <w:w w:val="102"/>
          <w:rtl/>
        </w:rPr>
        <w:t> ﴾ يغلب كلَّ شيء، ولا يغلبه شيءٌ، ولا يزول فيخلفه غيره، فلا أُلُوهِيَّة لغيره تعالى مع ذلك ﴿ </w:t>
      </w:r>
      <w:r>
        <w:rPr>
          <w:rStyle w:val="bold"/>
          <w:w w:val="102"/>
          <w:rtl/>
        </w:rPr>
        <w:t>الْغَفَّارُ</w:t>
      </w:r>
      <w:r>
        <w:rPr>
          <w:w w:val="102"/>
          <w:rtl/>
        </w:rPr>
        <w:t> ﴾ لكلِّ ما يشاء، فلو أراد المغفرة لأحد وعارضه مانع وانتقم فالمانع هو الإله، أو لم يؤثِّر منعُه فالله هو الإله.</w:t>
      </w:r>
    </w:p>
    <w:p w:rsidR="001C64B8" w:rsidRDefault="001C64B8">
      <w:pPr>
        <w:pStyle w:val="textquran"/>
        <w:spacing w:before="170"/>
        <w:rPr>
          <w:rtl/>
        </w:rPr>
      </w:pPr>
      <w:r>
        <w:rPr>
          <w:rtl/>
        </w:rPr>
        <w:t>﴿ </w:t>
      </w:r>
      <w:r>
        <w:rPr>
          <w:rStyle w:val="bold"/>
          <w:rtl/>
        </w:rPr>
        <w:t>قُلْ</w:t>
      </w:r>
      <w:r>
        <w:rPr>
          <w:rtl/>
        </w:rPr>
        <w:t> ﴾ يا محمَّد لقومك، وكرّر القول إيذانًا بأَنَّ المقول أمر جليل يستأنف له الكلام، لا مِمَّا يُدرجُ مع ما قبله، فرُبَّما غَفَلَ عنه السامع ﴿ </w:t>
      </w:r>
      <w:r>
        <w:rPr>
          <w:rStyle w:val="bold"/>
          <w:rtl/>
        </w:rPr>
        <w:t>هُوَ</w:t>
      </w:r>
      <w:r>
        <w:rPr>
          <w:rtl/>
        </w:rPr>
        <w:t> ﴾ أي: ما أخبرتُكُم به من أنِّي رسول، وأن لا إله إلَّا الله الواحد القهَّار، مالك كلِّ شيء العزيز الغفَّار. وعن ابن عبَّاس: المراد القرآن، لقوله تعالى ﴿ قُلْ مَآ أَسْئَلُكُمْ عَلَيْهِ مِنَ اَجْرٍ... ﴾ إلخ، ولِدُخول ما ذُكر فيه.</w:t>
      </w:r>
    </w:p>
    <w:p w:rsidR="001C64B8" w:rsidRDefault="001C64B8">
      <w:pPr>
        <w:pStyle w:val="textquran"/>
        <w:spacing w:before="170"/>
        <w:rPr>
          <w:rtl/>
        </w:rPr>
      </w:pPr>
      <w:r>
        <w:rPr>
          <w:rtl/>
        </w:rPr>
        <w:t>﴿ </w:t>
      </w:r>
      <w:r>
        <w:rPr>
          <w:rStyle w:val="bold"/>
          <w:rtl/>
        </w:rPr>
        <w:t>نَبَؤٌاْ</w:t>
      </w:r>
      <w:r>
        <w:rPr>
          <w:rtl/>
        </w:rPr>
        <w:t> ﴾ خبرٌ ﴿ </w:t>
      </w:r>
      <w:r>
        <w:rPr>
          <w:rStyle w:val="bold"/>
          <w:rtl/>
        </w:rPr>
        <w:t>عَظِيمٌ</w:t>
      </w:r>
      <w:r>
        <w:rPr>
          <w:rtl/>
        </w:rPr>
        <w:t> ﴾ ذَاتًا وفائدةً ﴿ </w:t>
      </w:r>
      <w:r>
        <w:rPr>
          <w:rStyle w:val="bold"/>
          <w:rtl/>
        </w:rPr>
        <w:t>اَنتُمْ عَنْهُ مُعْرِضُونَ</w:t>
      </w:r>
      <w:r>
        <w:rPr>
          <w:rtl/>
        </w:rPr>
        <w:t> ﴾ مع أنَّه لا يليق بكم الإعراض عنه، ولا عمَّن نَصَحَكُم به، والجملة نعتٌ ثانٍ، وقيل: مستأنفةٌ ناعِيَةٌ عليهم قُبْحَ حَالِهِم.</w:t>
      </w:r>
    </w:p>
    <w:p w:rsidR="001C64B8" w:rsidRDefault="001C64B8">
      <w:pPr>
        <w:pStyle w:val="textquran"/>
        <w:spacing w:before="170"/>
        <w:rPr>
          <w:rtl/>
        </w:rPr>
      </w:pPr>
      <w:r>
        <w:rPr>
          <w:rtl/>
        </w:rPr>
        <w:t>﴿ </w:t>
      </w:r>
      <w:r>
        <w:rPr>
          <w:rStyle w:val="bold"/>
          <w:rtl/>
        </w:rPr>
        <w:t>مَا كَانَ لِي مِنْ عِلْمِ</w:t>
      </w:r>
      <w:r>
        <w:rPr>
          <w:rStyle w:val="subscript"/>
          <w:rFonts w:ascii="spglamiss2014-Bold" w:cs="spglamiss2014-Bold"/>
          <w:b/>
          <w:bCs/>
          <w:rtl/>
        </w:rPr>
        <w:t>م</w:t>
      </w:r>
      <w:r>
        <w:rPr>
          <w:rStyle w:val="bold"/>
          <w:rtl/>
        </w:rPr>
        <w:t xml:space="preserve"> بِالْمَلإِ اِلَاعْلَى</w:t>
      </w:r>
      <w:r>
        <w:rPr>
          <w:rStyle w:val="Superscriptbaseline-2"/>
          <w:rFonts w:ascii="spglamiss2014-Bold" w:cs="spglamiss2014-Bold"/>
          <w:b/>
          <w:bCs/>
          <w:rtl/>
        </w:rPr>
        <w:t>آ</w:t>
      </w:r>
      <w:r>
        <w:rPr>
          <w:rtl/>
        </w:rPr>
        <w:t> ﴾ الملائكة ﴿ </w:t>
      </w:r>
      <w:r>
        <w:rPr>
          <w:rStyle w:val="bold"/>
          <w:rtl/>
        </w:rPr>
        <w:t>إِذْ يَخْتَصِمُونَ</w:t>
      </w:r>
      <w:r>
        <w:rPr>
          <w:rtl/>
        </w:rPr>
        <w:t> ﴾ متعلِّق بقوله: «لِي»، أو بـ «عِلْمٍ» على التوسُّع في الزمان. والمضارع لاستحضار الحالة الماضية. ويجوز أن يكون «إِذْ» بدل اشتمال من «الْمَلإِ» فتكون خارجة إلى الجرِّ بالحرف.</w:t>
      </w:r>
    </w:p>
    <w:p w:rsidR="001C64B8" w:rsidRDefault="001C64B8">
      <w:pPr>
        <w:pStyle w:val="textquran"/>
        <w:spacing w:before="170"/>
        <w:rPr>
          <w:rtl/>
        </w:rPr>
      </w:pPr>
      <w:r>
        <w:rPr>
          <w:rtl/>
        </w:rPr>
        <w:t>وضمير «يَخْتَصِمُونَ» للملائكة، وهم الملأ الأعلى. وزعم بعض أنَّه لقريش، على طريق الالتفات من الخطاب في ﴿ أَنتُم عَنْهُ مُعْرِضُونَ ﴾ إلى الغيبة، وأنَّ اختصامَهُم في رسالته والقرآن والبعث، وذلك بعيد.</w:t>
      </w:r>
    </w:p>
    <w:p w:rsidR="001C64B8" w:rsidRDefault="001C64B8">
      <w:pPr>
        <w:pStyle w:val="textquran"/>
        <w:spacing w:before="170"/>
        <w:rPr>
          <w:w w:val="105"/>
          <w:rtl/>
        </w:rPr>
      </w:pPr>
      <w:r>
        <w:rPr>
          <w:w w:val="105"/>
          <w:rtl/>
        </w:rPr>
        <w:t>[قلت:] والصواب أنَّه للملإ الأعلى، وهم الملائكة، فيكون الإخبار باختصام الملائكة وفيما يختصمون فيه معجزةً عظيمةً، إذ لا يقرأ مكتوبًا ولا يكتب ولا ينظر في الكتب ولا يستمع من أهل الكتاب.</w:t>
      </w:r>
    </w:p>
    <w:p w:rsidR="001C64B8" w:rsidRDefault="001C64B8">
      <w:pPr>
        <w:pStyle w:val="textquran"/>
        <w:spacing w:before="170"/>
        <w:rPr>
          <w:w w:val="105"/>
          <w:rtl/>
        </w:rPr>
      </w:pPr>
      <w:r>
        <w:rPr>
          <w:w w:val="105"/>
          <w:rtl/>
        </w:rPr>
        <w:t xml:space="preserve">وقيل: الاختصام يوم القيامة، وعليه ابن عبَّاس والحسن، كقوله تعالى: ﴿ عَمَّ يَتَسَآءَلُونَ عَنِ اِلنَّبَإِ الْعَظِيمِ ﴾ </w:t>
      </w:r>
      <w:r>
        <w:rPr>
          <w:rStyle w:val="CharacterStyle11"/>
          <w:w w:val="105"/>
          <w:rtl/>
        </w:rPr>
        <w:t>[سورة النبأ: 1 ـ 2]</w:t>
      </w:r>
      <w:r>
        <w:rPr>
          <w:w w:val="105"/>
          <w:rtl/>
        </w:rPr>
        <w:t>، وقيل: المراد أخبار الأنبياء، وقيل: المراد تخاصم أهل النار.</w:t>
      </w:r>
    </w:p>
    <w:p w:rsidR="001C64B8" w:rsidRDefault="001C64B8">
      <w:pPr>
        <w:pStyle w:val="textquran"/>
        <w:rPr>
          <w:rtl/>
        </w:rPr>
      </w:pPr>
      <w:r>
        <w:rPr>
          <w:rtl/>
        </w:rPr>
        <w:t>و«الملأ الاعلى»: الأشراف، يملؤون العيون عِظَمًا، وهم الملائكة وآدم، ومن قال: هما وإبليس فالعلُوُّ حِسِّيٌّ إذ اختصموا في السماء.</w:t>
      </w:r>
    </w:p>
    <w:p w:rsidR="001C64B8" w:rsidRDefault="001C64B8">
      <w:pPr>
        <w:pStyle w:val="textquran"/>
        <w:spacing w:before="170"/>
        <w:rPr>
          <w:w w:val="99"/>
          <w:rtl/>
        </w:rPr>
      </w:pPr>
      <w:r>
        <w:rPr>
          <w:w w:val="99"/>
          <w:rtl/>
        </w:rPr>
        <w:t>﴿ </w:t>
      </w:r>
      <w:r>
        <w:rPr>
          <w:rStyle w:val="bold"/>
          <w:w w:val="99"/>
          <w:rtl/>
        </w:rPr>
        <w:t>إِنْ يُّوحَى</w:t>
      </w:r>
      <w:r>
        <w:rPr>
          <w:rStyle w:val="Superscriptbaseline-2"/>
          <w:rFonts w:ascii="spglamiss2014-Bold" w:cs="spglamiss2014-Bold"/>
          <w:b/>
          <w:bCs/>
          <w:w w:val="99"/>
          <w:rtl/>
        </w:rPr>
        <w:t>آ</w:t>
      </w:r>
      <w:r>
        <w:rPr>
          <w:rStyle w:val="bold"/>
          <w:w w:val="99"/>
          <w:rtl/>
        </w:rPr>
        <w:t xml:space="preserve"> إِلَيَّ إِلَّآ أَنَّمَآ أَنَاْ نَذِيرٌ مُّبِينٌ</w:t>
      </w:r>
      <w:r>
        <w:rPr>
          <w:w w:val="99"/>
          <w:rtl/>
        </w:rPr>
        <w:t> ﴾ أي: إلَّا أنت نذير مبينٌ، أي: ظاهر أو مظهر لما خَفِيَ من الوحي. والجملة معترضة بين إجمال اختصامهم المذكور وتفصيله في قوله تعالى:</w:t>
      </w:r>
    </w:p>
    <w:p w:rsidR="001C64B8" w:rsidRDefault="001C64B8">
      <w:pPr>
        <w:pStyle w:val="faree"/>
        <w:rPr>
          <w:rtl/>
        </w:rPr>
      </w:pPr>
      <w:r>
        <w:rPr>
          <w:rtl/>
        </w:rPr>
        <w:t>خلق آدم </w:t>
      </w:r>
      <w:r>
        <w:rPr>
          <w:rStyle w:val="spglamiss2014"/>
          <w:rtl/>
        </w:rPr>
        <w:t>‰</w:t>
      </w:r>
      <w:r>
        <w:rPr>
          <w:rtl/>
        </w:rPr>
        <w:t xml:space="preserve"> والأمر بالسجود</w:t>
      </w:r>
    </w:p>
    <w:p w:rsidR="001C64B8" w:rsidRDefault="001C64B8">
      <w:pPr>
        <w:pStyle w:val="textquran"/>
        <w:rPr>
          <w:w w:val="101"/>
          <w:rtl/>
        </w:rPr>
      </w:pPr>
      <w:r>
        <w:rPr>
          <w:w w:val="101"/>
          <w:rtl/>
        </w:rPr>
        <w:t>﴿ </w:t>
      </w:r>
      <w:r>
        <w:rPr>
          <w:rStyle w:val="bold"/>
          <w:w w:val="101"/>
          <w:rtl/>
        </w:rPr>
        <w:t>اِذْ قَالَ رَبُّكَ لِلْمَلَآئِكَةِ...</w:t>
      </w:r>
      <w:r>
        <w:rPr>
          <w:w w:val="101"/>
          <w:rtl/>
        </w:rPr>
        <w:t> ﴾ إلخ شامل لإبليس إذ نشأ فيهم كواحد منهم، أو هو من ملائكة يُسمَّون جِنًّا.</w:t>
      </w:r>
    </w:p>
    <w:p w:rsidR="001C64B8" w:rsidRDefault="001C64B8">
      <w:pPr>
        <w:pStyle w:val="textmawadi3"/>
        <w:rPr>
          <w:w w:val="106"/>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106"/>
          <w:rtl/>
        </w:rPr>
        <w:t xml:space="preserve">[نحو] </w:t>
      </w:r>
      <w:r>
        <w:rPr>
          <w:w w:val="106"/>
          <w:rtl/>
        </w:rPr>
        <w:t>ونائب فاعل «يُوحَى» المصدر من قوله: ﴿ أَنَاْ نَذِيرٌ مُّبِينٌ ﴾. وإن جعلناه ضمير حال «الْمَلإِ الَاعْلَى»، أو ضمير ما يُوحَى إليه على العموم، أو جعلناه «إِلَيَّ» قدِّر حرف التعليل قبل «إِنَّمَا»، أي: ما يوحى إليَّ حال الملأ، أو ما يوحى إليَّ ما يوحى، أو ما يوحى إليَّ إلَّا لأنَّما أنا نذير مبين، أي: إلَّا انحصار شأني في النذارة غير خارج إلى الكذب والسحر، فالحصر إضافيٌّ.</w:t>
      </w:r>
    </w:p>
    <w:p w:rsidR="001C64B8" w:rsidRDefault="001C64B8">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 xml:space="preserve">[نحو] </w:t>
      </w:r>
      <w:r>
        <w:rPr>
          <w:rtl/>
        </w:rPr>
        <w:t>وَ«إِذْ قَالَ» بدل من «إِذْ يَخْتَصِمُونَ» بدل كلٍّ، أو بدل بعضٍ، لأنَّه قد لا يحتاج بدل البعض أو الاشتمال إلى الرابط؛ أو مفعول لـ «اُذْكُرْ».</w:t>
      </w:r>
    </w:p>
    <w:p w:rsidR="001C64B8" w:rsidRDefault="001C64B8">
      <w:pPr>
        <w:pStyle w:val="textmawadi3"/>
        <w:spacing w:before="170"/>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tl/>
        </w:rPr>
        <w:t xml:space="preserve"> وأسند الاختصام إلى الملإ الأعلى مع أنَّ التقاول كان بينهم وبين الله تعالى كما قال: ﴿ إِذْ قَالَ رَبُّكَ ﴾ لأنَّ القائل ملكٌ عن الله يختصم مع سائر الملأ. وإسناد القول إلى الله مجاز، واعتقاد أنَّ الله من الملإ الأعلى حرام، فالملك قَاوِلٌ عن الله تعالى مع سائر الملائكة في جعل آدم خليفة، ومع إبليس في شأن السجود، ومع آدم في قوله: ﴿ أَنبِئْهُم بِأَسْمَآئِهِمْ ﴾ </w:t>
      </w:r>
      <w:r>
        <w:rPr>
          <w:rStyle w:val="CharacterStyle11"/>
          <w:rtl/>
        </w:rPr>
        <w:t>[سورة البقرة: 33]</w:t>
      </w:r>
      <w:r>
        <w:rPr>
          <w:rtl/>
        </w:rPr>
        <w:t>.</w:t>
      </w:r>
    </w:p>
    <w:p w:rsidR="001C64B8" w:rsidRDefault="001C64B8">
      <w:pPr>
        <w:pStyle w:val="textquran"/>
        <w:spacing w:before="170"/>
        <w:rPr>
          <w:rtl/>
        </w:rPr>
      </w:pPr>
      <w:r>
        <w:rPr>
          <w:rtl/>
        </w:rPr>
        <w:t>وقيل: اختصام الملإ الأعلى اختصام الملائكة في الدرجات والكفَّارات، أوحى الله </w:t>
      </w:r>
      <w:r>
        <w:rPr>
          <w:rStyle w:val="subhanahowitaala"/>
          <w:rFonts w:cs="Times New Roman"/>
          <w:rtl/>
        </w:rPr>
        <w:t>4</w:t>
      </w:r>
      <w:r>
        <w:rPr>
          <w:rtl/>
        </w:rPr>
        <w:t xml:space="preserve"> إليه أو ألهمهم: «إنَّ الدرجات: إطعام الطعام، وإفشاءُ السلام، والصلاة بالليل والناس نيام، وإنَّ الكفَّارات: إسباغُ الوضوء على المكاره، وانتظار الصلاة بعد الصلاة، ونقل الأقدام إلى الجماعات، ومن فعل ذلك عاش بخير ومات بخير وخرج من خطاياه كيوم ولدته </w:t>
      </w:r>
      <w:r>
        <w:rPr>
          <w:rFonts w:ascii="Arial" w:hAnsi="Arial" w:cs="Arial" w:hint="cs"/>
          <w:rtl/>
        </w:rPr>
        <w:t>أمُّه</w:t>
      </w:r>
      <w:r>
        <w:rPr>
          <w:rtl/>
        </w:rPr>
        <w:t>»</w:t>
      </w:r>
      <w:r>
        <w:rPr>
          <w:color w:val="00C100"/>
          <w:vertAlign w:val="superscript"/>
          <w:rtl/>
        </w:rPr>
        <w:footnoteReference w:id="82"/>
      </w:r>
      <w:r>
        <w:rPr>
          <w:rtl/>
        </w:rPr>
        <w:t xml:space="preserve">. </w:t>
      </w:r>
      <w:r>
        <w:rPr>
          <w:rFonts w:ascii="Arial" w:hAnsi="Arial" w:cs="Arial" w:hint="cs"/>
          <w:rtl/>
        </w:rPr>
        <w:t>وفي</w:t>
      </w:r>
      <w:r>
        <w:rPr>
          <w:rtl/>
        </w:rPr>
        <w:t xml:space="preserve"> </w:t>
      </w:r>
      <w:r>
        <w:rPr>
          <w:rFonts w:ascii="Arial" w:hAnsi="Arial" w:cs="Arial" w:hint="cs"/>
          <w:rtl/>
        </w:rPr>
        <w:t>رواية</w:t>
      </w:r>
      <w:r>
        <w:rPr>
          <w:rtl/>
        </w:rPr>
        <w:t xml:space="preserve">: </w:t>
      </w:r>
      <w:r>
        <w:rPr>
          <w:rFonts w:ascii="Calibri" w:cs="Calibri" w:hint="cs"/>
          <w:rtl/>
        </w:rPr>
        <w:t>«</w:t>
      </w:r>
      <w:r>
        <w:rPr>
          <w:rFonts w:ascii="Arial" w:hAnsi="Arial" w:cs="Arial" w:hint="cs"/>
          <w:rtl/>
        </w:rPr>
        <w:t>قُلتُ</w:t>
      </w:r>
      <w:r>
        <w:rPr>
          <w:rtl/>
        </w:rPr>
        <w:t xml:space="preserve"> </w:t>
      </w:r>
      <w:r>
        <w:rPr>
          <w:rFonts w:ascii="Arial" w:hAnsi="Arial" w:cs="Arial" w:hint="cs"/>
          <w:rtl/>
        </w:rPr>
        <w:t>لبَّيك</w:t>
      </w:r>
      <w:r>
        <w:rPr>
          <w:rtl/>
        </w:rPr>
        <w:t xml:space="preserve"> </w:t>
      </w:r>
      <w:r>
        <w:rPr>
          <w:rFonts w:ascii="Arial" w:hAnsi="Arial" w:cs="Arial" w:hint="cs"/>
          <w:rtl/>
        </w:rPr>
        <w:t>وسعديك،</w:t>
      </w:r>
      <w:r>
        <w:rPr>
          <w:rtl/>
        </w:rPr>
        <w:t xml:space="preserve"> </w:t>
      </w:r>
      <w:r>
        <w:rPr>
          <w:rFonts w:ascii="Arial" w:hAnsi="Arial" w:cs="Arial" w:hint="cs"/>
          <w:rtl/>
        </w:rPr>
        <w:t>فَعَلمت</w:t>
      </w:r>
      <w:r>
        <w:rPr>
          <w:rtl/>
        </w:rPr>
        <w:t xml:space="preserve"> </w:t>
      </w:r>
      <w:r>
        <w:rPr>
          <w:rFonts w:ascii="Arial" w:hAnsi="Arial" w:cs="Arial" w:hint="cs"/>
          <w:rtl/>
        </w:rPr>
        <w:t>ما</w:t>
      </w:r>
      <w:r>
        <w:rPr>
          <w:rFonts w:ascii="Calibri" w:cs="Calibri" w:hint="cs"/>
          <w:rtl/>
        </w:rPr>
        <w:t> </w:t>
      </w:r>
      <w:r>
        <w:rPr>
          <w:rFonts w:ascii="Arial" w:hAnsi="Arial" w:cs="Arial" w:hint="cs"/>
          <w:rtl/>
        </w:rPr>
        <w:t>بين</w:t>
      </w:r>
      <w:r>
        <w:rPr>
          <w:rtl/>
        </w:rPr>
        <w:t xml:space="preserve"> </w:t>
      </w:r>
      <w:r>
        <w:rPr>
          <w:rFonts w:ascii="Arial" w:hAnsi="Arial" w:cs="Arial" w:hint="cs"/>
          <w:rtl/>
        </w:rPr>
        <w:t>المشرق</w:t>
      </w:r>
      <w:r>
        <w:rPr>
          <w:rtl/>
        </w:rPr>
        <w:t xml:space="preserve"> </w:t>
      </w:r>
      <w:r>
        <w:rPr>
          <w:rFonts w:ascii="Arial" w:hAnsi="Arial" w:cs="Arial" w:hint="cs"/>
          <w:rtl/>
        </w:rPr>
        <w:t>والمغرب</w:t>
      </w:r>
      <w:r>
        <w:rPr>
          <w:rFonts w:ascii="Calibri" w:cs="Calibri" w:hint="cs"/>
          <w:rtl/>
        </w:rPr>
        <w:t>»</w:t>
      </w:r>
      <w:r>
        <w:rPr>
          <w:rtl/>
        </w:rPr>
        <w:t>.</w:t>
      </w:r>
    </w:p>
    <w:p w:rsidR="001C64B8" w:rsidRDefault="001C64B8">
      <w:pPr>
        <w:pStyle w:val="textquran"/>
        <w:spacing w:before="170"/>
        <w:rPr>
          <w:w w:val="102"/>
          <w:rtl/>
        </w:rPr>
      </w:pPr>
      <w:r>
        <w:rPr>
          <w:w w:val="102"/>
          <w:rtl/>
        </w:rPr>
        <w:t xml:space="preserve">ويروى: «فأوحى الله تعالى إليه: سل يا محمَّد، فقال: «اللهمَّ إنِّي أسألك فعل الخيرات، وترك المنكرات، وحبَّ المساكين، وأن تغفر لي وترحمني، وإذا أردت بعبادك فتنة فاقْبِضني إليك غير مفتون، اللهمَّ إِنِّي أسألك حبَّكَ وحبَّ من أحبَّك، وحبَّ عمل يُقرِّبني إلى </w:t>
      </w:r>
      <w:r>
        <w:rPr>
          <w:rFonts w:ascii="Arial" w:hAnsi="Arial" w:cs="Arial" w:hint="cs"/>
          <w:w w:val="102"/>
          <w:rtl/>
        </w:rPr>
        <w:t>حبِّك</w:t>
      </w:r>
      <w:r>
        <w:rPr>
          <w:w w:val="102"/>
          <w:rtl/>
        </w:rPr>
        <w:t>»</w:t>
      </w:r>
      <w:r>
        <w:rPr>
          <w:color w:val="00C100"/>
          <w:w w:val="102"/>
          <w:vertAlign w:val="superscript"/>
          <w:rtl/>
        </w:rPr>
        <w:footnoteReference w:id="83"/>
      </w:r>
      <w:r>
        <w:rPr>
          <w:rFonts w:ascii="Arial" w:hAnsi="Arial" w:cs="Arial" w:hint="cs"/>
          <w:w w:val="102"/>
          <w:rtl/>
        </w:rPr>
        <w:t>،</w:t>
      </w:r>
      <w:r>
        <w:rPr>
          <w:w w:val="102"/>
          <w:rtl/>
        </w:rPr>
        <w:t xml:space="preserve"> </w:t>
      </w:r>
      <w:r>
        <w:rPr>
          <w:rFonts w:ascii="Arial" w:hAnsi="Arial" w:cs="Arial" w:hint="cs"/>
          <w:w w:val="102"/>
          <w:rtl/>
        </w:rPr>
        <w:t>قال</w:t>
      </w:r>
      <w:r>
        <w:rPr>
          <w:rFonts w:ascii="Calibri" w:cs="Calibri" w:hint="cs"/>
          <w:w w:val="102"/>
          <w:rtl/>
        </w:rPr>
        <w:t> </w:t>
      </w:r>
      <w:r>
        <w:rPr>
          <w:rFonts w:ascii="Arial" w:hAnsi="Arial" w:cs="Arial" w:hint="cs"/>
          <w:w w:val="102"/>
          <w:rtl/>
        </w:rPr>
        <w:t>ژ</w:t>
      </w:r>
      <w:r>
        <w:rPr>
          <w:rFonts w:ascii="Calibri" w:cs="Calibri" w:hint="cs"/>
          <w:w w:val="102"/>
          <w:rtl/>
        </w:rPr>
        <w:t> </w:t>
      </w:r>
      <w:r>
        <w:rPr>
          <w:w w:val="102"/>
          <w:rtl/>
        </w:rPr>
        <w:t xml:space="preserve">: </w:t>
      </w:r>
      <w:r>
        <w:rPr>
          <w:rStyle w:val="bold"/>
          <w:w w:val="102"/>
          <w:rtl/>
        </w:rPr>
        <w:t>«تعلَّموهنَّ وادرسوهنَّ فإنَّهنَّ حقٌّ»</w:t>
      </w:r>
      <w:r>
        <w:rPr>
          <w:w w:val="102"/>
          <w:rtl/>
        </w:rPr>
        <w:t>.</w:t>
      </w:r>
    </w:p>
    <w:p w:rsidR="001C64B8" w:rsidRDefault="001C64B8">
      <w:pPr>
        <w:pStyle w:val="textquran"/>
        <w:rPr>
          <w:rtl/>
        </w:rPr>
      </w:pPr>
      <w:r>
        <w:rPr>
          <w:rtl/>
        </w:rPr>
        <w:t xml:space="preserve">[قلت:] ومن الفتنة دعوى أنَّ لله أنامل، وأنَّهنَّ باردة وَأَنَّهُ وضعهنَّ بين كتفيه ژ ، وأنَّه وجد بردها بين ثدييه، وأنَّه تعالى جاءه في صورة </w:t>
      </w:r>
      <w:r>
        <w:rPr>
          <w:rFonts w:ascii="Arial" w:hAnsi="Arial" w:cs="Arial" w:hint="cs"/>
          <w:rtl/>
        </w:rPr>
        <w:t>حسنة</w:t>
      </w:r>
      <w:r>
        <w:rPr>
          <w:color w:val="00C100"/>
          <w:vertAlign w:val="superscript"/>
          <w:rtl/>
        </w:rPr>
        <w:footnoteReference w:id="84"/>
      </w:r>
      <w:r>
        <w:rPr>
          <w:rFonts w:ascii="Arial" w:hAnsi="Arial" w:cs="Arial" w:hint="cs"/>
          <w:rtl/>
        </w:rPr>
        <w:t>،</w:t>
      </w:r>
      <w:r>
        <w:rPr>
          <w:rtl/>
        </w:rPr>
        <w:t xml:space="preserve"> </w:t>
      </w:r>
      <w:r>
        <w:rPr>
          <w:rFonts w:ascii="Arial" w:hAnsi="Arial" w:cs="Arial" w:hint="cs"/>
          <w:rtl/>
        </w:rPr>
        <w:t>ومن</w:t>
      </w:r>
      <w:r>
        <w:rPr>
          <w:rtl/>
        </w:rPr>
        <w:t xml:space="preserve"> </w:t>
      </w:r>
      <w:r>
        <w:rPr>
          <w:rFonts w:ascii="Arial" w:hAnsi="Arial" w:cs="Arial" w:hint="cs"/>
          <w:rtl/>
        </w:rPr>
        <w:t>أحياه</w:t>
      </w:r>
      <w:r>
        <w:rPr>
          <w:rtl/>
        </w:rPr>
        <w:t xml:space="preserve"> </w:t>
      </w:r>
      <w:r>
        <w:rPr>
          <w:rFonts w:ascii="Arial" w:hAnsi="Arial" w:cs="Arial" w:hint="cs"/>
          <w:rtl/>
        </w:rPr>
        <w:t>الله</w:t>
      </w:r>
      <w:r>
        <w:rPr>
          <w:rtl/>
        </w:rPr>
        <w:t xml:space="preserve"> </w:t>
      </w:r>
      <w:r>
        <w:rPr>
          <w:rFonts w:ascii="Arial" w:hAnsi="Arial" w:cs="Arial" w:hint="cs"/>
          <w:rtl/>
        </w:rPr>
        <w:t>وَردَّ</w:t>
      </w:r>
      <w:r>
        <w:rPr>
          <w:rtl/>
        </w:rPr>
        <w:t xml:space="preserve"> </w:t>
      </w:r>
      <w:r>
        <w:rPr>
          <w:rFonts w:ascii="Arial" w:hAnsi="Arial" w:cs="Arial" w:hint="cs"/>
          <w:rtl/>
        </w:rPr>
        <w:t>مثل</w:t>
      </w:r>
      <w:r>
        <w:rPr>
          <w:rtl/>
        </w:rPr>
        <w:t xml:space="preserve"> </w:t>
      </w:r>
      <w:r>
        <w:rPr>
          <w:rFonts w:ascii="Arial" w:hAnsi="Arial" w:cs="Arial" w:hint="cs"/>
          <w:rtl/>
        </w:rPr>
        <w:t>هذه</w:t>
      </w:r>
      <w:r>
        <w:rPr>
          <w:rtl/>
        </w:rPr>
        <w:t xml:space="preserve"> </w:t>
      </w:r>
      <w:r>
        <w:rPr>
          <w:rFonts w:ascii="Arial" w:hAnsi="Arial" w:cs="Arial" w:hint="cs"/>
          <w:rtl/>
        </w:rPr>
        <w:t>ال</w:t>
      </w:r>
      <w:r>
        <w:rPr>
          <w:rtl/>
        </w:rPr>
        <w:t>بدع فلا بأس، وله ثواب عظيمٌ.</w:t>
      </w:r>
    </w:p>
    <w:p w:rsidR="001C64B8" w:rsidRDefault="001C64B8">
      <w:pPr>
        <w:pStyle w:val="textquran"/>
        <w:rPr>
          <w:rtl/>
        </w:rPr>
      </w:pPr>
      <w:r>
        <w:rPr>
          <w:rtl/>
        </w:rPr>
        <w:t>ومعنى اختصامهم في الدرجات والكفَّارات اختلافهم في قدر ثوابهنَّ.</w:t>
      </w:r>
    </w:p>
    <w:p w:rsidR="001C64B8" w:rsidRDefault="001C64B8">
      <w:pPr>
        <w:pStyle w:val="textquran"/>
        <w:rPr>
          <w:w w:val="99"/>
          <w:rtl/>
        </w:rPr>
      </w:pPr>
      <w:r>
        <w:rPr>
          <w:w w:val="99"/>
          <w:rtl/>
        </w:rPr>
        <w:t xml:space="preserve">[قلت:] ولكن لا يظهر تفسير الاختصام في الآية بذلك، لأنَّه لا يعرفه أهل الكتاب ولا يسلِّمه المشركون، </w:t>
      </w:r>
      <w:r>
        <w:rPr>
          <w:rStyle w:val="bold"/>
          <w:w w:val="99"/>
          <w:rtl/>
        </w:rPr>
        <w:t xml:space="preserve">فهو اختصام آخر غير مراد في الآية، </w:t>
      </w:r>
      <w:r>
        <w:rPr>
          <w:w w:val="99"/>
          <w:rtl/>
        </w:rPr>
        <w:t>وقيل: اختصامهم مناظرتهم في استنباط العلوم كالعلماء الآدميين، والذي يظهر وينصُّ عليه الأحاديث أنَّ شأنهم غير هذا، وأنَّه في شأن آدم.</w:t>
      </w:r>
    </w:p>
    <w:p w:rsidR="001C64B8" w:rsidRDefault="001C64B8">
      <w:pPr>
        <w:pStyle w:val="textquran"/>
        <w:rPr>
          <w:rtl/>
        </w:rPr>
      </w:pPr>
      <w:r>
        <w:rPr>
          <w:rtl/>
        </w:rPr>
        <w:t>﴿ </w:t>
      </w:r>
      <w:r>
        <w:rPr>
          <w:rStyle w:val="bold"/>
          <w:rtl/>
        </w:rPr>
        <w:t>إِنِّي خَالِقٌ</w:t>
      </w:r>
      <w:r>
        <w:rPr>
          <w:rtl/>
        </w:rPr>
        <w:t> ﴾ فيما يأتي، و«خَالِقٌ» أقوى من أخلق</w:t>
      </w:r>
      <w:r>
        <w:rPr>
          <w:rStyle w:val="bold"/>
          <w:rtl/>
        </w:rPr>
        <w:t xml:space="preserve"> </w:t>
      </w:r>
      <w:r>
        <w:rPr>
          <w:rtl/>
        </w:rPr>
        <w:t>﴿ </w:t>
      </w:r>
      <w:r>
        <w:rPr>
          <w:rStyle w:val="bold"/>
          <w:rtl/>
        </w:rPr>
        <w:t>بَشَرًا</w:t>
      </w:r>
      <w:r>
        <w:rPr>
          <w:rtl/>
        </w:rPr>
        <w:t> ﴾ جسما كثيفا ماسًّا ممسوسا، وظاهر الجلد غير مكسو بشعر أو وبر أو صوف، لا جسما لطيفا كالملك</w:t>
      </w:r>
      <w:r>
        <w:rPr>
          <w:rStyle w:val="bold"/>
          <w:rtl/>
        </w:rPr>
        <w:t xml:space="preserve"> </w:t>
      </w:r>
      <w:r>
        <w:rPr>
          <w:rtl/>
        </w:rPr>
        <w:t>﴿ </w:t>
      </w:r>
      <w:r>
        <w:rPr>
          <w:rStyle w:val="bold"/>
          <w:rtl/>
        </w:rPr>
        <w:t>مِّن طِينٍ</w:t>
      </w:r>
      <w:r>
        <w:rPr>
          <w:rtl/>
        </w:rPr>
        <w:t xml:space="preserve"> ﴾ وفي آية أخرى: ﴿ مِن تُرَابٍ ﴾ </w:t>
      </w:r>
      <w:r>
        <w:rPr>
          <w:rStyle w:val="CharacterStyle11"/>
          <w:rtl/>
        </w:rPr>
        <w:t>[سورة آل عمران: 59]</w:t>
      </w:r>
      <w:r>
        <w:rPr>
          <w:rtl/>
        </w:rPr>
        <w:t xml:space="preserve">، وفي آية: ﴿ مِن صَلْصَالٍ مِّنْ حَمَإٍ مَّسْنُونٍ ﴾ </w:t>
      </w:r>
      <w:r>
        <w:rPr>
          <w:rStyle w:val="CharacterStyle11"/>
          <w:rtl/>
        </w:rPr>
        <w:t>[سورة الحجر: 28]</w:t>
      </w:r>
      <w:r>
        <w:rPr>
          <w:rtl/>
        </w:rPr>
        <w:t xml:space="preserve">، وفي أخرى: ﴿ مِنْ عَجَلٍ ﴾ </w:t>
      </w:r>
      <w:r>
        <w:rPr>
          <w:rStyle w:val="CharacterStyle11"/>
          <w:rtl/>
        </w:rPr>
        <w:t>[سورة الأنبياء: 37]</w:t>
      </w:r>
      <w:r>
        <w:rPr>
          <w:rtl/>
        </w:rPr>
        <w:t>، في وجه، وذلك مختلف المفهوم متَّحد المأصدق.</w:t>
      </w:r>
    </w:p>
    <w:p w:rsidR="001C64B8" w:rsidRDefault="001C64B8">
      <w:pPr>
        <w:pStyle w:val="textquran"/>
        <w:rPr>
          <w:rStyle w:val="bold"/>
          <w:rtl/>
        </w:rPr>
      </w:pPr>
      <w:r>
        <w:rPr>
          <w:rtl/>
        </w:rPr>
        <w:t>وظاهر الآية أنَّه ذكره لهم باسم البشر، وفي آية أخرى باسم الخليفة، وذكر بعض المحقِّقين أنَّه لم يذكره لهم باسم البشر، إلَّا أنَّه في نفس الأمر بشر، وعلى كلِّ حال هو آدم ‰ .</w:t>
      </w:r>
    </w:p>
    <w:p w:rsidR="001C64B8" w:rsidRDefault="001C64B8">
      <w:pPr>
        <w:pStyle w:val="textquran"/>
        <w:rPr>
          <w:rStyle w:val="bold"/>
          <w:rtl/>
        </w:rPr>
      </w:pPr>
      <w:r>
        <w:rPr>
          <w:rtl/>
        </w:rPr>
        <w:t>﴿ </w:t>
      </w:r>
      <w:r>
        <w:rPr>
          <w:rStyle w:val="bold"/>
          <w:rtl/>
        </w:rPr>
        <w:t>فَإِذَا سَوَّيْتُهُ</w:t>
      </w:r>
      <w:r>
        <w:rPr>
          <w:rtl/>
        </w:rPr>
        <w:t> ﴾ صوَّرته وعدَّلت طبائعه على ما يجري عليه قضائي</w:t>
      </w:r>
      <w:r>
        <w:rPr>
          <w:rStyle w:val="bold"/>
          <w:rtl/>
        </w:rPr>
        <w:t xml:space="preserve"> </w:t>
      </w:r>
      <w:r>
        <w:rPr>
          <w:rtl/>
        </w:rPr>
        <w:t>﴿ </w:t>
      </w:r>
      <w:r>
        <w:rPr>
          <w:rStyle w:val="bold"/>
          <w:rtl/>
        </w:rPr>
        <w:t>وَنَفَخْتُ فِيهِ مِن رُّوحِي</w:t>
      </w:r>
      <w:r>
        <w:rPr>
          <w:rtl/>
        </w:rPr>
        <w:t> ﴾ أفضت فيه من الحياة التي هي ملكي</w:t>
      </w:r>
      <w:r>
        <w:rPr>
          <w:rStyle w:val="bold"/>
          <w:rtl/>
        </w:rPr>
        <w:t xml:space="preserve"> </w:t>
      </w:r>
      <w:r>
        <w:rPr>
          <w:rtl/>
        </w:rPr>
        <w:t>﴿ </w:t>
      </w:r>
      <w:r>
        <w:rPr>
          <w:rStyle w:val="bold"/>
          <w:rtl/>
        </w:rPr>
        <w:t>فَقَعُواْ</w:t>
      </w:r>
      <w:r>
        <w:rPr>
          <w:rtl/>
        </w:rPr>
        <w:t> ﴾ أمر من الوقوع بسقط حرف المضارعة المجزوم، وما بقي فهو فعل الأمر، وإن بقي ساكن أول جيء بهمزة الوصل فيكون الأمر، والمعنى: اعجلوا كالساقط.</w:t>
      </w:r>
    </w:p>
    <w:p w:rsidR="001C64B8" w:rsidRDefault="001C64B8">
      <w:pPr>
        <w:pStyle w:val="textquran"/>
        <w:rPr>
          <w:rStyle w:val="bold"/>
          <w:rtl/>
        </w:rPr>
      </w:pPr>
      <w:r>
        <w:rPr>
          <w:rtl/>
        </w:rPr>
        <w:t>﴿ </w:t>
      </w:r>
      <w:r>
        <w:rPr>
          <w:rStyle w:val="bold"/>
          <w:rtl/>
        </w:rPr>
        <w:t>لَهُ سَاجِدِينَ</w:t>
      </w:r>
      <w:r>
        <w:rPr>
          <w:rtl/>
        </w:rPr>
        <w:t> ﴾ منحنين تكريما له، لا سجود عبادة له، بل انحناء عبدوا الله به، وقيل: كسجود صلاة عبادة لله </w:t>
      </w:r>
      <w:r>
        <w:rPr>
          <w:rStyle w:val="azawijal"/>
          <w:rFonts w:cs="Times New Roman"/>
          <w:rtl/>
        </w:rPr>
        <w:t>8</w:t>
      </w:r>
      <w:r>
        <w:rPr>
          <w:rtl/>
        </w:rPr>
        <w:t> ، وفيه تكريم له كالقبلة.</w:t>
      </w:r>
    </w:p>
    <w:p w:rsidR="001C64B8" w:rsidRDefault="001C64B8">
      <w:pPr>
        <w:pStyle w:val="textquran"/>
        <w:spacing w:before="170"/>
        <w:rPr>
          <w:rStyle w:val="bold"/>
          <w:w w:val="99"/>
          <w:rtl/>
        </w:rPr>
      </w:pPr>
      <w:r>
        <w:rPr>
          <w:w w:val="99"/>
          <w:rtl/>
        </w:rPr>
        <w:t>﴿ </w:t>
      </w:r>
      <w:r>
        <w:rPr>
          <w:rStyle w:val="bold"/>
          <w:w w:val="99"/>
          <w:rtl/>
        </w:rPr>
        <w:t>فَسَجَدَ اَلْمَلَآئِكَةُ كُلُّهُمُ</w:t>
      </w:r>
      <w:r>
        <w:rPr>
          <w:rStyle w:val="wawsmall"/>
          <w:w w:val="99"/>
          <w:rtl/>
        </w:rPr>
        <w:t>وۤ</w:t>
      </w:r>
      <w:r>
        <w:rPr>
          <w:rStyle w:val="bold"/>
          <w:w w:val="99"/>
          <w:rtl/>
        </w:rPr>
        <w:t xml:space="preserve"> أَجْمَعُونَ</w:t>
      </w:r>
      <w:r>
        <w:rPr>
          <w:w w:val="99"/>
          <w:rtl/>
        </w:rPr>
        <w:t xml:space="preserve"> ﴾ لم يبق واحد، وأمَّا أن يكون سجودهم بمرَّة كأنَّه قال: معًا فلا، بل تسابقوا، فإنَّ الساجد من قعود قبل غيره، والقصير قبل غيره، هذا إن كان كسجود الصلاة، أو كان الانحناء إلى حدٍّ مخصوص، وأمَّا إن كان مطلق انحناء فلا يتسابقون، إلَّا إن استغرق أحد منهم في عبادة أخرى، فقد يتأخَّر كالمتنبِّه، وخرَّج بعضهم الآية على الوجه الأكمل، وهو </w:t>
      </w:r>
      <w:r>
        <w:rPr>
          <w:rStyle w:val="bold"/>
          <w:w w:val="99"/>
          <w:rtl/>
        </w:rPr>
        <w:t>اتِّحادهم بدءً وانتهاء،</w:t>
      </w:r>
      <w:r>
        <w:rPr>
          <w:w w:val="99"/>
          <w:rtl/>
        </w:rPr>
        <w:t xml:space="preserve"> واللفظ صالح لذلك.</w:t>
      </w:r>
    </w:p>
    <w:p w:rsidR="001C64B8" w:rsidRDefault="001C64B8">
      <w:pPr>
        <w:pStyle w:val="textquran"/>
        <w:spacing w:before="170"/>
        <w:rPr>
          <w:rStyle w:val="bold"/>
          <w:w w:val="101"/>
          <w:rtl/>
        </w:rPr>
      </w:pPr>
      <w:r>
        <w:rPr>
          <w:w w:val="101"/>
          <w:rtl/>
        </w:rPr>
        <w:t>﴿ </w:t>
      </w:r>
      <w:r>
        <w:rPr>
          <w:rStyle w:val="bold"/>
          <w:w w:val="101"/>
          <w:rtl/>
        </w:rPr>
        <w:t>إِلَّآ إِبْلِيسَ</w:t>
      </w:r>
      <w:r>
        <w:rPr>
          <w:w w:val="101"/>
          <w:rtl/>
        </w:rPr>
        <w:t xml:space="preserve"> ﴾ استثناء منقطع، لأنَّ إبليس من الجنِّ، ولكونه من الجنِّ أو كونه أباهم وقع منه العصيان، كما دلَّت عليه الفاء في قوله تعالى: ﴿ كَانَ مِنَ الْجِنِّ فَفَسَقَ عَنَ اَمْرِ رَبِّهِ ﴾ </w:t>
      </w:r>
      <w:r>
        <w:rPr>
          <w:rStyle w:val="CharacterStyle11"/>
          <w:w w:val="101"/>
          <w:rtl/>
        </w:rPr>
        <w:t>[سورة الكهف: 50]</w:t>
      </w:r>
      <w:r>
        <w:rPr>
          <w:w w:val="101"/>
          <w:rtl/>
        </w:rPr>
        <w:t>، وقيل: كان من جنس من الملائكة يسمَّون الجنَّ، يتوالدون فشمل هذا اللفظ اسم الملائكة، فكان الاستثناء متَّصلا، وإن لم يشمله كان منقطعا، أو هو متَّصل ولو كان من غيرهم، لأنَّه نشأ فيهم، وعبد عبادتهم أو أكثر، فكأَنَّهُ واحد منهم، فاستثني استثناء الواحد من جنسه.</w:t>
      </w:r>
    </w:p>
    <w:p w:rsidR="001C64B8" w:rsidRDefault="001C64B8">
      <w:pPr>
        <w:pStyle w:val="textquran"/>
        <w:spacing w:before="170"/>
        <w:rPr>
          <w:rStyle w:val="bold"/>
          <w:rtl/>
        </w:rPr>
      </w:pPr>
      <w:r>
        <w:rPr>
          <w:rtl/>
        </w:rPr>
        <w:t>﴿ </w:t>
      </w:r>
      <w:r>
        <w:rPr>
          <w:rStyle w:val="bold"/>
          <w:rtl/>
        </w:rPr>
        <w:t>اَسْتَكْبَرَ</w:t>
      </w:r>
      <w:r>
        <w:rPr>
          <w:rtl/>
        </w:rPr>
        <w:t> ﴾ لكن إبليس تكبَّر، على الانقطاع [أي للاستثناء]، وأمَّا على الاتِّصَال احتمل أنَّه ترك السجود للتأمُّل، فأخبرنا الله </w:t>
      </w:r>
      <w:r>
        <w:rPr>
          <w:rStyle w:val="azawijal"/>
          <w:rFonts w:cs="Times New Roman"/>
          <w:rtl/>
        </w:rPr>
        <w:t>8</w:t>
      </w:r>
      <w:r>
        <w:rPr>
          <w:rtl/>
        </w:rPr>
        <w:t xml:space="preserve"> أنَّه تركه استكبارا.</w:t>
      </w:r>
    </w:p>
    <w:p w:rsidR="001C64B8" w:rsidRDefault="001C64B8">
      <w:pPr>
        <w:pStyle w:val="textquran"/>
        <w:spacing w:before="170"/>
        <w:rPr>
          <w:rtl/>
        </w:rPr>
      </w:pPr>
      <w:r>
        <w:rPr>
          <w:rtl/>
        </w:rPr>
        <w:t>﴿ </w:t>
      </w:r>
      <w:r>
        <w:rPr>
          <w:rStyle w:val="bold"/>
          <w:rtl/>
        </w:rPr>
        <w:t>وَكَانَ مِنَ اَلْكَافِرِينَ</w:t>
      </w:r>
      <w:r>
        <w:rPr>
          <w:rtl/>
        </w:rPr>
        <w:t> ﴾ في علم الله تعالى وقضائه أنَّه سيكفر، وهو في براءة الله في حين عبادته لِمَا ختم له به من المعصية، ولذلك لم يقل: فكان بالفاء المفيدة للسببيَّة والتفريع.</w:t>
      </w:r>
    </w:p>
    <w:p w:rsidR="001C64B8" w:rsidRDefault="001C64B8">
      <w:pPr>
        <w:pStyle w:val="textquran"/>
        <w:spacing w:before="170"/>
        <w:rPr>
          <w:rStyle w:val="bold"/>
          <w:rtl/>
        </w:rPr>
      </w:pPr>
      <w:r>
        <w:rPr>
          <w:rtl/>
        </w:rPr>
        <w:t>أو المراد: كان من الكافرين حين أبى من السجود، لظهور أنَّ الكفر مترتِّب على ترك السجود</w:t>
      </w:r>
      <w:r>
        <w:rPr>
          <w:rStyle w:val="bold"/>
          <w:rtl/>
        </w:rPr>
        <w:t xml:space="preserve"> </w:t>
      </w:r>
      <w:r>
        <w:rPr>
          <w:rtl/>
        </w:rPr>
        <w:t>﴿ </w:t>
      </w:r>
      <w:r>
        <w:rPr>
          <w:rStyle w:val="bold"/>
          <w:rtl/>
        </w:rPr>
        <w:t>قَالَ</w:t>
      </w:r>
      <w:r>
        <w:rPr>
          <w:rtl/>
        </w:rPr>
        <w:t> ﴾ الله </w:t>
      </w:r>
      <w:r>
        <w:rPr>
          <w:rStyle w:val="azawijal"/>
          <w:rFonts w:cs="Times New Roman"/>
          <w:rtl/>
        </w:rPr>
        <w:t>8</w:t>
      </w:r>
      <w:r>
        <w:rPr>
          <w:rtl/>
        </w:rPr>
        <w:t xml:space="preserve"> توبيخا وإنكارا.</w:t>
      </w:r>
    </w:p>
    <w:p w:rsidR="001C64B8" w:rsidRDefault="001C64B8">
      <w:pPr>
        <w:pStyle w:val="textquran"/>
        <w:rPr>
          <w:rtl/>
        </w:rPr>
      </w:pPr>
      <w:r>
        <w:rPr>
          <w:rtl/>
        </w:rPr>
        <w:t>﴿ </w:t>
      </w:r>
      <w:r>
        <w:rPr>
          <w:rStyle w:val="bold"/>
          <w:rtl/>
        </w:rPr>
        <w:t>يَآ إِبْلِيسُ مَا مَنَعَكَ أَن تَسْجُدَ</w:t>
      </w:r>
      <w:r>
        <w:rPr>
          <w:rtl/>
        </w:rPr>
        <w:t> ﴾ من أن تسجد، أي: من السجود، أو ما منعك السجود؟ فإنَّه قد يتعدَّى لاثنين</w:t>
      </w:r>
      <w:r>
        <w:rPr>
          <w:rStyle w:val="bold"/>
          <w:rtl/>
        </w:rPr>
        <w:t xml:space="preserve"> </w:t>
      </w:r>
      <w:r>
        <w:rPr>
          <w:rtl/>
        </w:rPr>
        <w:t>﴿ </w:t>
      </w:r>
      <w:r>
        <w:rPr>
          <w:rStyle w:val="bold"/>
          <w:rtl/>
        </w:rPr>
        <w:t>لِمَا خَلَقْتُ بِيَدَيَّ</w:t>
      </w:r>
      <w:r>
        <w:rPr>
          <w:rtl/>
        </w:rPr>
        <w:t> ﴾ أي: لمن خلقت، فـ «مَا» واقعة على العاقل، كما تقع على الجماد وسائر الحيوان.</w:t>
      </w:r>
    </w:p>
    <w:p w:rsidR="001C64B8" w:rsidRDefault="001C64B8">
      <w:pPr>
        <w:pStyle w:val="textquran"/>
        <w:rPr>
          <w:w w:val="102"/>
          <w:rtl/>
        </w:rPr>
      </w:pPr>
      <w:r>
        <w:rPr>
          <w:w w:val="102"/>
          <w:rtl/>
        </w:rPr>
        <w:t>أو لَمَّا كان شيئا جديدا غير معروف عبَّر عنه بـ «مَا» أو «مَا» مَصدَرِيَّة، والمصدر بمعنى مفعول، أي: لخلقي، أي: مخلوقي، وإنَّما صرنا إلى هذا لتأويل «مَا» لا عبثا.</w:t>
      </w:r>
    </w:p>
    <w:p w:rsidR="001C64B8" w:rsidRDefault="001C64B8">
      <w:pPr>
        <w:pStyle w:val="textquran"/>
        <w:rPr>
          <w:rtl/>
        </w:rPr>
      </w:pPr>
      <w:r>
        <w:rPr>
          <w:rtl/>
        </w:rPr>
        <w:t>واليدان تعظيم له ‰ وتأكيد للقدرة، والشيء المعتنى به يعمل باليدين، وهو من غير أب وأمٍّ، و</w:t>
      </w:r>
      <w:r>
        <w:rPr>
          <w:rStyle w:val="bold"/>
          <w:rtl/>
        </w:rPr>
        <w:t>فيه علوم ومزايا ليست للملائكة</w:t>
      </w:r>
      <w:r>
        <w:rPr>
          <w:rtl/>
        </w:rPr>
        <w:t>، وإنَّه طين ثُمَّ لحم وعظم، ثمَّ حياة وَقُوَّة وعلم، ومن كان ذلك حاله حقيق أن يعظَّم ويسجد له إذ أمر الله تعالى بالسجود له.</w:t>
      </w:r>
    </w:p>
    <w:p w:rsidR="001C64B8" w:rsidRDefault="001C64B8">
      <w:pPr>
        <w:pStyle w:val="textquran"/>
        <w:rPr>
          <w:w w:val="105"/>
          <w:rtl/>
        </w:rPr>
      </w:pPr>
      <w:r>
        <w:rPr>
          <w:w w:val="105"/>
          <w:rtl/>
        </w:rPr>
        <w:t>أو اليدان لأنَّ له أفعالا ملكيَّة تناسب اليمين، وأفعالا حيوانيَّة تناسب الشمال، ولا يد لله حقيقة.</w:t>
      </w:r>
    </w:p>
    <w:p w:rsidR="001C64B8" w:rsidRDefault="001C64B8">
      <w:pPr>
        <w:pStyle w:val="textquran"/>
        <w:rPr>
          <w:rtl/>
        </w:rPr>
      </w:pPr>
      <w:r>
        <w:rPr>
          <w:rtl/>
        </w:rPr>
        <w:t>أو اليد: النعمة، والتثنية لتأكيد النعمة، أو لنعمة الدنيا ونعمة الآخرة، [قلت:] ولا بأس أن تقول: «بِيَدَيَّ» تأكيد لكونه خلقه وتحقيق، كما يقال: هذا رأيته بعيني، أو هذا كتبته بيدي أو قلته بلساني، على أن يرجع هذا التأكيد لتعظيمه، كأنَّه قيل: حقيق أن تسجد لما تحقَّق أنَّه خلقته بيدي.</w:t>
      </w:r>
    </w:p>
    <w:p w:rsidR="001C64B8" w:rsidRDefault="001C64B8">
      <w:pPr>
        <w:pStyle w:val="textquran"/>
        <w:rPr>
          <w:rtl/>
        </w:rPr>
      </w:pPr>
      <w:r>
        <w:rPr>
          <w:rtl/>
        </w:rPr>
        <w:t>قال ابن عمر: «خلق الله أربعة بيده: العرش، وجنَّات عدن، والقلم، وآدم، ثمَّ قال لكلِّ شيء: كن، فكان» رواه البيهقي. و«ثمَّ» للترتيب الذكريِّ والتراخي الرتبيِّ. ويروى أنَّ الله تعالى كتب التوراة بيده.</w:t>
      </w:r>
    </w:p>
    <w:p w:rsidR="001C64B8" w:rsidRDefault="001C64B8">
      <w:pPr>
        <w:pStyle w:val="textquran"/>
        <w:rPr>
          <w:rStyle w:val="bold"/>
          <w:rtl/>
        </w:rPr>
      </w:pPr>
      <w:r>
        <w:rPr>
          <w:rtl/>
        </w:rPr>
        <w:t xml:space="preserve">ولا يخفى أنَّ ذا اليدين يباشر الأعمال، فغلب الفعل بهما على سائر الأعمال حتَّى يقال في عمل القلب: إنَّه مِمَّا عملته يده، ويقال لمن لا يدين له: عملته يداك، ومنه: ﴿ مِمَّا عَمِلَتَ اَيْدِينَا ﴾ </w:t>
      </w:r>
      <w:r>
        <w:rPr>
          <w:rStyle w:val="CharacterStyle11"/>
          <w:rtl/>
        </w:rPr>
        <w:t>[سورة يس: 71]</w:t>
      </w:r>
      <w:r>
        <w:rPr>
          <w:rtl/>
        </w:rPr>
        <w:t>، و﴿ لِمَا خَلَقْتُ بِيَدَيَّ ﴾. ويروى أنَّ الملائكة قالوا: اجعل لآدم وذرِّيته الدنيا ولنا الآخرة، فقال الله </w:t>
      </w:r>
      <w:r>
        <w:rPr>
          <w:rStyle w:val="azawijal"/>
          <w:rFonts w:cs="Times New Roman"/>
          <w:rtl/>
        </w:rPr>
        <w:t>8</w:t>
      </w:r>
      <w:r>
        <w:rPr>
          <w:rtl/>
        </w:rPr>
        <w:t> : وعزَّتي وجلالي لا أجعل من خلقته بيديَّ كمن قلت له كن فكان.</w:t>
      </w:r>
    </w:p>
    <w:p w:rsidR="001C64B8" w:rsidRDefault="001C64B8">
      <w:pPr>
        <w:pStyle w:val="textquran"/>
        <w:spacing w:before="170"/>
        <w:rPr>
          <w:rtl/>
        </w:rPr>
      </w:pPr>
      <w:r>
        <w:rPr>
          <w:rtl/>
        </w:rPr>
        <w:t>﴿ </w:t>
      </w:r>
      <w:r>
        <w:rPr>
          <w:rStyle w:val="bold"/>
          <w:rtl/>
        </w:rPr>
        <w:t>أَسْتَكْبَرْتَ</w:t>
      </w:r>
      <w:r>
        <w:rPr>
          <w:rtl/>
        </w:rPr>
        <w:t> ﴾؟ بفتح الهمزة للاستفهام التوبيخي، وهمزة الوصل المكسورة محذوفة لفظا وخطًّا، أي: أتكبَّرت من غير استحقاق وهو فوقك؟</w:t>
      </w:r>
      <w:r>
        <w:rPr>
          <w:rStyle w:val="bold"/>
          <w:rtl/>
        </w:rPr>
        <w:t xml:space="preserve"> </w:t>
      </w:r>
      <w:r>
        <w:rPr>
          <w:rtl/>
        </w:rPr>
        <w:t>﴿ </w:t>
      </w:r>
      <w:r>
        <w:rPr>
          <w:rStyle w:val="bold"/>
          <w:rtl/>
        </w:rPr>
        <w:t>أَمْ</w:t>
      </w:r>
      <w:r>
        <w:rPr>
          <w:rtl/>
        </w:rPr>
        <w:t> ﴾ متَّصل</w:t>
      </w:r>
      <w:r>
        <w:rPr>
          <w:rStyle w:val="bold"/>
          <w:rtl/>
        </w:rPr>
        <w:t xml:space="preserve"> </w:t>
      </w:r>
      <w:r>
        <w:rPr>
          <w:rtl/>
        </w:rPr>
        <w:t>﴿ </w:t>
      </w:r>
      <w:r>
        <w:rPr>
          <w:rStyle w:val="bold"/>
          <w:rtl/>
        </w:rPr>
        <w:t>كُنتَ مِنَ اَلْعَالِينَ</w:t>
      </w:r>
      <w:r>
        <w:rPr>
          <w:rtl/>
        </w:rPr>
        <w:t> ﴾ مِمَّن هو في الحقيقة أعلى منه شأنا، فظهر لك أن لا تسجد له ولو أمرتك بالسجود؟ أو أَحَدَث لك التكبُّر بعد الاتِّضاع لأمر الله؟ أو أحدث لك استحقاق رفعة وأنت قبل ذلك لم تكن برفيع؟ أم كنت عاليا عليه من أوَّل مرَّة حقيقة؟ أو مدَّعيا للرفعة من أوَّل مرَّة؟.</w:t>
      </w:r>
    </w:p>
    <w:p w:rsidR="001C64B8" w:rsidRDefault="001C64B8">
      <w:pPr>
        <w:pStyle w:val="textquran"/>
        <w:spacing w:before="170"/>
        <w:rPr>
          <w:rtl/>
        </w:rPr>
      </w:pPr>
      <w:r>
        <w:rPr>
          <w:rtl/>
        </w:rPr>
        <w:t>ولفظ «كُنتَ» أنسب بهذه الأوجه غير الأوَّل، إذ لم يقل: أم أنت من العالين، كذا قيل، وقيل: ﴿ مِنَ الْعَالِينَ ﴾ من الملائكة العالين على من سواهم من الملائكة، لا يعرفون أحدا معهم إلَّا الله، والإكباب على طاعته، لم يؤمروا بالسجود لآدم، ويسمَّون المهيمين.</w:t>
      </w:r>
    </w:p>
    <w:p w:rsidR="001C64B8" w:rsidRDefault="001C64B8">
      <w:pPr>
        <w:pStyle w:val="textquran"/>
        <w:spacing w:before="170"/>
        <w:rPr>
          <w:rtl/>
        </w:rPr>
      </w:pPr>
      <w:r>
        <w:rPr>
          <w:rtl/>
        </w:rPr>
        <w:t>وقيل: ﴿ مِنَ الْعَالِينَ ﴾: من ملائكة السماوات، على أنَّه أمر بالسجود له ملائكة الأرض فقط، والصحيح أنَّ الملائكة كلَّهم أمروا بالسجود له، وأجاب قوله: ﴿ أَسْتَكْبَرْتَ... ﴾ إلخ بقوله: ﴿ أَنَاْ خَيْرٌ ﴾ كما قال:</w:t>
      </w:r>
    </w:p>
    <w:p w:rsidR="001C64B8" w:rsidRDefault="001C64B8">
      <w:pPr>
        <w:pStyle w:val="textquran"/>
        <w:spacing w:before="170"/>
        <w:rPr>
          <w:rtl/>
        </w:rPr>
      </w:pPr>
      <w:r>
        <w:rPr>
          <w:rtl/>
        </w:rPr>
        <w:t>﴿ </w:t>
      </w:r>
      <w:r>
        <w:rPr>
          <w:rStyle w:val="bold"/>
          <w:rtl/>
        </w:rPr>
        <w:t>قَالَ أَنَاْ خَيْرٌ مِّنْهُ</w:t>
      </w:r>
      <w:r>
        <w:rPr>
          <w:rtl/>
        </w:rPr>
        <w:t> ﴾ أي: أنا من العالين عليه حقيقة بأصل الخلقة، كما ذكره بقوله:</w:t>
      </w:r>
      <w:r>
        <w:rPr>
          <w:rStyle w:val="bold"/>
          <w:rtl/>
        </w:rPr>
        <w:t xml:space="preserve"> </w:t>
      </w:r>
      <w:r>
        <w:rPr>
          <w:rtl/>
        </w:rPr>
        <w:t>﴿ </w:t>
      </w:r>
      <w:r>
        <w:rPr>
          <w:rStyle w:val="bold"/>
          <w:rtl/>
        </w:rPr>
        <w:t>خَلَقْتَنِي مِن نَّارٍ وَخَلَقْتَهُ مِن طِينٍ</w:t>
      </w:r>
      <w:r>
        <w:rPr>
          <w:rtl/>
        </w:rPr>
        <w:t> ﴾ والنار خير من الطين، والمساواة تمنع من أن أسجد له، فكيف وأنا أفضل؟.</w:t>
      </w:r>
    </w:p>
    <w:p w:rsidR="001C64B8" w:rsidRDefault="001C64B8">
      <w:pPr>
        <w:pStyle w:val="textquran"/>
        <w:spacing w:before="170"/>
        <w:rPr>
          <w:rStyle w:val="bold"/>
          <w:w w:val="99"/>
          <w:rtl/>
        </w:rPr>
      </w:pPr>
      <w:r>
        <w:rPr>
          <w:w w:val="99"/>
          <w:rtl/>
        </w:rPr>
        <w:t>واستواؤنا في أنَّ كلًّا مخلوق لك يمنع من أن يعلو عليَّ بالسجود له، فكيف وأنا أفضل؟ وفي هذا حمق، فإنَّ الذي خلقهما أحقُّ بأن يطاع في الأمر بالسجود، والمخلوق باليدين أولى من المخلوق بـ «كُنْ»، والمخلوق مِمَّا يثمر أولى لأنَّه مِمَّا يثمر كأصله، وقيل: ﴿ أَنَاْ خَيْرٌ مِنْهُ ﴾ جواب لقوله: ﴿ مَا مَنَعَكَ ﴾.</w:t>
      </w:r>
    </w:p>
    <w:p w:rsidR="001C64B8" w:rsidRDefault="001C64B8">
      <w:pPr>
        <w:pStyle w:val="textquran"/>
        <w:rPr>
          <w:rtl/>
        </w:rPr>
      </w:pPr>
      <w:r>
        <w:rPr>
          <w:rtl/>
        </w:rPr>
        <w:t>﴿ </w:t>
      </w:r>
      <w:r>
        <w:rPr>
          <w:rStyle w:val="bold"/>
          <w:rtl/>
        </w:rPr>
        <w:t>قَالَ</w:t>
      </w:r>
      <w:r>
        <w:rPr>
          <w:rtl/>
        </w:rPr>
        <w:t> ﴾</w:t>
      </w:r>
      <w:r>
        <w:rPr>
          <w:rStyle w:val="bold"/>
          <w:rtl/>
        </w:rPr>
        <w:t xml:space="preserve"> </w:t>
      </w:r>
      <w:r>
        <w:rPr>
          <w:rtl/>
        </w:rPr>
        <w:t>الله </w:t>
      </w:r>
      <w:r>
        <w:rPr>
          <w:rStyle w:val="azawijal"/>
          <w:rFonts w:cs="Times New Roman"/>
          <w:rtl/>
        </w:rPr>
        <w:t>8</w:t>
      </w:r>
      <w:r>
        <w:rPr>
          <w:rtl/>
        </w:rPr>
        <w:t xml:space="preserve"> ﴿ </w:t>
      </w:r>
      <w:r>
        <w:rPr>
          <w:rStyle w:val="bold"/>
          <w:rtl/>
        </w:rPr>
        <w:t>فَاخْرُجْ مِنْهَا</w:t>
      </w:r>
      <w:r>
        <w:rPr>
          <w:rtl/>
        </w:rPr>
        <w:t> ﴾ عطف على محذوف: عصيتني فاخرج منها، أو لا يسكن جنَّتي من عصاني فاخرج منها، فالضمير للجنَّة ولو لم تذكر لشهرة أنَّه من سكَّانها.</w:t>
      </w:r>
    </w:p>
    <w:p w:rsidR="001C64B8" w:rsidRDefault="001C64B8">
      <w:pPr>
        <w:pStyle w:val="textquran"/>
        <w:spacing w:before="170"/>
        <w:rPr>
          <w:rtl/>
        </w:rPr>
      </w:pPr>
      <w:r>
        <w:rPr>
          <w:rtl/>
        </w:rPr>
        <w:t>وقيل: كان في جنَّة في الأرض، وعن ابن عبَّاس: في جنَّة عدن، لا في جنَّة الخلد، ولعلَّه لا يصحُّ، فإنَّ الجنَّات كلَّها سواء في أن لا يخرج منها داخلها، والله </w:t>
      </w:r>
      <w:r>
        <w:rPr>
          <w:rStyle w:val="azawijal"/>
          <w:rFonts w:cs="Times New Roman"/>
          <w:rtl/>
        </w:rPr>
        <w:t>8</w:t>
      </w:r>
      <w:r>
        <w:rPr>
          <w:rtl/>
        </w:rPr>
        <w:t xml:space="preserve"> أمره بالخروج مع ذلك، لأنَّه لم يدخلها ثوابا لعمله. والأولى أنَّ معنى «اخْرُجْ مِنْهَا»: لا تدخلها، وكان يدخلها إذا شاء ويخرج.</w:t>
      </w:r>
    </w:p>
    <w:p w:rsidR="001C64B8" w:rsidRDefault="001C64B8">
      <w:pPr>
        <w:pStyle w:val="textquran"/>
        <w:spacing w:before="170"/>
        <w:rPr>
          <w:rtl/>
        </w:rPr>
      </w:pPr>
      <w:r>
        <w:rPr>
          <w:rtl/>
        </w:rPr>
        <w:t>وقد قيل له ذلك وليس فيها، بمعنى لا تعد إليها، كما تقول لمن ليس في الدار لكن قد سكنها: اخرج منها. وكثير قالوا هذه الجنَّة التي أهبط منها إبليس وآدم في الأرض، وشهر أنَّها جنَّة الثواب، وناداه إبليس من بابها ليوسوس له بعد الطرد.</w:t>
      </w:r>
    </w:p>
    <w:p w:rsidR="001C64B8" w:rsidRDefault="001C64B8">
      <w:pPr>
        <w:pStyle w:val="textquran"/>
        <w:spacing w:before="170"/>
        <w:rPr>
          <w:w w:val="105"/>
          <w:rtl/>
        </w:rPr>
      </w:pPr>
      <w:r>
        <w:rPr>
          <w:w w:val="105"/>
          <w:rtl/>
        </w:rPr>
        <w:t>وقيل: «مِنْهَا» لزمرة الملائكة، وقيل: من خلقته، وكان يفتخر بها أبيض جميلا حسنا، فاعورَّ واسودَّ وقبح وأظلم، وهما ضعيفان، والصحيح أنَّ الضمير للجنَّة.</w:t>
      </w:r>
    </w:p>
    <w:p w:rsidR="001C64B8" w:rsidRDefault="001C64B8">
      <w:pPr>
        <w:pStyle w:val="textquran"/>
        <w:spacing w:before="170"/>
        <w:rPr>
          <w:rStyle w:val="bold"/>
          <w:w w:val="99"/>
          <w:rtl/>
        </w:rPr>
      </w:pPr>
      <w:r>
        <w:rPr>
          <w:w w:val="99"/>
          <w:rtl/>
        </w:rPr>
        <w:t>﴿ </w:t>
      </w:r>
      <w:r>
        <w:rPr>
          <w:rStyle w:val="bold"/>
          <w:w w:val="99"/>
          <w:rtl/>
        </w:rPr>
        <w:t>فَإِنَّكَ</w:t>
      </w:r>
      <w:r>
        <w:rPr>
          <w:w w:val="99"/>
          <w:rtl/>
        </w:rPr>
        <w:t> ﴾ لأنَّك</w:t>
      </w:r>
      <w:r>
        <w:rPr>
          <w:rStyle w:val="bold"/>
          <w:w w:val="99"/>
          <w:rtl/>
        </w:rPr>
        <w:t xml:space="preserve"> </w:t>
      </w:r>
      <w:r>
        <w:rPr>
          <w:w w:val="99"/>
          <w:rtl/>
        </w:rPr>
        <w:t>﴿ </w:t>
      </w:r>
      <w:r>
        <w:rPr>
          <w:rStyle w:val="bold"/>
          <w:w w:val="99"/>
          <w:rtl/>
        </w:rPr>
        <w:t>رَجِيمٌ</w:t>
      </w:r>
      <w:r>
        <w:rPr>
          <w:w w:val="99"/>
          <w:rtl/>
        </w:rPr>
        <w:t xml:space="preserve"> ﴾ مطرود من كلِّ خير، والمطرود يرجم بالحجارة، فكنَّى عن الطرد بلازمه وهو الرجم. و﴿ رَجِيمٌ ﴾: ذليل، كقوله تعالى: ﴿ إِنَّكَ مِنَ الصَّاغِرِينَ ﴾ </w:t>
      </w:r>
      <w:r>
        <w:rPr>
          <w:rStyle w:val="CharacterStyle11"/>
          <w:w w:val="99"/>
          <w:rtl/>
        </w:rPr>
        <w:t>[سورة الأعراف: 13]</w:t>
      </w:r>
      <w:r>
        <w:rPr>
          <w:w w:val="99"/>
          <w:rtl/>
        </w:rPr>
        <w:t>، أو ذو ذرِّيَّة ترجم بالشهب لأنَّك ذو خسَّة.</w:t>
      </w:r>
    </w:p>
    <w:p w:rsidR="001C64B8" w:rsidRDefault="001C64B8">
      <w:pPr>
        <w:pStyle w:val="textquran"/>
        <w:spacing w:before="170"/>
        <w:rPr>
          <w:w w:val="105"/>
          <w:rtl/>
        </w:rPr>
      </w:pPr>
      <w:r>
        <w:rPr>
          <w:w w:val="105"/>
          <w:rtl/>
        </w:rPr>
        <w:t>﴿ </w:t>
      </w:r>
      <w:r>
        <w:rPr>
          <w:rStyle w:val="bold"/>
          <w:w w:val="105"/>
          <w:rtl/>
        </w:rPr>
        <w:t>وَإِنَّ عَلَيْكَ لَعْنَتِيَ</w:t>
      </w:r>
      <w:r>
        <w:rPr>
          <w:w w:val="105"/>
          <w:rtl/>
        </w:rPr>
        <w:t> ﴾ شامل للعنة الملائكة وغيرهم له، لأنَّها بخلق الله تعالى وأمره بها، وهي الإبعاد عن الرحمة</w:t>
      </w:r>
      <w:r>
        <w:rPr>
          <w:rStyle w:val="bold"/>
          <w:w w:val="105"/>
          <w:rtl/>
        </w:rPr>
        <w:t xml:space="preserve"> </w:t>
      </w:r>
      <w:r>
        <w:rPr>
          <w:w w:val="105"/>
          <w:rtl/>
        </w:rPr>
        <w:t>﴿ </w:t>
      </w:r>
      <w:r>
        <w:rPr>
          <w:rStyle w:val="bold"/>
          <w:w w:val="105"/>
          <w:rtl/>
        </w:rPr>
        <w:t>إِلَىٰ يَوْمِ اِلدِّينِ</w:t>
      </w:r>
      <w:r>
        <w:rPr>
          <w:w w:val="105"/>
          <w:rtl/>
        </w:rPr>
        <w:t xml:space="preserve"> ﴾ الجزاء، فيجازى على مقتضاها يوم الجزاء، فهو في الدنيا ملعون فقط، وفي يوم الدين ملعون معذَّب، وإذا لم يرحم في الدنيا دار الرحمة فكيف يرحم في دار العقاب؟ قال الله تعالى: ﴿ أَلَا لَعْنَةُ اللهِ عَلَى الظَّالِمِينَ ﴾ </w:t>
      </w:r>
      <w:r>
        <w:rPr>
          <w:rStyle w:val="CharacterStyle11"/>
          <w:w w:val="105"/>
          <w:rtl/>
        </w:rPr>
        <w:t>[سورة الأعراف: 44]</w:t>
      </w:r>
      <w:r>
        <w:rPr>
          <w:w w:val="105"/>
          <w:rtl/>
        </w:rPr>
        <w:t>، وقد يلوح بالغاية في الآية إلى أنَّه تنضمُّ إلى اللعنة أنواع من العذاب تنسي اللعنة حتَّى كأنَّها انقطعت.</w:t>
      </w:r>
    </w:p>
    <w:p w:rsidR="001C64B8" w:rsidRDefault="001C64B8">
      <w:pPr>
        <w:pStyle w:val="textquran"/>
        <w:spacing w:before="187"/>
        <w:rPr>
          <w:rStyle w:val="bold"/>
          <w:w w:val="105"/>
          <w:rtl/>
        </w:rPr>
      </w:pPr>
      <w:r>
        <w:rPr>
          <w:w w:val="105"/>
          <w:rtl/>
        </w:rPr>
        <w:t>﴿ </w:t>
      </w:r>
      <w:r>
        <w:rPr>
          <w:rStyle w:val="bold"/>
          <w:w w:val="105"/>
          <w:rtl/>
        </w:rPr>
        <w:t>قَالَ رَبِّ</w:t>
      </w:r>
      <w:r>
        <w:rPr>
          <w:w w:val="105"/>
          <w:rtl/>
        </w:rPr>
        <w:t> ﴾ يا ربِّ</w:t>
      </w:r>
      <w:r>
        <w:rPr>
          <w:rStyle w:val="bold"/>
          <w:w w:val="105"/>
          <w:rtl/>
        </w:rPr>
        <w:t xml:space="preserve"> </w:t>
      </w:r>
      <w:r>
        <w:rPr>
          <w:w w:val="105"/>
          <w:rtl/>
        </w:rPr>
        <w:t>﴿ </w:t>
      </w:r>
      <w:r>
        <w:rPr>
          <w:rStyle w:val="bold"/>
          <w:w w:val="105"/>
          <w:rtl/>
        </w:rPr>
        <w:t>فَأَنظِرْنِي</w:t>
      </w:r>
      <w:r>
        <w:rPr>
          <w:w w:val="105"/>
          <w:rtl/>
        </w:rPr>
        <w:t> ﴾ عطف على محذوف، أي: قضيت برجمي ولعنتي فأنظرني، أي: أمهلني</w:t>
      </w:r>
      <w:r>
        <w:rPr>
          <w:rStyle w:val="bold"/>
          <w:w w:val="105"/>
          <w:rtl/>
        </w:rPr>
        <w:t xml:space="preserve"> </w:t>
      </w:r>
      <w:r>
        <w:rPr>
          <w:w w:val="105"/>
          <w:rtl/>
        </w:rPr>
        <w:t>﴿ </w:t>
      </w:r>
      <w:r>
        <w:rPr>
          <w:rStyle w:val="bold"/>
          <w:w w:val="105"/>
          <w:rtl/>
        </w:rPr>
        <w:t>إِلَىٰ يَوْمِ يُبْعَثُونَ</w:t>
      </w:r>
      <w:r>
        <w:rPr>
          <w:w w:val="105"/>
          <w:rtl/>
        </w:rPr>
        <w:t> ﴾ يبعث هذا الذي فضَّلت عليَّ وذرِّيته للحساب لأنجو من الموت ما دامت الدنيا، وآخذ ثأري منهم، علم بالسماع من الملائكة أو عقله أنَّه لا بدَّ من يوم البعث بعد الموت.</w:t>
      </w:r>
    </w:p>
    <w:p w:rsidR="001C64B8" w:rsidRDefault="001C64B8">
      <w:pPr>
        <w:pStyle w:val="textquran"/>
        <w:spacing w:before="187"/>
        <w:rPr>
          <w:rStyle w:val="bold"/>
          <w:w w:val="102"/>
          <w:rtl/>
        </w:rPr>
      </w:pPr>
      <w:r>
        <w:rPr>
          <w:w w:val="102"/>
          <w:rtl/>
        </w:rPr>
        <w:t>﴿ </w:t>
      </w:r>
      <w:r>
        <w:rPr>
          <w:rStyle w:val="bold"/>
          <w:w w:val="102"/>
          <w:rtl/>
        </w:rPr>
        <w:t>قَالَ</w:t>
      </w:r>
      <w:r>
        <w:rPr>
          <w:w w:val="102"/>
          <w:rtl/>
        </w:rPr>
        <w:t> ﴾ الله </w:t>
      </w:r>
      <w:r>
        <w:rPr>
          <w:rStyle w:val="azawijal"/>
          <w:rFonts w:cs="Times New Roman"/>
          <w:w w:val="102"/>
          <w:rtl/>
        </w:rPr>
        <w:t>8</w:t>
      </w:r>
      <w:r>
        <w:rPr>
          <w:w w:val="102"/>
          <w:rtl/>
        </w:rPr>
        <w:t xml:space="preserve"> ﴿ </w:t>
      </w:r>
      <w:r>
        <w:rPr>
          <w:rStyle w:val="bold"/>
          <w:w w:val="102"/>
          <w:rtl/>
        </w:rPr>
        <w:t>فَإِنَّكَ مِنَ اَلْمُنظَرِينَ</w:t>
      </w:r>
      <w:r>
        <w:rPr>
          <w:w w:val="102"/>
          <w:rtl/>
        </w:rPr>
        <w:t> ﴾ طلبت الإنظار فإنَّك من المنظرين، من جملة من لا أميته قبل قيام الساعة، فإنَّ الملائكة لا يموتون قبلها فكذا إبليس.</w:t>
      </w:r>
    </w:p>
    <w:p w:rsidR="001C64B8" w:rsidRDefault="001C64B8">
      <w:pPr>
        <w:pStyle w:val="textquran"/>
        <w:spacing w:before="187"/>
        <w:rPr>
          <w:rStyle w:val="bold"/>
          <w:rtl/>
        </w:rPr>
      </w:pPr>
      <w:r>
        <w:rPr>
          <w:rtl/>
        </w:rPr>
        <w:t>﴿ </w:t>
      </w:r>
      <w:r>
        <w:rPr>
          <w:rStyle w:val="bold"/>
          <w:rtl/>
        </w:rPr>
        <w:t>إِلَىٰ يَوْمِ اِلْوَقْتِ اِلْمَعْلُومِ</w:t>
      </w:r>
      <w:r>
        <w:rPr>
          <w:rtl/>
        </w:rPr>
        <w:t> ﴾ وقت نفخة الموت، واليوم يوم آخر الدنيا ينفخ فيه بالموت، والوقت المعلوم وقت النفخ للبعث، وأضيف إليه لأنَّه بابه.</w:t>
      </w:r>
    </w:p>
    <w:p w:rsidR="001C64B8" w:rsidRDefault="001C64B8">
      <w:pPr>
        <w:pStyle w:val="textquran"/>
        <w:spacing w:before="187"/>
        <w:rPr>
          <w:rtl/>
        </w:rPr>
      </w:pPr>
      <w:r>
        <w:rPr>
          <w:rtl/>
        </w:rPr>
        <w:t>﴿ </w:t>
      </w:r>
      <w:r>
        <w:rPr>
          <w:rStyle w:val="bold"/>
          <w:rtl/>
        </w:rPr>
        <w:t>قَالَ فَبِعِزَّتِكَ</w:t>
      </w:r>
      <w:r>
        <w:rPr>
          <w:rtl/>
        </w:rPr>
        <w:t> ﴾ عطف على محذوف، أي: أجبتني في الإنظار فأقسم بسلطانك وقهرك.</w:t>
      </w:r>
    </w:p>
    <w:p w:rsidR="001C64B8" w:rsidRDefault="001C64B8">
      <w:pPr>
        <w:pStyle w:val="textmawadi3"/>
        <w:spacing w:before="187"/>
        <w:rPr>
          <w:rtl/>
        </w:rPr>
      </w:pPr>
      <w:r>
        <w:fldChar w:fldCharType="begin"/>
      </w:r>
      <w:r>
        <w:instrText>xe</w:instrText>
      </w:r>
      <w:r>
        <w:rPr>
          <w:rtl/>
        </w:rPr>
        <w:instrText xml:space="preserve"> "[&lt;0641&gt;&lt;0642&gt;&lt;0647&gt;]"</w:instrText>
      </w:r>
      <w:r>
        <w:fldChar w:fldCharType="end"/>
      </w:r>
      <w:r>
        <w:rPr>
          <w:rStyle w:val="namat2"/>
          <w:rtl/>
        </w:rPr>
        <w:t xml:space="preserve">[فقه] </w:t>
      </w:r>
      <w:r>
        <w:rPr>
          <w:rtl/>
        </w:rPr>
        <w:t xml:space="preserve">والقسم يجوز بالله وبصفته كعزَّته وعلمه وقدمه وبفعله، ومنه ﴿ فَبِمَآ أَغْوَيْتَنِي ﴾ </w:t>
      </w:r>
      <w:r>
        <w:rPr>
          <w:rStyle w:val="CharacterStyle11"/>
          <w:rtl/>
        </w:rPr>
        <w:t>[سورة الأعراف: 16]</w:t>
      </w:r>
      <w:r>
        <w:rPr>
          <w:rtl/>
        </w:rPr>
        <w:t>، أي: بإغوائك، ولا يجوز بفعل غير الله </w:t>
      </w:r>
      <w:r>
        <w:rPr>
          <w:rStyle w:val="subhanahowitaala"/>
          <w:rFonts w:cs="Times New Roman"/>
          <w:rtl/>
        </w:rPr>
        <w:t>4</w:t>
      </w:r>
      <w:r>
        <w:rPr>
          <w:rtl/>
        </w:rPr>
        <w:t> ، وتارة أقسم بعزَّة الله تعالى، وتارة أقسم بإغوائه، أو إقسامه بإغوائه إقسام بعزَّته، لأنَّ إغواءه من عزَّته لكن بلا إجبار.</w:t>
      </w:r>
    </w:p>
    <w:p w:rsidR="001C64B8" w:rsidRDefault="001C64B8">
      <w:pPr>
        <w:pStyle w:val="textquran"/>
        <w:spacing w:before="187"/>
        <w:rPr>
          <w:rStyle w:val="bold"/>
          <w:rtl/>
        </w:rPr>
      </w:pPr>
      <w:r>
        <w:rPr>
          <w:rtl/>
        </w:rPr>
        <w:t>﴿ </w:t>
      </w:r>
      <w:r>
        <w:rPr>
          <w:rStyle w:val="bold"/>
          <w:rtl/>
        </w:rPr>
        <w:t>لأُغْوِيَنَّهُمُ</w:t>
      </w:r>
      <w:r>
        <w:rPr>
          <w:rStyle w:val="wawsmall"/>
          <w:rtl/>
        </w:rPr>
        <w:t>وۤ</w:t>
      </w:r>
      <w:r>
        <w:rPr>
          <w:rStyle w:val="bold"/>
          <w:rtl/>
        </w:rPr>
        <w:t xml:space="preserve"> أَجْمَعِينَ إِلَّا عِبَادَكَ مِنْهُمُ الْمُخْلَصِينَ</w:t>
      </w:r>
      <w:r>
        <w:rPr>
          <w:rtl/>
        </w:rPr>
        <w:t> ﴾ المصطفين للطاعة المعصومين من غوايتي. و«مِنْهُمْ» متعلِّق بـ «مُخْلَصِينَ» ولو كان صلة لـ «ال» للتوسُّع في الظروف، وللفاصلة.</w:t>
      </w:r>
    </w:p>
    <w:p w:rsidR="001C64B8" w:rsidRDefault="001C64B8">
      <w:pPr>
        <w:pStyle w:val="textquran"/>
        <w:spacing w:before="187"/>
        <w:rPr>
          <w:rStyle w:val="bold"/>
          <w:rtl/>
        </w:rPr>
      </w:pPr>
      <w:r>
        <w:rPr>
          <w:rtl/>
        </w:rPr>
        <w:t>﴿ </w:t>
      </w:r>
      <w:r>
        <w:rPr>
          <w:rStyle w:val="bold"/>
          <w:rtl/>
        </w:rPr>
        <w:t>قَالَ</w:t>
      </w:r>
      <w:r>
        <w:rPr>
          <w:rtl/>
        </w:rPr>
        <w:t> ﴾ الله </w:t>
      </w:r>
      <w:r>
        <w:rPr>
          <w:rStyle w:val="azawijal"/>
          <w:rFonts w:cs="Times New Roman"/>
          <w:rtl/>
        </w:rPr>
        <w:t>8</w:t>
      </w:r>
      <w:r>
        <w:rPr>
          <w:rtl/>
        </w:rPr>
        <w:t xml:space="preserve"> ﴿ </w:t>
      </w:r>
      <w:r>
        <w:rPr>
          <w:rStyle w:val="bold"/>
          <w:rtl/>
        </w:rPr>
        <w:t>فَالْحَقَّ</w:t>
      </w:r>
      <w:r>
        <w:rPr>
          <w:rtl/>
        </w:rPr>
        <w:t> ﴾ أي: قال إبليس الباطل، فالزموا يا آدم وذرِّيته الحقَّ، فهو مفعول لمحذوف، وخاطب بني آدم قبل وجودهم لأنَّهم سيوجدون، ويسمعون هذا الخطاب، أو أسمعهم وهم في صلب آدم ‰ .</w:t>
      </w:r>
    </w:p>
    <w:p w:rsidR="001C64B8" w:rsidRDefault="001C64B8">
      <w:pPr>
        <w:pStyle w:val="textquran"/>
        <w:spacing w:before="187"/>
        <w:rPr>
          <w:rtl/>
        </w:rPr>
      </w:pPr>
      <w:r>
        <w:rPr>
          <w:rtl/>
        </w:rPr>
        <w:t>﴿ </w:t>
      </w:r>
      <w:r>
        <w:rPr>
          <w:rStyle w:val="bold"/>
          <w:rtl/>
        </w:rPr>
        <w:t>وَالْحَقَّ</w:t>
      </w:r>
      <w:r>
        <w:rPr>
          <w:rtl/>
        </w:rPr>
        <w:t> ﴾ مفعول مقدَّم لقوله:</w:t>
      </w:r>
      <w:r>
        <w:rPr>
          <w:rStyle w:val="bold"/>
          <w:rtl/>
        </w:rPr>
        <w:t xml:space="preserve"> </w:t>
      </w:r>
      <w:r>
        <w:rPr>
          <w:rtl/>
        </w:rPr>
        <w:t>﴿ </w:t>
      </w:r>
      <w:r>
        <w:rPr>
          <w:rStyle w:val="bold"/>
          <w:rtl/>
        </w:rPr>
        <w:t>أَقُولُ</w:t>
      </w:r>
      <w:r>
        <w:rPr>
          <w:rtl/>
        </w:rPr>
        <w:t> ﴾</w:t>
      </w:r>
      <w:r>
        <w:rPr>
          <w:rStyle w:val="bold"/>
          <w:rtl/>
        </w:rPr>
        <w:t xml:space="preserve"> </w:t>
      </w:r>
      <w:r>
        <w:rPr>
          <w:rtl/>
        </w:rPr>
        <w:t>وقدِّم للحصر والتأكيد، فصار كالقسم، فأجيب بقوله:</w:t>
      </w:r>
      <w:r>
        <w:rPr>
          <w:rStyle w:val="bold"/>
          <w:rtl/>
        </w:rPr>
        <w:t xml:space="preserve"> </w:t>
      </w:r>
      <w:r>
        <w:rPr>
          <w:rtl/>
        </w:rPr>
        <w:t>﴿ </w:t>
      </w:r>
      <w:r>
        <w:rPr>
          <w:rStyle w:val="bold"/>
          <w:rtl/>
        </w:rPr>
        <w:t>لأَمْلأَنَّ جَهَنَّمَ مِنكَ وَمِمَّن تَبِعَكَ مِنْهُمُ</w:t>
      </w:r>
      <w:r>
        <w:rPr>
          <w:rStyle w:val="wawsmall"/>
          <w:rtl/>
        </w:rPr>
        <w:t>وۤ</w:t>
      </w:r>
      <w:r>
        <w:rPr>
          <w:rStyle w:val="bold"/>
          <w:rtl/>
        </w:rPr>
        <w:t xml:space="preserve"> أَجْمَعِينَ</w:t>
      </w:r>
      <w:r>
        <w:rPr>
          <w:rtl/>
        </w:rPr>
        <w:t> ﴾ أو جواب لقسم محذوف، أي: والله لأملأنَّ جهنَّم.</w:t>
      </w:r>
    </w:p>
    <w:p w:rsidR="001C64B8" w:rsidRDefault="001C64B8">
      <w:pPr>
        <w:pStyle w:val="textquran"/>
        <w:spacing w:before="187"/>
        <w:rPr>
          <w:w w:val="102"/>
          <w:rtl/>
        </w:rPr>
      </w:pPr>
      <w:r>
        <w:rPr>
          <w:w w:val="102"/>
          <w:rtl/>
        </w:rPr>
        <w:t xml:space="preserve">وقيل: يجوز أن ينصب «الْحَقَّ» الأوَّل على حذف الجارِّ، وهو واو القسم، والجواب له، </w:t>
      </w:r>
      <w:r>
        <w:rPr>
          <w:rStyle w:val="bold"/>
          <w:w w:val="102"/>
          <w:rtl/>
        </w:rPr>
        <w:t>فيكون الحقُّ الله، أو خلاف الباطل</w:t>
      </w:r>
      <w:r>
        <w:rPr>
          <w:w w:val="102"/>
          <w:rtl/>
        </w:rPr>
        <w:t>، وجملة ﴿ </w:t>
      </w:r>
      <w:r>
        <w:rPr>
          <w:rStyle w:val="bold"/>
          <w:w w:val="102"/>
          <w:rtl/>
        </w:rPr>
        <w:t>وَالْحَقَّ أَقُولُ</w:t>
      </w:r>
      <w:r>
        <w:rPr>
          <w:w w:val="102"/>
          <w:rtl/>
        </w:rPr>
        <w:t> ﴾ معترضة. ومعنى «مِنْكَ»: من جنسك من الشياطين. ومعنى ﴿ وَمِمَّن تَبِعَكَ مِنْهُمُ</w:t>
      </w:r>
      <w:r>
        <w:rPr>
          <w:rStyle w:val="wawsmall"/>
          <w:w w:val="102"/>
          <w:rtl/>
        </w:rPr>
        <w:t>وۤ</w:t>
      </w:r>
      <w:r>
        <w:rPr>
          <w:w w:val="102"/>
          <w:rtl/>
        </w:rPr>
        <w:t> ﴾: وَمِمَّن تبعك من ذرِّيَّة آدم في الضلال. و«أَجْمَعِينَ» تأكيد لكاف «مِنكَ» ولِـ  «مَن تَبِعَكَ»، أو تأكيد لـ «مَن تَبِعَكَ»، أي: وللتابعين لك من الناس، ولو كانوا من أولاد الأنبياء والصالحين، لا تفاوت بين أحد بالنجاة مع الإصرار على اتِّبَاعك، وهو أنسب لقرب المؤكَّد ولشدَّة رغبته في الانتقام من آدم.</w:t>
      </w:r>
    </w:p>
    <w:p w:rsidR="001C64B8" w:rsidRDefault="001C64B8">
      <w:pPr>
        <w:pStyle w:val="faree"/>
        <w:rPr>
          <w:rtl/>
        </w:rPr>
      </w:pPr>
      <w:r>
        <w:rPr>
          <w:rtl/>
        </w:rPr>
        <w:t>حال من الداعي وحال الدعوة ومعجزة القرآن</w:t>
      </w:r>
    </w:p>
    <w:p w:rsidR="001C64B8" w:rsidRDefault="001C64B8">
      <w:pPr>
        <w:pStyle w:val="textquran"/>
        <w:rPr>
          <w:rStyle w:val="bold"/>
          <w:rtl/>
        </w:rPr>
      </w:pPr>
      <w:r>
        <w:rPr>
          <w:rtl/>
        </w:rPr>
        <w:t>﴿ </w:t>
      </w:r>
      <w:r>
        <w:rPr>
          <w:rStyle w:val="bold"/>
          <w:rtl/>
        </w:rPr>
        <w:t>قُلْ</w:t>
      </w:r>
      <w:r>
        <w:rPr>
          <w:rtl/>
        </w:rPr>
        <w:t> ﴾</w:t>
      </w:r>
      <w:r>
        <w:rPr>
          <w:rStyle w:val="bold"/>
          <w:rtl/>
        </w:rPr>
        <w:t xml:space="preserve"> </w:t>
      </w:r>
      <w:r>
        <w:rPr>
          <w:rtl/>
        </w:rPr>
        <w:t>تذكيرا لهم بما عرفوه منك، من أنَّك لا تطلب أجرا منهم، وأنَّك لا تتكلَّف حلية ليست لك</w:t>
      </w:r>
      <w:r>
        <w:rPr>
          <w:rStyle w:val="bold"/>
          <w:rtl/>
        </w:rPr>
        <w:t xml:space="preserve"> </w:t>
      </w:r>
      <w:r>
        <w:rPr>
          <w:rtl/>
        </w:rPr>
        <w:t>﴿ </w:t>
      </w:r>
      <w:r>
        <w:rPr>
          <w:rStyle w:val="bold"/>
          <w:rtl/>
        </w:rPr>
        <w:t>مَآ أَسْأَلُكُمْ عَلَيْهِ</w:t>
      </w:r>
      <w:r>
        <w:rPr>
          <w:rtl/>
        </w:rPr>
        <w:t> ﴾ لأجله، أي: لأجل القرآن، كما روي عن ابن عبَّاس </w:t>
      </w:r>
      <w:r>
        <w:t>ƒ</w:t>
      </w:r>
      <w:r>
        <w:rPr>
          <w:rtl/>
        </w:rPr>
        <w:t xml:space="preserve"> أو لتبليغ ما يوحى إليَّ، والدليل على الوجهين الحال، وقيل: للدعاء إلى الله تعالى، والدليل أيضا الحال، والدعاء إلى الله مِمَّا تضمَّنه القرآن والتبليغ</w:t>
      </w:r>
      <w:r>
        <w:rPr>
          <w:rStyle w:val="bold"/>
          <w:rtl/>
        </w:rPr>
        <w:t xml:space="preserve"> </w:t>
      </w:r>
      <w:r>
        <w:rPr>
          <w:rtl/>
        </w:rPr>
        <w:t>﴿ </w:t>
      </w:r>
      <w:r>
        <w:rPr>
          <w:rStyle w:val="bold"/>
          <w:rtl/>
        </w:rPr>
        <w:t>مِنَ اَجْرٍ</w:t>
      </w:r>
      <w:r>
        <w:rPr>
          <w:rtl/>
        </w:rPr>
        <w:t> ﴾ دنيويٍّ ولو قليلا، من مال أو قُوَّة أو جاه أو ثناء أو غير ذلك.</w:t>
      </w:r>
    </w:p>
    <w:p w:rsidR="001C64B8" w:rsidRDefault="001C64B8">
      <w:pPr>
        <w:pStyle w:val="textquran"/>
        <w:rPr>
          <w:rtl/>
        </w:rPr>
      </w:pPr>
      <w:r>
        <w:rPr>
          <w:rtl/>
        </w:rPr>
        <w:t>﴿ </w:t>
      </w:r>
      <w:r>
        <w:rPr>
          <w:rStyle w:val="bold"/>
          <w:rtl/>
        </w:rPr>
        <w:t>وَمَآ أَنَا مِنَ الْمُتَكَلِّفِينَ</w:t>
      </w:r>
      <w:r>
        <w:rPr>
          <w:rtl/>
        </w:rPr>
        <w:t> ﴾ المتصنِّعين لما ليس لهم، مثل أن آتي بأقوال أدَّعي أنَّها من الله، وأنِّني بها رسول منه.</w:t>
      </w:r>
    </w:p>
    <w:p w:rsidR="001C64B8" w:rsidRDefault="001C64B8">
      <w:pPr>
        <w:pStyle w:val="textquran"/>
        <w:rPr>
          <w:w w:val="99"/>
          <w:rtl/>
        </w:rPr>
      </w:pPr>
      <w:r>
        <w:rPr>
          <w:w w:val="99"/>
          <w:rtl/>
        </w:rPr>
        <w:t>قال رسول الله ژ : «</w:t>
      </w:r>
      <w:r>
        <w:rPr>
          <w:rStyle w:val="bold"/>
          <w:w w:val="99"/>
          <w:rtl/>
        </w:rPr>
        <w:t>ألا أنبِّئكم بأهل الجنَّة؟»</w:t>
      </w:r>
      <w:r>
        <w:rPr>
          <w:w w:val="99"/>
          <w:rtl/>
        </w:rPr>
        <w:t xml:space="preserve"> قالوا: بلى يا رسول الله، قال: «</w:t>
      </w:r>
      <w:r>
        <w:rPr>
          <w:rStyle w:val="bold"/>
          <w:w w:val="99"/>
          <w:rtl/>
        </w:rPr>
        <w:t xml:space="preserve">هم الرحماء بينهم» </w:t>
      </w:r>
      <w:r>
        <w:rPr>
          <w:w w:val="99"/>
          <w:rtl/>
        </w:rPr>
        <w:t>قال: ألا أنبِّئكم بأهل النار؟ قالوا بلى، قال: «</w:t>
      </w:r>
      <w:r>
        <w:rPr>
          <w:rStyle w:val="bold"/>
          <w:w w:val="99"/>
          <w:rtl/>
        </w:rPr>
        <w:t>هم الآيسون القانطون الكذَّابون المتكلِّفون</w:t>
      </w:r>
      <w:r>
        <w:rPr>
          <w:w w:val="99"/>
          <w:rtl/>
        </w:rPr>
        <w:t>» رواه ابن عديٍّ عن أبي بزرة.</w:t>
      </w:r>
    </w:p>
    <w:p w:rsidR="001C64B8" w:rsidRDefault="001C64B8">
      <w:pPr>
        <w:pStyle w:val="textquran"/>
        <w:rPr>
          <w:w w:val="95"/>
          <w:rtl/>
        </w:rPr>
      </w:pPr>
      <w:r>
        <w:rPr>
          <w:w w:val="95"/>
          <w:rtl/>
        </w:rPr>
        <w:t>وأخرج البيهقي عن ابن المنذر</w:t>
      </w:r>
      <w:r>
        <w:rPr>
          <w:rStyle w:val="bold"/>
          <w:w w:val="95"/>
          <w:rtl/>
        </w:rPr>
        <w:t>: «</w:t>
      </w:r>
      <w:r>
        <w:rPr>
          <w:w w:val="95"/>
          <w:rtl/>
        </w:rPr>
        <w:t>إنَّ علامة المتكلِّف أن ينازل من فوقه، ويتعاطى ما لا ينال، ويقول ما لا يعلم». وفي البخاري ومسلم عن ابن مسعود: «أَيُّهَا الناس، من علم منكم علما فليقل به، ومن لم يعلم فليقل: الله تعالى أعلم، قال الله تعالى لرسوله ژ : ﴿ قُلْ مَآ أَسْأَلُكُمْ عَلَيْهِ مِنَ اَجْرٍ وَمَآ أَنَاْ مِنَ الْمُتَكَلِّفِينَ ﴾».</w:t>
      </w:r>
    </w:p>
    <w:p w:rsidR="001C64B8" w:rsidRDefault="001C64B8">
      <w:pPr>
        <w:pStyle w:val="textquran"/>
        <w:rPr>
          <w:rtl/>
        </w:rPr>
      </w:pPr>
      <w:r>
        <w:rPr>
          <w:rtl/>
        </w:rPr>
        <w:t>﴿ </w:t>
      </w:r>
      <w:r>
        <w:rPr>
          <w:rStyle w:val="bold"/>
          <w:rtl/>
        </w:rPr>
        <w:t>إِنْ هُوَ</w:t>
      </w:r>
      <w:r>
        <w:rPr>
          <w:rtl/>
        </w:rPr>
        <w:t> ﴾ أي: القرآن أو التبليغ أو الدعاء إلى الله، والأوَّل الصحيح، لأنَّه أنسب لظاهر الكلام</w:t>
      </w:r>
      <w:r>
        <w:rPr>
          <w:rStyle w:val="bold"/>
          <w:rtl/>
        </w:rPr>
        <w:t xml:space="preserve"> </w:t>
      </w:r>
      <w:r>
        <w:rPr>
          <w:rtl/>
        </w:rPr>
        <w:t>﴿ </w:t>
      </w:r>
      <w:r>
        <w:rPr>
          <w:rStyle w:val="bold"/>
          <w:rtl/>
        </w:rPr>
        <w:t>إِلَّا ذِكْرٌ</w:t>
      </w:r>
      <w:r>
        <w:rPr>
          <w:rtl/>
        </w:rPr>
        <w:t> ﴾ عظيم</w:t>
      </w:r>
      <w:r>
        <w:rPr>
          <w:rStyle w:val="bold"/>
          <w:rtl/>
        </w:rPr>
        <w:t xml:space="preserve"> </w:t>
      </w:r>
      <w:r>
        <w:rPr>
          <w:rtl/>
        </w:rPr>
        <w:t>﴿ </w:t>
      </w:r>
      <w:r>
        <w:rPr>
          <w:rStyle w:val="bold"/>
          <w:rtl/>
        </w:rPr>
        <w:t>لِّلْعَالَمِينَ</w:t>
      </w:r>
      <w:r>
        <w:rPr>
          <w:rtl/>
        </w:rPr>
        <w:t> ﴾ الجنِّ والإنس.</w:t>
      </w:r>
      <w:r>
        <w:rPr>
          <w:rStyle w:val="bold"/>
          <w:rtl/>
        </w:rPr>
        <w:t xml:space="preserve"> </w:t>
      </w:r>
      <w:r>
        <w:rPr>
          <w:rtl/>
        </w:rPr>
        <w:t>﴿ </w:t>
      </w:r>
      <w:r>
        <w:rPr>
          <w:rStyle w:val="bold"/>
          <w:rtl/>
        </w:rPr>
        <w:t>وَلَتَعْلَمُنَّ نَبَأَهُ</w:t>
      </w:r>
      <w:r>
        <w:rPr>
          <w:rtl/>
        </w:rPr>
        <w:t> ﴾ خبره من الوعد والوعيد وغيرهما بتحقيق ومشاهدة بحقٍّ وصدق</w:t>
      </w:r>
      <w:r>
        <w:rPr>
          <w:rStyle w:val="bold"/>
          <w:rtl/>
        </w:rPr>
        <w:t xml:space="preserve"> </w:t>
      </w:r>
      <w:r>
        <w:rPr>
          <w:rtl/>
        </w:rPr>
        <w:t>﴿ </w:t>
      </w:r>
      <w:r>
        <w:rPr>
          <w:rStyle w:val="bold"/>
          <w:rtl/>
        </w:rPr>
        <w:t>بَعْدَ حِينٍ</w:t>
      </w:r>
      <w:r>
        <w:rPr>
          <w:rtl/>
        </w:rPr>
        <w:t> ﴾ يوم القيامة وهو بعد حين الدنيا، أو بعد حين العمر عند الموت، وذلك كلُّه للآخرة، وقيل: يوم بدر، فذلك في الدنيا.</w:t>
      </w:r>
    </w:p>
    <w:p w:rsidR="001C64B8" w:rsidRDefault="001C64B8">
      <w:pPr>
        <w:pStyle w:val="textboldcenter"/>
        <w:rPr>
          <w:rtl/>
        </w:rPr>
      </w:pPr>
    </w:p>
    <w:p w:rsidR="001C64B8" w:rsidRDefault="001C64B8">
      <w:pPr>
        <w:pStyle w:val="textboldcenter"/>
        <w:rPr>
          <w:rtl/>
        </w:rPr>
      </w:pPr>
      <w:r>
        <w:rPr>
          <w:rtl/>
        </w:rPr>
        <w:t>والله أعلم، وهو المستعان الموفِّق.</w:t>
      </w:r>
    </w:p>
    <w:p w:rsidR="001C64B8" w:rsidRDefault="001C64B8">
      <w:pPr>
        <w:pStyle w:val="textboldcenter"/>
        <w:rPr>
          <w:rtl/>
        </w:rPr>
      </w:pPr>
      <w:r>
        <w:rPr>
          <w:rtl/>
        </w:rPr>
        <w:t>وصلَّى الله على سيِّدنا محمَّد وصحبه وسلَّم.</w:t>
      </w:r>
    </w:p>
    <w:p w:rsidR="001C64B8" w:rsidRDefault="001C64B8">
      <w:pPr>
        <w:pStyle w:val="textboldcenter"/>
        <w:rPr>
          <w:rtl/>
        </w:rPr>
      </w:pPr>
    </w:p>
    <w:p w:rsidR="001C64B8" w:rsidRDefault="001C64B8">
      <w:pPr>
        <w:pStyle w:val="textboldcenter"/>
        <w:rPr>
          <w:rtl/>
        </w:rPr>
      </w:pPr>
    </w:p>
    <w:p w:rsidR="001C64B8" w:rsidRDefault="001C64B8">
      <w:pPr>
        <w:pStyle w:val="textboldcenter"/>
        <w:rPr>
          <w:rtl/>
        </w:rPr>
      </w:pPr>
    </w:p>
    <w:p w:rsidR="001C64B8" w:rsidRDefault="001C64B8">
      <w:pPr>
        <w:pStyle w:val="Numberssura"/>
      </w:pPr>
      <w:r>
        <w:t>39</w:t>
      </w:r>
    </w:p>
    <w:p w:rsidR="001C64B8" w:rsidRDefault="001C64B8">
      <w:pPr>
        <w:pStyle w:val="suratitle"/>
        <w:rPr>
          <w:rtl/>
        </w:rPr>
      </w:pPr>
      <w:r>
        <w:rPr>
          <w:rtl/>
        </w:rPr>
        <w:t>تفسير سورة الزمر</w:t>
      </w:r>
    </w:p>
    <w:p w:rsidR="001C64B8" w:rsidRDefault="001C64B8">
      <w:pPr>
        <w:pStyle w:val="suratitle"/>
        <w:rPr>
          <w:rtl/>
        </w:rPr>
      </w:pPr>
      <w:r>
        <w:rPr>
          <w:color w:val="000000"/>
          <w:w w:val="95"/>
          <w:sz w:val="26"/>
          <w:szCs w:val="26"/>
          <w:rtl/>
        </w:rPr>
        <w:t>مكِّـيَّة إلَّا الآيات 52 ـ 54 فمدنيَّة، وآياتها 75 ـ نزلت بعد سورة سبأ</w:t>
      </w:r>
    </w:p>
    <w:p w:rsidR="001C64B8" w:rsidRDefault="001C64B8">
      <w:pPr>
        <w:pStyle w:val="faree"/>
        <w:rPr>
          <w:rtl/>
        </w:rPr>
      </w:pPr>
      <w:r>
        <w:rPr>
          <w:rtl/>
        </w:rPr>
        <w:t>مصدر القرآن ووجوب إخلاص العبادة لله</w:t>
      </w:r>
    </w:p>
    <w:p w:rsidR="001C64B8" w:rsidRDefault="001C64B8">
      <w:pPr>
        <w:pStyle w:val="textquran"/>
        <w:rPr>
          <w:rtl/>
        </w:rPr>
      </w:pPr>
      <w:r>
        <w:rPr>
          <w:rtl/>
        </w:rPr>
        <w:t>﴿ </w:t>
      </w:r>
      <w:r>
        <w:rPr>
          <w:rStyle w:val="bold"/>
          <w:rtl/>
        </w:rPr>
        <w:t>تَنزِيلُ الْكِتَابِ</w:t>
      </w:r>
      <w:r>
        <w:rPr>
          <w:rtl/>
        </w:rPr>
        <w:t> ﴾ القرآن على الصحيح، أو السورة، أو جنس كتب الله تبارك وتعالى. و«تَنزِيلُ» باق على معنى المَصدَرِيَّة، أو مؤوَّل باسم مفعول على إضافة الصفة للموصوف، أي الكتاب المنزَّل، والخبر على كلِّ حال قوله تعالى: ﴿ </w:t>
      </w:r>
      <w:r>
        <w:rPr>
          <w:rStyle w:val="bold"/>
          <w:rtl/>
        </w:rPr>
        <w:t>مِنَ اَللهِ اِلْعَزِيزِ اِلْحَكِيمِ</w:t>
      </w:r>
      <w:r>
        <w:rPr>
          <w:rtl/>
        </w:rPr>
        <w:t> ﴾ فعلى أنَّ المراد الجنس يكون تمهيدًا لقوله: ﴿ </w:t>
      </w:r>
      <w:r>
        <w:rPr>
          <w:rStyle w:val="bold"/>
          <w:rtl/>
        </w:rPr>
        <w:t>إِنَّآ أَنزَلْنَآ إِلَيْكَ اَلْكِتَابَ</w:t>
      </w:r>
      <w:r>
        <w:rPr>
          <w:rtl/>
        </w:rPr>
        <w:t> ﴾ أي القرآن أو السورة وتوطئة له. وعلى أنَّ المراد بالكتاب أَوَّلًا القرآن أو السورة يكون مقتضى الظاهر ثانيا الإضمار هكذا: «إنَّا أنزلناه إليك» ولكنَّه أظهر لزيادة التفخيم، ولأنَّ ما هنا شروع في بيان المنزَّل عليه وما يجب عليه، وما قبله في نفس المنزل.</w:t>
      </w:r>
    </w:p>
    <w:p w:rsidR="001C64B8" w:rsidRDefault="001C64B8">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 xml:space="preserve">[نحو] </w:t>
      </w:r>
      <w:r>
        <w:rPr>
          <w:rtl/>
        </w:rPr>
        <w:t xml:space="preserve">وكما أخبر هنا عن المصدر بما يتبادر تعلُّقه به كذلك يجوز في «لا حولاً عن معاصي </w:t>
      </w:r>
      <w:r>
        <w:rPr>
          <w:rFonts w:ascii="Arial" w:hAnsi="Arial" w:cs="Arial" w:hint="cs"/>
          <w:rtl/>
        </w:rPr>
        <w:t>الله</w:t>
      </w:r>
      <w:r>
        <w:rPr>
          <w:rtl/>
        </w:rPr>
        <w:t>..»</w:t>
      </w:r>
      <w:r>
        <w:rPr>
          <w:vertAlign w:val="superscript"/>
          <w:rtl/>
        </w:rPr>
        <w:footnoteReference w:id="85"/>
      </w:r>
      <w:r>
        <w:rPr>
          <w:rtl/>
        </w:rPr>
        <w:t xml:space="preserve"> </w:t>
      </w:r>
      <w:r>
        <w:rPr>
          <w:rFonts w:ascii="Arial" w:hAnsi="Arial" w:cs="Arial" w:hint="cs"/>
          <w:rtl/>
        </w:rPr>
        <w:t>الإخبار</w:t>
      </w:r>
      <w:r>
        <w:rPr>
          <w:rtl/>
        </w:rPr>
        <w:t xml:space="preserve"> </w:t>
      </w:r>
      <w:r>
        <w:rPr>
          <w:rFonts w:ascii="Arial" w:hAnsi="Arial" w:cs="Arial" w:hint="cs"/>
          <w:rtl/>
        </w:rPr>
        <w:t>بما</w:t>
      </w:r>
      <w:r>
        <w:rPr>
          <w:rtl/>
        </w:rPr>
        <w:t xml:space="preserve"> </w:t>
      </w:r>
      <w:r>
        <w:rPr>
          <w:rFonts w:ascii="Arial" w:hAnsi="Arial" w:cs="Arial" w:hint="cs"/>
          <w:rtl/>
        </w:rPr>
        <w:t>يتبادر</w:t>
      </w:r>
      <w:r>
        <w:rPr>
          <w:rtl/>
        </w:rPr>
        <w:t xml:space="preserve"> </w:t>
      </w:r>
      <w:r>
        <w:rPr>
          <w:rFonts w:ascii="Arial" w:hAnsi="Arial" w:cs="Arial" w:hint="cs"/>
          <w:rtl/>
        </w:rPr>
        <w:t>تعلُّقه</w:t>
      </w:r>
      <w:r>
        <w:rPr>
          <w:rtl/>
        </w:rPr>
        <w:t xml:space="preserve"> </w:t>
      </w:r>
      <w:r>
        <w:rPr>
          <w:rFonts w:ascii="Arial" w:hAnsi="Arial" w:cs="Arial" w:hint="cs"/>
          <w:rtl/>
        </w:rPr>
        <w:t>باسم</w:t>
      </w:r>
      <w:r>
        <w:rPr>
          <w:rtl/>
        </w:rPr>
        <w:t xml:space="preserve"> </w:t>
      </w:r>
      <w:r>
        <w:rPr>
          <w:rFonts w:ascii="Calibri" w:cs="Calibri" w:hint="cs"/>
          <w:rtl/>
        </w:rPr>
        <w:t>«</w:t>
      </w:r>
      <w:r>
        <w:rPr>
          <w:rFonts w:ascii="Arial" w:hAnsi="Arial" w:cs="Arial" w:hint="cs"/>
          <w:rtl/>
        </w:rPr>
        <w:t>لَا</w:t>
      </w:r>
      <w:r>
        <w:rPr>
          <w:rFonts w:ascii="Calibri" w:cs="Calibri" w:hint="cs"/>
          <w:rtl/>
        </w:rPr>
        <w:t>»</w:t>
      </w:r>
      <w:r>
        <w:rPr>
          <w:rFonts w:ascii="Arial" w:hAnsi="Arial" w:cs="Arial" w:hint="cs"/>
          <w:rtl/>
        </w:rPr>
        <w:t>،</w:t>
      </w:r>
      <w:r>
        <w:rPr>
          <w:rtl/>
        </w:rPr>
        <w:t xml:space="preserve"> </w:t>
      </w:r>
      <w:r>
        <w:rPr>
          <w:rFonts w:ascii="Arial" w:hAnsi="Arial" w:cs="Arial" w:hint="cs"/>
          <w:rtl/>
        </w:rPr>
        <w:t>فَصَحَّ</w:t>
      </w:r>
      <w:r>
        <w:rPr>
          <w:rtl/>
        </w:rPr>
        <w:t xml:space="preserve"> </w:t>
      </w:r>
      <w:r>
        <w:rPr>
          <w:rFonts w:ascii="Arial" w:hAnsi="Arial" w:cs="Arial" w:hint="cs"/>
          <w:rtl/>
        </w:rPr>
        <w:t>أن</w:t>
      </w:r>
      <w:r>
        <w:rPr>
          <w:rtl/>
        </w:rPr>
        <w:t xml:space="preserve"> </w:t>
      </w:r>
      <w:r>
        <w:rPr>
          <w:rFonts w:ascii="Arial" w:hAnsi="Arial" w:cs="Arial" w:hint="cs"/>
          <w:rtl/>
        </w:rPr>
        <w:t>يُجعل</w:t>
      </w:r>
      <w:r>
        <w:rPr>
          <w:rtl/>
        </w:rPr>
        <w:t xml:space="preserve"> </w:t>
      </w:r>
      <w:r>
        <w:rPr>
          <w:rFonts w:ascii="Calibri" w:cs="Calibri" w:hint="cs"/>
          <w:rtl/>
        </w:rPr>
        <w:t>«</w:t>
      </w:r>
      <w:r>
        <w:rPr>
          <w:rFonts w:ascii="Arial" w:hAnsi="Arial" w:cs="Arial" w:hint="cs"/>
          <w:rtl/>
        </w:rPr>
        <w:t>عن</w:t>
      </w:r>
      <w:r>
        <w:rPr>
          <w:rtl/>
        </w:rPr>
        <w:t xml:space="preserve"> </w:t>
      </w:r>
      <w:r>
        <w:rPr>
          <w:rFonts w:ascii="Arial" w:hAnsi="Arial" w:cs="Arial" w:hint="cs"/>
          <w:rtl/>
        </w:rPr>
        <w:t>معاصي</w:t>
      </w:r>
      <w:r>
        <w:rPr>
          <w:rFonts w:ascii="Calibri" w:cs="Calibri" w:hint="cs"/>
          <w:rtl/>
        </w:rPr>
        <w:t>»</w:t>
      </w:r>
      <w:r>
        <w:rPr>
          <w:rtl/>
        </w:rPr>
        <w:t xml:space="preserve"> </w:t>
      </w:r>
      <w:r>
        <w:rPr>
          <w:rFonts w:ascii="Arial" w:hAnsi="Arial" w:cs="Arial" w:hint="cs"/>
          <w:rtl/>
        </w:rPr>
        <w:t>خب</w:t>
      </w:r>
      <w:r>
        <w:rPr>
          <w:rtl/>
        </w:rPr>
        <w:t>ر «لَا»، وكذا ما أشبهه. وإن علِّق بما بَعْدَ «لَا» وقيل في نحو: «لَا حَوْلَ عن معاصي الله» إنَّه مشبَّه بالمضاف معرَب، وعدم تنوينه لِشبْهِهِ بالمضاف.</w:t>
      </w:r>
    </w:p>
    <w:p w:rsidR="001C64B8" w:rsidRDefault="001C64B8">
      <w:pPr>
        <w:pStyle w:val="textquran"/>
        <w:spacing w:before="170"/>
        <w:rPr>
          <w:w w:val="104"/>
          <w:rtl/>
        </w:rPr>
      </w:pPr>
      <w:r>
        <w:rPr>
          <w:w w:val="104"/>
          <w:rtl/>
        </w:rPr>
        <w:t>﴿ </w:t>
      </w:r>
      <w:r>
        <w:rPr>
          <w:rStyle w:val="bold"/>
          <w:w w:val="104"/>
          <w:rtl/>
        </w:rPr>
        <w:t>بِالْحَقِّ</w:t>
      </w:r>
      <w:r>
        <w:rPr>
          <w:w w:val="104"/>
          <w:rtl/>
        </w:rPr>
        <w:t> ﴾ لأجل إثبات الحقِّ، أو مع الحقِّ، فإنَّ معاني ألفاظ القرآن حقٌّ، وألفاظه حقٌّ‏، وألفاظ الخلق غير القرآن تكون معانيها باطلة وتكون حقًّا ﴿ </w:t>
      </w:r>
      <w:r>
        <w:rPr>
          <w:rStyle w:val="bold"/>
          <w:w w:val="104"/>
          <w:rtl/>
        </w:rPr>
        <w:t>فَاعْبُدِ اِللهَ</w:t>
      </w:r>
      <w:r>
        <w:rPr>
          <w:w w:val="104"/>
          <w:rtl/>
        </w:rPr>
        <w:t> ﴾ بسبب كون القرآن الآمر بعبادته حقًّا ﴿ </w:t>
      </w:r>
      <w:r>
        <w:rPr>
          <w:rStyle w:val="bold"/>
          <w:w w:val="104"/>
          <w:rtl/>
        </w:rPr>
        <w:t>مُخْلِصًا لَّهُ الدِّينَ</w:t>
      </w:r>
      <w:r>
        <w:rPr>
          <w:w w:val="104"/>
          <w:rtl/>
        </w:rPr>
        <w:t> ﴾ [أي مخلصا] العبادة عن الشرك والرياء والشبهة.</w:t>
      </w:r>
    </w:p>
    <w:p w:rsidR="001C64B8" w:rsidRDefault="001C64B8">
      <w:pPr>
        <w:pStyle w:val="textquran"/>
        <w:spacing w:before="170"/>
        <w:rPr>
          <w:rtl/>
        </w:rPr>
      </w:pPr>
      <w:r>
        <w:rPr>
          <w:rtl/>
        </w:rPr>
        <w:t>﴿ </w:t>
      </w:r>
      <w:r>
        <w:rPr>
          <w:rStyle w:val="bold"/>
          <w:rtl/>
        </w:rPr>
        <w:t>أَلَا لِلهِ اِلدِّينُ الْخَالِصُ</w:t>
      </w:r>
      <w:r>
        <w:rPr>
          <w:rtl/>
        </w:rPr>
        <w:t xml:space="preserve"> ﴾ كلام مستأنف لا تأكيد لما قبلُ، لأنَّ ما قبل أمر بالعبادة لله وإخلاصها، وهذا إخبار بأنَّ ذلك حقٌّ لله، واللهُ أهلٌ لهُ ولا أهلَ لَهُ سِواه، وهو أقوى مِمَّا قبلُ، لأنَّه برهان له، فإنَّ المعنى: </w:t>
      </w:r>
      <w:r>
        <w:rPr>
          <w:rStyle w:val="bold"/>
          <w:rtl/>
        </w:rPr>
        <w:t>اعبدني بإخلاصٍ فإنَّه لَا أهل لذلك غيري،</w:t>
      </w:r>
      <w:r>
        <w:rPr>
          <w:rtl/>
        </w:rPr>
        <w:t xml:space="preserve"> ولا سيما أنَّه أكَّدَ بالجملة الاِسمِيَّة و«أَلَا» والحصر، وذلك كقوله: أعطني كذا فإنَّه حقٌّ لي عليك، وهذه شهودي. نعم اشتملت هذه الجملة على الأولى وأوجبتها ضِمْنًا، فإن أريد بالتأكيد للأولى هذا فصحيح. وأفادت أنَّ الله تعالى لا يقبل ما هو عبادة أريد بها غيره، ولا عبادة أريد بها هو وغيره.</w:t>
      </w:r>
    </w:p>
    <w:p w:rsidR="001C64B8" w:rsidRDefault="001C64B8">
      <w:pPr>
        <w:pStyle w:val="textquran"/>
        <w:rPr>
          <w:w w:val="106"/>
          <w:rtl/>
        </w:rPr>
      </w:pPr>
      <w:r>
        <w:rPr>
          <w:w w:val="106"/>
          <w:rtl/>
        </w:rPr>
        <w:t xml:space="preserve">قال يزيد الرقاشي: قال رجل: «يا رسول الله، إِنَّا نعطي أموالنا التماس الذِّكر، فهل لنا من أجر؟» فقال رسول الله ژ : </w:t>
      </w:r>
      <w:r>
        <w:rPr>
          <w:rStyle w:val="bold"/>
          <w:w w:val="106"/>
          <w:rtl/>
        </w:rPr>
        <w:t>لا</w:t>
      </w:r>
      <w:r>
        <w:rPr>
          <w:w w:val="106"/>
          <w:rtl/>
        </w:rPr>
        <w:t>، قال: يا رسول الله إنَّا نعطي التماسا للأجر والذكر فهل لنا أجر؟ فقال ژ : «</w:t>
      </w:r>
      <w:r>
        <w:rPr>
          <w:rStyle w:val="bold"/>
          <w:w w:val="106"/>
          <w:rtl/>
        </w:rPr>
        <w:t xml:space="preserve">إنَّ‏ الله تعالى لا يقبل إلَّا عمَّن أخلَصَ لَه» </w:t>
      </w:r>
      <w:r>
        <w:rPr>
          <w:w w:val="106"/>
          <w:rtl/>
        </w:rPr>
        <w:t>ثمَّ تلا رسول الله ژ : ﴿ أَلَا لِلهِ اِلدِّينُ الْخَالِصُ ﴾ وفي ذلك ردٌّ على من قال: يقبل منه جانب التقرُّب إلى الله تعالى؛ وكذا أحاديث القدس: «</w:t>
      </w:r>
      <w:r>
        <w:rPr>
          <w:rStyle w:val="bold"/>
          <w:w w:val="106"/>
          <w:rtl/>
        </w:rPr>
        <w:t xml:space="preserve">أنا أغنى الشركاء عن الشركة وإنِّي قد ردَّدته </w:t>
      </w:r>
      <w:r>
        <w:rPr>
          <w:rStyle w:val="bold"/>
          <w:rFonts w:ascii="Arial" w:hAnsi="Arial" w:cs="Arial" w:hint="cs"/>
          <w:w w:val="106"/>
          <w:rtl/>
        </w:rPr>
        <w:t>كلَّه</w:t>
      </w:r>
      <w:r>
        <w:rPr>
          <w:rStyle w:val="bold"/>
          <w:w w:val="106"/>
          <w:rtl/>
        </w:rPr>
        <w:t>»</w:t>
      </w:r>
      <w:r>
        <w:rPr>
          <w:color w:val="00C100"/>
          <w:w w:val="106"/>
          <w:vertAlign w:val="superscript"/>
          <w:rtl/>
        </w:rPr>
        <w:footnoteReference w:id="86"/>
      </w:r>
      <w:r>
        <w:rPr>
          <w:w w:val="106"/>
          <w:rtl/>
        </w:rPr>
        <w:t>.</w:t>
      </w:r>
    </w:p>
    <w:p w:rsidR="001C64B8" w:rsidRDefault="001C64B8">
      <w:pPr>
        <w:pStyle w:val="textquran"/>
        <w:rPr>
          <w:w w:val="105"/>
          <w:rtl/>
        </w:rPr>
      </w:pPr>
      <w:r>
        <w:rPr>
          <w:w w:val="105"/>
          <w:rtl/>
        </w:rPr>
        <w:t>والحديث يدلُّ على أنَّ «الدِّينَ» في الموضعين العبادة، إذ سئل عن العبادة بالمال فأجاب بالعبادة. وقال قتادة: العبادة في الموضعين شهادة أن لا إله إلَّا الله، وقال الحسن: الإسلام، فإمَّا أن يريد العبادة وإما أن يريد التوحيد لا إله إلَّا الله.</w:t>
      </w:r>
    </w:p>
    <w:p w:rsidR="001C64B8" w:rsidRDefault="001C64B8">
      <w:pPr>
        <w:pStyle w:val="textquran"/>
        <w:rPr>
          <w:w w:val="105"/>
          <w:rtl/>
        </w:rPr>
      </w:pPr>
      <w:r>
        <w:rPr>
          <w:w w:val="105"/>
          <w:rtl/>
        </w:rPr>
        <w:t>وقرَّر الله تعالى التوحيد بأنَّ المشركين أقرُّوا بتحقيق الأُلُوهِيَّة لله تعالى، وأنَّه المالك النافع الضارُّ، إذ قالوا: إنَّما نعبد الأصنام لتقرِّبنا إليه، وأفسدوا بهذا إقرارهم وبقولهم: الملائكة بنات الله، ونحو هذا، [قرَّر] ذلك في قوله تعالى:</w:t>
      </w:r>
    </w:p>
    <w:p w:rsidR="001C64B8" w:rsidRDefault="001C64B8">
      <w:pPr>
        <w:pStyle w:val="textquran"/>
        <w:rPr>
          <w:w w:val="105"/>
          <w:rtl/>
        </w:rPr>
      </w:pPr>
      <w:r>
        <w:rPr>
          <w:w w:val="105"/>
          <w:rtl/>
        </w:rPr>
        <w:t>﴿ </w:t>
      </w:r>
      <w:r>
        <w:rPr>
          <w:rStyle w:val="bold"/>
          <w:w w:val="105"/>
          <w:rtl/>
        </w:rPr>
        <w:t>وَالذِينَ اَتَّخَذُواْ مِن دُونِهِ أَوْلِيَآءَ مَا نَعْبُدُهُمُ</w:t>
      </w:r>
      <w:r>
        <w:rPr>
          <w:rStyle w:val="wawsmall"/>
          <w:w w:val="105"/>
          <w:rtl/>
        </w:rPr>
        <w:t>وۤ</w:t>
      </w:r>
      <w:r>
        <w:rPr>
          <w:w w:val="105"/>
          <w:rtl/>
        </w:rPr>
        <w:t xml:space="preserve"> </w:t>
      </w:r>
      <w:r>
        <w:rPr>
          <w:rStyle w:val="bold"/>
          <w:w w:val="105"/>
          <w:rtl/>
        </w:rPr>
        <w:t>إِلَّا لِيُقَرِّبُونَآ إِلَى اَللهِ زُلْفَى</w:t>
      </w:r>
      <w:r>
        <w:rPr>
          <w:rStyle w:val="Superscriptbaseline-2"/>
          <w:rFonts w:ascii="spglamiss2014-Bold" w:cs="spglamiss2014-Bold"/>
          <w:b/>
          <w:bCs/>
          <w:w w:val="105"/>
          <w:rtl/>
        </w:rPr>
        <w:t>آ</w:t>
      </w:r>
      <w:r>
        <w:rPr>
          <w:w w:val="105"/>
          <w:rtl/>
        </w:rPr>
        <w:t> ﴾ ومعنى «أَوْلِيَآءَ» آلهة. والخبر قول محذوف، تقديره: يقولون، أو قالوا: ما نعبدهم. وهاء «نَعْبُدُهُم» عائدة إلى الأولياء. و«زُلْفَى» اسم مصدر بمعنى تقريبًا، مفعول مطلق. والآلهة المعبَّر عنها بـ «أَوْلِيَآءَ»: ما يعبد من دون الله، كالملائكة وعيسى والأصنام. والقائلون: الملائكة بنات الله بنو عامر وبنو كنانة وبنو سلمة.</w:t>
      </w:r>
    </w:p>
    <w:p w:rsidR="001C64B8" w:rsidRDefault="001C64B8">
      <w:pPr>
        <w:pStyle w:val="textmawadi3"/>
        <w:rPr>
          <w:rtl/>
        </w:rPr>
      </w:pPr>
      <w:r>
        <w:rPr>
          <w:w w:val="105"/>
        </w:rPr>
        <w:fldChar w:fldCharType="begin"/>
      </w:r>
      <w:r>
        <w:rPr>
          <w:w w:val="105"/>
        </w:rPr>
        <w:instrText>xe</w:instrText>
      </w:r>
      <w:r>
        <w:rPr>
          <w:w w:val="105"/>
          <w:rtl/>
        </w:rPr>
        <w:instrText xml:space="preserve"> "[&lt;0646&gt;&lt;062</w:instrText>
      </w:r>
      <w:r>
        <w:rPr>
          <w:w w:val="105"/>
        </w:rPr>
        <w:instrText>D&gt;&lt;0648</w:instrText>
      </w:r>
      <w:r>
        <w:rPr>
          <w:w w:val="105"/>
          <w:rtl/>
        </w:rPr>
        <w:instrText>&gt;]"</w:instrText>
      </w:r>
      <w:r>
        <w:rPr>
          <w:w w:val="105"/>
        </w:rPr>
        <w:fldChar w:fldCharType="end"/>
      </w:r>
      <w:r>
        <w:rPr>
          <w:rStyle w:val="namat2"/>
          <w:rtl/>
        </w:rPr>
        <w:t xml:space="preserve">[نحو] </w:t>
      </w:r>
      <w:r>
        <w:rPr>
          <w:rtl/>
        </w:rPr>
        <w:t>ويجوز أن تكون الجملة مفعولا به لحال محذوف من واو «اتَّخَذُوا» تقديره: قائلين: «مَا نَعْبُدُهُمُ</w:t>
      </w:r>
      <w:r>
        <w:rPr>
          <w:rStyle w:val="wawsmall"/>
          <w:rtl/>
        </w:rPr>
        <w:t>وۤ</w:t>
      </w:r>
      <w:r>
        <w:rPr>
          <w:rtl/>
        </w:rPr>
        <w:t xml:space="preserve"> إِلَّا...» إلخ، أو يقدَّر: قالوا، بدل اشتمال من قوله: «اتَّخَذُوا»، وخبر المبتدأ هو قوله: ﴿ </w:t>
      </w:r>
      <w:r>
        <w:rPr>
          <w:rStyle w:val="bold"/>
          <w:rtl/>
        </w:rPr>
        <w:t>إِنَّ اَللهَ يَحْكُمُ بَيْنَهُمْ فِي مَا هُمْ فِيهِ يَخْتَلِفُونَ</w:t>
      </w:r>
      <w:r>
        <w:rPr>
          <w:rtl/>
        </w:rPr>
        <w:t> ﴾ وفي الكلام حذف، أي بينهم وبين المؤمنين.</w:t>
      </w:r>
    </w:p>
    <w:p w:rsidR="001C64B8" w:rsidRDefault="001C64B8">
      <w:pPr>
        <w:pStyle w:val="textquran"/>
        <w:spacing w:before="170"/>
        <w:rPr>
          <w:rtl/>
        </w:rPr>
      </w:pPr>
      <w:r>
        <w:rPr>
          <w:rtl/>
        </w:rPr>
        <w:t>والحكم بينهم: إدخال العابدين لغير الله تعالى النار وإدخال المؤمنين الجنَّة، أو يميِّز بين المؤمنين والكافرين بعلامة. واختلافهم: قول المؤمنين بالتوحيد وأنَّه حقٌّ، وقول الكفرة بالإشراك وأنَّه الحقُّ.</w:t>
      </w:r>
    </w:p>
    <w:p w:rsidR="001C64B8" w:rsidRDefault="001C64B8">
      <w:pPr>
        <w:pStyle w:val="textquran"/>
        <w:spacing w:before="170"/>
        <w:rPr>
          <w:rtl/>
        </w:rPr>
      </w:pPr>
      <w:r>
        <w:rPr>
          <w:rtl/>
        </w:rPr>
        <w:t>وقيل: لا حذف، فالضمائر للكفرة وما عبدوه، والحكم بينهم: إدخال الملائكة وعيسى الجنَّة، وإدخال عابديهم النار، قيل: وإدخال الأصنام معهم النار تَحْسِيرًا لهم بها وتعذيبا بها، ولا تتألَّم. واختلافهم: رجاء الكفرة الشفاعة، وقول الملائكة وعيسى: إنَّكم على باطل ولا نشفع لكم، ولعنهم باللسان أو الحال، والله قادر أن ينطق الأصنام باللعن.</w:t>
      </w:r>
    </w:p>
    <w:p w:rsidR="001C64B8" w:rsidRDefault="001C64B8">
      <w:pPr>
        <w:pStyle w:val="textquran"/>
        <w:spacing w:before="170"/>
        <w:rPr>
          <w:w w:val="97"/>
          <w:rtl/>
        </w:rPr>
      </w:pPr>
      <w:r>
        <w:rPr>
          <w:w w:val="97"/>
          <w:rtl/>
        </w:rPr>
        <w:t>ويبعد أن يكون «الذِينَ» للمعبودين وضميرهم هاء محذوفة والواو للعابدين والخبر «إِنَّ اللهَ...» إلخ، و«مَا نَعْبُدُهُمُ...» محكيٌّ بقول محذوف بدل أو حال كما مرَّ، أي يقولون أو قائلين، والمعنى: والمعبودون الذين اتَّخذوهم أي اتَّخَذَهم المشركون العابدون أولياء إنَّ الله يحكم بينهم بإدخال المعبودين الجنَّة الملائكة وعيسى، والعابدين والأصنام النار مختلفين برجاء الشفاعة وتبرُّؤ المعبودين منهم [وهو بعيد]، ووجه البعد أنَّه لم يجر للمعبودين ذكر، وأنَّ ذلك مخالفة للظاهر في الضمير وحذف الضمير، وعدم تقدُّم اختلاف الملائكة وعيسى معهم بالخصام حتَّى يحكم بينهم، وإنَّما ذلك للمؤمنين معهم في الدنيا.</w:t>
      </w:r>
    </w:p>
    <w:p w:rsidR="001C64B8" w:rsidRDefault="001C64B8">
      <w:pPr>
        <w:pStyle w:val="textquran"/>
        <w:spacing w:before="170"/>
        <w:rPr>
          <w:rtl/>
        </w:rPr>
      </w:pPr>
      <w:r>
        <w:rPr>
          <w:rtl/>
        </w:rPr>
        <w:t>﴿ </w:t>
      </w:r>
      <w:r>
        <w:rPr>
          <w:rStyle w:val="bold"/>
          <w:rtl/>
        </w:rPr>
        <w:t>إِنَّ اللهَ لَا يَهْدِي</w:t>
      </w:r>
      <w:r>
        <w:rPr>
          <w:rtl/>
        </w:rPr>
        <w:t> ﴾ إلى ما يُنجِّي من العذاب إلى الجنَّة وهو الإيمان والعمل ﴿ </w:t>
      </w:r>
      <w:r>
        <w:rPr>
          <w:rStyle w:val="bold"/>
          <w:rtl/>
        </w:rPr>
        <w:t>مَنْ هُوَ كَاذِبٌ كَفَّارٌ</w:t>
      </w:r>
      <w:r>
        <w:rPr>
          <w:rtl/>
        </w:rPr>
        <w:t xml:space="preserve"> ﴾ راسخ بالذات في الكفر مستعدٌّ له، كما قال: ﴿ أَعْطَىٰ كُلَّ شَيْءٍ خَلْقَهُ ثُمَّ هَدَىٰ ﴾ </w:t>
      </w:r>
      <w:r>
        <w:rPr>
          <w:rStyle w:val="CharacterStyle11"/>
          <w:rtl/>
        </w:rPr>
        <w:t>[سورة طه: 50]</w:t>
      </w:r>
      <w:r>
        <w:rPr>
          <w:rtl/>
        </w:rPr>
        <w:t xml:space="preserve">، و﴿ كُلٌّ يَعْمَلُ عَلَىٰ شَاكِلَتِهِ ﴾ </w:t>
      </w:r>
      <w:r>
        <w:rPr>
          <w:rStyle w:val="CharacterStyle11"/>
          <w:rtl/>
        </w:rPr>
        <w:t>[سورة الإسراء: 84]</w:t>
      </w:r>
      <w:r>
        <w:rPr>
          <w:rtl/>
        </w:rPr>
        <w:t>.</w:t>
      </w:r>
    </w:p>
    <w:p w:rsidR="001C64B8" w:rsidRDefault="001C64B8">
      <w:pPr>
        <w:pStyle w:val="textquran"/>
        <w:spacing w:before="170"/>
        <w:rPr>
          <w:rtl/>
        </w:rPr>
      </w:pPr>
      <w:r>
        <w:rPr>
          <w:rtl/>
        </w:rPr>
        <w:t>أو لا يهدي من سبقت في علمه شِقوته، أو لا يهدي يوم القيامة إلى الجنَّة من استمرَّ على الكفر في الدنيا. والكذب على العموم كذب أهل الشرك بالإشراك، وبالقول الملائكة بنات الله، وغير ذلك من أنواع الشرك وعلى عموم المشركين.</w:t>
      </w:r>
    </w:p>
    <w:p w:rsidR="001C64B8" w:rsidRDefault="001C64B8">
      <w:pPr>
        <w:pStyle w:val="textquran"/>
        <w:spacing w:before="170"/>
        <w:rPr>
          <w:rtl/>
        </w:rPr>
      </w:pPr>
      <w:r>
        <w:rPr>
          <w:rtl/>
        </w:rPr>
        <w:t>وإن قيل: المراد المشركون المتحدَّث فيهم فقوله: ﴿ مَنْ هُوَ كَاذِبٌ كَفَّارٌ ﴾ إظهار في موضع الإضمار ليوصفوا بما أوجب هلاكهم، وهو الرسوخ في الكذب والكفر، ويناسب إرادة الخصوص كعامر وكنانة وبني سلمة القائلين الملائكة بنات الله، ومن يقول: عيسى ابن الله </w:t>
      </w:r>
      <w:r>
        <w:rPr>
          <w:rStyle w:val="subhanahowitaala"/>
          <w:rFonts w:cs="Times New Roman"/>
          <w:rtl/>
        </w:rPr>
        <w:t>4</w:t>
      </w:r>
      <w:r>
        <w:rPr>
          <w:rtl/>
        </w:rPr>
        <w:t xml:space="preserve"> قوله تعالى:</w:t>
      </w:r>
    </w:p>
    <w:p w:rsidR="001C64B8" w:rsidRDefault="001C64B8">
      <w:pPr>
        <w:pStyle w:val="textquran"/>
        <w:spacing w:before="170"/>
        <w:rPr>
          <w:rtl/>
        </w:rPr>
      </w:pPr>
      <w:r>
        <w:rPr>
          <w:rtl/>
        </w:rPr>
        <w:t>﴿ </w:t>
      </w:r>
      <w:r>
        <w:rPr>
          <w:rStyle w:val="bold"/>
          <w:rtl/>
        </w:rPr>
        <w:t>لَّوَ اَرَادَ اللهُ أَنْ يَّتَّخِذَ وَلَدًا لَّاصْطَفَىٰ مِمَّا يَخْلُقُ مَا يَشَآءُ</w:t>
      </w:r>
      <w:r>
        <w:rPr>
          <w:rtl/>
        </w:rPr>
        <w:t> ﴾ لو أراد الله اتِّخَاذ أشياء عاقلة غاية في الحُبِّ والتقريب حتَّى تُسَمَّى أولادَه على سبيل المجاز في التسمية لاختار ما يشاءُ هُوَ، ولا ينتظر أن يتَّخذ له المشركون ما يختارون له كالملائكة وعيسى.</w:t>
      </w:r>
    </w:p>
    <w:p w:rsidR="001C64B8" w:rsidRDefault="001C64B8">
      <w:pPr>
        <w:pStyle w:val="textquran"/>
        <w:spacing w:before="170"/>
        <w:rPr>
          <w:rtl/>
        </w:rPr>
      </w:pPr>
      <w:r>
        <w:rPr>
          <w:rtl/>
        </w:rPr>
        <w:t xml:space="preserve">ولو شاء لاختارهم أو غيرَهُم بالتسمية كما سمَّى آدم خليفة له [كما في سورة البقرة آية 30]، وكذا الأنبياء، وكما سمَّى السعداء أحِبَّاءه، وكما سمَّى القُدْرة يدًا، وكما قال: ﴿ مَا فِي نَفْسِكَ ﴾ </w:t>
      </w:r>
      <w:r>
        <w:rPr>
          <w:rStyle w:val="CharacterStyle11"/>
          <w:rtl/>
        </w:rPr>
        <w:t>[سورة المائدة: 116]</w:t>
      </w:r>
      <w:r>
        <w:rPr>
          <w:rtl/>
        </w:rPr>
        <w:t>، أي عندك، ونحو ذلك من المجاز، ولكنَّه لا يريد ذلك ولو على التسمية والتجوُّز فقط، مع أنَّها جائزة على المجاز.</w:t>
      </w:r>
    </w:p>
    <w:p w:rsidR="001C64B8" w:rsidRDefault="001C64B8">
      <w:pPr>
        <w:pStyle w:val="textquran"/>
        <w:spacing w:before="170"/>
        <w:rPr>
          <w:rtl/>
        </w:rPr>
      </w:pPr>
      <w:r>
        <w:rPr>
          <w:rtl/>
        </w:rPr>
        <w:t>وإنَّما قلت أشياء، لأنَّ الولد يطلق على الجمع وما دونه، مع أنَّ المشركين نسبوا إليه الجماعة، ومنهم عيسى، ولو اختص به النصارى، والله أعلم سبحانه عن كلِّ ما لا يجوز في حقِّه.</w:t>
      </w:r>
    </w:p>
    <w:p w:rsidR="001C64B8" w:rsidRDefault="001C64B8">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tl/>
        </w:rPr>
        <w:t xml:space="preserve"> وإن فسَّرنا الولديَّة بالولديَّة الحقيقيَّة على طريق النفي، فالمعنى: لو صحَّ أن يريد الله اتِّخَاذ الولد لم يجده [أي لم يُمكن ذلك] لأنَّ كلَّ ما سواه مَخلوقٌ، والمُباينة بين الخالق والمخلوق تامَّة، والوِلادة تنافي المباينة، فلم تثبت صحَّة الإرادة، إذ لا يريد ما لا يمكن فيكون حاشاه عاجزا.</w:t>
      </w:r>
    </w:p>
    <w:p w:rsidR="001C64B8" w:rsidRDefault="001C64B8">
      <w:pPr>
        <w:pStyle w:val="textquran"/>
        <w:spacing w:before="170"/>
        <w:rPr>
          <w:rtl/>
        </w:rPr>
      </w:pPr>
      <w:r>
        <w:rPr>
          <w:rtl/>
        </w:rPr>
        <w:t>أو لو فرضنا صحَّة إرادة اتِّخَاذ الولد لانتقضت لتعلُّقها بالممتنع وهي الولادة المنافية للألوهيَّة، أو لو فرضنا صحَّة الاتِّخاذ لامتنع الاتِّخاذُ.</w:t>
      </w:r>
    </w:p>
    <w:p w:rsidR="001C64B8" w:rsidRDefault="001C64B8">
      <w:pPr>
        <w:pStyle w:val="textquran"/>
        <w:spacing w:before="170"/>
        <w:rPr>
          <w:rtl/>
        </w:rPr>
      </w:pPr>
      <w:r>
        <w:rPr>
          <w:rtl/>
        </w:rPr>
        <w:t>وجعل «لَاصْطَفَى» في هذين الوجهين بدل الجوابين اللذين قدرت فيهما، والولادة تسمية أو تحقيقًا منتفية، وأمكن الاصطفاء بلا ولادة، وقد اصطفى الملائكة وعيسى </w:t>
      </w:r>
      <w:r>
        <w:rPr>
          <w:rStyle w:val="alyhimalsalam"/>
          <w:rFonts w:cs="Times New Roman"/>
          <w:rtl/>
        </w:rPr>
        <w:t>1</w:t>
      </w:r>
      <w:r>
        <w:rPr>
          <w:rtl/>
        </w:rPr>
        <w:t xml:space="preserve"> على غير الولادة.</w:t>
      </w:r>
    </w:p>
    <w:p w:rsidR="001C64B8" w:rsidRDefault="001C64B8">
      <w:pPr>
        <w:pStyle w:val="textquran"/>
        <w:spacing w:before="170"/>
        <w:rPr>
          <w:w w:val="97"/>
          <w:rtl/>
        </w:rPr>
      </w:pPr>
      <w:r>
        <w:rPr>
          <w:rtl/>
        </w:rPr>
        <w:t>﴿ </w:t>
      </w:r>
      <w:r>
        <w:rPr>
          <w:rStyle w:val="bold"/>
          <w:rtl/>
        </w:rPr>
        <w:t>سُبْحَانَهُ</w:t>
      </w:r>
      <w:r>
        <w:rPr>
          <w:rtl/>
        </w:rPr>
        <w:t xml:space="preserve"> ﴾ على الولادة تسميةً وهي التبني، وحقيقةً، وعن كلِّ نقص </w:t>
      </w:r>
      <w:r>
        <w:rPr>
          <w:w w:val="97"/>
          <w:rtl/>
        </w:rPr>
        <w:t>﴿ </w:t>
      </w:r>
      <w:r>
        <w:rPr>
          <w:rStyle w:val="bold"/>
          <w:w w:val="97"/>
          <w:rtl/>
        </w:rPr>
        <w:t>هُوَ اَللهُ الْوَ</w:t>
      </w:r>
      <w:r>
        <w:rPr>
          <w:rStyle w:val="Superscript"/>
          <w:rFonts w:ascii="spglamiss2014-Bold" w:cs="spglamiss2014-Bold"/>
          <w:b/>
          <w:bCs/>
          <w:w w:val="97"/>
          <w:rtl/>
        </w:rPr>
        <w:t>ا</w:t>
      </w:r>
      <w:r>
        <w:rPr>
          <w:rStyle w:val="bold"/>
          <w:w w:val="97"/>
          <w:rtl/>
        </w:rPr>
        <w:t>حِدُ</w:t>
      </w:r>
      <w:r>
        <w:rPr>
          <w:w w:val="97"/>
          <w:rtl/>
        </w:rPr>
        <w:t> ﴾ بالذات لا يقبل الولادة والتبعيض والانفصال، وفيه مقابلة لقوله: ﴿ اتَّخَذُواْ مِن دُونِهِ أَوْلِيَآءَ ﴾. ﴿ </w:t>
      </w:r>
      <w:r>
        <w:rPr>
          <w:rStyle w:val="bold"/>
          <w:w w:val="97"/>
          <w:rtl/>
        </w:rPr>
        <w:t>الْقَهَّارُ</w:t>
      </w:r>
      <w:r>
        <w:rPr>
          <w:w w:val="97"/>
          <w:rtl/>
        </w:rPr>
        <w:t> ﴾</w:t>
      </w:r>
      <w:r>
        <w:rPr>
          <w:rStyle w:val="bold"/>
          <w:w w:val="97"/>
          <w:rtl/>
        </w:rPr>
        <w:t xml:space="preserve"> لكلِّ شيء،</w:t>
      </w:r>
      <w:r>
        <w:rPr>
          <w:w w:val="97"/>
          <w:rtl/>
        </w:rPr>
        <w:t xml:space="preserve"> فهو غنيٌّ عن كلِّ شيء.</w:t>
      </w:r>
    </w:p>
    <w:p w:rsidR="001C64B8" w:rsidRDefault="001C64B8">
      <w:pPr>
        <w:pStyle w:val="textquran"/>
        <w:spacing w:before="170"/>
        <w:rPr>
          <w:w w:val="103"/>
          <w:rtl/>
        </w:rPr>
      </w:pPr>
      <w:r>
        <w:rPr>
          <w:w w:val="103"/>
          <w:rtl/>
        </w:rPr>
        <w:t>واتِّخاذ الولد احتياج كما قال الله </w:t>
      </w:r>
      <w:r>
        <w:rPr>
          <w:rStyle w:val="azawijal"/>
          <w:rFonts w:cs="Times New Roman"/>
          <w:w w:val="103"/>
          <w:rtl/>
        </w:rPr>
        <w:t>8</w:t>
      </w:r>
      <w:r>
        <w:rPr>
          <w:w w:val="103"/>
          <w:rtl/>
        </w:rPr>
        <w:t xml:space="preserve"> : ﴿ وَقَالُواْ اتَّخَذَ اللهُ وَلَدًا سُبْحَانَهُ هُوَ الْغَنِيُّ ﴾ </w:t>
      </w:r>
      <w:r>
        <w:rPr>
          <w:rStyle w:val="CharacterStyle11"/>
          <w:w w:val="103"/>
          <w:rtl/>
        </w:rPr>
        <w:t>[سورة يونس: 68]</w:t>
      </w:r>
      <w:r>
        <w:rPr>
          <w:w w:val="103"/>
          <w:rtl/>
        </w:rPr>
        <w:t>، أي الغناء الكامل، حتَّى لا يحتاج إلى جنس وفصل وصورة، ومادَّة وأعراض وأبعاض ونحو ذلك، والولادة تتضمَّن الانفصال والمثليَّة، والمنفصل شيء مقهور لا قاهر.</w:t>
      </w:r>
    </w:p>
    <w:p w:rsidR="001C64B8" w:rsidRDefault="001C64B8">
      <w:pPr>
        <w:pStyle w:val="faree"/>
        <w:rPr>
          <w:rtl/>
        </w:rPr>
      </w:pPr>
      <w:r>
        <w:rPr>
          <w:rtl/>
        </w:rPr>
        <w:t>من أدلَّة التوحيد وكمال القدرة</w:t>
      </w:r>
    </w:p>
    <w:p w:rsidR="001C64B8" w:rsidRDefault="001C64B8">
      <w:pPr>
        <w:pStyle w:val="textquran"/>
        <w:rPr>
          <w:rtl/>
        </w:rPr>
      </w:pPr>
      <w:r>
        <w:rPr>
          <w:rtl/>
        </w:rPr>
        <w:t>﴿ </w:t>
      </w:r>
      <w:r>
        <w:rPr>
          <w:rStyle w:val="bold"/>
          <w:rtl/>
        </w:rPr>
        <w:t>خَلَقَ السَّمَاوَاتِ وَالَارْضَ بِالْحَقِّ</w:t>
      </w:r>
      <w:r>
        <w:rPr>
          <w:rtl/>
        </w:rPr>
        <w:t> ﴾ لا خالق سواه ولا يعجزه شيء كما هو الواحد القهَّار، فهو واحد فعلا كما هو واحد ذاتا</w:t>
      </w:r>
      <w:r>
        <w:rPr>
          <w:rStyle w:val="bold"/>
          <w:rtl/>
        </w:rPr>
        <w:t xml:space="preserve"> </w:t>
      </w:r>
      <w:r>
        <w:rPr>
          <w:rtl/>
        </w:rPr>
        <w:t>﴿ </w:t>
      </w:r>
      <w:r>
        <w:rPr>
          <w:rStyle w:val="bold"/>
          <w:rtl/>
        </w:rPr>
        <w:t>يُكَوِّرُ اللَّيْلَ عَلَى النَّهَارِ وَيُكَوِّرُ النَّهَارَ عَلَى اللَّيْلِ</w:t>
      </w:r>
      <w:r>
        <w:rPr>
          <w:rtl/>
        </w:rPr>
        <w:t> ﴾ يغرب الشمس كُلَّ يوم قبل إغرابها بالأمس، ففي كلٍّ يغطِّي الليل على بعض النهار فيطول الليل، ثم يطلع الفجر كلَّ يوم قبل إطلاعه بالأمس، فيطول النهار، وذلك كتغطية بعض العمامة ببعض.</w:t>
      </w:r>
    </w:p>
    <w:p w:rsidR="001C64B8" w:rsidRDefault="001C64B8">
      <w:pPr>
        <w:pStyle w:val="textquran"/>
        <w:spacing w:before="170"/>
        <w:rPr>
          <w:w w:val="102"/>
          <w:rtl/>
        </w:rPr>
      </w:pPr>
      <w:r>
        <w:rPr>
          <w:w w:val="102"/>
          <w:rtl/>
        </w:rPr>
        <w:t xml:space="preserve">[قلت:] وكذا ظهر لي، ثم رأيته لابن عبَّاس، إذ قال: يجعل بعض أجزاء النهار ليلا فيطول الليل، وبالعكس فيطول النهار، وفي معنى ذلك تأخير إطلاع الفجر فيطول الليل، وبالعكس فيطول النهار، وذلك كقوله تعالى: ﴿ يُولِجُ اللَّيْلَ فِي النَّهَارِ... ﴾ </w:t>
      </w:r>
      <w:r>
        <w:rPr>
          <w:rStyle w:val="CharacterStyle11"/>
          <w:w w:val="102"/>
          <w:rtl/>
        </w:rPr>
        <w:t>[سورة فاطر: 13]</w:t>
      </w:r>
      <w:r>
        <w:rPr>
          <w:w w:val="102"/>
          <w:rtl/>
        </w:rPr>
        <w:t xml:space="preserve">، وما نقص من الليل زاد في النهار، وما نقص من النهار زاد في الليل، ومنتهى النقصان تسع ساعات، ومنتهى الزيادة خمس عشرة </w:t>
      </w:r>
      <w:r>
        <w:rPr>
          <w:rFonts w:ascii="Arial" w:hAnsi="Arial" w:cs="Arial" w:hint="cs"/>
          <w:w w:val="102"/>
          <w:rtl/>
        </w:rPr>
        <w:t>ساعة</w:t>
      </w:r>
      <w:r>
        <w:rPr>
          <w:color w:val="00C100"/>
          <w:w w:val="102"/>
          <w:vertAlign w:val="superscript"/>
          <w:rtl/>
        </w:rPr>
        <w:footnoteReference w:id="87"/>
      </w:r>
      <w:r>
        <w:rPr>
          <w:w w:val="102"/>
          <w:rtl/>
        </w:rPr>
        <w:t>.</w:t>
      </w:r>
    </w:p>
    <w:p w:rsidR="001C64B8" w:rsidRDefault="001C64B8">
      <w:pPr>
        <w:pStyle w:val="textquran"/>
        <w:spacing w:before="113"/>
        <w:rPr>
          <w:rtl/>
        </w:rPr>
      </w:pPr>
      <w:r>
        <w:rPr>
          <w:rtl/>
        </w:rPr>
        <w:t>والليل والنهار عسكران عظيمان يكرُّ أحدهما على الآخر كرورا متتابعا شبيها بتتابع أكوار العمامة، وكلُّ يغيِّب الآخر إذا طرأ عليه.</w:t>
      </w:r>
    </w:p>
    <w:p w:rsidR="001C64B8" w:rsidRDefault="001C64B8">
      <w:pPr>
        <w:pStyle w:val="textquran"/>
        <w:spacing w:before="113"/>
        <w:rPr>
          <w:rtl/>
        </w:rPr>
      </w:pPr>
      <w:r>
        <w:rPr>
          <w:rtl/>
        </w:rPr>
        <w:t xml:space="preserve">وقيل: المعنى يجعل الليل مكان النهار بزوال بياضه، وبالعكس بزوال الظلمة، كقوله تعالى: ﴿ وَاللَّيْلِ إِذَا يَغْشَىٰ وَالنَّهَارِ إِذَا تَجَلَّىٰ ﴾ </w:t>
      </w:r>
      <w:r>
        <w:rPr>
          <w:rStyle w:val="CharacterStyle11"/>
          <w:rtl/>
        </w:rPr>
        <w:t>[سورة الليل: 1 ـ 2]</w:t>
      </w:r>
      <w:r>
        <w:rPr>
          <w:rtl/>
        </w:rPr>
        <w:t xml:space="preserve">، وقيل: يأتي بكلِّ واحد عقب الآخر، كقوله تعالى: ﴿ جَعَلَ اللَّيْلَ وَالنَّهَارَ خِلْفَةً لِّمَنَ ارَادَ أَنْ يَّذَّكَّرَ ﴾ </w:t>
      </w:r>
      <w:r>
        <w:rPr>
          <w:rStyle w:val="CharacterStyle11"/>
          <w:rtl/>
        </w:rPr>
        <w:t>[سورة الفرقان: 62]</w:t>
      </w:r>
      <w:r>
        <w:rPr>
          <w:rtl/>
        </w:rPr>
        <w:t xml:space="preserve">، وقوله: ﴿ يُغْشِي اللَّيْلَ النَّهَارَ يَطْلُبُهُ حَثِيثًا ﴾ </w:t>
      </w:r>
      <w:r>
        <w:rPr>
          <w:rStyle w:val="CharacterStyle11"/>
          <w:rtl/>
        </w:rPr>
        <w:t>[سورة الأعراف: 54]</w:t>
      </w:r>
      <w:r>
        <w:rPr>
          <w:rtl/>
        </w:rPr>
        <w:t>. وفي التفسير الأوَّل مراعاة لَيِّ العمامة بعض على بعض كما مرَّ، وهو أولى.</w:t>
      </w:r>
    </w:p>
    <w:p w:rsidR="001C64B8" w:rsidRDefault="001C64B8">
      <w:pPr>
        <w:pStyle w:val="textmawadi3"/>
        <w:spacing w:before="113"/>
        <w:rPr>
          <w:w w:val="103"/>
          <w:rtl/>
        </w:rPr>
      </w:pPr>
      <w:r>
        <w:fldChar w:fldCharType="begin"/>
      </w:r>
      <w:r>
        <w:instrText>xe</w:instrText>
      </w:r>
      <w:r>
        <w:rPr>
          <w:rtl/>
        </w:rPr>
        <w:instrText xml:space="preserve"> "[&lt;0635&gt;&lt;0631&gt;&lt;0641&gt;]"</w:instrText>
      </w:r>
      <w:r>
        <w:fldChar w:fldCharType="end"/>
      </w:r>
      <w:r>
        <w:rPr>
          <w:rStyle w:val="namat2"/>
          <w:w w:val="103"/>
          <w:rtl/>
        </w:rPr>
        <w:t>[صرف]</w:t>
      </w:r>
      <w:r>
        <w:rPr>
          <w:w w:val="103"/>
          <w:rtl/>
        </w:rPr>
        <w:t xml:space="preserve"> يقال: كار العمامة يَكُورُها كقال يقول. والتشديد في الآية للمبالغة.</w:t>
      </w:r>
    </w:p>
    <w:p w:rsidR="001C64B8" w:rsidRDefault="001C64B8">
      <w:pPr>
        <w:pStyle w:val="textmawadi3"/>
        <w:spacing w:before="113"/>
        <w:rPr>
          <w:w w:val="94"/>
          <w:rtl/>
        </w:rPr>
      </w:pPr>
      <w:r>
        <w:rPr>
          <w:w w:val="94"/>
        </w:rPr>
        <w:fldChar w:fldCharType="begin"/>
      </w:r>
      <w:r>
        <w:rPr>
          <w:w w:val="94"/>
        </w:rPr>
        <w:instrText>xe</w:instrText>
      </w:r>
      <w:r>
        <w:rPr>
          <w:w w:val="94"/>
          <w:rtl/>
        </w:rPr>
        <w:instrText xml:space="preserve"> "[&lt;0635&gt;&lt;0631&gt;&lt;0641&gt;]"</w:instrText>
      </w:r>
      <w:r>
        <w:rPr>
          <w:w w:val="94"/>
        </w:rPr>
        <w:fldChar w:fldCharType="end"/>
      </w:r>
      <w:r>
        <w:rPr>
          <w:rStyle w:val="namat2"/>
          <w:w w:val="94"/>
          <w:rtl/>
        </w:rPr>
        <w:t>[بلاغة]</w:t>
      </w:r>
      <w:r>
        <w:rPr>
          <w:w w:val="94"/>
          <w:rtl/>
        </w:rPr>
        <w:t xml:space="preserve"> وفي الآية استعارة تمثيليَّة بتشبيه أشياء بأشياء، وهي أولى من جعلها مفردة في «يُكَوِّرُ» على حدة تبعيَّة، وفي النهار على حدة أَصلِيَّة، وفي الليل كذلك.</w:t>
      </w:r>
    </w:p>
    <w:p w:rsidR="001C64B8" w:rsidRDefault="001C64B8">
      <w:pPr>
        <w:pStyle w:val="textquran"/>
        <w:spacing w:before="113"/>
        <w:rPr>
          <w:rtl/>
        </w:rPr>
      </w:pPr>
      <w:r>
        <w:rPr>
          <w:rtl/>
        </w:rPr>
        <w:t>﴿ </w:t>
      </w:r>
      <w:r>
        <w:rPr>
          <w:rStyle w:val="bold"/>
          <w:rtl/>
        </w:rPr>
        <w:t>وَسَخَّرَ الشَّمْسَ وَالْقَمَرَ</w:t>
      </w:r>
      <w:r>
        <w:rPr>
          <w:rtl/>
        </w:rPr>
        <w:t> ﴾ يجريان كما أراد في نفس الطلوع والغروب، وفي حركتهما، حتَّى لا يميلان عن مجراهما، وإن أريد أنَّ كلًّا يجري لمنتهى دورته كان قوله تعالى:</w:t>
      </w:r>
      <w:r>
        <w:rPr>
          <w:rStyle w:val="bold"/>
          <w:rtl/>
        </w:rPr>
        <w:t xml:space="preserve"> </w:t>
      </w:r>
      <w:r>
        <w:rPr>
          <w:rtl/>
        </w:rPr>
        <w:t>﴿ </w:t>
      </w:r>
      <w:r>
        <w:rPr>
          <w:rStyle w:val="bold"/>
          <w:rtl/>
        </w:rPr>
        <w:t>كُلٌّ يَجْرِي لأَجَلٍ مُّسَمًّى</w:t>
      </w:r>
      <w:r>
        <w:rPr>
          <w:rtl/>
        </w:rPr>
        <w:t> ﴾ تفسيرا للتسخير، أي: لا يقصِّر عن دورته ولا يزيد عليها.</w:t>
      </w:r>
    </w:p>
    <w:p w:rsidR="001C64B8" w:rsidRDefault="001C64B8">
      <w:pPr>
        <w:pStyle w:val="textquran"/>
        <w:spacing w:before="113"/>
        <w:rPr>
          <w:rStyle w:val="bold"/>
          <w:rtl/>
        </w:rPr>
      </w:pPr>
      <w:r>
        <w:rPr>
          <w:rtl/>
        </w:rPr>
        <w:t>وأخطأ من يقول: الشمس ساكنة لا تجري مع أنَّ الله </w:t>
      </w:r>
      <w:r>
        <w:rPr>
          <w:rStyle w:val="azawijal"/>
          <w:rFonts w:cs="Times New Roman"/>
          <w:rtl/>
        </w:rPr>
        <w:t>8</w:t>
      </w:r>
      <w:r>
        <w:rPr>
          <w:rtl/>
        </w:rPr>
        <w:t xml:space="preserve"> يقول: ﴿ كُلٌّ يَجْرِي ﴾. ولا أحد يكوِّر الليل والنهار أو يسخِّر الشمس والقمر ويقهرهنَّ إلَّا الله </w:t>
      </w:r>
      <w:r>
        <w:rPr>
          <w:rStyle w:val="azawijal"/>
          <w:rFonts w:cs="Times New Roman"/>
          <w:rtl/>
        </w:rPr>
        <w:t>8</w:t>
      </w:r>
      <w:r>
        <w:rPr>
          <w:rtl/>
        </w:rPr>
        <w:t> ، فلا إله إلَّا الله الواحد فعلا كما هو الواحد ذاتا، المتنزِّه عن الولادة.</w:t>
      </w:r>
    </w:p>
    <w:p w:rsidR="001C64B8" w:rsidRDefault="001C64B8">
      <w:pPr>
        <w:pStyle w:val="textquran"/>
        <w:rPr>
          <w:rtl/>
        </w:rPr>
      </w:pPr>
      <w:r>
        <w:rPr>
          <w:rtl/>
        </w:rPr>
        <w:t>﴿ </w:t>
      </w:r>
      <w:r>
        <w:rPr>
          <w:rStyle w:val="bold"/>
          <w:rtl/>
        </w:rPr>
        <w:t>اَلَا هُوَ الْعَزِيزُ</w:t>
      </w:r>
      <w:r>
        <w:rPr>
          <w:rtl/>
        </w:rPr>
        <w:t> ﴾ الغالب على العصاة المصرِّين بالعقاب</w:t>
      </w:r>
      <w:r>
        <w:rPr>
          <w:rStyle w:val="bold"/>
          <w:rtl/>
        </w:rPr>
        <w:t xml:space="preserve"> </w:t>
      </w:r>
      <w:r>
        <w:rPr>
          <w:rtl/>
        </w:rPr>
        <w:t>﴿ </w:t>
      </w:r>
      <w:r>
        <w:rPr>
          <w:rStyle w:val="bold"/>
          <w:rtl/>
        </w:rPr>
        <w:t>الْغَفَّارُ</w:t>
      </w:r>
      <w:r>
        <w:rPr>
          <w:rtl/>
        </w:rPr>
        <w:t xml:space="preserve"> ﴾ للتائبين لقوله تعالى: ﴿ إِلَّا مَن تَابَ ﴾ </w:t>
      </w:r>
      <w:r>
        <w:rPr>
          <w:rStyle w:val="CharacterStyle11"/>
          <w:rtl/>
        </w:rPr>
        <w:t>[سورة الفرقان: 70]</w:t>
      </w:r>
      <w:r>
        <w:rPr>
          <w:rtl/>
        </w:rPr>
        <w:t>، وقوله ژ : «</w:t>
      </w:r>
      <w:r>
        <w:rPr>
          <w:rStyle w:val="bold"/>
          <w:rtl/>
        </w:rPr>
        <w:t xml:space="preserve">هلك </w:t>
      </w:r>
      <w:r>
        <w:rPr>
          <w:rStyle w:val="bold"/>
          <w:rFonts w:ascii="Arial" w:hAnsi="Arial" w:cs="Arial" w:hint="cs"/>
          <w:rtl/>
        </w:rPr>
        <w:t>المصرُّونَ</w:t>
      </w:r>
      <w:r>
        <w:rPr>
          <w:rStyle w:val="bold"/>
          <w:rtl/>
        </w:rPr>
        <w:t>»</w:t>
      </w:r>
      <w:r>
        <w:rPr>
          <w:color w:val="00C100"/>
          <w:vertAlign w:val="superscript"/>
          <w:rtl/>
        </w:rPr>
        <w:footnoteReference w:id="88"/>
      </w:r>
      <w:r>
        <w:rPr>
          <w:rtl/>
        </w:rPr>
        <w:t xml:space="preserve"> </w:t>
      </w:r>
      <w:r>
        <w:rPr>
          <w:rFonts w:ascii="Arial" w:hAnsi="Arial" w:cs="Arial" w:hint="cs"/>
          <w:rtl/>
        </w:rPr>
        <w:t>أو</w:t>
      </w:r>
      <w:r>
        <w:rPr>
          <w:rtl/>
        </w:rPr>
        <w:t xml:space="preserve"> </w:t>
      </w:r>
      <w:r>
        <w:rPr>
          <w:rFonts w:ascii="Arial" w:hAnsi="Arial" w:cs="Arial" w:hint="cs"/>
          <w:rtl/>
        </w:rPr>
        <w:t>العفو</w:t>
      </w:r>
      <w:r>
        <w:rPr>
          <w:rtl/>
        </w:rPr>
        <w:t xml:space="preserve"> </w:t>
      </w:r>
      <w:r>
        <w:rPr>
          <w:rFonts w:ascii="Arial" w:hAnsi="Arial" w:cs="Arial" w:hint="cs"/>
          <w:rtl/>
        </w:rPr>
        <w:t>عن</w:t>
      </w:r>
      <w:r>
        <w:rPr>
          <w:rtl/>
        </w:rPr>
        <w:t xml:space="preserve"> </w:t>
      </w:r>
      <w:r>
        <w:rPr>
          <w:rFonts w:ascii="Arial" w:hAnsi="Arial" w:cs="Arial" w:hint="cs"/>
          <w:rtl/>
        </w:rPr>
        <w:t>المصرِّين</w:t>
      </w:r>
      <w:r>
        <w:rPr>
          <w:rtl/>
        </w:rPr>
        <w:t xml:space="preserve"> </w:t>
      </w:r>
      <w:r>
        <w:rPr>
          <w:rFonts w:ascii="Arial" w:hAnsi="Arial" w:cs="Arial" w:hint="cs"/>
          <w:rtl/>
        </w:rPr>
        <w:t>بأن</w:t>
      </w:r>
      <w:r>
        <w:rPr>
          <w:rtl/>
        </w:rPr>
        <w:t xml:space="preserve"> </w:t>
      </w:r>
      <w:r>
        <w:rPr>
          <w:rFonts w:ascii="Arial" w:hAnsi="Arial" w:cs="Arial" w:hint="cs"/>
          <w:rtl/>
        </w:rPr>
        <w:t>لم</w:t>
      </w:r>
      <w:r>
        <w:rPr>
          <w:rtl/>
        </w:rPr>
        <w:t xml:space="preserve"> </w:t>
      </w:r>
      <w:r>
        <w:rPr>
          <w:rFonts w:ascii="Arial" w:hAnsi="Arial" w:cs="Arial" w:hint="cs"/>
          <w:rtl/>
        </w:rPr>
        <w:t>يعاجلهم</w:t>
      </w:r>
      <w:r>
        <w:rPr>
          <w:rtl/>
        </w:rPr>
        <w:t xml:space="preserve"> </w:t>
      </w:r>
      <w:r>
        <w:rPr>
          <w:rFonts w:ascii="Arial" w:hAnsi="Arial" w:cs="Arial" w:hint="cs"/>
          <w:rtl/>
        </w:rPr>
        <w:t>بالعقاب</w:t>
      </w:r>
      <w:r>
        <w:rPr>
          <w:rtl/>
        </w:rPr>
        <w:t>.</w:t>
      </w:r>
    </w:p>
    <w:p w:rsidR="001C64B8" w:rsidRDefault="001C64B8">
      <w:pPr>
        <w:pStyle w:val="textmawadi3"/>
        <w:spacing w:before="113"/>
        <w:rPr>
          <w:w w:val="98"/>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w w:val="98"/>
          <w:rtl/>
        </w:rPr>
        <w:t>[بلاغة]</w:t>
      </w:r>
      <w:r>
        <w:rPr>
          <w:w w:val="98"/>
          <w:rtl/>
        </w:rPr>
        <w:t xml:space="preserve"> فعليه سمِّي عدم التعجيل بالعقاب مغفرة على الاستعارة الأَصلِيَّة، واشتقَّ لفظ «غَفَّار» على التبعيَّة والجامع ترك العقاب، ولو كان العقاب في المشبه متوقَّعا، أو سمَّى عدم تعجيل العقاب مغفرة على المجاز المرسل الأصليِّ والتبعيِّ، لعلاقة الإطلاق والتقييد، لأنَّ الترك في المغفرة مطلق وفي التأخير مقيَّد بِأَنَّ العقاب سيكون.</w:t>
      </w:r>
    </w:p>
    <w:p w:rsidR="001C64B8" w:rsidRDefault="001C64B8">
      <w:pPr>
        <w:pStyle w:val="textquran"/>
        <w:spacing w:before="113"/>
        <w:rPr>
          <w:rStyle w:val="bold"/>
          <w:w w:val="98"/>
          <w:rtl/>
        </w:rPr>
      </w:pPr>
      <w:r>
        <w:rPr>
          <w:w w:val="98"/>
          <w:rtl/>
        </w:rPr>
        <w:t>﴿ </w:t>
      </w:r>
      <w:r>
        <w:rPr>
          <w:rStyle w:val="bold"/>
          <w:w w:val="98"/>
          <w:rtl/>
        </w:rPr>
        <w:t>خَلَقَكُم</w:t>
      </w:r>
      <w:r>
        <w:rPr>
          <w:w w:val="98"/>
          <w:rtl/>
        </w:rPr>
        <w:t> ﴾ أَيُّهَا الناس أو أَيُّهَا المشركون، لم يعطف على «خَلَقَ السَّمَاوَاتِ» لاستقلاله بالدلالة على أنَّه تعالى واحد قهَّار، ولتعلُّقه بالعالم السفليِّ، وقدَّم ذكر خلق الإنسان على خلق الأنعام لعقله وقبول التكاليف</w:t>
      </w:r>
      <w:r>
        <w:rPr>
          <w:rStyle w:val="bold"/>
          <w:w w:val="98"/>
          <w:rtl/>
        </w:rPr>
        <w:t xml:space="preserve"> </w:t>
      </w:r>
      <w:r>
        <w:rPr>
          <w:w w:val="98"/>
          <w:rtl/>
        </w:rPr>
        <w:t>﴿ </w:t>
      </w:r>
      <w:r>
        <w:rPr>
          <w:rStyle w:val="bold"/>
          <w:w w:val="98"/>
          <w:rtl/>
        </w:rPr>
        <w:t>مِّن نَّفْسٍ وَاحِدَةٍ</w:t>
      </w:r>
      <w:r>
        <w:rPr>
          <w:w w:val="98"/>
          <w:rtl/>
        </w:rPr>
        <w:t> ﴾ آدم ‰ بلا أب ولا أمٍّ.</w:t>
      </w:r>
    </w:p>
    <w:p w:rsidR="001C64B8" w:rsidRDefault="001C64B8">
      <w:pPr>
        <w:pStyle w:val="textquran"/>
        <w:spacing w:before="113"/>
        <w:rPr>
          <w:w w:val="103"/>
          <w:rtl/>
        </w:rPr>
      </w:pPr>
      <w:r>
        <w:rPr>
          <w:w w:val="103"/>
          <w:rtl/>
        </w:rPr>
        <w:t>﴿ </w:t>
      </w:r>
      <w:r>
        <w:rPr>
          <w:rStyle w:val="bold"/>
          <w:w w:val="103"/>
          <w:rtl/>
        </w:rPr>
        <w:t>ثُمَّ جَعَلَ مِنْهَا زَوْجَهَا</w:t>
      </w:r>
      <w:r>
        <w:rPr>
          <w:w w:val="103"/>
          <w:rtl/>
        </w:rPr>
        <w:t> ﴾ حوَّاء. «ثُمَّ» لتراخي الزمان إذ هو الأصل فيها. والمراد بخلقكم إخراجكم من آدم كالذرِّ، وهو متقدِّم على خلق حوَّاء، ويكفي في التراخي مدَّة ولو قصيرة، ولا سيما أنَّها طالت بين الإخراج كالذرِّ وحين خلق حوَّاء منه.</w:t>
      </w:r>
    </w:p>
    <w:p w:rsidR="001C64B8" w:rsidRDefault="001C64B8">
      <w:pPr>
        <w:pStyle w:val="textquran"/>
        <w:spacing w:before="113"/>
        <w:rPr>
          <w:w w:val="99"/>
          <w:rtl/>
        </w:rPr>
      </w:pPr>
      <w:r>
        <w:rPr>
          <w:w w:val="99"/>
          <w:rtl/>
        </w:rPr>
        <w:t>ويجوز أن يكون التراخي رتبيًّا على أنَّ خلقها من ضلع أعظم من خلقهم من نطفة، على أنَّ المراد بخلقهم خلقهم من نطفة، وهو متأخِّر عن خلقها زمانا، وقد يكون خلقهم من نطفة أعظم من خلقها من ضلع لأنَّ النطفة ميِّتة والضلع حيٌّ، ولكونها بتغيير بعضه عن حاله الأوَّل عبَّر بالجعل، فليس التعبير به لكون خلقها أعظم من خلقه.</w:t>
      </w:r>
    </w:p>
    <w:p w:rsidR="001C64B8" w:rsidRDefault="001C64B8">
      <w:pPr>
        <w:pStyle w:val="textquran"/>
        <w:spacing w:before="113"/>
        <w:rPr>
          <w:w w:val="103"/>
          <w:rtl/>
        </w:rPr>
      </w:pPr>
      <w:r>
        <w:rPr>
          <w:w w:val="103"/>
          <w:rtl/>
        </w:rPr>
        <w:t>روي أنَّه أخرج ذرِّيته من ظهره كالذرِّ، ثمَّ خلق زوجه من قصيري ضلعه الأيسر، أسفل الأضلاع، وبقي بعضه أو جعل كلّه حواء.</w:t>
      </w:r>
    </w:p>
    <w:p w:rsidR="001C64B8" w:rsidRDefault="001C64B8">
      <w:pPr>
        <w:pStyle w:val="textmawadi3"/>
        <w:rPr>
          <w:rtl/>
        </w:rPr>
      </w:pPr>
      <w:r>
        <w:rPr>
          <w:w w:val="103"/>
        </w:rPr>
        <w:fldChar w:fldCharType="begin"/>
      </w:r>
      <w:r>
        <w:rPr>
          <w:w w:val="103"/>
        </w:rPr>
        <w:instrText>xe</w:instrText>
      </w:r>
      <w:r>
        <w:rPr>
          <w:w w:val="103"/>
          <w:rtl/>
        </w:rPr>
        <w:instrText xml:space="preserve"> "[&lt;0646&gt;&lt;062</w:instrText>
      </w:r>
      <w:r>
        <w:rPr>
          <w:w w:val="103"/>
        </w:rPr>
        <w:instrText>D&gt;&lt;0648</w:instrText>
      </w:r>
      <w:r>
        <w:rPr>
          <w:w w:val="103"/>
          <w:rtl/>
        </w:rPr>
        <w:instrText>&gt;]"</w:instrText>
      </w:r>
      <w:r>
        <w:rPr>
          <w:w w:val="103"/>
        </w:rPr>
        <w:fldChar w:fldCharType="end"/>
      </w:r>
      <w:r>
        <w:rPr>
          <w:rStyle w:val="namat2"/>
          <w:rtl/>
        </w:rPr>
        <w:t xml:space="preserve">[نحو] </w:t>
      </w:r>
      <w:r>
        <w:rPr>
          <w:rtl/>
        </w:rPr>
        <w:t>فالعطف على «خَلَقَكُم» بمعنى أخرجكم مجازا، ويجوز عطفه على نعت ثان محذوف، أو على مستأنف للبيان، أي: خلقها ثمَّ جعل منها، ويجوز عطفه على «وَاحِدَةٍ» ولو تغلبت عليه الاِسمِيَّة، لجواز ملاحظة الحدث فيه، أي: وجدت ثمَّ جعل منها مع عدم شهرة فعل الوحدة الثلاثي.</w:t>
      </w:r>
    </w:p>
    <w:p w:rsidR="001C64B8" w:rsidRDefault="001C64B8">
      <w:pPr>
        <w:pStyle w:val="textmawadi3"/>
        <w:spacing w:before="170"/>
        <w:rPr>
          <w:w w:val="103"/>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w w:val="103"/>
          <w:rtl/>
        </w:rPr>
        <w:t>[بلاغة]</w:t>
      </w:r>
      <w:r>
        <w:rPr>
          <w:rStyle w:val="bold"/>
          <w:w w:val="103"/>
          <w:rtl/>
        </w:rPr>
        <w:t xml:space="preserve"> </w:t>
      </w:r>
      <w:r>
        <w:rPr>
          <w:w w:val="103"/>
          <w:rtl/>
        </w:rPr>
        <w:t>﴿ </w:t>
      </w:r>
      <w:r>
        <w:rPr>
          <w:rStyle w:val="bold"/>
          <w:w w:val="103"/>
          <w:rtl/>
        </w:rPr>
        <w:t>وَأَنزَلَ لَكُم مِّنَ الَانْعَامِ</w:t>
      </w:r>
      <w:r>
        <w:rPr>
          <w:w w:val="103"/>
          <w:rtl/>
        </w:rPr>
        <w:t> ﴾ أثبت لكم في اللوح المحفوظ، وعبَّر بالإنزال عن الإثبات لأنَّ المثبت في اللوح المحفوظ تنزل الملائكة بإظهاره، على الاستعارة الأَصلِيَّة، واشتقَّ منه «أَنزَلَ» على التبعيَّة، والجامع الظهور بعد الخفاء، فإنَّه ظاهر في الخارج بالإثبات في اللوح، أو على المجاز الإرسالي فالتبعيُّ لعلاقة السَّبَبِيَّة أو اللزوم، فثبوته في اللوح سبب لنزوله وملزوم له.</w:t>
      </w:r>
    </w:p>
    <w:p w:rsidR="001C64B8" w:rsidRDefault="001C64B8">
      <w:pPr>
        <w:pStyle w:val="textquran"/>
        <w:spacing w:before="170"/>
        <w:rPr>
          <w:rtl/>
        </w:rPr>
      </w:pPr>
      <w:r>
        <w:rPr>
          <w:rtl/>
        </w:rPr>
        <w:t>ويجوز إبقاء الإنزال على حقيقته، وهو إنزال المطر الذي هو سبب حياتها، لأنَّها لا تعيش إلَّا بالنبات ولا نبات إلَّا بالماء، وهو ينزل من السماء، وذلك غير متبادر. ولا دليل على ما قيل: إنَّها خلقت في الجنَّة مع آدم ثمَّ أنزلت منها.</w:t>
      </w:r>
    </w:p>
    <w:p w:rsidR="001C64B8" w:rsidRDefault="001C64B8">
      <w:pPr>
        <w:pStyle w:val="textquran"/>
        <w:spacing w:before="170"/>
        <w:rPr>
          <w:rStyle w:val="bold"/>
          <w:rtl/>
        </w:rPr>
      </w:pPr>
      <w:r>
        <w:rPr>
          <w:rtl/>
        </w:rPr>
        <w:t>و«مِنْ» للبيان متعلِّقة بمحذوف حال من قوله:</w:t>
      </w:r>
      <w:r>
        <w:rPr>
          <w:rStyle w:val="bold"/>
          <w:rtl/>
        </w:rPr>
        <w:t xml:space="preserve"> </w:t>
      </w:r>
      <w:r>
        <w:rPr>
          <w:rtl/>
        </w:rPr>
        <w:t>﴿ </w:t>
      </w:r>
      <w:r>
        <w:rPr>
          <w:rStyle w:val="bold"/>
          <w:rtl/>
        </w:rPr>
        <w:t>ثَمَانِيَةَ أَزْوَاجٍ</w:t>
      </w:r>
      <w:r>
        <w:rPr>
          <w:rtl/>
        </w:rPr>
        <w:t> ﴾</w:t>
      </w:r>
      <w:r>
        <w:rPr>
          <w:rStyle w:val="bold"/>
          <w:rtl/>
        </w:rPr>
        <w:t xml:space="preserve"> </w:t>
      </w:r>
      <w:r>
        <w:rPr>
          <w:rtl/>
        </w:rPr>
        <w:t>ذكور الضأن والمعز والبقر والإبل وإناثها، والعطف على «خَلَقَكُم» أو على «جَعَلَ» على أنَّ «ثُمَّ» لغير ترتيب الزمان، لأنَّ الصحيح أنَّ الأنعام كغيرها من الحيوان خلقت قبل آدم، [قلت:] وَضَعُفَ القول بأنَّ الأنعام [خلقت] بعد خلقه. وقدِّم «لَكُمْ» بطريق الترغيب والاعتناء بما صدِّر، والتشويق إلى ما أخِّر.</w:t>
      </w:r>
    </w:p>
    <w:p w:rsidR="001C64B8" w:rsidRDefault="001C64B8">
      <w:pPr>
        <w:pStyle w:val="textquran"/>
        <w:spacing w:before="170"/>
        <w:rPr>
          <w:rtl/>
        </w:rPr>
      </w:pPr>
      <w:r>
        <w:rPr>
          <w:rtl/>
        </w:rPr>
        <w:t>﴿ </w:t>
      </w:r>
      <w:r>
        <w:rPr>
          <w:rStyle w:val="bold"/>
          <w:rtl/>
        </w:rPr>
        <w:t>يَخْلُقُكُمْ</w:t>
      </w:r>
      <w:r>
        <w:rPr>
          <w:rtl/>
        </w:rPr>
        <w:t> ﴾ خطاب لبني آدم المخاطبين بقوله: ﴿ خَلَقَكُمْ ﴾، وإن جعلناه للأنعام ولبني آدم ففيه تغليب العقلاء على غيرهم في الضمير والمخاطبين على ما استحقَّ كلام الغيبة من أن يقال: يخلقها.</w:t>
      </w:r>
    </w:p>
    <w:p w:rsidR="001C64B8" w:rsidRDefault="001C64B8">
      <w:pPr>
        <w:pStyle w:val="textquran"/>
        <w:rPr>
          <w:rtl/>
        </w:rPr>
      </w:pPr>
      <w:r>
        <w:rPr>
          <w:rtl/>
        </w:rPr>
        <w:t>﴿ </w:t>
      </w:r>
      <w:r>
        <w:rPr>
          <w:rStyle w:val="bold"/>
          <w:rtl/>
        </w:rPr>
        <w:t>فِي بُطُونِ أُمَّهَاتِكُمْ خَلْقًا مِّن</w:t>
      </w:r>
      <w:r>
        <w:rPr>
          <w:rStyle w:val="Superscript"/>
          <w:rFonts w:ascii="spglamiss2014-Bold" w:cs="spglamiss2014-Bold"/>
          <w:b/>
          <w:bCs/>
          <w:rtl/>
        </w:rPr>
        <w:t>م</w:t>
      </w:r>
      <w:r>
        <w:rPr>
          <w:rStyle w:val="bold"/>
          <w:rtl/>
        </w:rPr>
        <w:t xml:space="preserve"> بَعْدِ خَلْقٍ</w:t>
      </w:r>
      <w:r>
        <w:rPr>
          <w:rtl/>
        </w:rPr>
        <w:t> ﴾ علقة بعد نطفة، ومضغة بعد علقة، وعظما بعد مضغة، ولحما وجلدا وعروقا بعد عظم، وهذه الأطوار في بني آدم والأنعام ونحوها. و«مِنْ» متعلِّق بـ «خَلْقًا» أو بـ «يَخْلُقُ» أو بمحذوف نعت لـ «خَلْقًا».</w:t>
      </w:r>
    </w:p>
    <w:p w:rsidR="001C64B8" w:rsidRDefault="001C64B8">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 xml:space="preserve">[نحو] </w:t>
      </w:r>
      <w:r>
        <w:rPr>
          <w:rtl/>
        </w:rPr>
        <w:t>﴿ </w:t>
      </w:r>
      <w:r>
        <w:rPr>
          <w:rStyle w:val="bold"/>
          <w:rtl/>
        </w:rPr>
        <w:t>فِي ظُلُمَاتٍ</w:t>
      </w:r>
      <w:r>
        <w:rPr>
          <w:rtl/>
        </w:rPr>
        <w:t> ﴾ لا يتعلَّق بـ «يَخْلُقُ»، لأنَّه قد علِّق فيه «فِي بُطُونِ»، وحرفا جرٍّ لمعنى واحد لا يتعلَّقان بعامل واحد إلَّا على التبعيَّة، كما إذا جعلنا «فِي ظُلُمَاتٍ» بدلا من «فِي بُطُونِ»، ويجوز تعليقه بـ «خَلْقًا».</w:t>
      </w:r>
      <w:r>
        <w:rPr>
          <w:rStyle w:val="bold"/>
          <w:rtl/>
        </w:rPr>
        <w:t xml:space="preserve"> </w:t>
      </w:r>
      <w:r>
        <w:rPr>
          <w:rtl/>
        </w:rPr>
        <w:t>﴿ </w:t>
      </w:r>
      <w:r>
        <w:rPr>
          <w:rStyle w:val="bold"/>
          <w:rtl/>
        </w:rPr>
        <w:t>ثَلَاثٍ</w:t>
      </w:r>
      <w:r>
        <w:rPr>
          <w:rtl/>
        </w:rPr>
        <w:t> ﴾ ظلمة البطن والرحم والمشيمة، وقيل: ظلمة الصلب والبطن والرحم، وفي هذا إلغاء المشيمة، ولعلَّ إلغاءها لأنَّها لا يلزم أن تكون، وعلى كلِّ حال ألغي صدر المرأة مع أنَّ ماءها منه، كما أنَّ ماء الرجل من ظهره، ولعلَّ إلغاءه لقلَّته.</w:t>
      </w:r>
    </w:p>
    <w:p w:rsidR="001C64B8" w:rsidRDefault="001C64B8">
      <w:pPr>
        <w:pStyle w:val="textquran"/>
        <w:spacing w:before="170"/>
        <w:rPr>
          <w:rStyle w:val="bold"/>
          <w:rtl/>
        </w:rPr>
      </w:pPr>
      <w:r>
        <w:rPr>
          <w:rtl/>
        </w:rPr>
        <w:t>﴿ </w:t>
      </w:r>
      <w:r>
        <w:rPr>
          <w:rStyle w:val="bold"/>
          <w:rtl/>
        </w:rPr>
        <w:t>ذَ</w:t>
      </w:r>
      <w:r>
        <w:rPr>
          <w:rStyle w:val="bold"/>
          <w:b w:val="0"/>
          <w:bCs w:val="0"/>
          <w:rtl/>
        </w:rPr>
        <w:t>ٰ</w:t>
      </w:r>
      <w:r>
        <w:rPr>
          <w:rStyle w:val="bold"/>
          <w:rtl/>
        </w:rPr>
        <w:t>لِكُمُ</w:t>
      </w:r>
      <w:r>
        <w:rPr>
          <w:rtl/>
        </w:rPr>
        <w:t> ﴾ الفاعل لما ذكر ﴿ </w:t>
      </w:r>
      <w:r>
        <w:rPr>
          <w:rStyle w:val="bold"/>
          <w:rtl/>
        </w:rPr>
        <w:t>اللهُ</w:t>
      </w:r>
      <w:r>
        <w:rPr>
          <w:rtl/>
        </w:rPr>
        <w:t> ﴾ المستحقُّ للألوهيَّة لفظا ومعنى، ولا يستحقُّ الأُلُوهِيَّة لفظا ولا معنى غيره، لأنَّه لا يفعل فعله، وهو خبر أو بدل أو بيان أو نعت على التأويل بالمعبود ﴿ </w:t>
      </w:r>
      <w:r>
        <w:rPr>
          <w:rStyle w:val="bold"/>
          <w:rtl/>
        </w:rPr>
        <w:t>رَبُّكُمْ</w:t>
      </w:r>
      <w:r>
        <w:rPr>
          <w:rtl/>
        </w:rPr>
        <w:t> ﴾ خبر ثان أو خبر أو بدل أو نعت، بمعنى المربِّي لكم في تلك الأطوار وبعدها.</w:t>
      </w:r>
    </w:p>
    <w:p w:rsidR="001C64B8" w:rsidRDefault="001C64B8">
      <w:pPr>
        <w:pStyle w:val="textquran"/>
        <w:spacing w:before="170"/>
        <w:rPr>
          <w:rStyle w:val="bold"/>
          <w:rtl/>
        </w:rPr>
      </w:pPr>
      <w:r>
        <w:rPr>
          <w:rtl/>
        </w:rPr>
        <w:t>﴿ </w:t>
      </w:r>
      <w:r>
        <w:rPr>
          <w:rStyle w:val="bold"/>
          <w:rtl/>
        </w:rPr>
        <w:t>لَهُ الْمُلْكُ</w:t>
      </w:r>
      <w:r>
        <w:rPr>
          <w:rtl/>
        </w:rPr>
        <w:t> ﴾ خبر ثان أو ثالث أو خبر</w:t>
      </w:r>
      <w:r>
        <w:rPr>
          <w:rStyle w:val="bold"/>
          <w:rtl/>
        </w:rPr>
        <w:t xml:space="preserve"> </w:t>
      </w:r>
      <w:r>
        <w:rPr>
          <w:rtl/>
        </w:rPr>
        <w:t>﴿ </w:t>
      </w:r>
      <w:r>
        <w:rPr>
          <w:rStyle w:val="bold"/>
          <w:rtl/>
        </w:rPr>
        <w:t>لَآ إِلَهَ إِلَّا هُوَ</w:t>
      </w:r>
      <w:r>
        <w:rPr>
          <w:rtl/>
        </w:rPr>
        <w:t> ﴾ خبر آخر أو خبر، والأَولى أنَّه مستأنف</w:t>
      </w:r>
      <w:r>
        <w:rPr>
          <w:rStyle w:val="bold"/>
          <w:rtl/>
        </w:rPr>
        <w:t xml:space="preserve"> </w:t>
      </w:r>
      <w:r>
        <w:rPr>
          <w:rtl/>
        </w:rPr>
        <w:t>﴿ </w:t>
      </w:r>
      <w:r>
        <w:rPr>
          <w:rStyle w:val="bold"/>
          <w:rtl/>
        </w:rPr>
        <w:t>فَأَنَّى</w:t>
      </w:r>
      <w:r>
        <w:rPr>
          <w:rtl/>
        </w:rPr>
        <w:t> ﴾ كيف</w:t>
      </w:r>
      <w:r>
        <w:rPr>
          <w:rStyle w:val="bold"/>
          <w:rtl/>
        </w:rPr>
        <w:t xml:space="preserve"> </w:t>
      </w:r>
      <w:r>
        <w:rPr>
          <w:rtl/>
        </w:rPr>
        <w:t>﴿ </w:t>
      </w:r>
      <w:r>
        <w:rPr>
          <w:rStyle w:val="bold"/>
          <w:rtl/>
        </w:rPr>
        <w:t>تُصْرَفُونَ</w:t>
      </w:r>
      <w:r>
        <w:rPr>
          <w:rtl/>
        </w:rPr>
        <w:t> ﴾ عن عبادته؟ واعتقاد ألوهيَّته؟ مع كمال الدواعي إليهما وانتفاء الصوارف.</w:t>
      </w:r>
    </w:p>
    <w:p w:rsidR="001C64B8" w:rsidRDefault="001C64B8">
      <w:pPr>
        <w:pStyle w:val="textquran"/>
        <w:spacing w:before="170"/>
        <w:rPr>
          <w:rStyle w:val="bold"/>
          <w:rtl/>
        </w:rPr>
      </w:pPr>
      <w:r>
        <w:rPr>
          <w:rtl/>
        </w:rPr>
        <w:t>﴿ </w:t>
      </w:r>
      <w:r>
        <w:rPr>
          <w:rStyle w:val="bold"/>
          <w:rtl/>
        </w:rPr>
        <w:t>إِن تَكْفُرُواْ</w:t>
      </w:r>
      <w:r>
        <w:rPr>
          <w:rtl/>
        </w:rPr>
        <w:t> ﴾ مع وجود هذه الدلائل</w:t>
      </w:r>
      <w:r>
        <w:rPr>
          <w:rStyle w:val="bold"/>
          <w:rtl/>
        </w:rPr>
        <w:t xml:space="preserve"> </w:t>
      </w:r>
      <w:r>
        <w:rPr>
          <w:rtl/>
        </w:rPr>
        <w:t>﴿ </w:t>
      </w:r>
      <w:r>
        <w:rPr>
          <w:rStyle w:val="bold"/>
          <w:rtl/>
        </w:rPr>
        <w:t>فَإِنَّ اللهَ غَنِيٌّ عَنكُمْ</w:t>
      </w:r>
      <w:r>
        <w:rPr>
          <w:rtl/>
        </w:rPr>
        <w:t> ﴾</w:t>
      </w:r>
      <w:r>
        <w:rPr>
          <w:rStyle w:val="bold"/>
          <w:rtl/>
        </w:rPr>
        <w:t xml:space="preserve"> </w:t>
      </w:r>
      <w:r>
        <w:rPr>
          <w:rtl/>
        </w:rPr>
        <w:t>لم تضرُّوه بكفركم، لأنَّ الله غنيٌّ عن إيمانكم، وعن كلِّ أحد فنابت العلَّة عن هذا الجواب المقدَّر، وهذا أولى من تقدير: فأنا أخبركم وأقول: إنَّ الله غنيٌّ.</w:t>
      </w:r>
    </w:p>
    <w:p w:rsidR="001C64B8" w:rsidRDefault="001C64B8">
      <w:pPr>
        <w:pStyle w:val="textquran"/>
        <w:spacing w:before="170"/>
        <w:rPr>
          <w:rtl/>
        </w:rPr>
      </w:pPr>
      <w:r>
        <w:rPr>
          <w:rtl/>
        </w:rPr>
        <w:t>﴿ </w:t>
      </w:r>
      <w:r>
        <w:rPr>
          <w:rStyle w:val="bold"/>
          <w:rtl/>
        </w:rPr>
        <w:t>وَلَا يَرْضَىٰ لِعِبَادِهِ</w:t>
      </w:r>
      <w:r>
        <w:rPr>
          <w:rtl/>
        </w:rPr>
        <w:t> ﴾ المؤمنين والكافرين، وقيل: السعداء</w:t>
      </w:r>
      <w:r>
        <w:rPr>
          <w:rStyle w:val="bold"/>
          <w:rtl/>
        </w:rPr>
        <w:t xml:space="preserve"> </w:t>
      </w:r>
      <w:r>
        <w:rPr>
          <w:rtl/>
        </w:rPr>
        <w:t>﴿ </w:t>
      </w:r>
      <w:r>
        <w:rPr>
          <w:rStyle w:val="bold"/>
          <w:rtl/>
        </w:rPr>
        <w:t>الْكُفْرَ</w:t>
      </w:r>
      <w:r>
        <w:rPr>
          <w:rtl/>
        </w:rPr>
        <w:t> ﴾ لأنَّه قبيح، وجور عن الحقِّ، وضرر عليهم، كفر الشرك وكفر النفاق.</w:t>
      </w:r>
    </w:p>
    <w:p w:rsidR="001C64B8" w:rsidRDefault="001C64B8">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tl/>
        </w:rPr>
        <w:t xml:space="preserve"> تقول: خلق الله المعاصي وأرادها مِمَّن تقع منه، ونهى عنها، ولا تقول: أحبَّها ولا رضيها ولو من الشقيِّ إلَّا على التوسُّع والتجوُّز، عن معنى أنَّه لم يُعصَ مغلوبا، وعلى معنى الإرادة والخلق.</w:t>
      </w:r>
    </w:p>
    <w:p w:rsidR="001C64B8" w:rsidRDefault="001C64B8">
      <w:pPr>
        <w:pStyle w:val="textquran"/>
        <w:rPr>
          <w:rStyle w:val="bold"/>
          <w:w w:val="98"/>
          <w:rtl/>
        </w:rPr>
      </w:pPr>
      <w:r>
        <w:rPr>
          <w:w w:val="98"/>
          <w:rtl/>
        </w:rPr>
        <w:t>﴿ </w:t>
      </w:r>
      <w:r>
        <w:rPr>
          <w:rStyle w:val="bold"/>
          <w:w w:val="98"/>
          <w:rtl/>
        </w:rPr>
        <w:t>وَإِن تَشْكُرُواْ يَرْضَهُ لَكُمْ</w:t>
      </w:r>
      <w:r>
        <w:rPr>
          <w:w w:val="98"/>
          <w:rtl/>
        </w:rPr>
        <w:t> ﴾ يرضى الشكر المدلول عليه بـ «تَشْكُرُوا»</w:t>
      </w:r>
      <w:r>
        <w:rPr>
          <w:rStyle w:val="bold"/>
          <w:w w:val="98"/>
          <w:rtl/>
        </w:rPr>
        <w:t xml:space="preserve"> </w:t>
      </w:r>
      <w:r>
        <w:rPr>
          <w:w w:val="98"/>
          <w:rtl/>
        </w:rPr>
        <w:t>لأنَّه صلاحٌ لكم، وحقٌّ وحسنٌ شرعا. ولا نقول بالتحسين والتقبيح العقليَّين.</w:t>
      </w:r>
      <w:r>
        <w:rPr>
          <w:rStyle w:val="bold"/>
          <w:w w:val="98"/>
          <w:rtl/>
        </w:rPr>
        <w:t xml:space="preserve"> </w:t>
      </w:r>
      <w:r>
        <w:rPr>
          <w:w w:val="98"/>
          <w:rtl/>
        </w:rPr>
        <w:t>﴿ </w:t>
      </w:r>
      <w:r>
        <w:rPr>
          <w:rStyle w:val="bold"/>
          <w:w w:val="98"/>
          <w:rtl/>
        </w:rPr>
        <w:t>وَلَا تَزِرُ</w:t>
      </w:r>
      <w:r>
        <w:rPr>
          <w:w w:val="98"/>
          <w:rtl/>
        </w:rPr>
        <w:t> ﴾ لا تتَّصف بوزر غيرها ولا تتأثَّر به عقابا</w:t>
      </w:r>
      <w:r>
        <w:rPr>
          <w:rStyle w:val="bold"/>
          <w:w w:val="98"/>
          <w:rtl/>
        </w:rPr>
        <w:t xml:space="preserve"> </w:t>
      </w:r>
      <w:r>
        <w:rPr>
          <w:w w:val="98"/>
          <w:rtl/>
        </w:rPr>
        <w:t>﴿ </w:t>
      </w:r>
      <w:r>
        <w:rPr>
          <w:rStyle w:val="bold"/>
          <w:w w:val="98"/>
          <w:rtl/>
        </w:rPr>
        <w:t>وَازِرَةٌ</w:t>
      </w:r>
      <w:r>
        <w:rPr>
          <w:w w:val="98"/>
          <w:rtl/>
        </w:rPr>
        <w:t> ﴾ نفسٌ وازرة مذنبة</w:t>
      </w:r>
      <w:r>
        <w:rPr>
          <w:rStyle w:val="bold"/>
          <w:w w:val="98"/>
          <w:rtl/>
        </w:rPr>
        <w:t xml:space="preserve"> </w:t>
      </w:r>
      <w:r>
        <w:rPr>
          <w:w w:val="98"/>
          <w:rtl/>
        </w:rPr>
        <w:t>﴿ </w:t>
      </w:r>
      <w:r>
        <w:rPr>
          <w:rStyle w:val="bold"/>
          <w:w w:val="98"/>
          <w:rtl/>
        </w:rPr>
        <w:t>وِزْرَ أُخْرَىٰ</w:t>
      </w:r>
      <w:r>
        <w:rPr>
          <w:w w:val="98"/>
          <w:rtl/>
        </w:rPr>
        <w:t> ﴾ نفسٍ أخرى، لا تعاقب إلَّا بذنب نفسها، ومن ذنبها دعاؤها إلى الذنب بالقول أو بحاله، فيعاقب بما فعل غيره به لذلك، ولا يحمله عن فاعله.</w:t>
      </w:r>
    </w:p>
    <w:p w:rsidR="001C64B8" w:rsidRDefault="001C64B8">
      <w:pPr>
        <w:pStyle w:val="textquran"/>
        <w:rPr>
          <w:w w:val="102"/>
          <w:rtl/>
        </w:rPr>
      </w:pPr>
      <w:r>
        <w:rPr>
          <w:w w:val="102"/>
          <w:rtl/>
        </w:rPr>
        <w:t>﴿ </w:t>
      </w:r>
      <w:r>
        <w:rPr>
          <w:rStyle w:val="bold"/>
          <w:w w:val="102"/>
          <w:rtl/>
        </w:rPr>
        <w:t>ثُمَّ إِلَىٰ رَبِّكُم مَّرْجِعُكُمْ</w:t>
      </w:r>
      <w:r>
        <w:rPr>
          <w:w w:val="102"/>
          <w:rtl/>
        </w:rPr>
        <w:t> ﴾ رجوعكم بالبعث للجزاء ﴿ </w:t>
      </w:r>
      <w:r>
        <w:rPr>
          <w:rStyle w:val="bold"/>
          <w:w w:val="102"/>
          <w:rtl/>
        </w:rPr>
        <w:t>فَيُنَبِّئُكُم</w:t>
      </w:r>
      <w:r>
        <w:rPr>
          <w:w w:val="102"/>
          <w:rtl/>
        </w:rPr>
        <w:t> ﴾ حسابا للجزاء ﴿ </w:t>
      </w:r>
      <w:r>
        <w:rPr>
          <w:rStyle w:val="bold"/>
          <w:w w:val="102"/>
          <w:rtl/>
        </w:rPr>
        <w:t>بِمَا كُنتُمْ تَعْمَلُونَ إِنَّهُ عَلِيمُ</w:t>
      </w:r>
      <w:r>
        <w:rPr>
          <w:rStyle w:val="Superscript"/>
          <w:rFonts w:ascii="spglamiss2014-Bold" w:cs="spglamiss2014-Bold"/>
          <w:b/>
          <w:bCs/>
          <w:w w:val="102"/>
          <w:rtl/>
        </w:rPr>
        <w:t>م</w:t>
      </w:r>
      <w:r>
        <w:rPr>
          <w:rStyle w:val="bold"/>
          <w:w w:val="102"/>
          <w:rtl/>
        </w:rPr>
        <w:t xml:space="preserve"> بِذَاتِ الصُّدُورِ</w:t>
      </w:r>
      <w:r>
        <w:rPr>
          <w:w w:val="102"/>
          <w:rtl/>
        </w:rPr>
        <w:t> ﴾ فكفركم أَيُّهَا الكافرون لا يعدوكم عقابه إلى المؤمنين.</w:t>
      </w:r>
    </w:p>
    <w:p w:rsidR="001C64B8" w:rsidRDefault="001C64B8">
      <w:pPr>
        <w:pStyle w:val="faree"/>
        <w:rPr>
          <w:rtl/>
        </w:rPr>
      </w:pPr>
      <w:r>
        <w:rPr>
          <w:rtl/>
        </w:rPr>
        <w:t>حال الكفَّار المتذبذبة وثبات المؤمنين</w:t>
      </w:r>
    </w:p>
    <w:p w:rsidR="001C64B8" w:rsidRDefault="001C64B8">
      <w:pPr>
        <w:pStyle w:val="textquran"/>
        <w:rPr>
          <w:rStyle w:val="bold"/>
          <w:w w:val="98"/>
          <w:rtl/>
        </w:rPr>
      </w:pPr>
      <w:r>
        <w:rPr>
          <w:w w:val="98"/>
          <w:rtl/>
        </w:rPr>
        <w:t>﴿ </w:t>
      </w:r>
      <w:r>
        <w:rPr>
          <w:rStyle w:val="bold"/>
          <w:w w:val="98"/>
          <w:rtl/>
        </w:rPr>
        <w:t>وَإِذَا مَسَّ الاِنسَانَ</w:t>
      </w:r>
      <w:r>
        <w:rPr>
          <w:w w:val="98"/>
          <w:rtl/>
        </w:rPr>
        <w:t> ﴾ الجنس، وإن أريد به عتبة بن ربيعة أو أبو جهل ـ قولان ـ فاللفظ عامٌّ وبه يعمل</w:t>
      </w:r>
      <w:r>
        <w:rPr>
          <w:rStyle w:val="bold"/>
          <w:w w:val="98"/>
          <w:rtl/>
        </w:rPr>
        <w:t xml:space="preserve"> </w:t>
      </w:r>
      <w:r>
        <w:rPr>
          <w:w w:val="98"/>
          <w:rtl/>
        </w:rPr>
        <w:t>﴿ </w:t>
      </w:r>
      <w:r>
        <w:rPr>
          <w:rStyle w:val="bold"/>
          <w:w w:val="98"/>
          <w:rtl/>
        </w:rPr>
        <w:t>ضُرٌّ</w:t>
      </w:r>
      <w:r>
        <w:rPr>
          <w:w w:val="98"/>
          <w:rtl/>
        </w:rPr>
        <w:t> ﴾</w:t>
      </w:r>
      <w:r>
        <w:rPr>
          <w:rStyle w:val="bold"/>
          <w:w w:val="98"/>
          <w:rtl/>
        </w:rPr>
        <w:t xml:space="preserve"> </w:t>
      </w:r>
      <w:r>
        <w:rPr>
          <w:w w:val="98"/>
          <w:rtl/>
        </w:rPr>
        <w:t>مرض أو احتياج أو غير ذلك ممَّا يكره</w:t>
      </w:r>
      <w:r>
        <w:rPr>
          <w:rStyle w:val="bold"/>
          <w:w w:val="98"/>
          <w:rtl/>
        </w:rPr>
        <w:t xml:space="preserve"> </w:t>
      </w:r>
      <w:r>
        <w:rPr>
          <w:w w:val="98"/>
          <w:rtl/>
        </w:rPr>
        <w:t>﴿ </w:t>
      </w:r>
      <w:r>
        <w:rPr>
          <w:rStyle w:val="bold"/>
          <w:w w:val="98"/>
          <w:rtl/>
        </w:rPr>
        <w:t>دَعَا رَبَّهُ مُنِيبًا اِلَيْهِ</w:t>
      </w:r>
      <w:r>
        <w:rPr>
          <w:w w:val="98"/>
          <w:rtl/>
        </w:rPr>
        <w:t> ﴾ من عبادة غير الله، لعلمه بأنَّه لا يكشف الضرَّ غيره تعالى.</w:t>
      </w:r>
    </w:p>
    <w:p w:rsidR="001C64B8" w:rsidRDefault="001C64B8">
      <w:pPr>
        <w:pStyle w:val="textquran"/>
        <w:rPr>
          <w:rtl/>
        </w:rPr>
      </w:pPr>
      <w:r>
        <w:rPr>
          <w:rtl/>
        </w:rPr>
        <w:t>﴿ </w:t>
      </w:r>
      <w:r>
        <w:rPr>
          <w:rStyle w:val="bold"/>
          <w:rtl/>
        </w:rPr>
        <w:t>ثُمَّ إِذَا خَوَّلَهُ</w:t>
      </w:r>
      <w:r>
        <w:rPr>
          <w:rtl/>
        </w:rPr>
        <w:t> ﴾ أعطاه</w:t>
      </w:r>
      <w:r>
        <w:rPr>
          <w:rStyle w:val="bold"/>
          <w:rtl/>
        </w:rPr>
        <w:t xml:space="preserve"> </w:t>
      </w:r>
      <w:r>
        <w:rPr>
          <w:rtl/>
        </w:rPr>
        <w:t>﴿ </w:t>
      </w:r>
      <w:r>
        <w:rPr>
          <w:rStyle w:val="bold"/>
          <w:rtl/>
        </w:rPr>
        <w:t>نِعْمَةً مِنْهُ</w:t>
      </w:r>
      <w:r>
        <w:rPr>
          <w:rtl/>
        </w:rPr>
        <w:t> ﴾ عظيمة</w:t>
      </w:r>
      <w:r>
        <w:rPr>
          <w:rStyle w:val="bold"/>
          <w:rtl/>
        </w:rPr>
        <w:t xml:space="preserve"> </w:t>
      </w:r>
      <w:r>
        <w:rPr>
          <w:rtl/>
        </w:rPr>
        <w:t>وهي مطلق نعمة، أو نعمة تضاد الضرَّ كإزالته.</w:t>
      </w:r>
    </w:p>
    <w:p w:rsidR="001C64B8" w:rsidRDefault="001C64B8">
      <w:pPr>
        <w:pStyle w:val="textmawadi3"/>
        <w:rPr>
          <w:rtl/>
        </w:rPr>
      </w:pPr>
      <w:r>
        <w:fldChar w:fldCharType="begin"/>
      </w:r>
      <w:r>
        <w:instrText>xe</w:instrText>
      </w:r>
      <w:r>
        <w:rPr>
          <w:rtl/>
        </w:rPr>
        <w:instrText xml:space="preserve"> "[&lt;0635&gt;&lt;0631&gt;&lt;0641&gt;]"</w:instrText>
      </w:r>
      <w:r>
        <w:fldChar w:fldCharType="end"/>
      </w:r>
      <w:r>
        <w:rPr>
          <w:rStyle w:val="namat2"/>
          <w:rtl/>
        </w:rPr>
        <w:t xml:space="preserve">[لغة] </w:t>
      </w:r>
      <w:r>
        <w:rPr>
          <w:rtl/>
        </w:rPr>
        <w:t>وأصل التخويل من الخَوَل بفتحتين، وهو تعهُّد الشيء بالخير مرَّة بعد أخرى، وأطلق على العطاء مرَّة بعد أخرى، كما هو شأن الله تعالى مع خلقه، وقد يطلق على العطاء ولو بلا تكرُّر. وقيل: أصل «خَوَّلَهُ» أعطاه خَوَلاً بفتح الخاء والواو، أي: عبيدا أو خدما أو ما يحتاج إلى تعهُّد وقيام عليه، ثمَّ عمِّم لمطلق العطاء.</w:t>
      </w:r>
    </w:p>
    <w:p w:rsidR="001C64B8" w:rsidRDefault="001C64B8">
      <w:pPr>
        <w:pStyle w:val="textmawadi3"/>
        <w:rPr>
          <w:rtl/>
        </w:rPr>
      </w:pPr>
      <w:r>
        <w:fldChar w:fldCharType="begin"/>
      </w:r>
      <w:r>
        <w:instrText>xe</w:instrText>
      </w:r>
      <w:r>
        <w:rPr>
          <w:rtl/>
        </w:rPr>
        <w:instrText xml:space="preserve"> "[&lt;0635&gt;&lt;0631&gt;&lt;0641&gt;]"</w:instrText>
      </w:r>
      <w:r>
        <w:fldChar w:fldCharType="end"/>
      </w:r>
      <w:r>
        <w:rPr>
          <w:rStyle w:val="namat2"/>
          <w:rtl/>
        </w:rPr>
        <w:t xml:space="preserve">[صرف] </w:t>
      </w:r>
      <w:r>
        <w:rPr>
          <w:rtl/>
        </w:rPr>
        <w:t>ويجوز أن يكون من «خال يخول»: افتخر، كما يقال: خال يخيل ـ بالياء ـ افتخر، فـ «خَوَّلَهُ»: أعطاه ما يفتخر به، وحافظ الواو في هذا مع الياء حجَّة، لأنَّ الحافظ المثبت مقدَّم، واعترض بأنَّه لو كان من «خال» بمعنى افتخر لكان لازما يتعدَّى بالشدِّ لواحد، وقد تعدَّى في الآية لاثنين، وأجيب بكون «خوَّل» بالشدِّ وضع في اللغة بمعنى أعطى متعدِّيا لاثنين.</w:t>
      </w:r>
    </w:p>
    <w:p w:rsidR="001C64B8" w:rsidRDefault="001C64B8">
      <w:pPr>
        <w:pStyle w:val="textquran"/>
        <w:rPr>
          <w:rStyle w:val="bold"/>
          <w:rtl/>
        </w:rPr>
      </w:pPr>
      <w:r>
        <w:rPr>
          <w:rtl/>
        </w:rPr>
        <w:t>﴿ </w:t>
      </w:r>
      <w:r>
        <w:rPr>
          <w:rStyle w:val="bold"/>
          <w:rtl/>
        </w:rPr>
        <w:t>نَسِيَ مَا كَانَ يَدْعُو إِلَيْهِ</w:t>
      </w:r>
      <w:r>
        <w:rPr>
          <w:rtl/>
        </w:rPr>
        <w:t> ﴾ نسي الضرَّ الذي كان يدعو الله إلى إزالته</w:t>
      </w:r>
      <w:r>
        <w:rPr>
          <w:rStyle w:val="bold"/>
          <w:rtl/>
        </w:rPr>
        <w:t xml:space="preserve"> </w:t>
      </w:r>
      <w:r>
        <w:rPr>
          <w:rtl/>
        </w:rPr>
        <w:t>﴿ </w:t>
      </w:r>
      <w:r>
        <w:rPr>
          <w:rStyle w:val="bold"/>
          <w:rtl/>
        </w:rPr>
        <w:t>مِن قَبْلُ</w:t>
      </w:r>
      <w:r>
        <w:rPr>
          <w:rtl/>
        </w:rPr>
        <w:t> ﴾ قبل التخويل. ويجوز كون «مَا» بمعنى شيء مفخَّم هو الله </w:t>
      </w:r>
      <w:r>
        <w:rPr>
          <w:rStyle w:val="azawijal"/>
          <w:rFonts w:cs="Times New Roman"/>
          <w:rtl/>
        </w:rPr>
        <w:t>8</w:t>
      </w:r>
      <w:r>
        <w:rPr>
          <w:rtl/>
        </w:rPr>
        <w:t xml:space="preserve"> ، كقوله تعالى: ﴿ وَمَا خَلَقَ الذَّكَرَ وَالاُنثَىٰ ﴾ </w:t>
      </w:r>
      <w:r>
        <w:rPr>
          <w:rStyle w:val="CharacterStyle11"/>
          <w:rtl/>
        </w:rPr>
        <w:t>[سورة الليل: 3]</w:t>
      </w:r>
      <w:r>
        <w:rPr>
          <w:rtl/>
        </w:rPr>
        <w:t>، وقوله </w:t>
      </w:r>
      <w:r>
        <w:rPr>
          <w:rStyle w:val="azawijal"/>
          <w:rFonts w:cs="Times New Roman"/>
          <w:rtl/>
        </w:rPr>
        <w:t>8</w:t>
      </w:r>
      <w:r>
        <w:rPr>
          <w:rtl/>
        </w:rPr>
        <w:t xml:space="preserve"> : ﴿ وَلَآ أَنتُمْ عَابِدُونَ مآ أَعْبُدُ ﴾ </w:t>
      </w:r>
      <w:r>
        <w:rPr>
          <w:rStyle w:val="CharacterStyle11"/>
          <w:rtl/>
        </w:rPr>
        <w:t>[سورة الكافرون: 3]</w:t>
      </w:r>
      <w:r>
        <w:rPr>
          <w:rtl/>
        </w:rPr>
        <w:t>. والهاء لـ «مَا»، وعليه فعدِّي «يَدْعُو» بـ «إلى» لتضمُّن معنى التضرُّع، أي: نسي الله الذي كان يتضرَّع إليه في إزالة الضرِّ، وهو معنى صحيح، إلَّا أنَّه لَمَّا كان فيه «ما» مستعملا للعالم وتضمين فعل معنى آخر لم يتبادر.</w:t>
      </w:r>
    </w:p>
    <w:p w:rsidR="001C64B8" w:rsidRDefault="001C64B8">
      <w:pPr>
        <w:pStyle w:val="textquran"/>
        <w:rPr>
          <w:rStyle w:val="bold"/>
          <w:rtl/>
        </w:rPr>
      </w:pPr>
      <w:r>
        <w:rPr>
          <w:rtl/>
        </w:rPr>
        <w:t>﴿ </w:t>
      </w:r>
      <w:r>
        <w:rPr>
          <w:rStyle w:val="bold"/>
          <w:rtl/>
        </w:rPr>
        <w:t>وَجَعَلَ للهِ أَندَادًا</w:t>
      </w:r>
      <w:r>
        <w:rPr>
          <w:rtl/>
        </w:rPr>
        <w:t> ﴾ بقي على جعله الأنداد لله تعالى، أو زاد أندادا بطرا للنعمة، وهم أصنام تضادُّ الله، أو رجال في المعاصي يعاندون الله بها،</w:t>
      </w:r>
      <w:r>
        <w:rPr>
          <w:rStyle w:val="bold"/>
          <w:rtl/>
        </w:rPr>
        <w:t xml:space="preserve"> </w:t>
      </w:r>
      <w:r>
        <w:rPr>
          <w:rtl/>
        </w:rPr>
        <w:t>﴿ </w:t>
      </w:r>
      <w:r>
        <w:rPr>
          <w:rStyle w:val="bold"/>
          <w:rtl/>
        </w:rPr>
        <w:t>لِيُضِلَّ عَن سَبِيلِهِ</w:t>
      </w:r>
      <w:r>
        <w:rPr>
          <w:rtl/>
        </w:rPr>
        <w:t> ﴾ من اهتدى، ويزيد الضالَّ ضلالا، وزيادة الضلال إضلال حقيقة لا مجازا. واللام للعاقبة، لأنَّه لم يقصد أن يكون الناس منصرفين عمَّا هو حقٌّ حتَّى يسمَّون ضالِّين، وهي هنا قريب إلى التعليل، لأنَّه قصد أن ينصرفوا عن كذا، وهو في نفس الأمر حقٌّ ولا يعرفه حقًّا.</w:t>
      </w:r>
    </w:p>
    <w:p w:rsidR="001C64B8" w:rsidRDefault="001C64B8">
      <w:pPr>
        <w:pStyle w:val="textquran"/>
        <w:rPr>
          <w:rStyle w:val="bold"/>
          <w:rtl/>
        </w:rPr>
      </w:pPr>
      <w:r>
        <w:rPr>
          <w:rtl/>
        </w:rPr>
        <w:t>﴿ </w:t>
      </w:r>
      <w:r>
        <w:rPr>
          <w:rStyle w:val="bold"/>
          <w:rtl/>
        </w:rPr>
        <w:t>قُلْ</w:t>
      </w:r>
      <w:r>
        <w:rPr>
          <w:rtl/>
        </w:rPr>
        <w:t> ﴾</w:t>
      </w:r>
      <w:r>
        <w:rPr>
          <w:rStyle w:val="bold"/>
          <w:rtl/>
        </w:rPr>
        <w:t xml:space="preserve"> </w:t>
      </w:r>
      <w:r>
        <w:rPr>
          <w:rtl/>
        </w:rPr>
        <w:t>تهديدا للإنسان</w:t>
      </w:r>
      <w:r>
        <w:rPr>
          <w:rStyle w:val="bold"/>
          <w:rtl/>
        </w:rPr>
        <w:t xml:space="preserve"> </w:t>
      </w:r>
      <w:r>
        <w:rPr>
          <w:rtl/>
        </w:rPr>
        <w:t>﴿ </w:t>
      </w:r>
      <w:r>
        <w:rPr>
          <w:rStyle w:val="bold"/>
          <w:rtl/>
        </w:rPr>
        <w:t>تَمَتَّعْ بِكُفْرِكَ قَلِيلاً</w:t>
      </w:r>
      <w:r>
        <w:rPr>
          <w:rtl/>
        </w:rPr>
        <w:t> ﴾ تمتُّعا قليلا أو زمانا قليلا</w:t>
      </w:r>
      <w:r>
        <w:rPr>
          <w:rStyle w:val="bold"/>
          <w:rtl/>
        </w:rPr>
        <w:t xml:space="preserve"> </w:t>
      </w:r>
      <w:r>
        <w:rPr>
          <w:rtl/>
        </w:rPr>
        <w:t>﴿ </w:t>
      </w:r>
      <w:r>
        <w:rPr>
          <w:rStyle w:val="bold"/>
          <w:rtl/>
        </w:rPr>
        <w:t>اِنَّكَ مِنَ اَصْحَابِ النَّارِ</w:t>
      </w:r>
      <w:r>
        <w:rPr>
          <w:rtl/>
        </w:rPr>
        <w:t> ﴾ من أهلها هكذا، والخلود من خارج أو من ملازميها، فكأنَّك لم تتمتَّع، وتمتُّعك أورثك صحبة النار دائما.</w:t>
      </w:r>
    </w:p>
    <w:p w:rsidR="001C64B8" w:rsidRDefault="001C64B8">
      <w:pPr>
        <w:pStyle w:val="textquran"/>
        <w:rPr>
          <w:rtl/>
        </w:rPr>
      </w:pPr>
      <w:r>
        <w:rPr>
          <w:rtl/>
        </w:rPr>
        <w:t>﴿ </w:t>
      </w:r>
      <w:r>
        <w:rPr>
          <w:rStyle w:val="bold"/>
          <w:rtl/>
        </w:rPr>
        <w:t>أَمَنْ</w:t>
      </w:r>
      <w:r>
        <w:rPr>
          <w:rtl/>
        </w:rPr>
        <w:t> ﴾ الاستفهام تقرير، و«مَنْ» موصول مبتدأ، والخبر محذوف مع معادله، أي: الذي</w:t>
      </w:r>
      <w:r>
        <w:rPr>
          <w:rStyle w:val="bold"/>
          <w:rtl/>
        </w:rPr>
        <w:t xml:space="preserve"> </w:t>
      </w:r>
      <w:r>
        <w:rPr>
          <w:rtl/>
        </w:rPr>
        <w:t>﴿ </w:t>
      </w:r>
      <w:r>
        <w:rPr>
          <w:rStyle w:val="bold"/>
          <w:rtl/>
        </w:rPr>
        <w:t>هُوَ</w:t>
      </w:r>
      <w:r>
        <w:rPr>
          <w:rtl/>
        </w:rPr>
        <w:t> ﴾ على عمومه، ولو قيل عن ابن عبَّاس: نزلت في أبي بكر وعمر. وعن ابن عمر: نزلت في عثمان. وقيل: نزلت في ابن مسعود وعمَّار وسلمان، وسبب النزول لا يخصِّص.</w:t>
      </w:r>
      <w:r>
        <w:rPr>
          <w:rStyle w:val="bold"/>
          <w:rtl/>
        </w:rPr>
        <w:t xml:space="preserve"> </w:t>
      </w:r>
      <w:r>
        <w:rPr>
          <w:rtl/>
        </w:rPr>
        <w:t>﴿ </w:t>
      </w:r>
      <w:r>
        <w:rPr>
          <w:rStyle w:val="bold"/>
          <w:rtl/>
        </w:rPr>
        <w:t>قَانِتٌ ـ انَآءَ اللَّيْلِ سَاجِدًا وَقَآئِمًا يَحْذَرُ الَاخِرَةَ وَيَرْجُواْ رَحْمَةَ رَبِّهِ</w:t>
      </w:r>
      <w:r>
        <w:rPr>
          <w:rtl/>
        </w:rPr>
        <w:t> ﴾ خير أم أنت أَيُّهَا الكافر؟.</w:t>
      </w:r>
    </w:p>
    <w:p w:rsidR="001C64B8" w:rsidRDefault="001C64B8">
      <w:pPr>
        <w:pStyle w:val="textquran"/>
        <w:spacing w:before="170"/>
        <w:rPr>
          <w:w w:val="103"/>
          <w:rtl/>
        </w:rPr>
      </w:pPr>
      <w:r>
        <w:rPr>
          <w:w w:val="103"/>
          <w:rtl/>
        </w:rPr>
        <w:t>والقانت: القائم بما وجب من الطاعات وتطوع العبادات في السرَّاء والضرَّاء، و﴿ ءَانَاءَ اللَّيْلِ ﴾: ساعات الليل ليتمكَّن من تحقيق العبادة لخلوِّه، ومن عدم الرياء، فتكون أقرب للقبول، لا في حال الضرَّاء فقط، كعادتك أَيُّهَا الكافر.</w:t>
      </w:r>
    </w:p>
    <w:p w:rsidR="001C64B8" w:rsidRDefault="001C64B8">
      <w:pPr>
        <w:pStyle w:val="textmawadi3"/>
        <w:spacing w:before="170"/>
        <w:rPr>
          <w:rtl/>
        </w:rPr>
      </w:pPr>
      <w:r>
        <w:rPr>
          <w:w w:val="103"/>
        </w:rPr>
        <w:fldChar w:fldCharType="begin"/>
      </w:r>
      <w:r>
        <w:rPr>
          <w:w w:val="103"/>
        </w:rPr>
        <w:instrText>xe</w:instrText>
      </w:r>
      <w:r>
        <w:rPr>
          <w:w w:val="103"/>
          <w:rtl/>
        </w:rPr>
        <w:instrText xml:space="preserve"> "[&lt;0646&gt;&lt;062</w:instrText>
      </w:r>
      <w:r>
        <w:rPr>
          <w:w w:val="103"/>
        </w:rPr>
        <w:instrText>D&gt;&lt;0648</w:instrText>
      </w:r>
      <w:r>
        <w:rPr>
          <w:w w:val="103"/>
          <w:rtl/>
        </w:rPr>
        <w:instrText>&gt;]"</w:instrText>
      </w:r>
      <w:r>
        <w:rPr>
          <w:w w:val="103"/>
        </w:rPr>
        <w:fldChar w:fldCharType="end"/>
      </w:r>
      <w:r>
        <w:rPr>
          <w:rStyle w:val="namat2"/>
          <w:rtl/>
        </w:rPr>
        <w:t xml:space="preserve">[نحو] </w:t>
      </w:r>
      <w:r>
        <w:rPr>
          <w:rtl/>
        </w:rPr>
        <w:t>و«سَاجِدًا» حال من المستتر في «قَانِتٌ». و«يَحْذَرُ» حال ثان، أو حال من المستتر في «سَاجِدًا»، أو مستأنف جوابا، كأنَّه قيل: ما باله؟ قال: يحذر الآخرة، أي: عذابها، ويرجو رحمة رَبِّهِ في الآخرة.</w:t>
      </w:r>
    </w:p>
    <w:p w:rsidR="001C64B8" w:rsidRDefault="001C64B8">
      <w:pPr>
        <w:pStyle w:val="textquran"/>
        <w:spacing w:before="170"/>
        <w:rPr>
          <w:rtl/>
        </w:rPr>
      </w:pPr>
      <w:r>
        <w:rPr>
          <w:rtl/>
        </w:rPr>
        <w:t>عن أنس: دخل رسول الله ژ على محتضر فقال: كيف تجدك؟ قال: أرجو وأخاف، فقال ژ : «</w:t>
      </w:r>
      <w:r>
        <w:rPr>
          <w:rStyle w:val="bold"/>
          <w:rtl/>
        </w:rPr>
        <w:t xml:space="preserve">لا يجتمعان في قلب عبد في مثل هذا الموطن إلَّا أعطاه الذي يرجو وآمنه الذي </w:t>
      </w:r>
      <w:r>
        <w:rPr>
          <w:rStyle w:val="bold"/>
          <w:rFonts w:ascii="Arial" w:hAnsi="Arial" w:cs="Arial" w:hint="cs"/>
          <w:rtl/>
        </w:rPr>
        <w:t>يخاف</w:t>
      </w:r>
      <w:r>
        <w:rPr>
          <w:rStyle w:val="bold"/>
          <w:rtl/>
        </w:rPr>
        <w:t>»</w:t>
      </w:r>
      <w:r>
        <w:rPr>
          <w:color w:val="00C100"/>
          <w:vertAlign w:val="superscript"/>
          <w:rtl/>
        </w:rPr>
        <w:footnoteReference w:id="89"/>
      </w:r>
      <w:r>
        <w:rPr>
          <w:rtl/>
        </w:rPr>
        <w:t>.</w:t>
      </w:r>
    </w:p>
    <w:p w:rsidR="001C64B8" w:rsidRDefault="001C64B8">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 xml:space="preserve">[فقه] </w:t>
      </w:r>
      <w:r>
        <w:rPr>
          <w:rtl/>
        </w:rPr>
        <w:t xml:space="preserve">والآية تدلُّ على وجوب الكون بين الخوف والرجاء، فما جاوز حدَّ الخوف كان آمنا، وقد قال الله تعالى: ﴿ فَلَا يَامَنُ مَكْرَ اللهِ إِلَّا الْقَوْمُ الْخَاسِرُونَ ﴾ </w:t>
      </w:r>
      <w:r>
        <w:rPr>
          <w:rStyle w:val="CharacterStyle11"/>
          <w:rtl/>
        </w:rPr>
        <w:t>[سورة الأعراف: 99]</w:t>
      </w:r>
      <w:r>
        <w:rPr>
          <w:rtl/>
        </w:rPr>
        <w:t xml:space="preserve">، وما جاوز حدَّ الرجاء كان آيسا، وقد قال الله تعالى: ﴿ لَا يَيْأَسُ مِنْ رَّوْحِ اللهِ إِلَّا الْقَوْمَ الْكَافِرُونَ ﴾ </w:t>
      </w:r>
      <w:r>
        <w:rPr>
          <w:rStyle w:val="CharacterStyle11"/>
          <w:rtl/>
        </w:rPr>
        <w:t>[سورة يوسف: 87]</w:t>
      </w:r>
      <w:r>
        <w:rPr>
          <w:rtl/>
        </w:rPr>
        <w:t>.</w:t>
      </w:r>
    </w:p>
    <w:p w:rsidR="001C64B8" w:rsidRDefault="001C64B8">
      <w:pPr>
        <w:pStyle w:val="textquran"/>
        <w:spacing w:before="170"/>
        <w:rPr>
          <w:w w:val="98"/>
          <w:rtl/>
        </w:rPr>
      </w:pPr>
      <w:r>
        <w:rPr>
          <w:w w:val="98"/>
          <w:rtl/>
        </w:rPr>
        <w:t xml:space="preserve">[قلت:] وتدلُّ الآية على فضل صلاة الليل لاجتماع القلب فيه، وعلى جواز الإيمان والعمل الصالح خوفا من النار، وعلى جوازهما لدخول الجنَّة، وعلى جوازهما للنجاة من النار ودخول الجنَّة، وجاز من الحديث القصد بهما لإجلال الله تعالى لا خوفا من النار ولا طمعا في الجنَّة، كصهيب ورابعة </w:t>
      </w:r>
      <w:r>
        <w:rPr>
          <w:rFonts w:ascii="Arial" w:hAnsi="Arial" w:cs="Arial" w:hint="cs"/>
          <w:w w:val="98"/>
          <w:rtl/>
        </w:rPr>
        <w:t>العدوية</w:t>
      </w:r>
      <w:r>
        <w:rPr>
          <w:color w:val="00C100"/>
          <w:w w:val="98"/>
          <w:vertAlign w:val="superscript"/>
          <w:rtl/>
        </w:rPr>
        <w:footnoteReference w:id="90"/>
      </w:r>
      <w:r>
        <w:rPr>
          <w:w w:val="98"/>
          <w:rtl/>
        </w:rPr>
        <w:t>.</w:t>
      </w:r>
    </w:p>
    <w:p w:rsidR="001C64B8" w:rsidRDefault="001C64B8">
      <w:pPr>
        <w:pStyle w:val="textquran"/>
        <w:spacing w:before="170"/>
        <w:rPr>
          <w:rStyle w:val="bold"/>
          <w:rtl/>
        </w:rPr>
      </w:pPr>
      <w:r>
        <w:rPr>
          <w:rtl/>
        </w:rPr>
        <w:t>[قلت:] ومن قال: لولا الجنَّة أو لولا النار أو نحوهما ما عبدت الله ذمًّا لنفسه إذ كانت لا تعبد إجلالا له تعالى بل لذلك فلا بأس، وإن قاله استخفافا بحقٍّ، أو لولا أنَّه يعاقبني ما عبدته، أشرك.</w:t>
      </w:r>
    </w:p>
    <w:p w:rsidR="001C64B8" w:rsidRDefault="001C64B8">
      <w:pPr>
        <w:pStyle w:val="textquran"/>
        <w:spacing w:before="170"/>
        <w:rPr>
          <w:w w:val="97"/>
          <w:rtl/>
        </w:rPr>
      </w:pPr>
      <w:r>
        <w:rPr>
          <w:w w:val="97"/>
          <w:rtl/>
        </w:rPr>
        <w:t>﴿ </w:t>
      </w:r>
      <w:r>
        <w:rPr>
          <w:rStyle w:val="bold"/>
          <w:w w:val="97"/>
          <w:rtl/>
        </w:rPr>
        <w:t>قُلْ</w:t>
      </w:r>
      <w:r>
        <w:rPr>
          <w:w w:val="97"/>
          <w:rtl/>
        </w:rPr>
        <w:t> ﴾ لذلك الكافر تقريرا وتصريحا بالحقِّ وتنبيها عن الإعراض والغفلة</w:t>
      </w:r>
      <w:r>
        <w:rPr>
          <w:rStyle w:val="bold"/>
          <w:w w:val="97"/>
          <w:rtl/>
        </w:rPr>
        <w:t xml:space="preserve"> </w:t>
      </w:r>
      <w:r>
        <w:rPr>
          <w:w w:val="97"/>
          <w:rtl/>
        </w:rPr>
        <w:t>﴿ </w:t>
      </w:r>
      <w:r>
        <w:rPr>
          <w:rStyle w:val="bold"/>
          <w:w w:val="97"/>
          <w:rtl/>
        </w:rPr>
        <w:t>هَلْ يَسْتَوِي الذِينَ يَعْلَمُونَ</w:t>
      </w:r>
      <w:r>
        <w:rPr>
          <w:w w:val="97"/>
          <w:rtl/>
        </w:rPr>
        <w:t> ﴾ يدركون الحقَّ فعملوا به، فلزموا الطاعات، وخافوا العقاب على التقصير، ورجوا الرحمة</w:t>
      </w:r>
      <w:r>
        <w:rPr>
          <w:rStyle w:val="bold"/>
          <w:w w:val="97"/>
          <w:rtl/>
        </w:rPr>
        <w:t xml:space="preserve"> </w:t>
      </w:r>
      <w:r>
        <w:rPr>
          <w:w w:val="97"/>
          <w:rtl/>
        </w:rPr>
        <w:t>﴿ </w:t>
      </w:r>
      <w:r>
        <w:rPr>
          <w:rStyle w:val="bold"/>
          <w:w w:val="97"/>
          <w:rtl/>
        </w:rPr>
        <w:t>وَالذِينَ لَا يَعْلَمُونَ</w:t>
      </w:r>
      <w:r>
        <w:rPr>
          <w:w w:val="97"/>
          <w:rtl/>
        </w:rPr>
        <w:t> ﴾ لا يدركونه، فعملوا بجهلهم وهواهم مثلك أَيُّهَا الكافر الجاعل للأنداد، لا يستوون.</w:t>
      </w:r>
    </w:p>
    <w:p w:rsidR="001C64B8" w:rsidRDefault="001C64B8">
      <w:pPr>
        <w:pStyle w:val="textquran"/>
        <w:spacing w:before="170"/>
        <w:rPr>
          <w:rtl/>
        </w:rPr>
      </w:pPr>
      <w:r>
        <w:rPr>
          <w:rtl/>
        </w:rPr>
        <w:t xml:space="preserve">العالمون العلم الحقيق الذي أثمر العمل الصالح وترك المعاصي في أعلى وفي خير، والذين لا يعلمون في أسفل وفي شرٍّ، [قلت:] </w:t>
      </w:r>
      <w:r>
        <w:rPr>
          <w:rStyle w:val="bold"/>
          <w:rtl/>
        </w:rPr>
        <w:t xml:space="preserve">والعالم بلا عمل كالجاهل، </w:t>
      </w:r>
      <w:r>
        <w:rPr>
          <w:rtl/>
        </w:rPr>
        <w:t>وقد يعتبر أنَّه أشدُّ عنادا من الجاهل.</w:t>
      </w:r>
    </w:p>
    <w:p w:rsidR="001C64B8" w:rsidRDefault="001C64B8">
      <w:pPr>
        <w:pStyle w:val="textquran"/>
        <w:spacing w:before="170"/>
        <w:rPr>
          <w:rStyle w:val="bold"/>
          <w:rtl/>
        </w:rPr>
      </w:pPr>
      <w:r>
        <w:rPr>
          <w:rtl/>
        </w:rPr>
        <w:t xml:space="preserve">والآية على العموم، ولو قال يحيى بن </w:t>
      </w:r>
      <w:r>
        <w:rPr>
          <w:rFonts w:ascii="Arial" w:hAnsi="Arial" w:cs="Arial" w:hint="cs"/>
          <w:rtl/>
        </w:rPr>
        <w:t>سلام</w:t>
      </w:r>
      <w:r>
        <w:rPr>
          <w:color w:val="00C100"/>
          <w:vertAlign w:val="superscript"/>
          <w:rtl/>
        </w:rPr>
        <w:footnoteReference w:id="91"/>
      </w:r>
      <w:r>
        <w:rPr>
          <w:rtl/>
        </w:rPr>
        <w:t xml:space="preserve">: </w:t>
      </w:r>
      <w:r>
        <w:rPr>
          <w:rFonts w:ascii="Arial" w:hAnsi="Arial" w:cs="Arial" w:hint="cs"/>
          <w:rtl/>
        </w:rPr>
        <w:t>المراد</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وقال</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أبو</w:t>
      </w:r>
      <w:r>
        <w:rPr>
          <w:rtl/>
        </w:rPr>
        <w:t xml:space="preserve"> </w:t>
      </w:r>
      <w:r>
        <w:rPr>
          <w:rFonts w:ascii="Arial" w:hAnsi="Arial" w:cs="Arial" w:hint="cs"/>
          <w:rtl/>
        </w:rPr>
        <w:t>بكر</w:t>
      </w:r>
      <w:r>
        <w:rPr>
          <w:rtl/>
        </w:rPr>
        <w:t xml:space="preserve"> </w:t>
      </w:r>
      <w:r>
        <w:rPr>
          <w:rFonts w:ascii="Arial" w:hAnsi="Arial" w:cs="Arial" w:hint="cs"/>
          <w:rtl/>
        </w:rPr>
        <w:t>وعمر،</w:t>
      </w:r>
      <w:r>
        <w:rPr>
          <w:rtl/>
        </w:rPr>
        <w:t xml:space="preserve"> </w:t>
      </w:r>
      <w:r>
        <w:rPr>
          <w:rFonts w:ascii="Arial" w:hAnsi="Arial" w:cs="Arial" w:hint="cs"/>
          <w:rtl/>
        </w:rPr>
        <w:t>وقال</w:t>
      </w:r>
      <w:r>
        <w:rPr>
          <w:rtl/>
        </w:rPr>
        <w:t xml:space="preserve"> </w:t>
      </w:r>
      <w:r>
        <w:rPr>
          <w:rFonts w:ascii="Arial" w:hAnsi="Arial" w:cs="Arial" w:hint="cs"/>
          <w:rtl/>
        </w:rPr>
        <w:t>مقاتل</w:t>
      </w:r>
      <w:r>
        <w:rPr>
          <w:rtl/>
        </w:rPr>
        <w:t xml:space="preserve">: </w:t>
      </w:r>
      <w:r>
        <w:rPr>
          <w:rFonts w:ascii="Arial" w:hAnsi="Arial" w:cs="Arial" w:hint="cs"/>
          <w:rtl/>
        </w:rPr>
        <w:t>عَمَّار</w:t>
      </w:r>
      <w:r>
        <w:rPr>
          <w:rtl/>
        </w:rPr>
        <w:t xml:space="preserve"> </w:t>
      </w:r>
      <w:r>
        <w:rPr>
          <w:rFonts w:ascii="Arial" w:hAnsi="Arial" w:cs="Arial" w:hint="cs"/>
          <w:rtl/>
        </w:rPr>
        <w:t>وصهيب</w:t>
      </w:r>
      <w:r>
        <w:rPr>
          <w:rtl/>
        </w:rPr>
        <w:t xml:space="preserve"> </w:t>
      </w:r>
      <w:r>
        <w:rPr>
          <w:rFonts w:ascii="Arial" w:hAnsi="Arial" w:cs="Arial" w:hint="cs"/>
          <w:rtl/>
        </w:rPr>
        <w:t>وابن</w:t>
      </w:r>
      <w:r>
        <w:rPr>
          <w:rtl/>
        </w:rPr>
        <w:t xml:space="preserve"> </w:t>
      </w:r>
      <w:r>
        <w:rPr>
          <w:rFonts w:ascii="Arial" w:hAnsi="Arial" w:cs="Arial" w:hint="cs"/>
          <w:rtl/>
        </w:rPr>
        <w:t>مسعود</w:t>
      </w:r>
      <w:r>
        <w:rPr>
          <w:rtl/>
        </w:rPr>
        <w:t xml:space="preserve"> </w:t>
      </w:r>
      <w:r>
        <w:rPr>
          <w:rFonts w:ascii="Arial" w:hAnsi="Arial" w:cs="Arial" w:hint="cs"/>
          <w:rtl/>
        </w:rPr>
        <w:t>وأبو</w:t>
      </w:r>
      <w:r>
        <w:rPr>
          <w:rtl/>
        </w:rPr>
        <w:t xml:space="preserve"> </w:t>
      </w:r>
      <w:r>
        <w:rPr>
          <w:rFonts w:ascii="Arial" w:hAnsi="Arial" w:cs="Arial" w:hint="cs"/>
          <w:rtl/>
        </w:rPr>
        <w:t>ذرٍّ،</w:t>
      </w:r>
      <w:r>
        <w:rPr>
          <w:rtl/>
        </w:rPr>
        <w:t xml:space="preserve"> </w:t>
      </w:r>
      <w:r>
        <w:rPr>
          <w:rFonts w:ascii="Arial" w:hAnsi="Arial" w:cs="Arial" w:hint="cs"/>
          <w:rtl/>
        </w:rPr>
        <w:t>وقال</w:t>
      </w:r>
      <w:r>
        <w:rPr>
          <w:rtl/>
        </w:rPr>
        <w:t xml:space="preserve"> </w:t>
      </w:r>
      <w:r>
        <w:rPr>
          <w:rFonts w:ascii="Arial" w:hAnsi="Arial" w:cs="Arial" w:hint="cs"/>
          <w:rtl/>
        </w:rPr>
        <w:t>عكرمة</w:t>
      </w:r>
      <w:r>
        <w:rPr>
          <w:rtl/>
        </w:rPr>
        <w:t xml:space="preserve">: </w:t>
      </w:r>
      <w:r>
        <w:rPr>
          <w:rFonts w:ascii="Arial" w:hAnsi="Arial" w:cs="Arial" w:hint="cs"/>
          <w:rtl/>
        </w:rPr>
        <w:t>عَمَّار،</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Fonts w:ascii="Arial" w:hAnsi="Arial" w:cs="Arial" w:hint="cs"/>
          <w:rtl/>
        </w:rPr>
        <w:t>في</w:t>
      </w:r>
      <w:r>
        <w:rPr>
          <w:rtl/>
        </w:rPr>
        <w:t xml:space="preserve"> </w:t>
      </w:r>
      <w:r>
        <w:rPr>
          <w:rFonts w:ascii="Arial" w:hAnsi="Arial" w:cs="Arial" w:hint="cs"/>
          <w:rtl/>
        </w:rPr>
        <w:t>رواية</w:t>
      </w:r>
      <w:r>
        <w:rPr>
          <w:rtl/>
        </w:rPr>
        <w:t xml:space="preserve"> </w:t>
      </w:r>
      <w:r>
        <w:rPr>
          <w:rFonts w:ascii="Arial" w:hAnsi="Arial" w:cs="Arial" w:hint="cs"/>
          <w:rtl/>
        </w:rPr>
        <w:t>المراد</w:t>
      </w:r>
      <w:r>
        <w:rPr>
          <w:rtl/>
        </w:rPr>
        <w:t xml:space="preserve"> </w:t>
      </w:r>
      <w:r>
        <w:rPr>
          <w:rFonts w:ascii="Arial" w:hAnsi="Arial" w:cs="Arial" w:hint="cs"/>
          <w:rtl/>
        </w:rPr>
        <w:t>عَمَّار،</w:t>
      </w:r>
      <w:r>
        <w:rPr>
          <w:rtl/>
        </w:rPr>
        <w:t xml:space="preserve"> </w:t>
      </w:r>
      <w:r>
        <w:rPr>
          <w:rFonts w:ascii="Arial" w:hAnsi="Arial" w:cs="Arial" w:hint="cs"/>
          <w:rtl/>
        </w:rPr>
        <w:t>وفي</w:t>
      </w:r>
      <w:r>
        <w:rPr>
          <w:rtl/>
        </w:rPr>
        <w:t xml:space="preserve"> </w:t>
      </w:r>
      <w:r>
        <w:rPr>
          <w:rFonts w:ascii="Arial" w:hAnsi="Arial" w:cs="Arial" w:hint="cs"/>
          <w:rtl/>
        </w:rPr>
        <w:t>أخرى</w:t>
      </w:r>
      <w:r>
        <w:rPr>
          <w:rtl/>
        </w:rPr>
        <w:t xml:space="preserve"> </w:t>
      </w:r>
      <w:r>
        <w:rPr>
          <w:rFonts w:ascii="Arial" w:hAnsi="Arial" w:cs="Arial" w:hint="cs"/>
          <w:rtl/>
        </w:rPr>
        <w:t>عَمَّار</w:t>
      </w:r>
      <w:r>
        <w:rPr>
          <w:rtl/>
        </w:rPr>
        <w:t xml:space="preserve"> </w:t>
      </w:r>
      <w:r>
        <w:rPr>
          <w:rFonts w:ascii="Arial" w:hAnsi="Arial" w:cs="Arial" w:hint="cs"/>
          <w:rtl/>
        </w:rPr>
        <w:t>وابن</w:t>
      </w:r>
      <w:r>
        <w:rPr>
          <w:rtl/>
        </w:rPr>
        <w:t xml:space="preserve"> </w:t>
      </w:r>
      <w:r>
        <w:rPr>
          <w:rFonts w:ascii="Arial" w:hAnsi="Arial" w:cs="Arial" w:hint="cs"/>
          <w:rtl/>
        </w:rPr>
        <w:t>مسع</w:t>
      </w:r>
      <w:r>
        <w:rPr>
          <w:rtl/>
        </w:rPr>
        <w:t>ود وسالم مولى أبي حذيفة.</w:t>
      </w:r>
    </w:p>
    <w:p w:rsidR="001C64B8" w:rsidRDefault="001C64B8">
      <w:pPr>
        <w:pStyle w:val="textquran"/>
        <w:spacing w:before="170"/>
        <w:rPr>
          <w:w w:val="105"/>
          <w:rtl/>
        </w:rPr>
      </w:pPr>
      <w:r>
        <w:rPr>
          <w:w w:val="105"/>
          <w:rtl/>
        </w:rPr>
        <w:t>﴿ </w:t>
      </w:r>
      <w:r>
        <w:rPr>
          <w:rStyle w:val="bold"/>
          <w:w w:val="105"/>
          <w:rtl/>
        </w:rPr>
        <w:t>إِنَّمَا يَتَذَكَّرُ</w:t>
      </w:r>
      <w:r>
        <w:rPr>
          <w:w w:val="105"/>
          <w:rtl/>
        </w:rPr>
        <w:t> ﴾ بالدلائل المذكورة فيزدجر عن الإشراك والمعاصي</w:t>
      </w:r>
      <w:r>
        <w:rPr>
          <w:rStyle w:val="bold"/>
          <w:w w:val="105"/>
          <w:rtl/>
        </w:rPr>
        <w:t xml:space="preserve"> </w:t>
      </w:r>
      <w:r>
        <w:rPr>
          <w:w w:val="104"/>
          <w:rtl/>
        </w:rPr>
        <w:t>﴿ </w:t>
      </w:r>
      <w:r>
        <w:rPr>
          <w:rStyle w:val="bold"/>
          <w:w w:val="104"/>
          <w:rtl/>
        </w:rPr>
        <w:t>أُوْلُواْ الَالْبَابِ</w:t>
      </w:r>
      <w:r>
        <w:rPr>
          <w:w w:val="104"/>
          <w:rtl/>
        </w:rPr>
        <w:t> ﴾ العقول الخالصة عن الشبه لا هؤلاء الكفرة، فإنَّهم بمعزل</w:t>
      </w:r>
      <w:r>
        <w:rPr>
          <w:w w:val="105"/>
          <w:rtl/>
        </w:rPr>
        <w:t xml:space="preserve"> عن التذكُّر.</w:t>
      </w:r>
    </w:p>
    <w:p w:rsidR="001C64B8" w:rsidRDefault="001C64B8">
      <w:pPr>
        <w:pStyle w:val="faree"/>
        <w:rPr>
          <w:rtl/>
        </w:rPr>
      </w:pPr>
      <w:r>
        <w:rPr>
          <w:rtl/>
        </w:rPr>
        <w:t>نصائح للمؤمنين في العبادة وما أعد لهم من كرامة</w:t>
      </w:r>
      <w:r>
        <w:rPr>
          <w:rtl/>
        </w:rPr>
        <w:br/>
        <w:t>ووعيد عبدة الأصنام</w:t>
      </w:r>
    </w:p>
    <w:p w:rsidR="001C64B8" w:rsidRDefault="001C64B8">
      <w:pPr>
        <w:pStyle w:val="textquran"/>
        <w:rPr>
          <w:rtl/>
        </w:rPr>
      </w:pPr>
      <w:r>
        <w:rPr>
          <w:rtl/>
        </w:rPr>
        <w:t>﴿ </w:t>
      </w:r>
      <w:r>
        <w:rPr>
          <w:rStyle w:val="bold"/>
          <w:rtl/>
        </w:rPr>
        <w:t>قُلْ يَاعِبَادِ اِلذِينَ ءامَنُواْ اتَّقُواْ رَبَّكُمْ</w:t>
      </w:r>
      <w:r>
        <w:rPr>
          <w:rtl/>
        </w:rPr>
        <w:t> ﴾ أي: قل لهم عنِّي، بدليل إضافة عباد لضمير الله سبحانه، وهي إضافة تشريف، كأنَّه قيل: قل للمؤمنين يقول لكم ربُّكم: ﴿ يَاعِبَادِ... ﴾ إلخ. ولا شك‏، أنَّ هذا لكونه حكاية كلام الله تعالى أقوى من أن يقول: يا عباد الله الذين آمنوا اتَّقوا رَبَّكم.</w:t>
      </w:r>
    </w:p>
    <w:p w:rsidR="001C64B8" w:rsidRDefault="001C64B8">
      <w:pPr>
        <w:pStyle w:val="textquran"/>
        <w:rPr>
          <w:w w:val="99"/>
          <w:rtl/>
        </w:rPr>
      </w:pPr>
      <w:r>
        <w:rPr>
          <w:w w:val="99"/>
          <w:rtl/>
        </w:rPr>
        <w:t>﴿ </w:t>
      </w:r>
      <w:r>
        <w:rPr>
          <w:rStyle w:val="bold"/>
          <w:w w:val="99"/>
          <w:rtl/>
        </w:rPr>
        <w:t>لِلَّذِينَ أَحْسَنُواْ...</w:t>
      </w:r>
      <w:r>
        <w:rPr>
          <w:w w:val="99"/>
          <w:rtl/>
        </w:rPr>
        <w:t> ﴾ إلخ تعليل، أي: لأنَّ للذين أحسنوا ﴿ </w:t>
      </w:r>
      <w:r>
        <w:rPr>
          <w:rStyle w:val="bold"/>
          <w:w w:val="99"/>
          <w:rtl/>
        </w:rPr>
        <w:t>فِي هَذِهِ</w:t>
      </w:r>
      <w:r>
        <w:rPr>
          <w:w w:val="99"/>
          <w:rtl/>
        </w:rPr>
        <w:t> ﴾ متعلِّق بـ «أَحْسَنُوا» أو بمتعلَّق «لِلَّذِينَ». ﴿ </w:t>
      </w:r>
      <w:r>
        <w:rPr>
          <w:rStyle w:val="bold"/>
          <w:w w:val="99"/>
          <w:rtl/>
        </w:rPr>
        <w:t>اِلدُّنْيَا</w:t>
      </w:r>
      <w:r>
        <w:rPr>
          <w:w w:val="99"/>
          <w:rtl/>
        </w:rPr>
        <w:t> ﴾ بأداء الفرائض والنفل، والهجرة إلى الحبشة أو إلى المدينة، أو بالصبر على أذى المشركين أو التمسُّك بالدين ﴿ </w:t>
      </w:r>
      <w:r>
        <w:rPr>
          <w:rStyle w:val="bold"/>
          <w:w w:val="99"/>
          <w:rtl/>
        </w:rPr>
        <w:t>حَسَنَةٌ</w:t>
      </w:r>
      <w:r>
        <w:rPr>
          <w:w w:val="99"/>
          <w:rtl/>
        </w:rPr>
        <w:t> ﴾ مرتبة حسنة، هي موضعه في الجنَّة، أو هي الجنَّة، ومعلوم أن‏َّ الجنَّة على التوزيع، أو خير الدنيا والآخرة، وقيل: الحسنة المدينة، وقيل: الثناء الحسن في الألسنة المقبول عند الله، والصحَّةُ والسَّلامة، وقيل: ولاية الله.</w:t>
      </w:r>
    </w:p>
    <w:p w:rsidR="001C64B8" w:rsidRDefault="001C64B8">
      <w:pPr>
        <w:pStyle w:val="textquran"/>
        <w:spacing w:before="170"/>
        <w:rPr>
          <w:rtl/>
        </w:rPr>
      </w:pPr>
      <w:r>
        <w:rPr>
          <w:rtl/>
        </w:rPr>
        <w:t>﴿ </w:t>
      </w:r>
      <w:r>
        <w:rPr>
          <w:rStyle w:val="bold"/>
          <w:rtl/>
        </w:rPr>
        <w:t>وَأَرْضُ اللهِ وَ</w:t>
      </w:r>
      <w:r>
        <w:rPr>
          <w:rStyle w:val="Superscript"/>
          <w:rFonts w:ascii="spglamiss2014-Bold" w:cs="spglamiss2014-Bold"/>
          <w:b/>
          <w:bCs/>
          <w:rtl/>
        </w:rPr>
        <w:t>ا</w:t>
      </w:r>
      <w:r>
        <w:rPr>
          <w:rStyle w:val="bold"/>
          <w:rtl/>
        </w:rPr>
        <w:t>سِعَةٌ</w:t>
      </w:r>
      <w:r>
        <w:rPr>
          <w:rtl/>
        </w:rPr>
        <w:t> ﴾ لا عذر لمن أشرك أو عصى لتضييق المشركين عليه. والآية حثٌّ على الهجرة، وقد قيل: نزلت فيمن هاجر إلى الحبشة، وعبارة بعض: نزلت في جعفر بن أبي طالب </w:t>
      </w:r>
      <w:r>
        <w:t>ƒ</w:t>
      </w:r>
      <w:r>
        <w:rPr>
          <w:rtl/>
        </w:rPr>
        <w:t xml:space="preserve"> وأصحابه إذ هاجروا.</w:t>
      </w:r>
    </w:p>
    <w:p w:rsidR="001C64B8" w:rsidRDefault="001C64B8">
      <w:pPr>
        <w:pStyle w:val="textmawadi3"/>
        <w:spacing w:before="170"/>
        <w:rPr>
          <w:rtl/>
        </w:rPr>
      </w:pPr>
      <w:r>
        <w:fldChar w:fldCharType="begin"/>
      </w:r>
      <w:r>
        <w:instrText>xe</w:instrText>
      </w:r>
      <w:r>
        <w:rPr>
          <w:rtl/>
        </w:rPr>
        <w:instrText xml:space="preserve"> "[&lt;0641&gt;&lt;0642&gt;&lt;0647&gt;]"</w:instrText>
      </w:r>
      <w:r>
        <w:fldChar w:fldCharType="end"/>
      </w:r>
      <w:r>
        <w:rPr>
          <w:rStyle w:val="namat2"/>
          <w:rtl/>
        </w:rPr>
        <w:t xml:space="preserve">[فقه] </w:t>
      </w:r>
      <w:r>
        <w:rPr>
          <w:rtl/>
        </w:rPr>
        <w:t>وفسَّرها بعض بالحثِّ على الهجرة من البلد الذي ظهرت فيه المعاصي اقتداء بالأولياء، وَلَمَّا فتحت مَكَّة لم تجب الهجرة، فمن أسلم في دار شرك وهي وطنه جاز له المقام فيها، إن كان يصل إلى إظهار دينه، وقيل: ولو كان لا يصل إلى إظهاره وقد أقامه سرًّا.</w:t>
      </w:r>
    </w:p>
    <w:p w:rsidR="001C64B8" w:rsidRDefault="001C64B8">
      <w:pPr>
        <w:pStyle w:val="textquran"/>
        <w:spacing w:before="170"/>
        <w:rPr>
          <w:rtl/>
        </w:rPr>
      </w:pPr>
      <w:r>
        <w:rPr>
          <w:rtl/>
        </w:rPr>
        <w:t xml:space="preserve">[قلت:] وإن لم يجد من يعلِّمه دين الإسلام أو يفتنوه ولو سرَّه ذلك وجبت عليه الهجرة ﴿ أَلَمْ تَكُنَ اَرْضُ اللهِ وَاسِعَةً ﴾ </w:t>
      </w:r>
      <w:r>
        <w:rPr>
          <w:rStyle w:val="CharacterStyle11"/>
          <w:rtl/>
        </w:rPr>
        <w:t>[سورة النساء: 97]</w:t>
      </w:r>
      <w:r>
        <w:rPr>
          <w:rtl/>
        </w:rPr>
        <w:t xml:space="preserve">، ﴿ إنَّ أَرْضِي وَاسِعَةٌ... ﴾ إلخ </w:t>
      </w:r>
      <w:r>
        <w:rPr>
          <w:rStyle w:val="CharacterStyle11"/>
          <w:rtl/>
        </w:rPr>
        <w:t>[سورة العنكبوت: 56]</w:t>
      </w:r>
      <w:r>
        <w:rPr>
          <w:rtl/>
        </w:rPr>
        <w:t>.</w:t>
      </w:r>
    </w:p>
    <w:p w:rsidR="001C64B8" w:rsidRDefault="001C64B8">
      <w:pPr>
        <w:pStyle w:val="textquran"/>
        <w:spacing w:before="170"/>
        <w:rPr>
          <w:rtl/>
        </w:rPr>
      </w:pPr>
      <w:r>
        <w:rPr>
          <w:rtl/>
        </w:rPr>
        <w:t xml:space="preserve">وقيل: أرض الله المدينة، على أنَّ الإحسان الهجرة، فالحسنة الراحة من الأعداء، وقيل: أرض الله الجنَّة، وفيه أنَّ المقام يناسب وسع الدنيا، ولو ناسب التفسيرَ بالجنَّة قولُه تعالى: ﴿ وَأَوْرَثَنَا الَارْضَ نَتَبَوَّأُ مِنَ الْجَنَّةِ حَيْثُ نَشَآءُ ﴾ </w:t>
      </w:r>
      <w:r>
        <w:rPr>
          <w:rStyle w:val="CharacterStyle11"/>
          <w:rtl/>
        </w:rPr>
        <w:t>[سورة الزمر: 74]</w:t>
      </w:r>
      <w:r>
        <w:rPr>
          <w:rtl/>
        </w:rPr>
        <w:t xml:space="preserve">، ﴿ وَجَنَّةٍ عَرْضُهَا السَّمَاوَاتُ ﴾ </w:t>
      </w:r>
      <w:r>
        <w:rPr>
          <w:rStyle w:val="CharacterStyle11"/>
          <w:rtl/>
        </w:rPr>
        <w:t>[سورة آل عمران: 133]</w:t>
      </w:r>
      <w:r>
        <w:rPr>
          <w:rtl/>
        </w:rPr>
        <w:t>، لكنْ مناسبةً لا تقرب أن تكون حجَّة في تفسير الآية.</w:t>
      </w:r>
    </w:p>
    <w:p w:rsidR="001C64B8" w:rsidRDefault="001C64B8">
      <w:pPr>
        <w:pStyle w:val="textquran"/>
        <w:spacing w:before="170"/>
        <w:rPr>
          <w:w w:val="96"/>
          <w:rtl/>
        </w:rPr>
      </w:pPr>
      <w:r>
        <w:rPr>
          <w:w w:val="96"/>
          <w:rtl/>
        </w:rPr>
        <w:t>﴿ </w:t>
      </w:r>
      <w:r>
        <w:rPr>
          <w:rStyle w:val="bold"/>
          <w:w w:val="96"/>
          <w:rtl/>
        </w:rPr>
        <w:t>اِنَّمَا يُوَفَّى اَلصَّابِرُونَ</w:t>
      </w:r>
      <w:r>
        <w:rPr>
          <w:w w:val="96"/>
          <w:rtl/>
        </w:rPr>
        <w:t> ﴾ على دينهم، وعلى المصائب، وعلى أذى المشركين ما داموا فيهم، وعلى الهجرة ومفارقة الوطن، ومن يعزُّ فراقه، وعن اللذَّات.</w:t>
      </w:r>
    </w:p>
    <w:p w:rsidR="001C64B8" w:rsidRDefault="001C64B8">
      <w:pPr>
        <w:pStyle w:val="textquran"/>
        <w:rPr>
          <w:rtl/>
        </w:rPr>
      </w:pPr>
      <w:r>
        <w:rPr>
          <w:rtl/>
        </w:rPr>
        <w:t xml:space="preserve">قال عليٌّ: «كلُّ مطيع يكال له ويوزن، إلَّا الصابرين فإنَّه يحثى لهم حثيا». ويروى: </w:t>
      </w:r>
      <w:r>
        <w:rPr>
          <w:rStyle w:val="bold"/>
          <w:rtl/>
        </w:rPr>
        <w:t xml:space="preserve">«إنَّ أهل البلاء لا ينصب لهم ميزان، ولا ينشر لهم ديوان، ويصبُّ عليهم الأجر صبًّا بلا حساب؛ حتَّى يتمنَّى أهل العافية في الدنيا أنَّ أجسامهم قرضت بالمقاريض لِمَا يرون من ثواب أهل </w:t>
      </w:r>
      <w:r>
        <w:rPr>
          <w:rStyle w:val="bold"/>
          <w:rFonts w:ascii="Arial" w:hAnsi="Arial" w:cs="Arial" w:hint="cs"/>
          <w:rtl/>
        </w:rPr>
        <w:t>البلاء</w:t>
      </w:r>
      <w:r>
        <w:rPr>
          <w:rStyle w:val="bold"/>
          <w:rtl/>
        </w:rPr>
        <w:t>»</w:t>
      </w:r>
      <w:r>
        <w:rPr>
          <w:color w:val="00C100"/>
          <w:vertAlign w:val="superscript"/>
          <w:rtl/>
        </w:rPr>
        <w:footnoteReference w:id="92"/>
      </w:r>
      <w:r>
        <w:rPr>
          <w:rtl/>
        </w:rPr>
        <w:t>.</w:t>
      </w:r>
    </w:p>
    <w:p w:rsidR="001C64B8" w:rsidRDefault="001C64B8">
      <w:pPr>
        <w:pStyle w:val="textquran"/>
        <w:spacing w:before="113"/>
        <w:rPr>
          <w:rStyle w:val="bold"/>
          <w:rtl/>
        </w:rPr>
      </w:pPr>
      <w:r>
        <w:rPr>
          <w:rtl/>
        </w:rPr>
        <w:t>[قلت:] ومن العجيب تفسيره بالصبر على الصوم، وأعجب منه دعوى أنَّ تفسيره بالصوم أكثر الأقوال، مع أنَّه لا مدخل للصوم إلَّا أنَّه من الدين، ولم يشهر أنَّ المشركين يضيِّقون عليهم لأجل الصوم فيقال: صبروا عليه، وإنَّما الكلام في الصبر على شدَّة المشركين، وقطع عذر من لم يصبر عليه فارتدَّ، مع أنَّ أرض الله واسعة، يغريهم على الصبر أو على الاقتداء بمن صبر قبلهم.</w:t>
      </w:r>
    </w:p>
    <w:p w:rsidR="001C64B8" w:rsidRDefault="001C64B8">
      <w:pPr>
        <w:pStyle w:val="textquran"/>
        <w:spacing w:before="113"/>
        <w:rPr>
          <w:rtl/>
        </w:rPr>
      </w:pPr>
      <w:r>
        <w:rPr>
          <w:rtl/>
        </w:rPr>
        <w:t>﴿ </w:t>
      </w:r>
      <w:r>
        <w:rPr>
          <w:rStyle w:val="bold"/>
          <w:rtl/>
        </w:rPr>
        <w:t>أَجْرَهُم</w:t>
      </w:r>
      <w:r>
        <w:rPr>
          <w:rtl/>
        </w:rPr>
        <w:t> ﴾ في الآخرة</w:t>
      </w:r>
      <w:r>
        <w:rPr>
          <w:rStyle w:val="bold"/>
          <w:rtl/>
        </w:rPr>
        <w:t xml:space="preserve"> </w:t>
      </w:r>
      <w:r>
        <w:rPr>
          <w:rtl/>
        </w:rPr>
        <w:t>﴿ </w:t>
      </w:r>
      <w:r>
        <w:rPr>
          <w:rStyle w:val="bold"/>
          <w:rtl/>
        </w:rPr>
        <w:t>بِغَيْرِ حِسَابٍ</w:t>
      </w:r>
      <w:r>
        <w:rPr>
          <w:rtl/>
        </w:rPr>
        <w:t> ﴾ حال من «أَجْرَ»، أو من «الصَّابِرُونَ»، أي: كائنين بغير حساب على ذلك الأجر، وعلى كلِّ حال المراد الكثرة، كما قال ابن عبَّاس: لا يهتدي إليه حساب. أو حال من «الصَّابِرُونَ» على معنى أنَّهم يدخلون بغير حساب.</w:t>
      </w:r>
    </w:p>
    <w:p w:rsidR="001C64B8" w:rsidRDefault="001C64B8">
      <w:pPr>
        <w:pStyle w:val="textquran"/>
        <w:spacing w:before="113"/>
        <w:rPr>
          <w:rtl/>
        </w:rPr>
      </w:pPr>
      <w:r>
        <w:rPr>
          <w:rtl/>
        </w:rPr>
        <w:t>ومقتضى الظاهر إن قلنا المراد بالصابرين من خوطبوا بقوله: ﴿ يَاعِبَادِ ﴾ وقوله: ﴿ اتَّقُواْ رَبَّكُمْ ﴾ [أن يقول:] إِنَّمَا توفَّون أجوركم بغير حساب، بالإضمار، فأظهر ليذكر أنَّ العمدة الصبر، وأن لا ثواب مع عدمه.</w:t>
      </w:r>
    </w:p>
    <w:p w:rsidR="001C64B8" w:rsidRDefault="001C64B8">
      <w:pPr>
        <w:pStyle w:val="textquran"/>
        <w:spacing w:before="113"/>
        <w:rPr>
          <w:w w:val="98"/>
          <w:rtl/>
        </w:rPr>
      </w:pPr>
      <w:r>
        <w:rPr>
          <w:w w:val="98"/>
          <w:rtl/>
        </w:rPr>
        <w:t xml:space="preserve">قال أبو هريرة: «من رزق خمسا لم يحرم خسما ـ وزيد سادس ـ من رزق الشكر لم يحرم الزيادة، لقوله تعالى: ﴿ لَئِن شَكَرْتُمْ لأَزِيدَنَّكُمْ... ﴾ إلخ </w:t>
      </w:r>
      <w:r>
        <w:rPr>
          <w:rStyle w:val="CharacterStyle11"/>
          <w:w w:val="98"/>
          <w:rtl/>
        </w:rPr>
        <w:t>[سورة إبراهيم: 7]</w:t>
      </w:r>
      <w:r>
        <w:rPr>
          <w:w w:val="98"/>
          <w:rtl/>
        </w:rPr>
        <w:t xml:space="preserve">، ومن رزق الصبر لم يحرم الثواب، لقوله تعالى: ﴿ إِنَّمَا يُوَفَّى... ﴾ إلخ ومن رزق التوبة لم يحرم القبول، لقوله تعالى: ﴿ وَهُوَ الذِي يَقْبَلُ التَّوْبَةَ عَنْ عِبَادِهِ ﴾ </w:t>
      </w:r>
      <w:r>
        <w:rPr>
          <w:rStyle w:val="CharacterStyle11"/>
          <w:w w:val="98"/>
          <w:rtl/>
        </w:rPr>
        <w:t>[سورة الشورى: 25]</w:t>
      </w:r>
      <w:r>
        <w:rPr>
          <w:w w:val="98"/>
          <w:rtl/>
        </w:rPr>
        <w:t xml:space="preserve">، ومن رزق الاستغفار لم يحرم المغفرة لقوله تعالى: ﴿ اسْتَغْفِرُواْ رَبَّكُمْ... ﴾ إلخ </w:t>
      </w:r>
      <w:r>
        <w:rPr>
          <w:rStyle w:val="CharacterStyle11"/>
          <w:w w:val="98"/>
          <w:rtl/>
        </w:rPr>
        <w:t>[سورة نوح: 10]</w:t>
      </w:r>
      <w:r>
        <w:rPr>
          <w:w w:val="98"/>
          <w:rtl/>
        </w:rPr>
        <w:t xml:space="preserve">، ومن رزق الدعاء لم يحرم الإجابة لقوله تعالى: ﴿ اُدْعُونِي أسْتَجِبْ لَكُمْ... ﴾ إلخ </w:t>
      </w:r>
      <w:r>
        <w:rPr>
          <w:rStyle w:val="CharacterStyle11"/>
          <w:w w:val="98"/>
          <w:rtl/>
        </w:rPr>
        <w:t>[سورة غافر: 60]</w:t>
      </w:r>
      <w:r>
        <w:rPr>
          <w:w w:val="98"/>
          <w:rtl/>
        </w:rPr>
        <w:t xml:space="preserve">، والسادس: من رزق الإنفاق لم يحرم الخلف، لقوله تعالى: ﴿ وَمَآ أَنفَقْتُم... ﴾ إلخ </w:t>
      </w:r>
      <w:r>
        <w:rPr>
          <w:rStyle w:val="CharacterStyle11"/>
          <w:w w:val="98"/>
          <w:rtl/>
        </w:rPr>
        <w:t>[سورة سبأ: 39]</w:t>
      </w:r>
      <w:r>
        <w:rPr>
          <w:w w:val="98"/>
          <w:rtl/>
        </w:rPr>
        <w:t>».</w:t>
      </w:r>
    </w:p>
    <w:p w:rsidR="001C64B8" w:rsidRDefault="001C64B8">
      <w:pPr>
        <w:pStyle w:val="textquran"/>
        <w:spacing w:before="85"/>
        <w:rPr>
          <w:rStyle w:val="bold"/>
          <w:rtl/>
        </w:rPr>
      </w:pPr>
      <w:r>
        <w:rPr>
          <w:rtl/>
        </w:rPr>
        <w:t>[قلت:] وفي الصبر على أذى السنِّ أجر كبير، كما روي أنَّ الله تعالى أوحى إلى رسول الله ژ وعلى آله أن قل لأبي بكر: علام أَضْمَرَ؟ فسأله، فقال: على وجع السنِّ سبع سنين. فليس كما قيل: إنَّه لا ثواب لمن صبر على وجعها إذ كان له نزعها، لأنَّا نقول: الأصل عدم قطع الأعضاء، فنزعها جائز والصبر عليها له ثواب لمن قصده.</w:t>
      </w:r>
    </w:p>
    <w:p w:rsidR="001C64B8" w:rsidRDefault="001C64B8">
      <w:pPr>
        <w:pStyle w:val="textquran"/>
        <w:spacing w:before="85"/>
        <w:rPr>
          <w:rtl/>
        </w:rPr>
      </w:pPr>
      <w:r>
        <w:rPr>
          <w:rtl/>
        </w:rPr>
        <w:t>﴿ </w:t>
      </w:r>
      <w:r>
        <w:rPr>
          <w:rStyle w:val="bold"/>
          <w:rtl/>
        </w:rPr>
        <w:t>قُلِ</w:t>
      </w:r>
      <w:r>
        <w:rPr>
          <w:rtl/>
        </w:rPr>
        <w:t xml:space="preserve"> ﴾ لهؤلاء المؤمنين المخاطبين أو للمشركين، كما قال تعالى: ﴿ فَاعْبُدُواْ مَا شِئْتُم مِّن دُونِهِ ﴾ </w:t>
      </w:r>
      <w:r>
        <w:rPr>
          <w:rStyle w:val="CharacterStyle11"/>
          <w:rtl/>
        </w:rPr>
        <w:t>[سورة الزمر: 15]</w:t>
      </w:r>
      <w:r>
        <w:rPr>
          <w:rtl/>
        </w:rPr>
        <w:t>،</w:t>
      </w:r>
      <w:r>
        <w:rPr>
          <w:rStyle w:val="bold"/>
          <w:rtl/>
        </w:rPr>
        <w:t xml:space="preserve"> </w:t>
      </w:r>
      <w:r>
        <w:rPr>
          <w:rtl/>
        </w:rPr>
        <w:t>أو للكلِّ</w:t>
      </w:r>
      <w:r>
        <w:rPr>
          <w:rStyle w:val="bold"/>
          <w:rtl/>
        </w:rPr>
        <w:t xml:space="preserve"> </w:t>
      </w:r>
      <w:r>
        <w:rPr>
          <w:rtl/>
        </w:rPr>
        <w:t>﴿ </w:t>
      </w:r>
      <w:r>
        <w:rPr>
          <w:rStyle w:val="bold"/>
          <w:rtl/>
        </w:rPr>
        <w:t>اِنِّيَ أُمِرْتُ أَنَ اَعْبُدَ اَللهَ مُخْلِصًا لَّهُ الدِّينَ</w:t>
      </w:r>
      <w:r>
        <w:rPr>
          <w:rtl/>
        </w:rPr>
        <w:t> ﴾ مخلصا العبادة عَمَّا يبطلها، كرياء وإشراك ومعصية، أو ينقضها. وأمره بذلك أمر لهم، فإن لم يمتثلوا لم ينتفعوا بشيء، وهذا حثٌّ. وبني الفعل للمفعول للعلم بأنَّ الآمر الله </w:t>
      </w:r>
      <w:r>
        <w:rPr>
          <w:rStyle w:val="azawijal"/>
          <w:rFonts w:cs="Times New Roman"/>
          <w:rtl/>
        </w:rPr>
        <w:t>8</w:t>
      </w:r>
      <w:r>
        <w:rPr>
          <w:rtl/>
        </w:rPr>
        <w:t> ، وللإشارة إلى أنَّ إخلاص العبادة لله </w:t>
      </w:r>
      <w:r>
        <w:rPr>
          <w:rStyle w:val="azawijal"/>
          <w:rFonts w:cs="Times New Roman"/>
          <w:rtl/>
        </w:rPr>
        <w:t>8</w:t>
      </w:r>
      <w:r>
        <w:rPr>
          <w:rtl/>
        </w:rPr>
        <w:t xml:space="preserve"> أمر يجب امتثاله، من كُلِّ من صدر منه.</w:t>
      </w:r>
    </w:p>
    <w:p w:rsidR="001C64B8" w:rsidRDefault="001C64B8">
      <w:pPr>
        <w:pStyle w:val="textquran"/>
        <w:spacing w:before="85"/>
        <w:rPr>
          <w:rStyle w:val="bold"/>
          <w:w w:val="101"/>
          <w:rtl/>
        </w:rPr>
      </w:pPr>
      <w:r>
        <w:rPr>
          <w:w w:val="101"/>
          <w:rtl/>
        </w:rPr>
        <w:t>وكذا في قوله: ﴿ </w:t>
      </w:r>
      <w:r>
        <w:rPr>
          <w:rStyle w:val="bold"/>
          <w:w w:val="101"/>
          <w:rtl/>
        </w:rPr>
        <w:t>وَأُمِرْتُ</w:t>
      </w:r>
      <w:r>
        <w:rPr>
          <w:w w:val="101"/>
          <w:rtl/>
        </w:rPr>
        <w:t> ﴾ بذلك</w:t>
      </w:r>
      <w:r>
        <w:rPr>
          <w:rStyle w:val="bold"/>
          <w:w w:val="101"/>
          <w:rtl/>
        </w:rPr>
        <w:t xml:space="preserve"> </w:t>
      </w:r>
      <w:r>
        <w:rPr>
          <w:w w:val="101"/>
          <w:rtl/>
        </w:rPr>
        <w:t>﴿ </w:t>
      </w:r>
      <w:r>
        <w:rPr>
          <w:rStyle w:val="bold"/>
          <w:w w:val="101"/>
          <w:rtl/>
        </w:rPr>
        <w:t>لأَنَ اَكُونَ أَوَّلَ اَلْمُسْلِمِينَ</w:t>
      </w:r>
      <w:r>
        <w:rPr>
          <w:w w:val="101"/>
          <w:rtl/>
        </w:rPr>
        <w:t> ﴾ لأجل أن أكون أَوَّل المسلمين في الدنيا والآخرة، بكوني أوَّلهم في الإخلاص وهم مسلمو أمَّته، وأوَّل من أسلم في زماني ومن قومي، على وفق الأمر الموحى المذكور. وكلُّ نبيء أوَّل من يؤمن من أمَّته بما يوحى، لأنَّه يوحى إليه، فيؤمن بما أوحي ثمَّ يبلِّغه. و[أن أكون] أوَّل من دعوتهم إلى الإسلام، ورجَّحه بعض، أو أوَّل من دعا نفسه إلى ما دعا إليه غيره فأكون قدوة في قولي وفعلي. أو الأوَّليَّة في الشرف بالدين، وقد علمت أنَّ اللام للتعليل، وقيل: بمعنى الباء، فلا حذف كما حذف لفظ «بذلك» على وجه التعليل. وقيل: اللام صلة والباء مقدَّرة.</w:t>
      </w:r>
    </w:p>
    <w:p w:rsidR="001C64B8" w:rsidRDefault="001C64B8">
      <w:pPr>
        <w:pStyle w:val="textquran"/>
        <w:rPr>
          <w:rStyle w:val="bold"/>
          <w:rtl/>
        </w:rPr>
      </w:pPr>
      <w:r>
        <w:rPr>
          <w:rtl/>
        </w:rPr>
        <w:t>﴿ </w:t>
      </w:r>
      <w:r>
        <w:rPr>
          <w:rStyle w:val="bold"/>
          <w:rtl/>
        </w:rPr>
        <w:t>قُلِ اِنِّيَ أَخَافُ</w:t>
      </w:r>
      <w:r>
        <w:rPr>
          <w:rtl/>
        </w:rPr>
        <w:t> ﴾ بالعصيان</w:t>
      </w:r>
      <w:r>
        <w:rPr>
          <w:rStyle w:val="bold"/>
          <w:rtl/>
        </w:rPr>
        <w:t xml:space="preserve"> </w:t>
      </w:r>
      <w:r>
        <w:rPr>
          <w:rtl/>
        </w:rPr>
        <w:t>﴿ </w:t>
      </w:r>
      <w:r>
        <w:rPr>
          <w:rStyle w:val="bold"/>
          <w:rtl/>
        </w:rPr>
        <w:t>إِنْ عَصَيْتُ رَبِّي</w:t>
      </w:r>
      <w:r>
        <w:rPr>
          <w:rtl/>
        </w:rPr>
        <w:t> ﴾ ولو معصية صغيرة، فكيف الإشراك وكيف أنتم وقد بسطتم الإشراك؟</w:t>
      </w:r>
      <w:r>
        <w:rPr>
          <w:rStyle w:val="bold"/>
          <w:rtl/>
        </w:rPr>
        <w:t xml:space="preserve"> </w:t>
      </w:r>
      <w:r>
        <w:rPr>
          <w:rtl/>
        </w:rPr>
        <w:t>﴿ </w:t>
      </w:r>
      <w:r>
        <w:rPr>
          <w:rStyle w:val="bold"/>
          <w:rtl/>
        </w:rPr>
        <w:t>عَذَابَ يَوْمٍ عَظِيمٍ</w:t>
      </w:r>
      <w:r>
        <w:rPr>
          <w:rtl/>
        </w:rPr>
        <w:t> ﴾ إسناد العظم إلى اليوم لعظم ما فيه من الهول مجاز عقليٌّ، أو من تسمية المحلِّ باسم الحالِّ، والمحلُّ يوم القيامة، وهو زمان.</w:t>
      </w:r>
    </w:p>
    <w:p w:rsidR="001C64B8" w:rsidRDefault="001C64B8">
      <w:pPr>
        <w:pStyle w:val="textquran"/>
        <w:rPr>
          <w:rtl/>
        </w:rPr>
      </w:pPr>
      <w:r>
        <w:rPr>
          <w:rtl/>
        </w:rPr>
        <w:t>﴿ </w:t>
      </w:r>
      <w:r>
        <w:rPr>
          <w:rStyle w:val="bold"/>
          <w:rtl/>
        </w:rPr>
        <w:t>قُلِ اِللهَ أَعْبُدُ</w:t>
      </w:r>
      <w:r>
        <w:rPr>
          <w:rtl/>
        </w:rPr>
        <w:t> ﴾ قدِّم لفظ الجلالة للاهتمام والحصر المأمور بهما</w:t>
      </w:r>
      <w:r>
        <w:rPr>
          <w:rStyle w:val="bold"/>
          <w:rtl/>
        </w:rPr>
        <w:t xml:space="preserve"> </w:t>
      </w:r>
      <w:r>
        <w:rPr>
          <w:rtl/>
        </w:rPr>
        <w:t>﴿ </w:t>
      </w:r>
      <w:r>
        <w:rPr>
          <w:rStyle w:val="bold"/>
          <w:rtl/>
        </w:rPr>
        <w:t>مُخْلِصًا لَهُ دِينِي</w:t>
      </w:r>
      <w:r>
        <w:rPr>
          <w:rtl/>
        </w:rPr>
        <w:t> ﴾ عبادتي مِمَّا يفسدها كالرياء والإشراك، قيل: ومِنْ طلبِ ثوابٍ أو نجاةٍ من النار، فالحال مؤسِّسة، أو عن عبادة غيره معه، فهي مؤكِّدة، لأنَّ التقديم أفاد أنَّه لا يعبد غير الله ويترك الله، ولا يعبد غير الله مع الله، بل الله تعالى وحده.</w:t>
      </w:r>
    </w:p>
    <w:p w:rsidR="001C64B8" w:rsidRDefault="001C64B8">
      <w:pPr>
        <w:pStyle w:val="textquran"/>
        <w:rPr>
          <w:rStyle w:val="bold"/>
          <w:rtl/>
        </w:rPr>
      </w:pPr>
      <w:r>
        <w:rPr>
          <w:rtl/>
        </w:rPr>
        <w:t>نزل ذلك ليظهر التصلُّب في دينه لقومه، وليدفع دعاءهم له إلى دينهم، وللتمهيد لتهديدهم بقوله تعالى:</w:t>
      </w:r>
      <w:r>
        <w:rPr>
          <w:rStyle w:val="bold"/>
          <w:rtl/>
        </w:rPr>
        <w:t xml:space="preserve"> </w:t>
      </w:r>
      <w:r>
        <w:rPr>
          <w:rtl/>
        </w:rPr>
        <w:t>﴿ </w:t>
      </w:r>
      <w:r>
        <w:rPr>
          <w:rStyle w:val="bold"/>
          <w:rtl/>
        </w:rPr>
        <w:t>فَاعْبُدُواْ مَا شِئْتُم</w:t>
      </w:r>
      <w:r>
        <w:rPr>
          <w:rtl/>
        </w:rPr>
        <w:t> ﴾ عبادته</w:t>
      </w:r>
      <w:r>
        <w:rPr>
          <w:rStyle w:val="bold"/>
          <w:rtl/>
        </w:rPr>
        <w:t xml:space="preserve"> </w:t>
      </w:r>
      <w:r>
        <w:rPr>
          <w:rtl/>
        </w:rPr>
        <w:t>﴿ </w:t>
      </w:r>
      <w:r>
        <w:rPr>
          <w:rStyle w:val="bold"/>
          <w:rtl/>
        </w:rPr>
        <w:t>مِّن دُونِهِ</w:t>
      </w:r>
      <w:r>
        <w:rPr>
          <w:rtl/>
        </w:rPr>
        <w:t> ﴾ فأتشفَّى بما ينزل عليكم من العذاب، أو لينزل عليكم، بلام العاقبة منه ژ .</w:t>
      </w:r>
    </w:p>
    <w:p w:rsidR="001C64B8" w:rsidRDefault="001C64B8">
      <w:pPr>
        <w:pStyle w:val="textquran"/>
        <w:rPr>
          <w:rStyle w:val="bold"/>
          <w:rtl/>
        </w:rPr>
      </w:pPr>
      <w:r>
        <w:rPr>
          <w:rtl/>
        </w:rPr>
        <w:t>﴿ </w:t>
      </w:r>
      <w:r>
        <w:rPr>
          <w:rStyle w:val="bold"/>
          <w:rtl/>
        </w:rPr>
        <w:t>قُلِ اِنَّ اَلْخَاسِرِينَ</w:t>
      </w:r>
      <w:r>
        <w:rPr>
          <w:rtl/>
        </w:rPr>
        <w:t> ﴾ كاملي الخسران وهو إضاعة ما هو كرأس المال، وإضاعة فائدته إذ أضاعوا التوحيد وثمراته، أو أضاعوا أبدانهم وأموالهم وأعوانهم والعمل الصالح بها، وكان الصواب أن ينتفعوا بذلك في الإسلام.</w:t>
      </w:r>
    </w:p>
    <w:p w:rsidR="001C64B8" w:rsidRDefault="001C64B8">
      <w:pPr>
        <w:pStyle w:val="textquran"/>
        <w:rPr>
          <w:rtl/>
        </w:rPr>
      </w:pPr>
      <w:r>
        <w:rPr>
          <w:rtl/>
        </w:rPr>
        <w:t>﴿ </w:t>
      </w:r>
      <w:r>
        <w:rPr>
          <w:rStyle w:val="bold"/>
          <w:rtl/>
        </w:rPr>
        <w:t>اَلذِينَ خَسِرُواْ أَنفُسَهُمْ وَأَهْلِيهِمْ يَوْمَ اَلْقِيَامَةِ</w:t>
      </w:r>
      <w:r>
        <w:rPr>
          <w:rtl/>
        </w:rPr>
        <w:t> ﴾ أتباعهم ووردوا معهم النار وما نجوا وما أنجوهم، وذلك بدخول النار أو بظهور ذلك، ولو قبل دخولها.</w:t>
      </w:r>
    </w:p>
    <w:p w:rsidR="001C64B8" w:rsidRDefault="001C64B8">
      <w:pPr>
        <w:pStyle w:val="textquran"/>
        <w:rPr>
          <w:w w:val="98"/>
          <w:rtl/>
        </w:rPr>
      </w:pPr>
      <w:r>
        <w:rPr>
          <w:w w:val="98"/>
          <w:rtl/>
        </w:rPr>
        <w:t>﴿ وَأَهْلِيهِمْ ﴾: ما لهم لو آمنوا من الأزواج والولدان والخدم في الجنَّة، أخذها المؤمنون، وأخذوا المكان الذي للمؤمنين في النار لو عصوا، كما روي عن ابن عبَّاس </w:t>
      </w:r>
      <w:r>
        <w:rPr>
          <w:rStyle w:val="radiyaanhom"/>
          <w:rFonts w:cs="Times New Roman"/>
          <w:w w:val="98"/>
          <w:rtl/>
        </w:rPr>
        <w:t>^</w:t>
      </w:r>
      <w:r>
        <w:rPr>
          <w:w w:val="98"/>
          <w:rtl/>
        </w:rPr>
        <w:t xml:space="preserve"> والحسن وقتادة وميمون بن مهران، </w:t>
      </w:r>
      <w:r>
        <w:rPr>
          <w:rStyle w:val="bold"/>
          <w:w w:val="98"/>
          <w:rtl/>
        </w:rPr>
        <w:t>وليس متبادرا من الآية</w:t>
      </w:r>
      <w:r>
        <w:rPr>
          <w:w w:val="98"/>
          <w:rtl/>
        </w:rPr>
        <w:t>.</w:t>
      </w:r>
    </w:p>
    <w:p w:rsidR="001C64B8" w:rsidRDefault="001C64B8">
      <w:pPr>
        <w:pStyle w:val="textquran"/>
        <w:rPr>
          <w:rStyle w:val="bold"/>
          <w:rtl/>
        </w:rPr>
      </w:pPr>
      <w:r>
        <w:rPr>
          <w:rtl/>
        </w:rPr>
        <w:t>وقيل: «أَهْلِيهِمْ»: من دخل الجنَّة من قرابتهم وأصحابهم لإيمانهم، ويردُّه أنَّه لم يفتهم شيء مطلوب لهم بدخول هؤلاء الجنَّة. والخاسرون هم المخاطبون بقوله </w:t>
      </w:r>
      <w:r>
        <w:rPr>
          <w:rStyle w:val="azawijal"/>
          <w:rFonts w:cs="Times New Roman"/>
          <w:rtl/>
        </w:rPr>
        <w:t>8</w:t>
      </w:r>
      <w:r>
        <w:rPr>
          <w:rtl/>
        </w:rPr>
        <w:t> : ﴿ فَاعْبُدُواْ مَا شِئْتُم مِّن دُونِهِ ﴾ فمقتضى الظاهر: أنتم تخسرون أنفسكم وأهليكم، فعدل عنه إلى الإظهار للتأكيد، أو هم كلُّ خاسر، فيدخل فيهم هؤلاء المخاطبون أوَّلاً وبالذات.</w:t>
      </w:r>
    </w:p>
    <w:p w:rsidR="001C64B8" w:rsidRDefault="001C64B8">
      <w:pPr>
        <w:pStyle w:val="textquran"/>
        <w:rPr>
          <w:rStyle w:val="bold"/>
          <w:rtl/>
        </w:rPr>
      </w:pPr>
      <w:r>
        <w:rPr>
          <w:rtl/>
        </w:rPr>
        <w:t>﴿ </w:t>
      </w:r>
      <w:r>
        <w:rPr>
          <w:rStyle w:val="bold"/>
          <w:rtl/>
        </w:rPr>
        <w:t>أَلَا</w:t>
      </w:r>
      <w:r>
        <w:rPr>
          <w:rtl/>
        </w:rPr>
        <w:t> ﴾ تأكيد</w:t>
      </w:r>
      <w:r>
        <w:rPr>
          <w:rStyle w:val="bold"/>
          <w:rtl/>
        </w:rPr>
        <w:t xml:space="preserve"> </w:t>
      </w:r>
      <w:r>
        <w:rPr>
          <w:rtl/>
        </w:rPr>
        <w:t>﴿ </w:t>
      </w:r>
      <w:r>
        <w:rPr>
          <w:rStyle w:val="bold"/>
          <w:rtl/>
        </w:rPr>
        <w:t>ذَ</w:t>
      </w:r>
      <w:r>
        <w:rPr>
          <w:rStyle w:val="Superscript"/>
          <w:rFonts w:ascii="spglamiss2014-Bold" w:cs="spglamiss2014-Bold"/>
          <w:b/>
          <w:bCs/>
          <w:rtl/>
        </w:rPr>
        <w:t>ا</w:t>
      </w:r>
      <w:r>
        <w:rPr>
          <w:rStyle w:val="bold"/>
          <w:rtl/>
        </w:rPr>
        <w:t>لِكَ</w:t>
      </w:r>
      <w:r>
        <w:rPr>
          <w:rtl/>
        </w:rPr>
        <w:t> ﴾ البعيد في السوء، وهو تأكيد، كما أكَّد بالجملة الاِسمِيَّة ﴿ </w:t>
      </w:r>
      <w:r>
        <w:rPr>
          <w:rStyle w:val="bold"/>
          <w:rtl/>
        </w:rPr>
        <w:t>هُوَ</w:t>
      </w:r>
      <w:r>
        <w:rPr>
          <w:rtl/>
        </w:rPr>
        <w:t> ﴾ تأكيد بضمير الفصل</w:t>
      </w:r>
      <w:r>
        <w:rPr>
          <w:rStyle w:val="bold"/>
          <w:rtl/>
        </w:rPr>
        <w:t xml:space="preserve"> </w:t>
      </w:r>
      <w:r>
        <w:rPr>
          <w:rtl/>
        </w:rPr>
        <w:t>﴿ </w:t>
      </w:r>
      <w:r>
        <w:rPr>
          <w:rStyle w:val="bold"/>
          <w:rtl/>
        </w:rPr>
        <w:t>اَلْخُسْرَانُ</w:t>
      </w:r>
      <w:r>
        <w:rPr>
          <w:rtl/>
        </w:rPr>
        <w:t> ﴾ تأكيد بتعريف الطرفين للحصر، وبـ «فُعْلان» فإنَّه أبلغ من الخسر والخسارة</w:t>
      </w:r>
      <w:r>
        <w:rPr>
          <w:rStyle w:val="bold"/>
          <w:rtl/>
        </w:rPr>
        <w:t xml:space="preserve"> </w:t>
      </w:r>
      <w:r>
        <w:rPr>
          <w:rtl/>
        </w:rPr>
        <w:t>﴿ </w:t>
      </w:r>
      <w:r>
        <w:rPr>
          <w:rStyle w:val="bold"/>
          <w:rtl/>
        </w:rPr>
        <w:t>الْمُبِينُ</w:t>
      </w:r>
      <w:r>
        <w:rPr>
          <w:rtl/>
        </w:rPr>
        <w:t> ﴾ الظاهر لكلِّ أحد، أو المظهر كون الحقِّ مع النبيء ژ ، وذلك تأكيد بالظهور أو الإظهار.</w:t>
      </w:r>
    </w:p>
    <w:p w:rsidR="001C64B8" w:rsidRDefault="001C64B8">
      <w:pPr>
        <w:pStyle w:val="textquran"/>
        <w:rPr>
          <w:rtl/>
        </w:rPr>
      </w:pPr>
      <w:r>
        <w:rPr>
          <w:rtl/>
        </w:rPr>
        <w:t>﴿ </w:t>
      </w:r>
      <w:r>
        <w:rPr>
          <w:rStyle w:val="bold"/>
          <w:rtl/>
        </w:rPr>
        <w:t>لَهُم مِّن فَوْقِهِمْ</w:t>
      </w:r>
      <w:r>
        <w:rPr>
          <w:rtl/>
        </w:rPr>
        <w:t> ﴾ متعلِّق بـ «لَهُمْ» لنيابته عن ثابتة أو بثابتة، أو بمحذوف حال من هذا المستتر العائد إلى «ظُلَلٌ» الذي هو مبتدأ في قوله:</w:t>
      </w:r>
      <w:r>
        <w:rPr>
          <w:rStyle w:val="bold"/>
          <w:rtl/>
        </w:rPr>
        <w:t xml:space="preserve"> </w:t>
      </w:r>
      <w:r>
        <w:rPr>
          <w:rtl/>
        </w:rPr>
        <w:t>﴿ </w:t>
      </w:r>
      <w:r>
        <w:rPr>
          <w:rStyle w:val="bold"/>
          <w:rtl/>
        </w:rPr>
        <w:t>ظُلَلٌ مِّنَ اَلنَّارِ</w:t>
      </w:r>
      <w:r>
        <w:rPr>
          <w:rtl/>
        </w:rPr>
        <w:t> ﴾ نعت «ظُلَلٌ».</w:t>
      </w:r>
    </w:p>
    <w:p w:rsidR="001C64B8" w:rsidRDefault="001C64B8">
      <w:pPr>
        <w:pStyle w:val="textmawadi3"/>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[بلاغة]</w:t>
      </w:r>
      <w:r>
        <w:rPr>
          <w:rtl/>
        </w:rPr>
        <w:t xml:space="preserve"> سمَّى ما يعلوهم من النار ظلالا لعلوِّها عليهم كالظلَّة، على الاستعارة تهكُّما بهم، لأنَّ الظُّلَّة ـ وهو مفرد الظُّلَل ـ ما يقي من الحرِّ، وأكَّد التهكُّم بلام النفع في قوله: ﴿ لَهُمْ ﴾ إذ لم يقل: عليهم، كما هو مقتضى الاستعلاء فوقهم، وكما شاعت على في الضرِّ.</w:t>
      </w:r>
    </w:p>
    <w:p w:rsidR="001C64B8" w:rsidRDefault="001C64B8">
      <w:pPr>
        <w:pStyle w:val="textquran"/>
        <w:rPr>
          <w:rStyle w:val="bold"/>
          <w:rtl/>
        </w:rPr>
      </w:pPr>
      <w:r>
        <w:rPr>
          <w:rtl/>
        </w:rPr>
        <w:t>﴿ </w:t>
      </w:r>
      <w:r>
        <w:rPr>
          <w:rStyle w:val="bold"/>
          <w:rtl/>
        </w:rPr>
        <w:t>وَمِن تَحْتِهِمْ ظُلَلٌ</w:t>
      </w:r>
      <w:r>
        <w:rPr>
          <w:rtl/>
        </w:rPr>
        <w:t> ﴾ أي: فرش من النار، سمَّاها ظللا لمشاكلة الظلل المذكورة قبل، ووجه الاستعارة شبهها بما فوق في الانبساط والضرِّ، أو الفرش ظلل حقيقة لمن تحتهم، إلَّا أن أخيرهم سفلا لا أحد تحته، يكون ما هو فيه ظلَّة له إلَّا أن يقال: ظلَّة لما تحتهم من الجوِّ أو ما شاء الله، أو الظلل من تحتهم النار تلتهب وتعلو رؤوسهم.</w:t>
      </w:r>
    </w:p>
    <w:p w:rsidR="001C64B8" w:rsidRDefault="001C64B8">
      <w:pPr>
        <w:pStyle w:val="textquran"/>
        <w:rPr>
          <w:w w:val="96"/>
          <w:rtl/>
        </w:rPr>
      </w:pPr>
      <w:r>
        <w:rPr>
          <w:w w:val="96"/>
          <w:rtl/>
        </w:rPr>
        <w:t>﴿ </w:t>
      </w:r>
      <w:r>
        <w:rPr>
          <w:rStyle w:val="bold"/>
          <w:w w:val="96"/>
          <w:rtl/>
        </w:rPr>
        <w:t>ذَ</w:t>
      </w:r>
      <w:r>
        <w:rPr>
          <w:rStyle w:val="Superscript"/>
          <w:rFonts w:ascii="spglamiss2014-Bold" w:cs="spglamiss2014-Bold"/>
          <w:b/>
          <w:bCs/>
          <w:w w:val="96"/>
          <w:rtl/>
        </w:rPr>
        <w:t>ا</w:t>
      </w:r>
      <w:r>
        <w:rPr>
          <w:rStyle w:val="bold"/>
          <w:w w:val="96"/>
          <w:rtl/>
        </w:rPr>
        <w:t>لِكَ</w:t>
      </w:r>
      <w:r>
        <w:rPr>
          <w:w w:val="96"/>
          <w:rtl/>
        </w:rPr>
        <w:t> ﴾ العذاب</w:t>
      </w:r>
      <w:r>
        <w:rPr>
          <w:rStyle w:val="bold"/>
          <w:w w:val="96"/>
          <w:rtl/>
        </w:rPr>
        <w:t xml:space="preserve"> </w:t>
      </w:r>
      <w:r>
        <w:rPr>
          <w:w w:val="96"/>
          <w:rtl/>
        </w:rPr>
        <w:t>﴿ </w:t>
      </w:r>
      <w:r>
        <w:rPr>
          <w:rStyle w:val="bold"/>
          <w:w w:val="96"/>
          <w:rtl/>
        </w:rPr>
        <w:t>يُخَوِّفُ اللهُ بِهِ عِبَادَهُ</w:t>
      </w:r>
      <w:r>
        <w:rPr>
          <w:w w:val="96"/>
          <w:rtl/>
        </w:rPr>
        <w:t> ﴾ مؤمنيهم، ليزدادوا خيرا ولا يرجعوا إلى وراء، وكافريهم ليؤمنوا. وادَّعى بعض أنَّ المراد المؤمنون، وكذا الوجهان في قوله: ﴿ </w:t>
      </w:r>
      <w:r>
        <w:rPr>
          <w:rStyle w:val="bold"/>
          <w:w w:val="96"/>
          <w:rtl/>
        </w:rPr>
        <w:t>يَاعِبَادِ فَاتَّقُونِ</w:t>
      </w:r>
      <w:r>
        <w:rPr>
          <w:w w:val="96"/>
          <w:rtl/>
        </w:rPr>
        <w:t> ﴾ عطف على محذوف، أي: انتبهوا للدلائل فاتَّقوني.</w:t>
      </w:r>
    </w:p>
    <w:p w:rsidR="001C64B8" w:rsidRDefault="001C64B8">
      <w:pPr>
        <w:pStyle w:val="textmawadi3"/>
        <w:rPr>
          <w:rtl/>
        </w:rPr>
      </w:pPr>
      <w:r>
        <w:rPr>
          <w:w w:val="96"/>
        </w:rPr>
        <w:fldChar w:fldCharType="begin"/>
      </w:r>
      <w:r>
        <w:rPr>
          <w:w w:val="96"/>
        </w:rPr>
        <w:instrText>xe</w:instrText>
      </w:r>
      <w:r>
        <w:rPr>
          <w:w w:val="96"/>
          <w:rtl/>
        </w:rPr>
        <w:instrText xml:space="preserve"> "[&lt;0635&gt;&lt;0631&gt;&lt;0641&gt;]"</w:instrText>
      </w:r>
      <w:r>
        <w:rPr>
          <w:w w:val="96"/>
        </w:rPr>
        <w:fldChar w:fldCharType="end"/>
      </w:r>
      <w:r>
        <w:rPr>
          <w:rStyle w:val="namat2"/>
          <w:rtl/>
        </w:rPr>
        <w:t>[صرف]</w:t>
      </w:r>
      <w:r>
        <w:rPr>
          <w:rStyle w:val="bold"/>
          <w:rtl/>
        </w:rPr>
        <w:t xml:space="preserve"> </w:t>
      </w:r>
      <w:r>
        <w:rPr>
          <w:rtl/>
        </w:rPr>
        <w:t>﴿ </w:t>
      </w:r>
      <w:r>
        <w:rPr>
          <w:rStyle w:val="bold"/>
          <w:rtl/>
        </w:rPr>
        <w:t>وَالذِينَ اَجْتَنَبُواْ الطَّاغُوتَ أَنْ يَّعْبُدُوهَا</w:t>
      </w:r>
      <w:r>
        <w:rPr>
          <w:rtl/>
        </w:rPr>
        <w:t> ﴾ «فلعوت» من الطغيان بزيادة الواو والتاء، وأصل الألف ياء، أو واو من طغا يطغو أو طغى يطغى بفتحهما، كما يقال: الطغيان والطغوان، قدِّمت اللام على العين، واللام واو أو ياء مفتوحة هكذا: طوغوت أو طيغوت، فقلبت ألفا لتحرُّكها بعد فتح كما وقع التقديم في صاقعة من صاعقة.</w:t>
      </w:r>
    </w:p>
    <w:p w:rsidR="001C64B8" w:rsidRDefault="001C64B8">
      <w:pPr>
        <w:pStyle w:val="textmawadi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 xml:space="preserve">[لغة] </w:t>
      </w:r>
      <w:r>
        <w:rPr>
          <w:rtl/>
        </w:rPr>
        <w:t>والطاغوت: الكاهن والشيطان، وكلُّ رأس في الضلال، والساحر والمتعدِّي، وكلُّ معبود من دون الله مريد للعبادة، أو صنم لا إرادة له، والمارد من الجنِّ، والصارف عن الخير. وقيل: حقيقة في الشيطان، يطلق على الواحد فصاعدا، أو لعلَّ أصله مصدر جعل اسما للمبالغ في الطغيان، فصحَّ إطلاقه على القليل والكثير، كما استعمل في الآية للجماعة، فأنِّث بتأويل الجماعة إذ قال:</w:t>
      </w:r>
      <w:r>
        <w:rPr>
          <w:rStyle w:val="bold"/>
          <w:rtl/>
        </w:rPr>
        <w:t xml:space="preserve"> </w:t>
      </w:r>
      <w:r>
        <w:rPr>
          <w:rtl/>
        </w:rPr>
        <w:t>﴿ أَنْ يَّعْبُدُوهَا ﴾ وهي في تأويل مصدر بدل اشتمال، أي: عبادة تلك الجماعة من الأصنام، أو الجنِّ، أو الآدميِّين.</w:t>
      </w:r>
    </w:p>
    <w:p w:rsidR="001C64B8" w:rsidRDefault="001C64B8">
      <w:pPr>
        <w:pStyle w:val="textquran"/>
        <w:rPr>
          <w:rStyle w:val="bold"/>
          <w:rtl/>
        </w:rPr>
      </w:pPr>
      <w:r>
        <w:rPr>
          <w:rtl/>
        </w:rPr>
        <w:t>﴿ </w:t>
      </w:r>
      <w:r>
        <w:rPr>
          <w:rStyle w:val="bold"/>
          <w:rtl/>
        </w:rPr>
        <w:t>وَأَنَابُواْ إِلَى اللهِ</w:t>
      </w:r>
      <w:r>
        <w:rPr>
          <w:rtl/>
        </w:rPr>
        <w:t> ﴾ بالعبادة معرضين عن غيره</w:t>
      </w:r>
      <w:r>
        <w:rPr>
          <w:rStyle w:val="bold"/>
          <w:rtl/>
        </w:rPr>
        <w:t xml:space="preserve"> </w:t>
      </w:r>
      <w:r>
        <w:rPr>
          <w:rtl/>
        </w:rPr>
        <w:t>﴿ </w:t>
      </w:r>
      <w:r>
        <w:rPr>
          <w:rStyle w:val="bold"/>
          <w:rtl/>
        </w:rPr>
        <w:t>لَهُمُ الْبُشْرَىٰ</w:t>
      </w:r>
      <w:r>
        <w:rPr>
          <w:rtl/>
        </w:rPr>
        <w:t> ﴾ بالسعادة والجنَّة على ألسنة الرسل في الدنيا جزما لبعض، وعلى شرط البقاء على الحقِّ لبعض، وعلى ألسنة الملائكة عند الموت، وعند الحشر.</w:t>
      </w:r>
    </w:p>
    <w:p w:rsidR="001C64B8" w:rsidRDefault="001C64B8">
      <w:pPr>
        <w:pStyle w:val="textquran"/>
        <w:rPr>
          <w:rtl/>
        </w:rPr>
      </w:pPr>
      <w:r>
        <w:rPr>
          <w:rtl/>
        </w:rPr>
        <w:t>﴿ </w:t>
      </w:r>
      <w:r>
        <w:rPr>
          <w:rStyle w:val="bold"/>
          <w:rtl/>
        </w:rPr>
        <w:t>فَبَشِّرْ عِبَادِ اِلذِينَ يَسْتَمِعُونَ اَلْقَوْلَ فَيَتَّبِعُونَ أَحْسَنَهُ</w:t>
      </w:r>
      <w:r>
        <w:rPr>
          <w:rtl/>
        </w:rPr>
        <w:t> ﴾ أي: فبشِّرهم بالإضمار، أي: الذين اجتنبوا عبادة الطاغوت وأنابوا إلى الله </w:t>
      </w:r>
      <w:r>
        <w:rPr>
          <w:rStyle w:val="azawijal"/>
          <w:rFonts w:cs="Times New Roman"/>
          <w:rtl/>
        </w:rPr>
        <w:t>8</w:t>
      </w:r>
      <w:r>
        <w:rPr>
          <w:rtl/>
        </w:rPr>
        <w:t> ، وأظهر ليصفهم باستماع القول واتِّباع أحسنه، وهم على العموم هنا وهنالك، وقيل: على الخصوص بحسب النزول.</w:t>
      </w:r>
    </w:p>
    <w:p w:rsidR="001C64B8" w:rsidRDefault="001C64B8">
      <w:pPr>
        <w:pStyle w:val="textmawadi3"/>
        <w:rPr>
          <w:w w:val="105"/>
          <w:rtl/>
        </w:rPr>
      </w:pPr>
      <w:r>
        <w:fldChar w:fldCharType="begin"/>
      </w:r>
      <w:r>
        <w:instrText>xe</w:instrText>
      </w:r>
      <w:r>
        <w:rPr>
          <w:rtl/>
        </w:rPr>
        <w:instrText xml:space="preserve"> "[&lt;0633&gt;&lt;0628&gt;&lt;0628&gt; &lt;0627&gt;&lt;0644&gt;&lt;0646&gt;&lt;0632&gt;&lt;0648&gt;&lt;0644&gt;]"</w:instrText>
      </w:r>
      <w:r>
        <w:fldChar w:fldCharType="end"/>
      </w:r>
      <w:r>
        <w:rPr>
          <w:rStyle w:val="namat2"/>
          <w:w w:val="105"/>
          <w:rtl/>
        </w:rPr>
        <w:t>[سبب النزول]</w:t>
      </w:r>
      <w:r>
        <w:rPr>
          <w:rStyle w:val="bold"/>
          <w:w w:val="105"/>
          <w:rtl/>
        </w:rPr>
        <w:t xml:space="preserve"> </w:t>
      </w:r>
      <w:r>
        <w:rPr>
          <w:w w:val="105"/>
          <w:rtl/>
        </w:rPr>
        <w:t xml:space="preserve">وقيل: نزلت في زيد بن عمرو بن </w:t>
      </w:r>
      <w:r>
        <w:rPr>
          <w:rFonts w:ascii="Arial" w:hAnsi="Arial" w:cs="Arial" w:hint="cs"/>
          <w:w w:val="105"/>
          <w:rtl/>
        </w:rPr>
        <w:t>نفيل</w:t>
      </w:r>
      <w:r>
        <w:rPr>
          <w:w w:val="105"/>
          <w:vertAlign w:val="superscript"/>
          <w:rtl/>
        </w:rPr>
        <w:footnoteReference w:id="93"/>
      </w:r>
      <w:r>
        <w:rPr>
          <w:rFonts w:ascii="Arial" w:hAnsi="Arial" w:cs="Arial" w:hint="cs"/>
          <w:w w:val="105"/>
          <w:rtl/>
        </w:rPr>
        <w:t>،</w:t>
      </w:r>
      <w:r>
        <w:rPr>
          <w:w w:val="105"/>
          <w:rtl/>
        </w:rPr>
        <w:t xml:space="preserve"> </w:t>
      </w:r>
      <w:r>
        <w:rPr>
          <w:rFonts w:ascii="Arial" w:hAnsi="Arial" w:cs="Arial" w:hint="cs"/>
          <w:w w:val="105"/>
          <w:rtl/>
        </w:rPr>
        <w:t>وسلمان</w:t>
      </w:r>
      <w:r>
        <w:rPr>
          <w:w w:val="105"/>
          <w:rtl/>
        </w:rPr>
        <w:t xml:space="preserve"> </w:t>
      </w:r>
      <w:r>
        <w:rPr>
          <w:w w:val="102"/>
          <w:rtl/>
        </w:rPr>
        <w:t>وأبي ذرٍّ، كانوا في الجَاهِلِيَّة يقولون: لا إله إلَّا الله، وقيل: في عبد الرحمٰن بن</w:t>
      </w:r>
      <w:r>
        <w:rPr>
          <w:w w:val="105"/>
          <w:rtl/>
        </w:rPr>
        <w:t xml:space="preserve"> عوف وسعد بن أبي وقَّاص وسعيد بن زيد، والزبير، لَمَّا أسلم أبو بكر جاؤوه وقالوا: أسلمت؟ فقال: نعم، فذكَّرهم بالله تعالى فآمنوا، ويعتبر عموم اللفظ.</w:t>
      </w:r>
    </w:p>
    <w:p w:rsidR="001C64B8" w:rsidRDefault="001C64B8">
      <w:pPr>
        <w:pStyle w:val="textquran"/>
        <w:rPr>
          <w:rtl/>
        </w:rPr>
      </w:pPr>
      <w:r>
        <w:rPr>
          <w:rtl/>
        </w:rPr>
        <w:t>و«القول» عامٌّ، و«أحسنه»: ما كان منه حَقًّا، وهو خارج عن التفضيل، أو باق عليه، فيتَّبعون العفو ويتركون القصاص والانتقام الجائز، ويتركون إظهار النفل إلَّا لداع ويتَّبعون إسراره، ويتَّبعون الطاعة الواجبة قبل المندوب إليه، والقرآنَ قبل غيره، وهكذا كلُّ حسن وأحسن يتَّبعون الأحسن، ومن الحسن المباح، وإذا عرض ندب وواجب سارعوا إلى الواجب.</w:t>
      </w:r>
    </w:p>
    <w:p w:rsidR="001C64B8" w:rsidRDefault="001C64B8">
      <w:pPr>
        <w:pStyle w:val="textquran"/>
        <w:rPr>
          <w:rtl/>
        </w:rPr>
      </w:pPr>
      <w:r>
        <w:rPr>
          <w:rtl/>
        </w:rPr>
        <w:t>والقول: قول الله تعالى وقول غيره، فما ذكر الله </w:t>
      </w:r>
      <w:r>
        <w:rPr>
          <w:rStyle w:val="azawijal"/>
          <w:rFonts w:cs="Times New Roman"/>
          <w:rtl/>
        </w:rPr>
        <w:t>8</w:t>
      </w:r>
      <w:r>
        <w:rPr>
          <w:rtl/>
        </w:rPr>
        <w:t xml:space="preserve"> أنَّه قبيح اجتنبوه، وما ذكر أنَّه حسن أو أحسن اتَّبعوا أحسنه، ويجتنبون قول الناس القبيح ويتَّبعون أحسنه وحسنه، ويقدِّمون الأحسن.</w:t>
      </w:r>
    </w:p>
    <w:p w:rsidR="001C64B8" w:rsidRDefault="001C64B8">
      <w:pPr>
        <w:pStyle w:val="textquran"/>
        <w:rPr>
          <w:rStyle w:val="bold"/>
          <w:w w:val="98"/>
          <w:rtl/>
        </w:rPr>
      </w:pPr>
      <w:r>
        <w:rPr>
          <w:w w:val="98"/>
          <w:rtl/>
        </w:rPr>
        <w:t>و«الذِينَ» نعت، ولو وقف على «عِبَادِي» وأخبر عن «الذِينَ» بقوله:</w:t>
      </w:r>
      <w:r>
        <w:rPr>
          <w:rStyle w:val="bold"/>
          <w:w w:val="98"/>
          <w:rtl/>
        </w:rPr>
        <w:t xml:space="preserve"> </w:t>
      </w:r>
      <w:r>
        <w:rPr>
          <w:w w:val="98"/>
          <w:rtl/>
        </w:rPr>
        <w:t>﴿ أُوْلَئِكَ اَلذِينَ هَدَ</w:t>
      </w:r>
      <w:r>
        <w:rPr>
          <w:rStyle w:val="Superscript"/>
          <w:w w:val="98"/>
          <w:rtl/>
        </w:rPr>
        <w:t>ا</w:t>
      </w:r>
      <w:r>
        <w:rPr>
          <w:w w:val="98"/>
          <w:rtl/>
        </w:rPr>
        <w:t>يهُمُ اللهُ ﴾ لكان العباد هم الذين اجتنبوا الطاغوت المعهودين، لكن لا يحمل الكلام على ذلك الوقف.</w:t>
      </w:r>
    </w:p>
    <w:p w:rsidR="001C64B8" w:rsidRDefault="001C64B8">
      <w:pPr>
        <w:pStyle w:val="textquran"/>
        <w:rPr>
          <w:rtl/>
        </w:rPr>
      </w:pPr>
      <w:r>
        <w:rPr>
          <w:rtl/>
        </w:rPr>
        <w:t>﴿ </w:t>
      </w:r>
      <w:r>
        <w:rPr>
          <w:rStyle w:val="bold"/>
          <w:rtl/>
        </w:rPr>
        <w:t>أُوْلَئِكَ اَلذِينَ هَدَ</w:t>
      </w:r>
      <w:r>
        <w:rPr>
          <w:rStyle w:val="Superscript"/>
          <w:vertAlign w:val="baseline"/>
          <w:rtl/>
        </w:rPr>
        <w:t>ٰ</w:t>
      </w:r>
      <w:r>
        <w:rPr>
          <w:rStyle w:val="bold"/>
          <w:rtl/>
        </w:rPr>
        <w:t>يهُمُ اللهُ وَأُوْلَئِكَ هُمُ</w:t>
      </w:r>
      <w:r>
        <w:rPr>
          <w:rStyle w:val="wawsmall"/>
          <w:rtl/>
        </w:rPr>
        <w:t>وۤ</w:t>
      </w:r>
      <w:r>
        <w:rPr>
          <w:rStyle w:val="bold"/>
          <w:rtl/>
        </w:rPr>
        <w:t xml:space="preserve"> أُوْلُواْ الَالْبَابِ</w:t>
      </w:r>
      <w:r>
        <w:rPr>
          <w:rtl/>
        </w:rPr>
        <w:t> ﴾ القلوب الخالصة التي لا يُؤَثِّرُ فيها الهوى ولا الشبهة.</w:t>
      </w:r>
    </w:p>
    <w:p w:rsidR="001C64B8" w:rsidRDefault="001C64B8">
      <w:pPr>
        <w:pStyle w:val="textquran"/>
        <w:rPr>
          <w:w w:val="99"/>
          <w:rtl/>
        </w:rPr>
      </w:pPr>
      <w:r>
        <w:rPr>
          <w:w w:val="94"/>
          <w:rtl/>
        </w:rPr>
        <w:t>﴿ </w:t>
      </w:r>
      <w:r>
        <w:rPr>
          <w:rStyle w:val="bold"/>
          <w:w w:val="94"/>
          <w:rtl/>
        </w:rPr>
        <w:t>أَفَمَنْ حَقَّ عَلَيْهِ كَلِمَةُ الْعَذَابِ</w:t>
      </w:r>
      <w:r>
        <w:rPr>
          <w:w w:val="94"/>
          <w:rtl/>
        </w:rPr>
        <w:t> ﴾ أي: قضاؤه أو قوله: ﴿ لأَمْلأَنَّ جَهَنَّمَ... ﴾  إلخ</w:t>
      </w:r>
      <w:r>
        <w:rPr>
          <w:w w:val="99"/>
          <w:rtl/>
        </w:rPr>
        <w:t xml:space="preserve"> </w:t>
      </w:r>
      <w:r>
        <w:rPr>
          <w:rStyle w:val="CharacterStyle11"/>
          <w:w w:val="99"/>
          <w:rtl/>
        </w:rPr>
        <w:t>[سورة ص: 85]</w:t>
      </w:r>
      <w:r>
        <w:rPr>
          <w:w w:val="99"/>
          <w:rtl/>
        </w:rPr>
        <w:t>، وهم المخذولون ضدُّ المهتدين المذكورين، عليهم ضدُّ ما لهم. نزلت الآية ـ قيل ـ في أبي جهل ونحوه.</w:t>
      </w:r>
    </w:p>
    <w:p w:rsidR="001C64B8" w:rsidRDefault="001C64B8">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 xml:space="preserve">[نحو] </w:t>
      </w:r>
      <w:r>
        <w:rPr>
          <w:rtl/>
        </w:rPr>
        <w:t>والهمزة دخلت على محذوف عطف عليه الجملة بالفاء، أي: أأنت تملك أمر الناس فمن حقَّت عليه كلمة العذاب تُنْقِذُهُ؟. فَـ «تُنْقِذُه» الذِي قدَّرتُ جوابٌ «مَنْ» الشرطية. أو الهمزة مِمَّا بعد الفاء قدِّمت لتمام صدارتها، ورجَّحه ابن هشام. والحذف أولى لسلامته من ذلك، ولو انفرد به الزمخشري فيما قيل وتوبع، وقيل: الجواب في قوله تعالى بعد:</w:t>
      </w:r>
    </w:p>
    <w:p w:rsidR="001C64B8" w:rsidRDefault="001C64B8">
      <w:pPr>
        <w:pStyle w:val="textquran"/>
        <w:spacing w:before="170"/>
        <w:rPr>
          <w:w w:val="95"/>
          <w:rtl/>
        </w:rPr>
      </w:pPr>
      <w:r>
        <w:rPr>
          <w:w w:val="95"/>
          <w:rtl/>
        </w:rPr>
        <w:t>﴿ </w:t>
      </w:r>
      <w:r>
        <w:rPr>
          <w:rStyle w:val="bold"/>
          <w:w w:val="95"/>
          <w:rtl/>
        </w:rPr>
        <w:t>أَفَأَنتَ تُنقِذُ</w:t>
      </w:r>
      <w:r>
        <w:rPr>
          <w:w w:val="95"/>
          <w:rtl/>
        </w:rPr>
        <w:t> ﴾ من النار</w:t>
      </w:r>
      <w:r>
        <w:rPr>
          <w:rStyle w:val="bold"/>
          <w:w w:val="95"/>
          <w:rtl/>
        </w:rPr>
        <w:t xml:space="preserve"> </w:t>
      </w:r>
      <w:r>
        <w:rPr>
          <w:w w:val="95"/>
          <w:rtl/>
        </w:rPr>
        <w:t>﴿ </w:t>
      </w:r>
      <w:r>
        <w:rPr>
          <w:rStyle w:val="bold"/>
          <w:w w:val="95"/>
          <w:rtl/>
        </w:rPr>
        <w:t>مَن فِي اِلنَّارِ</w:t>
      </w:r>
      <w:r>
        <w:rPr>
          <w:w w:val="95"/>
          <w:rtl/>
        </w:rPr>
        <w:t> ﴾ والأصل: أفأنت تنقذه؟ وقدِّمت الهمزة لتمام صدارتها على فاء الجواب، وإذا قلنا بهذا وقلنا همزة «أَفَمَنْ حَقَّ» مِمَّا بعد الفاء، كان من تأكيد الاستفهام لأنَّ الأصل أن تدخل الهمزة على أداة الشرط فتنسحب عليه وعلى الجواب، أو تدخل على الجواب لأنَّه المقصود وبالذات.</w:t>
      </w:r>
    </w:p>
    <w:p w:rsidR="001C64B8" w:rsidRDefault="001C64B8">
      <w:pPr>
        <w:pStyle w:val="textquran"/>
        <w:spacing w:before="170"/>
        <w:rPr>
          <w:w w:val="105"/>
          <w:rtl/>
        </w:rPr>
      </w:pPr>
      <w:r>
        <w:rPr>
          <w:w w:val="105"/>
          <w:rtl/>
        </w:rPr>
        <w:t>والنار هي المحرقة، يقول ژ : لا أقدر على إنقاذه. وكذا إن قلنا: النار بمعنى الأعمال الموجبة للنار، وهي سبب للنار، والنار لازمة لها، وهي ملزومة للنار، وتلك الأعمال هي الضلال، أفأنت تهدي الضالَّ في قضائه تعالى؟ يقول: لا.</w:t>
      </w:r>
    </w:p>
    <w:p w:rsidR="001C64B8" w:rsidRDefault="001C64B8">
      <w:pPr>
        <w:pStyle w:val="textmawadi3"/>
        <w:spacing w:before="170"/>
        <w:rPr>
          <w:rtl/>
        </w:rPr>
      </w:pPr>
      <w:r>
        <w:rPr>
          <w:w w:val="105"/>
        </w:rPr>
        <w:fldChar w:fldCharType="begin"/>
      </w:r>
      <w:r>
        <w:rPr>
          <w:w w:val="105"/>
        </w:rPr>
        <w:instrText>xe</w:instrText>
      </w:r>
      <w:r>
        <w:rPr>
          <w:w w:val="105"/>
          <w:rtl/>
        </w:rPr>
        <w:instrText xml:space="preserve"> "[&lt;0628&gt;&lt;0644&gt;&lt;0627&gt;&lt;063</w:instrText>
      </w:r>
      <w:r>
        <w:rPr>
          <w:w w:val="105"/>
        </w:rPr>
        <w:instrText>A&gt;&lt;0629</w:instrText>
      </w:r>
      <w:r>
        <w:rPr>
          <w:w w:val="105"/>
          <w:rtl/>
        </w:rPr>
        <w:instrText>&gt;]"</w:instrText>
      </w:r>
      <w:r>
        <w:rPr>
          <w:w w:val="105"/>
        </w:rPr>
        <w:fldChar w:fldCharType="end"/>
      </w:r>
      <w:r>
        <w:rPr>
          <w:rStyle w:val="namat2"/>
          <w:rtl/>
        </w:rPr>
        <w:t>[بلاغة]</w:t>
      </w:r>
      <w:r>
        <w:rPr>
          <w:rtl/>
        </w:rPr>
        <w:t xml:space="preserve"> والإنقاذ ترشيح لهذا المجاز الإرسالي، لأنَّ الإنقاذ من النار أظهر من الإنقاذ من الضلال، أو المعنى أنَّهم استحقُّوا العذاب وهم في الدنيا، وكأنَّهم في نار يوم القيامة، وأبدل جهده في دعائهم إبدالا شبيها بإنقاذهم منها على الاستعارة المركَّبة.</w:t>
      </w:r>
    </w:p>
    <w:p w:rsidR="001C64B8" w:rsidRDefault="001C64B8">
      <w:pPr>
        <w:pStyle w:val="textquran"/>
        <w:spacing w:before="170"/>
        <w:rPr>
          <w:rtl/>
        </w:rPr>
      </w:pPr>
      <w:r>
        <w:rPr>
          <w:rtl/>
        </w:rPr>
        <w:t>﴿ </w:t>
      </w:r>
      <w:r>
        <w:rPr>
          <w:rStyle w:val="bold"/>
          <w:rtl/>
        </w:rPr>
        <w:t>لَكِنِ اِلذِينَ اَتَّقَوْاْ رَبَّهُمْ لَهُمْ غُرَفٌ مِّن فَوْقِهَا غُرَفٌ</w:t>
      </w:r>
      <w:r>
        <w:rPr>
          <w:rtl/>
        </w:rPr>
        <w:t> ﴾ أي: ثابتة لهم أيضا، قيل: والمراد تكرير طبقات الغرف، لا أفراد من الغرف فقط</w:t>
      </w:r>
      <w:r>
        <w:rPr>
          <w:rStyle w:val="bold"/>
          <w:rtl/>
        </w:rPr>
        <w:t xml:space="preserve"> </w:t>
      </w:r>
      <w:r>
        <w:rPr>
          <w:rtl/>
        </w:rPr>
        <w:t>﴿ </w:t>
      </w:r>
      <w:r>
        <w:rPr>
          <w:rStyle w:val="bold"/>
          <w:rtl/>
        </w:rPr>
        <w:t>مَّبْنِيَّةٌ</w:t>
      </w:r>
      <w:r>
        <w:rPr>
          <w:rtl/>
        </w:rPr>
        <w:t> ﴾ على صفة تقبل جري الماء عليها كما قال:</w:t>
      </w:r>
      <w:r>
        <w:rPr>
          <w:rStyle w:val="bold"/>
          <w:rtl/>
        </w:rPr>
        <w:t xml:space="preserve"> </w:t>
      </w:r>
      <w:r>
        <w:rPr>
          <w:rtl/>
        </w:rPr>
        <w:t>﴿ </w:t>
      </w:r>
      <w:r>
        <w:rPr>
          <w:rStyle w:val="bold"/>
          <w:rtl/>
        </w:rPr>
        <w:t>تَجْرِي مِن تَحْتِهَا</w:t>
      </w:r>
      <w:r>
        <w:rPr>
          <w:rtl/>
        </w:rPr>
        <w:t> ﴾ من تحت الغرف التحتيَّة والفوقيَّة</w:t>
      </w:r>
      <w:r>
        <w:rPr>
          <w:rStyle w:val="bold"/>
          <w:rtl/>
        </w:rPr>
        <w:t xml:space="preserve"> </w:t>
      </w:r>
      <w:r>
        <w:rPr>
          <w:rtl/>
        </w:rPr>
        <w:t>﴿ </w:t>
      </w:r>
      <w:r>
        <w:rPr>
          <w:rStyle w:val="bold"/>
          <w:rtl/>
        </w:rPr>
        <w:t>اَلَانْهَارُ</w:t>
      </w:r>
      <w:r>
        <w:rPr>
          <w:rtl/>
        </w:rPr>
        <w:t> ﴾ لأنَّها تأتي من العرش فوقهنَّ فهي تحت كلِّ غرفة تجري إلى حيث شاء الله تعالى.</w:t>
      </w:r>
    </w:p>
    <w:p w:rsidR="001C64B8" w:rsidRDefault="001C64B8">
      <w:pPr>
        <w:pStyle w:val="textquran"/>
        <w:spacing w:before="170"/>
        <w:rPr>
          <w:rtl/>
        </w:rPr>
      </w:pPr>
      <w:r>
        <w:rPr>
          <w:rtl/>
        </w:rPr>
        <w:t>أو تصعد من تحت إلى فوق بقدرة الله تعالى فتجري فوق الغرف، أو المراد مبنيَّة قبل يوم القيامة، وليست تبنى في ذلك اليوم، وفي هذا تشريف بأنَّ بناءها فعل لله تعالى.</w:t>
      </w:r>
    </w:p>
    <w:p w:rsidR="001C64B8" w:rsidRDefault="001C64B8">
      <w:pPr>
        <w:pStyle w:val="textquran"/>
        <w:rPr>
          <w:rtl/>
        </w:rPr>
      </w:pPr>
      <w:r>
        <w:rPr>
          <w:rtl/>
        </w:rPr>
        <w:t>[قلت:] والمشهور أنَّ الجنَّة والنار مخلوقتان قبل آدم، وإذا قامت الساعة مات ما فيها من الحور والولدان والملائكة، ثمَّ يبعثهم الله يوم البعث، وإنَّما يمتنع الموت عَمَّن فيها إن دخلها جزاءً، وإذا بعثهم الله داموا فيها أبدا.</w:t>
      </w:r>
    </w:p>
    <w:p w:rsidR="001C64B8" w:rsidRDefault="001C64B8">
      <w:pPr>
        <w:pStyle w:val="textquran"/>
        <w:rPr>
          <w:w w:val="99"/>
          <w:rtl/>
        </w:rPr>
      </w:pPr>
      <w:r>
        <w:rPr>
          <w:w w:val="99"/>
          <w:rtl/>
        </w:rPr>
        <w:t>﴿ </w:t>
      </w:r>
      <w:r>
        <w:rPr>
          <w:rStyle w:val="bold"/>
          <w:w w:val="99"/>
          <w:rtl/>
        </w:rPr>
        <w:t>وَعْدَ اَللهِ</w:t>
      </w:r>
      <w:r>
        <w:rPr>
          <w:w w:val="99"/>
          <w:rtl/>
        </w:rPr>
        <w:t> ﴾ ذلك وعدًا ﴿ </w:t>
      </w:r>
      <w:r>
        <w:rPr>
          <w:rStyle w:val="bold"/>
          <w:w w:val="99"/>
          <w:rtl/>
        </w:rPr>
        <w:t>لَا يُخْلِفُ اللهُ الْمِيعَادَ</w:t>
      </w:r>
      <w:r>
        <w:rPr>
          <w:w w:val="99"/>
          <w:rtl/>
        </w:rPr>
        <w:t> ﴾ لأنَّ خلفه نقص في الخير أو الشرِّ، وهو مصدر ميميٌّ على وزن مِفعال للمبالغة من وَعدَ، أُبدِلت الواو ياءً لكسر ما قبلها.</w:t>
      </w:r>
    </w:p>
    <w:p w:rsidR="001C64B8" w:rsidRDefault="001C64B8">
      <w:pPr>
        <w:pStyle w:val="faree"/>
        <w:rPr>
          <w:rtl/>
        </w:rPr>
      </w:pPr>
      <w:r>
        <w:rPr>
          <w:rtl/>
        </w:rPr>
        <w:t>ضرب مثل لحال الدنيا</w:t>
      </w:r>
    </w:p>
    <w:p w:rsidR="001C64B8" w:rsidRDefault="001C64B8">
      <w:pPr>
        <w:pStyle w:val="textquran"/>
        <w:spacing w:before="113"/>
        <w:rPr>
          <w:rtl/>
        </w:rPr>
      </w:pPr>
      <w:r>
        <w:rPr>
          <w:rtl/>
        </w:rPr>
        <w:t>﴿ </w:t>
      </w:r>
      <w:r>
        <w:rPr>
          <w:rStyle w:val="bold"/>
          <w:rtl/>
        </w:rPr>
        <w:t>أَلَمْ تَرَ أَنَّ اَللهَ أَنزَلَ مِنَ اَلسَّمَآءِ مَآءً</w:t>
      </w:r>
      <w:r>
        <w:rPr>
          <w:rtl/>
        </w:rPr>
        <w:t> ﴾ إلى قوله: ﴿ حُطَامًا ﴾ تمثيل لسرعة زوال الدنيا وكأنَّها زالت فكيف يُطمأَنُّ إليها؟ وكأنَّكم بعدها بتلك الدار التي فيها الغرف المذكورة، وبيانٌ لقدرة الله تعالى، فلا تنكر تلك الغرف.</w:t>
      </w:r>
    </w:p>
    <w:p w:rsidR="001C64B8" w:rsidRDefault="001C64B8">
      <w:pPr>
        <w:pStyle w:val="textquran"/>
        <w:spacing w:before="113"/>
        <w:rPr>
          <w:w w:val="97"/>
          <w:rtl/>
        </w:rPr>
      </w:pPr>
      <w:r>
        <w:rPr>
          <w:w w:val="97"/>
          <w:rtl/>
        </w:rPr>
        <w:t>والمياه المذكورة والسماء جهة العلوِّ ينزل الماء منها لأسباب خلقها الله، ويوجد الماء بها كالأبخرة تصعد إلى العلوِّ فيقلبها ماء، وقيل: السماء الدنيا ينزل الماء منها في مدَّة يسيرة بقدرة الله، أو مدَّة طويلة ينزل فيها فيصل لأوقاتِه، وقيل: يحتبس البخار في الأرض فينقلب ماء، وإذا كثر بحيث لا تسعه الأرض انشقت فانفجر عيونًا، وهو قول قوم كثر بخار الجهل في قلوبهم فانشقَّ إلى هذا الكلام.</w:t>
      </w:r>
    </w:p>
    <w:p w:rsidR="001C64B8" w:rsidRDefault="001C64B8">
      <w:pPr>
        <w:pStyle w:val="textquran"/>
        <w:spacing w:before="113"/>
        <w:rPr>
          <w:rtl/>
        </w:rPr>
      </w:pPr>
      <w:r>
        <w:rPr>
          <w:rtl/>
        </w:rPr>
        <w:t>وقيل: الماء ما في الأرض من الماء الذي أنزله الله تعالى من تحت العرش، وأسكنه الأرض حين خلقها، والمعروف أنَّا نرى الماء ينعقد من أبخرة، وأنَّ ماء الأرض من الأمطار يخزن فيها، يقلُّ بقلَّة المَطر ويكثر بكثرته، ويقال: بعضه من أوَّل خلق الأرض وبعضه من المطر، وعن ابن عبَّاس: لا ماء في الأرض إلَّا من السماء.</w:t>
      </w:r>
    </w:p>
    <w:p w:rsidR="001C64B8" w:rsidRDefault="001C64B8">
      <w:pPr>
        <w:pStyle w:val="textquran"/>
        <w:spacing w:before="113"/>
        <w:rPr>
          <w:rtl/>
        </w:rPr>
      </w:pPr>
      <w:r>
        <w:rPr>
          <w:rtl/>
        </w:rPr>
        <w:t>ونحو ﴿ ألَمْ تَرَ ﴾ لو كان بمعنى ألم تعلم كثيرٌ في الاستعمال، ولو فيما لم يشاهَد، لكن أصله فيما يشاهد، ولا مانع منه هنا.</w:t>
      </w:r>
    </w:p>
    <w:p w:rsidR="001C64B8" w:rsidRDefault="001C64B8">
      <w:pPr>
        <w:pStyle w:val="textquran"/>
        <w:rPr>
          <w:rtl/>
        </w:rPr>
      </w:pPr>
      <w:r>
        <w:rPr>
          <w:rtl/>
        </w:rPr>
        <w:t>﴿ </w:t>
      </w:r>
      <w:r>
        <w:rPr>
          <w:rStyle w:val="bold"/>
          <w:rtl/>
        </w:rPr>
        <w:t>فَسَلَكَهُ</w:t>
      </w:r>
      <w:r>
        <w:rPr>
          <w:rtl/>
        </w:rPr>
        <w:t> ﴾ أدخله ﴿ </w:t>
      </w:r>
      <w:r>
        <w:rPr>
          <w:rStyle w:val="bold"/>
          <w:rtl/>
        </w:rPr>
        <w:t>يَنَابِيعَ</w:t>
      </w:r>
      <w:r>
        <w:rPr>
          <w:rtl/>
        </w:rPr>
        <w:t> ﴾ مجاري كالعرُوق في الأجساد وهو ظرفٌ أو يقدَّر «في». والمفرد: ينبوع، ويبعد أن يجعل ينابيع بمعنى نوابع، فيكون حالاً وهو ضعيفٌ، لأنَّه لم يقل: من الأرض، بل قال: ﴿ </w:t>
      </w:r>
      <w:r>
        <w:rPr>
          <w:rStyle w:val="bold"/>
          <w:rtl/>
        </w:rPr>
        <w:t>فِي اِلَارْضِ</w:t>
      </w:r>
      <w:r>
        <w:rPr>
          <w:rtl/>
        </w:rPr>
        <w:t> ﴾ فنحتاج إلى أنَّ «في» بمعنى «مِن» أو «إلى». والمعنى أنَّه ينبع في مواضع النبع منها.</w:t>
      </w:r>
    </w:p>
    <w:p w:rsidR="001C64B8" w:rsidRDefault="001C64B8">
      <w:pPr>
        <w:pStyle w:val="textquran"/>
        <w:spacing w:before="130"/>
        <w:rPr>
          <w:rtl/>
        </w:rPr>
      </w:pPr>
      <w:r>
        <w:rPr>
          <w:rtl/>
        </w:rPr>
        <w:t>﴿ </w:t>
      </w:r>
      <w:r>
        <w:rPr>
          <w:rStyle w:val="bold"/>
          <w:rtl/>
        </w:rPr>
        <w:t>ثُمَّ يُخْرِجُ بِهِ زَرْعًا</w:t>
      </w:r>
      <w:r>
        <w:rPr>
          <w:rtl/>
        </w:rPr>
        <w:t> ﴾ أي: بسببه إذ جعله الله تعالى سببا كلُّ ذلك من الله خلق السبب والمسبب، وتأثُّره ولو شاء لأخرج النبات من النار، أو من الهواء أو من الحجر بلا ماء أو من حديد.</w:t>
      </w:r>
    </w:p>
    <w:p w:rsidR="001C64B8" w:rsidRDefault="001C64B8">
      <w:pPr>
        <w:pStyle w:val="textquran"/>
        <w:spacing w:before="130"/>
        <w:rPr>
          <w:rtl/>
        </w:rPr>
      </w:pPr>
      <w:r>
        <w:rPr>
          <w:rtl/>
        </w:rPr>
        <w:t>ولا بأس بجعل المدخليَّة للماء بأن نجعل الهاء للماء بلا تقدير مضاف، فيقال: يخرج الله تعالى الزرع بالماء، ولا بأس في ذلك لأنَّ تلك المدخليَّة لا يحتاج الله تعالى إليها في إخراج الزرع، وهو خلقها.</w:t>
      </w:r>
    </w:p>
    <w:p w:rsidR="001C64B8" w:rsidRDefault="001C64B8">
      <w:pPr>
        <w:pStyle w:val="textquran"/>
        <w:spacing w:before="130"/>
        <w:rPr>
          <w:w w:val="99"/>
          <w:rtl/>
        </w:rPr>
      </w:pPr>
      <w:r>
        <w:rPr>
          <w:w w:val="99"/>
          <w:rtl/>
        </w:rPr>
        <w:t>[قلت:] وجعل الله تعالى الأمور مرتَّبة على الأسباب ليستريح إليها القلب، وتعمل الجوارح ويثاب العامل، ولو لم يكن الأسباب لكان الإِنسَان في غمٍّ مِمَّا يفاجأ من خيرٍ أو ضرٍّ لا يدري أيُّهما يكون ولا متَى يكون [ولا يرتقي ذهنيا ولا علميًّا].</w:t>
      </w:r>
    </w:p>
    <w:p w:rsidR="001C64B8" w:rsidRDefault="001C64B8">
      <w:pPr>
        <w:pStyle w:val="textquran"/>
        <w:spacing w:before="130"/>
        <w:rPr>
          <w:w w:val="98"/>
          <w:rtl/>
        </w:rPr>
      </w:pPr>
      <w:r>
        <w:rPr>
          <w:w w:val="98"/>
          <w:rtl/>
        </w:rPr>
        <w:t>﴿ </w:t>
      </w:r>
      <w:r>
        <w:rPr>
          <w:rStyle w:val="bold"/>
          <w:w w:val="98"/>
          <w:rtl/>
        </w:rPr>
        <w:t>مُّخْتَلِفًا اَلْوَ</w:t>
      </w:r>
      <w:r>
        <w:rPr>
          <w:rStyle w:val="Superscript"/>
          <w:vertAlign w:val="baseline"/>
          <w:rtl/>
        </w:rPr>
        <w:t>ٰ</w:t>
      </w:r>
      <w:r>
        <w:rPr>
          <w:rStyle w:val="bold"/>
          <w:w w:val="98"/>
          <w:rtl/>
        </w:rPr>
        <w:t>نُهُ</w:t>
      </w:r>
      <w:r>
        <w:rPr>
          <w:w w:val="98"/>
          <w:rtl/>
        </w:rPr>
        <w:t> ﴾ أنواعُه كَبُرٍّ وشعيرٍ، أو خضرته وصفرته وحمرته، أو الأنواع: الكَيفِيَّات الشاملة لذلك كلِّه، والزرع شامل لما يأكله الناس وما لا يأكلونه، وهو ما حرثه الناس لا ما نبت مطلقًا، ولو بلا حرث، وتحتمل إرادة هذا العموم على التجوُّز لعلاقة الإطلاق والتقييد.</w:t>
      </w:r>
    </w:p>
    <w:p w:rsidR="001C64B8" w:rsidRDefault="001C64B8">
      <w:pPr>
        <w:pStyle w:val="textquran"/>
        <w:spacing w:before="130"/>
        <w:rPr>
          <w:rtl/>
        </w:rPr>
      </w:pPr>
      <w:r>
        <w:rPr>
          <w:rtl/>
        </w:rPr>
        <w:t>﴿ </w:t>
      </w:r>
      <w:r>
        <w:rPr>
          <w:rStyle w:val="bold"/>
          <w:rtl/>
        </w:rPr>
        <w:t>ثُمَّ يَهِيجُ</w:t>
      </w:r>
      <w:r>
        <w:rPr>
          <w:rtl/>
        </w:rPr>
        <w:t> ﴾ «ثمَّ» للتراخي في الزمان وكذلك ما قبلها ولا ينافي سوق الآية تمثيلاً للسُّرعة، لأنَّ في هذه الدنيا سريعًا وبطيئًا ويجوز أن تكون للتراخي في الرتبة. والهيجان: اليُبسُ حقيقةً لا مجاز من مجاز الأَوْل والمشارفة عن الهيجان بمعنى التفتُّت والذهاب باليبس كما قيل، ﴿ </w:t>
      </w:r>
      <w:r>
        <w:rPr>
          <w:rStyle w:val="bold"/>
          <w:rtl/>
        </w:rPr>
        <w:t>فَتَرَ</w:t>
      </w:r>
      <w:r>
        <w:rPr>
          <w:rStyle w:val="Superscript"/>
          <w:vertAlign w:val="baseline"/>
          <w:rtl/>
        </w:rPr>
        <w:t>ٰ</w:t>
      </w:r>
      <w:r>
        <w:rPr>
          <w:rStyle w:val="bold"/>
          <w:rtl/>
        </w:rPr>
        <w:t>هُ مُصْفَرًّا ثُمَّ يَجْعَلُهُ حُطَامًا</w:t>
      </w:r>
      <w:r>
        <w:rPr>
          <w:rtl/>
        </w:rPr>
        <w:t> ﴾ مفتَّتًا.</w:t>
      </w:r>
    </w:p>
    <w:p w:rsidR="001C64B8" w:rsidRDefault="001C64B8">
      <w:pPr>
        <w:pStyle w:val="textquran"/>
        <w:rPr>
          <w:w w:val="102"/>
          <w:rtl/>
        </w:rPr>
      </w:pPr>
      <w:r>
        <w:rPr>
          <w:w w:val="105"/>
          <w:rtl/>
        </w:rPr>
        <w:t>﴿ </w:t>
      </w:r>
      <w:r>
        <w:rPr>
          <w:rStyle w:val="bold"/>
          <w:w w:val="105"/>
          <w:rtl/>
        </w:rPr>
        <w:t>اِنَّ فِي ذَ</w:t>
      </w:r>
      <w:r>
        <w:rPr>
          <w:rStyle w:val="Superscript"/>
          <w:rFonts w:ascii="spglamiss2014-Bold" w:cs="spglamiss2014-Bold"/>
          <w:b/>
          <w:bCs/>
          <w:w w:val="105"/>
          <w:rtl/>
        </w:rPr>
        <w:t>ا</w:t>
      </w:r>
      <w:r>
        <w:rPr>
          <w:rStyle w:val="bold"/>
          <w:w w:val="105"/>
          <w:rtl/>
        </w:rPr>
        <w:t>لِكَ لَذِكْرَىٰ</w:t>
      </w:r>
      <w:r>
        <w:rPr>
          <w:w w:val="105"/>
          <w:rtl/>
        </w:rPr>
        <w:t> ﴾ تذكُّرا أو تذكيرا بهوان الدنيا ﴿ </w:t>
      </w:r>
      <w:r>
        <w:rPr>
          <w:rStyle w:val="bold"/>
          <w:w w:val="105"/>
          <w:rtl/>
        </w:rPr>
        <w:t>لأُوْلِي الَالْبَابِ</w:t>
      </w:r>
      <w:r>
        <w:rPr>
          <w:w w:val="105"/>
          <w:rtl/>
        </w:rPr>
        <w:t xml:space="preserve"> ﴾ فلا يغترُّون بالدنيا ولا يستنكرون إجراء الأنهار من تحت الغرف. ولا يتبادر أنَّ‏ المعنى: تذكيرًا أو تذكُّرًا بأنَّه لا بدَّ لذلك من صانع </w:t>
      </w:r>
      <w:r>
        <w:rPr>
          <w:w w:val="102"/>
          <w:rtl/>
        </w:rPr>
        <w:t>حكيم، وليس كلُّ ما صحَّ معناه تُفسَّر به الآية إذا لم يكن دليل عليه ولا الآيةُ مسوقَةً له.</w:t>
      </w:r>
    </w:p>
    <w:p w:rsidR="001C64B8" w:rsidRDefault="001C64B8">
      <w:pPr>
        <w:pStyle w:val="faree"/>
        <w:rPr>
          <w:rtl/>
        </w:rPr>
      </w:pPr>
      <w:r>
        <w:rPr>
          <w:rtl/>
        </w:rPr>
        <w:t>أوصاف من شرح الله صدره للإسلام</w:t>
      </w:r>
    </w:p>
    <w:p w:rsidR="001C64B8" w:rsidRDefault="001C64B8">
      <w:pPr>
        <w:pStyle w:val="textquran"/>
        <w:spacing w:before="113"/>
        <w:rPr>
          <w:w w:val="94"/>
          <w:rtl/>
        </w:rPr>
      </w:pPr>
      <w:r>
        <w:rPr>
          <w:w w:val="94"/>
          <w:rtl/>
        </w:rPr>
        <w:t>﴿ </w:t>
      </w:r>
      <w:r>
        <w:rPr>
          <w:rStyle w:val="bold"/>
          <w:w w:val="94"/>
          <w:rtl/>
        </w:rPr>
        <w:t>أَفَمَن</w:t>
      </w:r>
      <w:r>
        <w:rPr>
          <w:w w:val="94"/>
          <w:rtl/>
        </w:rPr>
        <w:t> ﴾</w:t>
      </w:r>
      <w:r>
        <w:rPr>
          <w:rStyle w:val="bold"/>
          <w:w w:val="94"/>
          <w:rtl/>
        </w:rPr>
        <w:t xml:space="preserve"> </w:t>
      </w:r>
      <w:r>
        <w:rPr>
          <w:w w:val="94"/>
          <w:rtl/>
        </w:rPr>
        <w:t>الهمز مما بعد الفاء أو داخلة على جملة معطوف عليها، أي: أكلُّ الناس سواء فمن شرح اللهُ...؟ إلخ.</w:t>
      </w:r>
      <w:r>
        <w:rPr>
          <w:rStyle w:val="bold"/>
          <w:w w:val="94"/>
          <w:rtl/>
        </w:rPr>
        <w:t xml:space="preserve"> و</w:t>
      </w:r>
      <w:r>
        <w:rPr>
          <w:w w:val="94"/>
          <w:rtl/>
        </w:rPr>
        <w:t>«مَن» موصولة مبتدأ خبرها يقدَّر بعدَ ﴿ مِّن رَّبِّهِ ﴾، أي: كمن قسا قلبه فهو على ظلمة الضلال ﴿ </w:t>
      </w:r>
      <w:r>
        <w:rPr>
          <w:rStyle w:val="bold"/>
          <w:w w:val="94"/>
          <w:rtl/>
        </w:rPr>
        <w:t>شَرَحَ اَللهُ صَدْرَهُ لِلاِسْلامِ</w:t>
      </w:r>
      <w:r>
        <w:rPr>
          <w:w w:val="94"/>
          <w:rtl/>
        </w:rPr>
        <w:t> ﴾ شرحُ الصدر للإسلام توسِيعهُ له بأن يجعله قابلاً له بلا ضيق ولا كراهة كشرح اللحم.</w:t>
      </w:r>
    </w:p>
    <w:p w:rsidR="001C64B8" w:rsidRDefault="001C64B8">
      <w:pPr>
        <w:pStyle w:val="textquran"/>
        <w:spacing w:before="113"/>
        <w:rPr>
          <w:rStyle w:val="bold"/>
          <w:w w:val="94"/>
          <w:rtl/>
        </w:rPr>
      </w:pPr>
      <w:r>
        <w:rPr>
          <w:w w:val="94"/>
          <w:rtl/>
        </w:rPr>
        <w:t>روى البيهقيُّ والحاكم وابن مردويه عن ابن مسعود </w:t>
      </w:r>
      <w:r>
        <w:rPr>
          <w:w w:val="94"/>
        </w:rPr>
        <w:t>ƒ</w:t>
      </w:r>
      <w:r>
        <w:rPr>
          <w:w w:val="94"/>
          <w:rtl/>
        </w:rPr>
        <w:t> : تلا رسول الله ژ الآية فقلنا: «كيف انشراح الصدر؟» قال: «</w:t>
      </w:r>
      <w:r>
        <w:rPr>
          <w:rStyle w:val="bold"/>
          <w:w w:val="94"/>
          <w:rtl/>
        </w:rPr>
        <w:t xml:space="preserve">إذا دخل النورُ القلب، انشرح له وانفسح»، </w:t>
      </w:r>
      <w:r>
        <w:rPr>
          <w:w w:val="94"/>
          <w:rtl/>
        </w:rPr>
        <w:t>قلنا: وما علامة ذلك يا رسول الله؟ قال: «</w:t>
      </w:r>
      <w:r>
        <w:rPr>
          <w:rStyle w:val="bold"/>
          <w:w w:val="94"/>
          <w:rtl/>
        </w:rPr>
        <w:t xml:space="preserve">الإنابة إلى دار الخلود، والتجافي عن دار الغرور، والتأهُّب للموت قبل </w:t>
      </w:r>
      <w:r>
        <w:rPr>
          <w:rStyle w:val="bold"/>
          <w:rFonts w:ascii="Arial" w:hAnsi="Arial" w:cs="Arial" w:hint="cs"/>
          <w:w w:val="94"/>
          <w:rtl/>
        </w:rPr>
        <w:t>نزوله</w:t>
      </w:r>
      <w:r>
        <w:rPr>
          <w:rStyle w:val="bold"/>
          <w:w w:val="94"/>
          <w:rtl/>
        </w:rPr>
        <w:t>»</w:t>
      </w:r>
      <w:r>
        <w:rPr>
          <w:color w:val="00C100"/>
          <w:w w:val="94"/>
          <w:vertAlign w:val="superscript"/>
          <w:rtl/>
        </w:rPr>
        <w:footnoteReference w:id="94"/>
      </w:r>
      <w:r>
        <w:rPr>
          <w:rStyle w:val="bold"/>
          <w:w w:val="94"/>
          <w:rtl/>
        </w:rPr>
        <w:t>.</w:t>
      </w:r>
    </w:p>
    <w:p w:rsidR="001C64B8" w:rsidRDefault="001C64B8">
      <w:pPr>
        <w:pStyle w:val="textquran"/>
        <w:rPr>
          <w:rtl/>
        </w:rPr>
      </w:pPr>
      <w:r>
        <w:rPr>
          <w:rtl/>
        </w:rPr>
        <w:t>والمعنى: يجيء عليه النور فينفسح له، لأنَّه خلق منفسحًا له قابلاً، فذلك هو ما مرَّ من أنَّ الشرحَ توسيعُه فهو انفساخ للنور الوارد عليه. [قلت:] فلا حاجة إلى جعل مَا في الآية بمعنى تمكُّن الإيمان فيه أوَّلاً، وما في الحديث بمعنى ما زاد بعد ذلك، وإلى جعل ذلك من الأسلوب الحكيم، وهو الجواب بما هو أولى بالسؤال عنه.</w:t>
      </w:r>
    </w:p>
    <w:p w:rsidR="001C64B8" w:rsidRDefault="001C64B8">
      <w:pPr>
        <w:pStyle w:val="textquran"/>
        <w:spacing w:before="170"/>
        <w:rPr>
          <w:rtl/>
        </w:rPr>
      </w:pPr>
      <w:r>
        <w:rPr>
          <w:rtl/>
        </w:rPr>
        <w:t>والصدر: القلب كما في الحديث من تسمية الحالِّ باسم المحلِّ، وقيل: الصدر عبارة عن النفس التي هي عبارة عن القلب الحالِّ فيها، وفي تجويفه بخار لطيفٌ من الأغذية الصَّافية تتعلَّق النفس به أوَّلاً، وبواسطته تتعلَّق بسائر البدن تعلُّق التدبير، وتلك النفس تتَّصف بالإسلام.</w:t>
      </w:r>
    </w:p>
    <w:p w:rsidR="001C64B8" w:rsidRDefault="001C64B8">
      <w:pPr>
        <w:pStyle w:val="textquran"/>
        <w:spacing w:before="170"/>
        <w:rPr>
          <w:rtl/>
        </w:rPr>
      </w:pPr>
      <w:r>
        <w:rPr>
          <w:rtl/>
        </w:rPr>
        <w:t>﴿ </w:t>
      </w:r>
      <w:r>
        <w:rPr>
          <w:rStyle w:val="bold"/>
          <w:rtl/>
        </w:rPr>
        <w:t>فَهُوَ</w:t>
      </w:r>
      <w:r>
        <w:rPr>
          <w:rtl/>
        </w:rPr>
        <w:t> ﴾ بسبب ذلك الشرح ﴿ </w:t>
      </w:r>
      <w:r>
        <w:rPr>
          <w:rStyle w:val="bold"/>
          <w:rtl/>
        </w:rPr>
        <w:t>عَلَىٰ نُورٍ</w:t>
      </w:r>
      <w:r>
        <w:rPr>
          <w:rtl/>
        </w:rPr>
        <w:t> ﴾ عظيم ﴿ </w:t>
      </w:r>
      <w:r>
        <w:rPr>
          <w:rStyle w:val="bold"/>
          <w:rtl/>
        </w:rPr>
        <w:t>مِّن رَّبِّهِ</w:t>
      </w:r>
      <w:r>
        <w:rPr>
          <w:rtl/>
        </w:rPr>
        <w:t> ﴾ عطف على ﴿ شَرَحَ اَللهُ... ﴾ وهذا النور هو الإسلام كقولك: أعطاه الله علمًا فهو عالم، أو أمر إلهيٌّ يدرك به الحقَّ، أو هو اللطف الإلهيُّ المشرف عليه بمشاهدة الدلائل المخلوقة والآيات المتلوَّة.</w:t>
      </w:r>
    </w:p>
    <w:p w:rsidR="001C64B8" w:rsidRDefault="001C64B8">
      <w:pPr>
        <w:pStyle w:val="textquran"/>
        <w:spacing w:before="170"/>
        <w:rPr>
          <w:w w:val="103"/>
          <w:rtl/>
        </w:rPr>
      </w:pPr>
      <w:r>
        <w:rPr>
          <w:w w:val="103"/>
          <w:rtl/>
        </w:rPr>
        <w:t>﴿ </w:t>
      </w:r>
      <w:r>
        <w:rPr>
          <w:rStyle w:val="bold"/>
          <w:w w:val="103"/>
          <w:rtl/>
        </w:rPr>
        <w:t>فَوَيْلٌ</w:t>
      </w:r>
      <w:r>
        <w:rPr>
          <w:w w:val="103"/>
          <w:rtl/>
        </w:rPr>
        <w:t> ﴾ الفاء في جواب شرط محذوف، أي: إذا كان النور محصورًا فيمن شرح الله صدره للإسلام لم يبق لمن لم يشرح إلَّا الظلمة المعبَّر عنها بالويل، لأنَّ الظلمة هلاكٌ. أو الفاءُ سببيَّة، أي: فوَيْلٌّ... بسبب أنَّ الناجي هو من شرح.</w:t>
      </w:r>
    </w:p>
    <w:p w:rsidR="001C64B8" w:rsidRDefault="001C64B8">
      <w:pPr>
        <w:pStyle w:val="textquran"/>
        <w:spacing w:before="170"/>
        <w:rPr>
          <w:rtl/>
        </w:rPr>
      </w:pPr>
      <w:r>
        <w:rPr>
          <w:rtl/>
        </w:rPr>
        <w:t>﴿ </w:t>
      </w:r>
      <w:r>
        <w:rPr>
          <w:rStyle w:val="bold"/>
          <w:rtl/>
        </w:rPr>
        <w:t>لِّلْقَاسِيَةِ قُلُوبُهُم</w:t>
      </w:r>
      <w:r>
        <w:rPr>
          <w:rtl/>
        </w:rPr>
        <w:t> ﴾ الصلبة عن الانشراح الممتنعة عنه بسبب سماع ذكر الله، الذي هو آلة للين القلوب إلى الإسلام كما قال: ﴿ </w:t>
      </w:r>
      <w:r>
        <w:rPr>
          <w:rStyle w:val="bold"/>
          <w:rtl/>
        </w:rPr>
        <w:t>مِّن ذِكْرِ اِللهِ</w:t>
      </w:r>
      <w:r>
        <w:rPr>
          <w:rtl/>
        </w:rPr>
        <w:t> ﴾، أي: بسببهِ، وهذه القسوة هي المعبَّر عنها في آية أخرى بالاشمئزاز [سورة الزمر آية: 45]، وقابل بها الانشراح لا بالضيق المضادِّ له، لأنَّ الشيء الضيِّق قد يدخله شيء قليل ويتخلَّله، بخلاف القسوة كحالة الصخرة الصمَّاء.</w:t>
      </w:r>
    </w:p>
    <w:p w:rsidR="001C64B8" w:rsidRDefault="001C64B8">
      <w:pPr>
        <w:pStyle w:val="textquran"/>
        <w:spacing w:before="113"/>
        <w:rPr>
          <w:w w:val="94"/>
          <w:rtl/>
        </w:rPr>
      </w:pPr>
      <w:r>
        <w:rPr>
          <w:w w:val="94"/>
          <w:rtl/>
        </w:rPr>
        <w:t>ولم يقل: فويل لمن أقسى الله قلوبَهم كما قال: ﴿ أَفَمَن شَرَحَ اللهُ... ﴾ إلخ إشارة إلى أنَّه كأنَّ قلوبهم قاسية بالذات بلا إقساء مقْسٍ، ولم يقل: للقاسية صدورهم ليلوِّح إلى فساد قلوبهم الذي هو فساد لسائرهم، كما قال ژ : «</w:t>
      </w:r>
      <w:r>
        <w:rPr>
          <w:rStyle w:val="bold"/>
          <w:w w:val="94"/>
          <w:rtl/>
        </w:rPr>
        <w:t xml:space="preserve">في الجسد مضغة إذا صلحت صلح الجسد كلُّه، وإذا فسدت فسد الجسد كلُّه ألا وهي </w:t>
      </w:r>
      <w:r>
        <w:rPr>
          <w:rStyle w:val="bold"/>
          <w:rFonts w:ascii="Arial" w:hAnsi="Arial" w:cs="Arial" w:hint="cs"/>
          <w:w w:val="94"/>
          <w:rtl/>
        </w:rPr>
        <w:t>القلب</w:t>
      </w:r>
      <w:r>
        <w:rPr>
          <w:w w:val="94"/>
          <w:rtl/>
        </w:rPr>
        <w:t>»</w:t>
      </w:r>
      <w:r>
        <w:rPr>
          <w:color w:val="00C100"/>
          <w:w w:val="94"/>
          <w:vertAlign w:val="superscript"/>
          <w:rtl/>
        </w:rPr>
        <w:footnoteReference w:id="95"/>
      </w:r>
      <w:r>
        <w:rPr>
          <w:w w:val="94"/>
          <w:rtl/>
        </w:rPr>
        <w:t>.</w:t>
      </w:r>
    </w:p>
    <w:p w:rsidR="001C64B8" w:rsidRDefault="001C64B8">
      <w:pPr>
        <w:pStyle w:val="textquran"/>
        <w:spacing w:before="113"/>
        <w:rPr>
          <w:w w:val="103"/>
          <w:rtl/>
        </w:rPr>
      </w:pPr>
      <w:r>
        <w:rPr>
          <w:w w:val="103"/>
          <w:rtl/>
        </w:rPr>
        <w:t>والنفس التي خبثت تزداد بالقرآن والذكر خبثًا وقسوة، وكلَّما حدث قرآن أو ذكر حدثت لها قسوة وخبث، فتنكره، كحرِّ الشمس يُلَيِّن الشمع ويُعقِّد الملوحة، والقرآن يُلَيِّن قلب المؤمن ويزيد الكافر قسوة. قال مالك بن دينار: «ما ضرَّ عبد بعقاب أعظم من قسوة القلب، وما غضب الله تعالى على قوم إلَّا نزع منهم الرحمة».</w:t>
      </w:r>
    </w:p>
    <w:p w:rsidR="001C64B8" w:rsidRDefault="001C64B8">
      <w:pPr>
        <w:pStyle w:val="textquran"/>
        <w:spacing w:before="113"/>
        <w:rPr>
          <w:rtl/>
        </w:rPr>
      </w:pPr>
      <w:r>
        <w:rPr>
          <w:rtl/>
        </w:rPr>
        <w:t>وروعي لفظ «مَنْ» في المؤمنين لأنَّهم كرجل واحد، لأنَّ مقصدهم واحد، وهو دين الله، بخلاف الكفرة فبحساب ما يهوى بعض دون بعض، وبحسب ما يطلب منهم الشيطان، من أنواع الضلال ويتقلَّبون أيضا في الضلال.</w:t>
      </w:r>
    </w:p>
    <w:p w:rsidR="001C64B8" w:rsidRDefault="001C64B8">
      <w:pPr>
        <w:pStyle w:val="textquran"/>
        <w:spacing w:before="113"/>
        <w:rPr>
          <w:rStyle w:val="bold"/>
          <w:rtl/>
        </w:rPr>
      </w:pPr>
      <w:r>
        <w:rPr>
          <w:rtl/>
        </w:rPr>
        <w:t>﴿ </w:t>
      </w:r>
      <w:r>
        <w:rPr>
          <w:rStyle w:val="bold"/>
          <w:rtl/>
        </w:rPr>
        <w:t>أُوْلَئِكَ</w:t>
      </w:r>
      <w:r>
        <w:rPr>
          <w:rtl/>
        </w:rPr>
        <w:t> ﴾ البعداء عن الخير بقسوتهم ﴿ </w:t>
      </w:r>
      <w:r>
        <w:rPr>
          <w:rStyle w:val="bold"/>
          <w:rtl/>
        </w:rPr>
        <w:t>فِي ضَلالٍ مُّبِينٍ</w:t>
      </w:r>
      <w:r>
        <w:rPr>
          <w:rtl/>
        </w:rPr>
        <w:t xml:space="preserve"> ﴾ ظاهر لكلِّ من سمع به أو شاهده، قال بعض: نزلت الآية في حمزة وعلي في شرح الصدر، وأبي جهل وابنه في قسوة القلب. </w:t>
      </w:r>
      <w:r>
        <w:rPr>
          <w:rStyle w:val="bold"/>
          <w:rtl/>
        </w:rPr>
        <w:t>والإنسان قد يشرح صدره ثمَّ يقسو، أو يقسو ثمَّ يشرح والعبرة بما يختم عليه، والتوبة مبسوطة فقد يزلُّ ويتوب.</w:t>
      </w:r>
    </w:p>
    <w:p w:rsidR="001C64B8" w:rsidRDefault="001C64B8">
      <w:pPr>
        <w:pStyle w:val="textquran"/>
        <w:spacing w:before="113"/>
        <w:rPr>
          <w:rtl/>
        </w:rPr>
      </w:pPr>
      <w:r>
        <w:rPr>
          <w:rtl/>
        </w:rPr>
        <w:t>﴿ </w:t>
      </w:r>
      <w:r>
        <w:rPr>
          <w:rStyle w:val="bold"/>
          <w:rtl/>
        </w:rPr>
        <w:t>اِللهُ نَزَّلَ أَحْسَنَ اَلْحَدِيثِ</w:t>
      </w:r>
      <w:r>
        <w:rPr>
          <w:rtl/>
        </w:rPr>
        <w:t> ﴾ هو القرآن، سمَّاه الله ألفاظًا يُتَحَدَّثُ بها وهو مخلوق، ولا يشكُّ في ذلك عاقل، ولا في أنَّه غير الله.</w:t>
      </w:r>
    </w:p>
    <w:p w:rsidR="001C64B8" w:rsidRDefault="001C64B8">
      <w:pPr>
        <w:pStyle w:val="textmawadi3"/>
        <w:spacing w:before="113"/>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[سبب النزول]</w:t>
      </w:r>
      <w:r>
        <w:rPr>
          <w:rtl/>
        </w:rPr>
        <w:t xml:space="preserve"> قال قوم من الصحابة: يا رسول الله حدِّثنا بأحاديث حسان وبأخبار الدهر، رواه ابن عبَّاس، وقيل: عن ابن مسعود، أصاب الملل بعض الصحابة فقالوا له ژ : حدِّثنا، فنزلت.</w:t>
      </w:r>
    </w:p>
    <w:p w:rsidR="001C64B8" w:rsidRDefault="001C64B8">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tl/>
        </w:rPr>
        <w:t xml:space="preserve"> ألا ترى أنَّ الصحابة طلبوا حديثًا يتلفَّظ به فأجابه الله تعالى بأنَّ القرآن ألفاظ فَلْيَتَحَدَّثُوا به، وإنَّما يصار إلى أنَّه سَمَّاهُ حديثًا مشاكَلَة لقولهم: حدِّثنا لو صحَّ أنَّ القرآن غير حديث. ومن الغريب قولهم: إنَّ القرآن غير هذه الألفاظ، وأنَّ هذه اللفظة ترجمةٌ له.</w:t>
      </w:r>
    </w:p>
    <w:p w:rsidR="001C64B8" w:rsidRDefault="001C64B8">
      <w:pPr>
        <w:pStyle w:val="textquran"/>
        <w:spacing w:before="170"/>
        <w:rPr>
          <w:w w:val="94"/>
          <w:rtl/>
        </w:rPr>
      </w:pPr>
      <w:r>
        <w:rPr>
          <w:w w:val="94"/>
          <w:rtl/>
        </w:rPr>
        <w:t>﴿ </w:t>
      </w:r>
      <w:r>
        <w:rPr>
          <w:rStyle w:val="bold"/>
          <w:w w:val="94"/>
          <w:rtl/>
        </w:rPr>
        <w:t>كِتَابًا</w:t>
      </w:r>
      <w:r>
        <w:rPr>
          <w:w w:val="94"/>
          <w:rtl/>
        </w:rPr>
        <w:t> ﴾ بدل من «أَحْسَنَ»، ولا داعي إلى جعله حالاً مع أنَّه غير وصف لاحتياجه إلى التأويل بالوصف، وهو مكتوب، أو إلى أنَّ وصفه بالمشتقِّ وهو قوله: ﴿ </w:t>
      </w:r>
      <w:r>
        <w:rPr>
          <w:rStyle w:val="bold"/>
          <w:w w:val="94"/>
          <w:rtl/>
        </w:rPr>
        <w:t>مُّتَشَابِهًا</w:t>
      </w:r>
      <w:r>
        <w:rPr>
          <w:w w:val="94"/>
          <w:rtl/>
        </w:rPr>
        <w:t> ﴾ يُنَزِّلهُ منزلة الصفة، ومعنى التشابه شبه بعض ببعض في الفصاحة والبلاغة والصدق والحقِّ ﴿ </w:t>
      </w:r>
      <w:r>
        <w:rPr>
          <w:rStyle w:val="bold"/>
          <w:w w:val="94"/>
          <w:rtl/>
        </w:rPr>
        <w:t>مَّثَانِـيَ</w:t>
      </w:r>
      <w:r>
        <w:rPr>
          <w:w w:val="94"/>
          <w:rtl/>
        </w:rPr>
        <w:t> ﴾ نعت ثان، أو حال من ضمير «مُتَشَابِهًا».</w:t>
      </w:r>
    </w:p>
    <w:p w:rsidR="001C64B8" w:rsidRDefault="001C64B8">
      <w:pPr>
        <w:pStyle w:val="textmawadi3"/>
        <w:spacing w:before="170"/>
        <w:rPr>
          <w:w w:val="96"/>
          <w:rtl/>
        </w:rPr>
      </w:pPr>
      <w:r>
        <w:rPr>
          <w:w w:val="94"/>
        </w:rPr>
        <w:fldChar w:fldCharType="begin"/>
      </w:r>
      <w:r>
        <w:rPr>
          <w:w w:val="94"/>
        </w:rPr>
        <w:instrText>xe</w:instrText>
      </w:r>
      <w:r>
        <w:rPr>
          <w:w w:val="94"/>
          <w:rtl/>
        </w:rPr>
        <w:instrText xml:space="preserve"> "[&lt;0635&gt;&lt;0631&gt;&lt;0641&gt;]"</w:instrText>
      </w:r>
      <w:r>
        <w:rPr>
          <w:w w:val="94"/>
        </w:rPr>
        <w:fldChar w:fldCharType="end"/>
      </w:r>
      <w:r>
        <w:rPr>
          <w:rStyle w:val="namat2"/>
          <w:w w:val="96"/>
          <w:rtl/>
        </w:rPr>
        <w:t>[صرف]</w:t>
      </w:r>
      <w:r>
        <w:rPr>
          <w:w w:val="96"/>
          <w:rtl/>
        </w:rPr>
        <w:t xml:space="preserve"> والمفرد «مُثنَّى» بالضمِّ والتشديد، جمع على غير قياس، والقياس: مثنَّيات، أو المفرد «مَثنى» بالفتح والتخفيف للتكرير، فإنَّه يفاد من التثنية ككرَّتين ولبَّيك ومرَّة بعد أخرى للمرار الكثيرة. وفيه أنَّ باب مَثْنَى وثُلَاثَ ومثلث لا يتصرَّف فيه.</w:t>
      </w:r>
    </w:p>
    <w:p w:rsidR="001C64B8" w:rsidRDefault="001C64B8">
      <w:pPr>
        <w:pStyle w:val="textquran"/>
        <w:spacing w:before="170"/>
        <w:rPr>
          <w:w w:val="96"/>
          <w:rtl/>
        </w:rPr>
      </w:pPr>
      <w:r>
        <w:rPr>
          <w:w w:val="96"/>
          <w:rtl/>
        </w:rPr>
        <w:t>والمعنى في ذلك كلِّه أنَّه تُكرَّر قصَصُه ومواعظه، وأحكامه، وأوامره ونواهيه، ووعده ووعيده، فذلك بيانٌ لتشابُههِ، ويكرَّر بالتلاوة ولا يُمَلُّ بالتكرار.</w:t>
      </w:r>
    </w:p>
    <w:p w:rsidR="001C64B8" w:rsidRDefault="001C64B8">
      <w:pPr>
        <w:pStyle w:val="textmawadi3"/>
        <w:spacing w:before="170"/>
        <w:rPr>
          <w:rtl/>
        </w:rPr>
      </w:pPr>
      <w:r>
        <w:rPr>
          <w:w w:val="96"/>
        </w:rPr>
        <w:fldChar w:fldCharType="begin"/>
      </w:r>
      <w:r>
        <w:rPr>
          <w:w w:val="96"/>
        </w:rPr>
        <w:instrText>xe</w:instrText>
      </w:r>
      <w:r>
        <w:rPr>
          <w:w w:val="96"/>
          <w:rtl/>
        </w:rPr>
        <w:instrText xml:space="preserve"> "[&lt;0635&gt;&lt;0631&gt;&lt;0641&gt;]"</w:instrText>
      </w:r>
      <w:r>
        <w:rPr>
          <w:w w:val="96"/>
        </w:rPr>
        <w:fldChar w:fldCharType="end"/>
      </w:r>
      <w:r>
        <w:rPr>
          <w:rStyle w:val="namat2"/>
          <w:rtl/>
        </w:rPr>
        <w:t>[صرف]</w:t>
      </w:r>
      <w:r>
        <w:rPr>
          <w:rtl/>
        </w:rPr>
        <w:t xml:space="preserve"> أو جمع «مَثْنِية» بفتح فإسْكان، بمعنى الثناء على الله </w:t>
      </w:r>
      <w:r>
        <w:rPr>
          <w:rStyle w:val="azawijal"/>
          <w:rFonts w:cs="Times New Roman"/>
          <w:rtl/>
        </w:rPr>
        <w:t>8</w:t>
      </w:r>
      <w:r>
        <w:rPr>
          <w:rtl/>
        </w:rPr>
        <w:t> ، أو عليها لإعجازها، وهو مصدر بمعنى الوصف، كَمَادِحاتٍ ومَمْدُوحَاتٍ، أو اسم مكان جُعل وصفًا للمُبالغَةِ، كأرض مقثَاةٍ ومأْسدَةٍ، أي: كثيرة القثَّاء والأُسُود. ويجوز نصبه على التمييز لـ «مُتَشَابِهًا» محوَّل عن الفاعل، كأنَّه قيل: متشابهًا مثانيه، بإسكان الياء بعد النون.</w:t>
      </w:r>
    </w:p>
    <w:p w:rsidR="001C64B8" w:rsidRDefault="001C64B8">
      <w:pPr>
        <w:pStyle w:val="textquran"/>
        <w:spacing w:before="170"/>
        <w:rPr>
          <w:rtl/>
        </w:rPr>
      </w:pPr>
      <w:r>
        <w:rPr>
          <w:rtl/>
        </w:rPr>
        <w:t>﴿ </w:t>
      </w:r>
      <w:r>
        <w:rPr>
          <w:rStyle w:val="bold"/>
          <w:rtl/>
        </w:rPr>
        <w:t>تَقْشَعِرُّ مِنْهُ</w:t>
      </w:r>
      <w:r>
        <w:rPr>
          <w:rtl/>
        </w:rPr>
        <w:t> ﴾ أي: به، بيان لِتَأثِيرِهِ في الظاهر بعد ذكر تأثيره في الباطن، إلَّا أنَّ تأثيره فيه بتوسُّط تأثيره في الباطن، وبعد ذكر أوْصافِه في نفسه. والاقْشِعْرَارُ: انقباض الجلد وقيام شَعْرِهِ لِوُرودِ مُخوفٍ عليه.</w:t>
      </w:r>
    </w:p>
    <w:p w:rsidR="001C64B8" w:rsidRDefault="001C64B8">
      <w:pPr>
        <w:pStyle w:val="textmawadi3"/>
        <w:rPr>
          <w:rtl/>
        </w:rPr>
      </w:pPr>
      <w:r>
        <w:fldChar w:fldCharType="begin"/>
      </w:r>
      <w:r>
        <w:instrText>xe</w:instrText>
      </w:r>
      <w:r>
        <w:rPr>
          <w:rtl/>
        </w:rPr>
        <w:instrText xml:space="preserve"> "[&lt;0635&gt;&lt;0631&gt;&lt;0641&gt;]"</w:instrText>
      </w:r>
      <w:r>
        <w:fldChar w:fldCharType="end"/>
      </w:r>
      <w:r>
        <w:rPr>
          <w:rStyle w:val="namat2"/>
          <w:rtl/>
        </w:rPr>
        <w:t>[صرف]</w:t>
      </w:r>
      <w:r>
        <w:rPr>
          <w:rtl/>
        </w:rPr>
        <w:t xml:space="preserve"> وهو مادَّةٌ على حدة، والقشع مَادَّة على حدة، والأولى أبلغ، وليست الراء زائدة لأنَّها ليست من حروف الزيادة، لكن زاد المعنى بها لأنَّ زيادة الحرف تدلُّ في الجملة على زيادة المعنى، نعم تشديدها زيادة، ومعنى قول بعض المحقِّقين: إنَّه ضمَّ إلى القشع الراء أنَّه وضع «قشْعٌ» كلمة كلها أصول بالراء كما وضع القشعر كلمة وهو الجلد اليابس.</w:t>
      </w:r>
    </w:p>
    <w:p w:rsidR="001C64B8" w:rsidRDefault="001C64B8">
      <w:pPr>
        <w:pStyle w:val="textquran"/>
        <w:spacing w:before="113"/>
        <w:rPr>
          <w:rtl/>
        </w:rPr>
      </w:pPr>
      <w:r>
        <w:rPr>
          <w:rtl/>
        </w:rPr>
        <w:t>﴿ </w:t>
      </w:r>
      <w:r>
        <w:rPr>
          <w:rStyle w:val="bold"/>
          <w:rtl/>
        </w:rPr>
        <w:t>جُلُودُ الذِينَ يَخْشَوْنَ رَبَّهُمْ</w:t>
      </w:r>
      <w:r>
        <w:rPr>
          <w:rtl/>
        </w:rPr>
        <w:t> ﴾ يخافونه خوفَ إجلَالٍ إذا سمعوا أو قرأوا آيات الوعيد مع خوف الرهبة ﴿ </w:t>
      </w:r>
      <w:r>
        <w:rPr>
          <w:rStyle w:val="bold"/>
          <w:rtl/>
        </w:rPr>
        <w:t>ثُمَّ تَلِينُ جُلُودُهُمْ وَقُلُوبُهُمُ</w:t>
      </w:r>
      <w:r>
        <w:rPr>
          <w:rtl/>
        </w:rPr>
        <w:t> ﴾ تسكن مُطْمَئِنَّة ﴿ </w:t>
      </w:r>
      <w:r>
        <w:rPr>
          <w:rStyle w:val="bold"/>
          <w:rtl/>
        </w:rPr>
        <w:t>إِلَىٰ ذِكْرِ اِللهِ</w:t>
      </w:r>
      <w:r>
        <w:rPr>
          <w:rtl/>
        </w:rPr>
        <w:t xml:space="preserve"> ﴾ ذكر رحمته تعالى، كما أنَّها سبقت غضبه، وذلك كما ورد في الحديث أنَّها سبقت </w:t>
      </w:r>
      <w:r>
        <w:rPr>
          <w:rFonts w:ascii="Arial" w:hAnsi="Arial" w:cs="Arial" w:hint="cs"/>
          <w:rtl/>
        </w:rPr>
        <w:t>غضبه</w:t>
      </w:r>
      <w:r>
        <w:rPr>
          <w:color w:val="00C100"/>
          <w:vertAlign w:val="superscript"/>
          <w:rtl/>
        </w:rPr>
        <w:footnoteReference w:id="96"/>
      </w:r>
      <w:r>
        <w:rPr>
          <w:rFonts w:ascii="Arial" w:hAnsi="Arial" w:cs="Arial" w:hint="cs"/>
          <w:rtl/>
        </w:rPr>
        <w:t>،</w:t>
      </w:r>
      <w:r>
        <w:rPr>
          <w:rtl/>
        </w:rPr>
        <w:t xml:space="preserve"> </w:t>
      </w:r>
      <w:r>
        <w:rPr>
          <w:rFonts w:ascii="Arial" w:hAnsi="Arial" w:cs="Arial" w:hint="cs"/>
          <w:rtl/>
        </w:rPr>
        <w:t>فهي</w:t>
      </w:r>
      <w:r>
        <w:rPr>
          <w:rtl/>
        </w:rPr>
        <w:t xml:space="preserve"> </w:t>
      </w:r>
      <w:r>
        <w:rPr>
          <w:rFonts w:ascii="Arial" w:hAnsi="Arial" w:cs="Arial" w:hint="cs"/>
          <w:rtl/>
        </w:rPr>
        <w:t>لسبقها</w:t>
      </w:r>
      <w:r>
        <w:rPr>
          <w:rtl/>
        </w:rPr>
        <w:t xml:space="preserve"> </w:t>
      </w:r>
      <w:r>
        <w:rPr>
          <w:rFonts w:ascii="Arial" w:hAnsi="Arial" w:cs="Arial" w:hint="cs"/>
          <w:rtl/>
        </w:rPr>
        <w:t>إلى</w:t>
      </w:r>
      <w:r>
        <w:rPr>
          <w:rtl/>
        </w:rPr>
        <w:t xml:space="preserve"> </w:t>
      </w:r>
      <w:r>
        <w:rPr>
          <w:rFonts w:ascii="Arial" w:hAnsi="Arial" w:cs="Arial" w:hint="cs"/>
          <w:rtl/>
        </w:rPr>
        <w:t>القلوب</w:t>
      </w:r>
      <w:r>
        <w:rPr>
          <w:rtl/>
        </w:rPr>
        <w:t xml:space="preserve"> </w:t>
      </w:r>
      <w:r>
        <w:rPr>
          <w:rFonts w:ascii="Arial" w:hAnsi="Arial" w:cs="Arial" w:hint="cs"/>
          <w:rtl/>
        </w:rPr>
        <w:t>تعلم</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تذكر</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ومنها</w:t>
      </w:r>
      <w:r>
        <w:rPr>
          <w:rtl/>
        </w:rPr>
        <w:t xml:space="preserve"> </w:t>
      </w:r>
      <w:r>
        <w:rPr>
          <w:rFonts w:ascii="Arial" w:hAnsi="Arial" w:cs="Arial" w:hint="cs"/>
          <w:rtl/>
        </w:rPr>
        <w:t>عدم</w:t>
      </w:r>
      <w:r>
        <w:rPr>
          <w:rtl/>
        </w:rPr>
        <w:t xml:space="preserve"> </w:t>
      </w:r>
      <w:r>
        <w:rPr>
          <w:rFonts w:ascii="Arial" w:hAnsi="Arial" w:cs="Arial" w:hint="cs"/>
          <w:rtl/>
        </w:rPr>
        <w:t>هلاك</w:t>
      </w:r>
      <w:r>
        <w:rPr>
          <w:rtl/>
        </w:rPr>
        <w:t xml:space="preserve"> </w:t>
      </w:r>
      <w:r>
        <w:rPr>
          <w:rFonts w:ascii="Arial" w:hAnsi="Arial" w:cs="Arial" w:hint="cs"/>
          <w:rtl/>
        </w:rPr>
        <w:t>البدن</w:t>
      </w:r>
      <w:r>
        <w:rPr>
          <w:rtl/>
        </w:rPr>
        <w:t xml:space="preserve"> </w:t>
      </w:r>
      <w:r>
        <w:rPr>
          <w:rFonts w:ascii="Arial" w:hAnsi="Arial" w:cs="Arial" w:hint="cs"/>
          <w:rtl/>
        </w:rPr>
        <w:t>أو</w:t>
      </w:r>
      <w:r>
        <w:rPr>
          <w:rtl/>
        </w:rPr>
        <w:t xml:space="preserve"> </w:t>
      </w:r>
      <w:r>
        <w:rPr>
          <w:rFonts w:ascii="Arial" w:hAnsi="Arial" w:cs="Arial" w:hint="cs"/>
          <w:rtl/>
        </w:rPr>
        <w:t>بعضه</w:t>
      </w:r>
      <w:r>
        <w:rPr>
          <w:rtl/>
        </w:rPr>
        <w:t xml:space="preserve"> </w:t>
      </w:r>
      <w:r>
        <w:rPr>
          <w:rFonts w:ascii="Arial" w:hAnsi="Arial" w:cs="Arial" w:hint="cs"/>
          <w:rtl/>
        </w:rPr>
        <w:t>بالاستغراق</w:t>
      </w:r>
      <w:r>
        <w:rPr>
          <w:rtl/>
        </w:rPr>
        <w:t xml:space="preserve"> </w:t>
      </w:r>
      <w:r>
        <w:rPr>
          <w:rFonts w:ascii="Arial" w:hAnsi="Arial" w:cs="Arial" w:hint="cs"/>
          <w:rtl/>
        </w:rPr>
        <w:t>في</w:t>
      </w:r>
      <w:r>
        <w:rPr>
          <w:rtl/>
        </w:rPr>
        <w:t xml:space="preserve"> </w:t>
      </w:r>
      <w:r>
        <w:rPr>
          <w:rFonts w:ascii="Arial" w:hAnsi="Arial" w:cs="Arial" w:hint="cs"/>
          <w:rtl/>
        </w:rPr>
        <w:t>جلاله</w:t>
      </w:r>
      <w:r>
        <w:rPr>
          <w:rtl/>
        </w:rPr>
        <w:t xml:space="preserve"> </w:t>
      </w:r>
      <w:r>
        <w:rPr>
          <w:rFonts w:ascii="Arial" w:hAnsi="Arial" w:cs="Arial" w:hint="cs"/>
          <w:rtl/>
        </w:rPr>
        <w:t>تعالى،</w:t>
      </w:r>
      <w:r>
        <w:rPr>
          <w:rtl/>
        </w:rPr>
        <w:t xml:space="preserve"> </w:t>
      </w:r>
      <w:r>
        <w:rPr>
          <w:rFonts w:ascii="Arial" w:hAnsi="Arial" w:cs="Arial" w:hint="cs"/>
          <w:rtl/>
        </w:rPr>
        <w:t>وعدم</w:t>
      </w:r>
      <w:r>
        <w:rPr>
          <w:rtl/>
        </w:rPr>
        <w:t xml:space="preserve"> </w:t>
      </w:r>
      <w:r>
        <w:rPr>
          <w:rFonts w:ascii="Arial" w:hAnsi="Arial" w:cs="Arial" w:hint="cs"/>
          <w:rtl/>
        </w:rPr>
        <w:t>الإيَّاس</w:t>
      </w:r>
      <w:r>
        <w:rPr>
          <w:rtl/>
        </w:rPr>
        <w:t xml:space="preserve"> </w:t>
      </w:r>
      <w:r>
        <w:rPr>
          <w:rFonts w:ascii="Arial" w:hAnsi="Arial" w:cs="Arial" w:hint="cs"/>
          <w:rtl/>
        </w:rPr>
        <w:t>من</w:t>
      </w:r>
      <w:r>
        <w:rPr>
          <w:rtl/>
        </w:rPr>
        <w:t xml:space="preserve"> </w:t>
      </w:r>
      <w:r>
        <w:rPr>
          <w:rFonts w:ascii="Arial" w:hAnsi="Arial" w:cs="Arial" w:hint="cs"/>
          <w:rtl/>
        </w:rPr>
        <w:t>الرحمة</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إِنَّه</w:t>
      </w:r>
      <w:r>
        <w:rPr>
          <w:rtl/>
        </w:rPr>
        <w:t xml:space="preserve"> </w:t>
      </w:r>
      <w:r>
        <w:rPr>
          <w:rFonts w:ascii="Arial" w:hAnsi="Arial" w:cs="Arial" w:hint="cs"/>
          <w:rtl/>
        </w:rPr>
        <w:t>لا</w:t>
      </w:r>
      <w:r>
        <w:rPr>
          <w:rFonts w:ascii="Calibri" w:cs="Calibri" w:hint="cs"/>
          <w:rtl/>
        </w:rPr>
        <w:t> </w:t>
      </w:r>
      <w:r>
        <w:rPr>
          <w:rFonts w:ascii="Arial" w:hAnsi="Arial" w:cs="Arial" w:hint="cs"/>
          <w:rtl/>
        </w:rPr>
        <w:t>طاقة</w:t>
      </w:r>
      <w:r>
        <w:rPr>
          <w:rtl/>
        </w:rPr>
        <w:t xml:space="preserve"> </w:t>
      </w:r>
      <w:r>
        <w:rPr>
          <w:rFonts w:ascii="Arial" w:hAnsi="Arial" w:cs="Arial" w:hint="cs"/>
          <w:rtl/>
        </w:rPr>
        <w:t>على</w:t>
      </w:r>
      <w:r>
        <w:rPr>
          <w:rtl/>
        </w:rPr>
        <w:t xml:space="preserve"> </w:t>
      </w:r>
      <w:r>
        <w:rPr>
          <w:rFonts w:ascii="Arial" w:hAnsi="Arial" w:cs="Arial" w:hint="cs"/>
          <w:rtl/>
        </w:rPr>
        <w:t>القيام</w:t>
      </w:r>
      <w:r>
        <w:rPr>
          <w:rtl/>
        </w:rPr>
        <w:t xml:space="preserve"> </w:t>
      </w:r>
      <w:r>
        <w:rPr>
          <w:rFonts w:ascii="Arial" w:hAnsi="Arial" w:cs="Arial" w:hint="cs"/>
          <w:rtl/>
        </w:rPr>
        <w:t>بحقِّ</w:t>
      </w:r>
      <w:r>
        <w:rPr>
          <w:rtl/>
        </w:rPr>
        <w:t xml:space="preserve"> </w:t>
      </w:r>
      <w:r>
        <w:rPr>
          <w:rFonts w:ascii="Arial" w:hAnsi="Arial" w:cs="Arial" w:hint="cs"/>
          <w:rtl/>
        </w:rPr>
        <w:t>ذلك</w:t>
      </w:r>
      <w:r>
        <w:rPr>
          <w:rtl/>
        </w:rPr>
        <w:t xml:space="preserve"> </w:t>
      </w:r>
      <w:r>
        <w:rPr>
          <w:rFonts w:ascii="Arial" w:hAnsi="Arial" w:cs="Arial" w:hint="cs"/>
          <w:rtl/>
        </w:rPr>
        <w:t>الجلال</w:t>
      </w:r>
      <w:r>
        <w:rPr>
          <w:rtl/>
        </w:rPr>
        <w:t xml:space="preserve"> </w:t>
      </w:r>
      <w:r>
        <w:rPr>
          <w:rStyle w:val="bold"/>
          <w:rtl/>
        </w:rPr>
        <w:t>فهم يخافون ويرجون</w:t>
      </w:r>
      <w:r>
        <w:rPr>
          <w:rtl/>
        </w:rPr>
        <w:t>.</w:t>
      </w:r>
    </w:p>
    <w:p w:rsidR="001C64B8" w:rsidRDefault="001C64B8">
      <w:pPr>
        <w:pStyle w:val="textquran"/>
        <w:spacing w:before="113"/>
        <w:rPr>
          <w:rtl/>
        </w:rPr>
      </w:pPr>
      <w:r>
        <w:rPr>
          <w:rtl/>
        </w:rPr>
        <w:t>[قلت:] وقبَّح الله من يزيد الصفق والتواجد والتمايل ويتصنَّع بذلك، فإن كان ذلك حقيقة لا خدَاعًا ورياءً فهو من الشيطان يعتاده لنحو الرياء، حتَّى صار فيه كالطبع إذا سمع، فليقعد على شفير البئر أو حائط ويقرأ آية الوعيد أو تقرأ عليه أو القرآن كلُّه فننظر هل يملك نفسه عن السقوط فيها؟ كما قال ابن سيرين، ولا يخلو عن عمد ولو ادَّعى الطبع، ألا ترى أنَّهم يفعلون ذلك ولو لم يكن فيهم وَرَعٌ أو عبَادةٌ؟!.</w:t>
      </w:r>
    </w:p>
    <w:p w:rsidR="001C64B8" w:rsidRDefault="001C64B8">
      <w:pPr>
        <w:pStyle w:val="textquran"/>
        <w:spacing w:before="113"/>
        <w:rPr>
          <w:w w:val="97"/>
          <w:rtl/>
        </w:rPr>
      </w:pPr>
      <w:r>
        <w:rPr>
          <w:w w:val="97"/>
          <w:rtl/>
        </w:rPr>
        <w:t xml:space="preserve">قال ابن عمر: ما كان ذلك صنع النبيء ژ وأصحابه، كنا نتحنَّى ولا نصرع، ومع ذلك فلست أقصد العموم، فقد يكون الصدق على ما روي أنَّ عمر يسقط ويغشى، ويروى أنَّه مرض شهرًا يعوده الناس لذلك، ولا يدرون لم ذلك. ولا أرى إبراهيم </w:t>
      </w:r>
      <w:r>
        <w:rPr>
          <w:rFonts w:ascii="Arial" w:hAnsi="Arial" w:cs="Arial" w:hint="cs"/>
          <w:w w:val="97"/>
          <w:rtl/>
        </w:rPr>
        <w:t>الخوَّاص</w:t>
      </w:r>
      <w:r>
        <w:rPr>
          <w:color w:val="00C100"/>
          <w:w w:val="97"/>
          <w:vertAlign w:val="superscript"/>
          <w:rtl/>
        </w:rPr>
        <w:footnoteReference w:id="97"/>
      </w:r>
      <w:r>
        <w:rPr>
          <w:w w:val="97"/>
          <w:rtl/>
        </w:rPr>
        <w:t xml:space="preserve"> </w:t>
      </w:r>
      <w:r>
        <w:rPr>
          <w:rFonts w:ascii="Arial" w:hAnsi="Arial" w:cs="Arial" w:hint="cs"/>
          <w:w w:val="97"/>
          <w:rtl/>
        </w:rPr>
        <w:t>إلَّ</w:t>
      </w:r>
      <w:r>
        <w:rPr>
          <w:w w:val="97"/>
          <w:rtl/>
        </w:rPr>
        <w:t>ا صادقًا في صَعْقِه، وكَم ميِّت من ذلك وكم من صاعق، ذكرتهم في شرح التبيين.</w:t>
      </w:r>
    </w:p>
    <w:p w:rsidR="001C64B8" w:rsidRDefault="001C64B8">
      <w:pPr>
        <w:pStyle w:val="textquran"/>
        <w:spacing w:before="170"/>
        <w:rPr>
          <w:rtl/>
        </w:rPr>
      </w:pPr>
      <w:r>
        <w:rPr>
          <w:rtl/>
        </w:rPr>
        <w:t>قال سعيد بن جبير: الصعقة من الشيطان، قال بعض الصحابة: رأينا رسول الله ژ وأبا بكر وعمر يقرؤون القرآن ويخشعون ويبكون، فهل هؤلاء الذين يغشى عليهم أفضل منهم؟.</w:t>
      </w:r>
    </w:p>
    <w:p w:rsidR="001C64B8" w:rsidRDefault="001C64B8">
      <w:pPr>
        <w:pStyle w:val="textmawadi3"/>
        <w:spacing w:before="170"/>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[بلاغة]</w:t>
      </w:r>
      <w:r>
        <w:rPr>
          <w:rtl/>
        </w:rPr>
        <w:t xml:space="preserve"> وإنَّما ذكرت الجلود وحدها في الخوف، وقرنت بالقلوب في الرجاء لأنَّ الجلد يقشعرُّ بذكر الوعيد خوفا، وإذا ذكر الله تعالى ومبنى أمره على الرحمة وقد سبقت غضبه حضر الرجاء فلانت القلوب، ومقام الرجاء أكمل، والنفس إليه مائلة، والخير مطلوب بالذات والمخوف منه ليس مطلوبا.</w:t>
      </w:r>
    </w:p>
    <w:p w:rsidR="001C64B8" w:rsidRDefault="001C64B8">
      <w:pPr>
        <w:pStyle w:val="textquran"/>
        <w:spacing w:before="170"/>
        <w:rPr>
          <w:w w:val="98"/>
          <w:rtl/>
        </w:rPr>
      </w:pPr>
      <w:r>
        <w:rPr>
          <w:w w:val="98"/>
          <w:rtl/>
        </w:rPr>
        <w:t>﴿ </w:t>
      </w:r>
      <w:r>
        <w:rPr>
          <w:rStyle w:val="bold"/>
          <w:w w:val="98"/>
          <w:rtl/>
        </w:rPr>
        <w:t>ذَ</w:t>
      </w:r>
      <w:r>
        <w:rPr>
          <w:rStyle w:val="Superscript"/>
          <w:rFonts w:ascii="spglamiss2014-Bold" w:cs="spglamiss2014-Bold"/>
          <w:b/>
          <w:bCs/>
          <w:w w:val="98"/>
          <w:rtl/>
        </w:rPr>
        <w:t>ا</w:t>
      </w:r>
      <w:r>
        <w:rPr>
          <w:rStyle w:val="bold"/>
          <w:w w:val="98"/>
          <w:rtl/>
        </w:rPr>
        <w:t>لِكَ</w:t>
      </w:r>
      <w:r>
        <w:rPr>
          <w:w w:val="98"/>
          <w:rtl/>
        </w:rPr>
        <w:t> ﴾ الكتاب، أو تذكيره، أي: التذكير الواقع به، أو ما ذكر من اللين والاقشعرار، والأوَّل أولى</w:t>
      </w:r>
      <w:r>
        <w:rPr>
          <w:rStyle w:val="bold"/>
          <w:w w:val="98"/>
          <w:rtl/>
        </w:rPr>
        <w:t xml:space="preserve"> </w:t>
      </w:r>
      <w:r>
        <w:rPr>
          <w:w w:val="98"/>
          <w:rtl/>
        </w:rPr>
        <w:t>﴿ </w:t>
      </w:r>
      <w:r>
        <w:rPr>
          <w:rStyle w:val="bold"/>
          <w:w w:val="98"/>
          <w:rtl/>
        </w:rPr>
        <w:t>هُدَى اَللهِ</w:t>
      </w:r>
      <w:r>
        <w:rPr>
          <w:w w:val="98"/>
          <w:rtl/>
        </w:rPr>
        <w:t> ﴾ إرشاد من الله وبيان</w:t>
      </w:r>
      <w:r>
        <w:rPr>
          <w:rStyle w:val="bold"/>
          <w:w w:val="98"/>
          <w:rtl/>
        </w:rPr>
        <w:t xml:space="preserve"> </w:t>
      </w:r>
      <w:r>
        <w:rPr>
          <w:w w:val="98"/>
          <w:rtl/>
        </w:rPr>
        <w:t>﴿ </w:t>
      </w:r>
      <w:r>
        <w:rPr>
          <w:rStyle w:val="bold"/>
          <w:w w:val="98"/>
          <w:rtl/>
        </w:rPr>
        <w:t>يَهْدِي بِهِ</w:t>
      </w:r>
      <w:r>
        <w:rPr>
          <w:w w:val="98"/>
          <w:rtl/>
        </w:rPr>
        <w:t> ﴾ هدى عصمة وتوفيق</w:t>
      </w:r>
      <w:r>
        <w:rPr>
          <w:rStyle w:val="bold"/>
          <w:w w:val="98"/>
          <w:rtl/>
        </w:rPr>
        <w:t xml:space="preserve"> </w:t>
      </w:r>
      <w:r>
        <w:rPr>
          <w:w w:val="98"/>
          <w:rtl/>
        </w:rPr>
        <w:t>﴿ </w:t>
      </w:r>
      <w:r>
        <w:rPr>
          <w:rStyle w:val="bold"/>
          <w:w w:val="98"/>
          <w:rtl/>
        </w:rPr>
        <w:t>مَنْ يَّشَآءُ</w:t>
      </w:r>
      <w:r>
        <w:rPr>
          <w:w w:val="98"/>
          <w:rtl/>
        </w:rPr>
        <w:t> ﴾ أي: من يشاؤه الله، أي: من يشاء الله هدايته. ويبعد ردُّ الضمير في «يَشَاءُ» إلى «مَن» بمعنى من يشاء اللهَ، أي: من يشاء هداية الله.</w:t>
      </w:r>
    </w:p>
    <w:p w:rsidR="001C64B8" w:rsidRDefault="001C64B8">
      <w:pPr>
        <w:pStyle w:val="textquran"/>
        <w:spacing w:before="170"/>
        <w:rPr>
          <w:rStyle w:val="bold"/>
          <w:w w:val="97"/>
          <w:rtl/>
        </w:rPr>
      </w:pPr>
      <w:r>
        <w:rPr>
          <w:w w:val="97"/>
          <w:rtl/>
        </w:rPr>
        <w:t>﴿ </w:t>
      </w:r>
      <w:r>
        <w:rPr>
          <w:rStyle w:val="bold"/>
          <w:w w:val="97"/>
          <w:rtl/>
        </w:rPr>
        <w:t>وَمَنْ يُّضْلِلِ اِللهُ</w:t>
      </w:r>
      <w:r>
        <w:rPr>
          <w:w w:val="97"/>
          <w:rtl/>
        </w:rPr>
        <w:t> ﴾ يخلق فيه الضلال لعدم استعداده للخير، ولإعراضه، بلا إجبار بل باختياره، مع أنَّ هذا الاختيار أيضا مخلوق لله تعالى، إلَّا أنَّه يجد من نفسه القدرة على الإيمان والعمل الصالح، أو المراد: من لم يؤثِّر فيه هدى البيان لقسوة قلبه وإصراره</w:t>
      </w:r>
      <w:r>
        <w:rPr>
          <w:rStyle w:val="bold"/>
          <w:w w:val="97"/>
          <w:rtl/>
        </w:rPr>
        <w:t xml:space="preserve"> </w:t>
      </w:r>
      <w:r>
        <w:rPr>
          <w:w w:val="97"/>
          <w:rtl/>
        </w:rPr>
        <w:t>﴿ </w:t>
      </w:r>
      <w:r>
        <w:rPr>
          <w:rStyle w:val="bold"/>
          <w:w w:val="97"/>
          <w:rtl/>
        </w:rPr>
        <w:t>فَمَا لَهُ مِنْ هَادٍ</w:t>
      </w:r>
      <w:r>
        <w:rPr>
          <w:w w:val="97"/>
          <w:rtl/>
        </w:rPr>
        <w:t> ﴾ يخلِّصه من الضلال أو ما له من مؤثِّر فيه اللين والاقشعرار على أنَّ الإشارة إلى اللين والاقشعرار، والأوَّل أولى.</w:t>
      </w:r>
    </w:p>
    <w:p w:rsidR="001C64B8" w:rsidRDefault="001C64B8">
      <w:pPr>
        <w:pStyle w:val="textquran"/>
        <w:rPr>
          <w:w w:val="105"/>
          <w:rtl/>
        </w:rPr>
      </w:pPr>
      <w:r>
        <w:rPr>
          <w:w w:val="105"/>
          <w:rtl/>
        </w:rPr>
        <w:t>﴿ </w:t>
      </w:r>
      <w:r>
        <w:rPr>
          <w:rStyle w:val="bold"/>
          <w:w w:val="105"/>
          <w:rtl/>
        </w:rPr>
        <w:t>أَفَمَنْ يَّتَّقِي بِوَجْهِهِ سُوءَ اَلْعَذَابِ</w:t>
      </w:r>
      <w:r>
        <w:rPr>
          <w:w w:val="105"/>
          <w:rtl/>
        </w:rPr>
        <w:t> ﴾</w:t>
      </w:r>
      <w:r>
        <w:rPr>
          <w:rStyle w:val="bold"/>
          <w:w w:val="105"/>
          <w:rtl/>
        </w:rPr>
        <w:t xml:space="preserve"> </w:t>
      </w:r>
      <w:r>
        <w:rPr>
          <w:w w:val="105"/>
          <w:rtl/>
        </w:rPr>
        <w:t>كأبي جهل، كما قيل نزلت فيه. والخبر محذوف يقدر بعد «الْقِيَامَةِ» هكذا: كمن هو ناج؟ والهمزة عند ابن هشام مِمَّا بعد العاطف في مثل هذا، وعلى دخولها على محذوف يقدَّر: أكلُّ الناس سواء، فمن شأنه أن يتَّقي، أو استقبله أن يتَّقي بِوَجْهِه</w:t>
      </w:r>
      <w:r>
        <w:rPr>
          <w:rStyle w:val="bold"/>
          <w:w w:val="105"/>
          <w:rtl/>
        </w:rPr>
        <w:t>ِ</w:t>
      </w:r>
      <w:r>
        <w:rPr>
          <w:w w:val="105"/>
          <w:rtl/>
        </w:rPr>
        <w:t xml:space="preserve"> وهو أعزُّ أعضائه الظاهرة وكان يتَّقي عنه في الدنيا بسائر أعضائه، </w:t>
      </w:r>
      <w:r>
        <w:rPr>
          <w:rStyle w:val="bold"/>
          <w:w w:val="105"/>
          <w:rtl/>
        </w:rPr>
        <w:t>ولا وقاية له تردُّ عنه، ولا يجد أن يتَّقي بيديه لأنَّهما غلَّتا إلى عنقه، فيلقى في النار مكبوبا</w:t>
      </w:r>
      <w:r>
        <w:rPr>
          <w:w w:val="105"/>
          <w:rtl/>
        </w:rPr>
        <w:t>، وفي عنقه صخرة كبريت تشتعل نارا، ولا إشكال في هذا.</w:t>
      </w:r>
    </w:p>
    <w:p w:rsidR="001C64B8" w:rsidRDefault="001C64B8">
      <w:pPr>
        <w:pStyle w:val="textquran"/>
        <w:rPr>
          <w:w w:val="105"/>
          <w:rtl/>
        </w:rPr>
      </w:pPr>
      <w:r>
        <w:rPr>
          <w:w w:val="105"/>
          <w:rtl/>
        </w:rPr>
        <w:t xml:space="preserve">ودون ذلك أن يفسَّر الوجه بالجسد كلِّه، تسمية للكلِّ باسم البعض، ويظهر لي أنَّ المراد باتِّقاء النار بوجهه أنَّ النار تحيط به حتَّى عمَّت أعزَّ الأعضاء إليه، وإلَّا فالاتِّقاء بالشيء اتِّقاء به غيره، مع أنَّه ليس المراد أن يتَّقي بوجهه عن غير وجهه، كما يتَّقي الضرَّ باليد على الوجه، ولا أن يتَّقي بجسده كلِّه عن غير جسده، نعم يجوز إذا فسِّر الوجه أمكن أن يراد: لا يتَّقي النار بجسده ببعضه عن بعض، وذكر الظهر مع الوجه في سورة الأنبياء </w:t>
      </w:r>
      <w:r>
        <w:rPr>
          <w:w w:val="105"/>
          <w:sz w:val="24"/>
          <w:szCs w:val="24"/>
          <w:rtl/>
        </w:rPr>
        <w:t xml:space="preserve">[آية: 39] </w:t>
      </w:r>
      <w:r>
        <w:rPr>
          <w:w w:val="105"/>
          <w:rtl/>
        </w:rPr>
        <w:t>أنسب بأن يراد هنا خصوص الوجه.</w:t>
      </w:r>
    </w:p>
    <w:p w:rsidR="001C64B8" w:rsidRDefault="001C64B8">
      <w:pPr>
        <w:pStyle w:val="textquran"/>
        <w:rPr>
          <w:rStyle w:val="bold"/>
          <w:w w:val="105"/>
          <w:rtl/>
        </w:rPr>
      </w:pPr>
      <w:r>
        <w:rPr>
          <w:w w:val="105"/>
          <w:rtl/>
        </w:rPr>
        <w:t>و«سُوءَ اَلْعَذَابِ» من إضافة الصفة إلى الموصوف، أي: العذاب السوء، لأنَّه كما يستعمل اسما يستعمل وصفا ﴿ </w:t>
      </w:r>
      <w:r>
        <w:rPr>
          <w:rStyle w:val="bold"/>
          <w:w w:val="105"/>
          <w:rtl/>
        </w:rPr>
        <w:t>يَوْمَ اَلْقِيَامَةِ</w:t>
      </w:r>
      <w:r>
        <w:rPr>
          <w:w w:val="105"/>
          <w:rtl/>
        </w:rPr>
        <w:t> ﴾ متعلِّق بـ «يَتَّقِي» أو بالعذاب.</w:t>
      </w:r>
    </w:p>
    <w:p w:rsidR="001C64B8" w:rsidRDefault="001C64B8">
      <w:pPr>
        <w:pStyle w:val="textquran"/>
        <w:rPr>
          <w:w w:val="106"/>
          <w:rtl/>
        </w:rPr>
      </w:pPr>
      <w:r>
        <w:rPr>
          <w:w w:val="106"/>
          <w:rtl/>
        </w:rPr>
        <w:t>﴿ </w:t>
      </w:r>
      <w:r>
        <w:rPr>
          <w:rStyle w:val="bold"/>
          <w:w w:val="106"/>
          <w:rtl/>
        </w:rPr>
        <w:t>وَقِيلَ</w:t>
      </w:r>
      <w:r>
        <w:rPr>
          <w:w w:val="106"/>
          <w:rtl/>
        </w:rPr>
        <w:t> ﴾، أي: ويقال، لكن لَمَّا كان لا بدَّ منه كان كالواقع الماضي</w:t>
      </w:r>
      <w:r>
        <w:rPr>
          <w:rStyle w:val="bold"/>
          <w:w w:val="106"/>
          <w:rtl/>
        </w:rPr>
        <w:t xml:space="preserve"> </w:t>
      </w:r>
      <w:r>
        <w:rPr>
          <w:w w:val="106"/>
          <w:rtl/>
        </w:rPr>
        <w:t>﴿ </w:t>
      </w:r>
      <w:r>
        <w:rPr>
          <w:rStyle w:val="bold"/>
          <w:w w:val="106"/>
          <w:rtl/>
        </w:rPr>
        <w:t>لِلظَّالِمِينَ</w:t>
      </w:r>
      <w:r>
        <w:rPr>
          <w:w w:val="106"/>
          <w:rtl/>
        </w:rPr>
        <w:t> ﴾ أي: لهم، أي: لمن يتَّقي بوجهه، ووضع الظاهر ليصفهم بالظلم الموجب لذوق العذاب، كما قال الله </w:t>
      </w:r>
      <w:r>
        <w:rPr>
          <w:rStyle w:val="azawijal"/>
          <w:rFonts w:cs="Times New Roman"/>
          <w:w w:val="106"/>
          <w:rtl/>
        </w:rPr>
        <w:t>8</w:t>
      </w:r>
      <w:r>
        <w:rPr>
          <w:w w:val="106"/>
          <w:rtl/>
        </w:rPr>
        <w:t> :</w:t>
      </w:r>
      <w:r>
        <w:rPr>
          <w:rStyle w:val="bold"/>
          <w:w w:val="106"/>
          <w:rtl/>
        </w:rPr>
        <w:t xml:space="preserve"> </w:t>
      </w:r>
      <w:r>
        <w:rPr>
          <w:w w:val="106"/>
          <w:rtl/>
        </w:rPr>
        <w:t>﴿ </w:t>
      </w:r>
      <w:r>
        <w:rPr>
          <w:rStyle w:val="bold"/>
          <w:w w:val="106"/>
          <w:rtl/>
        </w:rPr>
        <w:t>ذُوقُواْ</w:t>
      </w:r>
      <w:r>
        <w:rPr>
          <w:w w:val="106"/>
          <w:rtl/>
        </w:rPr>
        <w:t> ﴾ على الدوام، والتعبير بالذوق تلويح بأنَّ العذاب لا يزال يزداد، أو عبارة عن الشروع في العذاب، وكذا في غير هذا المحلِّ.</w:t>
      </w:r>
      <w:r>
        <w:rPr>
          <w:rStyle w:val="bold"/>
          <w:w w:val="106"/>
          <w:rtl/>
        </w:rPr>
        <w:t xml:space="preserve"> </w:t>
      </w:r>
      <w:r>
        <w:rPr>
          <w:w w:val="106"/>
          <w:rtl/>
        </w:rPr>
        <w:t>﴿ </w:t>
      </w:r>
      <w:r>
        <w:rPr>
          <w:rStyle w:val="bold"/>
          <w:w w:val="106"/>
          <w:rtl/>
        </w:rPr>
        <w:t>مَا كُنتُمْ تَكْسِبُونَ</w:t>
      </w:r>
      <w:r>
        <w:rPr>
          <w:w w:val="106"/>
          <w:rtl/>
        </w:rPr>
        <w:t> ﴾ في الدنيا، أي: جزاءه.</w:t>
      </w:r>
    </w:p>
    <w:p w:rsidR="001C64B8" w:rsidRDefault="001C64B8">
      <w:pPr>
        <w:pStyle w:val="textquran"/>
        <w:rPr>
          <w:rStyle w:val="bold"/>
          <w:rtl/>
        </w:rPr>
      </w:pPr>
      <w:r>
        <w:rPr>
          <w:rtl/>
        </w:rPr>
        <w:t>وذكر عذاب بعض الكُفَّار في الدنيا بعد ذكر عذاب الكلِّ في الآخرة بقوله تعالى:</w:t>
      </w:r>
      <w:r>
        <w:rPr>
          <w:rStyle w:val="bold"/>
          <w:rtl/>
        </w:rPr>
        <w:t xml:space="preserve"> </w:t>
      </w:r>
      <w:r>
        <w:rPr>
          <w:rtl/>
        </w:rPr>
        <w:t>﴿ </w:t>
      </w:r>
      <w:r>
        <w:rPr>
          <w:rStyle w:val="bold"/>
          <w:rtl/>
        </w:rPr>
        <w:t>كَذَّبَ الذِينَ مِن قَبْلِهِمْ</w:t>
      </w:r>
      <w:r>
        <w:rPr>
          <w:rtl/>
        </w:rPr>
        <w:t> ﴾ من الأمم</w:t>
      </w:r>
      <w:r>
        <w:rPr>
          <w:rStyle w:val="bold"/>
          <w:rtl/>
        </w:rPr>
        <w:t xml:space="preserve"> </w:t>
      </w:r>
      <w:r>
        <w:rPr>
          <w:rtl/>
        </w:rPr>
        <w:t>﴿ </w:t>
      </w:r>
      <w:r>
        <w:rPr>
          <w:rStyle w:val="bold"/>
          <w:rtl/>
        </w:rPr>
        <w:t>فَأَتَاهُمُ</w:t>
      </w:r>
      <w:r>
        <w:rPr>
          <w:rtl/>
        </w:rPr>
        <w:t> ﴾ أتى كلَّ أمَّة منهم</w:t>
      </w:r>
      <w:r>
        <w:rPr>
          <w:rStyle w:val="bold"/>
          <w:rtl/>
        </w:rPr>
        <w:t xml:space="preserve"> </w:t>
      </w:r>
      <w:r>
        <w:rPr>
          <w:rtl/>
        </w:rPr>
        <w:t>﴿ </w:t>
      </w:r>
      <w:r>
        <w:rPr>
          <w:rStyle w:val="bold"/>
          <w:rtl/>
        </w:rPr>
        <w:t>الْعَذَابُ</w:t>
      </w:r>
      <w:r>
        <w:rPr>
          <w:rtl/>
        </w:rPr>
        <w:t> ﴾ الذي قدِّر لها وتستحقُّه</w:t>
      </w:r>
      <w:r>
        <w:rPr>
          <w:rStyle w:val="bold"/>
          <w:rtl/>
        </w:rPr>
        <w:t xml:space="preserve"> </w:t>
      </w:r>
      <w:r>
        <w:rPr>
          <w:rtl/>
        </w:rPr>
        <w:t>﴿ </w:t>
      </w:r>
      <w:r>
        <w:rPr>
          <w:rStyle w:val="bold"/>
          <w:rtl/>
        </w:rPr>
        <w:t>مِنْ حَيْثُ لَا يَشْعُرُونَ</w:t>
      </w:r>
      <w:r>
        <w:rPr>
          <w:rtl/>
        </w:rPr>
        <w:t> ﴾ أي: من جهة عدم الشعور بزمانه، ولا بمكانه، وذلك أشدُّ على النفس، فـ «حَيْثُ» هنا بمعنى شامل للمكان والزمان.</w:t>
      </w:r>
    </w:p>
    <w:p w:rsidR="001C64B8" w:rsidRDefault="001C64B8">
      <w:pPr>
        <w:pStyle w:val="textquran"/>
        <w:spacing w:before="170"/>
        <w:rPr>
          <w:rStyle w:val="bold"/>
          <w:rtl/>
        </w:rPr>
      </w:pPr>
      <w:r>
        <w:rPr>
          <w:rtl/>
        </w:rPr>
        <w:t>﴿ </w:t>
      </w:r>
      <w:r>
        <w:rPr>
          <w:rStyle w:val="bold"/>
          <w:rtl/>
        </w:rPr>
        <w:t>فَأَذَاقَهُمُ اللهُ الْخِزْيَ</w:t>
      </w:r>
      <w:r>
        <w:rPr>
          <w:rtl/>
        </w:rPr>
        <w:t> ﴾ الذلَّ</w:t>
      </w:r>
      <w:r>
        <w:rPr>
          <w:rStyle w:val="bold"/>
          <w:rtl/>
        </w:rPr>
        <w:t xml:space="preserve"> </w:t>
      </w:r>
      <w:r>
        <w:rPr>
          <w:rtl/>
        </w:rPr>
        <w:t>﴿ </w:t>
      </w:r>
      <w:r>
        <w:rPr>
          <w:rStyle w:val="bold"/>
          <w:rtl/>
        </w:rPr>
        <w:t>فِي اِلْحَيَو</w:t>
      </w:r>
      <w:r>
        <w:rPr>
          <w:rStyle w:val="Superscript"/>
          <w:rFonts w:ascii="spglamiss2014-Bold" w:cs="spglamiss2014-Bold"/>
          <w:b/>
          <w:bCs/>
          <w:rtl/>
        </w:rPr>
        <w:t>ا</w:t>
      </w:r>
      <w:r>
        <w:rPr>
          <w:rStyle w:val="bold"/>
          <w:rtl/>
        </w:rPr>
        <w:t>ةِ اِلدُّنْيَا</w:t>
      </w:r>
      <w:r>
        <w:rPr>
          <w:rtl/>
        </w:rPr>
        <w:t xml:space="preserve"> ﴾ عذَّب أمَّة بالغرق، وأمَّة بالريح، وأمَّة بالصيحة، وأمَّة بالخسف، وأمَّة بالقتل والجلاء وهكذا، والذلُّ غير العذاب في الآية بل لازم للعذاب، ولو كان من جملة ما يعذَّب به فليس «أَذَاقَهُمْ...» إلخ تفسيرا للعذاب كما قيل، وكذا قوله تعالى: ﴿ فَاسْتَجَبْنَا لَهُ فَنَجَّيْنَاهُ ﴾ </w:t>
      </w:r>
      <w:r>
        <w:rPr>
          <w:rStyle w:val="CharacterStyle11"/>
          <w:rtl/>
        </w:rPr>
        <w:t>[سورة الأنبياء: 88]</w:t>
      </w:r>
      <w:r>
        <w:rPr>
          <w:rtl/>
        </w:rPr>
        <w:t>، ليست التنجية تفسيرا للاستجابة، فإنَّ الاستجابة الوحي بِأَنَّا ننجِّيك، إليه أو إلى الملائكة، أو فعل ما يمهِّد للتنجية.</w:t>
      </w:r>
    </w:p>
    <w:p w:rsidR="001C64B8" w:rsidRDefault="001C64B8">
      <w:pPr>
        <w:pStyle w:val="textquran"/>
        <w:spacing w:before="170"/>
        <w:rPr>
          <w:rtl/>
        </w:rPr>
      </w:pPr>
      <w:r>
        <w:rPr>
          <w:rtl/>
        </w:rPr>
        <w:t>﴿ </w:t>
      </w:r>
      <w:r>
        <w:rPr>
          <w:rStyle w:val="bold"/>
          <w:rtl/>
        </w:rPr>
        <w:t>وَلَعَذَابُ الَاخِرَةِ أَكْبَرُ</w:t>
      </w:r>
      <w:r>
        <w:rPr>
          <w:rtl/>
        </w:rPr>
        <w:t> ﴾ لشدَّته أعظم من شدَّة عذاب الدنيا ودوامه</w:t>
      </w:r>
      <w:r>
        <w:rPr>
          <w:rStyle w:val="bold"/>
          <w:rtl/>
        </w:rPr>
        <w:t xml:space="preserve"> </w:t>
      </w:r>
      <w:r>
        <w:rPr>
          <w:rtl/>
        </w:rPr>
        <w:t>﴿ </w:t>
      </w:r>
      <w:r>
        <w:rPr>
          <w:rStyle w:val="bold"/>
          <w:rtl/>
        </w:rPr>
        <w:t>لَوْ كَانُواْ يَعْلَمُونَ</w:t>
      </w:r>
      <w:r>
        <w:rPr>
          <w:rtl/>
        </w:rPr>
        <w:t> ﴾ الجواب محذوف، أي: لو كانوا من أهل العلم بالحقِّ، أو مِمَّن يعالج العلم لعلموا ذلك، أو أغنى عنه ما قبله، أي: أشدُّ عندهم لو علموه فإذ لم يعلموه فهو أشدُّ عند الله لا عندهم، وهكذا في مثل هذا، وهو الصحيح، ولو كان المفسِّرون يتجافون عنه إلى الحذف ويقولون: محذوف.</w:t>
      </w:r>
    </w:p>
    <w:p w:rsidR="001C64B8" w:rsidRDefault="001C64B8">
      <w:pPr>
        <w:pStyle w:val="faree"/>
        <w:rPr>
          <w:rtl/>
        </w:rPr>
      </w:pPr>
      <w:r>
        <w:rPr>
          <w:rtl/>
        </w:rPr>
        <w:t>الهدف من ضرب الأمثال في القرآن</w:t>
      </w:r>
    </w:p>
    <w:p w:rsidR="001C64B8" w:rsidRDefault="001C64B8">
      <w:pPr>
        <w:pStyle w:val="textquran"/>
        <w:rPr>
          <w:w w:val="95"/>
          <w:rtl/>
        </w:rPr>
      </w:pPr>
      <w:r>
        <w:rPr>
          <w:w w:val="96"/>
          <w:rtl/>
        </w:rPr>
        <w:t>﴿ </w:t>
      </w:r>
      <w:r>
        <w:rPr>
          <w:rStyle w:val="bold"/>
          <w:w w:val="96"/>
          <w:rtl/>
        </w:rPr>
        <w:t>وَلَقَد ضَّرَبْنَا لِلنَّاسِ فِي هَذَا اَلْقُرْءَانِ</w:t>
      </w:r>
      <w:r>
        <w:rPr>
          <w:w w:val="96"/>
          <w:rtl/>
        </w:rPr>
        <w:t> ﴾ تعريف القرآن ليس تعريفا للعلمية بل تعريف الجنس مرادا به مخصوص ولذلك تبع الإشارة [أي جاء بعد الإشارة] كهذا الرجل وهذا الشيء ﴿ </w:t>
      </w:r>
      <w:r>
        <w:rPr>
          <w:rStyle w:val="bold"/>
          <w:w w:val="96"/>
          <w:rtl/>
        </w:rPr>
        <w:t>مِن كُلِّ مَثَلٍ</w:t>
      </w:r>
      <w:r>
        <w:rPr>
          <w:w w:val="96"/>
          <w:rtl/>
        </w:rPr>
        <w:t> ﴾ موضِّح لأمر الدين، فإنَّ لله أمثالا يحتاج الناظر إليها في أمر دينه لا يحصيها إلَّا هو ﴿ </w:t>
      </w:r>
      <w:r>
        <w:rPr>
          <w:rStyle w:val="bold"/>
          <w:w w:val="96"/>
          <w:rtl/>
        </w:rPr>
        <w:t>لَّعَلَّهُمْ يَتَذَكَّرُونَ</w:t>
      </w:r>
      <w:r>
        <w:rPr>
          <w:w w:val="96"/>
          <w:rtl/>
        </w:rPr>
        <w:t> ﴾ ليتذكَّروا، أو ذلك كناية عن أن يرجو الراجي تذكُّرهم، أو عن الترجية، والأوَّل أولى. ﴿ </w:t>
      </w:r>
      <w:r>
        <w:rPr>
          <w:rStyle w:val="bold"/>
          <w:w w:val="96"/>
          <w:rtl/>
        </w:rPr>
        <w:t>قُرْءَانًا</w:t>
      </w:r>
      <w:r>
        <w:rPr>
          <w:w w:val="96"/>
          <w:rtl/>
        </w:rPr>
        <w:t> ﴾ حال جامدة قياسًا بلا تأويل بمشتقٍّ لنعتها بمؤوَّل بمشتقٍّ، كما إذا نعتت بمشتقٍّ، نحو: جاء زيد رجلاً صالحًا ﴿ </w:t>
      </w:r>
      <w:r>
        <w:rPr>
          <w:rStyle w:val="bold"/>
          <w:w w:val="96"/>
          <w:rtl/>
        </w:rPr>
        <w:t>عَرَبِيًّا</w:t>
      </w:r>
      <w:r>
        <w:rPr>
          <w:w w:val="96"/>
          <w:rtl/>
        </w:rPr>
        <w:t xml:space="preserve"> ﴾ مؤوَّل بمنسوب إلى العرب، ومنسوب مشتقّ، وبالنعت في مثل ذلك تحصل الفائدة، فإنَّ القرآن ذكر قبل، وزيد رجلاً بلا خفاء. أو يقدَّر: ليقْرَؤوا قُرءانًا، بلام الأمر، أو أخصُّ أو أمدح. ولا مانع من </w:t>
      </w:r>
      <w:r>
        <w:rPr>
          <w:w w:val="95"/>
          <w:rtl/>
        </w:rPr>
        <w:t>كونه مفعولاً به لـ «يَتَذَكَّرُونَ» بل هو معنى راجح يناديه قوله </w:t>
      </w:r>
      <w:r>
        <w:rPr>
          <w:rStyle w:val="azawijal"/>
          <w:rFonts w:cs="Times New Roman"/>
          <w:w w:val="95"/>
          <w:rtl/>
        </w:rPr>
        <w:t>8</w:t>
      </w:r>
      <w:r>
        <w:rPr>
          <w:w w:val="95"/>
          <w:rtl/>
        </w:rPr>
        <w:t> : ﴿ لَّعَلَّهُمْ يَتَّقُونَ ﴾ فإنَّ الاتِّقاء نتيجة تذكُّر القرآن، وكذا ينادي على تقدير: «ليقرؤوا».</w:t>
      </w:r>
    </w:p>
    <w:p w:rsidR="001C64B8" w:rsidRDefault="001C64B8">
      <w:pPr>
        <w:pStyle w:val="textmawadi3"/>
        <w:spacing w:before="170"/>
        <w:rPr>
          <w:w w:val="95"/>
          <w:rtl/>
        </w:rPr>
      </w:pPr>
      <w:r>
        <w:rPr>
          <w:w w:val="95"/>
        </w:rPr>
        <w:fldChar w:fldCharType="begin"/>
      </w:r>
      <w:r>
        <w:rPr>
          <w:w w:val="95"/>
        </w:rPr>
        <w:instrText>xe</w:instrText>
      </w:r>
      <w:r>
        <w:rPr>
          <w:w w:val="95"/>
          <w:rtl/>
        </w:rPr>
        <w:instrText xml:space="preserve"> "[&lt;0644&gt;&lt;063</w:instrText>
      </w:r>
      <w:r>
        <w:rPr>
          <w:w w:val="95"/>
        </w:rPr>
        <w:instrText>A&gt;&lt;0629</w:instrText>
      </w:r>
      <w:r>
        <w:rPr>
          <w:w w:val="95"/>
          <w:rtl/>
        </w:rPr>
        <w:instrText>&gt;]"</w:instrText>
      </w:r>
      <w:r>
        <w:rPr>
          <w:w w:val="95"/>
        </w:rPr>
        <w:fldChar w:fldCharType="end"/>
      </w:r>
      <w:r>
        <w:rPr>
          <w:rStyle w:val="namat2"/>
          <w:w w:val="95"/>
          <w:rtl/>
        </w:rPr>
        <w:t>[لغة]</w:t>
      </w:r>
      <w:r>
        <w:rPr>
          <w:w w:val="95"/>
          <w:rtl/>
        </w:rPr>
        <w:t xml:space="preserve"> ﴿ </w:t>
      </w:r>
      <w:r>
        <w:rPr>
          <w:rStyle w:val="bold"/>
          <w:w w:val="95"/>
          <w:rtl/>
        </w:rPr>
        <w:t>غَيْرَ ذِي عِوَجٍ</w:t>
      </w:r>
      <w:r>
        <w:rPr>
          <w:w w:val="95"/>
          <w:rtl/>
        </w:rPr>
        <w:t> ﴾ اختلال مَّا، لا في لفظ ولا في معنى، وهو أقوى من «مستقيم»، لأنَّ الشيء قد يكون مستقيمًا لكن لا من كلِّ جهة. والعِوجُ: بالكسر فيما يُدرك بالعقل، وأمَّا الفتح ففي المُحَسِّ، وقيل: العوج في الآية الشكُّ واللبس، وعن عثمان: غير مضطرب ولا متناقض ولا مختلف، وقيل: غير ذي لحن.</w:t>
      </w:r>
    </w:p>
    <w:p w:rsidR="001C64B8" w:rsidRDefault="001C64B8">
      <w:pPr>
        <w:pStyle w:val="textmawadi3"/>
        <w:spacing w:before="170"/>
        <w:rPr>
          <w:rtl/>
        </w:rPr>
      </w:pPr>
      <w:r>
        <w:rPr>
          <w:w w:val="95"/>
        </w:rPr>
        <w:fldChar w:fldCharType="begin"/>
      </w:r>
      <w:r>
        <w:rPr>
          <w:w w:val="95"/>
        </w:rPr>
        <w:instrText>xe</w:instrText>
      </w:r>
      <w:r>
        <w:rPr>
          <w:w w:val="95"/>
          <w:rtl/>
        </w:rPr>
        <w:instrText xml:space="preserve"> "[&lt;0623&gt;&lt;0635&gt;&lt;0648&gt;&lt;0644&gt; &lt;0627&gt;&lt;0644&gt;&lt;062</w:instrText>
      </w:r>
      <w:r>
        <w:rPr>
          <w:w w:val="95"/>
        </w:rPr>
        <w:instrText>F&gt;&lt;064A&gt;&lt;0646</w:instrText>
      </w:r>
      <w:r>
        <w:rPr>
          <w:w w:val="95"/>
          <w:rtl/>
        </w:rPr>
        <w:instrText>&gt;]"</w:instrText>
      </w:r>
      <w:r>
        <w:rPr>
          <w:w w:val="95"/>
        </w:rPr>
        <w:fldChar w:fldCharType="end"/>
      </w:r>
      <w:r>
        <w:rPr>
          <w:rStyle w:val="namat2"/>
          <w:rtl/>
        </w:rPr>
        <w:t>[أصول الدين]</w:t>
      </w:r>
      <w:r>
        <w:rPr>
          <w:rtl/>
        </w:rPr>
        <w:t xml:space="preserve"> وعنه ژ : «</w:t>
      </w:r>
      <w:r>
        <w:rPr>
          <w:rStyle w:val="bold"/>
          <w:rtl/>
        </w:rPr>
        <w:t>غير مخلوق»</w:t>
      </w:r>
      <w:r>
        <w:rPr>
          <w:rtl/>
        </w:rPr>
        <w:t xml:space="preserve"> يعني أنَّ كونه مخلوقًا من جملة العوج المنفيِّ، وهو </w:t>
      </w:r>
      <w:r>
        <w:rPr>
          <w:rStyle w:val="bold"/>
          <w:rtl/>
        </w:rPr>
        <w:t>حديث موضوع</w:t>
      </w:r>
      <w:r>
        <w:rPr>
          <w:rtl/>
        </w:rPr>
        <w:t xml:space="preserve"> ولو أخرجه الديلمي في مسند الفردوس عن أنس، وقال به مالك، وتنزيلُه وتجزيئهُ تصريحٌ بأنَّه مخلوق، والقديم واحد هو الله سبحانه، وأمَّا صفاته فهو كما بسطناه في محلِّه.</w:t>
      </w:r>
    </w:p>
    <w:p w:rsidR="001C64B8" w:rsidRDefault="001C64B8">
      <w:pPr>
        <w:pStyle w:val="textquran"/>
        <w:spacing w:before="170"/>
        <w:rPr>
          <w:rtl/>
        </w:rPr>
      </w:pPr>
      <w:r>
        <w:rPr>
          <w:rtl/>
        </w:rPr>
        <w:t>[قلت:] ومن الأضاحيك ما روي عن سفيان بن عيينة عن سبعين من التابعين: «إنَّ القرآن ليس خالقا ولا مخلوقا» يعني أنَّه قديم مع الله حاشاه، وذلك خطأ بل مخلوق حادث.</w:t>
      </w:r>
    </w:p>
    <w:p w:rsidR="001C64B8" w:rsidRDefault="001C64B8">
      <w:pPr>
        <w:pStyle w:val="textquran"/>
        <w:spacing w:before="170"/>
        <w:rPr>
          <w:w w:val="98"/>
          <w:rtl/>
        </w:rPr>
      </w:pPr>
      <w:r>
        <w:rPr>
          <w:w w:val="98"/>
          <w:rtl/>
        </w:rPr>
        <w:t>﴿ </w:t>
      </w:r>
      <w:r>
        <w:rPr>
          <w:rStyle w:val="bold"/>
          <w:w w:val="98"/>
          <w:rtl/>
        </w:rPr>
        <w:t>لَّعَلَّهُمْ يَتَّقُونَ</w:t>
      </w:r>
      <w:r>
        <w:rPr>
          <w:w w:val="98"/>
          <w:rtl/>
        </w:rPr>
        <w:t> ﴾ عِلَّةٌ للعلَّة في قوله: ﴿ لَّعَلَّهُمْ يَتَذَكَّرُونَ ﴾ أو ترجية للترجية، أو كناية مركَّبة على كناية الرجاء.</w:t>
      </w:r>
    </w:p>
    <w:p w:rsidR="001C64B8" w:rsidRDefault="001C64B8">
      <w:pPr>
        <w:pStyle w:val="textquran"/>
        <w:spacing w:before="170"/>
        <w:rPr>
          <w:rtl/>
        </w:rPr>
      </w:pPr>
      <w:r>
        <w:rPr>
          <w:rtl/>
        </w:rPr>
        <w:t>﴿ </w:t>
      </w:r>
      <w:r>
        <w:rPr>
          <w:rStyle w:val="bold"/>
          <w:rtl/>
        </w:rPr>
        <w:t>ضَرَبَ اَللهُ مَثَلاً</w:t>
      </w:r>
      <w:r>
        <w:rPr>
          <w:rtl/>
        </w:rPr>
        <w:t> ﴾ مفعول ثانٍ مقدَّم ﴿ </w:t>
      </w:r>
      <w:r>
        <w:rPr>
          <w:rStyle w:val="bold"/>
          <w:rtl/>
        </w:rPr>
        <w:t>رَّجُلاً</w:t>
      </w:r>
      <w:r>
        <w:rPr>
          <w:rtl/>
        </w:rPr>
        <w:t> ﴾ مفعول أوَّل، أو تعدَّى [ضَرَبَ] لواحدٍ وهو «مَثَلاً» و«رَجُلاً» بدلُه، لكن لا يحلُّ محلَّه. وأخَّر المفعول الأوَّل عن الثاني تشويقًا إلى الأوَّل وقصدًا لطَريق الاهتمام بالأوَّل، لأنَّ ضرْب المثل تطبيق حالة عجيبة بأخرى مثلها، وأيضًا أخَّر الأوَّل ليتَّصل به ما هو من تتمَّته التي هي المراد بالذات في التمثيل ﴿ </w:t>
      </w:r>
      <w:r>
        <w:rPr>
          <w:rStyle w:val="bold"/>
          <w:rtl/>
        </w:rPr>
        <w:t>فِيهِ شُرَكَآءُ</w:t>
      </w:r>
      <w:r>
        <w:rPr>
          <w:rtl/>
        </w:rPr>
        <w:t> ﴾ الجملة نعت «رَجُلاً» ﴿ </w:t>
      </w:r>
      <w:r>
        <w:rPr>
          <w:rStyle w:val="bold"/>
          <w:rtl/>
        </w:rPr>
        <w:t>مُتَشَاكِسُونَ</w:t>
      </w:r>
      <w:r>
        <w:rPr>
          <w:rtl/>
        </w:rPr>
        <w:t> ﴾ مختلفون لسوء أخلاقهم فهو في شِدَّةٍ من خدمتهم.</w:t>
      </w:r>
    </w:p>
    <w:p w:rsidR="001C64B8" w:rsidRDefault="001C64B8">
      <w:pPr>
        <w:pStyle w:val="textquran"/>
        <w:spacing w:before="170"/>
        <w:rPr>
          <w:rtl/>
        </w:rPr>
      </w:pPr>
      <w:r>
        <w:rPr>
          <w:rtl/>
        </w:rPr>
        <w:t>﴿ </w:t>
      </w:r>
      <w:r>
        <w:rPr>
          <w:rStyle w:val="bold"/>
          <w:rtl/>
        </w:rPr>
        <w:t>وَرَجُلاً سَلَمًا</w:t>
      </w:r>
      <w:r>
        <w:rPr>
          <w:rtl/>
        </w:rPr>
        <w:t> ﴾ خالصًا ﴿ </w:t>
      </w:r>
      <w:r>
        <w:rPr>
          <w:rStyle w:val="bold"/>
          <w:rtl/>
        </w:rPr>
        <w:t>لِّرَجُلٍ</w:t>
      </w:r>
      <w:r>
        <w:rPr>
          <w:rtl/>
        </w:rPr>
        <w:t> ﴾ يستخدمه فهو في راحة من توزُّع ما يرد عليه. ولم يضرب المثل طفلاً أو امرأة لأنَّ الرجل أعرفُ منهما بالمَصَالح والمَضَارِّ ﴿ </w:t>
      </w:r>
      <w:r>
        <w:rPr>
          <w:rStyle w:val="bold"/>
          <w:rtl/>
        </w:rPr>
        <w:t>هَلْ يَسْتَوِيَانِ مَثَلاً</w:t>
      </w:r>
      <w:r>
        <w:rPr>
          <w:rtl/>
        </w:rPr>
        <w:t> ﴾؟ لا بل المشترك بين المتشاكسين في لَوْمٍ وتَعَبٍ وقَلَقٍ، والسَّلَمُ لرجل في راحة ورضًا، كذلك المؤمن في راحة واطمئنان في أعلى علِّيِّين، والكافر أسفل سافل، هذا هو المراد.</w:t>
      </w:r>
    </w:p>
    <w:p w:rsidR="001C64B8" w:rsidRDefault="001C64B8">
      <w:pPr>
        <w:pStyle w:val="textquran"/>
        <w:rPr>
          <w:rtl/>
        </w:rPr>
      </w:pPr>
      <w:r>
        <w:rPr>
          <w:rtl/>
        </w:rPr>
        <w:t>وليس المراد أنَّ الكافر يعبد أشياء تستخدمُه يرجو من كلٍّ منها خيرًا، نعم تستخدمه أنواع الهوى وشياطين الإنس والجنِّ، وتُتْعِبُهُ ولا ينال منها ما ينال من استخدمه الله تعالى وأثابهُ. و«مَثَلاً» تمييز عن الفاعل بمعنى الصفة.</w:t>
      </w:r>
    </w:p>
    <w:p w:rsidR="001C64B8" w:rsidRDefault="001C64B8">
      <w:pPr>
        <w:pStyle w:val="textquran"/>
        <w:rPr>
          <w:w w:val="103"/>
          <w:rtl/>
        </w:rPr>
      </w:pPr>
      <w:r>
        <w:rPr>
          <w:w w:val="103"/>
          <w:rtl/>
        </w:rPr>
        <w:t>﴿ </w:t>
      </w:r>
      <w:r>
        <w:rPr>
          <w:rStyle w:val="bold"/>
          <w:w w:val="103"/>
          <w:rtl/>
        </w:rPr>
        <w:t>اِلْحَمْدُ لِلهِ</w:t>
      </w:r>
      <w:r>
        <w:rPr>
          <w:w w:val="103"/>
          <w:rtl/>
        </w:rPr>
        <w:t> ﴾</w:t>
      </w:r>
      <w:r>
        <w:rPr>
          <w:rStyle w:val="bold"/>
          <w:w w:val="103"/>
          <w:rtl/>
        </w:rPr>
        <w:t xml:space="preserve"> </w:t>
      </w:r>
      <w:r>
        <w:rPr>
          <w:w w:val="103"/>
          <w:rtl/>
        </w:rPr>
        <w:t>الله أهل لأن يحمده المؤمنون ويدوموا على عبادته لتوْفيقه لَهم ومزيَّتهم، وأهل لضرب المثل لهم بالخير، وعلى المشركين بالسوء لعلَّهم يتذكَّرون.</w:t>
      </w:r>
    </w:p>
    <w:p w:rsidR="001C64B8" w:rsidRDefault="001C64B8">
      <w:pPr>
        <w:pStyle w:val="textquran"/>
        <w:rPr>
          <w:rtl/>
        </w:rPr>
      </w:pPr>
      <w:r>
        <w:rPr>
          <w:rtl/>
        </w:rPr>
        <w:t>﴿ </w:t>
      </w:r>
      <w:r>
        <w:rPr>
          <w:rStyle w:val="bold"/>
          <w:rtl/>
        </w:rPr>
        <w:t>بَلَ اَكْثَرُهُمْ لَا يَعْلَمُونَ</w:t>
      </w:r>
      <w:r>
        <w:rPr>
          <w:rtl/>
        </w:rPr>
        <w:t> ﴾ إضراب انتقالٍ عن نفي الاستواء إلى ذكر أنَّ أكثر الناس وهم المشركون ليسوا من أهل الإدراك، مع سهولة إدراك ذلك، فلا يدركونه ولا يدركون أنَّ الكلَّ من الله، وأنَّه أهل المحامد ولا شركة معه كما زعموا.</w:t>
      </w:r>
    </w:p>
    <w:p w:rsidR="001C64B8" w:rsidRDefault="001C64B8">
      <w:pPr>
        <w:pStyle w:val="textquran"/>
        <w:rPr>
          <w:rtl/>
        </w:rPr>
      </w:pPr>
      <w:r>
        <w:rPr>
          <w:rtl/>
        </w:rPr>
        <w:t>﴿ </w:t>
      </w:r>
      <w:r>
        <w:rPr>
          <w:rStyle w:val="bold"/>
          <w:rtl/>
        </w:rPr>
        <w:t>إِنَّكَ مَيِّتٌ وَإِنَّهُم مَّيِّتُونَ</w:t>
      </w:r>
      <w:r>
        <w:rPr>
          <w:rtl/>
        </w:rPr>
        <w:t> ﴾ أراد المضيَّ لتحقُّق الموت، حتَّى كأنَّه وَقَعَ، أو استعمل اللفظين في الاستقبال كما قرئ: «إنَّك مَايِتٌ وَإنَّهم ماَيِتُونَ»، أي: سيحدث لك ولهم الموت.</w:t>
      </w:r>
    </w:p>
    <w:p w:rsidR="001C64B8" w:rsidRDefault="001C64B8">
      <w:pPr>
        <w:pStyle w:val="shator1"/>
        <w:spacing w:before="85"/>
        <w:rPr>
          <w:rtl/>
        </w:rPr>
      </w:pPr>
      <w:r>
        <w:rPr>
          <w:rtl/>
        </w:rPr>
        <w:t>وما من نفوس الورى خالده</w:t>
      </w:r>
    </w:p>
    <w:p w:rsidR="001C64B8" w:rsidRDefault="001C64B8">
      <w:pPr>
        <w:pStyle w:val="shator2"/>
        <w:rPr>
          <w:rtl/>
        </w:rPr>
      </w:pPr>
      <w:r>
        <w:rPr>
          <w:rtl/>
        </w:rPr>
        <w:t xml:space="preserve">وللموت ما تَلِدُ </w:t>
      </w:r>
      <w:r>
        <w:rPr>
          <w:rFonts w:ascii="Arial" w:hAnsi="Arial" w:cs="Arial" w:hint="cs"/>
          <w:rtl/>
        </w:rPr>
        <w:t>الوالدة</w:t>
      </w:r>
      <w:r>
        <w:rPr>
          <w:color w:val="00C100"/>
          <w:vertAlign w:val="superscript"/>
          <w:rtl/>
        </w:rPr>
        <w:footnoteReference w:id="98"/>
      </w:r>
    </w:p>
    <w:p w:rsidR="001C64B8" w:rsidRDefault="001C64B8">
      <w:pPr>
        <w:pStyle w:val="textquran"/>
        <w:spacing w:before="113"/>
        <w:rPr>
          <w:rtl/>
        </w:rPr>
      </w:pPr>
      <w:r>
        <w:rPr>
          <w:rtl/>
        </w:rPr>
        <w:t>ولَا يصحُّ ما قال أبو عمرو بن العلاء: لا يطلق مَيْت بالإسكان إلَّا على من مات، وأنَّ المشدَّد لا يطلق إلَّا على من سَيَمُوتُ، بل هما يصلحان في الكلِّ، والتخفيف قاعدة مُطَّرِدَةٌ.</w:t>
      </w:r>
    </w:p>
    <w:p w:rsidR="001C64B8" w:rsidRDefault="001C64B8">
      <w:pPr>
        <w:pStyle w:val="textquran"/>
        <w:spacing w:before="113"/>
        <w:rPr>
          <w:w w:val="99"/>
          <w:rtl/>
        </w:rPr>
      </w:pPr>
      <w:r>
        <w:rPr>
          <w:w w:val="99"/>
          <w:rtl/>
        </w:rPr>
        <w:t>والمؤمنون دخلوا معه في الخطاب بالكاف تبعًا، والهاء لِلْكُفَّارِ، ويبعد أَنَّهَا للمؤمنين والكافرين، ومحطُّ هذا الكلام هو قوله: ﴿ </w:t>
      </w:r>
      <w:r>
        <w:rPr>
          <w:rStyle w:val="bold"/>
          <w:w w:val="99"/>
          <w:rtl/>
        </w:rPr>
        <w:t>ثُمَّ إِنَّكُمْ يَوْمَ اَلْقِيَامَةِ</w:t>
      </w:r>
      <w:r>
        <w:rPr>
          <w:w w:val="99"/>
          <w:rtl/>
        </w:rPr>
        <w:t> ﴾ قُدِّم لإنكار الكفرة له ﴿ </w:t>
      </w:r>
      <w:r>
        <w:rPr>
          <w:rStyle w:val="bold"/>
          <w:w w:val="99"/>
          <w:rtl/>
        </w:rPr>
        <w:t>عِندَ رَبِّكُمْ</w:t>
      </w:r>
      <w:r>
        <w:rPr>
          <w:w w:val="99"/>
          <w:rtl/>
        </w:rPr>
        <w:t> ﴾ قُدِّم للحصر، وتحقيق الحساب ﴿ </w:t>
      </w:r>
      <w:r>
        <w:rPr>
          <w:rStyle w:val="bold"/>
          <w:w w:val="99"/>
          <w:rtl/>
        </w:rPr>
        <w:t>تَخْتَصِمُونَ</w:t>
      </w:r>
      <w:r>
        <w:rPr>
          <w:w w:val="99"/>
          <w:rtl/>
        </w:rPr>
        <w:t> ﴾ ولكونهم لم ينتفعوا بضرب المثل أخبرهم بأنَّهم سيموتون ويبعثون ويعاقبون، ويظهر المحقُّ من المبطل.</w:t>
      </w:r>
    </w:p>
    <w:p w:rsidR="001C64B8" w:rsidRDefault="001C64B8">
      <w:pPr>
        <w:pStyle w:val="textquran"/>
        <w:rPr>
          <w:w w:val="99"/>
          <w:rtl/>
        </w:rPr>
      </w:pPr>
      <w:r>
        <w:rPr>
          <w:w w:val="99"/>
          <w:rtl/>
        </w:rPr>
        <w:t>وقيل: كانوا يتربَّصون برسول الله ژ الموت، فقال الله </w:t>
      </w:r>
      <w:r>
        <w:rPr>
          <w:rStyle w:val="azawijal"/>
          <w:rFonts w:cs="Times New Roman"/>
          <w:w w:val="99"/>
          <w:rtl/>
        </w:rPr>
        <w:t>8</w:t>
      </w:r>
      <w:r>
        <w:rPr>
          <w:w w:val="99"/>
          <w:rtl/>
        </w:rPr>
        <w:t> : إنَّ الكُلَّ ميِّت، ولا وجه للتربُّص وشماتة الفاني بالفاني، وقيل: ذلك نعيٌ إليه وإليهم بالموت.</w:t>
      </w:r>
    </w:p>
    <w:p w:rsidR="001C64B8" w:rsidRDefault="001C64B8">
      <w:pPr>
        <w:pStyle w:val="textmawadi3"/>
        <w:rPr>
          <w:w w:val="97"/>
          <w:rtl/>
        </w:rPr>
      </w:pPr>
      <w:r>
        <w:rPr>
          <w:w w:val="97"/>
        </w:rPr>
        <w:fldChar w:fldCharType="begin"/>
      </w:r>
      <w:r>
        <w:rPr>
          <w:w w:val="97"/>
        </w:rPr>
        <w:instrText>xe</w:instrText>
      </w:r>
      <w:r>
        <w:rPr>
          <w:w w:val="97"/>
          <w:rtl/>
        </w:rPr>
        <w:instrText xml:space="preserve"> "[&lt;0628&gt;&lt;0644&gt;&lt;0627&gt;&lt;063</w:instrText>
      </w:r>
      <w:r>
        <w:rPr>
          <w:w w:val="97"/>
        </w:rPr>
        <w:instrText>A&gt;&lt;0629</w:instrText>
      </w:r>
      <w:r>
        <w:rPr>
          <w:w w:val="97"/>
          <w:rtl/>
        </w:rPr>
        <w:instrText>&gt;]"</w:instrText>
      </w:r>
      <w:r>
        <w:rPr>
          <w:w w:val="97"/>
        </w:rPr>
        <w:fldChar w:fldCharType="end"/>
      </w:r>
      <w:r>
        <w:rPr>
          <w:rStyle w:val="namat2"/>
          <w:w w:val="97"/>
          <w:rtl/>
        </w:rPr>
        <w:t>[بلاغة]</w:t>
      </w:r>
      <w:r>
        <w:rPr>
          <w:w w:val="97"/>
          <w:rtl/>
        </w:rPr>
        <w:t xml:space="preserve"> وأكَّد في «إِنَّهُمْ» لشدَّة غفلتهم حتَّى كَأنَّهُم أنكروا الموت، أو لأنَّ الموت مكروه للنفوس، فكان مظنَّة أن لا يلتفت إلى الإخبار به، وأكَّد في «إِنَّكَ» للمشاكلة، أو دفعًا لاستبعاد موته لعلَّ بعضا من المسلمين يظنُّ أنَّه ژ لا يموت.</w:t>
      </w:r>
    </w:p>
    <w:p w:rsidR="001C64B8" w:rsidRDefault="001C64B8">
      <w:pPr>
        <w:pStyle w:val="textquran"/>
        <w:rPr>
          <w:rtl/>
        </w:rPr>
      </w:pPr>
      <w:r>
        <w:rPr>
          <w:rtl/>
        </w:rPr>
        <w:t xml:space="preserve">وذلك الاختصام أن يقول ژ بَلَّغْتُهُمْ ما أرسلت به إليهم، ولجُّوا في العناد، ويقولون: ﴿ أَطَعْنَا سَادَتَنَا وَكُبَرَآءَنَا ﴾ </w:t>
      </w:r>
      <w:r>
        <w:rPr>
          <w:rStyle w:val="CharacterStyle11"/>
          <w:rtl/>
        </w:rPr>
        <w:t>[سورة الأحزاب: 67]</w:t>
      </w:r>
      <w:r>
        <w:rPr>
          <w:rtl/>
        </w:rPr>
        <w:t xml:space="preserve">، ﴿ وَجَدْنَآ ءَابَآءَنَا ﴾ </w:t>
      </w:r>
      <w:r>
        <w:rPr>
          <w:rStyle w:val="CharacterStyle11"/>
          <w:rtl/>
        </w:rPr>
        <w:t>[سورة الزخرف: 22]</w:t>
      </w:r>
      <w:r>
        <w:rPr>
          <w:rtl/>
        </w:rPr>
        <w:t xml:space="preserve">، ﴿ غَلَبَتْ عَلَيْنَا شِقْوَتُنَا ﴾ </w:t>
      </w:r>
      <w:r>
        <w:rPr>
          <w:rStyle w:val="CharacterStyle11"/>
          <w:rtl/>
        </w:rPr>
        <w:t>[سورة المؤمنون: 106]</w:t>
      </w:r>
      <w:r>
        <w:rPr>
          <w:rtl/>
        </w:rPr>
        <w:t>، ويناسب ذلك قوله تعالى: ﴿ فَمَنَ اَظْلَمُ... ﴾، ﴿ وَاَلذِي جَآءَ بِالصِّدْقِ ﴾، و﴿ ضَرَبَ اللهُ مَثَلاً ﴾.</w:t>
      </w:r>
    </w:p>
    <w:p w:rsidR="001C64B8" w:rsidRDefault="001C64B8">
      <w:pPr>
        <w:pStyle w:val="textquran"/>
        <w:rPr>
          <w:w w:val="99"/>
          <w:rtl/>
        </w:rPr>
      </w:pPr>
      <w:r>
        <w:rPr>
          <w:w w:val="99"/>
          <w:rtl/>
        </w:rPr>
        <w:t>ولا مانع من أن يكون الكلام في الأُمَّة عمومًا، فالهاء في «إِنَّهُمْ» والخطاب في «إِنَّكُمْ» و«رَبِّكُمْ» و«تَخْتَصِمُونَ» للأمَّة، ويدلُّ للعموم في الأُمَّة لا فيه ژ والمشركين قول الزبير لَمَّا نزلت ﴿ إِنَّكَ مَيِّتٌ... ﴾: يا رسول الله أنحاسب على ذنوبنا وعلى ما جرى بيننا؟ قال: «</w:t>
      </w:r>
      <w:r>
        <w:rPr>
          <w:rStyle w:val="bold"/>
          <w:w w:val="99"/>
          <w:rtl/>
        </w:rPr>
        <w:t>نعم حتَّى يؤَدَّى إلى كلِّ ذي حقٍّ حقُّهُ»</w:t>
      </w:r>
      <w:r>
        <w:rPr>
          <w:w w:val="99"/>
          <w:rtl/>
        </w:rPr>
        <w:t xml:space="preserve"> فقال: إنَّ الأمر إذًا لشديدٌ، رواه عبد الرزَّاق والترمذي والبيهقي.</w:t>
      </w:r>
    </w:p>
    <w:p w:rsidR="001C64B8" w:rsidRDefault="001C64B8">
      <w:pPr>
        <w:pStyle w:val="textquran"/>
        <w:rPr>
          <w:rtl/>
        </w:rPr>
      </w:pPr>
      <w:r>
        <w:rPr>
          <w:rtl/>
        </w:rPr>
        <w:t>وأخرج الطبريُّ وعبد الرزَّاق عن إبراهيم النخعي أنَّه لَمَّا نزلت قال الصحابة: ما خصومتنا ونحن إخوان؟ وَلَمَّا قتل عثمان قالوا: هذه خصومتنا. وأخرج سعيد بن منصور عن أبي سعيد الخدريِّ: لَمَّا كان يوم صفِّين علمنا أنَّه خصومتنا، ومن قبل كُنَّا نقول: ربُّنا واحد وديننا واحد فما هذا الاختصام؟.</w:t>
      </w:r>
    </w:p>
    <w:p w:rsidR="001C64B8" w:rsidRDefault="001C64B8">
      <w:pPr>
        <w:pStyle w:val="textquran"/>
        <w:rPr>
          <w:rtl/>
        </w:rPr>
      </w:pPr>
      <w:r>
        <w:rPr>
          <w:rtl/>
        </w:rPr>
        <w:t xml:space="preserve">وفي الطبرانيِّ والنسائيِّ عن ابن عمر: «كُنَّا نرى الاختصام بيننا وبين أهل الكتابين، لأنَّ نبيئنا واحد وديننا واحد»، وفي رواية: «كنَّا لا ندري فيمن نزلت حتَّى وقعت الفتن، فعلمنا أنَّ الآية فيها»، وهذه الروايات </w:t>
      </w:r>
      <w:r>
        <w:rPr>
          <w:rStyle w:val="bold"/>
          <w:rtl/>
        </w:rPr>
        <w:t>صريحات في أنَّ ‏الآية في الصحابة ومَن بعدهم.</w:t>
      </w:r>
      <w:r>
        <w:rPr>
          <w:rtl/>
        </w:rPr>
        <w:t xml:space="preserve"> وأوَّل من يختصم: المرأة وزوجها، تشهد أيديهم وأرجلهم، ثمَّ الرجل وخادمه كذلك، ثمَّ أهل الأسواق ولا دانق ولا قيراط، لكن حسنات هذا تدفع إلى هذا المظلوم، وسيِّئاته توضع على هذا الظالم، رواه الطبرانيُّ عن أبي أيُّوب الأنصاريِّ عنه ژ .</w:t>
      </w:r>
    </w:p>
    <w:p w:rsidR="001C64B8" w:rsidRDefault="001C64B8">
      <w:pPr>
        <w:pStyle w:val="textmawadi3"/>
        <w:rPr>
          <w:rtl/>
        </w:rPr>
      </w:pPr>
      <w:r>
        <w:fldChar w:fldCharType="begin"/>
      </w:r>
      <w:r>
        <w:instrText>xe</w:instrText>
      </w:r>
      <w:r>
        <w:rPr>
          <w:rtl/>
        </w:rPr>
        <w:instrText xml:space="preserve"> "[&lt;0646&gt;&lt;0642&gt;&lt;062</w:instrText>
      </w:r>
      <w:r>
        <w:instrText>F&gt; &lt;0627&gt;&lt;0644&gt;&lt;062D&gt;&lt;062F&gt;&lt;064A&gt;&lt;062B</w:instrText>
      </w:r>
      <w:r>
        <w:rPr>
          <w:rtl/>
        </w:rPr>
        <w:instrText>&gt;]"</w:instrText>
      </w:r>
      <w:r>
        <w:fldChar w:fldCharType="end"/>
      </w:r>
      <w:r>
        <w:rPr>
          <w:rStyle w:val="namat2"/>
          <w:rtl/>
        </w:rPr>
        <w:t>[نقد الحديث]</w:t>
      </w:r>
      <w:r>
        <w:rPr>
          <w:rtl/>
        </w:rPr>
        <w:t xml:space="preserve"> لكن وضع سيِّئات المظلوم على الظالم كلام موضوع لا يصحُّ، إلَّا أن يكون «على» بمعنى عَنْ، أي: توضع عن الظالم، أي: لا يؤخذ بها، وكذا حديث: «</w:t>
      </w:r>
      <w:r>
        <w:rPr>
          <w:rStyle w:val="bold"/>
          <w:rtl/>
        </w:rPr>
        <w:t>إن فنيت حسناته وضع عليه من ذنوبه»</w:t>
      </w:r>
      <w:r>
        <w:rPr>
          <w:rtl/>
        </w:rPr>
        <w:t xml:space="preserve"> موضوع.</w:t>
      </w:r>
    </w:p>
    <w:p w:rsidR="001C64B8" w:rsidRDefault="001C64B8">
      <w:pPr>
        <w:pStyle w:val="textquran"/>
        <w:rPr>
          <w:rtl/>
        </w:rPr>
      </w:pPr>
      <w:r>
        <w:rPr>
          <w:rtl/>
        </w:rPr>
        <w:t>وعن عقبة بن عامر: «أوَّل خصمين يوم القيامة جاران» رواه الطبري مرفوعًا. وروي عن ابن عبَّاس موقوفًا: «أوَّل خصمين الروح والجسد»، ولعلَّ الأولويَّة في ذلك إضافيَّة كلُّ واحد أوَّل لِمَا بعده، فيقدَّم ما هو أقرب كالرُّوح والجسد، فالزوجان فالجاران.</w:t>
      </w:r>
    </w:p>
    <w:p w:rsidR="001C64B8" w:rsidRDefault="001C64B8">
      <w:pPr>
        <w:pStyle w:val="textquran"/>
        <w:rPr>
          <w:rtl/>
        </w:rPr>
      </w:pPr>
      <w:r>
        <w:rPr>
          <w:rtl/>
        </w:rPr>
        <w:t>وجاء عنه ژ : «</w:t>
      </w:r>
      <w:r>
        <w:rPr>
          <w:rStyle w:val="bold"/>
          <w:rtl/>
        </w:rPr>
        <w:t xml:space="preserve">لَيخْتَصِمَنَّ كلُّ شيء حتَّى الشاتان يقتصُّ للجماء من </w:t>
      </w:r>
      <w:r>
        <w:rPr>
          <w:rStyle w:val="bold"/>
          <w:rFonts w:ascii="Arial" w:hAnsi="Arial" w:cs="Arial" w:hint="cs"/>
          <w:rtl/>
        </w:rPr>
        <w:t>القرناء</w:t>
      </w:r>
      <w:r>
        <w:rPr>
          <w:rStyle w:val="bold"/>
          <w:rtl/>
        </w:rPr>
        <w:t>»</w:t>
      </w:r>
      <w:r>
        <w:rPr>
          <w:color w:val="00C100"/>
          <w:vertAlign w:val="superscript"/>
          <w:rtl/>
        </w:rPr>
        <w:footnoteReference w:id="99"/>
      </w:r>
      <w:r>
        <w:rPr>
          <w:rtl/>
        </w:rPr>
        <w:t xml:space="preserve"> </w:t>
      </w:r>
      <w:r>
        <w:rPr>
          <w:rFonts w:ascii="Arial" w:hAnsi="Arial" w:cs="Arial" w:hint="cs"/>
          <w:rtl/>
        </w:rPr>
        <w:t>وهذا</w:t>
      </w:r>
      <w:r>
        <w:rPr>
          <w:rtl/>
        </w:rPr>
        <w:t xml:space="preserve"> </w:t>
      </w:r>
      <w:r>
        <w:rPr>
          <w:rFonts w:ascii="Arial" w:hAnsi="Arial" w:cs="Arial" w:hint="cs"/>
          <w:rtl/>
        </w:rPr>
        <w:t>تمثيل</w:t>
      </w:r>
      <w:r>
        <w:rPr>
          <w:rtl/>
        </w:rPr>
        <w:t xml:space="preserve"> </w:t>
      </w:r>
      <w:r>
        <w:rPr>
          <w:rFonts w:ascii="Arial" w:hAnsi="Arial" w:cs="Arial" w:hint="cs"/>
          <w:rtl/>
        </w:rPr>
        <w:t>فإنَّ</w:t>
      </w:r>
      <w:r>
        <w:rPr>
          <w:rtl/>
        </w:rPr>
        <w:t xml:space="preserve"> </w:t>
      </w:r>
      <w:r>
        <w:rPr>
          <w:rFonts w:ascii="Arial" w:hAnsi="Arial" w:cs="Arial" w:hint="cs"/>
          <w:rtl/>
        </w:rPr>
        <w:t>مراده</w:t>
      </w:r>
      <w:r>
        <w:rPr>
          <w:rFonts w:ascii="Calibri" w:cs="Calibri" w:hint="cs"/>
          <w:rtl/>
        </w:rPr>
        <w:t> </w:t>
      </w:r>
      <w:r>
        <w:rPr>
          <w:rFonts w:ascii="Arial" w:hAnsi="Arial" w:cs="Arial" w:hint="cs"/>
          <w:rtl/>
        </w:rPr>
        <w:t>ژ</w:t>
      </w:r>
      <w:r>
        <w:rPr>
          <w:rtl/>
        </w:rPr>
        <w:t xml:space="preserve"> </w:t>
      </w:r>
      <w:r>
        <w:rPr>
          <w:rFonts w:ascii="Arial" w:hAnsi="Arial" w:cs="Arial" w:hint="cs"/>
          <w:rtl/>
        </w:rPr>
        <w:t>ما</w:t>
      </w:r>
      <w:r>
        <w:rPr>
          <w:rFonts w:ascii="Calibri" w:cs="Calibri" w:hint="cs"/>
          <w:rtl/>
        </w:rPr>
        <w:t> </w:t>
      </w:r>
      <w:r>
        <w:rPr>
          <w:rFonts w:ascii="Arial" w:hAnsi="Arial" w:cs="Arial" w:hint="cs"/>
          <w:rtl/>
        </w:rPr>
        <w:t>يعمُّ</w:t>
      </w:r>
      <w:r>
        <w:rPr>
          <w:rtl/>
        </w:rPr>
        <w:t xml:space="preserve"> </w:t>
      </w:r>
      <w:r>
        <w:rPr>
          <w:rFonts w:ascii="Arial" w:hAnsi="Arial" w:cs="Arial" w:hint="cs"/>
          <w:rtl/>
        </w:rPr>
        <w:t>اقتصاص</w:t>
      </w:r>
      <w:r>
        <w:rPr>
          <w:rtl/>
        </w:rPr>
        <w:t xml:space="preserve"> </w:t>
      </w:r>
      <w:r>
        <w:rPr>
          <w:rFonts w:ascii="Arial" w:hAnsi="Arial" w:cs="Arial" w:hint="cs"/>
          <w:rtl/>
        </w:rPr>
        <w:t>القرناء</w:t>
      </w:r>
      <w:r>
        <w:rPr>
          <w:rtl/>
        </w:rPr>
        <w:t xml:space="preserve"> </w:t>
      </w:r>
      <w:r>
        <w:rPr>
          <w:rFonts w:ascii="Arial" w:hAnsi="Arial" w:cs="Arial" w:hint="cs"/>
          <w:rtl/>
        </w:rPr>
        <w:t>من</w:t>
      </w:r>
      <w:r>
        <w:rPr>
          <w:rtl/>
        </w:rPr>
        <w:t xml:space="preserve"> </w:t>
      </w:r>
      <w:r>
        <w:rPr>
          <w:rFonts w:ascii="Arial" w:hAnsi="Arial" w:cs="Arial" w:hint="cs"/>
          <w:rtl/>
        </w:rPr>
        <w:t>القرناء،</w:t>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تنطح</w:t>
      </w:r>
      <w:r>
        <w:rPr>
          <w:rtl/>
        </w:rPr>
        <w:t xml:space="preserve"> </w:t>
      </w:r>
      <w:r>
        <w:rPr>
          <w:rFonts w:ascii="Arial" w:hAnsi="Arial" w:cs="Arial" w:hint="cs"/>
          <w:rtl/>
        </w:rPr>
        <w:t>أو</w:t>
      </w:r>
      <w:r>
        <w:rPr>
          <w:rtl/>
        </w:rPr>
        <w:t xml:space="preserve"> </w:t>
      </w:r>
      <w:r>
        <w:rPr>
          <w:rFonts w:ascii="Arial" w:hAnsi="Arial" w:cs="Arial" w:hint="cs"/>
          <w:rtl/>
        </w:rPr>
        <w:t>نطحت</w:t>
      </w:r>
      <w:r>
        <w:rPr>
          <w:rtl/>
        </w:rPr>
        <w:t xml:space="preserve"> </w:t>
      </w:r>
      <w:r>
        <w:rPr>
          <w:rFonts w:ascii="Arial" w:hAnsi="Arial" w:cs="Arial" w:hint="cs"/>
          <w:rtl/>
        </w:rPr>
        <w:t>أقلَّ</w:t>
      </w:r>
      <w:r>
        <w:rPr>
          <w:rtl/>
        </w:rPr>
        <w:t xml:space="preserve"> </w:t>
      </w:r>
      <w:r>
        <w:rPr>
          <w:rFonts w:ascii="Arial" w:hAnsi="Arial" w:cs="Arial" w:hint="cs"/>
          <w:rtl/>
        </w:rPr>
        <w:t>مِمَّا</w:t>
      </w:r>
      <w:r>
        <w:rPr>
          <w:rtl/>
        </w:rPr>
        <w:t xml:space="preserve"> </w:t>
      </w:r>
      <w:r>
        <w:rPr>
          <w:rFonts w:ascii="Arial" w:hAnsi="Arial" w:cs="Arial" w:hint="cs"/>
          <w:rtl/>
        </w:rPr>
        <w:t>نُطِحت</w:t>
      </w:r>
      <w:r>
        <w:rPr>
          <w:rtl/>
        </w:rPr>
        <w:t>.</w:t>
      </w:r>
    </w:p>
    <w:p w:rsidR="001C64B8" w:rsidRDefault="001C64B8">
      <w:pPr>
        <w:pStyle w:val="faree"/>
        <w:rPr>
          <w:rtl/>
        </w:rPr>
      </w:pPr>
      <w:r>
        <w:rPr>
          <w:rtl/>
        </w:rPr>
        <w:t>بشارة المصدقين وتأييدهم وتهديد المكذبين</w:t>
      </w:r>
    </w:p>
    <w:p w:rsidR="001C64B8" w:rsidRDefault="001C64B8">
      <w:pPr>
        <w:pStyle w:val="textquran"/>
        <w:rPr>
          <w:rtl/>
        </w:rPr>
      </w:pPr>
      <w:r>
        <w:rPr>
          <w:rtl/>
        </w:rPr>
        <w:t>﴿ </w:t>
      </w:r>
      <w:r>
        <w:rPr>
          <w:rStyle w:val="bold"/>
          <w:rtl/>
        </w:rPr>
        <w:t>فَمَنَ اَظْلَمُ مِمَّن كَذَبَ عَلَى اللهِ</w:t>
      </w:r>
      <w:r>
        <w:rPr>
          <w:rtl/>
        </w:rPr>
        <w:t> ﴾ بالشركة أو بالولد، والفاء عاطفة عطف قصَّة على أخرى على: ﴿ إنَّكُمْ يَوْمَ الْقِيَامَةِ... ﴾ إلخ، والترتيب ذكريٌّ، أو في جواب شرط إن قلت: أيُّ مخصومٍ أَشَدُّ عقابا فَمَنْ أَظْلَمُ؟. ﴿ </w:t>
      </w:r>
      <w:r>
        <w:rPr>
          <w:rStyle w:val="bold"/>
          <w:rtl/>
        </w:rPr>
        <w:t>وَكَذَّبَ بِالصِّدْقِ</w:t>
      </w:r>
      <w:r>
        <w:rPr>
          <w:rtl/>
        </w:rPr>
        <w:t> ﴾ مصدر بمعنى الوصف، أي بالأمر الصادق، أو باقٍ على المصدرية فإنَّه ژ صادقٌ وكَذَّبُوا بِصدْقِهِ ونفوه، ﴿ </w:t>
      </w:r>
      <w:r>
        <w:rPr>
          <w:rStyle w:val="bold"/>
          <w:rtl/>
        </w:rPr>
        <w:t>إِذْ جَآءَهُ</w:t>
      </w:r>
      <w:r>
        <w:rPr>
          <w:rtl/>
        </w:rPr>
        <w:t> ﴾ وقت مجيئه بلا تأخير، فهذا مُغْنٍ عن جعل «إِذْ» فجائيَّة مع أنَّ سيبويه يشترط لكون «إِذْ» فجائيَّة تقدُّم «بَيْنَا» أو «بَيْنَمَا» إلَّا أن يُقال: هذا الشرط جَارٍ على الغالب لَا لَازِمٌ.</w:t>
      </w:r>
    </w:p>
    <w:p w:rsidR="001C64B8" w:rsidRDefault="001C64B8">
      <w:pPr>
        <w:pStyle w:val="textquran"/>
        <w:rPr>
          <w:w w:val="105"/>
          <w:rtl/>
        </w:rPr>
      </w:pPr>
      <w:r>
        <w:rPr>
          <w:w w:val="105"/>
          <w:rtl/>
        </w:rPr>
        <w:t>﴿ </w:t>
      </w:r>
      <w:r>
        <w:rPr>
          <w:rStyle w:val="bold"/>
          <w:w w:val="105"/>
          <w:rtl/>
        </w:rPr>
        <w:t>أَلَيْسَ فِي جَهَنَّمَ مَثْوًى</w:t>
      </w:r>
      <w:r>
        <w:rPr>
          <w:w w:val="105"/>
          <w:rtl/>
        </w:rPr>
        <w:t> ﴾ اسم مكان، أي موضع إقامة، أو مصدر، أي: إقامة، أو ذلك من الثواء بمعنى الهلاك، أي: الضرُّ ﴿ </w:t>
      </w:r>
      <w:r>
        <w:rPr>
          <w:rStyle w:val="bold"/>
          <w:w w:val="105"/>
          <w:rtl/>
        </w:rPr>
        <w:t>لِّلْكَافِرِينَ</w:t>
      </w:r>
      <w:r>
        <w:rPr>
          <w:w w:val="105"/>
          <w:rtl/>
        </w:rPr>
        <w:t xml:space="preserve"> ﴾ عمومًا، فيدخل هؤلاء الكاذبون أوَّلاً وبالذات، ودخل فيهم أهل الكتاب، أو يراد مَنْ ذُكِرَ فوضع الظاهِر موضع المضمر ليصفهم بالكفرِ. وجواب «ألَيْسَ...» إلخ؟: بلى، أي: فيها كفاية لعقابهم على كفرهم، كما قال: ﴿ حَسْبُهُمْ جَهَنَّمُ يَصْلَوْنَهَا ﴾ </w:t>
      </w:r>
      <w:r>
        <w:rPr>
          <w:rStyle w:val="CharacterStyle11"/>
          <w:w w:val="105"/>
          <w:rtl/>
        </w:rPr>
        <w:t>[سورة المجادلة: 8]</w:t>
      </w:r>
      <w:r>
        <w:rPr>
          <w:w w:val="105"/>
          <w:rtl/>
        </w:rPr>
        <w:t>.</w:t>
      </w:r>
    </w:p>
    <w:p w:rsidR="001C64B8" w:rsidRDefault="001C64B8">
      <w:pPr>
        <w:pStyle w:val="textquran"/>
        <w:spacing w:before="170"/>
        <w:rPr>
          <w:w w:val="97"/>
          <w:rtl/>
        </w:rPr>
      </w:pPr>
      <w:r>
        <w:rPr>
          <w:w w:val="97"/>
          <w:rtl/>
        </w:rPr>
        <w:t>﴿ </w:t>
      </w:r>
      <w:r>
        <w:rPr>
          <w:rStyle w:val="bold"/>
          <w:w w:val="97"/>
          <w:rtl/>
        </w:rPr>
        <w:t>وَالذِي جَآءَ بِالصِّدْقِ وَصَدَّقَ بِهِ</w:t>
      </w:r>
      <w:r>
        <w:rPr>
          <w:w w:val="97"/>
          <w:rtl/>
        </w:rPr>
        <w:t> ﴾ المراد الجنس، فشمل النبيء ژ والمؤمنين، كما قرأ ابن مسعود </w:t>
      </w:r>
      <w:r>
        <w:rPr>
          <w:w w:val="97"/>
        </w:rPr>
        <w:t>ƒ</w:t>
      </w:r>
      <w:r>
        <w:rPr>
          <w:w w:val="97"/>
          <w:rtl/>
        </w:rPr>
        <w:t> : «وَالذِين جَاءُوا بالصدق وصدَّقوا بهِ» وقدَّر بعضهم: الفوج الذي جاء بالصدق. ومعنى مجيء المؤمنين بالصدق إخبارهم به أهْلَهُم وأصحابهم وجيرانَهم وغيرَهم، فكلٌّ من ذلك، وتبليغ النبيء ژ مجيءٌ بالصدق وتصديق به، ولذلك كان الخبر جماعة في قوله تعالى:</w:t>
      </w:r>
    </w:p>
    <w:p w:rsidR="001C64B8" w:rsidRDefault="001C64B8">
      <w:pPr>
        <w:pStyle w:val="textquran"/>
        <w:spacing w:before="170"/>
        <w:rPr>
          <w:rtl/>
        </w:rPr>
      </w:pPr>
      <w:r>
        <w:rPr>
          <w:rtl/>
        </w:rPr>
        <w:t>﴿ </w:t>
      </w:r>
      <w:r>
        <w:rPr>
          <w:rStyle w:val="bold"/>
          <w:rtl/>
        </w:rPr>
        <w:t>أُوْلَئِكَ هُمُ الْمُتَّقُونَ</w:t>
      </w:r>
      <w:r>
        <w:rPr>
          <w:rtl/>
        </w:rPr>
        <w:t> ﴾ وقيل: المراد بالذي النبيء ژ كما رواه البيهقي والطبري، وغيرهما عن ابن عبَّاس، وعليه فيقدَّر: الذي جاء بالصدق وصدَّق به وأتباعُه، وأمَّا أن يكتفى عنهم به بلا تقدير فلا يجوز، إنَّما يجوز حيث لا يستحقُّ رجوع الضمير إلى المكتَفَى به، نحو: نزل الأمير موضع كذا فأكرمناهم، وأمَّا أن يقال: الأمير نازلون، أو أكرمت الأمير الذي جاؤوا فَلَا.</w:t>
      </w:r>
    </w:p>
    <w:p w:rsidR="001C64B8" w:rsidRDefault="001C64B8">
      <w:pPr>
        <w:pStyle w:val="textquran"/>
        <w:spacing w:before="170"/>
        <w:rPr>
          <w:rtl/>
        </w:rPr>
      </w:pPr>
      <w:r>
        <w:rPr>
          <w:rtl/>
        </w:rPr>
        <w:t>ويَجوز أن يراد [بالآية] النبيء ژ وأبو بكر على حذف الذي على القلَّة، وبقاء صلته، أي: والذي جاء بالصدق والذي صدَّق به، وبه قال الإمام عليٌّ، وقد أجاز بعض النحاة حذف الموصول وبقاء صلته إذا عطف على موصول، وعليه فقد أخبر بالجمع عن اثنين.</w:t>
      </w:r>
    </w:p>
    <w:p w:rsidR="001C64B8" w:rsidRDefault="001C64B8">
      <w:pPr>
        <w:pStyle w:val="textquran"/>
        <w:spacing w:before="170"/>
        <w:rPr>
          <w:rtl/>
        </w:rPr>
      </w:pPr>
      <w:r>
        <w:rPr>
          <w:rtl/>
        </w:rPr>
        <w:t>﴿ </w:t>
      </w:r>
      <w:r>
        <w:rPr>
          <w:rStyle w:val="bold"/>
          <w:rtl/>
        </w:rPr>
        <w:t>لَهُم مَّا يَشَآءُونَ عِندَ رَبِّهِمْ</w:t>
      </w:r>
      <w:r>
        <w:rPr>
          <w:rtl/>
        </w:rPr>
        <w:t> ﴾ لم يقل: في الجنَّة ليشمل ما قبلها من خير القَبْرِ، وتسهيل أمره وسُؤَال مَلَكَيْهِ، والأمن من الفزع الأكبر، وتيسير الحساب، وأهوال المحشر، وتكفير السَّيِّئَات.</w:t>
      </w:r>
    </w:p>
    <w:p w:rsidR="001C64B8" w:rsidRDefault="001C64B8">
      <w:pPr>
        <w:pStyle w:val="textquran"/>
        <w:spacing w:before="170"/>
        <w:rPr>
          <w:rtl/>
        </w:rPr>
      </w:pPr>
      <w:r>
        <w:rPr>
          <w:rtl/>
        </w:rPr>
        <w:t>﴿ </w:t>
      </w:r>
      <w:r>
        <w:rPr>
          <w:rStyle w:val="bold"/>
          <w:rtl/>
        </w:rPr>
        <w:t>ذَ</w:t>
      </w:r>
      <w:r>
        <w:rPr>
          <w:rStyle w:val="Superscript"/>
          <w:rFonts w:ascii="spglamiss2014-Bold" w:cs="spglamiss2014-Bold"/>
          <w:b/>
          <w:bCs/>
          <w:rtl/>
        </w:rPr>
        <w:t>ا</w:t>
      </w:r>
      <w:r>
        <w:rPr>
          <w:rStyle w:val="bold"/>
          <w:rtl/>
        </w:rPr>
        <w:t>لِكَ</w:t>
      </w:r>
      <w:r>
        <w:rPr>
          <w:rtl/>
        </w:rPr>
        <w:t> ﴾ أي: ثبوت ما يشاؤون لهم ﴿ </w:t>
      </w:r>
      <w:r>
        <w:rPr>
          <w:rStyle w:val="bold"/>
          <w:rtl/>
        </w:rPr>
        <w:t>جَزَ</w:t>
      </w:r>
      <w:r>
        <w:rPr>
          <w:rStyle w:val="Superscript"/>
          <w:rFonts w:ascii="spglamiss2014-Bold" w:cs="spglamiss2014-Bold"/>
          <w:b/>
          <w:bCs/>
          <w:rtl/>
        </w:rPr>
        <w:t>آ</w:t>
      </w:r>
      <w:r>
        <w:rPr>
          <w:rStyle w:val="bold"/>
          <w:rtl/>
        </w:rPr>
        <w:t>ؤُاْ الْمُحْسِنِينَ</w:t>
      </w:r>
      <w:r>
        <w:rPr>
          <w:rtl/>
        </w:rPr>
        <w:t> ﴾ أي: جزاؤهم وأظهر تصريحًا بعلَّة الجزاء وهي إحسانهم بالإيمان والعمل، أو المراد العموم فيدخل ما خصَّ أوَّلاً وبالذات.</w:t>
      </w:r>
    </w:p>
    <w:p w:rsidR="001C64B8" w:rsidRDefault="001C64B8">
      <w:pPr>
        <w:pStyle w:val="textquran"/>
        <w:rPr>
          <w:w w:val="103"/>
          <w:rtl/>
        </w:rPr>
      </w:pPr>
      <w:r>
        <w:rPr>
          <w:w w:val="99"/>
          <w:rtl/>
        </w:rPr>
        <w:t>﴿ </w:t>
      </w:r>
      <w:r>
        <w:rPr>
          <w:rStyle w:val="bold"/>
          <w:w w:val="99"/>
          <w:rtl/>
        </w:rPr>
        <w:t>لِيُكَفِّرَ اَللهُ عَنْهُمُ</w:t>
      </w:r>
      <w:r>
        <w:rPr>
          <w:w w:val="99"/>
          <w:rtl/>
        </w:rPr>
        <w:t xml:space="preserve"> ﴾ أظهر لفظ الجلالة تفخيمًا للتكفير، أي: تكفيرًا عظيمًا، وقدَّم التكفير على الجزاء بأحسن ما كانوا يعملون لأنَّ التخلية قبل التحلية. </w:t>
      </w:r>
      <w:r>
        <w:rPr>
          <w:w w:val="103"/>
          <w:rtl/>
        </w:rPr>
        <w:t>والمراد: إِنَّ ذلك جزاء المحسنين لإحسانهم، كما أنَّ ما قبل ذلك جزاء الكافرين لإساءَتهم.</w:t>
      </w:r>
    </w:p>
    <w:p w:rsidR="001C64B8" w:rsidRDefault="001C64B8">
      <w:pPr>
        <w:pStyle w:val="textquran"/>
        <w:spacing w:before="170"/>
        <w:rPr>
          <w:rtl/>
        </w:rPr>
      </w:pPr>
      <w:r>
        <w:rPr>
          <w:rtl/>
        </w:rPr>
        <w:t>﴿ </w:t>
      </w:r>
      <w:r>
        <w:rPr>
          <w:rStyle w:val="bold"/>
          <w:rtl/>
        </w:rPr>
        <w:t>أَسْوَأَ اَلذِي عَمِلُواْ</w:t>
      </w:r>
      <w:r>
        <w:rPr>
          <w:rtl/>
        </w:rPr>
        <w:t> ﴾ «أَسْوَأَ» اسم تفضيل، وإذا كفَّر الأسوأ فأولى أن يكفِّر السيِّئ، ويجوز أن يكون خارجًا عن التفضيل، أي: السَّيِّئ، فيكون أعمَّ من اسم التفضيل. واللام في قوله تعالى: ﴿ لِيُكَفِّرَ ﴾ متعلِّق بمحذوف، أي: وفَّقهم الله للإحسان ليكفِّر، وقيل: خصَّهم بذلك الجزاء ليكفِّر إذ لا يكون بلا تكفير، أو وعدهم ذلك لينجز وعده.</w:t>
      </w:r>
    </w:p>
    <w:p w:rsidR="001C64B8" w:rsidRDefault="001C64B8">
      <w:pPr>
        <w:pStyle w:val="textquran"/>
        <w:spacing w:before="170"/>
        <w:rPr>
          <w:rtl/>
        </w:rPr>
      </w:pPr>
      <w:r>
        <w:rPr>
          <w:rtl/>
        </w:rPr>
        <w:t>واختار بعضُ المحقِّقين تقدير المحذوف مؤخَّرًا، لكن لا يحسن تقديره قبل قوله تعالى:</w:t>
      </w:r>
      <w:r>
        <w:rPr>
          <w:rStyle w:val="bold"/>
          <w:rtl/>
        </w:rPr>
        <w:t xml:space="preserve"> </w:t>
      </w:r>
      <w:r>
        <w:rPr>
          <w:rtl/>
        </w:rPr>
        <w:t>﴿ وَيَجْزِيَهُم ﴾ وإن قدِّر بعد «يَعْمَلُونَ» طال الفصل، ويجوز أن يكون المعنى: ذلك جزاء الذين أحسنوا أعمالهم ليكفِّر، فتعلَّق بالمحسنين.</w:t>
      </w:r>
    </w:p>
    <w:p w:rsidR="001C64B8" w:rsidRDefault="001C64B8">
      <w:pPr>
        <w:pStyle w:val="textquran"/>
        <w:spacing w:before="170"/>
        <w:rPr>
          <w:rtl/>
        </w:rPr>
      </w:pPr>
      <w:r>
        <w:rPr>
          <w:rtl/>
        </w:rPr>
        <w:t>﴿ </w:t>
      </w:r>
      <w:r>
        <w:rPr>
          <w:rStyle w:val="bold"/>
          <w:rtl/>
        </w:rPr>
        <w:t>وَيَجْزِيَهُمْ</w:t>
      </w:r>
      <w:r>
        <w:rPr>
          <w:rtl/>
        </w:rPr>
        <w:t> ﴾ يعطيهم ﴿ </w:t>
      </w:r>
      <w:r>
        <w:rPr>
          <w:rStyle w:val="bold"/>
          <w:rtl/>
        </w:rPr>
        <w:t>أَجْرَهُم</w:t>
      </w:r>
      <w:r>
        <w:rPr>
          <w:rtl/>
        </w:rPr>
        <w:t> ﴾ ثوابهم ﴿ </w:t>
      </w:r>
      <w:r>
        <w:rPr>
          <w:rStyle w:val="bold"/>
          <w:rtl/>
        </w:rPr>
        <w:t>بِأَحْسَنِ اِلذِي كَانُواْ يَعْمَلُونَ</w:t>
      </w:r>
      <w:r>
        <w:rPr>
          <w:rtl/>
        </w:rPr>
        <w:t> ﴾ كما يقال: أعطيته حقَّه بالكيل الأوْفى، واسم التفضيل هنا مضاف للمُفضَّل عليه، أي: بنوع من الخير أفضل من أعمالهم، فإنَّها لا توجب ولو قليلا منه، لَكِنَّ الله جعل ذلك من فضله، فـ «أَحْسَن» هو خير اللهِ لا أعمالهم.</w:t>
      </w:r>
    </w:p>
    <w:p w:rsidR="001C64B8" w:rsidRDefault="001C64B8">
      <w:pPr>
        <w:pStyle w:val="textquran"/>
        <w:spacing w:before="170"/>
        <w:rPr>
          <w:rtl/>
        </w:rPr>
      </w:pPr>
      <w:r>
        <w:rPr>
          <w:rtl/>
        </w:rPr>
        <w:t>ويجوز أن يكون «أحسن» هو أعمالهم، بمعنى بما هو الغاية من أعمالهم، أي: بعملهم الأفضل، أي: على أعمالهم الحسنة كُلِّها، ولو المفضول منها ثواب عملهم الأفضل، كأنَّهم لم يعملوا إلَّا الأفضل. وقيل: الأحسن الواجب والمندوب إليه، والجزاء إنَّما هو عليهما، والحَسَن المباح.</w:t>
      </w:r>
    </w:p>
    <w:p w:rsidR="001C64B8" w:rsidRDefault="001C64B8">
      <w:pPr>
        <w:pStyle w:val="textquran"/>
        <w:spacing w:before="170"/>
        <w:rPr>
          <w:w w:val="99"/>
          <w:rtl/>
        </w:rPr>
      </w:pPr>
      <w:r>
        <w:rPr>
          <w:w w:val="99"/>
          <w:rtl/>
        </w:rPr>
        <w:t>﴿ </w:t>
      </w:r>
      <w:r>
        <w:rPr>
          <w:rStyle w:val="bold"/>
          <w:w w:val="99"/>
          <w:rtl/>
        </w:rPr>
        <w:t>أَلَيْسَ اَللهُ بِكَافٍ عَبْدَهُ</w:t>
      </w:r>
      <w:r>
        <w:rPr>
          <w:w w:val="99"/>
          <w:rtl/>
        </w:rPr>
        <w:t> ﴾ محمَّدًا ژ ؟ بلى، أي: يكفي عنه مضارَّ الأعداء، لا يقدر قومه ولا غيرهم على قتله أو مضرَّته في بدنه، وليس المراد أنَّ الله تعالى يكفيه مضرَّة الأصنام التي يدَّعون أنَّها تصيبه على ذَمِّه إِيَّاهَا والمنع من عبادتها، كما في قوله تعالى:</w:t>
      </w:r>
    </w:p>
    <w:p w:rsidR="001C64B8" w:rsidRDefault="001C64B8">
      <w:pPr>
        <w:pStyle w:val="textquran"/>
        <w:spacing w:before="170"/>
        <w:rPr>
          <w:rtl/>
        </w:rPr>
      </w:pPr>
      <w:r>
        <w:rPr>
          <w:rtl/>
        </w:rPr>
        <w:t>﴿ </w:t>
      </w:r>
      <w:r>
        <w:rPr>
          <w:rStyle w:val="bold"/>
          <w:rtl/>
        </w:rPr>
        <w:t>وَيُخَوِّفُونَكَ بِالذِينَ مِن دُونِهِ</w:t>
      </w:r>
      <w:r>
        <w:rPr>
          <w:rtl/>
        </w:rPr>
        <w:t> ﴾ وهي أصنامهم التي يعبدونها، لأنَّ الله تعالى لم يخلق فيها قُدرةً على شيء، ولا بَنَى شيئًا من المضارِّ عليها، فضلاً عن أن يقول تعالى: يكفيك ضرَّها، لكن لَمَّا ذكروا أنَّها تَضُرُّهُ ذكر الله </w:t>
      </w:r>
      <w:r>
        <w:rPr>
          <w:rStyle w:val="azawijal"/>
          <w:rFonts w:cs="Times New Roman"/>
          <w:rtl/>
        </w:rPr>
        <w:t>8</w:t>
      </w:r>
      <w:r>
        <w:rPr>
          <w:rtl/>
        </w:rPr>
        <w:t xml:space="preserve"> أنَّه لا يصيبه ضرُّها مطلقًا، هكذا كان لها ضرٌّ أو لم يكن، وقدْ علمتَ أنَّه لا ضرَّ لَهَا. وري أنَّهم قالوا: لَتَكُفَّنَّ عن شتم آلهتنا أو ليصيبنَّك منها خبل.</w:t>
      </w:r>
    </w:p>
    <w:p w:rsidR="001C64B8" w:rsidRDefault="001C64B8">
      <w:pPr>
        <w:pStyle w:val="textquran"/>
        <w:spacing w:before="170"/>
        <w:rPr>
          <w:rtl/>
        </w:rPr>
      </w:pPr>
      <w:r>
        <w:rPr>
          <w:rtl/>
        </w:rPr>
        <w:t>وقيل: المراد بـ «عَبْدَهُ» الجنس، وقيل: النبيء ژ والمؤمنون، وقيل: الأنبياء والمؤمنون. وذكر الأصنام بلفظ العقلاء وهو «الذِينَ» مجاراة لزعمهم أنَّها عقلاء، أو كالعقلاء. والواو عاطفة على محذوف، أي: يجهلون أنَّ الله كاف عبده ويخوِّفونك بالذين، أو يعلمون أنَّ الجماد لا يضرُّ ويخوِّفونك.</w:t>
      </w:r>
    </w:p>
    <w:p w:rsidR="001C64B8" w:rsidRDefault="001C64B8">
      <w:pPr>
        <w:pStyle w:val="textquran"/>
        <w:spacing w:before="170"/>
        <w:rPr>
          <w:rtl/>
        </w:rPr>
      </w:pPr>
      <w:r>
        <w:rPr>
          <w:rtl/>
        </w:rPr>
        <w:t>﴿ </w:t>
      </w:r>
      <w:r>
        <w:rPr>
          <w:rStyle w:val="bold"/>
          <w:rtl/>
        </w:rPr>
        <w:t>وَمَنْ يُّضْلِلِ اِللهُ</w:t>
      </w:r>
      <w:r>
        <w:rPr>
          <w:rtl/>
        </w:rPr>
        <w:t> ﴾ حتَّى توهَّم أنَّ الأصنام تضرُّ وأعْرَضَ عن أنَّ الله هو الضارُّ النافع الحافظ ﴿ </w:t>
      </w:r>
      <w:r>
        <w:rPr>
          <w:rStyle w:val="bold"/>
          <w:rtl/>
        </w:rPr>
        <w:t>فَمَا لَهُ مِنْ هَادٍ</w:t>
      </w:r>
      <w:r>
        <w:rPr>
          <w:rtl/>
        </w:rPr>
        <w:t> ﴾ مَّا إلى خير مَّا ﴿ </w:t>
      </w:r>
      <w:r>
        <w:rPr>
          <w:rStyle w:val="bold"/>
          <w:rtl/>
        </w:rPr>
        <w:t>وَمَنْ يَّهْدِ اِللهُ</w:t>
      </w:r>
      <w:r>
        <w:rPr>
          <w:rtl/>
        </w:rPr>
        <w:t> ﴾ بتوفيقه إلى اعتقاد أنَّ المضارَّ والمسَارَّ من الله تعالى، وأنَّه الحافظ لعبده ﴿ </w:t>
      </w:r>
      <w:r>
        <w:rPr>
          <w:rStyle w:val="bold"/>
          <w:rtl/>
        </w:rPr>
        <w:t>فَمَا لَهُ مِن مُّضِلٍّ</w:t>
      </w:r>
      <w:r>
        <w:rPr>
          <w:rtl/>
        </w:rPr>
        <w:t> ﴾ صارف عن اعتقاد الحقِّ إلى الباطل.</w:t>
      </w:r>
    </w:p>
    <w:p w:rsidR="001C64B8" w:rsidRDefault="001C64B8">
      <w:pPr>
        <w:pStyle w:val="textquran"/>
        <w:spacing w:before="170"/>
        <w:rPr>
          <w:w w:val="103"/>
          <w:rtl/>
        </w:rPr>
      </w:pPr>
      <w:r>
        <w:rPr>
          <w:w w:val="103"/>
          <w:rtl/>
        </w:rPr>
        <w:t>﴿ </w:t>
      </w:r>
      <w:r>
        <w:rPr>
          <w:rStyle w:val="bold"/>
          <w:w w:val="103"/>
          <w:rtl/>
        </w:rPr>
        <w:t>اَلَيْسَ اَللهُ بِعَزِيزٍ</w:t>
      </w:r>
      <w:r>
        <w:rPr>
          <w:w w:val="103"/>
          <w:rtl/>
        </w:rPr>
        <w:t> ﴾ غالب لا يُرَدُّ عمَّا أراد من إضلال أو هداية، وأظهر لفظ الجلالة لتقوية ثبوت الهداية لمن أرادَها له والضلال لمن أراده له، ﴿ </w:t>
      </w:r>
      <w:r>
        <w:rPr>
          <w:rStyle w:val="bold"/>
          <w:w w:val="103"/>
          <w:rtl/>
        </w:rPr>
        <w:t>ذِي اِنتِقَامٍ</w:t>
      </w:r>
      <w:r>
        <w:rPr>
          <w:w w:val="103"/>
          <w:rtl/>
        </w:rPr>
        <w:t> ﴾ لأوْلِيَائِه من أعدائِهِ.</w:t>
      </w:r>
    </w:p>
    <w:p w:rsidR="001C64B8" w:rsidRDefault="001C64B8">
      <w:pPr>
        <w:pStyle w:val="faree"/>
        <w:rPr>
          <w:rtl/>
        </w:rPr>
      </w:pPr>
      <w:r>
        <w:rPr>
          <w:rtl/>
        </w:rPr>
        <w:t>إقامة الحجة على عبدة الأصنام وتهديدهم</w:t>
      </w:r>
    </w:p>
    <w:p w:rsidR="001C64B8" w:rsidRDefault="001C64B8">
      <w:pPr>
        <w:pStyle w:val="textquran"/>
        <w:rPr>
          <w:rtl/>
        </w:rPr>
      </w:pPr>
      <w:r>
        <w:rPr>
          <w:rtl/>
        </w:rPr>
        <w:t>﴿ </w:t>
      </w:r>
      <w:r>
        <w:rPr>
          <w:rStyle w:val="bold"/>
          <w:rtl/>
        </w:rPr>
        <w:t>وَلَئِن سَأَلْتَهُم مَّنْ خَلَقَ اَلسَّمَاوَ</w:t>
      </w:r>
      <w:r>
        <w:rPr>
          <w:rStyle w:val="Superscript"/>
          <w:rFonts w:ascii="spglamiss2014-Bold" w:cs="spglamiss2014-Bold"/>
          <w:b/>
          <w:bCs/>
          <w:rtl/>
        </w:rPr>
        <w:t>ا</w:t>
      </w:r>
      <w:r>
        <w:rPr>
          <w:rStyle w:val="bold"/>
          <w:rtl/>
        </w:rPr>
        <w:t>تِ وَالَارْضَ لَيَقُولُنَّ اَللهُ</w:t>
      </w:r>
      <w:r>
        <w:rPr>
          <w:rtl/>
        </w:rPr>
        <w:t> ﴾ خَلَقهنَّ، كما صرَّح به في آية أخرى، فهو أولى من تقدير: الذي خلقهنَّ الله. وقد أقرُّوا بأنَّه خلقهنَّ ولم يجدوا محيدًا عن ذلك، لعلمهم أنَّ غيره عاجز عن ذلك، والعقل إذا استُعْمِلَ أدرك أنَّ كلَّ ما هو ممكن لا يتصوَّر إلَّا بمن هو واجب الوجود.</w:t>
      </w:r>
    </w:p>
    <w:p w:rsidR="001C64B8" w:rsidRDefault="001C64B8">
      <w:pPr>
        <w:pStyle w:val="textquran"/>
        <w:spacing w:before="102"/>
        <w:rPr>
          <w:w w:val="99"/>
          <w:rtl/>
        </w:rPr>
      </w:pPr>
      <w:r>
        <w:rPr>
          <w:w w:val="99"/>
          <w:rtl/>
        </w:rPr>
        <w:t>﴿ </w:t>
      </w:r>
      <w:r>
        <w:rPr>
          <w:rStyle w:val="bold"/>
          <w:w w:val="99"/>
          <w:rtl/>
        </w:rPr>
        <w:t>قُلَ</w:t>
      </w:r>
      <w:r>
        <w:rPr>
          <w:w w:val="99"/>
          <w:rtl/>
        </w:rPr>
        <w:t> ﴾ تبكيتًا لهم ﴿ </w:t>
      </w:r>
      <w:r>
        <w:rPr>
          <w:rStyle w:val="bold"/>
          <w:w w:val="99"/>
          <w:rtl/>
        </w:rPr>
        <w:t>اَفَرَ</w:t>
      </w:r>
      <w:r>
        <w:rPr>
          <w:rStyle w:val="Superscript"/>
          <w:rFonts w:ascii="spglamiss2014-Bold" w:cs="spglamiss2014-Bold"/>
          <w:b/>
          <w:bCs/>
          <w:w w:val="99"/>
          <w:rtl/>
        </w:rPr>
        <w:t>آ</w:t>
      </w:r>
      <w:r>
        <w:rPr>
          <w:rStyle w:val="bold"/>
          <w:w w:val="99"/>
          <w:rtl/>
        </w:rPr>
        <w:t>يْتُم</w:t>
      </w:r>
      <w:r>
        <w:rPr>
          <w:w w:val="99"/>
          <w:rtl/>
        </w:rPr>
        <w:t> ﴾ يُقَدَّر على قول الحذف: أتفَكَّرتُم فَرَأيتم، أي: علمتم.</w:t>
      </w:r>
    </w:p>
    <w:p w:rsidR="001C64B8" w:rsidRDefault="001C64B8">
      <w:pPr>
        <w:pStyle w:val="textmawadi3"/>
        <w:spacing w:before="102"/>
        <w:rPr>
          <w:w w:val="97"/>
          <w:rtl/>
        </w:rPr>
      </w:pPr>
      <w:r>
        <w:rPr>
          <w:w w:val="97"/>
        </w:rPr>
        <w:fldChar w:fldCharType="begin"/>
      </w:r>
      <w:r>
        <w:rPr>
          <w:w w:val="97"/>
        </w:rPr>
        <w:instrText>xe</w:instrText>
      </w:r>
      <w:r>
        <w:rPr>
          <w:w w:val="97"/>
          <w:rtl/>
        </w:rPr>
        <w:instrText xml:space="preserve"> "[&lt;0628&gt;&lt;0644&gt;&lt;0627&gt;&lt;063</w:instrText>
      </w:r>
      <w:r>
        <w:rPr>
          <w:w w:val="97"/>
        </w:rPr>
        <w:instrText>A&gt;&lt;0629</w:instrText>
      </w:r>
      <w:r>
        <w:rPr>
          <w:w w:val="97"/>
          <w:rtl/>
        </w:rPr>
        <w:instrText>&gt;]"</w:instrText>
      </w:r>
      <w:r>
        <w:rPr>
          <w:w w:val="97"/>
        </w:rPr>
        <w:fldChar w:fldCharType="end"/>
      </w:r>
      <w:r>
        <w:rPr>
          <w:rStyle w:val="namat2"/>
          <w:rtl/>
        </w:rPr>
        <w:t xml:space="preserve">[نحو] </w:t>
      </w:r>
      <w:r>
        <w:rPr>
          <w:w w:val="99"/>
          <w:rtl/>
        </w:rPr>
        <w:t>﴿ </w:t>
      </w:r>
      <w:r>
        <w:rPr>
          <w:rStyle w:val="bold"/>
          <w:w w:val="99"/>
          <w:rtl/>
        </w:rPr>
        <w:t>مَّا تَدْعُونَ مِن دُونِ اِللهِ</w:t>
      </w:r>
      <w:r>
        <w:rPr>
          <w:w w:val="99"/>
          <w:rtl/>
        </w:rPr>
        <w:t xml:space="preserve"> ﴾ «مَا» مفعول أوَّل، والثاني جملة الاستفهام المعلَّق عنها، وكذا في المعطوف وأداة الشرط، وجملةُ الشرط مقدَّرة التأخير عن جملة الاستفهام في قوله تعالى: </w:t>
      </w:r>
      <w:r>
        <w:rPr>
          <w:w w:val="97"/>
          <w:rtl/>
        </w:rPr>
        <w:t>﴿ </w:t>
      </w:r>
      <w:r>
        <w:rPr>
          <w:rStyle w:val="bold"/>
          <w:w w:val="97"/>
          <w:rtl/>
        </w:rPr>
        <w:t>إِنَ اَرَادَنِيَ اَللهُ بِضُرٍّ هَلْ هُنَّ كَاشِفَاتُ ضُرِّهِ أَوَ اَرَادَنِي بِرَحْمَةٍ هَلْ هُنَّ مُمْسِكَاتُ رَحْمَتِهِ</w:t>
      </w:r>
      <w:r>
        <w:rPr>
          <w:w w:val="97"/>
          <w:rtl/>
        </w:rPr>
        <w:t> ﴾ وجواب الشرط أغنى عنه جملة الاستفهام، وإن جعلنا الهمزة ممَّا بعد الفاء فالمعنى: أخبروني، وجملة الاستفهام مفعول له معلَّق عنه.</w:t>
      </w:r>
    </w:p>
    <w:p w:rsidR="001C64B8" w:rsidRDefault="001C64B8">
      <w:pPr>
        <w:pStyle w:val="textmawadi3"/>
        <w:rPr>
          <w:rtl/>
        </w:rPr>
      </w:pPr>
      <w:r>
        <w:rPr>
          <w:w w:val="97"/>
        </w:rPr>
        <w:fldChar w:fldCharType="begin"/>
      </w:r>
      <w:r>
        <w:rPr>
          <w:w w:val="97"/>
        </w:rPr>
        <w:instrText>xe</w:instrText>
      </w:r>
      <w:r>
        <w:rPr>
          <w:w w:val="97"/>
          <w:rtl/>
        </w:rPr>
        <w:instrText xml:space="preserve"> "[&lt;0628&gt;&lt;0644&gt;&lt;0627&gt;&lt;063</w:instrText>
      </w:r>
      <w:r>
        <w:rPr>
          <w:w w:val="97"/>
        </w:rPr>
        <w:instrText>A&gt;&lt;0629</w:instrText>
      </w:r>
      <w:r>
        <w:rPr>
          <w:w w:val="97"/>
          <w:rtl/>
        </w:rPr>
        <w:instrText>&gt;]"</w:instrText>
      </w:r>
      <w:r>
        <w:rPr>
          <w:w w:val="97"/>
        </w:rPr>
        <w:fldChar w:fldCharType="end"/>
      </w:r>
      <w:r>
        <w:rPr>
          <w:rStyle w:val="namat2"/>
          <w:rtl/>
        </w:rPr>
        <w:t>[بلاغة]</w:t>
      </w:r>
      <w:r>
        <w:rPr>
          <w:rtl/>
        </w:rPr>
        <w:t xml:space="preserve"> وقال: ﴿ كَاشِفَاتُ ﴾ و﴿ مُمْسِكَاتُ ﴾ بالتأنيث ذَمًّا لها بالضعف، ولأنَّهم يسمُّونها بأسماء الإناث، ويقولون: هي إناث، ويعبِّرون عنهنَّ أيضًا بالذكور. وقدَّم الضرَّ لأنَّ دفعه أهمُّ والخير معه متكدِّر، والنفس مائلة إلى التخلِّي عنه قبل التحلِّي بالخير.</w:t>
      </w:r>
    </w:p>
    <w:p w:rsidR="001C64B8" w:rsidRDefault="001C64B8">
      <w:pPr>
        <w:pStyle w:val="textquran"/>
        <w:spacing w:before="170"/>
        <w:rPr>
          <w:rtl/>
        </w:rPr>
      </w:pPr>
      <w:r>
        <w:rPr>
          <w:rtl/>
        </w:rPr>
        <w:t>وَلَمَّا سألهم سكتوا، فنزل قوله تعالى: ﴿ </w:t>
      </w:r>
      <w:r>
        <w:rPr>
          <w:rStyle w:val="bold"/>
          <w:rtl/>
        </w:rPr>
        <w:t>قُلْ حَسْبِيَ اَللهُ</w:t>
      </w:r>
      <w:r>
        <w:rPr>
          <w:rtl/>
        </w:rPr>
        <w:t> ﴾ في إصابة الخير ودفع الضرِّ ﴿ </w:t>
      </w:r>
      <w:r>
        <w:rPr>
          <w:rStyle w:val="bold"/>
          <w:rtl/>
        </w:rPr>
        <w:t>عَلَيْهِ</w:t>
      </w:r>
      <w:r>
        <w:rPr>
          <w:rtl/>
        </w:rPr>
        <w:t> ﴾ لا على غيره ﴿ </w:t>
      </w:r>
      <w:r>
        <w:rPr>
          <w:rStyle w:val="bold"/>
          <w:rtl/>
        </w:rPr>
        <w:t>يَتَوَكَّلُ الْمُتَوَكِّلُونَ</w:t>
      </w:r>
      <w:r>
        <w:rPr>
          <w:rtl/>
        </w:rPr>
        <w:t> ﴾</w:t>
      </w:r>
      <w:r>
        <w:rPr>
          <w:rStyle w:val="bold"/>
          <w:rtl/>
        </w:rPr>
        <w:t xml:space="preserve"> </w:t>
      </w:r>
      <w:r>
        <w:rPr>
          <w:rtl/>
        </w:rPr>
        <w:t>من أراد التوكُّل، أو من اعتاد التوكُّل عليه.</w:t>
      </w:r>
    </w:p>
    <w:p w:rsidR="001C64B8" w:rsidRDefault="001C64B8">
      <w:pPr>
        <w:pStyle w:val="textquran"/>
        <w:spacing w:before="170"/>
        <w:rPr>
          <w:w w:val="102"/>
          <w:rtl/>
        </w:rPr>
      </w:pPr>
      <w:r>
        <w:rPr>
          <w:w w:val="102"/>
          <w:rtl/>
        </w:rPr>
        <w:t>﴿ </w:t>
      </w:r>
      <w:r>
        <w:rPr>
          <w:rStyle w:val="bold"/>
          <w:w w:val="102"/>
          <w:rtl/>
        </w:rPr>
        <w:t>قُلْ</w:t>
      </w:r>
      <w:r>
        <w:rPr>
          <w:w w:val="102"/>
          <w:rtl/>
        </w:rPr>
        <w:t> ﴾ تهديدًا وتحقيرًا لكيدهم ﴿ </w:t>
      </w:r>
      <w:r>
        <w:rPr>
          <w:rStyle w:val="bold"/>
          <w:w w:val="102"/>
          <w:rtl/>
        </w:rPr>
        <w:t>يَاقَوْمِ اِعْمَلُواْ</w:t>
      </w:r>
      <w:r>
        <w:rPr>
          <w:w w:val="102"/>
          <w:rtl/>
        </w:rPr>
        <w:t> ﴾ في كيدي ﴿ </w:t>
      </w:r>
      <w:r>
        <w:rPr>
          <w:rStyle w:val="bold"/>
          <w:w w:val="102"/>
          <w:rtl/>
        </w:rPr>
        <w:t>عَلَىٰ مَكَانَتِكُمُ</w:t>
      </w:r>
      <w:r>
        <w:rPr>
          <w:rStyle w:val="wawsmall"/>
          <w:rtl/>
        </w:rPr>
        <w:t>وۤ</w:t>
      </w:r>
      <w:r>
        <w:rPr>
          <w:w w:val="102"/>
          <w:rtl/>
        </w:rPr>
        <w:t> ﴾ تمكُّنِكم وقوَّتكم فيه بأبدانكم وأموالكم وحيلكم وأعوانكم، وقيل: استعيرت المكانة من المكان المحسوس للحالة المعقولة عليها التي هي الشخص.</w:t>
      </w:r>
    </w:p>
    <w:p w:rsidR="001C64B8" w:rsidRDefault="001C64B8">
      <w:pPr>
        <w:pStyle w:val="textquran"/>
        <w:spacing w:before="170"/>
        <w:rPr>
          <w:rtl/>
        </w:rPr>
      </w:pPr>
      <w:r>
        <w:rPr>
          <w:rtl/>
        </w:rPr>
        <w:t>﴿ </w:t>
      </w:r>
      <w:r>
        <w:rPr>
          <w:rStyle w:val="bold"/>
          <w:rtl/>
        </w:rPr>
        <w:t>إِنِّي عَامِلٌ</w:t>
      </w:r>
      <w:r>
        <w:rPr>
          <w:rtl/>
        </w:rPr>
        <w:t> ﴾ لم يقل: على مكانتي، إشعارًا بأنَّ له من المكانات كلَّ زمان ما الله به عالم، لا مكانة واحدة متَّصفة بأنَّها لا تتغيَّر، فإنَّ ازدياد قوَّة من الله تعالى أولى من هذه، وكيدُ اللهِ مَتِينٌ، فهو ژ غالب، كما قال </w:t>
      </w:r>
      <w:r>
        <w:rPr>
          <w:rStyle w:val="azawijal"/>
          <w:rFonts w:cs="Times New Roman"/>
          <w:rtl/>
        </w:rPr>
        <w:t>8</w:t>
      </w:r>
      <w:r>
        <w:rPr>
          <w:rtl/>
        </w:rPr>
        <w:t> :</w:t>
      </w:r>
    </w:p>
    <w:p w:rsidR="001C64B8" w:rsidRDefault="001C64B8">
      <w:pPr>
        <w:pStyle w:val="textquran"/>
        <w:spacing w:before="170"/>
        <w:rPr>
          <w:rtl/>
        </w:rPr>
      </w:pPr>
      <w:r>
        <w:rPr>
          <w:rtl/>
        </w:rPr>
        <w:t>﴿ </w:t>
      </w:r>
      <w:r>
        <w:rPr>
          <w:rStyle w:val="bold"/>
          <w:rtl/>
        </w:rPr>
        <w:t>فَسَوْفَ تَعْلَمُونَ مَنْ يَّاتِيهِ عَذَابٌ يُخْزِيهِ</w:t>
      </w:r>
      <w:r>
        <w:rPr>
          <w:rtl/>
        </w:rPr>
        <w:t> ﴾ في الدنيا كيوم بدر ﴿ </w:t>
      </w:r>
      <w:r>
        <w:rPr>
          <w:rStyle w:val="bold"/>
          <w:rtl/>
        </w:rPr>
        <w:t>وَيَحِلُّ عَلَيْهِ عَذَابٌ مُّقِيمٌ</w:t>
      </w:r>
      <w:r>
        <w:rPr>
          <w:rtl/>
        </w:rPr>
        <w:t> ﴾ في الآخرة عذاب النار، ويجوز أن يراد في الموضعين عذاب واحد إجمالاً مخزٍ ومقيمٌ من حين قَتْلٍ إلى ما لا نهاية له يعذَّب في قبره، ويبعث للعذاب، فذلك عذاب وصف بأنَّه عذاب مخزٍ، وُوصف بأنَّه عذاب مقيم يحلُّ عليه.</w:t>
      </w:r>
    </w:p>
    <w:p w:rsidR="001C64B8" w:rsidRDefault="001C64B8">
      <w:pPr>
        <w:pStyle w:val="textquran"/>
        <w:spacing w:before="170"/>
        <w:rPr>
          <w:rtl/>
        </w:rPr>
      </w:pPr>
      <w:r>
        <w:rPr>
          <w:rtl/>
        </w:rPr>
        <w:t>ومعنى «مُقِيمٌ» دائم، فلا مجاز، ودوام عذابٍ نَفْسُ دوامِها في العذاب، فلا حاجة إلى دعوى التجوُّز في الإسناد، أي: مقيم صاحبه، أو في الظرف هكذا: مقيم فيه صاحبه.</w:t>
      </w:r>
    </w:p>
    <w:p w:rsidR="001C64B8" w:rsidRDefault="001C64B8">
      <w:pPr>
        <w:pStyle w:val="faree"/>
        <w:rPr>
          <w:rtl/>
        </w:rPr>
      </w:pPr>
      <w:r>
        <w:rPr>
          <w:rtl/>
        </w:rPr>
        <w:t>مظاهر القدرة التامة والعلم الكامل لله </w:t>
      </w:r>
      <w:r>
        <w:rPr>
          <w:rStyle w:val="azawijal"/>
          <w:rFonts w:cs="Times New Roman"/>
          <w:rtl/>
        </w:rPr>
        <w:t>8</w:t>
      </w:r>
      <w:r>
        <w:rPr>
          <w:rtl/>
        </w:rPr>
        <w:t> </w:t>
      </w:r>
    </w:p>
    <w:p w:rsidR="001C64B8" w:rsidRDefault="001C64B8">
      <w:pPr>
        <w:pStyle w:val="textquran"/>
        <w:rPr>
          <w:w w:val="103"/>
          <w:rtl/>
        </w:rPr>
      </w:pPr>
      <w:r>
        <w:rPr>
          <w:w w:val="103"/>
          <w:rtl/>
        </w:rPr>
        <w:t>﴿ </w:t>
      </w:r>
      <w:r>
        <w:rPr>
          <w:rStyle w:val="bold"/>
          <w:w w:val="103"/>
          <w:rtl/>
        </w:rPr>
        <w:t>اِنَّآ أَنزَلْنَا عَلَيْكَ اَلْكِتَابَ</w:t>
      </w:r>
      <w:r>
        <w:rPr>
          <w:w w:val="103"/>
          <w:rtl/>
        </w:rPr>
        <w:t> ﴾</w:t>
      </w:r>
      <w:r>
        <w:rPr>
          <w:rStyle w:val="bold"/>
          <w:w w:val="103"/>
          <w:rtl/>
        </w:rPr>
        <w:t xml:space="preserve"> </w:t>
      </w:r>
      <w:r>
        <w:rPr>
          <w:w w:val="103"/>
          <w:rtl/>
        </w:rPr>
        <w:t>القرآن</w:t>
      </w:r>
      <w:r>
        <w:rPr>
          <w:rStyle w:val="bold"/>
          <w:w w:val="103"/>
          <w:rtl/>
        </w:rPr>
        <w:t xml:space="preserve"> </w:t>
      </w:r>
      <w:r>
        <w:rPr>
          <w:w w:val="103"/>
          <w:rtl/>
        </w:rPr>
        <w:t>﴿ </w:t>
      </w:r>
      <w:r>
        <w:rPr>
          <w:rStyle w:val="bold"/>
          <w:w w:val="103"/>
          <w:rtl/>
        </w:rPr>
        <w:t>لِلنَّاسِ بِالْحَقِّ</w:t>
      </w:r>
      <w:r>
        <w:rPr>
          <w:w w:val="103"/>
          <w:rtl/>
        </w:rPr>
        <w:t> ﴾ لأجل الناس، أو هو نفع لهم، وذلك أنَّ فيه مصالح دينهم ودنياهم وأخراهم. و«بِالْحَقِّ» حال من «الْكِتَابَ» أو «نَا» «أَنزَلْنَا». ﴿ </w:t>
      </w:r>
      <w:r>
        <w:rPr>
          <w:rStyle w:val="bold"/>
          <w:w w:val="103"/>
          <w:rtl/>
        </w:rPr>
        <w:t>فَمَنِ اِهْتَدَىٰ فَلِنَفْسِهِ</w:t>
      </w:r>
      <w:r>
        <w:rPr>
          <w:w w:val="103"/>
          <w:rtl/>
        </w:rPr>
        <w:t> ﴾ فاهتداؤُه لنفسه ﴿ </w:t>
      </w:r>
      <w:r>
        <w:rPr>
          <w:rStyle w:val="bold"/>
          <w:w w:val="103"/>
          <w:rtl/>
        </w:rPr>
        <w:t>وَمَن ضَلَّ</w:t>
      </w:r>
      <w:r>
        <w:rPr>
          <w:w w:val="103"/>
          <w:rtl/>
        </w:rPr>
        <w:t> ﴾ بالكفر به أو عدم العمل به ﴿ </w:t>
      </w:r>
      <w:r>
        <w:rPr>
          <w:rStyle w:val="bold"/>
          <w:w w:val="103"/>
          <w:rtl/>
        </w:rPr>
        <w:t>فَإِنَّمَا يَضِلُّ عَلَيْهَا</w:t>
      </w:r>
      <w:r>
        <w:rPr>
          <w:w w:val="103"/>
          <w:rtl/>
        </w:rPr>
        <w:t> ﴾ إذ هو المعاقَب لا غيره بذلك.</w:t>
      </w:r>
    </w:p>
    <w:p w:rsidR="001C64B8" w:rsidRDefault="001C64B8">
      <w:pPr>
        <w:pStyle w:val="textquran"/>
        <w:rPr>
          <w:rtl/>
        </w:rPr>
      </w:pPr>
      <w:r>
        <w:rPr>
          <w:rtl/>
        </w:rPr>
        <w:t>﴿ </w:t>
      </w:r>
      <w:r>
        <w:rPr>
          <w:rStyle w:val="bold"/>
          <w:rtl/>
        </w:rPr>
        <w:t>وَمَآ أَنتَ عَلَيْهِم بِوَكِيلٍ</w:t>
      </w:r>
      <w:r>
        <w:rPr>
          <w:rtl/>
        </w:rPr>
        <w:t> ﴾ تجبرهم على الاهتداء، إن عليك إلَّا التبليغ وقد اجتهدت فيه، اللهمَّ صلِّ وسلِّم عليه.</w:t>
      </w:r>
    </w:p>
    <w:p w:rsidR="001C64B8" w:rsidRDefault="001C64B8">
      <w:pPr>
        <w:pStyle w:val="textquran"/>
        <w:spacing w:before="170"/>
        <w:rPr>
          <w:rtl/>
        </w:rPr>
      </w:pPr>
      <w:r>
        <w:rPr>
          <w:rtl/>
        </w:rPr>
        <w:t>﴿ </w:t>
      </w:r>
      <w:r>
        <w:rPr>
          <w:rStyle w:val="bold"/>
          <w:rtl/>
        </w:rPr>
        <w:t>اِللهُ يَتَوَفَّى</w:t>
      </w:r>
      <w:r>
        <w:rPr>
          <w:rtl/>
        </w:rPr>
        <w:t> ﴾ يأخذ عن الأبدان كما تأخذ ما لَكَ على أحدٍ حتَّى يكون عندك وافيًا ﴿ </w:t>
      </w:r>
      <w:r>
        <w:rPr>
          <w:rStyle w:val="bold"/>
          <w:rtl/>
        </w:rPr>
        <w:t>اَلَانفُسَ</w:t>
      </w:r>
      <w:r>
        <w:rPr>
          <w:rtl/>
        </w:rPr>
        <w:t> ﴾ الأرواح ﴿ </w:t>
      </w:r>
      <w:r>
        <w:rPr>
          <w:rStyle w:val="bold"/>
          <w:rtl/>
        </w:rPr>
        <w:t>حِينَ مَوْتِهَا</w:t>
      </w:r>
      <w:r>
        <w:rPr>
          <w:rtl/>
        </w:rPr>
        <w:t> ﴾</w:t>
      </w:r>
      <w:r>
        <w:rPr>
          <w:rStyle w:val="bold"/>
          <w:rtl/>
        </w:rPr>
        <w:t xml:space="preserve"> </w:t>
      </w:r>
      <w:r>
        <w:rPr>
          <w:rtl/>
        </w:rPr>
        <w:t>في وقت قضى الله أن تموت فيه، فالروح في الحيوان حيَّة وفي خارجه مَيِّتة، وإذا أراد الله حياتها أحياها وليست خارجة عن النائم البتَّة، بل لها اتِّصَال به.</w:t>
      </w:r>
    </w:p>
    <w:p w:rsidR="001C64B8" w:rsidRDefault="001C64B8">
      <w:pPr>
        <w:pStyle w:val="textquran"/>
        <w:spacing w:before="170"/>
        <w:rPr>
          <w:w w:val="95"/>
          <w:rtl/>
        </w:rPr>
      </w:pPr>
      <w:r>
        <w:rPr>
          <w:w w:val="95"/>
          <w:rtl/>
        </w:rPr>
        <w:t>﴿ </w:t>
      </w:r>
      <w:r>
        <w:rPr>
          <w:rStyle w:val="bold"/>
          <w:w w:val="95"/>
          <w:rtl/>
        </w:rPr>
        <w:t>وَالتِي</w:t>
      </w:r>
      <w:r>
        <w:rPr>
          <w:w w:val="95"/>
          <w:rtl/>
        </w:rPr>
        <w:t> ﴾ عطف على «الَانفُسَ»، أي: ويتوفَّى الروح التي ﴿ </w:t>
      </w:r>
      <w:r>
        <w:rPr>
          <w:rStyle w:val="bold"/>
          <w:w w:val="95"/>
          <w:rtl/>
        </w:rPr>
        <w:t>لَمْ تَمُتْ</w:t>
      </w:r>
      <w:r>
        <w:rPr>
          <w:w w:val="95"/>
          <w:rtl/>
        </w:rPr>
        <w:t> ﴾ أي: الروح التي لم تمت يَقْبِضُها عن الظاهر والباطن، فالروح تموت وتحيى وتنام وتستيقظ ﴿ </w:t>
      </w:r>
      <w:r>
        <w:rPr>
          <w:rStyle w:val="bold"/>
          <w:w w:val="95"/>
          <w:rtl/>
        </w:rPr>
        <w:t>فِي مَنَامِهَا</w:t>
      </w:r>
      <w:r>
        <w:rPr>
          <w:w w:val="95"/>
          <w:rtl/>
        </w:rPr>
        <w:t> ﴾ متعلِّق بـ «يَتَوَفَّى»، أي: يَتَوَفَّى الأرواح وقت نومها، أي: إذا نامت فهو الذي توفَّاها وأماتها عن الظاهر والتصرُّف فيه، وأبقاها حيَّة في الباطن.</w:t>
      </w:r>
    </w:p>
    <w:p w:rsidR="001C64B8" w:rsidRDefault="001C64B8">
      <w:pPr>
        <w:pStyle w:val="textquran"/>
        <w:spacing w:before="170"/>
        <w:rPr>
          <w:rtl/>
        </w:rPr>
      </w:pPr>
      <w:r>
        <w:rPr>
          <w:rtl/>
        </w:rPr>
        <w:t xml:space="preserve">والمنام اسم زمان ميميٌّ، ويجوز أن يكون مصدرًا ميميًّا، وكأنَّه صار النوم مكانًا، وإسناد الموت والنوم للروح حقيق لا مجاز، وقيل: مجاز عقليٌّ لأنَّهما للأبدان لا للروح، والنائم شبيه بالميِّت، قال: ﴿ وَهُوَ الذِي يَتَوَفَّاكُم بِاللَّيْلِ ﴾ </w:t>
      </w:r>
      <w:r>
        <w:rPr>
          <w:rStyle w:val="CharacterStyle11"/>
          <w:rtl/>
        </w:rPr>
        <w:t>[سورة الأنعام: 60]</w:t>
      </w:r>
      <w:r>
        <w:rPr>
          <w:rtl/>
        </w:rPr>
        <w:t>، أي: يميتكم والوفاة الموت.</w:t>
      </w:r>
    </w:p>
    <w:p w:rsidR="001C64B8" w:rsidRDefault="001C64B8">
      <w:pPr>
        <w:pStyle w:val="textquran"/>
        <w:spacing w:before="170"/>
        <w:rPr>
          <w:w w:val="98"/>
          <w:rtl/>
        </w:rPr>
      </w:pPr>
      <w:r>
        <w:rPr>
          <w:w w:val="98"/>
          <w:rtl/>
        </w:rPr>
        <w:t>﴿ </w:t>
      </w:r>
      <w:r>
        <w:rPr>
          <w:rStyle w:val="bold"/>
          <w:w w:val="98"/>
          <w:rtl/>
        </w:rPr>
        <w:t>فَيُمْسِكُ التِي قَضَىٰ عَلَيْهَا</w:t>
      </w:r>
      <w:r>
        <w:rPr>
          <w:w w:val="98"/>
          <w:rtl/>
        </w:rPr>
        <w:t> ﴾ في الأزل ﴿ </w:t>
      </w:r>
      <w:r>
        <w:rPr>
          <w:rStyle w:val="bold"/>
          <w:w w:val="98"/>
          <w:rtl/>
        </w:rPr>
        <w:t>اَلْمَوْتَ</w:t>
      </w:r>
      <w:r>
        <w:rPr>
          <w:w w:val="98"/>
          <w:rtl/>
        </w:rPr>
        <w:t> ﴾ لأجلٍ لها تموتُ فيه حال نومها، فلا يردُّها إلى بدنها، فينقطع عنها تصرُّف الباطن أيضًا الموجود في النوم، كما انقطع عنها تصرُّف الظاهر بالنوم، [قيل:] وكذا من مات سكرانًا.</w:t>
      </w:r>
    </w:p>
    <w:p w:rsidR="001C64B8" w:rsidRDefault="001C64B8">
      <w:pPr>
        <w:pStyle w:val="textquran"/>
        <w:spacing w:before="170"/>
        <w:rPr>
          <w:rtl/>
        </w:rPr>
      </w:pPr>
      <w:r>
        <w:rPr>
          <w:rtl/>
        </w:rPr>
        <w:t>﴿ </w:t>
      </w:r>
      <w:r>
        <w:rPr>
          <w:rStyle w:val="bold"/>
          <w:rtl/>
        </w:rPr>
        <w:t>وَيُرْسِلُ الاُخْرَى</w:t>
      </w:r>
      <w:r>
        <w:rPr>
          <w:rStyle w:val="Superscriptbaseline-2"/>
          <w:rFonts w:ascii="spglamiss2014-Bold" w:cs="spglamiss2014-Bold"/>
          <w:b/>
          <w:bCs/>
          <w:rtl/>
        </w:rPr>
        <w:t>آ</w:t>
      </w:r>
      <w:r>
        <w:rPr>
          <w:rtl/>
        </w:rPr>
        <w:t> ﴾ النفوس الأخرى، أي: الأرواح الأخرى النائمة إلى أبدانها ظاهرًا فتتصرَّف ظاهرًا وباطنًا ﴿ </w:t>
      </w:r>
      <w:r>
        <w:rPr>
          <w:rStyle w:val="bold"/>
          <w:rtl/>
        </w:rPr>
        <w:t>إِلَى</w:t>
      </w:r>
      <w:r>
        <w:rPr>
          <w:rStyle w:val="Superscriptbaseline-2"/>
          <w:rFonts w:ascii="spglamiss2014-Bold" w:cs="spglamiss2014-Bold"/>
          <w:b/>
          <w:bCs/>
          <w:rtl/>
        </w:rPr>
        <w:t>آ</w:t>
      </w:r>
      <w:r>
        <w:rPr>
          <w:rStyle w:val="bold"/>
          <w:rtl/>
        </w:rPr>
        <w:t xml:space="preserve"> أَجَلٍ مُّسَمًّى</w:t>
      </w:r>
      <w:r>
        <w:rPr>
          <w:rtl/>
        </w:rPr>
        <w:t> ﴾ لا تزال يُرسِلها من النوم إلى البدن إلى أجل مسمًّى عند الله، تموت فيه موتًا حقيقًا فلا يرسلها بعدُ، سواء أُخذ في نوم أو في يقظة. وإنَّما تعلَّق «إِلَى» بـ «يُرْسِلُ» لأنَّ المراد تكرُّر الإرسال، وفي معنى ذلك تقدير حال تتعلَّق به، أي: حافظًا لها إلى أجل مسمًّى، أو تضمَّن «يُرْسِلُ» معنى يحفظ، وما ذكرت من أنَّ النفس الروح قول لابن عبَّاس، وهو قول جماعة، وبه قال سعيد بن جبير.</w:t>
      </w:r>
    </w:p>
    <w:p w:rsidR="001C64B8" w:rsidRDefault="001C64B8">
      <w:pPr>
        <w:pStyle w:val="textquran"/>
        <w:spacing w:before="85"/>
        <w:rPr>
          <w:w w:val="99"/>
          <w:rtl/>
        </w:rPr>
      </w:pPr>
      <w:r>
        <w:rPr>
          <w:w w:val="99"/>
          <w:rtl/>
        </w:rPr>
        <w:t>وقيل: تلتقي أرواح الأحياء مع أرواح الموتى، فترجع أرواح الأحياء ويمسك أرواح الموتى، وقيل: للإنسان نفس وروح، فعند النوم تخرج النفس ويبقى الروح. وروي عن ابن عبَّاس أنَّ النفس غير الروح، ونسب للأكثر، وأنَّ بينهما مثل شعاع الشمس، فالنفس هي التي بها العقل والتمييز، والروح بها التحرُّك والتنفُّس، يقبضان عند الموت، ويقبض النفس وحدها عند النوم ترجع في الاستيقاظ بأسرع من لحظة.</w:t>
      </w:r>
    </w:p>
    <w:p w:rsidR="001C64B8" w:rsidRDefault="001C64B8">
      <w:pPr>
        <w:pStyle w:val="textquran"/>
        <w:spacing w:before="85"/>
        <w:rPr>
          <w:w w:val="101"/>
          <w:rtl/>
        </w:rPr>
      </w:pPr>
      <w:r>
        <w:rPr>
          <w:w w:val="101"/>
          <w:rtl/>
        </w:rPr>
        <w:t>قال أنس: كنت مع النبيء ژ في سفر، فقال: «من يكلؤنا الليلة»؟ فقلت: أنا، فنام ونام الناس ونمت فلم نستيقظ إلَّا بحرِّ الشمس، فقال رسول الله ژ : «</w:t>
      </w:r>
      <w:r>
        <w:rPr>
          <w:rStyle w:val="bold"/>
          <w:w w:val="101"/>
          <w:rtl/>
        </w:rPr>
        <w:t xml:space="preserve">أيُّها الناس، إنَّ هذه الأرواح عارية في أجساد العباد، فيقبضها الله إذا شاء ويرسلها إذا </w:t>
      </w:r>
      <w:r>
        <w:rPr>
          <w:rStyle w:val="bold"/>
          <w:rFonts w:ascii="Arial" w:hAnsi="Arial" w:cs="Arial" w:hint="cs"/>
          <w:w w:val="101"/>
          <w:rtl/>
        </w:rPr>
        <w:t>شاء</w:t>
      </w:r>
      <w:r>
        <w:rPr>
          <w:w w:val="101"/>
          <w:rtl/>
        </w:rPr>
        <w:t>»</w:t>
      </w:r>
      <w:r>
        <w:rPr>
          <w:color w:val="00C100"/>
          <w:w w:val="101"/>
          <w:vertAlign w:val="superscript"/>
          <w:rtl/>
        </w:rPr>
        <w:footnoteReference w:id="100"/>
      </w:r>
      <w:r>
        <w:rPr>
          <w:w w:val="101"/>
          <w:rtl/>
        </w:rPr>
        <w:t>.</w:t>
      </w:r>
    </w:p>
    <w:p w:rsidR="001C64B8" w:rsidRDefault="001C64B8">
      <w:pPr>
        <w:pStyle w:val="textquran"/>
        <w:spacing w:before="85"/>
        <w:rPr>
          <w:w w:val="98"/>
          <w:rtl/>
        </w:rPr>
      </w:pPr>
      <w:r>
        <w:rPr>
          <w:w w:val="98"/>
          <w:rtl/>
        </w:rPr>
        <w:t xml:space="preserve">ولفظ البخاري وأبي داود والنسائي وغيرهم عن أبي قتادة: </w:t>
      </w:r>
      <w:r>
        <w:rPr>
          <w:rStyle w:val="bold"/>
          <w:w w:val="98"/>
          <w:rtl/>
        </w:rPr>
        <w:t xml:space="preserve">«إنَّ الله تعالى قبض أرواحكم حيث شاء، وردَّها حيث </w:t>
      </w:r>
      <w:r>
        <w:rPr>
          <w:rStyle w:val="bold"/>
          <w:rFonts w:ascii="Arial" w:hAnsi="Arial" w:cs="Arial" w:hint="cs"/>
          <w:w w:val="98"/>
          <w:rtl/>
        </w:rPr>
        <w:t>شاء</w:t>
      </w:r>
      <w:r>
        <w:rPr>
          <w:rStyle w:val="bold"/>
          <w:w w:val="98"/>
          <w:rtl/>
        </w:rPr>
        <w:t>»</w:t>
      </w:r>
      <w:r>
        <w:rPr>
          <w:color w:val="00C100"/>
          <w:w w:val="98"/>
          <w:vertAlign w:val="superscript"/>
          <w:rtl/>
        </w:rPr>
        <w:footnoteReference w:id="101"/>
      </w:r>
      <w:r>
        <w:rPr>
          <w:w w:val="98"/>
          <w:rtl/>
        </w:rPr>
        <w:t xml:space="preserve">. </w:t>
      </w:r>
      <w:r>
        <w:rPr>
          <w:rFonts w:ascii="Arial" w:hAnsi="Arial" w:cs="Arial" w:hint="cs"/>
          <w:w w:val="98"/>
          <w:rtl/>
        </w:rPr>
        <w:t>وعن</w:t>
      </w:r>
      <w:r>
        <w:rPr>
          <w:w w:val="98"/>
          <w:rtl/>
        </w:rPr>
        <w:t xml:space="preserve"> </w:t>
      </w:r>
      <w:r>
        <w:rPr>
          <w:rFonts w:ascii="Arial" w:hAnsi="Arial" w:cs="Arial" w:hint="cs"/>
          <w:w w:val="98"/>
          <w:rtl/>
        </w:rPr>
        <w:t>أبي</w:t>
      </w:r>
      <w:r>
        <w:rPr>
          <w:w w:val="98"/>
          <w:rtl/>
        </w:rPr>
        <w:t xml:space="preserve"> </w:t>
      </w:r>
      <w:r>
        <w:rPr>
          <w:rFonts w:ascii="Arial" w:hAnsi="Arial" w:cs="Arial" w:hint="cs"/>
          <w:w w:val="98"/>
          <w:rtl/>
        </w:rPr>
        <w:t>هريرة</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رسول</w:t>
      </w:r>
      <w:r>
        <w:rPr>
          <w:rFonts w:ascii="Calibri" w:cs="Calibri" w:hint="cs"/>
          <w:w w:val="98"/>
          <w:rtl/>
        </w:rPr>
        <w:t> </w:t>
      </w:r>
      <w:r>
        <w:rPr>
          <w:rFonts w:ascii="Arial" w:hAnsi="Arial" w:cs="Arial" w:hint="cs"/>
          <w:w w:val="98"/>
          <w:rtl/>
        </w:rPr>
        <w:t>الله</w:t>
      </w:r>
      <w:r>
        <w:rPr>
          <w:rFonts w:ascii="Calibri" w:cs="Calibri" w:hint="cs"/>
          <w:w w:val="98"/>
          <w:rtl/>
        </w:rPr>
        <w:t> </w:t>
      </w:r>
      <w:r>
        <w:rPr>
          <w:rFonts w:ascii="Arial" w:hAnsi="Arial" w:cs="Arial" w:hint="cs"/>
          <w:w w:val="98"/>
          <w:rtl/>
        </w:rPr>
        <w:t>ژ</w:t>
      </w:r>
      <w:r>
        <w:rPr>
          <w:rFonts w:ascii="Calibri" w:cs="Calibri" w:hint="cs"/>
          <w:w w:val="98"/>
          <w:rtl/>
        </w:rPr>
        <w:t> </w:t>
      </w:r>
      <w:r>
        <w:rPr>
          <w:w w:val="98"/>
          <w:rtl/>
        </w:rPr>
        <w:t xml:space="preserve">: </w:t>
      </w:r>
      <w:r>
        <w:rPr>
          <w:rStyle w:val="bold"/>
          <w:w w:val="98"/>
          <w:rtl/>
        </w:rPr>
        <w:t xml:space="preserve">«إذا أوى أحدكم إلى فراشه فلينفضه بداخلة إزاره، فإنَّه لا يدري ما خلفه عليه، ثمَّ ليقل: اللَّهمَّ باسمك رَبِّي وضعت جنبي، وباسمك أرفعُه، إن أمسكت نفسي فارْحمها وإن أرسلتها فاحفظها بما تحفظ به الصالحين من </w:t>
      </w:r>
      <w:r>
        <w:rPr>
          <w:rStyle w:val="bold"/>
          <w:rFonts w:ascii="Arial" w:hAnsi="Arial" w:cs="Arial" w:hint="cs"/>
          <w:w w:val="98"/>
          <w:rtl/>
        </w:rPr>
        <w:t>عبادك</w:t>
      </w:r>
      <w:r>
        <w:rPr>
          <w:rStyle w:val="bold"/>
          <w:w w:val="98"/>
          <w:rtl/>
        </w:rPr>
        <w:t>»</w:t>
      </w:r>
      <w:r>
        <w:rPr>
          <w:color w:val="00C100"/>
          <w:w w:val="98"/>
          <w:vertAlign w:val="superscript"/>
          <w:rtl/>
        </w:rPr>
        <w:footnoteReference w:id="102"/>
      </w:r>
      <w:r>
        <w:rPr>
          <w:w w:val="98"/>
          <w:rtl/>
        </w:rPr>
        <w:t xml:space="preserve"> </w:t>
      </w:r>
      <w:r>
        <w:rPr>
          <w:rFonts w:ascii="Arial" w:hAnsi="Arial" w:cs="Arial" w:hint="cs"/>
          <w:w w:val="98"/>
          <w:rtl/>
        </w:rPr>
        <w:t>رواه</w:t>
      </w:r>
      <w:r>
        <w:rPr>
          <w:w w:val="98"/>
          <w:rtl/>
        </w:rPr>
        <w:t xml:space="preserve"> </w:t>
      </w:r>
      <w:r>
        <w:rPr>
          <w:rFonts w:ascii="Arial" w:hAnsi="Arial" w:cs="Arial" w:hint="cs"/>
          <w:w w:val="98"/>
          <w:rtl/>
        </w:rPr>
        <w:t>البخاري</w:t>
      </w:r>
      <w:r>
        <w:rPr>
          <w:w w:val="98"/>
          <w:rtl/>
        </w:rPr>
        <w:t xml:space="preserve"> </w:t>
      </w:r>
      <w:r>
        <w:rPr>
          <w:rFonts w:ascii="Arial" w:hAnsi="Arial" w:cs="Arial" w:hint="cs"/>
          <w:w w:val="98"/>
          <w:rtl/>
        </w:rPr>
        <w:t>ومسلم</w:t>
      </w:r>
      <w:r>
        <w:rPr>
          <w:w w:val="98"/>
          <w:rtl/>
        </w:rPr>
        <w:t>.</w:t>
      </w:r>
    </w:p>
    <w:p w:rsidR="001C64B8" w:rsidRDefault="001C64B8">
      <w:pPr>
        <w:pStyle w:val="textquran"/>
        <w:rPr>
          <w:rtl/>
        </w:rPr>
      </w:pPr>
      <w:r>
        <w:rPr>
          <w:rtl/>
        </w:rPr>
        <w:t>وذَكر عليٌّ لعمر أنَّ ما رأت الروح في السماء حقٌّ وصدق، فذلك هو الرؤيا الصادقة، وما رأت إذا رجعت وتلقَّاها الشياطين خلطت عليها وكذبت، فذلك هو الرؤيا الكاذبة، فعجب عمر بذلك.</w:t>
      </w:r>
    </w:p>
    <w:p w:rsidR="001C64B8" w:rsidRDefault="001C64B8">
      <w:pPr>
        <w:pStyle w:val="textquran"/>
        <w:spacing w:before="170"/>
        <w:rPr>
          <w:rtl/>
        </w:rPr>
      </w:pPr>
      <w:r>
        <w:rPr>
          <w:rtl/>
        </w:rPr>
        <w:t>﴿ </w:t>
      </w:r>
      <w:r>
        <w:rPr>
          <w:rStyle w:val="bold"/>
          <w:rtl/>
        </w:rPr>
        <w:t>اِنَّ فِي ذَ</w:t>
      </w:r>
      <w:r>
        <w:rPr>
          <w:rStyle w:val="Superscript"/>
          <w:rFonts w:ascii="spglamiss2014-Bold" w:cs="spglamiss2014-Bold"/>
          <w:b/>
          <w:bCs/>
          <w:rtl/>
        </w:rPr>
        <w:t>ا</w:t>
      </w:r>
      <w:r>
        <w:rPr>
          <w:rStyle w:val="bold"/>
          <w:rtl/>
        </w:rPr>
        <w:t>لِكَ</w:t>
      </w:r>
      <w:r>
        <w:rPr>
          <w:rtl/>
        </w:rPr>
        <w:t> ﴾ المذكور من التوفِّي والإمساك والإرسال ﴿ </w:t>
      </w:r>
      <w:r>
        <w:rPr>
          <w:rStyle w:val="bold"/>
          <w:rtl/>
        </w:rPr>
        <w:t>لأَيَاتٍ</w:t>
      </w:r>
      <w:r>
        <w:rPr>
          <w:rtl/>
        </w:rPr>
        <w:t> ﴾ عظامًا ﴿ </w:t>
      </w:r>
      <w:r>
        <w:rPr>
          <w:rStyle w:val="bold"/>
          <w:rtl/>
        </w:rPr>
        <w:t>لِّقَوْمٍ يَتَفَكَّرُونَ</w:t>
      </w:r>
      <w:r>
        <w:rPr>
          <w:rtl/>
        </w:rPr>
        <w:t> ﴾ في تعلُّق الأنفس بالأبدان وتوفِّيها وإرسالها حتَّى يتمَّ أجلها، وفيه تسعى في سعادة أو شقاوة. قيل: إنَّ القلب فيه بخار لطيف هو عرش لروح الحياة وحافظ لها، وآلة يتوقَّف عليها آثارها، وروح الحياة هذه عرش، ومرآة للروح الإِلهِيَّة التي هي النفس الناطقة، وواسطة بينها وبين البدن، بها يصل حكم تدبير النفس إليه.</w:t>
      </w:r>
    </w:p>
    <w:p w:rsidR="001C64B8" w:rsidRDefault="001C64B8">
      <w:pPr>
        <w:pStyle w:val="textquran"/>
        <w:spacing w:before="170"/>
        <w:rPr>
          <w:rtl/>
        </w:rPr>
      </w:pPr>
      <w:r>
        <w:rPr>
          <w:rtl/>
        </w:rPr>
        <w:t>﴿ </w:t>
      </w:r>
      <w:r>
        <w:rPr>
          <w:rStyle w:val="bold"/>
          <w:rtl/>
        </w:rPr>
        <w:t>أَمِ</w:t>
      </w:r>
      <w:r>
        <w:rPr>
          <w:rtl/>
        </w:rPr>
        <w:t> ﴾ منقطعة، للإضراب الانتقالي بمعنى بل، والاستفهام الإنكاري ﴿ </w:t>
      </w:r>
      <w:r>
        <w:rPr>
          <w:rStyle w:val="bold"/>
          <w:rtl/>
        </w:rPr>
        <w:t>اِتَّخَذُواْ مِن دُونِ اِللهِ</w:t>
      </w:r>
      <w:r>
        <w:rPr>
          <w:rtl/>
        </w:rPr>
        <w:t> ﴾ من دون رضائه وإذنه، ولا يشفع عنده إلَّا من أذن له، أو دون الله بمعنى غير الله ﴿ </w:t>
      </w:r>
      <w:r>
        <w:rPr>
          <w:rStyle w:val="bold"/>
          <w:rtl/>
        </w:rPr>
        <w:t>شُفَعَآءَ</w:t>
      </w:r>
      <w:r>
        <w:rPr>
          <w:rtl/>
        </w:rPr>
        <w:t> ﴾ ترفع عنهم عذاب الآخرة أو شفعاء في أمور الدنيا والآخرة، أو المراد آلهة شفعاء.</w:t>
      </w:r>
    </w:p>
    <w:p w:rsidR="001C64B8" w:rsidRDefault="001C64B8">
      <w:pPr>
        <w:pStyle w:val="textquran"/>
        <w:spacing w:before="170"/>
        <w:rPr>
          <w:rtl/>
        </w:rPr>
      </w:pPr>
      <w:r>
        <w:rPr>
          <w:rtl/>
        </w:rPr>
        <w:t>﴿ </w:t>
      </w:r>
      <w:r>
        <w:rPr>
          <w:rStyle w:val="bold"/>
          <w:rtl/>
        </w:rPr>
        <w:t>قُلَ اَوَلَوْ كَانُواْ لَا يَمْلِكُونَ شَيْئًا وَلَا يَعْقِلُونَ</w:t>
      </w:r>
      <w:r>
        <w:rPr>
          <w:rtl/>
        </w:rPr>
        <w:t> ﴾ أيشفعون مع أنَّهم جماد لا يملكون شيئا ولا يعقلونه؟ ولا علم لهم بشيء؟ أو يقدَّر: أيشفعون لو كانوا يملكون ويعقلون، ولو كانوا لا يملكون شيئًا ولا يعقلونه؟.</w:t>
      </w:r>
    </w:p>
    <w:p w:rsidR="001C64B8" w:rsidRDefault="001C64B8">
      <w:pPr>
        <w:pStyle w:val="textmawadi3"/>
        <w:spacing w:before="170"/>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w w:val="98"/>
          <w:rtl/>
        </w:rPr>
        <w:t>[بلاغة]</w:t>
      </w:r>
      <w:r>
        <w:rPr>
          <w:w w:val="98"/>
          <w:rtl/>
        </w:rPr>
        <w:t xml:space="preserve"> ولعلَّ الحكمة في ذكر الله سبحانه آلهتهم بألفاظ العقلاء ومجاراته لهم في ذلك لا بألفاظ السوء أن لا يشتدَّ نفارهم ويزدادُوا كفرًا، جَرْيًا على طريقة قوله تعالى: ﴿ وَجَادِلْهُم بِالتِي هِيَ أَحْسَنُ ﴾ </w:t>
      </w:r>
      <w:r>
        <w:rPr>
          <w:rStyle w:val="CharacterStyle11"/>
          <w:w w:val="98"/>
          <w:rtl/>
        </w:rPr>
        <w:t>[سورة النحل: 125]</w:t>
      </w:r>
      <w:r>
        <w:rPr>
          <w:w w:val="98"/>
          <w:rtl/>
        </w:rPr>
        <w:t xml:space="preserve">، وليس ذلك تعظيمًا للأصنام ولا من باب المداهنة. ويجوز تقدير: قل أتتَّخذونهم شفعاء ولو </w:t>
      </w:r>
      <w:r>
        <w:rPr>
          <w:rtl/>
        </w:rPr>
        <w:t>كانوا؟ وجواب «لو» يغني عنه ما قبله، كما في: أتجيء ولو لم يجئ زيد؟ والأصل: أَلَوْ لَمْ يجئ زيد تجيء؟ فقدِّم تجيءُ.</w:t>
      </w:r>
    </w:p>
    <w:p w:rsidR="001C64B8" w:rsidRDefault="001C64B8">
      <w:pPr>
        <w:pStyle w:val="textquran"/>
        <w:rPr>
          <w:rtl/>
        </w:rPr>
      </w:pPr>
      <w:r>
        <w:rPr>
          <w:rtl/>
        </w:rPr>
        <w:t>﴿ </w:t>
      </w:r>
      <w:r>
        <w:rPr>
          <w:rStyle w:val="bold"/>
          <w:rtl/>
        </w:rPr>
        <w:t>قُل لِّلّـهِ</w:t>
      </w:r>
      <w:r>
        <w:rPr>
          <w:rtl/>
        </w:rPr>
        <w:t> ﴾ لا لغيره ولا مع غيره ﴿ </w:t>
      </w:r>
      <w:r>
        <w:rPr>
          <w:rStyle w:val="bold"/>
          <w:rtl/>
        </w:rPr>
        <w:t>اِلشَّفَاعَةُ جَمِيعًا</w:t>
      </w:r>
      <w:r>
        <w:rPr>
          <w:rtl/>
        </w:rPr>
        <w:t> ﴾ لا بعضُها، وذلك ردٌّ على من يجيب من العرب بِأَنَّا لا نرجو الشفاعة منها بل من عقلاء مثِّلوا بها، فقال الله جلَّ وعلا: لا شفاعة لتلك الأشخاص ولا لغيرها، بل لله أو لمطيع له، يبغض الأصنام وعابديها، وإنَّما يشفع بإذنه.</w:t>
      </w:r>
    </w:p>
    <w:p w:rsidR="001C64B8" w:rsidRDefault="001C64B8">
      <w:pPr>
        <w:pStyle w:val="textquran"/>
        <w:spacing w:before="170"/>
        <w:rPr>
          <w:w w:val="103"/>
          <w:rtl/>
        </w:rPr>
      </w:pPr>
      <w:r>
        <w:rPr>
          <w:w w:val="103"/>
          <w:rtl/>
        </w:rPr>
        <w:t>﴿ </w:t>
      </w:r>
      <w:r>
        <w:rPr>
          <w:rStyle w:val="bold"/>
          <w:w w:val="103"/>
          <w:rtl/>
        </w:rPr>
        <w:t>لَّهُ مُلْكُ السَّمَاوَ</w:t>
      </w:r>
      <w:r>
        <w:rPr>
          <w:rStyle w:val="Superscript"/>
          <w:rFonts w:ascii="spglamiss2014-Bold" w:cs="spglamiss2014-Bold"/>
          <w:b/>
          <w:bCs/>
          <w:w w:val="103"/>
          <w:rtl/>
        </w:rPr>
        <w:t>ا</w:t>
      </w:r>
      <w:r>
        <w:rPr>
          <w:rStyle w:val="bold"/>
          <w:w w:val="103"/>
          <w:rtl/>
        </w:rPr>
        <w:t>تِ وَالَارْضِ</w:t>
      </w:r>
      <w:r>
        <w:rPr>
          <w:w w:val="103"/>
          <w:rtl/>
        </w:rPr>
        <w:t> ﴾ والعرش والكرسي، وغير ذلك، أو السماوات والأرض عبارة عن كلِّ شيء، وعلى كلِّ حال لا ملك لأحد غيره، فلا يملك أحد شفعة بدون إذنه ﴿ </w:t>
      </w:r>
      <w:r>
        <w:rPr>
          <w:rStyle w:val="bold"/>
          <w:w w:val="103"/>
          <w:rtl/>
        </w:rPr>
        <w:t>ثُمَّ إِلَيْهِ تُرْجَعُونَ</w:t>
      </w:r>
      <w:r>
        <w:rPr>
          <w:w w:val="103"/>
          <w:rtl/>
        </w:rPr>
        <w:t xml:space="preserve"> ﴾ بالبعث، وحينئذ تكون الشفاعة العظمى النافعة، وتنحصر له وينقطع تصوُّر غيره بصورة المالك، وكان الناس في الدنيا بصورة المالكين، </w:t>
      </w:r>
      <w:r>
        <w:rPr>
          <w:rStyle w:val="bold"/>
          <w:w w:val="103"/>
          <w:rtl/>
        </w:rPr>
        <w:t>والمالك حقيقة هو الله الرحمن الرحيم</w:t>
      </w:r>
      <w:r>
        <w:rPr>
          <w:w w:val="103"/>
          <w:rtl/>
        </w:rPr>
        <w:t>.</w:t>
      </w:r>
    </w:p>
    <w:p w:rsidR="001C64B8" w:rsidRDefault="001C64B8">
      <w:pPr>
        <w:pStyle w:val="textquran"/>
        <w:spacing w:before="170"/>
        <w:rPr>
          <w:rtl/>
        </w:rPr>
      </w:pPr>
      <w:r>
        <w:rPr>
          <w:rtl/>
        </w:rPr>
        <w:t>﴿ </w:t>
      </w:r>
      <w:r>
        <w:rPr>
          <w:rStyle w:val="bold"/>
          <w:rtl/>
        </w:rPr>
        <w:t>وَإِذَا ذُكِرَ اَللهُ وَحْدَهُ</w:t>
      </w:r>
      <w:r>
        <w:rPr>
          <w:rtl/>
        </w:rPr>
        <w:t xml:space="preserve"> ﴾ بحصر الأُلُوهِيَّة له، مثل أن يقال: لا إله إلَّا الله، ويمكن أن يلتحق بذلك أن يقال: الله هو النافع الضارُّ، ونحو ذلك، وليس المراد إذا ذكروا لم تذكر آلهتهم، إذ لا يثبت أنَّهم يكرهون أن يذكر الله بدون ذكرها، وقوله تعالى: ﴿ وَإِذَا ذَكَرْتَ رَبَّكَ فِي الْقُرْءَانِ وَحْدَهُ... ﴾ إلخ </w:t>
      </w:r>
      <w:r>
        <w:rPr>
          <w:rStyle w:val="CharacterStyle11"/>
          <w:rtl/>
        </w:rPr>
        <w:t>[سورة الإسراء: 46]</w:t>
      </w:r>
      <w:r>
        <w:rPr>
          <w:rtl/>
        </w:rPr>
        <w:t xml:space="preserve"> مثل هذه الآية.</w:t>
      </w:r>
    </w:p>
    <w:p w:rsidR="001C64B8" w:rsidRDefault="001C64B8">
      <w:pPr>
        <w:pStyle w:val="textquran"/>
        <w:spacing w:before="170"/>
        <w:rPr>
          <w:w w:val="105"/>
          <w:rtl/>
        </w:rPr>
      </w:pPr>
      <w:r>
        <w:rPr>
          <w:w w:val="105"/>
          <w:rtl/>
        </w:rPr>
        <w:t>﴿ </w:t>
      </w:r>
      <w:r>
        <w:rPr>
          <w:rStyle w:val="bold"/>
          <w:w w:val="105"/>
          <w:rtl/>
        </w:rPr>
        <w:t>اشْمَأَزَّتْ قُلُوبُ الذِينَ لَا يُومِنُونَ بِالَاخِرَةِ</w:t>
      </w:r>
      <w:r>
        <w:rPr>
          <w:w w:val="105"/>
          <w:rtl/>
        </w:rPr>
        <w:t> ﴾ انقبضت ونفرت، كقوله تعالى: ﴿ وَلَّوْاْ عَلَى</w:t>
      </w:r>
      <w:r>
        <w:rPr>
          <w:rStyle w:val="Superscriptbaseline-2"/>
          <w:w w:val="105"/>
          <w:rtl/>
        </w:rPr>
        <w:t>آ</w:t>
      </w:r>
      <w:r>
        <w:rPr>
          <w:w w:val="105"/>
          <w:rtl/>
        </w:rPr>
        <w:t xml:space="preserve"> أَدْبَارِهِمْ نُفُورًا ﴾ </w:t>
      </w:r>
      <w:r>
        <w:rPr>
          <w:rStyle w:val="CharacterStyle11"/>
          <w:w w:val="105"/>
          <w:rtl/>
        </w:rPr>
        <w:t>[سورة الإسراء: 46]</w:t>
      </w:r>
      <w:r>
        <w:rPr>
          <w:w w:val="105"/>
          <w:rtl/>
        </w:rPr>
        <w:t>، لامتلاء قلوبهم غيظًا كما يشمزُ الجلد باليبس، أي: ينقبض، كأبي جهل والوليد وصفوان وأُبي بن خلف.</w:t>
      </w:r>
    </w:p>
    <w:p w:rsidR="001C64B8" w:rsidRDefault="001C64B8">
      <w:pPr>
        <w:pStyle w:val="textquran"/>
        <w:spacing w:before="170"/>
        <w:rPr>
          <w:rtl/>
        </w:rPr>
      </w:pPr>
      <w:r>
        <w:rPr>
          <w:rtl/>
        </w:rPr>
        <w:t>﴿ </w:t>
      </w:r>
      <w:r>
        <w:rPr>
          <w:rStyle w:val="bold"/>
          <w:rtl/>
        </w:rPr>
        <w:t>وَإِذَا ذُكِرَ اَلذِينَ مِن دُونِهِ</w:t>
      </w:r>
      <w:r>
        <w:rPr>
          <w:rtl/>
        </w:rPr>
        <w:t> ﴾ مع الله أو وحدهم كاللات والعزَّى ﴿ </w:t>
      </w:r>
      <w:r>
        <w:rPr>
          <w:rStyle w:val="bold"/>
          <w:rtl/>
        </w:rPr>
        <w:t>إِذَا هُمْ يَسْتَبْشِرُونَ</w:t>
      </w:r>
      <w:r>
        <w:rPr>
          <w:rtl/>
        </w:rPr>
        <w:t> ﴾ يفرحون فرحًا عظيما لامتلاء قلوبهم سرورًا، حتَّى تنبسط له بشرة الوجه، أي: جلدته.</w:t>
      </w:r>
    </w:p>
    <w:p w:rsidR="001C64B8" w:rsidRDefault="001C64B8">
      <w:pPr>
        <w:pStyle w:val="textmawadi3"/>
        <w:rPr>
          <w:w w:val="103"/>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103"/>
          <w:rtl/>
        </w:rPr>
        <w:t xml:space="preserve">[نحو] </w:t>
      </w:r>
      <w:r>
        <w:rPr>
          <w:w w:val="103"/>
          <w:rtl/>
        </w:rPr>
        <w:t>واعلم أنَّ‏ أسماء الشرط الظرفيَّة متعلِّقة بالجواب، وإذا وجد مانع صناعيٌّ أو معنويٌّ قدِّر له عامل يناسب الجواب، ودع عنك تعليقها بفعل الشرط، ولو بالغوا في الإيهام، فإن كان لـ «إِذَا» الفجائيَّة صدر فللظرف توسُّع، فتُعلَّق «إِذَا» الأولى الشرطيَّة بـ «يَسْتَبْشِرُ»، أو يقدَّر الجواب أَقْبَلوا، أو انتفى اشمئزازهم.</w:t>
      </w:r>
    </w:p>
    <w:p w:rsidR="001C64B8" w:rsidRDefault="001C64B8">
      <w:pPr>
        <w:pStyle w:val="textquran"/>
        <w:spacing w:before="125"/>
        <w:rPr>
          <w:w w:val="102"/>
          <w:rtl/>
        </w:rPr>
      </w:pPr>
      <w:r>
        <w:rPr>
          <w:w w:val="102"/>
          <w:rtl/>
        </w:rPr>
        <w:t xml:space="preserve">والآية حكاية لما وقع من المشركين يوم قرأ النبيء ژ : ﴿ وَالنَّجْمِ ﴾ عند باب </w:t>
      </w:r>
      <w:r>
        <w:rPr>
          <w:rFonts w:ascii="Arial" w:hAnsi="Arial" w:cs="Arial" w:hint="cs"/>
          <w:w w:val="102"/>
          <w:rtl/>
        </w:rPr>
        <w:t>الكعبة</w:t>
      </w:r>
      <w:r>
        <w:rPr>
          <w:color w:val="00C100"/>
          <w:w w:val="102"/>
          <w:vertAlign w:val="superscript"/>
          <w:rtl/>
        </w:rPr>
        <w:footnoteReference w:id="103"/>
      </w:r>
      <w:r>
        <w:rPr>
          <w:w w:val="102"/>
          <w:rtl/>
        </w:rPr>
        <w:t>.</w:t>
      </w:r>
    </w:p>
    <w:p w:rsidR="001C64B8" w:rsidRDefault="001C64B8">
      <w:pPr>
        <w:pStyle w:val="textquran"/>
        <w:spacing w:before="125"/>
        <w:rPr>
          <w:w w:val="99"/>
          <w:rtl/>
        </w:rPr>
      </w:pPr>
      <w:r>
        <w:rPr>
          <w:rtl/>
        </w:rPr>
        <w:t>﴿ </w:t>
      </w:r>
      <w:r>
        <w:rPr>
          <w:rStyle w:val="bold"/>
          <w:rtl/>
        </w:rPr>
        <w:t>قُلِ اِللَّهُمَّ فَاطِرَ اَلسَّمَاوَ</w:t>
      </w:r>
      <w:r>
        <w:rPr>
          <w:rStyle w:val="Superscript"/>
          <w:rFonts w:ascii="spglamiss2014-Bold" w:cs="spglamiss2014-Bold"/>
          <w:b/>
          <w:bCs/>
          <w:rtl/>
        </w:rPr>
        <w:t>ا</w:t>
      </w:r>
      <w:r>
        <w:rPr>
          <w:rStyle w:val="bold"/>
          <w:rtl/>
        </w:rPr>
        <w:t>تِ وَالَارْضِ عَالِمَ اَلْغَيْبِ وَالشَّهَادَةِ أَنتَ تَحْكُمُ بَيْنَ عِبَادِكَ فِي مَا كَانُواْ فِيهِ يَخْتَلِفُونَ</w:t>
      </w:r>
      <w:r>
        <w:rPr>
          <w:rtl/>
        </w:rPr>
        <w:t xml:space="preserve"> ﴾ بين النبيء ژ والمؤمنين والمشركين، أمر </w:t>
      </w:r>
      <w:r>
        <w:rPr>
          <w:w w:val="99"/>
          <w:rtl/>
        </w:rPr>
        <w:t>الله الرحمن الرحيم نبيئه ژ أن يدعوه بالتجاء وتضرُّع في تعسُّر قومه وتصلُّبهم عليه، وذلك وعيد عليهم، وتسلية له ژ .</w:t>
      </w:r>
    </w:p>
    <w:p w:rsidR="001C64B8" w:rsidRDefault="001C64B8">
      <w:pPr>
        <w:pStyle w:val="textmawadi3"/>
        <w:spacing w:before="125"/>
        <w:rPr>
          <w:w w:val="98"/>
          <w:rtl/>
        </w:rPr>
      </w:pPr>
      <w:r>
        <w:fldChar w:fldCharType="begin"/>
      </w:r>
      <w:r>
        <w:instrText>xe</w:instrText>
      </w:r>
      <w:r>
        <w:rPr>
          <w:rtl/>
        </w:rPr>
        <w:instrText xml:space="preserve"> "[&lt;062</w:instrText>
      </w:r>
      <w:r>
        <w:instrText>A&gt;&lt;0636&gt;&lt;0631&gt;&lt;0639&gt; &lt;0648&gt;&lt;062F&gt;&lt;0639&gt;&lt;0627&gt;&lt;0621&gt; &lt;062A&gt;&lt;0623&gt;&lt;0648&gt;&lt;0651&gt;&lt;064F&gt;&lt;0647</w:instrText>
      </w:r>
      <w:r>
        <w:rPr>
          <w:rtl/>
        </w:rPr>
        <w:instrText>&gt;]"</w:instrText>
      </w:r>
      <w:r>
        <w:fldChar w:fldCharType="end"/>
      </w:r>
      <w:r>
        <w:rPr>
          <w:rStyle w:val="namat2"/>
          <w:w w:val="98"/>
          <w:rtl/>
        </w:rPr>
        <w:t>[تضرُّع ودعاء تأوُّه]</w:t>
      </w:r>
      <w:r>
        <w:rPr>
          <w:w w:val="98"/>
          <w:rtl/>
        </w:rPr>
        <w:t xml:space="preserve"> اللهمَّ باسمك الأعظم، ونبيئك الأكرم، كن بنا أرحم. لَمَّا سئل الربيع بن خُثيم عن قتل الحسين تأوَّه وتلا هذه الآية، وكان لا يتكلَّم وتكلَّم حينئذ، أعني أنَّه قليل الكلام. وعن سعيد بن المسيّب: لا أعرف آية قُرئت فدُعِي عندها إلَّا أجيب سواها، أي: سوى هذه الآية.</w:t>
      </w:r>
    </w:p>
    <w:p w:rsidR="001C64B8" w:rsidRDefault="001C64B8">
      <w:pPr>
        <w:pStyle w:val="textquran"/>
        <w:spacing w:before="125"/>
        <w:rPr>
          <w:rtl/>
        </w:rPr>
      </w:pPr>
      <w:r>
        <w:rPr>
          <w:rtl/>
        </w:rPr>
        <w:t>﴿ </w:t>
      </w:r>
      <w:r>
        <w:rPr>
          <w:rStyle w:val="bold"/>
          <w:rtl/>
        </w:rPr>
        <w:t>وَلَوَ اَنَّ</w:t>
      </w:r>
      <w:r>
        <w:rPr>
          <w:rtl/>
        </w:rPr>
        <w:t> ﴾ ولو ثبت أنَّ ﴿ </w:t>
      </w:r>
      <w:r>
        <w:rPr>
          <w:rStyle w:val="bold"/>
          <w:rtl/>
        </w:rPr>
        <w:t>لِلذِينَ ظَلَمُواْ</w:t>
      </w:r>
      <w:r>
        <w:rPr>
          <w:rtl/>
        </w:rPr>
        <w:t> ﴾ أشركوا، والإشراك أعظم ظلمٍ للنفس وأعظم جور ﴿ </w:t>
      </w:r>
      <w:r>
        <w:rPr>
          <w:rStyle w:val="bold"/>
          <w:rtl/>
        </w:rPr>
        <w:t>مَا فِي اِلَارْضِ جَمِيعًا</w:t>
      </w:r>
      <w:r>
        <w:rPr>
          <w:rtl/>
        </w:rPr>
        <w:t> ﴾ من الأموال، أصول وعروض ما بين أيدي الناس، والخزائن المدفونة ولم يشعروا بها، وأنواع الجواهر التي لم تستخرج من معادنها.</w:t>
      </w:r>
    </w:p>
    <w:p w:rsidR="001C64B8" w:rsidRDefault="001C64B8">
      <w:pPr>
        <w:pStyle w:val="textquran"/>
        <w:spacing w:before="125"/>
        <w:rPr>
          <w:rtl/>
        </w:rPr>
      </w:pPr>
      <w:r>
        <w:rPr>
          <w:w w:val="96"/>
          <w:rtl/>
        </w:rPr>
        <w:t>﴿ </w:t>
      </w:r>
      <w:r>
        <w:rPr>
          <w:rStyle w:val="bold"/>
          <w:w w:val="96"/>
          <w:rtl/>
        </w:rPr>
        <w:t>وَمِثْلَهُ مَعَهُ</w:t>
      </w:r>
      <w:r>
        <w:rPr>
          <w:w w:val="96"/>
          <w:rtl/>
        </w:rPr>
        <w:t> ﴾ ذلك تمثيل، لأنَّهم لو ملكوا ما رَدَّ العرش إلى الأرض السابعة ذهبا وأكثر من ذلك لهان عليهم الافتداء به، لأنَّ العذاب لا يطاق ﴿ </w:t>
      </w:r>
      <w:r>
        <w:rPr>
          <w:rStyle w:val="bold"/>
          <w:w w:val="96"/>
          <w:rtl/>
        </w:rPr>
        <w:t>لَافْتَدَوْاْ بِهِ</w:t>
      </w:r>
      <w:r>
        <w:rPr>
          <w:w w:val="96"/>
          <w:rtl/>
        </w:rPr>
        <w:t xml:space="preserve"> ﴾ </w:t>
      </w:r>
      <w:r>
        <w:rPr>
          <w:rtl/>
        </w:rPr>
        <w:t>لم يبخلوا به أن يفدوا أنفسهم، ولكن لا يقبل منهم، ﴿ </w:t>
      </w:r>
      <w:r>
        <w:rPr>
          <w:rStyle w:val="bold"/>
          <w:rtl/>
        </w:rPr>
        <w:t>مِن سُوءِ اِلْعَذَابِ يَوْمَ اَلْقِيَامَةِ</w:t>
      </w:r>
      <w:r>
        <w:rPr>
          <w:rtl/>
        </w:rPr>
        <w:t> ﴾ من العذاب السوء ﴿ </w:t>
      </w:r>
      <w:r>
        <w:rPr>
          <w:rStyle w:val="bold"/>
          <w:rtl/>
        </w:rPr>
        <w:t>وَبَدَا</w:t>
      </w:r>
      <w:r>
        <w:rPr>
          <w:rtl/>
        </w:rPr>
        <w:t> ﴾ ظهر ﴿ </w:t>
      </w:r>
      <w:r>
        <w:rPr>
          <w:rStyle w:val="bold"/>
          <w:rtl/>
        </w:rPr>
        <w:t>لَهُم مِّنَ اَللهِ مَا لَمْ يَكُونُواْ يَحْتَسِبُونَ</w:t>
      </w:r>
      <w:r>
        <w:rPr>
          <w:rtl/>
        </w:rPr>
        <w:t> ﴾ لم يكن في حسابهم من عدم إخلاف الوعيد، ومن كتابة ما فعلوا، ومن عدم الإهمال والنسيان، أو ما لم يكونوا يحتسبون من فنون العقاب.</w:t>
      </w:r>
    </w:p>
    <w:p w:rsidR="001C64B8" w:rsidRDefault="001C64B8">
      <w:pPr>
        <w:pStyle w:val="textquran"/>
        <w:spacing w:before="170"/>
        <w:rPr>
          <w:w w:val="96"/>
          <w:rtl/>
        </w:rPr>
      </w:pPr>
      <w:r>
        <w:rPr>
          <w:w w:val="96"/>
          <w:rtl/>
        </w:rPr>
        <w:t>﴿ </w:t>
      </w:r>
      <w:r>
        <w:rPr>
          <w:rStyle w:val="bold"/>
          <w:w w:val="96"/>
          <w:rtl/>
        </w:rPr>
        <w:t>وَبَدَا لَهُمْ سَيِّئَاتُ مَا كَسَبُواْ</w:t>
      </w:r>
      <w:r>
        <w:rPr>
          <w:w w:val="96"/>
          <w:rtl/>
        </w:rPr>
        <w:t> ﴾ ولم يلتبس بما أبيح لهم، كأنَّه قيل: السَّيِّئَات من أعمالهم، وهذا أولى من جعل الإضافة للبيان، أي: سَيِّئَات هي ما عملوا، وسواء في الوجهين جعلت «مَا» موصولاً اسميًّا ـ وهو أولى ـ أو موصولاً حرفيًّا.</w:t>
      </w:r>
    </w:p>
    <w:p w:rsidR="001C64B8" w:rsidRDefault="001C64B8">
      <w:pPr>
        <w:pStyle w:val="textquran"/>
        <w:spacing w:before="170"/>
        <w:rPr>
          <w:w w:val="99"/>
          <w:rtl/>
        </w:rPr>
      </w:pPr>
      <w:r>
        <w:rPr>
          <w:w w:val="99"/>
          <w:rtl/>
        </w:rPr>
        <w:t>ويروى أنَّ محمَّد بن المنكدر جزع عند الموت فقيل له، فقال: أخشى آية في كتاب الله تعالى؟ وتلا الآية، وقال: أخشى أن يبدو لي ما لم أكن أحتسب، وذلك إلحاقٌ وتمثيل لا تفسير، لأنَّ الآية في أهل الشرك، وكذا قول سفيان الثوري عند قراءتها: «ويلٌ لأهل الرياء، ويلٌ لأهل الرياء». ألا ترى إلى قوله تعالى: ﴿ </w:t>
      </w:r>
      <w:r>
        <w:rPr>
          <w:rStyle w:val="bold"/>
          <w:w w:val="99"/>
          <w:rtl/>
        </w:rPr>
        <w:t>وَحَاقَ</w:t>
      </w:r>
      <w:r>
        <w:rPr>
          <w:w w:val="99"/>
          <w:rtl/>
        </w:rPr>
        <w:t> ﴾ أحاط ﴿ </w:t>
      </w:r>
      <w:r>
        <w:rPr>
          <w:rStyle w:val="bold"/>
          <w:w w:val="99"/>
          <w:rtl/>
        </w:rPr>
        <w:t>بِهِم مَّا كَانُواْ بِهِ يَسْتَهْزِئُونَ</w:t>
      </w:r>
      <w:r>
        <w:rPr>
          <w:w w:val="99"/>
          <w:rtl/>
        </w:rPr>
        <w:t> ﴾ من رسالة رسول الله ژ والقرآن وما تضمَّنه من شرائع الإسلام والبعث، والمراد: أحاط بهم العذاب، وعبَّر عنه بسببه.</w:t>
      </w:r>
    </w:p>
    <w:p w:rsidR="001C64B8" w:rsidRDefault="001C64B8">
      <w:pPr>
        <w:pStyle w:val="faree"/>
        <w:rPr>
          <w:w w:val="91"/>
          <w:rtl/>
        </w:rPr>
      </w:pPr>
      <w:r>
        <w:rPr>
          <w:w w:val="91"/>
          <w:rtl/>
        </w:rPr>
        <w:t>اِلتجاء الإنسان إلى الله عند الشدَّة وجحوده للمنعم الحقيقي</w:t>
      </w:r>
      <w:r>
        <w:rPr>
          <w:w w:val="91"/>
          <w:rtl/>
        </w:rPr>
        <w:br/>
        <w:t>عند الفرج</w:t>
      </w:r>
    </w:p>
    <w:p w:rsidR="001C64B8" w:rsidRDefault="001C64B8">
      <w:pPr>
        <w:pStyle w:val="textquran"/>
        <w:rPr>
          <w:rtl/>
        </w:rPr>
      </w:pPr>
      <w:r>
        <w:rPr>
          <w:rtl/>
        </w:rPr>
        <w:t>﴿ </w:t>
      </w:r>
      <w:r>
        <w:rPr>
          <w:rStyle w:val="bold"/>
          <w:rtl/>
        </w:rPr>
        <w:t>فَإِذَا مَسَّ اَلاِنسَانَ</w:t>
      </w:r>
      <w:r>
        <w:rPr>
          <w:rtl/>
        </w:rPr>
        <w:t> ﴾ جنس الكفرة، وإن نزلت في حذيفة بن المغيرة، فمثله كذلك. والعطف على محذوف، أي: لا صبر للمشركين ولا شكر، أو لا يعرفنا المشركون إلَّا حال الضرَّاء فَإِذَا مَسَّ الإنسَانَ منهم</w:t>
      </w:r>
      <w:r>
        <w:rPr>
          <w:rStyle w:val="bold"/>
          <w:rtl/>
        </w:rPr>
        <w:t>،</w:t>
      </w:r>
      <w:r>
        <w:rPr>
          <w:rtl/>
        </w:rPr>
        <w:t xml:space="preserve"> أو العطف على ﴿ وَإِذَا ذُكِرَ اللهُ وَحْدَهُ... ﴾ إلخ نسبة إلى الحمق إذا أصابهم ضرٌّ دعوا من اشمأزُّوا مِنْ ذِكْرِهِ دون من يستبشرون بذكره، كقوله: فلان يسيء إلى فلان، وإذا احتاج سأله فيعطيه، فيكون ترتيب دعائه تعالى إلى كشف الضرِّ مترتِّبًا على اشمئزازهم بذكر الله وحده تعالى، ففي الفاء استعارة تبعيَّة مبنيَّة على جعل الاشمئزاز يترتَّب عليه الدعاء.</w:t>
      </w:r>
    </w:p>
    <w:p w:rsidR="001C64B8" w:rsidRDefault="001C64B8">
      <w:pPr>
        <w:pStyle w:val="textquran"/>
        <w:spacing w:before="170"/>
        <w:rPr>
          <w:w w:val="98"/>
          <w:rtl/>
        </w:rPr>
      </w:pPr>
      <w:r>
        <w:rPr>
          <w:rtl/>
        </w:rPr>
        <w:t xml:space="preserve">والآية بالمعنى في الموحِّد أيضًا، إذا قال مثل ما قال المشركون: ﴿ إِنَّمَآ أُوتِيتُهُ عَلَىٰ عِلْمٍ... ﴾ إلخ </w:t>
      </w:r>
      <w:r>
        <w:rPr>
          <w:rStyle w:val="CharacterStyle11"/>
          <w:rtl/>
        </w:rPr>
        <w:t>[سورة القصص: 78]</w:t>
      </w:r>
      <w:r>
        <w:rPr>
          <w:rtl/>
        </w:rPr>
        <w:t>، كقوله ژ : «</w:t>
      </w:r>
      <w:r>
        <w:rPr>
          <w:rStyle w:val="bold"/>
          <w:rtl/>
        </w:rPr>
        <w:t xml:space="preserve">لتتَّبعُنَّ سنن من قبلكم حتَّى </w:t>
      </w:r>
      <w:r>
        <w:rPr>
          <w:rStyle w:val="bold"/>
          <w:w w:val="98"/>
          <w:rtl/>
        </w:rPr>
        <w:t xml:space="preserve">لو دخلوا جحر ضبٍّ </w:t>
      </w:r>
      <w:r>
        <w:rPr>
          <w:rStyle w:val="bold"/>
          <w:rFonts w:ascii="Arial" w:hAnsi="Arial" w:cs="Arial" w:hint="cs"/>
          <w:w w:val="98"/>
          <w:rtl/>
        </w:rPr>
        <w:t>لدخلتموه</w:t>
      </w:r>
      <w:r>
        <w:rPr>
          <w:w w:val="98"/>
          <w:rtl/>
        </w:rPr>
        <w:t>...»</w:t>
      </w:r>
      <w:r>
        <w:rPr>
          <w:color w:val="00C100"/>
          <w:w w:val="98"/>
          <w:vertAlign w:val="superscript"/>
          <w:rtl/>
        </w:rPr>
        <w:footnoteReference w:id="104"/>
      </w:r>
      <w:r>
        <w:rPr>
          <w:rFonts w:ascii="Arial" w:hAnsi="Arial" w:cs="Arial" w:hint="cs"/>
          <w:w w:val="98"/>
          <w:rtl/>
        </w:rPr>
        <w:t>،</w:t>
      </w:r>
      <w:r>
        <w:rPr>
          <w:w w:val="98"/>
          <w:rtl/>
        </w:rPr>
        <w:t xml:space="preserve"> </w:t>
      </w:r>
      <w:r>
        <w:rPr>
          <w:rFonts w:ascii="Arial" w:hAnsi="Arial" w:cs="Arial" w:hint="cs"/>
          <w:w w:val="98"/>
          <w:rtl/>
        </w:rPr>
        <w:t>لا</w:t>
      </w:r>
      <w:r>
        <w:rPr>
          <w:rFonts w:ascii="Calibri" w:cs="Calibri" w:hint="cs"/>
          <w:w w:val="98"/>
          <w:rtl/>
        </w:rPr>
        <w:t> </w:t>
      </w:r>
      <w:r>
        <w:rPr>
          <w:rFonts w:ascii="Arial" w:hAnsi="Arial" w:cs="Arial" w:hint="cs"/>
          <w:w w:val="98"/>
          <w:rtl/>
        </w:rPr>
        <w:t>باللفظ</w:t>
      </w:r>
      <w:r>
        <w:rPr>
          <w:w w:val="98"/>
          <w:rtl/>
        </w:rPr>
        <w:t xml:space="preserve"> </w:t>
      </w:r>
      <w:r>
        <w:rPr>
          <w:rFonts w:ascii="Arial" w:hAnsi="Arial" w:cs="Arial" w:hint="cs"/>
          <w:w w:val="98"/>
          <w:rtl/>
        </w:rPr>
        <w:t>والنزول،</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الكلام</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المشركين،</w:t>
      </w:r>
      <w:r>
        <w:rPr>
          <w:w w:val="98"/>
          <w:rtl/>
        </w:rPr>
        <w:t xml:space="preserve"> </w:t>
      </w:r>
      <w:r>
        <w:rPr>
          <w:rFonts w:ascii="Arial" w:hAnsi="Arial" w:cs="Arial" w:hint="cs"/>
          <w:w w:val="98"/>
          <w:rtl/>
        </w:rPr>
        <w:t>ولقوله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w:t>
      </w:r>
      <w:r>
        <w:rPr>
          <w:rFonts w:ascii="Calibri" w:cs="Calibri" w:hint="cs"/>
          <w:w w:val="98"/>
          <w:rtl/>
        </w:rPr>
        <w:t> </w:t>
      </w:r>
      <w:r>
        <w:rPr>
          <w:rFonts w:ascii="Arial" w:hAnsi="Arial" w:cs="Arial" w:hint="cs"/>
          <w:w w:val="98"/>
          <w:rtl/>
        </w:rPr>
        <w:t>قَدْ</w:t>
      </w:r>
      <w:r>
        <w:rPr>
          <w:w w:val="98"/>
          <w:rtl/>
        </w:rPr>
        <w:t xml:space="preserve"> </w:t>
      </w:r>
      <w:r>
        <w:rPr>
          <w:rFonts w:ascii="Arial" w:hAnsi="Arial" w:cs="Arial" w:hint="cs"/>
          <w:w w:val="98"/>
          <w:rtl/>
        </w:rPr>
        <w:t>قَالَهَا</w:t>
      </w:r>
      <w:r>
        <w:rPr>
          <w:w w:val="98"/>
          <w:rtl/>
        </w:rPr>
        <w:t xml:space="preserve"> </w:t>
      </w:r>
      <w:r>
        <w:rPr>
          <w:rFonts w:ascii="Arial" w:hAnsi="Arial" w:cs="Arial" w:hint="cs"/>
          <w:w w:val="98"/>
          <w:rtl/>
        </w:rPr>
        <w:t>الذِينَ</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قَبْلِهِمْ</w:t>
      </w:r>
      <w:r>
        <w:rPr>
          <w:rFonts w:ascii="Calibri" w:cs="Calibri" w:hint="cs"/>
          <w:w w:val="98"/>
          <w:rtl/>
        </w:rPr>
        <w:t> </w:t>
      </w:r>
      <w:r>
        <w:rPr>
          <w:rFonts w:ascii="Arial" w:hAnsi="Arial" w:cs="Arial" w:hint="cs"/>
          <w:w w:val="98"/>
          <w:rtl/>
        </w:rPr>
        <w:t>﴾</w:t>
      </w:r>
      <w:r>
        <w:rPr>
          <w:w w:val="98"/>
          <w:rtl/>
        </w:rPr>
        <w:t xml:space="preserve"> </w:t>
      </w:r>
      <w:r>
        <w:rPr>
          <w:rFonts w:ascii="Arial" w:hAnsi="Arial" w:cs="Arial" w:hint="cs"/>
          <w:w w:val="98"/>
          <w:rtl/>
        </w:rPr>
        <w:t>فإنَّه</w:t>
      </w:r>
      <w:r>
        <w:rPr>
          <w:w w:val="98"/>
          <w:rtl/>
        </w:rPr>
        <w:t xml:space="preserve"> </w:t>
      </w:r>
      <w:r>
        <w:rPr>
          <w:rFonts w:ascii="Arial" w:hAnsi="Arial" w:cs="Arial" w:hint="cs"/>
          <w:w w:val="98"/>
          <w:rtl/>
        </w:rPr>
        <w:t>ظاهر</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المشركين</w:t>
      </w:r>
      <w:r>
        <w:rPr>
          <w:w w:val="98"/>
          <w:rtl/>
        </w:rPr>
        <w:t>.</w:t>
      </w:r>
    </w:p>
    <w:p w:rsidR="001C64B8" w:rsidRDefault="001C64B8">
      <w:pPr>
        <w:pStyle w:val="textquran"/>
        <w:spacing w:before="170"/>
        <w:rPr>
          <w:w w:val="99"/>
          <w:rtl/>
        </w:rPr>
      </w:pPr>
      <w:r>
        <w:rPr>
          <w:w w:val="99"/>
          <w:rtl/>
        </w:rPr>
        <w:t>﴿ </w:t>
      </w:r>
      <w:r>
        <w:rPr>
          <w:rStyle w:val="bold"/>
          <w:w w:val="99"/>
          <w:rtl/>
        </w:rPr>
        <w:t>ضُرٌّ</w:t>
      </w:r>
      <w:r>
        <w:rPr>
          <w:w w:val="99"/>
          <w:rtl/>
        </w:rPr>
        <w:t> ﴾ فقر أو مرض أو غيرهما مِمَّا يكره ﴿ </w:t>
      </w:r>
      <w:r>
        <w:rPr>
          <w:rStyle w:val="bold"/>
          <w:w w:val="99"/>
          <w:rtl/>
        </w:rPr>
        <w:t>دَعَانَا</w:t>
      </w:r>
      <w:r>
        <w:rPr>
          <w:w w:val="99"/>
          <w:rtl/>
        </w:rPr>
        <w:t> ﴾ لكشفه ﴿ </w:t>
      </w:r>
      <w:r>
        <w:rPr>
          <w:rStyle w:val="bold"/>
          <w:w w:val="99"/>
          <w:rtl/>
        </w:rPr>
        <w:t>ثُمَّ إِذَا خَوَّلْنَاهُ</w:t>
      </w:r>
      <w:r>
        <w:rPr>
          <w:w w:val="99"/>
          <w:rtl/>
        </w:rPr>
        <w:t> ﴾ أعطيناه تفضُّلاً، فالتخويل يختصُّ بذلك، ولا يستعمل فيما هو قضاء دين ونحوه أو جزاء ﴿ </w:t>
      </w:r>
      <w:r>
        <w:rPr>
          <w:rStyle w:val="bold"/>
          <w:w w:val="99"/>
          <w:rtl/>
        </w:rPr>
        <w:t>نِعْمَةً مِّنَّا</w:t>
      </w:r>
      <w:r>
        <w:rPr>
          <w:w w:val="99"/>
          <w:rtl/>
        </w:rPr>
        <w:t> ﴾ كَمَال وصحَّةٍ وغيرهما مِمَّا هو محبوب.</w:t>
      </w:r>
    </w:p>
    <w:p w:rsidR="001C64B8" w:rsidRDefault="001C64B8">
      <w:pPr>
        <w:pStyle w:val="textquran"/>
        <w:spacing w:before="170"/>
        <w:rPr>
          <w:rtl/>
        </w:rPr>
      </w:pPr>
      <w:r>
        <w:rPr>
          <w:rtl/>
        </w:rPr>
        <w:t>﴿ </w:t>
      </w:r>
      <w:r>
        <w:rPr>
          <w:rStyle w:val="bold"/>
          <w:rtl/>
        </w:rPr>
        <w:t>قَالَ إِنَّمَآ أُوتِيتُهُ عَلَىٰ عِلْمٍ</w:t>
      </w:r>
      <w:r>
        <w:rPr>
          <w:rtl/>
        </w:rPr>
        <w:t> ﴾ منِّي بوجوه التجر والمكاسب والحيل، أو معرفة الأدوية والطبِّ، وهكذا... أو على علم منِّي بأنِّي سأُعطاهُ لأنِّي أهلٌ لَهُ، أو على علم من الله بي. والهاء للنعمة، والتذكير للتأويل بالشيء المُنعم به، أو بالمحبوب، أو بالمطلوب، أو بتأويل ما ذكر، أو الهاء لـ «مَا» على أنَّها اسم «إِنَّ» وصلت في الخط شذوذًا، أي: إنَّ الذي أوتيته ثابت على علم، والأصل خلاف هذا، وهو أنَّ «مَا» حرفٌ كَافٌّ اتَّصَلَ بـ «إنَّ» للحصر.</w:t>
      </w:r>
    </w:p>
    <w:p w:rsidR="001C64B8" w:rsidRDefault="001C64B8">
      <w:pPr>
        <w:pStyle w:val="textquran"/>
        <w:spacing w:before="170"/>
        <w:rPr>
          <w:rtl/>
        </w:rPr>
      </w:pPr>
      <w:r>
        <w:rPr>
          <w:rtl/>
        </w:rPr>
        <w:t>﴿ </w:t>
      </w:r>
      <w:r>
        <w:rPr>
          <w:rStyle w:val="bold"/>
          <w:rtl/>
        </w:rPr>
        <w:t>بَلْ هِـيَ فِتْنَةٌ</w:t>
      </w:r>
      <w:r>
        <w:rPr>
          <w:rtl/>
        </w:rPr>
        <w:t> ﴾ الضمير للنعمة، لجواز اعتبار اللفظ بعد اعتبار المعنى، ولو كان الأكثر عكس ذلك، أو هي عائد إلى المذكَّر في قوله: ﴿ أُوتِيتُهُ ﴾ ولكن أُنِّث لتأنيث الخبر، أو عائد إلى الإيتاء المعلوم من «أُوتِيتُ» وأُنِّث لتأنيث الخبر، أو إلى الإيتاءة كالإكرامة. و«بَلْ» للإضراب الإبطالي إلى أنَّه أوتيه امتحانًا له، أيكفر أم يشكر؟ والإخبار بالفتنة مبالغة لأنَّ تلك الأشياء ليست فتنة بل آلة لها، إلَّا إذا رجع الضمير إلى الإيتاء، أو الإيتاءة فلا مبالغة، فإنَّهما نفس الامتحان.</w:t>
      </w:r>
    </w:p>
    <w:p w:rsidR="001C64B8" w:rsidRDefault="001C64B8">
      <w:pPr>
        <w:pStyle w:val="textquran"/>
        <w:spacing w:before="170"/>
        <w:rPr>
          <w:w w:val="98"/>
          <w:rtl/>
        </w:rPr>
      </w:pPr>
      <w:r>
        <w:rPr>
          <w:w w:val="98"/>
          <w:rtl/>
        </w:rPr>
        <w:t>﴿ </w:t>
      </w:r>
      <w:r>
        <w:rPr>
          <w:rStyle w:val="bold"/>
          <w:w w:val="98"/>
          <w:rtl/>
        </w:rPr>
        <w:t>وَلَكِنَّ أَكْثَرَهُمْ لَا يَعْلَمُونَ</w:t>
      </w:r>
      <w:r>
        <w:rPr>
          <w:w w:val="98"/>
          <w:rtl/>
        </w:rPr>
        <w:t> ﴾ أنَّ الأمر كذلك، وهذا يدلُّ على أنَّ «الإنسان» الجنس، وإلَّا قال: لكنَّه لا يعلم، لا العهد، وإلَّا قال: لكنَّهم لا يعلمون.</w:t>
      </w:r>
    </w:p>
    <w:p w:rsidR="001C64B8" w:rsidRDefault="001C64B8">
      <w:pPr>
        <w:pStyle w:val="textquran"/>
        <w:rPr>
          <w:w w:val="101"/>
          <w:rtl/>
        </w:rPr>
      </w:pPr>
      <w:r>
        <w:rPr>
          <w:w w:val="101"/>
          <w:rtl/>
        </w:rPr>
        <w:t>﴿ </w:t>
      </w:r>
      <w:r>
        <w:rPr>
          <w:rStyle w:val="bold"/>
          <w:w w:val="101"/>
          <w:rtl/>
        </w:rPr>
        <w:t>قَدْ قَالَهَا</w:t>
      </w:r>
      <w:r>
        <w:rPr>
          <w:w w:val="101"/>
          <w:rtl/>
        </w:rPr>
        <w:t> ﴾ أي: هذه الكلمة أو هذه الجملة، وهي ﴿ إِنَّمَآ أُوتِيتُهُ عَلَىٰ عِلْمٍ ﴾ وإطلاق الكلمة على المركَّب حقيقةٌ في اللغة ﴿ </w:t>
      </w:r>
      <w:r>
        <w:rPr>
          <w:rStyle w:val="bold"/>
          <w:w w:val="101"/>
          <w:rtl/>
        </w:rPr>
        <w:t>اَلذِينَ مِن قَبْلِهِمْ</w:t>
      </w:r>
      <w:r>
        <w:rPr>
          <w:w w:val="101"/>
          <w:rtl/>
        </w:rPr>
        <w:t> ﴾ قرون متقدِّمون، وهذا أيضًا يدلُّ على أنَّ الإنسان الجنس لقوله: ﴿ مِن قَبْلِهِمْ ﴾ بضمير الجماعة، وليس قوم كلُّهم يقولون، بل يقول واحد ويرضى الباقون، فهم قائلون.</w:t>
      </w:r>
    </w:p>
    <w:p w:rsidR="001C64B8" w:rsidRDefault="001C64B8">
      <w:pPr>
        <w:pStyle w:val="textquran"/>
        <w:spacing w:before="170"/>
        <w:rPr>
          <w:w w:val="101"/>
          <w:rtl/>
        </w:rPr>
      </w:pPr>
      <w:r>
        <w:rPr>
          <w:w w:val="101"/>
          <w:rtl/>
        </w:rPr>
        <w:t>أو يراد بـ «الذِينَ» جملة أفراد قالوها ولو من أقوام مختلفين، ولا مجاز فيه بخلاف ما قبله، فإنَّه من إسناد ما للبعض للكلِّ على التجوُّز العقليِّ، أو حذف مضاف، أي: بعض الذين، أو يراد المجموع، لَمَّا شاعت فيهم قيل: قالوها. ثمَّ إنَّه لا شكَّ أن قولَ مَنْ في عهده ژ غيرُ قول من قبله، وقول كلِّ أحد غير قول غيره، ولو في وقت واحد، فالمراد: قد قال مثلها، أو اعتبرت هذه الكلمة كجسم موضوع يتناوله من تقدَّم ومن تأخَّر، كأنَّها متشخِّصة باقية وذلك شائع في العرف.</w:t>
      </w:r>
    </w:p>
    <w:p w:rsidR="001C64B8" w:rsidRDefault="001C64B8">
      <w:pPr>
        <w:pStyle w:val="textquran"/>
        <w:spacing w:before="170"/>
        <w:rPr>
          <w:w w:val="97"/>
          <w:rtl/>
        </w:rPr>
      </w:pPr>
      <w:r>
        <w:rPr>
          <w:w w:val="97"/>
          <w:rtl/>
        </w:rPr>
        <w:t>﴿ </w:t>
      </w:r>
      <w:r>
        <w:rPr>
          <w:rStyle w:val="bold"/>
          <w:w w:val="97"/>
          <w:rtl/>
        </w:rPr>
        <w:t>فَمَآ أَغْنَىٰ عَنْهُم</w:t>
      </w:r>
      <w:r>
        <w:rPr>
          <w:w w:val="97"/>
          <w:rtl/>
        </w:rPr>
        <w:t> ﴾ ما دفع عنهم عذاب الدنيا إذ جاء ولا عذاب الآخرة إذا جاء ﴿ </w:t>
      </w:r>
      <w:r>
        <w:rPr>
          <w:rStyle w:val="bold"/>
          <w:w w:val="97"/>
          <w:rtl/>
        </w:rPr>
        <w:t>مَّا كَانُواْ يَكْسِبُونَ</w:t>
      </w:r>
      <w:r>
        <w:rPr>
          <w:w w:val="97"/>
          <w:rtl/>
        </w:rPr>
        <w:t> ﴾ من الأموال والأصحاب والأعوان وهي بعض النعمة.</w:t>
      </w:r>
    </w:p>
    <w:p w:rsidR="001C64B8" w:rsidRDefault="001C64B8">
      <w:pPr>
        <w:pStyle w:val="textquran"/>
        <w:spacing w:before="170"/>
        <w:rPr>
          <w:rtl/>
        </w:rPr>
      </w:pPr>
      <w:r>
        <w:rPr>
          <w:rtl/>
        </w:rPr>
        <w:t>﴿ </w:t>
      </w:r>
      <w:r>
        <w:rPr>
          <w:rStyle w:val="bold"/>
          <w:rtl/>
        </w:rPr>
        <w:t>فَأَصَابَهُمْ سَيِّئَاتُ مَا كَسَبُواْ</w:t>
      </w:r>
      <w:r>
        <w:rPr>
          <w:rtl/>
        </w:rPr>
        <w:t xml:space="preserve"> ﴾ أي: جزاء سيِّئات، أو سمَّى الجزاء سيِّئةً لأنَّها سببه، أو سمَّاه سيِّئة مشاكلةً على ملاحظة ذكر السيِّئة معه، بمعنى العمل السيِّئ، كأنَّه قيل: فأصابهم سيِّئات السيِّئات التي كسبوها، أي: جزاء السيِّئات، كالمشاكلة الظاهرة في قوله: ﴿ وَجَزاَءُ سَيِّئَةٍ سَيِّئَةٌ مِّثْلُهَا ﴾ </w:t>
      </w:r>
      <w:r>
        <w:rPr>
          <w:rStyle w:val="CharacterStyle11"/>
          <w:rtl/>
        </w:rPr>
        <w:t>[سورة الشورى: 40]</w:t>
      </w:r>
      <w:r>
        <w:rPr>
          <w:rtl/>
        </w:rPr>
        <w:t>.</w:t>
      </w:r>
    </w:p>
    <w:p w:rsidR="001C64B8" w:rsidRDefault="001C64B8">
      <w:pPr>
        <w:pStyle w:val="textquran"/>
        <w:spacing w:before="170"/>
        <w:rPr>
          <w:rtl/>
        </w:rPr>
      </w:pPr>
      <w:r>
        <w:rPr>
          <w:rtl/>
        </w:rPr>
        <w:t>﴿ </w:t>
      </w:r>
      <w:r>
        <w:rPr>
          <w:rStyle w:val="bold"/>
          <w:rtl/>
        </w:rPr>
        <w:t>وَالذِينَ ظَلَمُواْ مِنْ هَؤُلَآءِ</w:t>
      </w:r>
      <w:r>
        <w:rPr>
          <w:rtl/>
        </w:rPr>
        <w:t> ﴾ الكفرة، و«مِنْ» للبيان، أي: وهم هؤلاء، أو للتبعيض على أنَّ «الذِينَ ظَلَمُوا» المصرُّون، أو الإشارة لقريش، فالتبعيض ظاهر. ﴿ </w:t>
      </w:r>
      <w:r>
        <w:rPr>
          <w:rStyle w:val="bold"/>
          <w:rtl/>
        </w:rPr>
        <w:t>سَيُصِيبُهُمْ سَيِّئَاتُ مَا كَسَبُواْ</w:t>
      </w:r>
      <w:r>
        <w:rPr>
          <w:rtl/>
        </w:rPr>
        <w:t> ﴾ مثل ما مرَّ، كما أصاب من قبلهم، وقد أصابهم القحط سبع سنين، وقتل صناديدهم ببدر، فالمراد عذاب الدنيا، وهو أنسب بما قبل، وقيل: المراد عذاب الدنيا والآخرة</w:t>
      </w:r>
      <w:r>
        <w:rPr>
          <w:rStyle w:val="bold"/>
          <w:rtl/>
        </w:rPr>
        <w:t xml:space="preserve"> </w:t>
      </w:r>
      <w:r>
        <w:rPr>
          <w:rtl/>
        </w:rPr>
        <w:t>﴿ </w:t>
      </w:r>
      <w:r>
        <w:rPr>
          <w:rStyle w:val="bold"/>
          <w:rtl/>
        </w:rPr>
        <w:t>وَمَا هُم بِمُعْجِزِينَ</w:t>
      </w:r>
      <w:r>
        <w:rPr>
          <w:rtl/>
        </w:rPr>
        <w:t> ﴾</w:t>
      </w:r>
      <w:r>
        <w:rPr>
          <w:rStyle w:val="bold"/>
          <w:rtl/>
        </w:rPr>
        <w:t xml:space="preserve"> </w:t>
      </w:r>
      <w:r>
        <w:rPr>
          <w:rtl/>
        </w:rPr>
        <w:t>لنا عمَّا أردنا بهم، أو لا يعجزوننا أن نعذِّبهم بعد ذلك عذاب الآخرة.</w:t>
      </w:r>
    </w:p>
    <w:p w:rsidR="001C64B8" w:rsidRDefault="001C64B8">
      <w:pPr>
        <w:pStyle w:val="textquran"/>
        <w:rPr>
          <w:w w:val="99"/>
          <w:rtl/>
        </w:rPr>
      </w:pPr>
      <w:r>
        <w:rPr>
          <w:w w:val="99"/>
          <w:rtl/>
        </w:rPr>
        <w:t>﴿ </w:t>
      </w:r>
      <w:r>
        <w:rPr>
          <w:rStyle w:val="bold"/>
          <w:w w:val="99"/>
          <w:rtl/>
        </w:rPr>
        <w:t>أَوَلَمْ يَعْلَمُواْ</w:t>
      </w:r>
      <w:r>
        <w:rPr>
          <w:w w:val="99"/>
          <w:rtl/>
        </w:rPr>
        <w:t> ﴾ أتجاهَلوا؟ أو أتعامَوا؟ أو أبالغوا في الإنكار ولم يعلموا؟. وإذا جعلنا الهمزة في مثل هذا مِمَّا بعد العاطف فالعطف على ما قبل، ولو عطف قِصَّة على أخرى، مثل أن يعطف هنا على ﴿ مَا هُم بِمُعْجِزِينَ ﴾ عطف إنشاء على إخبار.</w:t>
      </w:r>
    </w:p>
    <w:p w:rsidR="001C64B8" w:rsidRDefault="001C64B8">
      <w:pPr>
        <w:pStyle w:val="textquran"/>
        <w:rPr>
          <w:w w:val="99"/>
          <w:rtl/>
        </w:rPr>
      </w:pPr>
      <w:r>
        <w:rPr>
          <w:w w:val="99"/>
          <w:rtl/>
        </w:rPr>
        <w:t>﴿ </w:t>
      </w:r>
      <w:r>
        <w:rPr>
          <w:rStyle w:val="bold"/>
          <w:w w:val="99"/>
          <w:rtl/>
        </w:rPr>
        <w:t>أَنَّ اَللهَ يَبْسُطُ الرِّزْقَ لِمَنْ يَّشَآءُ</w:t>
      </w:r>
      <w:r>
        <w:rPr>
          <w:w w:val="99"/>
          <w:rtl/>
        </w:rPr>
        <w:t> ﴾ البسط له ﴿ </w:t>
      </w:r>
      <w:r>
        <w:rPr>
          <w:rStyle w:val="bold"/>
          <w:w w:val="99"/>
          <w:rtl/>
        </w:rPr>
        <w:t>وَيَقْدِرُ</w:t>
      </w:r>
      <w:r>
        <w:rPr>
          <w:w w:val="99"/>
          <w:rtl/>
        </w:rPr>
        <w:t> ﴾ يضيِّق الرزق لمن يشاء ولقدرته على ذلك، قَدَّرَ لهم سبعًا وبَسَطَ لهم سبعًا كما فعل لقوم يوسف، وتناسب الآية السبع أنَّه حين بسط لهم قد قدر لغيرهم وبسط أيضا، وحين قدر عليهم قد بسط لغيرهم وقدر أيضًا، وأيضًا قد بسط لمن لم يحضر القدر.</w:t>
      </w:r>
    </w:p>
    <w:p w:rsidR="001C64B8" w:rsidRDefault="001C64B8">
      <w:pPr>
        <w:pStyle w:val="textquran"/>
        <w:rPr>
          <w:w w:val="99"/>
          <w:rtl/>
        </w:rPr>
      </w:pPr>
      <w:r>
        <w:rPr>
          <w:w w:val="99"/>
          <w:rtl/>
        </w:rPr>
        <w:t>﴿ </w:t>
      </w:r>
      <w:r>
        <w:rPr>
          <w:rStyle w:val="bold"/>
          <w:w w:val="99"/>
          <w:rtl/>
        </w:rPr>
        <w:t>إِنَّ فِي ذَ</w:t>
      </w:r>
      <w:r>
        <w:rPr>
          <w:rStyle w:val="Superscript"/>
          <w:rFonts w:ascii="spglamiss2014-Bold" w:cs="spglamiss2014-Bold"/>
          <w:b/>
          <w:bCs/>
          <w:w w:val="99"/>
          <w:rtl/>
        </w:rPr>
        <w:t>ا</w:t>
      </w:r>
      <w:r>
        <w:rPr>
          <w:rStyle w:val="bold"/>
          <w:w w:val="99"/>
          <w:rtl/>
        </w:rPr>
        <w:t>لِكَ</w:t>
      </w:r>
      <w:r>
        <w:rPr>
          <w:w w:val="99"/>
          <w:rtl/>
        </w:rPr>
        <w:t> ﴾ الذي ذكر ﴿ </w:t>
      </w:r>
      <w:r>
        <w:rPr>
          <w:rStyle w:val="bold"/>
          <w:w w:val="99"/>
          <w:rtl/>
        </w:rPr>
        <w:t>لأَيَاتٍ</w:t>
      </w:r>
      <w:r>
        <w:rPr>
          <w:w w:val="99"/>
          <w:rtl/>
        </w:rPr>
        <w:t> ﴾ على أنَّ الحوادث كلَّها من الله سبحانه، والأسباب أشياء خلقها الله مع تلك الحوادث، ولو شاء خلق غيرها، ولو شاء لكانت بلا سبب ﴿ </w:t>
      </w:r>
      <w:r>
        <w:rPr>
          <w:rStyle w:val="bold"/>
          <w:w w:val="99"/>
          <w:rtl/>
        </w:rPr>
        <w:t>لِّقَوْمٍ يُومِنُونَ</w:t>
      </w:r>
      <w:r>
        <w:rPr>
          <w:w w:val="99"/>
          <w:rtl/>
        </w:rPr>
        <w:t> ﴾ وغيرهم لكنَّهم المنتفعون، أو أراد آيات مؤثِّراتٍ فيهم.</w:t>
      </w:r>
    </w:p>
    <w:p w:rsidR="001C64B8" w:rsidRDefault="001C64B8">
      <w:pPr>
        <w:pStyle w:val="faree"/>
        <w:rPr>
          <w:rtl/>
        </w:rPr>
      </w:pPr>
      <w:r>
        <w:rPr>
          <w:rtl/>
        </w:rPr>
        <w:t>مغفرة الذنوب بالتوبة وإخلاص العمل والتحذير من الغفلة</w:t>
      </w:r>
    </w:p>
    <w:p w:rsidR="001C64B8" w:rsidRDefault="001C64B8">
      <w:pPr>
        <w:pStyle w:val="textquran"/>
        <w:spacing w:before="170"/>
        <w:rPr>
          <w:rtl/>
        </w:rPr>
      </w:pPr>
      <w:r>
        <w:rPr>
          <w:rtl/>
        </w:rPr>
        <w:t>﴿ </w:t>
      </w:r>
      <w:r>
        <w:rPr>
          <w:rStyle w:val="bold"/>
          <w:rtl/>
        </w:rPr>
        <w:t>قُلْ</w:t>
      </w:r>
      <w:r>
        <w:rPr>
          <w:rtl/>
        </w:rPr>
        <w:t> ﴾ عنِّي ليقوَى الطمعُ ويزُولَ الإيَّاسُ ﴿ </w:t>
      </w:r>
      <w:r>
        <w:rPr>
          <w:rStyle w:val="bold"/>
          <w:rtl/>
        </w:rPr>
        <w:t>يَاعِبَادِيَ الذِينَ أَسْرَفُواْ عَلَى</w:t>
      </w:r>
      <w:r>
        <w:rPr>
          <w:rStyle w:val="Superscriptbaseline-2"/>
          <w:rFonts w:ascii="spglamiss2014-Bold" w:cs="spglamiss2014-Bold"/>
          <w:b/>
          <w:bCs/>
          <w:rtl/>
        </w:rPr>
        <w:t>آ</w:t>
      </w:r>
      <w:r>
        <w:rPr>
          <w:rStyle w:val="bold"/>
          <w:rtl/>
        </w:rPr>
        <w:t xml:space="preserve"> أَنفُسِهِمْ</w:t>
      </w:r>
      <w:r>
        <w:rPr>
          <w:rtl/>
        </w:rPr>
        <w:t> ﴾ أفرطوا في المعاصي كائنة ما كانت.</w:t>
      </w:r>
    </w:p>
    <w:p w:rsidR="001C64B8" w:rsidRDefault="001C64B8">
      <w:pPr>
        <w:pStyle w:val="textmawadi3"/>
        <w:spacing w:before="170"/>
        <w:rPr>
          <w:w w:val="105"/>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105"/>
          <w:rtl/>
        </w:rPr>
        <w:t xml:space="preserve">[أصول الدين] </w:t>
      </w:r>
      <w:r>
        <w:rPr>
          <w:w w:val="105"/>
          <w:rtl/>
        </w:rPr>
        <w:t>فلا معصية تخرج عن الآية، فتقبل توبة الزاني، وآكل الرِّبا، وقاتل النفس المؤمنة، ولو كانت سعيدة عند الله وغيرهم، إذا تابوا، والمرائي إذا تاب فيرجع عمله كأنَّه لم يراء. ومن الإسراف الإصرار على صغيرة واحدة. والإسراف: الإفراط في شيءٍ، مَالٍ أو غير مالٍ حقيقةً ولو كثر في المال.</w:t>
      </w:r>
    </w:p>
    <w:p w:rsidR="001C64B8" w:rsidRDefault="001C64B8">
      <w:pPr>
        <w:pStyle w:val="textquran"/>
        <w:rPr>
          <w:w w:val="97"/>
          <w:rtl/>
        </w:rPr>
      </w:pPr>
      <w:r>
        <w:rPr>
          <w:w w:val="97"/>
          <w:rtl/>
        </w:rPr>
        <w:t>وَلَمَّا كان مَضَرَّةً عدِّيَ بـ «عَلَى» أو ضمِّن معنى الجناية، والعباد على العموم، والإضافة للجنس، وقيل: المؤمنون، فالإضافة للتشريف وعموم المؤمنين، أو للعهد في قوله المتقدِّم: ﴿ يَا عِبَادِي ﴾.</w:t>
      </w:r>
    </w:p>
    <w:p w:rsidR="001C64B8" w:rsidRDefault="001C64B8">
      <w:pPr>
        <w:pStyle w:val="textquran"/>
        <w:spacing w:before="113"/>
        <w:rPr>
          <w:w w:val="98"/>
          <w:rtl/>
        </w:rPr>
      </w:pPr>
      <w:r>
        <w:rPr>
          <w:w w:val="98"/>
          <w:rtl/>
        </w:rPr>
        <w:t>﴿ </w:t>
      </w:r>
      <w:r>
        <w:rPr>
          <w:rStyle w:val="bold"/>
          <w:w w:val="98"/>
          <w:rtl/>
        </w:rPr>
        <w:t>لَا تَقْنَطُواْ</w:t>
      </w:r>
      <w:r>
        <w:rPr>
          <w:w w:val="98"/>
          <w:rtl/>
        </w:rPr>
        <w:t> ﴾ لا تيأسُوا ﴿ </w:t>
      </w:r>
      <w:r>
        <w:rPr>
          <w:rStyle w:val="bold"/>
          <w:w w:val="98"/>
          <w:rtl/>
        </w:rPr>
        <w:t>مِن رَّحْمَةِ اِللهِ</w:t>
      </w:r>
      <w:r>
        <w:rPr>
          <w:w w:val="98"/>
          <w:rtl/>
        </w:rPr>
        <w:t> ﴾ من مغفرته فإنَّها رحمة، أو مغفرته إدخال الجنَّة، أو رحمته الجنَّة، لأنَّ المذنب يقنط من الجنَّة بدخول النار، وداخل الجنَّة مغفور له لا يدخلها بلا غفران.</w:t>
      </w:r>
    </w:p>
    <w:p w:rsidR="001C64B8" w:rsidRDefault="001C64B8">
      <w:pPr>
        <w:pStyle w:val="textmawadi3"/>
        <w:spacing w:before="113"/>
        <w:rPr>
          <w:w w:val="98"/>
          <w:rtl/>
        </w:rPr>
      </w:pPr>
      <w:r>
        <w:rPr>
          <w:w w:val="98"/>
        </w:rPr>
        <w:fldChar w:fldCharType="begin"/>
      </w:r>
      <w:r>
        <w:rPr>
          <w:w w:val="98"/>
        </w:rPr>
        <w:instrText>xe</w:instrText>
      </w:r>
      <w:r>
        <w:rPr>
          <w:w w:val="98"/>
          <w:rtl/>
        </w:rPr>
        <w:instrText xml:space="preserve"> "[&lt;0642&gt;&lt;0635&gt;&lt;0635&gt;]"</w:instrText>
      </w:r>
      <w:r>
        <w:rPr>
          <w:w w:val="98"/>
        </w:rPr>
        <w:fldChar w:fldCharType="end"/>
      </w:r>
      <w:r>
        <w:rPr>
          <w:rStyle w:val="namat2"/>
          <w:w w:val="98"/>
          <w:rtl/>
        </w:rPr>
        <w:t>[قصص]</w:t>
      </w:r>
      <w:r>
        <w:rPr>
          <w:w w:val="98"/>
          <w:rtl/>
        </w:rPr>
        <w:t xml:space="preserve"> ويروى أنَّ أخوين أحدهما مجتهد في الطاعة والآخر مسرف في المعاصي، واجتهد المطيع لله تعالى في نهيه حتَّى قال له: والله إنَّك من أهل النار. وماتا، وقال الله تعالى للمطيع: اُدْخل النار لأنَّك أقنطت عبدي من رحمتي الواسعة، وقال للمسرف: ادخل الجنَّة. ومعنى ذلك [إن صحَّت الرواية] أنَّ العابد لم يقل للعاصي: تدخل النار إن شاء الله </w:t>
      </w:r>
      <w:r>
        <w:rPr>
          <w:rStyle w:val="azawijal"/>
          <w:rFonts w:cs="Times New Roman"/>
          <w:w w:val="98"/>
          <w:rtl/>
        </w:rPr>
        <w:t>8</w:t>
      </w:r>
      <w:r>
        <w:rPr>
          <w:w w:val="98"/>
          <w:rtl/>
        </w:rPr>
        <w:t> ، أو إن لم تتب، والعاصي ختم عصيانه بالتوبة.</w:t>
      </w:r>
    </w:p>
    <w:p w:rsidR="001C64B8" w:rsidRDefault="001C64B8">
      <w:pPr>
        <w:pStyle w:val="textquran"/>
        <w:spacing w:before="113"/>
        <w:rPr>
          <w:rtl/>
        </w:rPr>
      </w:pPr>
      <w:r>
        <w:rPr>
          <w:rtl/>
        </w:rPr>
        <w:t>﴿ </w:t>
      </w:r>
      <w:r>
        <w:rPr>
          <w:rStyle w:val="bold"/>
          <w:rtl/>
        </w:rPr>
        <w:t>إِنَّ اَللهَ</w:t>
      </w:r>
      <w:r>
        <w:rPr>
          <w:rtl/>
        </w:rPr>
        <w:t> ﴾ لأنَّ الله ﴿ </w:t>
      </w:r>
      <w:r>
        <w:rPr>
          <w:rStyle w:val="bold"/>
          <w:rtl/>
        </w:rPr>
        <w:t>يَغْفِرُ الذُّنُوبَ جَمِيعًا</w:t>
      </w:r>
      <w:r>
        <w:rPr>
          <w:rtl/>
        </w:rPr>
        <w:t> ﴾ صغائر وكبائر ﴿ </w:t>
      </w:r>
      <w:r>
        <w:rPr>
          <w:rStyle w:val="bold"/>
          <w:rtl/>
        </w:rPr>
        <w:t>اِنَّهُ هُوَ اَلْغَفُورُ الرَّحِيمُ</w:t>
      </w:r>
      <w:r>
        <w:rPr>
          <w:rtl/>
        </w:rPr>
        <w:t> ﴾ المغفرة: السَّتر، فإذا غفر الذنب فقد ستر إذ لم يُرَ عقابُه، فكأنَّه لم يكن، وكأنَّه غير ذنب، أو المغفرة محوُه من صحيفة المذنب.</w:t>
      </w:r>
    </w:p>
    <w:p w:rsidR="001C64B8" w:rsidRDefault="001C64B8">
      <w:pPr>
        <w:pStyle w:val="textmawadi3"/>
        <w:spacing w:before="113"/>
        <w:rPr>
          <w:w w:val="96"/>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96"/>
          <w:rtl/>
        </w:rPr>
        <w:t>[أصول الدين]</w:t>
      </w:r>
      <w:r>
        <w:rPr>
          <w:w w:val="96"/>
          <w:rtl/>
        </w:rPr>
        <w:t xml:space="preserve"> والتوبة شرط كما شرطت في مواضع من القرآن، والمطلق يحمل على المقيَّد، ولو لم يحمل على المقيَّد لرجعت هذه الآية إلى كلِّ ما شرط فيه التوبة، فيبطل اشتراط التوبة فيتناقض الكلام، والقرآن ككلامٍ واحد.</w:t>
      </w:r>
    </w:p>
    <w:p w:rsidR="001C64B8" w:rsidRDefault="001C64B8">
      <w:pPr>
        <w:pStyle w:val="textquran"/>
        <w:spacing w:before="113"/>
        <w:rPr>
          <w:rtl/>
        </w:rPr>
      </w:pPr>
      <w:r>
        <w:rPr>
          <w:rtl/>
        </w:rPr>
        <w:t>روى أبو داود والترمذي عن أسماء بنت يزيد: سمعت رسول الله ژ يقرأ ﴿ قُلْ يَاعِبَادِيَ الذِينَ أَسْرَفُواْ عَلَى</w:t>
      </w:r>
      <w:r>
        <w:rPr>
          <w:rStyle w:val="Superscriptbaseline-2"/>
          <w:rtl/>
        </w:rPr>
        <w:t>آ</w:t>
      </w:r>
      <w:r>
        <w:rPr>
          <w:rtl/>
        </w:rPr>
        <w:t xml:space="preserve"> أَنفُسِهِمْ لَا تَقْنَطُواْ مِن رَّحْمَةِ اِللهِ إِنَّ اللهَ يَغْفِرُ الذُّنُوبَ جَمِيعًا ﴾ ولا يبالي ﴿ اِنَّهُ هُوَ اَلْغَفُورُ </w:t>
      </w:r>
      <w:r>
        <w:rPr>
          <w:rFonts w:ascii="Arial" w:hAnsi="Arial" w:cs="Arial" w:hint="cs"/>
          <w:rtl/>
        </w:rPr>
        <w:t>الرَّحِيمُ</w:t>
      </w:r>
      <w:r>
        <w:rPr>
          <w:rtl/>
        </w:rPr>
        <w:t> </w:t>
      </w:r>
      <w:r>
        <w:rPr>
          <w:rFonts w:ascii="Arial" w:hAnsi="Arial" w:cs="Arial" w:hint="cs"/>
          <w:rtl/>
        </w:rPr>
        <w:t>﴾</w:t>
      </w:r>
      <w:r>
        <w:rPr>
          <w:color w:val="00C100"/>
          <w:vertAlign w:val="superscript"/>
          <w:rtl/>
        </w:rPr>
        <w:footnoteReference w:id="105"/>
      </w:r>
      <w:r>
        <w:rPr>
          <w:rtl/>
        </w:rPr>
        <w:t>.</w:t>
      </w:r>
    </w:p>
    <w:p w:rsidR="001C64B8" w:rsidRDefault="001C64B8">
      <w:pPr>
        <w:pStyle w:val="textmawadi3"/>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[سبب النزول]</w:t>
      </w:r>
      <w:r>
        <w:rPr>
          <w:rtl/>
        </w:rPr>
        <w:t xml:space="preserve"> قال قوم: يا محمَّد، إنَّ ما تقول حقٌّ، لكن أشركنا وزنينا وقتلنا، فلو أخبرتنا بكفَّارة لذلك، فنزل: ﴿ وَالذِينَ لَا يَدْعُونَ... ﴾ إِلىَ قوله: ﴿ ...يُبَدِّلُ اللهُ سَيِّئَاتِهِمْ حَسَنَات ﴾ </w:t>
      </w:r>
      <w:r>
        <w:rPr>
          <w:rStyle w:val="CharacterStyle11"/>
          <w:rtl/>
        </w:rPr>
        <w:t>[سورة الفرقان: 68 ـ 70]</w:t>
      </w:r>
      <w:r>
        <w:rPr>
          <w:rtl/>
        </w:rPr>
        <w:t xml:space="preserve">، ونزل: ﴿ قُلْ يَاعِبَادِيَ الذِينَ </w:t>
      </w:r>
      <w:r>
        <w:rPr>
          <w:rFonts w:ascii="Arial" w:hAnsi="Arial" w:cs="Arial" w:hint="cs"/>
          <w:rtl/>
        </w:rPr>
        <w:t>أَسْرَفُواْ</w:t>
      </w:r>
      <w:r>
        <w:rPr>
          <w:rtl/>
        </w:rPr>
        <w:t>... </w:t>
      </w:r>
      <w:r>
        <w:rPr>
          <w:rFonts w:ascii="Arial" w:hAnsi="Arial" w:cs="Arial" w:hint="cs"/>
          <w:rtl/>
        </w:rPr>
        <w:t>﴾</w:t>
      </w:r>
      <w:r>
        <w:rPr>
          <w:vertAlign w:val="superscript"/>
          <w:rtl/>
        </w:rPr>
        <w:footnoteReference w:id="106"/>
      </w:r>
      <w:r>
        <w:rPr>
          <w:rtl/>
        </w:rPr>
        <w:t>.</w:t>
      </w:r>
    </w:p>
    <w:p w:rsidR="001C64B8" w:rsidRDefault="001C64B8">
      <w:pPr>
        <w:pStyle w:val="textquran"/>
        <w:spacing w:before="125"/>
        <w:rPr>
          <w:w w:val="103"/>
          <w:rtl/>
        </w:rPr>
      </w:pPr>
      <w:r>
        <w:rPr>
          <w:w w:val="103"/>
          <w:rtl/>
        </w:rPr>
        <w:t xml:space="preserve">ويروى: سمعوا الآية إلى قوله تعالى: ﴿ مُهَانًا ﴾، فأيِسُوا فنزل: ﴿ إلَّا مَن تَابَ... ﴾ إلخ يبدِّل الله إشراكهم توحيدًا وزناهم إحصانًا. ويروى أنَّهم قالوا: «هذا شرطٌ وهو العمل الصالح»، فنزل: ﴿ إنَّ اللهَ لَا يَغْفِرُ أنْ يُّشْرَكَ بِهِ... ﴾ إلخ </w:t>
      </w:r>
      <w:r>
        <w:rPr>
          <w:rStyle w:val="CharacterStyle11"/>
          <w:w w:val="103"/>
          <w:rtl/>
        </w:rPr>
        <w:t>[سورة النساء: 116]</w:t>
      </w:r>
      <w:r>
        <w:rPr>
          <w:w w:val="103"/>
          <w:rtl/>
        </w:rPr>
        <w:t>، ونزل: ﴿ قُلْ يَاعِبَادِي... ﴾ كأنَّهم توهَّموا أنَّه لا يغفر لمن أسلم وتاب وعمل صالحًا وعصى بعدُ، فأخبرهم أنَّ التوبة تقبل أيضا بعد هذا العصيان، لقوله: ﴿ وَيَغْفِرُ مَا دُونَ ذَلِكَ ﴾، وقوله: ﴿ قُلْ يَاعِبَادِي... ﴾.</w:t>
      </w:r>
    </w:p>
    <w:p w:rsidR="001C64B8" w:rsidRDefault="001C64B8">
      <w:pPr>
        <w:pStyle w:val="textquran"/>
        <w:spacing w:before="125"/>
        <w:rPr>
          <w:w w:val="94"/>
          <w:rtl/>
        </w:rPr>
      </w:pPr>
      <w:r>
        <w:rPr>
          <w:w w:val="94"/>
          <w:rtl/>
        </w:rPr>
        <w:t xml:space="preserve">ورجع بهذه الآية قوم ارتدُّوا فأسلموا، وكان الصحابة يقولون: إنَّ حسناتهم مقبولة لا يبطلها شيء، فنزل: ﴿ ولَا تُبْطِلُوا أَعْمَالَكُم ﴾ </w:t>
      </w:r>
      <w:r>
        <w:rPr>
          <w:rStyle w:val="CharacterStyle11"/>
          <w:w w:val="94"/>
          <w:rtl/>
        </w:rPr>
        <w:t xml:space="preserve">[سورة محمد: 33] </w:t>
      </w:r>
      <w:r>
        <w:rPr>
          <w:w w:val="94"/>
          <w:rtl/>
        </w:rPr>
        <w:t>فكانوا يخافون ولا يرجون لمن فعل كبيرة، فنزل: ﴿ لَا تَقْنَطُواْ مِن رَّحْمَةِ اِللهِ ﴾ فخافوا ورجوا.</w:t>
      </w:r>
    </w:p>
    <w:p w:rsidR="001C64B8" w:rsidRDefault="001C64B8">
      <w:pPr>
        <w:pStyle w:val="textmawadi3"/>
        <w:spacing w:before="125"/>
        <w:rPr>
          <w:rtl/>
        </w:rPr>
      </w:pPr>
      <w:r>
        <w:rPr>
          <w:w w:val="99"/>
        </w:rPr>
        <w:fldChar w:fldCharType="begin"/>
      </w:r>
      <w:r>
        <w:rPr>
          <w:w w:val="99"/>
        </w:rPr>
        <w:instrText>xe</w:instrText>
      </w:r>
      <w:r>
        <w:rPr>
          <w:w w:val="99"/>
          <w:rtl/>
        </w:rPr>
        <w:instrText xml:space="preserve"> "[&lt;0623&gt;&lt;0635&gt;&lt;0648&gt;&lt;0644&gt; &lt;0627&gt;&lt;0644&gt;&lt;062</w:instrText>
      </w:r>
      <w:r>
        <w:rPr>
          <w:w w:val="99"/>
        </w:rPr>
        <w:instrText>F&gt;&lt;064A&gt;&lt;0646</w:instrText>
      </w:r>
      <w:r>
        <w:rPr>
          <w:w w:val="99"/>
          <w:rtl/>
        </w:rPr>
        <w:instrText>&gt;]"</w:instrText>
      </w:r>
      <w:r>
        <w:rPr>
          <w:w w:val="99"/>
        </w:rPr>
        <w:fldChar w:fldCharType="end"/>
      </w:r>
      <w:r>
        <w:rPr>
          <w:rStyle w:val="namat2"/>
          <w:rtl/>
        </w:rPr>
        <w:t xml:space="preserve">[أصول الدين] </w:t>
      </w:r>
      <w:r>
        <w:rPr>
          <w:rtl/>
        </w:rPr>
        <w:t>ومعنى «لا يبالي» أنَّه يكتفي بالتوبة، ولو كثرت الذنوب وعظمت، ولم يرد به أنَّه يغفرها ولو بلا توبة، بدليل دلائل اشتراط التوبة، ويؤيِّد اشتراطها قوله تعالى:</w:t>
      </w:r>
    </w:p>
    <w:p w:rsidR="001C64B8" w:rsidRDefault="001C64B8">
      <w:pPr>
        <w:pStyle w:val="textquran"/>
        <w:spacing w:before="125"/>
        <w:rPr>
          <w:w w:val="97"/>
          <w:rtl/>
        </w:rPr>
      </w:pPr>
      <w:r>
        <w:rPr>
          <w:w w:val="97"/>
          <w:rtl/>
        </w:rPr>
        <w:t>﴿ </w:t>
      </w:r>
      <w:r>
        <w:rPr>
          <w:rStyle w:val="bold"/>
          <w:w w:val="97"/>
          <w:rtl/>
        </w:rPr>
        <w:t>وَأَنِيبُواْ إِلَىٰ رَبِّكُمْ وَأَسْلِمُواْ لَهُ مِن قَبْلِ أَنْ يَّاتِيَكُمُ الْعَذَابُ ثُمَّ لَا تُنصَرُونَ</w:t>
      </w:r>
      <w:r>
        <w:rPr>
          <w:w w:val="97"/>
          <w:rtl/>
        </w:rPr>
        <w:t> ﴾ عطف على ﴿ لَا تَقْنَطُواْ ﴾. ومعنى ﴿ وَأَنِيبُواْ إِلَىٰ رَبِّكُمْ ﴾ ارجعوا إلى ربِّكم بالإعراض عن المعاصي، والتوبة عَمَّا صدر منها، وقيل: بالانقطاع إليه بالعبادة، فهو أخصُّ من التوبة على هذا القول، وقيل: التوبة من خوف العقاب، والإنابة استحياء لكرمه تعالى. والإسلامُ لهُ: إخلاصُ العبادة له تعالى.</w:t>
      </w:r>
    </w:p>
    <w:p w:rsidR="001C64B8" w:rsidRDefault="001C64B8">
      <w:pPr>
        <w:pStyle w:val="textmawadi3"/>
        <w:rPr>
          <w:rtl/>
        </w:rPr>
      </w:pPr>
      <w:r>
        <w:rPr>
          <w:w w:val="97"/>
        </w:rPr>
        <w:fldChar w:fldCharType="begin"/>
      </w:r>
      <w:r>
        <w:rPr>
          <w:w w:val="97"/>
        </w:rPr>
        <w:instrText>xe</w:instrText>
      </w:r>
      <w:r>
        <w:rPr>
          <w:w w:val="97"/>
          <w:rtl/>
        </w:rPr>
        <w:instrText xml:space="preserve"> "[&lt;0633&gt;&lt;0628&gt;&lt;0628&gt; &lt;0627&gt;&lt;0644&gt;&lt;0646&gt;&lt;0632&gt;&lt;0648&gt;&lt;0644&gt;]"</w:instrText>
      </w:r>
      <w:r>
        <w:rPr>
          <w:w w:val="97"/>
        </w:rPr>
        <w:fldChar w:fldCharType="end"/>
      </w:r>
      <w:r>
        <w:rPr>
          <w:rStyle w:val="namat2"/>
          <w:rtl/>
        </w:rPr>
        <w:t>[سبب النزول]</w:t>
      </w:r>
      <w:r>
        <w:rPr>
          <w:rtl/>
        </w:rPr>
        <w:t xml:space="preserve"> قال عطاء: نزلت الآية في وحشيٍّ وأصحابه، رواه ابن جرير. وروى أيضًا عن ابن عبَّاس </w:t>
      </w:r>
      <w:r>
        <w:rPr>
          <w:rStyle w:val="radiyaanhom"/>
          <w:rFonts w:cs="Times New Roman"/>
          <w:rtl/>
        </w:rPr>
        <w:t>^</w:t>
      </w:r>
      <w:r>
        <w:rPr>
          <w:rtl/>
        </w:rPr>
        <w:t xml:space="preserve"> أنَّ أهل مَكَّة قالوا: يزعم محمَّد أنَّ من قتل النفس وعبد غير الله لا يغفر له، فكيف نهاجر ونسلم وقد فعلنا ذلك؟ فنزلت الآية، وأيضا ارتدَّ عياش بن ربيعة والوليد بن الوليد ونفرٌ لَمَّا عَذَّبهم المشركون فكان المسلمون يقولون: لا تقبل توبتُهم، فنزلت فكتبها عمر </w:t>
      </w:r>
      <w:r>
        <w:t>ƒ</w:t>
      </w:r>
      <w:r>
        <w:rPr>
          <w:rtl/>
        </w:rPr>
        <w:t xml:space="preserve"> إليهم فأسلموا وهاجروا.</w:t>
      </w:r>
    </w:p>
    <w:p w:rsidR="001C64B8" w:rsidRDefault="001C64B8">
      <w:pPr>
        <w:pStyle w:val="textquran"/>
        <w:spacing w:before="170"/>
        <w:rPr>
          <w:rtl/>
        </w:rPr>
      </w:pPr>
      <w:r>
        <w:rPr>
          <w:rtl/>
        </w:rPr>
        <w:t>﴿ </w:t>
      </w:r>
      <w:r>
        <w:rPr>
          <w:rStyle w:val="bold"/>
          <w:rtl/>
        </w:rPr>
        <w:t>وَاتَّبِعُواْ</w:t>
      </w:r>
      <w:r>
        <w:rPr>
          <w:rtl/>
        </w:rPr>
        <w:t> ﴾ أيُّها الناس المؤمنون والكافرون ﴿ </w:t>
      </w:r>
      <w:r>
        <w:rPr>
          <w:rStyle w:val="bold"/>
          <w:rtl/>
        </w:rPr>
        <w:t>أَحْسَنَ مَآ أُنزِلَ إِلَيْكُم مِّن رَّبِّكُمْ</w:t>
      </w:r>
      <w:r>
        <w:rPr>
          <w:rtl/>
        </w:rPr>
        <w:t> ﴾ هو القرآن، وأحسنُه ما فيه الإرشاد إلى الديانة من واجب ومستحبٍّ ووعظ، وقيل: الواجب دون القصص، وقيل: الواجب الذي على الفور، فإنَّ ذلك كلَّه أحسن ممَّا يقابله.</w:t>
      </w:r>
    </w:p>
    <w:p w:rsidR="001C64B8" w:rsidRDefault="001C64B8">
      <w:pPr>
        <w:pStyle w:val="textquran"/>
        <w:spacing w:before="170"/>
        <w:rPr>
          <w:w w:val="103"/>
          <w:rtl/>
        </w:rPr>
      </w:pPr>
      <w:r>
        <w:rPr>
          <w:w w:val="103"/>
          <w:rtl/>
        </w:rPr>
        <w:t xml:space="preserve">وزعم بعضٌ أنَّ المراد الناسخ، وقيل: ﴿ مَآ أُنزِلَ ﴾: هو كتب الله كلُّها، وأحسنه القرآن، </w:t>
      </w:r>
      <w:r>
        <w:rPr>
          <w:rStyle w:val="bold"/>
          <w:w w:val="103"/>
          <w:rtl/>
        </w:rPr>
        <w:t>وما ذكرته أوَّلاً أوْلىَ</w:t>
      </w:r>
      <w:r>
        <w:rPr>
          <w:w w:val="103"/>
          <w:rtl/>
        </w:rPr>
        <w:t>، [قلت:] وكتب الله كلُّها أنزلت إلى الكافرين كما أنزلت إلى المؤمنين بمعنى أنَّهم خوطبوا بالعمل بها.</w:t>
      </w:r>
    </w:p>
    <w:p w:rsidR="001C64B8" w:rsidRDefault="001C64B8">
      <w:pPr>
        <w:pStyle w:val="textquran"/>
        <w:spacing w:before="170"/>
        <w:rPr>
          <w:rtl/>
        </w:rPr>
      </w:pPr>
      <w:r>
        <w:rPr>
          <w:rtl/>
        </w:rPr>
        <w:t>﴿ </w:t>
      </w:r>
      <w:r>
        <w:rPr>
          <w:rStyle w:val="bold"/>
          <w:rtl/>
        </w:rPr>
        <w:t>مِّن قَبْلِ أَنْ يَّاتِيَكُمُ الْعَذَابُ بَغْتَةً</w:t>
      </w:r>
      <w:r>
        <w:rPr>
          <w:rtl/>
        </w:rPr>
        <w:t> ﴾ فجأة ﴿ </w:t>
      </w:r>
      <w:r>
        <w:rPr>
          <w:rStyle w:val="bold"/>
          <w:rtl/>
        </w:rPr>
        <w:t>وَأَنتُمْ لَا تَشْعُرُونَ</w:t>
      </w:r>
      <w:r>
        <w:rPr>
          <w:rtl/>
        </w:rPr>
        <w:t> ﴾ وأنتم لا تشعرون بمجيئه، وذلك أشدُّ عليهم، ولو علموا لم يجدوا ما يدفعونه به، وإنَّما يدفع بالتوبة قبل مجيئه.</w:t>
      </w:r>
    </w:p>
    <w:p w:rsidR="001C64B8" w:rsidRDefault="001C64B8">
      <w:pPr>
        <w:pStyle w:val="textquran"/>
        <w:spacing w:before="170"/>
        <w:rPr>
          <w:rtl/>
        </w:rPr>
      </w:pPr>
      <w:r>
        <w:rPr>
          <w:rtl/>
        </w:rPr>
        <w:t>﴿ </w:t>
      </w:r>
      <w:r>
        <w:rPr>
          <w:rStyle w:val="bold"/>
          <w:rtl/>
        </w:rPr>
        <w:t>أَن تَقُولَ نَفْسٌ</w:t>
      </w:r>
      <w:r>
        <w:rPr>
          <w:rtl/>
        </w:rPr>
        <w:t> ﴾ عند الموت ويوم القيامة عند مشاهدة أهوالها، وعند تطاير الصحف، وظهور ما للمؤمنين من الخير، وخفَّة الحساب.</w:t>
      </w:r>
    </w:p>
    <w:p w:rsidR="001C64B8" w:rsidRDefault="001C64B8">
      <w:pPr>
        <w:pStyle w:val="textmawadi3"/>
        <w:spacing w:before="170"/>
        <w:rPr>
          <w:w w:val="105"/>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105"/>
          <w:rtl/>
        </w:rPr>
        <w:t xml:space="preserve">[نحو] </w:t>
      </w:r>
      <w:r>
        <w:rPr>
          <w:w w:val="105"/>
          <w:rtl/>
        </w:rPr>
        <w:t>ومصدر «تَقُول» مفعول من أجله على حذف مضاف وناصبه محذوف، أي: أمرتكم باتِّباع أحسن ما أنزل كراهةَ قولِ نَفْس، والمراد بالكراهة عدم الرضا، وقيل: منصوب بـ «اتَّبِعُوا» أو «أَنِيبُوا» بناء على عدم اشتراط اتِّحاد الفاعل في نصب المفعول من أجله، ويغني عن أن يقدَّر المضاف تقدير لا النافية ولام التعليل، وَإِن شَرْطٌ فُقِدَ فَاجْرُرْهُ باللَّامِ، أي: لئلَّا تقول.</w:t>
      </w:r>
    </w:p>
    <w:p w:rsidR="001C64B8" w:rsidRDefault="001C64B8">
      <w:pPr>
        <w:pStyle w:val="textmawadi3"/>
        <w:spacing w:before="170"/>
        <w:rPr>
          <w:rtl/>
        </w:rPr>
      </w:pPr>
      <w:r>
        <w:rPr>
          <w:w w:val="105"/>
        </w:rPr>
        <w:fldChar w:fldCharType="begin"/>
      </w:r>
      <w:r>
        <w:rPr>
          <w:w w:val="105"/>
        </w:rPr>
        <w:instrText>xe</w:instrText>
      </w:r>
      <w:r>
        <w:rPr>
          <w:w w:val="105"/>
          <w:rtl/>
        </w:rPr>
        <w:instrText xml:space="preserve"> "[&lt;0628&gt;&lt;0644&gt;&lt;0627&gt;&lt;063</w:instrText>
      </w:r>
      <w:r>
        <w:rPr>
          <w:w w:val="105"/>
        </w:rPr>
        <w:instrText>A&gt;&lt;0629</w:instrText>
      </w:r>
      <w:r>
        <w:rPr>
          <w:w w:val="105"/>
          <w:rtl/>
        </w:rPr>
        <w:instrText>&gt;]"</w:instrText>
      </w:r>
      <w:r>
        <w:rPr>
          <w:w w:val="105"/>
        </w:rPr>
        <w:fldChar w:fldCharType="end"/>
      </w:r>
      <w:r>
        <w:rPr>
          <w:rStyle w:val="namat2"/>
          <w:rtl/>
        </w:rPr>
        <w:t>[بلاغة]</w:t>
      </w:r>
      <w:r>
        <w:rPr>
          <w:rtl/>
        </w:rPr>
        <w:t xml:space="preserve"> وتنكير «نَفْسٌ» للتبعيض، أو للجنس وكُلُّ نفس تخاف أن تكون مرادةً أو داخلةً في هذا الجنس، وكفى بهذا وعيدًا، ولا يظهر أن يكون المراد التكثير، لأنَّه لا يتبادر من العبارة، ولا يدلُّ عليه دليل، ولو صحَّ المعنى، وأمَّا الكثرة في قوله:</w:t>
      </w:r>
    </w:p>
    <w:p w:rsidR="001C64B8" w:rsidRDefault="001C64B8">
      <w:pPr>
        <w:pStyle w:val="shator1"/>
        <w:spacing w:before="85"/>
        <w:rPr>
          <w:color w:val="00C100"/>
          <w:rtl/>
        </w:rPr>
      </w:pPr>
      <w:r>
        <w:rPr>
          <w:color w:val="00C100"/>
          <w:rtl/>
        </w:rPr>
        <w:t>ورُبَّ بقيع لو هتفت بجوِّه</w:t>
      </w:r>
    </w:p>
    <w:p w:rsidR="001C64B8" w:rsidRDefault="001C64B8">
      <w:pPr>
        <w:pStyle w:val="shator2"/>
        <w:rPr>
          <w:color w:val="00C100"/>
          <w:w w:val="90"/>
          <w:rtl/>
        </w:rPr>
      </w:pPr>
      <w:r>
        <w:rPr>
          <w:color w:val="00C100"/>
          <w:w w:val="90"/>
          <w:rtl/>
        </w:rPr>
        <w:t xml:space="preserve">أتاني كريم ينغض الرأس </w:t>
      </w:r>
      <w:r>
        <w:rPr>
          <w:rFonts w:ascii="Arial" w:hAnsi="Arial" w:cs="Arial" w:hint="cs"/>
          <w:color w:val="00C100"/>
          <w:w w:val="90"/>
          <w:rtl/>
        </w:rPr>
        <w:t>مغضبا</w:t>
      </w:r>
      <w:r>
        <w:rPr>
          <w:color w:val="00C100"/>
          <w:w w:val="90"/>
          <w:vertAlign w:val="superscript"/>
          <w:rtl/>
        </w:rPr>
        <w:footnoteReference w:id="107"/>
      </w:r>
    </w:p>
    <w:p w:rsidR="001C64B8" w:rsidRDefault="001C64B8">
      <w:pPr>
        <w:pStyle w:val="textquran"/>
        <w:rPr>
          <w:rtl/>
        </w:rPr>
      </w:pPr>
      <w:r>
        <w:rPr>
          <w:rtl/>
        </w:rPr>
        <w:t>فإنَّما هو من تقدير فوج لا من لفظ كريم، أي: من فوج كريم.</w:t>
      </w:r>
    </w:p>
    <w:p w:rsidR="001C64B8" w:rsidRDefault="001C64B8">
      <w:pPr>
        <w:pStyle w:val="textquran"/>
        <w:spacing w:before="170"/>
        <w:rPr>
          <w:w w:val="101"/>
          <w:rtl/>
        </w:rPr>
      </w:pPr>
      <w:r>
        <w:rPr>
          <w:w w:val="101"/>
          <w:rtl/>
        </w:rPr>
        <w:t>﴿ </w:t>
      </w:r>
      <w:r>
        <w:rPr>
          <w:rStyle w:val="bold"/>
          <w:w w:val="101"/>
          <w:rtl/>
        </w:rPr>
        <w:t>يَاحَسْرَتَىٰ</w:t>
      </w:r>
      <w:r>
        <w:rPr>
          <w:w w:val="101"/>
          <w:rtl/>
        </w:rPr>
        <w:t> ﴾ يا حسرتي من فوت الجنَّة أو من دخول النار، أي: اُحضُري فهذا وقتك. أبدلت الياء ألفا، والمراد جنس الحسرة، وقيل: المراد الكثرة.</w:t>
      </w:r>
      <w:r>
        <w:rPr>
          <w:rStyle w:val="bold"/>
          <w:w w:val="101"/>
          <w:rtl/>
        </w:rPr>
        <w:t xml:space="preserve"> </w:t>
      </w:r>
      <w:r>
        <w:rPr>
          <w:w w:val="101"/>
          <w:rtl/>
        </w:rPr>
        <w:t>﴿ </w:t>
      </w:r>
      <w:r>
        <w:rPr>
          <w:rStyle w:val="bold"/>
          <w:w w:val="101"/>
          <w:rtl/>
        </w:rPr>
        <w:t>عَلَىٰ مَا</w:t>
      </w:r>
      <w:r>
        <w:rPr>
          <w:w w:val="101"/>
          <w:rtl/>
        </w:rPr>
        <w:t> ﴾ مَصدَرِيَّة</w:t>
      </w:r>
      <w:r>
        <w:rPr>
          <w:rStyle w:val="bold"/>
          <w:w w:val="101"/>
          <w:rtl/>
        </w:rPr>
        <w:t xml:space="preserve"> </w:t>
      </w:r>
      <w:r>
        <w:rPr>
          <w:w w:val="101"/>
          <w:rtl/>
        </w:rPr>
        <w:t>﴿ </w:t>
      </w:r>
      <w:r>
        <w:rPr>
          <w:rStyle w:val="bold"/>
          <w:w w:val="101"/>
          <w:rtl/>
        </w:rPr>
        <w:t>فَرَّطْتُّ</w:t>
      </w:r>
      <w:r>
        <w:rPr>
          <w:w w:val="101"/>
          <w:rtl/>
        </w:rPr>
        <w:t> ﴾ بسبب تفريطي، أي: تقصيري</w:t>
      </w:r>
      <w:r>
        <w:rPr>
          <w:rStyle w:val="bold"/>
          <w:w w:val="101"/>
          <w:rtl/>
        </w:rPr>
        <w:t xml:space="preserve"> </w:t>
      </w:r>
      <w:r>
        <w:rPr>
          <w:w w:val="101"/>
          <w:rtl/>
        </w:rPr>
        <w:t>﴿ </w:t>
      </w:r>
      <w:r>
        <w:rPr>
          <w:rStyle w:val="bold"/>
          <w:w w:val="101"/>
          <w:rtl/>
        </w:rPr>
        <w:t>فِي جَنبِ اِللهِ</w:t>
      </w:r>
      <w:r>
        <w:rPr>
          <w:w w:val="101"/>
          <w:rtl/>
        </w:rPr>
        <w:t> ﴾، أي: جانبه، أي: جهته، مجازا على حذف مضاف، أي: في جنب طاعة الله، أو في حقِّه تعالى، وهو عبادته، وترك معاصيه، فأطلق الجنب على الحقِّ على الاستعارة التصريحيَّة، وذلك أنَّ ما للشيء يكون بجانبه، تعالى الله عن كلِّ ما لا يوصف به.</w:t>
      </w:r>
    </w:p>
    <w:p w:rsidR="001C64B8" w:rsidRDefault="001C64B8">
      <w:pPr>
        <w:pStyle w:val="textquran"/>
        <w:spacing w:before="170"/>
        <w:rPr>
          <w:rStyle w:val="bold"/>
          <w:w w:val="98"/>
          <w:rtl/>
        </w:rPr>
      </w:pPr>
      <w:r>
        <w:rPr>
          <w:w w:val="98"/>
          <w:rtl/>
        </w:rPr>
        <w:t>﴿ </w:t>
      </w:r>
      <w:r>
        <w:rPr>
          <w:rStyle w:val="bold"/>
          <w:w w:val="98"/>
          <w:rtl/>
        </w:rPr>
        <w:t>وَإِن كُنتُ لَمِنَ اَلسَّاخِرِينَ</w:t>
      </w:r>
      <w:r>
        <w:rPr>
          <w:w w:val="98"/>
          <w:rtl/>
        </w:rPr>
        <w:t> ﴾</w:t>
      </w:r>
      <w:r>
        <w:rPr>
          <w:rStyle w:val="bold"/>
          <w:w w:val="98"/>
          <w:rtl/>
        </w:rPr>
        <w:t xml:space="preserve"> </w:t>
      </w:r>
      <w:r>
        <w:rPr>
          <w:w w:val="98"/>
          <w:rtl/>
        </w:rPr>
        <w:t>«إن» مخفَّفة واللام بعدها فارقة، و﴿ كُنتُ لَمِنَ اَلسَّاخِرِينَ ﴾ عطف على ﴿ يَا حَسْرَتىٰ ﴾ وتَقُولُ إِن كُنْتُ... إلخ وذلك أولى من كونه حالا من تاء «فَرَّطْتُّ»، والمراد التحزُّن لا مجرَّد الإخبار بأنَّه من الساخرين، أي: المستهزئين بدين الله </w:t>
      </w:r>
      <w:r>
        <w:rPr>
          <w:rStyle w:val="azawijal"/>
          <w:rFonts w:cs="Times New Roman"/>
          <w:w w:val="98"/>
          <w:rtl/>
        </w:rPr>
        <w:t>8</w:t>
      </w:r>
      <w:r>
        <w:rPr>
          <w:w w:val="98"/>
          <w:rtl/>
        </w:rPr>
        <w:t xml:space="preserve"> وأهله في الدنيا.</w:t>
      </w:r>
    </w:p>
    <w:p w:rsidR="001C64B8" w:rsidRDefault="001C64B8">
      <w:pPr>
        <w:pStyle w:val="textquran"/>
        <w:rPr>
          <w:rStyle w:val="bold"/>
          <w:w w:val="104"/>
          <w:rtl/>
        </w:rPr>
      </w:pPr>
      <w:r>
        <w:rPr>
          <w:w w:val="104"/>
          <w:rtl/>
        </w:rPr>
        <w:t>﴿ </w:t>
      </w:r>
      <w:r>
        <w:rPr>
          <w:rStyle w:val="bold"/>
          <w:w w:val="104"/>
          <w:rtl/>
        </w:rPr>
        <w:t>أَوْ تَقُولَ</w:t>
      </w:r>
      <w:r>
        <w:rPr>
          <w:w w:val="104"/>
          <w:rtl/>
        </w:rPr>
        <w:t xml:space="preserve"> ﴾ في الآخرة وعند الموت إذ لم تؤمن ولم تتَّق في الدنيا </w:t>
      </w:r>
      <w:r>
        <w:rPr>
          <w:w w:val="101"/>
          <w:rtl/>
        </w:rPr>
        <w:t>﴿ </w:t>
      </w:r>
      <w:r>
        <w:rPr>
          <w:rStyle w:val="bold"/>
          <w:w w:val="101"/>
          <w:rtl/>
        </w:rPr>
        <w:t>لَوَ اَنَّ اَللهَ هَدَ</w:t>
      </w:r>
      <w:r>
        <w:rPr>
          <w:rStyle w:val="Superscript"/>
          <w:rFonts w:ascii="spglamiss2014-Bold" w:cs="spglamiss2014-Bold"/>
          <w:b/>
          <w:bCs/>
          <w:w w:val="101"/>
          <w:rtl/>
        </w:rPr>
        <w:t>ا</w:t>
      </w:r>
      <w:r>
        <w:rPr>
          <w:rStyle w:val="bold"/>
          <w:w w:val="101"/>
          <w:rtl/>
        </w:rPr>
        <w:t>ينِي</w:t>
      </w:r>
      <w:r>
        <w:rPr>
          <w:w w:val="101"/>
          <w:rtl/>
        </w:rPr>
        <w:t> ﴾</w:t>
      </w:r>
      <w:r>
        <w:rPr>
          <w:rStyle w:val="bold"/>
          <w:w w:val="101"/>
          <w:rtl/>
        </w:rPr>
        <w:t xml:space="preserve"> </w:t>
      </w:r>
      <w:r>
        <w:rPr>
          <w:w w:val="101"/>
          <w:rtl/>
        </w:rPr>
        <w:t>لو ثبت أنَّ الله هداني هداية توفيق</w:t>
      </w:r>
      <w:r>
        <w:rPr>
          <w:rStyle w:val="bold"/>
          <w:w w:val="101"/>
          <w:rtl/>
        </w:rPr>
        <w:t xml:space="preserve"> </w:t>
      </w:r>
      <w:r>
        <w:rPr>
          <w:w w:val="101"/>
          <w:rtl/>
        </w:rPr>
        <w:t>﴿ </w:t>
      </w:r>
      <w:r>
        <w:rPr>
          <w:rStyle w:val="bold"/>
          <w:w w:val="101"/>
          <w:rtl/>
        </w:rPr>
        <w:t>لَكُنتُ مِنَ اَلْمُتَّقِينَ</w:t>
      </w:r>
      <w:r>
        <w:rPr>
          <w:w w:val="101"/>
          <w:rtl/>
        </w:rPr>
        <w:t> ﴾ بأن أومن وأخلص العبادة وأجتنب المعصية.</w:t>
      </w:r>
    </w:p>
    <w:p w:rsidR="001C64B8" w:rsidRDefault="001C64B8">
      <w:pPr>
        <w:pStyle w:val="textquran"/>
        <w:spacing w:before="170"/>
        <w:rPr>
          <w:rStyle w:val="bold"/>
          <w:w w:val="99"/>
          <w:rtl/>
        </w:rPr>
      </w:pPr>
      <w:r>
        <w:rPr>
          <w:w w:val="99"/>
          <w:rtl/>
        </w:rPr>
        <w:t>﴿ </w:t>
      </w:r>
      <w:r>
        <w:rPr>
          <w:rStyle w:val="bold"/>
          <w:w w:val="99"/>
          <w:rtl/>
        </w:rPr>
        <w:t>أَوْ تَقُولَ حِينَ تَرَى اَلْعَذَابَ</w:t>
      </w:r>
      <w:r>
        <w:rPr>
          <w:w w:val="99"/>
          <w:rtl/>
        </w:rPr>
        <w:t> ﴾ عذاب القبر وعذاب يوم القيامة</w:t>
      </w:r>
      <w:r>
        <w:rPr>
          <w:rStyle w:val="bold"/>
          <w:w w:val="99"/>
          <w:rtl/>
        </w:rPr>
        <w:t xml:space="preserve"> </w:t>
      </w:r>
      <w:r>
        <w:rPr>
          <w:w w:val="99"/>
          <w:rtl/>
        </w:rPr>
        <w:t>﴿ </w:t>
      </w:r>
      <w:r>
        <w:rPr>
          <w:rStyle w:val="bold"/>
          <w:w w:val="99"/>
          <w:rtl/>
        </w:rPr>
        <w:t>لَوَ اَنَّ لِي كَرَّةً</w:t>
      </w:r>
      <w:r>
        <w:rPr>
          <w:w w:val="99"/>
          <w:rtl/>
        </w:rPr>
        <w:t> ﴾ «لَوْ» للتمنِّي، أي: لو ثبت أنَّ لي كرَّة، أي: رجعة إلى الدنيا أو إلى الحياة</w:t>
      </w:r>
      <w:r>
        <w:rPr>
          <w:rStyle w:val="bold"/>
          <w:w w:val="99"/>
          <w:rtl/>
        </w:rPr>
        <w:t xml:space="preserve"> </w:t>
      </w:r>
      <w:r>
        <w:rPr>
          <w:w w:val="99"/>
          <w:rtl/>
        </w:rPr>
        <w:t>﴿ </w:t>
      </w:r>
      <w:r>
        <w:rPr>
          <w:rStyle w:val="bold"/>
          <w:w w:val="99"/>
          <w:rtl/>
        </w:rPr>
        <w:t>فَأَكُونَ</w:t>
      </w:r>
      <w:r>
        <w:rPr>
          <w:w w:val="99"/>
          <w:rtl/>
        </w:rPr>
        <w:t> ﴾ بالنصب بـ «أَنْ» في جواب التمنِّي، أي: لو ثبت ثبوت كرَّة</w:t>
      </w:r>
      <w:r>
        <w:rPr>
          <w:rStyle w:val="bold"/>
          <w:w w:val="99"/>
          <w:rtl/>
        </w:rPr>
        <w:t xml:space="preserve"> </w:t>
      </w:r>
      <w:r>
        <w:rPr>
          <w:w w:val="99"/>
          <w:rtl/>
        </w:rPr>
        <w:t>فكوني، فالكون معطوف على ثبوت، أو في العطف على اسم خالص هو «كَرَّةً»، أي: لو أنَّ لي كرَّة، فكوني عُطِفَ على «كَرَّةً» ﴿ </w:t>
      </w:r>
      <w:r>
        <w:rPr>
          <w:rStyle w:val="bold"/>
          <w:w w:val="99"/>
          <w:rtl/>
        </w:rPr>
        <w:t>مِنَ اَلْمُحْسِنِينَ</w:t>
      </w:r>
      <w:r>
        <w:rPr>
          <w:w w:val="99"/>
          <w:rtl/>
        </w:rPr>
        <w:t xml:space="preserve"> ﴾ بالإيمان والعمل كما قالوا: ﴿ يَا لَيْتَنَا نُرَدُّ... ﴾ إلخ </w:t>
      </w:r>
      <w:r>
        <w:rPr>
          <w:rStyle w:val="CharacterStyle11"/>
          <w:w w:val="99"/>
          <w:rtl/>
        </w:rPr>
        <w:t>[سورة الأنعام: 27]</w:t>
      </w:r>
      <w:r>
        <w:rPr>
          <w:w w:val="99"/>
          <w:rtl/>
        </w:rPr>
        <w:t>.</w:t>
      </w:r>
    </w:p>
    <w:p w:rsidR="001C64B8" w:rsidRDefault="001C64B8">
      <w:pPr>
        <w:pStyle w:val="textquran"/>
        <w:spacing w:before="170"/>
        <w:rPr>
          <w:rStyle w:val="bold"/>
          <w:w w:val="98"/>
          <w:rtl/>
        </w:rPr>
      </w:pPr>
      <w:r>
        <w:rPr>
          <w:w w:val="98"/>
          <w:rtl/>
        </w:rPr>
        <w:t>﴿ </w:t>
      </w:r>
      <w:r>
        <w:rPr>
          <w:rStyle w:val="bold"/>
          <w:w w:val="98"/>
          <w:rtl/>
        </w:rPr>
        <w:t>بَلَىٰ</w:t>
      </w:r>
      <w:r>
        <w:rPr>
          <w:w w:val="98"/>
          <w:rtl/>
        </w:rPr>
        <w:t> ﴾ إثبات لما نفاه بقوله: ﴿ لَوَ اَنَّ اللهَ هَدَ</w:t>
      </w:r>
      <w:r>
        <w:rPr>
          <w:rStyle w:val="Superscript"/>
          <w:w w:val="98"/>
          <w:rtl/>
        </w:rPr>
        <w:t>ا</w:t>
      </w:r>
      <w:r>
        <w:rPr>
          <w:w w:val="98"/>
          <w:rtl/>
        </w:rPr>
        <w:t>ينِي ﴾ إذ عذر نفسه بأنَّه لم يهد هداية توفيق، وجعل هُدَى البيان كَلَا هُدى، فقال الله </w:t>
      </w:r>
      <w:r>
        <w:rPr>
          <w:rStyle w:val="azawijal"/>
          <w:rFonts w:cs="Times New Roman"/>
          <w:w w:val="98"/>
          <w:rtl/>
        </w:rPr>
        <w:t>8</w:t>
      </w:r>
      <w:r>
        <w:rPr>
          <w:w w:val="98"/>
          <w:rtl/>
        </w:rPr>
        <w:t> : بلى قد هديناك هدى بيان، وفيه كفاية، وأهلكت نفسك بعدم اتِّباعه. وإن فسَّرنا قوله: ﴿ لَوَ اَنَّ اللهَ هَدَ</w:t>
      </w:r>
      <w:r>
        <w:rPr>
          <w:rStyle w:val="Superscript"/>
          <w:w w:val="98"/>
          <w:rtl/>
        </w:rPr>
        <w:t>ا</w:t>
      </w:r>
      <w:r>
        <w:rPr>
          <w:w w:val="98"/>
          <w:rtl/>
        </w:rPr>
        <w:t>ينِي ﴾ بهدى البيان إنكارا لوقوعه فهو نفي صريح. و«بَلَى» لإثبات ما نفي.</w:t>
      </w:r>
    </w:p>
    <w:p w:rsidR="001C64B8" w:rsidRDefault="001C64B8">
      <w:pPr>
        <w:pStyle w:val="textquran"/>
        <w:spacing w:before="170"/>
        <w:rPr>
          <w:rStyle w:val="bold"/>
          <w:w w:val="98"/>
          <w:rtl/>
        </w:rPr>
      </w:pPr>
      <w:r>
        <w:rPr>
          <w:w w:val="98"/>
          <w:rtl/>
        </w:rPr>
        <w:t>﴿ </w:t>
      </w:r>
      <w:r>
        <w:rPr>
          <w:rStyle w:val="bold"/>
          <w:w w:val="98"/>
          <w:rtl/>
        </w:rPr>
        <w:t>قَدْ جَآءَتْكَ</w:t>
      </w:r>
      <w:r>
        <w:rPr>
          <w:w w:val="98"/>
          <w:rtl/>
        </w:rPr>
        <w:t> ﴾ ذكر النفس هنا بكاف مفتوحة، لأنَّها في معنى الشخص، وكذا فيما بعد بتاء مفتوحة، وإنَّها فيما مرَّ على الأصل فيها [الذي هو التأنيث].</w:t>
      </w:r>
    </w:p>
    <w:p w:rsidR="001C64B8" w:rsidRDefault="001C64B8">
      <w:pPr>
        <w:pStyle w:val="textquran"/>
        <w:spacing w:before="170"/>
        <w:rPr>
          <w:rtl/>
        </w:rPr>
      </w:pPr>
      <w:r>
        <w:rPr>
          <w:rtl/>
        </w:rPr>
        <w:t>﴿ </w:t>
      </w:r>
      <w:r>
        <w:rPr>
          <w:rStyle w:val="bold"/>
          <w:rtl/>
        </w:rPr>
        <w:t>ءَايَاتِي فَكَذَّبْتَ بِهَا وَاسْتَكْبَرْتَ</w:t>
      </w:r>
      <w:r>
        <w:rPr>
          <w:rtl/>
        </w:rPr>
        <w:t> ﴾ عنها</w:t>
      </w:r>
      <w:r>
        <w:rPr>
          <w:rStyle w:val="bold"/>
          <w:rtl/>
        </w:rPr>
        <w:t xml:space="preserve"> </w:t>
      </w:r>
      <w:r>
        <w:rPr>
          <w:rtl/>
        </w:rPr>
        <w:t>﴿ </w:t>
      </w:r>
      <w:r>
        <w:rPr>
          <w:rStyle w:val="bold"/>
          <w:rtl/>
        </w:rPr>
        <w:t>وَكُنتَ مِنَ اَلْكَافِرِينَ</w:t>
      </w:r>
      <w:r>
        <w:rPr>
          <w:rtl/>
        </w:rPr>
        <w:t> ﴾ ولا عذر لك، و«أَوْ» بمعنى الواو في الموضعين، لأنَّها تقول ذلك، أو لمنع الخلوِّ، للتنبيه على أنَّ كلَّ واحد يكفي صارفا عن اختيار الكفر على الإيمان.</w:t>
      </w:r>
    </w:p>
    <w:p w:rsidR="001C64B8" w:rsidRDefault="001C64B8">
      <w:pPr>
        <w:pStyle w:val="faree"/>
        <w:rPr>
          <w:rtl/>
        </w:rPr>
      </w:pPr>
      <w:r>
        <w:rPr>
          <w:rtl/>
        </w:rPr>
        <w:t>حال المشركين المكذبين والمؤمنين يوم القيامة</w:t>
      </w:r>
    </w:p>
    <w:p w:rsidR="001C64B8" w:rsidRDefault="001C64B8">
      <w:pPr>
        <w:pStyle w:val="textquran"/>
        <w:rPr>
          <w:w w:val="102"/>
          <w:rtl/>
        </w:rPr>
      </w:pPr>
      <w:r>
        <w:rPr>
          <w:w w:val="102"/>
          <w:rtl/>
        </w:rPr>
        <w:t>﴿ </w:t>
      </w:r>
      <w:r>
        <w:rPr>
          <w:rStyle w:val="bold"/>
          <w:w w:val="102"/>
          <w:rtl/>
        </w:rPr>
        <w:t>وَيَوْمَ الْقِيَامَةِ</w:t>
      </w:r>
      <w:r>
        <w:rPr>
          <w:w w:val="102"/>
          <w:rtl/>
        </w:rPr>
        <w:t> ﴾ متعلِّق بما بعده وهو قوله تعالى:</w:t>
      </w:r>
      <w:r>
        <w:rPr>
          <w:rStyle w:val="bold"/>
          <w:w w:val="102"/>
          <w:rtl/>
        </w:rPr>
        <w:t xml:space="preserve"> </w:t>
      </w:r>
      <w:r>
        <w:rPr>
          <w:w w:val="102"/>
          <w:rtl/>
        </w:rPr>
        <w:t>﴿ </w:t>
      </w:r>
      <w:r>
        <w:rPr>
          <w:rStyle w:val="bold"/>
          <w:w w:val="102"/>
          <w:rtl/>
        </w:rPr>
        <w:t>تَرَى</w:t>
      </w:r>
      <w:r>
        <w:rPr>
          <w:w w:val="102"/>
          <w:rtl/>
        </w:rPr>
        <w:t> ﴾ قدِّم على طريق الاهتمام بذكر البعث</w:t>
      </w:r>
      <w:r>
        <w:rPr>
          <w:rStyle w:val="bold"/>
          <w:w w:val="102"/>
          <w:rtl/>
        </w:rPr>
        <w:t xml:space="preserve"> </w:t>
      </w:r>
      <w:r>
        <w:rPr>
          <w:w w:val="102"/>
          <w:rtl/>
        </w:rPr>
        <w:t>﴿ </w:t>
      </w:r>
      <w:r>
        <w:rPr>
          <w:rStyle w:val="bold"/>
          <w:w w:val="102"/>
          <w:rtl/>
        </w:rPr>
        <w:t>الذِينَ كَذَبُواْ عَلَى اللهِ</w:t>
      </w:r>
      <w:r>
        <w:rPr>
          <w:w w:val="102"/>
          <w:rtl/>
        </w:rPr>
        <w:t> ﴾ بنسبة الشركة إليه والولادة وإنكار البعث وغير ذلك</w:t>
      </w:r>
      <w:r>
        <w:rPr>
          <w:rStyle w:val="bold"/>
          <w:w w:val="102"/>
          <w:rtl/>
        </w:rPr>
        <w:t xml:space="preserve"> </w:t>
      </w:r>
      <w:r>
        <w:rPr>
          <w:w w:val="102"/>
          <w:rtl/>
        </w:rPr>
        <w:t>﴿ </w:t>
      </w:r>
      <w:r>
        <w:rPr>
          <w:rStyle w:val="bold"/>
          <w:w w:val="102"/>
          <w:rtl/>
        </w:rPr>
        <w:t>وُجُوهُهُم مُّسْوَدَّةٌ</w:t>
      </w:r>
      <w:r>
        <w:rPr>
          <w:w w:val="102"/>
          <w:rtl/>
        </w:rPr>
        <w:t> ﴾ الجملة حال من «الذِينَ»، والسواد على ظاهره، وهو أشدُّ فضيحة، ولا حاجة إلى جعله مجازا في الذمِّ، أو إلى توهُّم السواد فيها لجهلهم بالله، وذلك مجاز، والمجاز لا بدَّ له من قرينة ولا قرينة هنا.</w:t>
      </w:r>
    </w:p>
    <w:p w:rsidR="001C64B8" w:rsidRDefault="001C64B8">
      <w:pPr>
        <w:pStyle w:val="textmawadi3"/>
        <w:spacing w:before="170"/>
        <w:rPr>
          <w:w w:val="105"/>
          <w:rtl/>
        </w:rPr>
      </w:pPr>
      <w:r>
        <w:rPr>
          <w:w w:val="102"/>
        </w:rPr>
        <w:fldChar w:fldCharType="begin"/>
      </w:r>
      <w:r>
        <w:rPr>
          <w:w w:val="102"/>
        </w:rPr>
        <w:instrText>xe</w:instrText>
      </w:r>
      <w:r>
        <w:rPr>
          <w:w w:val="102"/>
          <w:rtl/>
        </w:rPr>
        <w:instrText xml:space="preserve"> "[&lt;0646&gt;&lt;062</w:instrText>
      </w:r>
      <w:r>
        <w:rPr>
          <w:w w:val="102"/>
        </w:rPr>
        <w:instrText>D&gt;&lt;0648</w:instrText>
      </w:r>
      <w:r>
        <w:rPr>
          <w:w w:val="102"/>
          <w:rtl/>
        </w:rPr>
        <w:instrText>&gt;]"</w:instrText>
      </w:r>
      <w:r>
        <w:rPr>
          <w:w w:val="102"/>
        </w:rPr>
        <w:fldChar w:fldCharType="end"/>
      </w:r>
      <w:r>
        <w:rPr>
          <w:rStyle w:val="namat2"/>
          <w:w w:val="105"/>
          <w:rtl/>
        </w:rPr>
        <w:t xml:space="preserve">[نحو] </w:t>
      </w:r>
      <w:r>
        <w:rPr>
          <w:w w:val="105"/>
          <w:rtl/>
        </w:rPr>
        <w:t>ولا داعي إلى أن تجعل الرؤية عِلمِيَّة، والجملة مفعولا ثانيا، لأنَّ المشاهدة أولى، فيها علم وزيادة، وأمَّا قراءة نصبهما فـ «وُجُوهُ» فيها بدل من «الذِينَ» و«مُسْوَدَّةً» حال من وجوه، ومقتضى الظاهر: تراهم وجوههم مسودَّة، ووضع الظاهر موضع المضمر ليصفهم بالكذب على الله سبحانه.</w:t>
      </w:r>
    </w:p>
    <w:p w:rsidR="001C64B8" w:rsidRDefault="001C64B8">
      <w:pPr>
        <w:pStyle w:val="textquran"/>
        <w:spacing w:before="170"/>
        <w:rPr>
          <w:rtl/>
        </w:rPr>
      </w:pPr>
      <w:r>
        <w:rPr>
          <w:rtl/>
        </w:rPr>
        <w:t>﴿ </w:t>
      </w:r>
      <w:r>
        <w:rPr>
          <w:rStyle w:val="bold"/>
          <w:rtl/>
        </w:rPr>
        <w:t>اَلَيْسَ فِي جَهَنَّمَ مَثْوًى لِّلْمُتَكَبِّرِينَ</w:t>
      </w:r>
      <w:r>
        <w:rPr>
          <w:rtl/>
        </w:rPr>
        <w:t> ﴾ مقام للمتكبِّرين عن قبول الإيمان وتوابعه، وهم من ذكر، أظهر ليصفهم بالكبر، وقيل: المراد أهل الكتاب، إذ تكبَّروا عن رسالته ژ ، وعن القرآن بالإنكار.</w:t>
      </w:r>
    </w:p>
    <w:p w:rsidR="001C64B8" w:rsidRDefault="001C64B8">
      <w:pPr>
        <w:pStyle w:val="textquran"/>
        <w:rPr>
          <w:rStyle w:val="bold"/>
          <w:w w:val="103"/>
          <w:rtl/>
        </w:rPr>
      </w:pPr>
      <w:r>
        <w:rPr>
          <w:w w:val="103"/>
          <w:rtl/>
        </w:rPr>
        <w:t xml:space="preserve">وقيل: المراد القَدَرِيَّة، لقولهم: إن شئنا فعلنا ولو لم يشأ الله تعالى، وإن شئنا لم نفعل ولو شاء، وليس في هذين القولين وضع الظاهر موضع المضمر، </w:t>
      </w:r>
      <w:r>
        <w:rPr>
          <w:rStyle w:val="bold"/>
          <w:w w:val="103"/>
          <w:rtl/>
        </w:rPr>
        <w:t>وأولى من ذلك كلِّه الحمل على عموم كلِّ من كذب على الله تعالى</w:t>
      </w:r>
      <w:r>
        <w:rPr>
          <w:w w:val="103"/>
          <w:rtl/>
        </w:rPr>
        <w:t xml:space="preserve"> فلا يكون من وضع الظاهر موضع المضمر، فيكون وَعَظَ بهذا العمومَ ومَن عُهِد قبل.</w:t>
      </w:r>
    </w:p>
    <w:p w:rsidR="001C64B8" w:rsidRDefault="001C64B8">
      <w:pPr>
        <w:pStyle w:val="textquran"/>
        <w:spacing w:before="170"/>
        <w:rPr>
          <w:w w:val="98"/>
          <w:rtl/>
        </w:rPr>
      </w:pPr>
      <w:r>
        <w:rPr>
          <w:w w:val="98"/>
          <w:rtl/>
        </w:rPr>
        <w:t>﴿ </w:t>
      </w:r>
      <w:r>
        <w:rPr>
          <w:rStyle w:val="bold"/>
          <w:w w:val="98"/>
          <w:rtl/>
        </w:rPr>
        <w:t>وَيُنَجِّي اللهُ</w:t>
      </w:r>
      <w:r>
        <w:rPr>
          <w:w w:val="98"/>
          <w:rtl/>
        </w:rPr>
        <w:t> ﴾ من جهنَّم</w:t>
      </w:r>
      <w:r>
        <w:rPr>
          <w:rStyle w:val="bold"/>
          <w:w w:val="98"/>
          <w:rtl/>
        </w:rPr>
        <w:t xml:space="preserve"> </w:t>
      </w:r>
      <w:r>
        <w:rPr>
          <w:w w:val="98"/>
          <w:rtl/>
        </w:rPr>
        <w:t>﴿ </w:t>
      </w:r>
      <w:r>
        <w:rPr>
          <w:rStyle w:val="bold"/>
          <w:w w:val="98"/>
          <w:rtl/>
        </w:rPr>
        <w:t>الذِينَ اتَّقَواْ</w:t>
      </w:r>
      <w:r>
        <w:rPr>
          <w:w w:val="98"/>
          <w:rtl/>
        </w:rPr>
        <w:t> ﴾ اجتنبوا ما اتَّصَفَ به المتكبِّرون</w:t>
      </w:r>
      <w:r>
        <w:rPr>
          <w:rStyle w:val="bold"/>
          <w:w w:val="98"/>
          <w:rtl/>
        </w:rPr>
        <w:t xml:space="preserve"> </w:t>
      </w:r>
      <w:r>
        <w:rPr>
          <w:w w:val="98"/>
          <w:rtl/>
        </w:rPr>
        <w:t>﴿ </w:t>
      </w:r>
      <w:r>
        <w:rPr>
          <w:rStyle w:val="bold"/>
          <w:w w:val="98"/>
          <w:rtl/>
        </w:rPr>
        <w:t>بِمَفَازَتِهِمْ</w:t>
      </w:r>
      <w:r>
        <w:rPr>
          <w:w w:val="98"/>
          <w:rtl/>
        </w:rPr>
        <w:t> ﴾ مصدر ميميٌّ بمعنى الفوز، قرن بالتاء على القلَّة، لا اسم مصدر كما قيل، وقيل: أخصُّ من الفوز، وإِنَّه الفوز بالمراد على أتمِّ وجه، والباء للملابسة متعلِّقة بمحذوف حال من «الذِينَ» فلهم النجاة من النار والفوز بالجنَّة مقاما لهم، كما أنَّ للمتكبِّرين النار والحرمان من الجنَّة.</w:t>
      </w:r>
    </w:p>
    <w:p w:rsidR="001C64B8" w:rsidRDefault="001C64B8">
      <w:pPr>
        <w:pStyle w:val="textmawadi3"/>
        <w:spacing w:before="170"/>
        <w:rPr>
          <w:rtl/>
        </w:rPr>
      </w:pPr>
      <w:r>
        <w:rPr>
          <w:w w:val="98"/>
        </w:rPr>
        <w:fldChar w:fldCharType="begin"/>
      </w:r>
      <w:r>
        <w:rPr>
          <w:w w:val="98"/>
        </w:rPr>
        <w:instrText>xe</w:instrText>
      </w:r>
      <w:r>
        <w:rPr>
          <w:w w:val="98"/>
          <w:rtl/>
        </w:rPr>
        <w:instrText xml:space="preserve"> "[&lt;0635&gt;&lt;0631&gt;&lt;0641&gt;]"</w:instrText>
      </w:r>
      <w:r>
        <w:rPr>
          <w:w w:val="98"/>
        </w:rPr>
        <w:fldChar w:fldCharType="end"/>
      </w:r>
      <w:r>
        <w:rPr>
          <w:rStyle w:val="namat2"/>
          <w:rtl/>
        </w:rPr>
        <w:t>[صرف]</w:t>
      </w:r>
      <w:r>
        <w:rPr>
          <w:rtl/>
        </w:rPr>
        <w:t xml:space="preserve"> ويجوز أن يكون اسم مكان، أي: موضع الفوز وهو الجنَّة، أي: ينجيهم بدخول المفازة، أي: الجنَّة، أو المفازة الصالح، أي: ينجِّهم بالعمل الصالح، والمفازة عليه اسم مكان بالتجوُّز، أو مصدر ميميٌّ على تسمية السبب باسم المسبَّب.</w:t>
      </w:r>
    </w:p>
    <w:p w:rsidR="001C64B8" w:rsidRDefault="001C64B8">
      <w:pPr>
        <w:pStyle w:val="textquran"/>
        <w:spacing w:before="170"/>
        <w:rPr>
          <w:w w:val="103"/>
          <w:rtl/>
        </w:rPr>
      </w:pPr>
      <w:r>
        <w:rPr>
          <w:w w:val="103"/>
          <w:rtl/>
        </w:rPr>
        <w:t>﴿ </w:t>
      </w:r>
      <w:r>
        <w:rPr>
          <w:rStyle w:val="bold"/>
          <w:w w:val="103"/>
          <w:rtl/>
        </w:rPr>
        <w:t>لَا يَمَسُّهُمُ السُّوءُ</w:t>
      </w:r>
      <w:r>
        <w:rPr>
          <w:w w:val="103"/>
          <w:rtl/>
        </w:rPr>
        <w:t> ﴾ خروج من الجنَّة أو مرض أو ملل أو مكروه مَّا</w:t>
      </w:r>
      <w:r>
        <w:rPr>
          <w:rStyle w:val="bold"/>
          <w:w w:val="103"/>
          <w:rtl/>
        </w:rPr>
        <w:t xml:space="preserve"> </w:t>
      </w:r>
      <w:r>
        <w:rPr>
          <w:w w:val="103"/>
          <w:rtl/>
        </w:rPr>
        <w:t>﴿ </w:t>
      </w:r>
      <w:r>
        <w:rPr>
          <w:rStyle w:val="bold"/>
          <w:w w:val="103"/>
          <w:rtl/>
        </w:rPr>
        <w:t>وَلَا هُمْ يَحْزَنُونَ</w:t>
      </w:r>
      <w:r>
        <w:rPr>
          <w:w w:val="103"/>
          <w:rtl/>
        </w:rPr>
        <w:t> ﴾ بشيء لعدم الأشياء المحزنة، وذلك مستأنف ومعطوف عليه، أو حال من هاء «مَفَازَتِهِمْ» مقدَّرة.</w:t>
      </w:r>
    </w:p>
    <w:p w:rsidR="001C64B8" w:rsidRDefault="001C64B8">
      <w:pPr>
        <w:pStyle w:val="faree"/>
        <w:rPr>
          <w:rtl/>
        </w:rPr>
      </w:pPr>
      <w:r>
        <w:rPr>
          <w:rtl/>
        </w:rPr>
        <w:t>دلائل ألوهيَّة الله ووحدانيَّته</w:t>
      </w:r>
    </w:p>
    <w:p w:rsidR="001C64B8" w:rsidRDefault="001C64B8">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Style w:val="bold"/>
          <w:rtl/>
        </w:rPr>
        <w:t xml:space="preserve"> </w:t>
      </w:r>
      <w:r>
        <w:rPr>
          <w:rtl/>
        </w:rPr>
        <w:t>﴿ </w:t>
      </w:r>
      <w:r>
        <w:rPr>
          <w:rStyle w:val="bold"/>
          <w:rtl/>
        </w:rPr>
        <w:t>اللهُ خَالِقُ كُلِّ شَيْءٍ</w:t>
      </w:r>
      <w:r>
        <w:rPr>
          <w:rtl/>
        </w:rPr>
        <w:t> ﴾ من أجسام وأعراض، وطاعة ومعصية وغيرهما من الأفعال، أفعال الجوارح وأفعال القلوب، وكيف يخلق الفاعل فعله مع أنَّه ذاهل، ومع أنَّه لا شعور له بأجزائه كلِّها؟.</w:t>
      </w:r>
    </w:p>
    <w:p w:rsidR="001C64B8" w:rsidRDefault="001C64B8">
      <w:pPr>
        <w:pStyle w:val="textquran"/>
        <w:spacing w:before="170"/>
        <w:rPr>
          <w:rStyle w:val="bold"/>
          <w:w w:val="102"/>
          <w:rtl/>
        </w:rPr>
      </w:pPr>
      <w:r>
        <w:rPr>
          <w:w w:val="102"/>
          <w:rtl/>
        </w:rPr>
        <w:t>﴿ </w:t>
      </w:r>
      <w:r>
        <w:rPr>
          <w:rStyle w:val="bold"/>
          <w:w w:val="102"/>
          <w:rtl/>
        </w:rPr>
        <w:t>وَهُوَ عَلَىٰ كُلِّ شَيْءٍ وَكِيلٌ</w:t>
      </w:r>
      <w:r>
        <w:rPr>
          <w:w w:val="102"/>
          <w:rtl/>
        </w:rPr>
        <w:t> ﴾ حفيظ بإبقائه ولو أهمله لفني، كما أنَّه لو لم يخلقه لم يوجد، فالأشياء تحتاج إلى إيجاده وعناية حفظه، أو ﴿ وَكِيلٌ ﴾: متولِّي التصرُّف فيها.</w:t>
      </w:r>
    </w:p>
    <w:p w:rsidR="001C64B8" w:rsidRDefault="001C64B8">
      <w:pPr>
        <w:pStyle w:val="textquran"/>
        <w:spacing w:before="170"/>
        <w:rPr>
          <w:rtl/>
        </w:rPr>
      </w:pPr>
      <w:r>
        <w:rPr>
          <w:rtl/>
        </w:rPr>
        <w:t>﴿ </w:t>
      </w:r>
      <w:r>
        <w:rPr>
          <w:rStyle w:val="bold"/>
          <w:rtl/>
        </w:rPr>
        <w:t>لَّهُ مَقَالِيدُ السَّمَاوَاتِ وَالَارْضِ</w:t>
      </w:r>
      <w:r>
        <w:rPr>
          <w:rtl/>
        </w:rPr>
        <w:t> ﴾ مستأنف، أو خبر ثان.</w:t>
      </w:r>
    </w:p>
    <w:p w:rsidR="001C64B8" w:rsidRDefault="001C64B8">
      <w:pPr>
        <w:pStyle w:val="textmawadi3"/>
        <w:spacing w:before="170"/>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 xml:space="preserve">[لغة] </w:t>
      </w:r>
      <w:r>
        <w:rPr>
          <w:rtl/>
        </w:rPr>
        <w:t>والمفرد مقلاد، أو مقليد، استعمل أو لم يستعمل، فيكون جمعا لا واحد له، وهو عربيٌّ من التقليد، وهو الإلزام، ولا يقال: إنَّه معرب من إقليد معرب أكبيد من لغة الروم، لأنَّ إفعيلا لا يجمع على مفاعيل، ولأنَّا قد وجدنا له مادَّة في العَرَبِيَّة وهي: قلَّد يقلِّد تقليدا وسائر تصاريفه، وهو من معنى الإلزام، تقول: قلَّد القضاء، أي: ألزم نفسه النظر في أموره.</w:t>
      </w:r>
    </w:p>
    <w:p w:rsidR="001C64B8" w:rsidRDefault="001C64B8">
      <w:pPr>
        <w:pStyle w:val="textmawadi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 xml:space="preserve">[لغة] </w:t>
      </w:r>
      <w:r>
        <w:rPr>
          <w:rtl/>
        </w:rPr>
        <w:t>والمقاليد: المفاتيح، كمفتاح الباب للزومه للباب، والقلادة لازمة للعنق، فقوله تعالى: ﴿ لَهُ مَقَالِيدُ ﴾ مجاز عن كونه مالك أمر السماوات والأرض، ومتصرِّفا فيها، والعلاقة اللزوم، ولا يملك أمرهما غيره، ويكنَّى به عن معنى القدرة والحفظ، تقول: فلان له مفتاح كذا. وقيل: ﴿ مَقَالِيدُ ﴾: خزائن، لأنَّ الخزانة بالقفل والمفتاح.</w:t>
      </w:r>
    </w:p>
    <w:p w:rsidR="001C64B8" w:rsidRDefault="001C64B8">
      <w:pPr>
        <w:pStyle w:val="textquran"/>
        <w:rPr>
          <w:rStyle w:val="bold"/>
          <w:w w:val="99"/>
          <w:rtl/>
        </w:rPr>
      </w:pPr>
      <w:r>
        <w:rPr>
          <w:w w:val="99"/>
          <w:rtl/>
        </w:rPr>
        <w:t>روى ابن مردويه وابن أبي حاتم وغيرهما عن عثمان بن عفَّان: سألت رسول الله ژ عن قوله تعالى: ﴿ لَّهُ مَقَالِيدُ السَّمَاوَاتِ وَالَارْضِ ﴾ فقال: «لا إله إلَّا الله والله أكبر، سبحان الله، والحمد لله، أستغفر الله الذي لا إله إلَّا هو، هو الأوَّل والآخر والظاهر والباطن، يحيي ويميت وهو حيٌّ لا يموت، بيده الخير، وهو على كلِّ شيء قدير، يا عثمان من قالها إذا أصبح عشر مَرَّات وإذا أمسى، حرس من إبليس وجنوده، وأعطي قنطارا من الأجر، ويزوِّجه من الحور العين ويغفر ذنوبه، ويكون مع إبراهيم ‰ ، ويبشِّره اثنا عشر ملكا عند الموت بالجنَّة، ويزفُّونه من قبره إلى الموقف، وإن أصابه هول فيه قالوا: لا تخف إنَّك من الآمنين، ويحاسب يسيرا، ويزفُّ إلى الجنَّة كالعروس، والناس في الحساب». وذكر ابن مردويه عن أبي هريرة عن رسول الله ژ : «</w:t>
      </w:r>
      <w:r>
        <w:rPr>
          <w:rStyle w:val="bold"/>
          <w:w w:val="99"/>
          <w:rtl/>
        </w:rPr>
        <w:t>هنَّ سبحان الله، والحمد لله، ولا إله إلَّا الله، والله أكبر، ولا حول ولا قُوَّة إلَّا بالله»</w:t>
      </w:r>
      <w:r>
        <w:rPr>
          <w:w w:val="99"/>
          <w:rtl/>
        </w:rPr>
        <w:t>.</w:t>
      </w:r>
    </w:p>
    <w:p w:rsidR="001C64B8" w:rsidRDefault="001C64B8">
      <w:pPr>
        <w:pStyle w:val="textquran"/>
        <w:rPr>
          <w:w w:val="99"/>
          <w:rtl/>
        </w:rPr>
      </w:pPr>
      <w:r>
        <w:rPr>
          <w:w w:val="99"/>
          <w:rtl/>
        </w:rPr>
        <w:t>﴿ </w:t>
      </w:r>
      <w:r>
        <w:rPr>
          <w:rStyle w:val="bold"/>
          <w:w w:val="99"/>
          <w:rtl/>
        </w:rPr>
        <w:t>وَالذِينَ كَفَرُواْ بِئَايَاتِ اللهِ أُوْلَئِكَ هُمُ الْخَاسِرُونَ</w:t>
      </w:r>
      <w:r>
        <w:rPr>
          <w:w w:val="99"/>
          <w:rtl/>
        </w:rPr>
        <w:t> ﴾ الحصر باعتبار الكمال، أي: الكاملون في الخسران، أو بالإضافة للمؤمنين، إذ زعموا أنَّ المؤمنين خاسرون، فقال الله سبحانه: هم الخاسرون لا المؤمنون، والحصر في الوجهين إضافي، وذلك أنَّه وجد الخاسرون غير هؤلاء المكذِّبين بالآيات، وهو من لم يكذِّب وعاند أو لم يكذِّب ولم يعمل.</w:t>
      </w:r>
    </w:p>
    <w:p w:rsidR="001C64B8" w:rsidRDefault="001C64B8">
      <w:pPr>
        <w:pStyle w:val="textmawadi3"/>
        <w:spacing w:before="170"/>
        <w:rPr>
          <w:rtl/>
        </w:rPr>
      </w:pPr>
      <w:r>
        <w:rPr>
          <w:w w:val="99"/>
        </w:rPr>
        <w:fldChar w:fldCharType="begin"/>
      </w:r>
      <w:r>
        <w:rPr>
          <w:w w:val="99"/>
        </w:rPr>
        <w:instrText>xe</w:instrText>
      </w:r>
      <w:r>
        <w:rPr>
          <w:w w:val="99"/>
          <w:rtl/>
        </w:rPr>
        <w:instrText xml:space="preserve"> "[&lt;0646&gt;&lt;062</w:instrText>
      </w:r>
      <w:r>
        <w:rPr>
          <w:w w:val="99"/>
        </w:rPr>
        <w:instrText>D&gt;&lt;0648</w:instrText>
      </w:r>
      <w:r>
        <w:rPr>
          <w:w w:val="99"/>
          <w:rtl/>
        </w:rPr>
        <w:instrText>&gt;]"</w:instrText>
      </w:r>
      <w:r>
        <w:rPr>
          <w:w w:val="99"/>
        </w:rPr>
        <w:fldChar w:fldCharType="end"/>
      </w:r>
      <w:r>
        <w:rPr>
          <w:rStyle w:val="namat2"/>
          <w:rtl/>
        </w:rPr>
        <w:t xml:space="preserve">[نحو] </w:t>
      </w:r>
      <w:r>
        <w:rPr>
          <w:rtl/>
        </w:rPr>
        <w:t>والعطف على قوله تعالى: ﴿ اللهُ خَالِقُ كُلِّ شَيْءٍ ﴾، أي: الله تعالى متَّصف بصفات الجلال، وهؤلاء متَّصفون بصفات الخسران والضلال، أو على قوله تعالى: ﴿ وَيُنَجِّي اللهُ... ﴾ إلخ، أي: وينجِّي الله المتَّقين والذين كذبوا هم الخاسرون لا نجاة لهم، وعليه فلم يقل: ويهلك الذين كفروا كما قال: ﴿ وَيُنَجِّي اللهُ... ﴾ لأنَّ العمدة فضله المحض، فأسند النجاة إلى نفسه، وعَطْفُ الاِسمِيَّة على الفِعلِيَّة والعكس جائزان، وصرَّح الله </w:t>
      </w:r>
      <w:r>
        <w:rPr>
          <w:rStyle w:val="azawijal"/>
          <w:rFonts w:cs="Times New Roman"/>
          <w:rtl/>
        </w:rPr>
        <w:t>8</w:t>
      </w:r>
      <w:r>
        <w:rPr>
          <w:rtl/>
        </w:rPr>
        <w:t xml:space="preserve"> بالوعد للمؤمنين وعرَّض بالوعيد لِلْكُفَّارِ إذ قال: ﴿ الْخَاسِرُونَ ﴾، ولم يقل: الهالكون أو المعذَّبون على عادة الكرم.</w:t>
      </w:r>
    </w:p>
    <w:p w:rsidR="001C64B8" w:rsidRDefault="001C64B8">
      <w:pPr>
        <w:pStyle w:val="textquran"/>
        <w:spacing w:before="170"/>
        <w:rPr>
          <w:rtl/>
        </w:rPr>
      </w:pPr>
      <w:r>
        <w:rPr>
          <w:rtl/>
        </w:rPr>
        <w:t>﴿ </w:t>
      </w:r>
      <w:r>
        <w:rPr>
          <w:rStyle w:val="bold"/>
          <w:rtl/>
        </w:rPr>
        <w:t>قُلَ</w:t>
      </w:r>
      <w:r>
        <w:rPr>
          <w:rtl/>
        </w:rPr>
        <w:t> ﴾ يا محمَّد</w:t>
      </w:r>
      <w:r>
        <w:rPr>
          <w:rStyle w:val="bold"/>
          <w:rtl/>
        </w:rPr>
        <w:t xml:space="preserve"> </w:t>
      </w:r>
      <w:r>
        <w:rPr>
          <w:rtl/>
        </w:rPr>
        <w:t>﴿ </w:t>
      </w:r>
      <w:r>
        <w:rPr>
          <w:rStyle w:val="bold"/>
          <w:rtl/>
        </w:rPr>
        <w:t>اَفَغَيْرَ اللهِ تَامُرُونِيَ أَعْبُدُ</w:t>
      </w:r>
      <w:r>
        <w:rPr>
          <w:rtl/>
        </w:rPr>
        <w:t> ﴾</w:t>
      </w:r>
      <w:r>
        <w:rPr>
          <w:rStyle w:val="bold"/>
          <w:rtl/>
        </w:rPr>
        <w:t xml:space="preserve"> </w:t>
      </w:r>
      <w:r>
        <w:rPr>
          <w:rtl/>
        </w:rPr>
        <w:t>يقدَّر على الحذف: أأعرض عن دلائل الوَحْدَانِيَّة القائمة فأعبد غير الله؟.</w:t>
      </w:r>
    </w:p>
    <w:p w:rsidR="001C64B8" w:rsidRDefault="001C64B8">
      <w:pPr>
        <w:pStyle w:val="textmawadi3"/>
        <w:spacing w:before="170"/>
        <w:rPr>
          <w:w w:val="99"/>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99"/>
          <w:rtl/>
        </w:rPr>
        <w:t xml:space="preserve">[نحو] </w:t>
      </w:r>
      <w:r>
        <w:rPr>
          <w:w w:val="99"/>
          <w:rtl/>
        </w:rPr>
        <w:t>فـ «غَيْرَ» مفعول به لـ «أَعْبُدُ» و«تَامُرُونِي» معترض، ومعموله محذوف، أي: تأمروني بعبادة غيره، دلَّ عليه ما قبل وما بعد. ويجوز أن يكون معموله «أَعْبُدُ» على حذف «أَنْ» ورفعه بعد الحذف، أي: فتأمروني بأن أعبد غير الله، وفيه أنَّ معمول الصلة لا يتقدَّم على الموصول، وأجيب بأنَّ الموصول محذوف وهو «أَنْ» فجاز، وفيه أنَّ حذفه لا يمنع صدريَّته.</w:t>
      </w:r>
    </w:p>
    <w:p w:rsidR="001C64B8" w:rsidRDefault="001C64B8">
      <w:pPr>
        <w:pStyle w:val="textquran"/>
        <w:spacing w:before="170"/>
        <w:rPr>
          <w:rStyle w:val="bold"/>
          <w:rtl/>
        </w:rPr>
      </w:pPr>
      <w:r>
        <w:rPr>
          <w:rtl/>
        </w:rPr>
        <w:t>طلبوا رسول الله ژ أن يتمسَّح ببعض آلهتهم فيؤمنوا، فذلك التمسُّح هو العبادة المذكورة، وذلك لفرط غباوتهم، ولذلك قيل: ناداهم الله </w:t>
      </w:r>
      <w:r>
        <w:rPr>
          <w:rStyle w:val="azawijal"/>
          <w:rFonts w:cs="Times New Roman"/>
          <w:rtl/>
        </w:rPr>
        <w:t>8</w:t>
      </w:r>
      <w:r>
        <w:rPr>
          <w:rtl/>
        </w:rPr>
        <w:t xml:space="preserve"> بعنوان الجهل فقال </w:t>
      </w:r>
      <w:r>
        <w:rPr>
          <w:rStyle w:val="jallajalalaho"/>
          <w:rFonts w:cs="Times New Roman"/>
          <w:rtl/>
        </w:rPr>
        <w:t>2</w:t>
      </w:r>
      <w:r>
        <w:rPr>
          <w:rtl/>
        </w:rPr>
        <w:t> :</w:t>
      </w:r>
      <w:r>
        <w:rPr>
          <w:rStyle w:val="bold"/>
          <w:rtl/>
        </w:rPr>
        <w:t xml:space="preserve"> </w:t>
      </w:r>
      <w:r>
        <w:rPr>
          <w:rtl/>
        </w:rPr>
        <w:t>﴿ </w:t>
      </w:r>
      <w:r>
        <w:rPr>
          <w:rStyle w:val="bold"/>
          <w:rtl/>
        </w:rPr>
        <w:t>أَيُّهَا الْجَاهِلُونَ</w:t>
      </w:r>
      <w:r>
        <w:rPr>
          <w:rtl/>
        </w:rPr>
        <w:t> ﴾ والمحذوف في «تَامُرُونِي» نون الوقاية، لأنَّ التكرار حصل بها، أو نون الرفع، لأنَّها عُهِدَ حذفها للجازم والناصب، ولئلَّا يلزم تغيُّر حركتها.</w:t>
      </w:r>
    </w:p>
    <w:p w:rsidR="001C64B8" w:rsidRDefault="001C64B8">
      <w:pPr>
        <w:pStyle w:val="textquran"/>
        <w:spacing w:before="170"/>
        <w:rPr>
          <w:rtl/>
        </w:rPr>
      </w:pPr>
      <w:r>
        <w:rPr>
          <w:rtl/>
        </w:rPr>
        <w:t>﴿ </w:t>
      </w:r>
      <w:r>
        <w:rPr>
          <w:rStyle w:val="bold"/>
          <w:rtl/>
        </w:rPr>
        <w:t>وَلَقَدُ اوحِيَ إِلَيْكَ وَإِلَى الذِينَ مِن قَبْلِكَ</w:t>
      </w:r>
      <w:r>
        <w:rPr>
          <w:rtl/>
        </w:rPr>
        <w:t> ﴾ الأنبياء الذين من قبلك ﴿ </w:t>
      </w:r>
      <w:r>
        <w:rPr>
          <w:rStyle w:val="bold"/>
          <w:rtl/>
        </w:rPr>
        <w:t>لَئِنَ اَشْرَكْتَ</w:t>
      </w:r>
      <w:r>
        <w:rPr>
          <w:rtl/>
        </w:rPr>
        <w:t> ﴾ بالله شيئا مَّا، ولو بالتمسُّح على صنم ﴿ </w:t>
      </w:r>
      <w:r>
        <w:rPr>
          <w:rStyle w:val="bold"/>
          <w:rtl/>
        </w:rPr>
        <w:t>لَيَحْبَطَنَّ عَمَلُكَ وَلَتَكُونَنَّ مِنَ الْخَاسِرِينَ</w:t>
      </w:r>
      <w:r>
        <w:rPr>
          <w:rtl/>
        </w:rPr>
        <w:t> ﴾ المقصود هذا اللفظ وهو قولك: ﴿ لَئِنَ اشْرَكْتَ... ﴾ إلخ وهو نائب فاعل «أُوحِيَ» وذلك جائز إجماعا، وإنَّما المختلف فيه نيابة الجملة باقية على معناها، لا مرادا بها اللفظ.</w:t>
      </w:r>
    </w:p>
    <w:p w:rsidR="001C64B8" w:rsidRDefault="001C64B8">
      <w:pPr>
        <w:pStyle w:val="textquran"/>
        <w:spacing w:before="170"/>
        <w:rPr>
          <w:w w:val="99"/>
          <w:rtl/>
        </w:rPr>
      </w:pPr>
      <w:r>
        <w:rPr>
          <w:w w:val="99"/>
          <w:rtl/>
        </w:rPr>
        <w:t>ولم يقل: لئن أشركتم ليحبطنَّ عملكم ولتكونُنَّ بضمِّ هذه النون، لأنَّه أوحي إلى كلِّ نبيء على حدة: «لَئِنَ اَشْرَكْتَ لَيَحْبَطَنَّ عَمَلُكَ...» بالإفراد، وهذا أولى من أن يجعل ﴿ لَئِنَ اَشْرَكْتَ لَيَحْبَطَنَّ عَمَلُكَ... ﴾ مختصًّا بالنبيء ژ مرادا به اللفظ، ويقدَّر لهم: لئن أشركتم ليحبطنَّ عملكم ولتكونُنَّ من الخاسرين، بضمِّ النون الأولى من «تكوننَّ» مرادا به اللفظ.</w:t>
      </w:r>
    </w:p>
    <w:p w:rsidR="001C64B8" w:rsidRDefault="001C64B8">
      <w:pPr>
        <w:pStyle w:val="textmawadi3"/>
        <w:spacing w:before="170"/>
        <w:rPr>
          <w:rtl/>
        </w:rPr>
      </w:pPr>
      <w:r>
        <w:rPr>
          <w:w w:val="99"/>
        </w:rPr>
        <w:fldChar w:fldCharType="begin"/>
      </w:r>
      <w:r>
        <w:rPr>
          <w:w w:val="99"/>
        </w:rPr>
        <w:instrText>xe</w:instrText>
      </w:r>
      <w:r>
        <w:rPr>
          <w:w w:val="99"/>
          <w:rtl/>
        </w:rPr>
        <w:instrText xml:space="preserve"> "[&lt;0646&gt;&lt;062</w:instrText>
      </w:r>
      <w:r>
        <w:rPr>
          <w:w w:val="99"/>
        </w:rPr>
        <w:instrText>D&gt;&lt;0648</w:instrText>
      </w:r>
      <w:r>
        <w:rPr>
          <w:w w:val="99"/>
          <w:rtl/>
        </w:rPr>
        <w:instrText>&gt;]"</w:instrText>
      </w:r>
      <w:r>
        <w:rPr>
          <w:w w:val="99"/>
        </w:rPr>
        <w:fldChar w:fldCharType="end"/>
      </w:r>
      <w:r>
        <w:rPr>
          <w:rStyle w:val="namat2"/>
          <w:rtl/>
        </w:rPr>
        <w:t xml:space="preserve">[نحو] </w:t>
      </w:r>
      <w:r>
        <w:rPr>
          <w:rtl/>
        </w:rPr>
        <w:t>ويجوز أن يكون نائب الفاعل «إِلَيْكَ»، أي: ولقد أوحي إليك وإلى الذين من قبلك بالتوحيد، واستأنف له ژ وحده قوله: ﴿ لَئِنَ اَشْرَكْتَ لَيَحْبَطَنَّ عَمَلُكَ... ﴾، فيكون مرادا به المعنى لا اللفظ، ويكون ما قبله حجَّة وبرهانا، ولا ضعف في ذلك كما قيل.</w:t>
      </w:r>
    </w:p>
    <w:p w:rsidR="001C64B8" w:rsidRDefault="001C64B8">
      <w:pPr>
        <w:pStyle w:val="textquran"/>
        <w:spacing w:before="170"/>
        <w:rPr>
          <w:rStyle w:val="bold"/>
          <w:rtl/>
        </w:rPr>
      </w:pPr>
      <w:r>
        <w:rPr>
          <w:rtl/>
        </w:rPr>
        <w:t>[قلت:] والأنبياء لا يتصوَّر منهم إشراك، وإنَّما ذلك تهييج له ژ ، وإقناط للكفرة من أن يتبعهم في شيء من الكفر.</w:t>
      </w:r>
    </w:p>
    <w:p w:rsidR="001C64B8" w:rsidRDefault="001C64B8">
      <w:pPr>
        <w:pStyle w:val="textmawadi3"/>
        <w:spacing w:before="170"/>
        <w:rPr>
          <w:w w:val="98"/>
          <w:rtl/>
        </w:rPr>
      </w:pPr>
      <w:r>
        <w:rPr>
          <w:rStyle w:val="bold"/>
        </w:rPr>
        <w:fldChar w:fldCharType="begin"/>
      </w:r>
      <w:r>
        <w:rPr>
          <w:rStyle w:val="bold"/>
        </w:rPr>
        <w:instrText>xe</w:instrText>
      </w:r>
      <w:r>
        <w:rPr>
          <w:rStyle w:val="bold"/>
          <w:rtl/>
        </w:rPr>
        <w:instrText xml:space="preserve"> "[&lt;0646&gt;&lt;062</w:instrText>
      </w:r>
      <w:r>
        <w:rPr>
          <w:rStyle w:val="bold"/>
        </w:rPr>
        <w:instrText>D&gt;&lt;0648</w:instrText>
      </w:r>
      <w:r>
        <w:rPr>
          <w:rStyle w:val="bold"/>
          <w:rtl/>
        </w:rPr>
        <w:instrText>&gt;]"</w:instrText>
      </w:r>
      <w:r>
        <w:rPr>
          <w:rStyle w:val="bold"/>
        </w:rPr>
        <w:fldChar w:fldCharType="end"/>
      </w:r>
      <w:r>
        <w:rPr>
          <w:rStyle w:val="namat2"/>
          <w:w w:val="98"/>
          <w:rtl/>
        </w:rPr>
        <w:t xml:space="preserve">[نحو] </w:t>
      </w:r>
      <w:r>
        <w:rPr>
          <w:w w:val="98"/>
          <w:rtl/>
        </w:rPr>
        <w:t>﴿ </w:t>
      </w:r>
      <w:r>
        <w:rPr>
          <w:rStyle w:val="bold"/>
          <w:w w:val="98"/>
          <w:rtl/>
        </w:rPr>
        <w:t>بَلِ اللهَ فَاعْبُدْ</w:t>
      </w:r>
      <w:r>
        <w:rPr>
          <w:w w:val="98"/>
          <w:rtl/>
        </w:rPr>
        <w:t> ﴾ الفاء صلة، ولفظ الجلالة منصوب بـ «اعْبُدْ» وقدِّم للحصر، أي: اعبده وحده ولا تعبد معه صنما بالتمسُّح عليه، كما طلبوا. وقيل: الفاء رابطة لجواب شرط محذوف، ولفظ الجلالة مِمَّا بعد الفاء قدِّم للحصر، والأصل: إن كنت عابدا أو عاقلا فاعبد الله، وقدِّم للحصر، وفيه أنَّ الأصل أن لا يتقدَّم معمول الجواب على فائه إلَّا أداة الشرط، ولو كان ذلك مرادا لقيل: إن كنتَ عابدًا فالله اعبدْ، بالتقديم للحصر على «اعبد» لا على الفاء.</w:t>
      </w:r>
    </w:p>
    <w:p w:rsidR="001C64B8" w:rsidRDefault="001C64B8">
      <w:pPr>
        <w:pStyle w:val="textmawadi3"/>
        <w:spacing w:before="170"/>
        <w:rPr>
          <w:rtl/>
        </w:rPr>
      </w:pPr>
      <w:r>
        <w:rPr>
          <w:w w:val="98"/>
        </w:rPr>
        <w:fldChar w:fldCharType="begin"/>
      </w:r>
      <w:r>
        <w:rPr>
          <w:w w:val="98"/>
        </w:rPr>
        <w:instrText>xe</w:instrText>
      </w:r>
      <w:r>
        <w:rPr>
          <w:w w:val="98"/>
          <w:rtl/>
        </w:rPr>
        <w:instrText xml:space="preserve"> "[&lt;0646&gt;&lt;062</w:instrText>
      </w:r>
      <w:r>
        <w:rPr>
          <w:w w:val="98"/>
        </w:rPr>
        <w:instrText>D&gt;&lt;0648</w:instrText>
      </w:r>
      <w:r>
        <w:rPr>
          <w:w w:val="98"/>
          <w:rtl/>
        </w:rPr>
        <w:instrText>&gt;]"</w:instrText>
      </w:r>
      <w:r>
        <w:rPr>
          <w:w w:val="98"/>
        </w:rPr>
        <w:fldChar w:fldCharType="end"/>
      </w:r>
      <w:r>
        <w:rPr>
          <w:rStyle w:val="namat2"/>
          <w:rtl/>
        </w:rPr>
        <w:t xml:space="preserve">[نحو] </w:t>
      </w:r>
      <w:r>
        <w:rPr>
          <w:rtl/>
        </w:rPr>
        <w:t xml:space="preserve">وعن سيبويه: تنبَّه فاعبد الله، فالفاء عاطفة، وفيه تقديم مفعول المعطوف على العاطف، وهو لا يجوز، وقال الكسائي: اللهَ اعبدْ فاعبده على الاشتغال، وفيه حذف الضمير الشاغل، وهو لا يجوز إلَّا إن كان ياء المتكلِّم قبلها نون الوقاية، نحو: ﴿ وَإِيَّايَ فَاتَّقُونِ ﴾ </w:t>
      </w:r>
      <w:r>
        <w:rPr>
          <w:rStyle w:val="CharacterStyle11"/>
          <w:rtl/>
        </w:rPr>
        <w:t>[سورة البقرة: 41]</w:t>
      </w:r>
      <w:r>
        <w:rPr>
          <w:rtl/>
        </w:rPr>
        <w:t>، أو حذف للساكن، نحو: إيَّاي أكرموني اليوم.</w:t>
      </w:r>
    </w:p>
    <w:p w:rsidR="001C64B8" w:rsidRDefault="001C64B8">
      <w:pPr>
        <w:pStyle w:val="textquran"/>
        <w:spacing w:before="113"/>
        <w:rPr>
          <w:rtl/>
        </w:rPr>
      </w:pPr>
      <w:r>
        <w:rPr>
          <w:rtl/>
        </w:rPr>
        <w:t>﴿ </w:t>
      </w:r>
      <w:r>
        <w:rPr>
          <w:rStyle w:val="bold"/>
          <w:rtl/>
        </w:rPr>
        <w:t>وَكُن مِّنَ الشَّاكِرِينَ</w:t>
      </w:r>
      <w:r>
        <w:rPr>
          <w:rtl/>
        </w:rPr>
        <w:t> ﴾ من الذين شكروا نعم الله سبحانه التي لا يحصيها إلَّا هو، الموجبة لاختصاصه بالعبادة، ولا نعمة إلَّا منه تعالى. ﴿ </w:t>
      </w:r>
      <w:r>
        <w:rPr>
          <w:rStyle w:val="bold"/>
          <w:rtl/>
        </w:rPr>
        <w:t>وَمَا قَدَرُواْ اللهَ حَقَّ قَدْرِهِ</w:t>
      </w:r>
      <w:r>
        <w:rPr>
          <w:rtl/>
        </w:rPr>
        <w:t> ﴾ ما أعطوه حقَّ شأنه، وهو القدر الذي يستحقُّه، قاله المبرِّد بالمعنى، كما تقول: مقدار فلان، ورتبة فلان، ونصيب فلان، إلَّا أنَّ الله سبحانه لا يوصف بالمقدار والرتبة والنصيب.</w:t>
      </w:r>
    </w:p>
    <w:p w:rsidR="001C64B8" w:rsidRDefault="001C64B8">
      <w:pPr>
        <w:pStyle w:val="textquran"/>
        <w:spacing w:before="113"/>
        <w:rPr>
          <w:w w:val="99"/>
          <w:rtl/>
        </w:rPr>
      </w:pPr>
      <w:r>
        <w:rPr>
          <w:w w:val="99"/>
          <w:rtl/>
        </w:rPr>
        <w:t>وليس قول المبرِّد خارجا عن قولك: ما عظَّموا الله حقَّ عظمته، وقولك: ما وصفوا الله حقَّ وصفه، وذلك أنَّهم طلبوا شركة آلهتهم بالعبادة بالمسح، وقالوا: هو عاجز عن البعث، وقالوا: خلق الخلق لا لحكمة ولا ليعبدوه وحده، وهم قريش، لأنَّ الكلام فيهم، وقيل: المراد اليهود إذ وصفوا الله بالجسم والأعضاء والحلول.</w:t>
      </w:r>
    </w:p>
    <w:p w:rsidR="001C64B8" w:rsidRDefault="001C64B8">
      <w:pPr>
        <w:pStyle w:val="textmawadi3"/>
        <w:spacing w:before="113"/>
        <w:rPr>
          <w:w w:val="98"/>
          <w:rtl/>
        </w:rPr>
      </w:pPr>
      <w:r>
        <w:rPr>
          <w:w w:val="99"/>
        </w:rPr>
        <w:fldChar w:fldCharType="begin"/>
      </w:r>
      <w:r>
        <w:rPr>
          <w:w w:val="99"/>
        </w:rPr>
        <w:instrText>xe</w:instrText>
      </w:r>
      <w:r>
        <w:rPr>
          <w:w w:val="99"/>
          <w:rtl/>
        </w:rPr>
        <w:instrText xml:space="preserve"> "[&lt;0646&gt;&lt;062</w:instrText>
      </w:r>
      <w:r>
        <w:rPr>
          <w:w w:val="99"/>
        </w:rPr>
        <w:instrText>D&gt;&lt;0648</w:instrText>
      </w:r>
      <w:r>
        <w:rPr>
          <w:w w:val="99"/>
          <w:rtl/>
        </w:rPr>
        <w:instrText>&gt;]"</w:instrText>
      </w:r>
      <w:r>
        <w:rPr>
          <w:w w:val="99"/>
        </w:rPr>
        <w:fldChar w:fldCharType="end"/>
      </w:r>
      <w:r>
        <w:rPr>
          <w:rStyle w:val="namat2"/>
          <w:w w:val="98"/>
          <w:rtl/>
        </w:rPr>
        <w:t xml:space="preserve">[نحو] </w:t>
      </w:r>
      <w:r>
        <w:rPr>
          <w:w w:val="98"/>
          <w:rtl/>
        </w:rPr>
        <w:t>﴿ </w:t>
      </w:r>
      <w:r>
        <w:rPr>
          <w:rStyle w:val="bold"/>
          <w:w w:val="98"/>
          <w:rtl/>
        </w:rPr>
        <w:t>وَالَارْضُ جَمِيعًا قَبْضَتُهُ</w:t>
      </w:r>
      <w:r>
        <w:rPr>
          <w:w w:val="98"/>
          <w:rtl/>
        </w:rPr>
        <w:t> ﴾ حال من المبتدإ على جوازه، وعلى المنع يقدَّر له ناصب من جملة معترضة، أي: أثبتها جميعا، فـ «جَمِيعًا» حال من ضمير النصب في «أثبتها»، أو حال من ضمير في نعت مقدَّر، أي: والأرض المعتبرة جميعا، أو المقصودة جميعا، أو حال من المستتر في «قَبْضَتُهُ»، لأنَّه مصدر مراد به اسم المفعول، أي: مقبوضته، ولا مانع من تقديم معموله، لأنَّه ليس على معنى انحلاله إلى الفعل و«أن» المَصدَرِيَّة، ولأنَّه بمعنى مفعول.</w:t>
      </w:r>
    </w:p>
    <w:p w:rsidR="001C64B8" w:rsidRDefault="001C64B8">
      <w:pPr>
        <w:pStyle w:val="textquran"/>
        <w:spacing w:before="113"/>
        <w:rPr>
          <w:w w:val="102"/>
          <w:rtl/>
        </w:rPr>
      </w:pPr>
      <w:r>
        <w:rPr>
          <w:w w:val="102"/>
          <w:rtl/>
        </w:rPr>
        <w:t xml:space="preserve">ويجوز أن يراد بالأرض الأرضون، والإعراب واحد، وجاء الأرضون في </w:t>
      </w:r>
      <w:r>
        <w:rPr>
          <w:rFonts w:ascii="Arial" w:hAnsi="Arial" w:cs="Arial" w:hint="cs"/>
          <w:w w:val="102"/>
          <w:rtl/>
        </w:rPr>
        <w:t>الحديث</w:t>
      </w:r>
      <w:r>
        <w:rPr>
          <w:color w:val="00C100"/>
          <w:w w:val="102"/>
          <w:vertAlign w:val="superscript"/>
          <w:rtl/>
        </w:rPr>
        <w:footnoteReference w:id="108"/>
      </w:r>
      <w:r>
        <w:rPr>
          <w:w w:val="102"/>
          <w:rtl/>
        </w:rPr>
        <w:t xml:space="preserve"> </w:t>
      </w:r>
      <w:r>
        <w:rPr>
          <w:rFonts w:ascii="Arial" w:hAnsi="Arial" w:cs="Arial" w:hint="cs"/>
          <w:w w:val="102"/>
          <w:rtl/>
        </w:rPr>
        <w:t>تفسيرا</w:t>
      </w:r>
      <w:r>
        <w:rPr>
          <w:w w:val="102"/>
          <w:rtl/>
        </w:rPr>
        <w:t xml:space="preserve"> </w:t>
      </w:r>
      <w:r>
        <w:rPr>
          <w:rFonts w:ascii="Arial" w:hAnsi="Arial" w:cs="Arial" w:hint="cs"/>
          <w:w w:val="102"/>
          <w:rtl/>
        </w:rPr>
        <w:t>لقبض</w:t>
      </w:r>
      <w:r>
        <w:rPr>
          <w:w w:val="102"/>
          <w:rtl/>
        </w:rPr>
        <w:t xml:space="preserve"> </w:t>
      </w:r>
      <w:r>
        <w:rPr>
          <w:rFonts w:ascii="Arial" w:hAnsi="Arial" w:cs="Arial" w:hint="cs"/>
          <w:w w:val="102"/>
          <w:rtl/>
        </w:rPr>
        <w:t>الأرض</w:t>
      </w:r>
      <w:r>
        <w:rPr>
          <w:w w:val="102"/>
          <w:rtl/>
        </w:rPr>
        <w:t xml:space="preserve"> </w:t>
      </w:r>
      <w:r>
        <w:rPr>
          <w:rFonts w:ascii="Arial" w:hAnsi="Arial" w:cs="Arial" w:hint="cs"/>
          <w:w w:val="102"/>
          <w:rtl/>
        </w:rPr>
        <w:t>فتعيَّن</w:t>
      </w:r>
      <w:r>
        <w:rPr>
          <w:w w:val="102"/>
          <w:rtl/>
        </w:rPr>
        <w:t xml:space="preserve"> </w:t>
      </w:r>
      <w:r>
        <w:rPr>
          <w:rFonts w:ascii="Arial" w:hAnsi="Arial" w:cs="Arial" w:hint="cs"/>
          <w:w w:val="102"/>
          <w:rtl/>
        </w:rPr>
        <w:t>التفسير</w:t>
      </w:r>
      <w:r>
        <w:rPr>
          <w:w w:val="102"/>
          <w:rtl/>
        </w:rPr>
        <w:t xml:space="preserve"> </w:t>
      </w:r>
      <w:r>
        <w:rPr>
          <w:rFonts w:ascii="Arial" w:hAnsi="Arial" w:cs="Arial" w:hint="cs"/>
          <w:w w:val="102"/>
          <w:rtl/>
        </w:rPr>
        <w:t>بهنَّ</w:t>
      </w:r>
      <w:r>
        <w:rPr>
          <w:w w:val="102"/>
          <w:rtl/>
        </w:rPr>
        <w:t>.</w:t>
      </w:r>
    </w:p>
    <w:p w:rsidR="001C64B8" w:rsidRDefault="001C64B8">
      <w:pPr>
        <w:pStyle w:val="textquran"/>
        <w:rPr>
          <w:rStyle w:val="bold"/>
          <w:rtl/>
        </w:rPr>
      </w:pPr>
      <w:r>
        <w:rPr>
          <w:rtl/>
        </w:rPr>
        <w:t>و﴿ قَبْضَتُهُ ﴾ أي: ذات قبضة له، أو مقدار الأرض قبضته، أو بمعنى مقبوضة، أي: مطويَّة كما جاء في الحديث، ويجعل الله بدلها إذا طويت أرضا بيضاء خبزة في حقِّ المؤمن يأكل منها لا في حقِّ الكافر، كذا قيل، وذلك قبض طيٍّ وإتلاف، تحقيقا لقوله تعالى:</w:t>
      </w:r>
    </w:p>
    <w:p w:rsidR="001C64B8" w:rsidRDefault="001C64B8">
      <w:pPr>
        <w:pStyle w:val="textquran"/>
        <w:spacing w:before="170"/>
        <w:rPr>
          <w:rStyle w:val="bold"/>
          <w:w w:val="102"/>
          <w:rtl/>
        </w:rPr>
      </w:pPr>
      <w:r>
        <w:rPr>
          <w:w w:val="102"/>
          <w:rtl/>
        </w:rPr>
        <w:t>﴿ </w:t>
      </w:r>
      <w:r>
        <w:rPr>
          <w:rStyle w:val="bold"/>
          <w:w w:val="102"/>
          <w:rtl/>
        </w:rPr>
        <w:t>يَوْمَ الْقِيَامَةِ</w:t>
      </w:r>
      <w:r>
        <w:rPr>
          <w:w w:val="102"/>
          <w:rtl/>
        </w:rPr>
        <w:t xml:space="preserve"> ﴾ وفيه مع ذلك التصريح بقدرته، وليس المراد بيان القدرة فقط، وإلَّا لم يذكر يوم القيامة، لأنَّه قادر قبل وبعد، ويجوز أن يراد الملك، وذكر اليوم لأنَّه وقت الهول، بمعنى لا تصرُّف لأحد فيه، كما قال: ﴿ الْمُلْكُ يَوْمَئِذٍ للهِ ﴾ </w:t>
      </w:r>
      <w:r>
        <w:rPr>
          <w:rStyle w:val="CharacterStyle11"/>
          <w:w w:val="102"/>
          <w:rtl/>
        </w:rPr>
        <w:t>[سورة الحج: 56]</w:t>
      </w:r>
      <w:r>
        <w:rPr>
          <w:w w:val="102"/>
          <w:rtl/>
        </w:rPr>
        <w:t>.</w:t>
      </w:r>
    </w:p>
    <w:p w:rsidR="001C64B8" w:rsidRDefault="001C64B8">
      <w:pPr>
        <w:pStyle w:val="textquran"/>
        <w:spacing w:before="170"/>
        <w:rPr>
          <w:rtl/>
        </w:rPr>
      </w:pPr>
      <w:r>
        <w:rPr>
          <w:rtl/>
        </w:rPr>
        <w:t>﴿ </w:t>
      </w:r>
      <w:r>
        <w:rPr>
          <w:rStyle w:val="bold"/>
          <w:rtl/>
        </w:rPr>
        <w:t>وَالسَّماوَاتُ مَطْوِيَّاتُ</w:t>
      </w:r>
      <w:r>
        <w:rPr>
          <w:rStyle w:val="Superscriptup6"/>
          <w:rFonts w:ascii="spglamiss2014-Bold" w:cs="spglamiss2014-Bold"/>
          <w:b/>
          <w:bCs/>
          <w:rtl/>
        </w:rPr>
        <w:t>م</w:t>
      </w:r>
      <w:r>
        <w:rPr>
          <w:rtl/>
        </w:rPr>
        <w:t> ﴾ تطوى وتفنى على حدِّ ما مرَّ في الأرض،</w:t>
      </w:r>
      <w:r>
        <w:rPr>
          <w:rStyle w:val="bold"/>
          <w:rtl/>
        </w:rPr>
        <w:t xml:space="preserve"> </w:t>
      </w:r>
      <w:r>
        <w:rPr>
          <w:rtl/>
        </w:rPr>
        <w:t>﴿ </w:t>
      </w:r>
      <w:r>
        <w:rPr>
          <w:rStyle w:val="bold"/>
          <w:rtl/>
        </w:rPr>
        <w:t>بِيَمِينِهِ</w:t>
      </w:r>
      <w:r>
        <w:rPr>
          <w:rtl/>
        </w:rPr>
        <w:t> ﴾ بقدرته، وقيل: بقسمه لأنَّه </w:t>
      </w:r>
      <w:r>
        <w:rPr>
          <w:rStyle w:val="subhanahowitaala"/>
          <w:rFonts w:cs="Times New Roman"/>
          <w:rtl/>
        </w:rPr>
        <w:t>4</w:t>
      </w:r>
      <w:r>
        <w:rPr>
          <w:rtl/>
        </w:rPr>
        <w:t xml:space="preserve"> أقسم أن يفنيها، وهو قول ضعيف، والصواب أنَّ الطيَّ على ظاهره لا بيان لقدرته وملكه فقط دون طيٍّ حقيق، ففي الطيِّ الحقيق جري على الظاهر وإظهار للقدرة.</w:t>
      </w:r>
    </w:p>
    <w:p w:rsidR="001C64B8" w:rsidRDefault="001C64B8">
      <w:pPr>
        <w:pStyle w:val="textmawadi3"/>
        <w:spacing w:before="170"/>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 xml:space="preserve">[أصول الدين] </w:t>
      </w:r>
      <w:r>
        <w:rPr>
          <w:rtl/>
        </w:rPr>
        <w:t>وذكر القبضة واليمين مراد بهما القدرة خطابا لنا بما نفهم، لأنَّ أفعالنا بالأيدي، وَلَمَّا كانت السماوات أفضل من حيث اعتبار الوسع والعلوِّ ذكرها باليمين، لأنَّها أقوى في العمل، ولأنَّها المستعملة فيما يكرم، وكأنَّه قال: الأرض قبضته بالشمال، سبحانه عن صفات الخلق.</w:t>
      </w:r>
    </w:p>
    <w:p w:rsidR="001C64B8" w:rsidRDefault="001C64B8">
      <w:pPr>
        <w:pStyle w:val="textquran"/>
        <w:spacing w:before="170"/>
        <w:rPr>
          <w:w w:val="96"/>
          <w:rtl/>
        </w:rPr>
      </w:pPr>
      <w:r>
        <w:rPr>
          <w:w w:val="97"/>
          <w:rtl/>
        </w:rPr>
        <w:t xml:space="preserve">وطيُّ السماوات قبل قبض الأرض، ففي مسلم عن ابن عمر قال رسول الله ژ : </w:t>
      </w:r>
      <w:r>
        <w:rPr>
          <w:rStyle w:val="bold"/>
          <w:w w:val="97"/>
          <w:rtl/>
        </w:rPr>
        <w:t xml:space="preserve">«يطوي الله تعالى السماوات يوم القيامة ثم يأخذهنَّ بيده اليمنى، </w:t>
      </w:r>
      <w:r>
        <w:rPr>
          <w:rStyle w:val="bold"/>
          <w:w w:val="96"/>
          <w:rtl/>
        </w:rPr>
        <w:t xml:space="preserve">ثم يقول: أنا الملك، أين الجَبَّارون؟ أين المتكبِّرون؟ ثمَّ يطوي الأرضين بشماله، ثمَّ يقول: أين الجَبَّارون؟ أين </w:t>
      </w:r>
      <w:r>
        <w:rPr>
          <w:rStyle w:val="bold"/>
          <w:rFonts w:ascii="Arial" w:hAnsi="Arial" w:cs="Arial" w:hint="cs"/>
          <w:w w:val="96"/>
          <w:rtl/>
        </w:rPr>
        <w:t>المتكبِّرون؟</w:t>
      </w:r>
      <w:r>
        <w:rPr>
          <w:rStyle w:val="bold"/>
          <w:w w:val="96"/>
          <w:rtl/>
        </w:rPr>
        <w:t>»</w:t>
      </w:r>
      <w:r>
        <w:rPr>
          <w:color w:val="00C100"/>
          <w:w w:val="96"/>
          <w:vertAlign w:val="superscript"/>
          <w:rtl/>
        </w:rPr>
        <w:footnoteReference w:id="109"/>
      </w:r>
      <w:r>
        <w:rPr>
          <w:w w:val="96"/>
          <w:rtl/>
        </w:rPr>
        <w:t xml:space="preserve"> </w:t>
      </w:r>
      <w:r>
        <w:rPr>
          <w:rFonts w:ascii="Arial" w:hAnsi="Arial" w:cs="Arial" w:hint="cs"/>
          <w:w w:val="96"/>
          <w:rtl/>
        </w:rPr>
        <w:t>والمراد</w:t>
      </w:r>
      <w:r>
        <w:rPr>
          <w:w w:val="96"/>
          <w:rtl/>
        </w:rPr>
        <w:t xml:space="preserve"> </w:t>
      </w:r>
      <w:r>
        <w:rPr>
          <w:rFonts w:ascii="Arial" w:hAnsi="Arial" w:cs="Arial" w:hint="cs"/>
          <w:w w:val="96"/>
          <w:rtl/>
        </w:rPr>
        <w:t>القدرة</w:t>
      </w:r>
      <w:r>
        <w:rPr>
          <w:w w:val="96"/>
          <w:rtl/>
        </w:rPr>
        <w:t>.</w:t>
      </w:r>
    </w:p>
    <w:p w:rsidR="001C64B8" w:rsidRDefault="001C64B8">
      <w:pPr>
        <w:pStyle w:val="textquran"/>
        <w:rPr>
          <w:rtl/>
        </w:rPr>
      </w:pPr>
      <w:r>
        <w:rPr>
          <w:rtl/>
        </w:rPr>
        <w:t xml:space="preserve">وفي مسلم عن ابن عمر حكاية عن رسول الله ژ بتحريك يديه لأخذ الله السماوات والأرض بيديه، وأصابعه يقبض الله أصابعه ويبسطها، </w:t>
      </w:r>
      <w:r>
        <w:rPr>
          <w:rStyle w:val="bold"/>
          <w:rtl/>
        </w:rPr>
        <w:t>وهو موضوع</w:t>
      </w:r>
      <w:r>
        <w:rPr>
          <w:rtl/>
        </w:rPr>
        <w:t xml:space="preserve"> وإن صحَّ فتمثيل للقدرة، ومثل ذلك في البخاري والنسائي وابن ماجه.</w:t>
      </w:r>
    </w:p>
    <w:p w:rsidR="001C64B8" w:rsidRDefault="001C64B8">
      <w:pPr>
        <w:pStyle w:val="textmawadi3"/>
        <w:spacing w:before="170"/>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[سبب النزول]</w:t>
      </w:r>
      <w:r>
        <w:rPr>
          <w:rtl/>
        </w:rPr>
        <w:t xml:space="preserve"> وذكرت اليهود ذلك على ظاهره من التجسيم فنزلت الآية فيهم: ﴿ وَمَا قَدَرُواْ اللهَ حَقَّ قَدْرِهِ ﴾. أو نزلت في غيرهم كما مرَّ، لا بهذا المعنى، وَلَمَّا قال اليهود ذلك قال لهم رسول الله ژ : ﴿ وَمَا قَدَرُواْ اللهَ حَقَّ قَدْرِهِ ﴾ قالوا: يحمل السماوات على إصبع، والأرضين على إصبع، والشجر على أصبع، والماء والثرى على إصبع، وسائر الخلق على إصبع.</w:t>
      </w:r>
    </w:p>
    <w:p w:rsidR="001C64B8" w:rsidRDefault="001C64B8">
      <w:pPr>
        <w:pStyle w:val="textquran"/>
        <w:spacing w:before="170"/>
        <w:rPr>
          <w:rStyle w:val="bold"/>
          <w:rtl/>
        </w:rPr>
      </w:pPr>
      <w:r>
        <w:rPr>
          <w:rtl/>
        </w:rPr>
        <w:t>وفي الترمذي والبيهقي: مرَّ يهوديٌّ على رسول الله ژ فقال: كيف تقول يا  أبا القاسم إذا وضع الله السماوات على ذه ـ وأشار بالسبَّابة ـ والأرضين على ذه، والجبال على ذه، وسائر الخلق على ذه، يشير بأصابعه يعني الترتيب من السبابة، فأنزل الله تعالى: ﴿ وَمَا قَدَرُواْ اللهَ حَقَّ قَدْرِهِ ﴾.</w:t>
      </w:r>
    </w:p>
    <w:p w:rsidR="001C64B8" w:rsidRDefault="001C64B8">
      <w:pPr>
        <w:pStyle w:val="textquran"/>
        <w:spacing w:before="170"/>
        <w:rPr>
          <w:rtl/>
        </w:rPr>
      </w:pPr>
      <w:r>
        <w:rPr>
          <w:rtl/>
        </w:rPr>
        <w:t>﴿ </w:t>
      </w:r>
      <w:r>
        <w:rPr>
          <w:rStyle w:val="bold"/>
          <w:rtl/>
        </w:rPr>
        <w:t>سُبْحَانَهُ وَتَعَالَىٰ عَمَّا يُشْرِكُونَ</w:t>
      </w:r>
      <w:r>
        <w:rPr>
          <w:rtl/>
        </w:rPr>
        <w:t> ﴾ عن إشراكهم أو عَمَّا يشركونه من الآلهة، والأوَّل أولى، لأنَّه أعمُّ، يدخل فيه الإشراك بغير الآلهة، كالوصف له تعالى بالأصابع واليدين والجنب تحقيقا لا مجازا.</w:t>
      </w:r>
    </w:p>
    <w:p w:rsidR="001C64B8" w:rsidRDefault="001C64B8">
      <w:pPr>
        <w:pStyle w:val="faree"/>
        <w:rPr>
          <w:rtl/>
        </w:rPr>
      </w:pPr>
      <w:r>
        <w:rPr>
          <w:rtl/>
        </w:rPr>
        <w:t>نفختا الصور والفصل في الخصومات وإيفاء كلِّ ذي حقٍّ حقَّه</w:t>
      </w:r>
    </w:p>
    <w:p w:rsidR="001C64B8" w:rsidRDefault="001C64B8">
      <w:pPr>
        <w:pStyle w:val="textquran"/>
        <w:spacing w:before="113"/>
        <w:rPr>
          <w:w w:val="102"/>
          <w:rtl/>
        </w:rPr>
      </w:pPr>
      <w:r>
        <w:rPr>
          <w:w w:val="102"/>
          <w:rtl/>
        </w:rPr>
        <w:t>﴿ </w:t>
      </w:r>
      <w:r>
        <w:rPr>
          <w:rStyle w:val="bold"/>
          <w:w w:val="102"/>
          <w:rtl/>
        </w:rPr>
        <w:t>وَنُفِخَ</w:t>
      </w:r>
      <w:r>
        <w:rPr>
          <w:w w:val="102"/>
          <w:rtl/>
        </w:rPr>
        <w:t> ﴾ الماضي للتحقُّق، وكذا ما يأتي، أي: نفخة واحدة، كما في آية أخرى، ولقوله بعد: ﴿ ثُمَّ نُفِخَ فِيهِ أُخْرىٰ ﴾</w:t>
      </w:r>
      <w:r>
        <w:rPr>
          <w:rStyle w:val="bold"/>
          <w:w w:val="102"/>
          <w:rtl/>
        </w:rPr>
        <w:t xml:space="preserve"> </w:t>
      </w:r>
      <w:r>
        <w:rPr>
          <w:w w:val="102"/>
          <w:rtl/>
        </w:rPr>
        <w:t>﴿ </w:t>
      </w:r>
      <w:r>
        <w:rPr>
          <w:rStyle w:val="bold"/>
          <w:w w:val="102"/>
          <w:rtl/>
        </w:rPr>
        <w:t>فِي الصُّورِ</w:t>
      </w:r>
      <w:r>
        <w:rPr>
          <w:w w:val="102"/>
          <w:rtl/>
        </w:rPr>
        <w:t xml:space="preserve"> ﴾ رأيت في كتاب </w:t>
      </w:r>
      <w:r>
        <w:rPr>
          <w:rFonts w:ascii="Arial" w:hAnsi="Arial" w:cs="Arial" w:hint="cs"/>
          <w:w w:val="102"/>
          <w:rtl/>
        </w:rPr>
        <w:t>للقرطبي</w:t>
      </w:r>
      <w:r>
        <w:rPr>
          <w:color w:val="00C100"/>
          <w:w w:val="102"/>
          <w:vertAlign w:val="superscript"/>
          <w:rtl/>
        </w:rPr>
        <w:footnoteReference w:id="110"/>
      </w:r>
      <w:r>
        <w:rPr>
          <w:w w:val="102"/>
          <w:rtl/>
        </w:rPr>
        <w:t xml:space="preserve">: </w:t>
      </w:r>
      <w:r>
        <w:rPr>
          <w:rFonts w:ascii="Arial" w:hAnsi="Arial" w:cs="Arial" w:hint="cs"/>
          <w:w w:val="102"/>
          <w:rtl/>
        </w:rPr>
        <w:t>النافخ</w:t>
      </w:r>
      <w:r>
        <w:rPr>
          <w:w w:val="102"/>
          <w:rtl/>
        </w:rPr>
        <w:t xml:space="preserve"> </w:t>
      </w:r>
      <w:r>
        <w:rPr>
          <w:rFonts w:ascii="Arial" w:hAnsi="Arial" w:cs="Arial" w:hint="cs"/>
          <w:w w:val="102"/>
          <w:rtl/>
        </w:rPr>
        <w:t>إسرافيل</w:t>
      </w:r>
      <w:r>
        <w:rPr>
          <w:w w:val="102"/>
          <w:rtl/>
        </w:rPr>
        <w:t xml:space="preserve"> </w:t>
      </w:r>
      <w:r>
        <w:rPr>
          <w:rFonts w:ascii="Arial" w:hAnsi="Arial" w:cs="Arial" w:hint="cs"/>
          <w:w w:val="102"/>
          <w:rtl/>
        </w:rPr>
        <w:t>ومعه</w:t>
      </w:r>
      <w:r>
        <w:rPr>
          <w:w w:val="102"/>
          <w:rtl/>
        </w:rPr>
        <w:t xml:space="preserve"> </w:t>
      </w:r>
      <w:r>
        <w:rPr>
          <w:rFonts w:ascii="Arial" w:hAnsi="Arial" w:cs="Arial" w:hint="cs"/>
          <w:w w:val="102"/>
          <w:rtl/>
        </w:rPr>
        <w:t>غيره</w:t>
      </w:r>
      <w:r>
        <w:rPr>
          <w:w w:val="102"/>
          <w:rtl/>
        </w:rPr>
        <w:t xml:space="preserve"> </w:t>
      </w:r>
      <w:r>
        <w:rPr>
          <w:rFonts w:ascii="Arial" w:hAnsi="Arial" w:cs="Arial" w:hint="cs"/>
          <w:w w:val="102"/>
          <w:rtl/>
        </w:rPr>
        <w:t>ينفخ،</w:t>
      </w:r>
      <w:r>
        <w:rPr>
          <w:w w:val="102"/>
          <w:rtl/>
        </w:rPr>
        <w:t xml:space="preserve"> </w:t>
      </w:r>
      <w:r>
        <w:rPr>
          <w:rFonts w:ascii="Arial" w:hAnsi="Arial" w:cs="Arial" w:hint="cs"/>
          <w:w w:val="102"/>
          <w:rtl/>
        </w:rPr>
        <w:t>وعبارة</w:t>
      </w:r>
      <w:r>
        <w:rPr>
          <w:w w:val="102"/>
          <w:rtl/>
        </w:rPr>
        <w:t xml:space="preserve"> </w:t>
      </w:r>
      <w:r>
        <w:rPr>
          <w:rFonts w:ascii="Arial" w:hAnsi="Arial" w:cs="Arial" w:hint="cs"/>
          <w:w w:val="102"/>
          <w:rtl/>
        </w:rPr>
        <w:t>بعض</w:t>
      </w:r>
      <w:r>
        <w:rPr>
          <w:w w:val="102"/>
          <w:rtl/>
        </w:rPr>
        <w:t xml:space="preserve"> </w:t>
      </w:r>
      <w:r>
        <w:rPr>
          <w:rFonts w:ascii="Arial" w:hAnsi="Arial" w:cs="Arial" w:hint="cs"/>
          <w:w w:val="102"/>
          <w:rtl/>
        </w:rPr>
        <w:t>حكاية</w:t>
      </w:r>
      <w:r>
        <w:rPr>
          <w:w w:val="102"/>
          <w:rtl/>
        </w:rPr>
        <w:t xml:space="preserve"> </w:t>
      </w:r>
      <w:r>
        <w:rPr>
          <w:rFonts w:ascii="Arial" w:hAnsi="Arial" w:cs="Arial" w:hint="cs"/>
          <w:w w:val="102"/>
          <w:rtl/>
        </w:rPr>
        <w:t>الإجماع</w:t>
      </w:r>
      <w:r>
        <w:rPr>
          <w:w w:val="102"/>
          <w:rtl/>
        </w:rPr>
        <w:t xml:space="preserve"> </w:t>
      </w:r>
      <w:r>
        <w:rPr>
          <w:rFonts w:ascii="Arial" w:hAnsi="Arial" w:cs="Arial" w:hint="cs"/>
          <w:w w:val="102"/>
          <w:rtl/>
        </w:rPr>
        <w:t>عنه</w:t>
      </w:r>
      <w:r>
        <w:rPr>
          <w:w w:val="102"/>
          <w:rtl/>
        </w:rPr>
        <w:t xml:space="preserve"> </w:t>
      </w:r>
      <w:r>
        <w:rPr>
          <w:rFonts w:ascii="Arial" w:hAnsi="Arial" w:cs="Arial" w:hint="cs"/>
          <w:w w:val="102"/>
          <w:rtl/>
        </w:rPr>
        <w:t>أنَّ</w:t>
      </w:r>
      <w:r>
        <w:rPr>
          <w:w w:val="102"/>
          <w:rtl/>
        </w:rPr>
        <w:t xml:space="preserve"> </w:t>
      </w:r>
      <w:r>
        <w:rPr>
          <w:rFonts w:ascii="Arial" w:hAnsi="Arial" w:cs="Arial" w:hint="cs"/>
          <w:w w:val="102"/>
          <w:rtl/>
        </w:rPr>
        <w:t>النافخ</w:t>
      </w:r>
      <w:r>
        <w:rPr>
          <w:w w:val="102"/>
          <w:rtl/>
        </w:rPr>
        <w:t xml:space="preserve"> </w:t>
      </w:r>
      <w:r>
        <w:rPr>
          <w:rFonts w:ascii="Arial" w:hAnsi="Arial" w:cs="Arial" w:hint="cs"/>
          <w:w w:val="102"/>
          <w:rtl/>
        </w:rPr>
        <w:t>إسرافيل</w:t>
      </w:r>
      <w:r>
        <w:rPr>
          <w:w w:val="102"/>
          <w:rtl/>
        </w:rPr>
        <w:t xml:space="preserve"> </w:t>
      </w:r>
      <w:r>
        <w:rPr>
          <w:rFonts w:ascii="Arial" w:hAnsi="Arial" w:cs="Arial" w:hint="cs"/>
          <w:w w:val="102"/>
          <w:rtl/>
        </w:rPr>
        <w:t>وحده</w:t>
      </w:r>
      <w:r>
        <w:rPr>
          <w:w w:val="102"/>
          <w:rtl/>
        </w:rPr>
        <w:t xml:space="preserve">. </w:t>
      </w:r>
      <w:r>
        <w:rPr>
          <w:rFonts w:ascii="Arial" w:hAnsi="Arial" w:cs="Arial" w:hint="cs"/>
          <w:w w:val="102"/>
          <w:rtl/>
        </w:rPr>
        <w:t>وأخرج</w:t>
      </w:r>
      <w:r>
        <w:rPr>
          <w:w w:val="102"/>
          <w:rtl/>
        </w:rPr>
        <w:t xml:space="preserve"> </w:t>
      </w:r>
      <w:r>
        <w:rPr>
          <w:rFonts w:ascii="Arial" w:hAnsi="Arial" w:cs="Arial" w:hint="cs"/>
          <w:w w:val="102"/>
          <w:rtl/>
        </w:rPr>
        <w:t>أحمد</w:t>
      </w:r>
      <w:r>
        <w:rPr>
          <w:w w:val="102"/>
          <w:rtl/>
        </w:rPr>
        <w:t xml:space="preserve"> </w:t>
      </w:r>
      <w:r>
        <w:rPr>
          <w:rFonts w:ascii="Arial" w:hAnsi="Arial" w:cs="Arial" w:hint="cs"/>
          <w:w w:val="102"/>
          <w:rtl/>
        </w:rPr>
        <w:t>والحاكم</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ابن</w:t>
      </w:r>
      <w:r>
        <w:rPr>
          <w:w w:val="102"/>
          <w:rtl/>
        </w:rPr>
        <w:t xml:space="preserve"> </w:t>
      </w:r>
      <w:r>
        <w:rPr>
          <w:rFonts w:ascii="Arial" w:hAnsi="Arial" w:cs="Arial" w:hint="cs"/>
          <w:w w:val="102"/>
          <w:rtl/>
        </w:rPr>
        <w:t>عمر</w:t>
      </w:r>
      <w:r>
        <w:rPr>
          <w:w w:val="102"/>
          <w:rtl/>
        </w:rPr>
        <w:t xml:space="preserve"> </w:t>
      </w:r>
      <w:r>
        <w:rPr>
          <w:rFonts w:ascii="Arial" w:hAnsi="Arial" w:cs="Arial" w:hint="cs"/>
          <w:w w:val="102"/>
          <w:rtl/>
        </w:rPr>
        <w:t>عن</w:t>
      </w:r>
      <w:r>
        <w:rPr>
          <w:w w:val="102"/>
          <w:rtl/>
        </w:rPr>
        <w:t xml:space="preserve"> </w:t>
      </w:r>
      <w:r>
        <w:rPr>
          <w:rFonts w:ascii="Arial" w:hAnsi="Arial" w:cs="Arial" w:hint="cs"/>
          <w:w w:val="102"/>
          <w:rtl/>
        </w:rPr>
        <w:t>رسول</w:t>
      </w:r>
      <w:r>
        <w:rPr>
          <w:rFonts w:ascii="Calibri" w:cs="Calibri" w:hint="cs"/>
          <w:w w:val="102"/>
          <w:rtl/>
        </w:rPr>
        <w:t> </w:t>
      </w:r>
      <w:r>
        <w:rPr>
          <w:rFonts w:ascii="Arial" w:hAnsi="Arial" w:cs="Arial" w:hint="cs"/>
          <w:w w:val="102"/>
          <w:rtl/>
        </w:rPr>
        <w:t>الله</w:t>
      </w:r>
      <w:r>
        <w:rPr>
          <w:w w:val="102"/>
          <w:rtl/>
        </w:rPr>
        <w:t> ژ : النافخان في السماء الثانية، رأس أحدهما بالمشرق ورجلاه بالمغرب، ينتظران متى يؤمران أن ينفخا في الصور، فينفخا.</w:t>
      </w:r>
    </w:p>
    <w:p w:rsidR="001C64B8" w:rsidRDefault="001C64B8">
      <w:pPr>
        <w:pStyle w:val="textquran"/>
        <w:spacing w:before="113"/>
        <w:rPr>
          <w:rtl/>
        </w:rPr>
      </w:pPr>
      <w:r>
        <w:rPr>
          <w:rtl/>
        </w:rPr>
        <w:t>وفي ابن ماجه عن أبي سعيد عن رسول الله ژ : إنَّ النافخ اثنان. وزعم بعض أنَّ النافخ غير إسرافيل، ينظر إلى إسرافيل منذ خلقه الله حتَّى يأمره بالنفخ، قلت: ليس كذلك بل المراد أنَّ ملكا ينظر متى يأمره إسرافيل فينفخ بعد أن ينفخ إسرافيل.</w:t>
      </w:r>
    </w:p>
    <w:p w:rsidR="001C64B8" w:rsidRDefault="001C64B8">
      <w:pPr>
        <w:pStyle w:val="textquran"/>
        <w:spacing w:before="113"/>
        <w:rPr>
          <w:rtl/>
        </w:rPr>
      </w:pPr>
      <w:r>
        <w:rPr>
          <w:rtl/>
        </w:rPr>
        <w:t>وقيل: الصور قرن عظيم كدورة السماوات والأرض، فيه ثقب دقيقة بعدد الأرواح في صفاء الزجاجة من لؤلؤة بيضاء، وقيل: جمع صورة.</w:t>
      </w:r>
    </w:p>
    <w:p w:rsidR="001C64B8" w:rsidRDefault="001C64B8">
      <w:pPr>
        <w:pStyle w:val="textquran"/>
        <w:rPr>
          <w:rStyle w:val="bold"/>
          <w:rtl/>
        </w:rPr>
      </w:pPr>
      <w:r>
        <w:rPr>
          <w:rtl/>
        </w:rPr>
        <w:t>﴿ </w:t>
      </w:r>
      <w:r>
        <w:rPr>
          <w:rStyle w:val="bold"/>
          <w:rtl/>
        </w:rPr>
        <w:t>فَصَعِقَ</w:t>
      </w:r>
      <w:r>
        <w:rPr>
          <w:rtl/>
        </w:rPr>
        <w:t> ﴾ مات بسبب صيحة النفخ الشديدة، أو غشي لذلك، ثمَّ يكون الموت، يستعمل الصعق بمعنى الغشيان وبمعنى الموت. وأوَّل من يسمعه رجل يلوط حوض إبله فيصعق ويصعق الناس بعده.</w:t>
      </w:r>
    </w:p>
    <w:p w:rsidR="001C64B8" w:rsidRDefault="001C64B8">
      <w:pPr>
        <w:pStyle w:val="textquran"/>
        <w:spacing w:before="85"/>
        <w:rPr>
          <w:rStyle w:val="bold"/>
          <w:w w:val="99"/>
          <w:rtl/>
        </w:rPr>
      </w:pPr>
      <w:r>
        <w:rPr>
          <w:w w:val="99"/>
          <w:rtl/>
        </w:rPr>
        <w:t>﴿ </w:t>
      </w:r>
      <w:r>
        <w:rPr>
          <w:rStyle w:val="bold"/>
          <w:w w:val="99"/>
          <w:rtl/>
        </w:rPr>
        <w:t>مَن فِي السَّمَاوَاتِ</w:t>
      </w:r>
      <w:r>
        <w:rPr>
          <w:w w:val="99"/>
          <w:rtl/>
        </w:rPr>
        <w:t> ﴾ جهة العلوِّ، ليشمل حملة العرش ومن لا يصدق عليه أنَّه في السماء</w:t>
      </w:r>
      <w:r>
        <w:rPr>
          <w:rStyle w:val="bold"/>
          <w:w w:val="99"/>
          <w:rtl/>
        </w:rPr>
        <w:t xml:space="preserve"> </w:t>
      </w:r>
      <w:r>
        <w:rPr>
          <w:w w:val="99"/>
          <w:rtl/>
        </w:rPr>
        <w:t>﴿ </w:t>
      </w:r>
      <w:r>
        <w:rPr>
          <w:rStyle w:val="bold"/>
          <w:w w:val="99"/>
          <w:rtl/>
        </w:rPr>
        <w:t>وَمَن فِي الَارْضِ</w:t>
      </w:r>
      <w:r>
        <w:rPr>
          <w:w w:val="99"/>
          <w:rtl/>
        </w:rPr>
        <w:t> ﴾</w:t>
      </w:r>
      <w:r>
        <w:rPr>
          <w:rStyle w:val="bold"/>
          <w:w w:val="99"/>
          <w:rtl/>
        </w:rPr>
        <w:t xml:space="preserve"> </w:t>
      </w:r>
      <w:r>
        <w:rPr>
          <w:w w:val="99"/>
          <w:rtl/>
        </w:rPr>
        <w:t>أعاد «مَن» لاختلاف من في السماوات ومن في الأرض، لأنَّ أهل السماوات الملائكة، والله أعلم.</w:t>
      </w:r>
    </w:p>
    <w:p w:rsidR="001C64B8" w:rsidRDefault="001C64B8">
      <w:pPr>
        <w:pStyle w:val="textquran"/>
        <w:spacing w:before="85"/>
        <w:rPr>
          <w:rStyle w:val="bold"/>
          <w:rtl/>
        </w:rPr>
      </w:pPr>
      <w:r>
        <w:rPr>
          <w:rtl/>
        </w:rPr>
        <w:t>﴿ </w:t>
      </w:r>
      <w:r>
        <w:rPr>
          <w:rStyle w:val="bold"/>
          <w:rtl/>
        </w:rPr>
        <w:t>إِلَّا مَن شَآءَ اللهُ</w:t>
      </w:r>
      <w:r>
        <w:rPr>
          <w:rtl/>
        </w:rPr>
        <w:t> ﴾ جبريل وإسرافيل وميكائيل وعزرائيل، أو حملة العرش، قولان، ثمَّ يموت هؤلاء كلُّهم بعد، أو رضوان والحور ومالك خازن النار والزبانية، ولا يصحُّ أنَّهم لا يموتون، وأخطأ من قال ذلك، بل يموتون بعدُ، أو من مات قبلُ فإنَّه لا يموت مرَّة ثانية.</w:t>
      </w:r>
    </w:p>
    <w:p w:rsidR="001C64B8" w:rsidRDefault="001C64B8">
      <w:pPr>
        <w:pStyle w:val="textquran"/>
        <w:spacing w:before="85"/>
        <w:rPr>
          <w:rStyle w:val="bold"/>
          <w:w w:val="94"/>
          <w:rtl/>
        </w:rPr>
      </w:pPr>
      <w:r>
        <w:rPr>
          <w:w w:val="94"/>
          <w:rtl/>
        </w:rPr>
        <w:t>﴿ </w:t>
      </w:r>
      <w:r>
        <w:rPr>
          <w:rStyle w:val="bold"/>
          <w:w w:val="94"/>
          <w:rtl/>
        </w:rPr>
        <w:t>ثُمَّ نُفِخَ فِيهِ</w:t>
      </w:r>
      <w:r>
        <w:rPr>
          <w:w w:val="94"/>
          <w:rtl/>
        </w:rPr>
        <w:t> ﴾ في الصور بمعنى القرن المذكور، ودون هذا في الصور جمع صورة الأجسام، وذكِّر لجواز تذكير الجمع الذي مفرده بالتاء وإِفرادِهِ، والأوَّل أولى</w:t>
      </w:r>
      <w:r>
        <w:rPr>
          <w:rStyle w:val="bold"/>
          <w:w w:val="94"/>
          <w:rtl/>
        </w:rPr>
        <w:t xml:space="preserve"> </w:t>
      </w:r>
      <w:r>
        <w:rPr>
          <w:w w:val="94"/>
          <w:rtl/>
        </w:rPr>
        <w:t>﴿ </w:t>
      </w:r>
      <w:r>
        <w:rPr>
          <w:rStyle w:val="bold"/>
          <w:w w:val="94"/>
          <w:rtl/>
        </w:rPr>
        <w:t>أُخْرىٰ</w:t>
      </w:r>
      <w:r>
        <w:rPr>
          <w:w w:val="94"/>
          <w:rtl/>
        </w:rPr>
        <w:t> ﴾ نفخة أخرى بالرفع على النيابة عن الفاعل، أو النصب على المَصدَرِيَّة، والنائب «فيه»، [قيل:] وبين النفختين أربعون عاما كما جاء في حديث: «</w:t>
      </w:r>
      <w:r>
        <w:rPr>
          <w:rStyle w:val="bold"/>
          <w:w w:val="94"/>
          <w:rtl/>
        </w:rPr>
        <w:t xml:space="preserve">ينزل الله عليهم ماء كالطلِّ </w:t>
      </w:r>
      <w:r>
        <w:rPr>
          <w:w w:val="94"/>
          <w:rtl/>
        </w:rPr>
        <w:t xml:space="preserve">ـ ويروى: كمنيِّ الرجل ـ </w:t>
      </w:r>
      <w:r>
        <w:rPr>
          <w:rStyle w:val="bold"/>
          <w:w w:val="94"/>
          <w:rtl/>
        </w:rPr>
        <w:t xml:space="preserve">فتنبت </w:t>
      </w:r>
      <w:r>
        <w:rPr>
          <w:rStyle w:val="bold"/>
          <w:rFonts w:ascii="Arial" w:hAnsi="Arial" w:cs="Arial" w:hint="cs"/>
          <w:w w:val="94"/>
          <w:rtl/>
        </w:rPr>
        <w:t>أجسادهم</w:t>
      </w:r>
      <w:r>
        <w:rPr>
          <w:rStyle w:val="bold"/>
          <w:w w:val="94"/>
          <w:rtl/>
        </w:rPr>
        <w:t>»</w:t>
      </w:r>
      <w:r>
        <w:rPr>
          <w:rFonts w:ascii="spglamiss2014-Bold" w:cs="spglamiss2014-Bold"/>
          <w:b/>
          <w:bCs/>
          <w:color w:val="00C100"/>
          <w:w w:val="94"/>
          <w:vertAlign w:val="superscript"/>
          <w:rtl/>
        </w:rPr>
        <w:footnoteReference w:id="111"/>
      </w:r>
      <w:r>
        <w:rPr>
          <w:rFonts w:ascii="Arial" w:hAnsi="Arial" w:cs="Arial" w:hint="cs"/>
          <w:w w:val="94"/>
          <w:rtl/>
        </w:rPr>
        <w:t>،</w:t>
      </w:r>
      <w:r>
        <w:rPr>
          <w:w w:val="94"/>
          <w:rtl/>
        </w:rPr>
        <w:t xml:space="preserve"> </w:t>
      </w:r>
      <w:r>
        <w:rPr>
          <w:rFonts w:ascii="Arial" w:hAnsi="Arial" w:cs="Arial" w:hint="cs"/>
          <w:w w:val="94"/>
          <w:rtl/>
        </w:rPr>
        <w:t>أي</w:t>
      </w:r>
      <w:r>
        <w:rPr>
          <w:w w:val="94"/>
          <w:rtl/>
        </w:rPr>
        <w:t xml:space="preserve">: </w:t>
      </w:r>
      <w:r>
        <w:rPr>
          <w:rFonts w:ascii="Arial" w:hAnsi="Arial" w:cs="Arial" w:hint="cs"/>
          <w:w w:val="94"/>
          <w:rtl/>
        </w:rPr>
        <w:t>بلا</w:t>
      </w:r>
      <w:r>
        <w:rPr>
          <w:w w:val="94"/>
          <w:rtl/>
        </w:rPr>
        <w:t xml:space="preserve"> </w:t>
      </w:r>
      <w:r>
        <w:rPr>
          <w:rFonts w:ascii="Arial" w:hAnsi="Arial" w:cs="Arial" w:hint="cs"/>
          <w:w w:val="94"/>
          <w:rtl/>
        </w:rPr>
        <w:t>روح،</w:t>
      </w:r>
      <w:r>
        <w:rPr>
          <w:w w:val="94"/>
          <w:rtl/>
        </w:rPr>
        <w:t xml:space="preserve"> </w:t>
      </w:r>
      <w:r>
        <w:rPr>
          <w:rFonts w:ascii="Arial" w:hAnsi="Arial" w:cs="Arial" w:hint="cs"/>
          <w:w w:val="94"/>
          <w:rtl/>
        </w:rPr>
        <w:t>ثمَّ</w:t>
      </w:r>
      <w:r>
        <w:rPr>
          <w:w w:val="94"/>
          <w:rtl/>
        </w:rPr>
        <w:t xml:space="preserve"> </w:t>
      </w:r>
      <w:r>
        <w:rPr>
          <w:rFonts w:ascii="Arial" w:hAnsi="Arial" w:cs="Arial" w:hint="cs"/>
          <w:w w:val="94"/>
          <w:rtl/>
        </w:rPr>
        <w:t>يحضر</w:t>
      </w:r>
      <w:r>
        <w:rPr>
          <w:w w:val="94"/>
          <w:rtl/>
        </w:rPr>
        <w:t xml:space="preserve"> </w:t>
      </w:r>
      <w:r>
        <w:rPr>
          <w:rFonts w:ascii="Arial" w:hAnsi="Arial" w:cs="Arial" w:hint="cs"/>
          <w:w w:val="94"/>
          <w:rtl/>
        </w:rPr>
        <w:t>الروح</w:t>
      </w:r>
      <w:r>
        <w:rPr>
          <w:w w:val="94"/>
          <w:rtl/>
        </w:rPr>
        <w:t xml:space="preserve"> </w:t>
      </w:r>
      <w:r>
        <w:rPr>
          <w:rFonts w:ascii="Arial" w:hAnsi="Arial" w:cs="Arial" w:hint="cs"/>
          <w:w w:val="94"/>
          <w:rtl/>
        </w:rPr>
        <w:t>بالنفخ</w:t>
      </w:r>
      <w:r>
        <w:rPr>
          <w:w w:val="94"/>
          <w:rtl/>
        </w:rPr>
        <w:t xml:space="preserve">. </w:t>
      </w:r>
      <w:r>
        <w:rPr>
          <w:rFonts w:ascii="Arial" w:hAnsi="Arial" w:cs="Arial" w:hint="cs"/>
          <w:w w:val="94"/>
          <w:rtl/>
        </w:rPr>
        <w:t>ويروى</w:t>
      </w:r>
      <w:r>
        <w:rPr>
          <w:w w:val="94"/>
          <w:rtl/>
        </w:rPr>
        <w:t xml:space="preserve"> </w:t>
      </w:r>
      <w:r>
        <w:rPr>
          <w:rFonts w:ascii="Arial" w:hAnsi="Arial" w:cs="Arial" w:hint="cs"/>
          <w:w w:val="94"/>
          <w:rtl/>
        </w:rPr>
        <w:t>أنَّ</w:t>
      </w:r>
      <w:r>
        <w:rPr>
          <w:w w:val="94"/>
          <w:rtl/>
        </w:rPr>
        <w:t xml:space="preserve"> </w:t>
      </w:r>
      <w:r>
        <w:rPr>
          <w:rFonts w:ascii="Arial" w:hAnsi="Arial" w:cs="Arial" w:hint="cs"/>
          <w:w w:val="94"/>
          <w:rtl/>
        </w:rPr>
        <w:t>النفخ</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الأرض</w:t>
      </w:r>
      <w:r>
        <w:rPr>
          <w:w w:val="94"/>
          <w:rtl/>
        </w:rPr>
        <w:t xml:space="preserve"> </w:t>
      </w:r>
      <w:r>
        <w:rPr>
          <w:rFonts w:ascii="Arial" w:hAnsi="Arial" w:cs="Arial" w:hint="cs"/>
          <w:w w:val="94"/>
          <w:rtl/>
        </w:rPr>
        <w:t>النفخة</w:t>
      </w:r>
      <w:r>
        <w:rPr>
          <w:w w:val="94"/>
          <w:rtl/>
        </w:rPr>
        <w:t xml:space="preserve"> </w:t>
      </w:r>
      <w:r>
        <w:rPr>
          <w:rFonts w:ascii="Arial" w:hAnsi="Arial" w:cs="Arial" w:hint="cs"/>
          <w:w w:val="94"/>
          <w:rtl/>
        </w:rPr>
        <w:t>الأولى</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باب</w:t>
      </w:r>
      <w:r>
        <w:rPr>
          <w:w w:val="94"/>
          <w:rtl/>
        </w:rPr>
        <w:t xml:space="preserve"> </w:t>
      </w:r>
      <w:r>
        <w:rPr>
          <w:rFonts w:ascii="Arial" w:hAnsi="Arial" w:cs="Arial" w:hint="cs"/>
          <w:w w:val="94"/>
          <w:rtl/>
        </w:rPr>
        <w:t>إيلياء</w:t>
      </w:r>
      <w:r>
        <w:rPr>
          <w:w w:val="94"/>
          <w:rtl/>
        </w:rPr>
        <w:t xml:space="preserve"> </w:t>
      </w:r>
      <w:r>
        <w:rPr>
          <w:rFonts w:ascii="Arial" w:hAnsi="Arial" w:cs="Arial" w:hint="cs"/>
          <w:w w:val="94"/>
          <w:rtl/>
        </w:rPr>
        <w:t>الشرقي،</w:t>
      </w:r>
      <w:r>
        <w:rPr>
          <w:w w:val="94"/>
          <w:rtl/>
        </w:rPr>
        <w:t xml:space="preserve"> </w:t>
      </w:r>
      <w:r>
        <w:rPr>
          <w:rFonts w:ascii="Arial" w:hAnsi="Arial" w:cs="Arial" w:hint="cs"/>
          <w:w w:val="94"/>
          <w:rtl/>
        </w:rPr>
        <w:t>أو</w:t>
      </w:r>
      <w:r>
        <w:rPr>
          <w:w w:val="94"/>
          <w:rtl/>
        </w:rPr>
        <w:t xml:space="preserve"> </w:t>
      </w:r>
      <w:r>
        <w:rPr>
          <w:rFonts w:ascii="Arial" w:hAnsi="Arial" w:cs="Arial" w:hint="cs"/>
          <w:w w:val="94"/>
          <w:rtl/>
        </w:rPr>
        <w:t>قال</w:t>
      </w:r>
      <w:r>
        <w:rPr>
          <w:w w:val="94"/>
          <w:rtl/>
        </w:rPr>
        <w:t xml:space="preserve"> </w:t>
      </w:r>
      <w:r>
        <w:rPr>
          <w:rFonts w:ascii="Arial" w:hAnsi="Arial" w:cs="Arial" w:hint="cs"/>
          <w:w w:val="94"/>
          <w:rtl/>
        </w:rPr>
        <w:t>الغربي،</w:t>
      </w:r>
      <w:r>
        <w:rPr>
          <w:w w:val="94"/>
          <w:rtl/>
        </w:rPr>
        <w:t xml:space="preserve"> </w:t>
      </w:r>
      <w:r>
        <w:rPr>
          <w:rFonts w:ascii="Arial" w:hAnsi="Arial" w:cs="Arial" w:hint="cs"/>
          <w:w w:val="94"/>
          <w:rtl/>
        </w:rPr>
        <w:t>والثانية</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باب</w:t>
      </w:r>
      <w:r>
        <w:rPr>
          <w:w w:val="94"/>
          <w:rtl/>
        </w:rPr>
        <w:t xml:space="preserve"> </w:t>
      </w:r>
      <w:r>
        <w:rPr>
          <w:rFonts w:ascii="Arial" w:hAnsi="Arial" w:cs="Arial" w:hint="cs"/>
          <w:w w:val="94"/>
          <w:rtl/>
        </w:rPr>
        <w:t>آخر،</w:t>
      </w:r>
      <w:r>
        <w:rPr>
          <w:w w:val="94"/>
          <w:rtl/>
        </w:rPr>
        <w:t xml:space="preserve"> </w:t>
      </w:r>
      <w:r>
        <w:rPr>
          <w:rFonts w:ascii="Arial" w:hAnsi="Arial" w:cs="Arial" w:hint="cs"/>
          <w:w w:val="94"/>
          <w:rtl/>
        </w:rPr>
        <w:t>أي</w:t>
      </w:r>
      <w:r>
        <w:rPr>
          <w:w w:val="94"/>
          <w:rtl/>
        </w:rPr>
        <w:t xml:space="preserve">: </w:t>
      </w:r>
      <w:r>
        <w:rPr>
          <w:rFonts w:ascii="Arial" w:hAnsi="Arial" w:cs="Arial" w:hint="cs"/>
          <w:w w:val="94"/>
          <w:rtl/>
        </w:rPr>
        <w:t>أحد</w:t>
      </w:r>
      <w:r>
        <w:rPr>
          <w:w w:val="94"/>
          <w:rtl/>
        </w:rPr>
        <w:t xml:space="preserve"> </w:t>
      </w:r>
      <w:r>
        <w:rPr>
          <w:rFonts w:ascii="Arial" w:hAnsi="Arial" w:cs="Arial" w:hint="cs"/>
          <w:w w:val="94"/>
          <w:rtl/>
        </w:rPr>
        <w:t>البابين</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البلد</w:t>
      </w:r>
      <w:r>
        <w:rPr>
          <w:w w:val="94"/>
          <w:rtl/>
        </w:rPr>
        <w:t>.</w:t>
      </w:r>
    </w:p>
    <w:p w:rsidR="001C64B8" w:rsidRDefault="001C64B8">
      <w:pPr>
        <w:pStyle w:val="textquran"/>
        <w:spacing w:before="85"/>
        <w:rPr>
          <w:rtl/>
        </w:rPr>
      </w:pPr>
      <w:r>
        <w:rPr>
          <w:rtl/>
        </w:rPr>
        <w:t>﴿ </w:t>
      </w:r>
      <w:r>
        <w:rPr>
          <w:rStyle w:val="bold"/>
          <w:rtl/>
        </w:rPr>
        <w:t>فَإِذَا هُمْ قِيَامٌ</w:t>
      </w:r>
      <w:r>
        <w:rPr>
          <w:rtl/>
        </w:rPr>
        <w:t> ﴾ من قبورهم</w:t>
      </w:r>
      <w:r>
        <w:rPr>
          <w:rStyle w:val="bold"/>
          <w:rtl/>
        </w:rPr>
        <w:t xml:space="preserve"> </w:t>
      </w:r>
      <w:r>
        <w:rPr>
          <w:rtl/>
        </w:rPr>
        <w:t>﴿ </w:t>
      </w:r>
      <w:r>
        <w:rPr>
          <w:rStyle w:val="bold"/>
          <w:rtl/>
        </w:rPr>
        <w:t>يَنظُرُونَ</w:t>
      </w:r>
      <w:r>
        <w:rPr>
          <w:rtl/>
        </w:rPr>
        <w:t> ﴾ ينتظرون بم يؤمرون؟ أو ما يفعل بهم، وقيل: يقلِّبون أبصارهم في الجهات نظر المبهوت المفاجإ بأمر عظيم، ويردُّه أنَّهم يقولون عند بعثهم: ﴿ مَن</w:t>
      </w:r>
      <w:r>
        <w:rPr>
          <w:rStyle w:val="Superscript"/>
          <w:rtl/>
        </w:rPr>
        <w:t>م</w:t>
      </w:r>
      <w:r>
        <w:rPr>
          <w:rtl/>
        </w:rPr>
        <w:t xml:space="preserve"> بَعَثَنَا مِن مَّرْقَدِنَا ﴾ </w:t>
      </w:r>
      <w:r>
        <w:rPr>
          <w:rStyle w:val="CharacterStyle11"/>
          <w:rtl/>
        </w:rPr>
        <w:t>[سورة يس: 52]</w:t>
      </w:r>
      <w:r>
        <w:rPr>
          <w:rtl/>
        </w:rPr>
        <w:t>، إلَّا أن يقال: قولهم «مَن بَعَثَنَا» بعد بهتهم.</w:t>
      </w:r>
    </w:p>
    <w:p w:rsidR="001C64B8" w:rsidRDefault="001C64B8">
      <w:pPr>
        <w:pStyle w:val="textquran"/>
        <w:spacing w:before="85"/>
        <w:rPr>
          <w:w w:val="96"/>
          <w:rtl/>
        </w:rPr>
      </w:pPr>
      <w:r>
        <w:rPr>
          <w:w w:val="96"/>
          <w:rtl/>
        </w:rPr>
        <w:t xml:space="preserve">وفسَّر بعضهم القيام بالوقوف عن المشي، ويعترض بقوله تعالى: ﴿ وَنُفِخَ فِي الصُّورِ فَإِذَا هُم مِّنَ الَاجْدَاثِ إِلَىٰ رَبِّهِمْ يَنسِلُونَ ﴾ </w:t>
      </w:r>
      <w:r>
        <w:rPr>
          <w:rStyle w:val="CharacterStyle11"/>
          <w:w w:val="96"/>
          <w:rtl/>
        </w:rPr>
        <w:t>[سورة يس: 51]</w:t>
      </w:r>
      <w:r>
        <w:rPr>
          <w:w w:val="96"/>
          <w:rtl/>
        </w:rPr>
        <w:t>، أي: يسرعون في المشي، وقوله تعالى: ﴿ يَخْرُجُونَ مِنَ الَاجْدَاثِ سِرَاعًا كَأَنَّهُمُ</w:t>
      </w:r>
      <w:r>
        <w:rPr>
          <w:rStyle w:val="wawsmall"/>
          <w:w w:val="96"/>
          <w:rtl/>
        </w:rPr>
        <w:t>وۤ</w:t>
      </w:r>
      <w:r>
        <w:rPr>
          <w:w w:val="96"/>
          <w:rtl/>
        </w:rPr>
        <w:t xml:space="preserve"> إِلَىٰ نَصْبٍ يُوفِضُونَ ﴾ </w:t>
      </w:r>
      <w:r>
        <w:rPr>
          <w:rStyle w:val="CharacterStyle11"/>
          <w:w w:val="96"/>
          <w:rtl/>
        </w:rPr>
        <w:t>[سورة المعارج: 43]</w:t>
      </w:r>
      <w:r>
        <w:rPr>
          <w:w w:val="96"/>
          <w:rtl/>
        </w:rPr>
        <w:t>.</w:t>
      </w:r>
    </w:p>
    <w:p w:rsidR="001C64B8" w:rsidRDefault="001C64B8">
      <w:pPr>
        <w:pStyle w:val="textquran"/>
        <w:spacing w:before="113"/>
        <w:rPr>
          <w:rtl/>
        </w:rPr>
      </w:pPr>
      <w:r>
        <w:rPr>
          <w:rtl/>
        </w:rPr>
        <w:t>وأوَّل من يخرج من القبر سيِّدنا محمَّد ژ ، فيرى موسى آخذا بقائمة من قوائم العرش، قال ژ : «</w:t>
      </w:r>
      <w:r>
        <w:rPr>
          <w:rStyle w:val="bold"/>
          <w:rtl/>
        </w:rPr>
        <w:t xml:space="preserve">فلا أدري أرفع رأسه قبلي أو كان مِمَّن استثنى </w:t>
      </w:r>
      <w:r>
        <w:rPr>
          <w:rStyle w:val="bold"/>
          <w:rFonts w:ascii="Arial" w:hAnsi="Arial" w:cs="Arial" w:hint="cs"/>
          <w:rtl/>
        </w:rPr>
        <w:t>الله</w:t>
      </w:r>
      <w:r>
        <w:rPr>
          <w:rtl/>
        </w:rPr>
        <w:t>»</w:t>
      </w:r>
      <w:r>
        <w:rPr>
          <w:color w:val="00C100"/>
          <w:vertAlign w:val="superscript"/>
          <w:rtl/>
        </w:rPr>
        <w:footnoteReference w:id="112"/>
      </w:r>
      <w:r>
        <w:rPr>
          <w:rtl/>
        </w:rPr>
        <w:t xml:space="preserve"> </w:t>
      </w:r>
      <w:r>
        <w:rPr>
          <w:rFonts w:ascii="Arial" w:hAnsi="Arial" w:cs="Arial" w:hint="cs"/>
          <w:rtl/>
        </w:rPr>
        <w:t>يعني</w:t>
      </w:r>
      <w:r>
        <w:rPr>
          <w:rtl/>
        </w:rPr>
        <w:t xml:space="preserve"> </w:t>
      </w:r>
      <w:r>
        <w:rPr>
          <w:rFonts w:ascii="Arial" w:hAnsi="Arial" w:cs="Arial" w:hint="cs"/>
          <w:rtl/>
        </w:rPr>
        <w:t>لم</w:t>
      </w:r>
      <w:r>
        <w:rPr>
          <w:rtl/>
        </w:rPr>
        <w:t xml:space="preserve"> </w:t>
      </w:r>
      <w:r>
        <w:rPr>
          <w:rFonts w:ascii="Arial" w:hAnsi="Arial" w:cs="Arial" w:hint="cs"/>
          <w:rtl/>
        </w:rPr>
        <w:t>تمت</w:t>
      </w:r>
      <w:r>
        <w:rPr>
          <w:rtl/>
        </w:rPr>
        <w:t xml:space="preserve"> </w:t>
      </w:r>
      <w:r>
        <w:rPr>
          <w:rFonts w:ascii="Arial" w:hAnsi="Arial" w:cs="Arial" w:hint="cs"/>
          <w:rtl/>
        </w:rPr>
        <w:t>روحه،</w:t>
      </w:r>
      <w:r>
        <w:rPr>
          <w:rtl/>
        </w:rPr>
        <w:t xml:space="preserve"> </w:t>
      </w:r>
      <w:r>
        <w:rPr>
          <w:rFonts w:ascii="Arial" w:hAnsi="Arial" w:cs="Arial" w:hint="cs"/>
          <w:rtl/>
        </w:rPr>
        <w:t>وأخطأ</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موت</w:t>
      </w:r>
      <w:r>
        <w:rPr>
          <w:rtl/>
        </w:rPr>
        <w:t xml:space="preserve"> </w:t>
      </w:r>
      <w:r>
        <w:rPr>
          <w:rFonts w:ascii="Arial" w:hAnsi="Arial" w:cs="Arial" w:hint="cs"/>
          <w:rtl/>
        </w:rPr>
        <w:t>الأنبياء</w:t>
      </w:r>
      <w:r>
        <w:rPr>
          <w:rtl/>
        </w:rPr>
        <w:t xml:space="preserve"> </w:t>
      </w:r>
      <w:r>
        <w:rPr>
          <w:rFonts w:ascii="Arial" w:hAnsi="Arial" w:cs="Arial" w:hint="cs"/>
          <w:rtl/>
        </w:rPr>
        <w:t>والشهداء</w:t>
      </w:r>
      <w:r>
        <w:rPr>
          <w:rtl/>
        </w:rPr>
        <w:t xml:space="preserve"> </w:t>
      </w:r>
      <w:r>
        <w:rPr>
          <w:rFonts w:ascii="Arial" w:hAnsi="Arial" w:cs="Arial" w:hint="cs"/>
          <w:rtl/>
        </w:rPr>
        <w:t>غشية</w:t>
      </w:r>
      <w:r>
        <w:rPr>
          <w:rtl/>
        </w:rPr>
        <w:t xml:space="preserve"> </w:t>
      </w:r>
      <w:r>
        <w:rPr>
          <w:rFonts w:ascii="Arial" w:hAnsi="Arial" w:cs="Arial" w:hint="cs"/>
          <w:rtl/>
        </w:rPr>
        <w:t>فإذا</w:t>
      </w:r>
      <w:r>
        <w:rPr>
          <w:rtl/>
        </w:rPr>
        <w:t xml:space="preserve"> </w:t>
      </w:r>
      <w:r>
        <w:rPr>
          <w:rFonts w:ascii="Arial" w:hAnsi="Arial" w:cs="Arial" w:hint="cs"/>
          <w:rtl/>
        </w:rPr>
        <w:t>نفخ</w:t>
      </w:r>
      <w:r>
        <w:rPr>
          <w:rtl/>
        </w:rPr>
        <w:t xml:space="preserve"> </w:t>
      </w:r>
      <w:r>
        <w:rPr>
          <w:rFonts w:ascii="Arial" w:hAnsi="Arial" w:cs="Arial" w:hint="cs"/>
          <w:rtl/>
        </w:rPr>
        <w:t>في</w:t>
      </w:r>
      <w:r>
        <w:rPr>
          <w:rtl/>
        </w:rPr>
        <w:t xml:space="preserve"> </w:t>
      </w:r>
      <w:r>
        <w:rPr>
          <w:rFonts w:ascii="Arial" w:hAnsi="Arial" w:cs="Arial" w:hint="cs"/>
          <w:rtl/>
        </w:rPr>
        <w:t>الصور</w:t>
      </w:r>
      <w:r>
        <w:rPr>
          <w:rtl/>
        </w:rPr>
        <w:t xml:space="preserve"> </w:t>
      </w:r>
      <w:r>
        <w:rPr>
          <w:rFonts w:ascii="Arial" w:hAnsi="Arial" w:cs="Arial" w:hint="cs"/>
          <w:rtl/>
        </w:rPr>
        <w:t>أفاقوا</w:t>
      </w:r>
      <w:r>
        <w:rPr>
          <w:rtl/>
        </w:rPr>
        <w:t xml:space="preserve"> </w:t>
      </w:r>
      <w:r>
        <w:rPr>
          <w:rFonts w:ascii="Arial" w:hAnsi="Arial" w:cs="Arial" w:hint="cs"/>
          <w:rtl/>
        </w:rPr>
        <w:t>وحيي</w:t>
      </w:r>
      <w:r>
        <w:rPr>
          <w:rtl/>
        </w:rPr>
        <w:t xml:space="preserve"> </w:t>
      </w:r>
      <w:r>
        <w:rPr>
          <w:rFonts w:ascii="Arial" w:hAnsi="Arial" w:cs="Arial" w:hint="cs"/>
          <w:rtl/>
        </w:rPr>
        <w:t>غيرهم</w:t>
      </w:r>
      <w:r>
        <w:rPr>
          <w:rtl/>
        </w:rPr>
        <w:t>.</w:t>
      </w:r>
    </w:p>
    <w:p w:rsidR="001C64B8" w:rsidRDefault="001C64B8">
      <w:pPr>
        <w:pStyle w:val="textquran"/>
        <w:spacing w:before="113"/>
        <w:rPr>
          <w:w w:val="98"/>
          <w:rtl/>
        </w:rPr>
      </w:pPr>
      <w:r>
        <w:rPr>
          <w:w w:val="98"/>
          <w:rtl/>
        </w:rPr>
        <w:t>ولا يشكُّ ژ في أنَّه أفضل من موسى، وقد قال ژ : «</w:t>
      </w:r>
      <w:r>
        <w:rPr>
          <w:rStyle w:val="bold"/>
          <w:w w:val="98"/>
          <w:rtl/>
        </w:rPr>
        <w:t xml:space="preserve">أنا أفضل ولد </w:t>
      </w:r>
      <w:r>
        <w:rPr>
          <w:rStyle w:val="bold"/>
          <w:rFonts w:ascii="Arial" w:hAnsi="Arial" w:cs="Arial" w:hint="cs"/>
          <w:w w:val="98"/>
          <w:rtl/>
        </w:rPr>
        <w:t>آدم</w:t>
      </w:r>
      <w:r>
        <w:rPr>
          <w:rStyle w:val="bold"/>
          <w:w w:val="98"/>
          <w:rtl/>
        </w:rPr>
        <w:t>»</w:t>
      </w:r>
      <w:r>
        <w:rPr>
          <w:color w:val="00C100"/>
          <w:w w:val="98"/>
          <w:vertAlign w:val="superscript"/>
          <w:rtl/>
        </w:rPr>
        <w:footnoteReference w:id="113"/>
      </w:r>
      <w:r>
        <w:rPr>
          <w:rStyle w:val="bold"/>
          <w:w w:val="98"/>
          <w:rtl/>
        </w:rPr>
        <w:t xml:space="preserve"> </w:t>
      </w:r>
      <w:r>
        <w:rPr>
          <w:w w:val="98"/>
          <w:rtl/>
        </w:rPr>
        <w:t>وإن شكَّ بأخذ موسى بقائمة العرش فقبل أن يعلم أنَّه أفضل من موسى وسائرِ الأنبياء، كما كان ينهى أن يفضَّل على الأنبياء، وَلَمَّا علم بأنَّه أفضل ترك النهي.</w:t>
      </w:r>
    </w:p>
    <w:p w:rsidR="001C64B8" w:rsidRDefault="001C64B8">
      <w:pPr>
        <w:pStyle w:val="textquran"/>
        <w:spacing w:before="113"/>
        <w:rPr>
          <w:rtl/>
        </w:rPr>
      </w:pPr>
      <w:r>
        <w:rPr>
          <w:rtl/>
        </w:rPr>
        <w:t>والنفخات أربع: نفخة الفزع، ثمَّ نفخة الموت، ثُمَّ نفخة البعث، ثُمَّ نفخة فزع، وهي صوت انشقاق السماوات بعد البعث.</w:t>
      </w:r>
    </w:p>
    <w:p w:rsidR="001C64B8" w:rsidRDefault="001C64B8">
      <w:pPr>
        <w:pStyle w:val="textquran"/>
        <w:spacing w:before="113"/>
        <w:rPr>
          <w:rtl/>
        </w:rPr>
      </w:pPr>
      <w:r>
        <w:rPr>
          <w:rtl/>
        </w:rPr>
        <w:t>﴿ </w:t>
      </w:r>
      <w:r>
        <w:rPr>
          <w:rStyle w:val="bold"/>
          <w:rtl/>
        </w:rPr>
        <w:t>وَأَشْرَقَتِ الَارْضُ</w:t>
      </w:r>
      <w:r>
        <w:rPr>
          <w:rtl/>
        </w:rPr>
        <w:t> ﴾ أرض المحشر، وهي قيل: كخبزة بيضاء بدل من هذه الأرض وأوسع منها، لا من فضَّة كما قيل</w:t>
      </w:r>
      <w:r>
        <w:rPr>
          <w:rStyle w:val="bold"/>
          <w:rtl/>
        </w:rPr>
        <w:t xml:space="preserve"> </w:t>
      </w:r>
      <w:r>
        <w:rPr>
          <w:rtl/>
        </w:rPr>
        <w:t>﴿ </w:t>
      </w:r>
      <w:r>
        <w:rPr>
          <w:rStyle w:val="bold"/>
          <w:rtl/>
        </w:rPr>
        <w:t>بِنُورِ رَبِّهَا</w:t>
      </w:r>
      <w:r>
        <w:rPr>
          <w:rtl/>
        </w:rPr>
        <w:t> ﴾ نور يخلقه الله تعالى فيها، لا من شيء كقمر وشمس.</w:t>
      </w:r>
    </w:p>
    <w:p w:rsidR="001C64B8" w:rsidRDefault="001C64B8">
      <w:pPr>
        <w:pStyle w:val="textquran"/>
        <w:spacing w:before="113"/>
        <w:rPr>
          <w:w w:val="94"/>
          <w:rtl/>
        </w:rPr>
      </w:pPr>
      <w:r>
        <w:rPr>
          <w:w w:val="94"/>
          <w:rtl/>
        </w:rPr>
        <w:t>وقيل: النور العدل في حكمه يومئذ بالحساب، على الاستعارة، يقولون لمن يعدل: أشرقت الآفاق أو البلد بعدلك، وأضاءت الدنيا بقسطك، قال ژ : «</w:t>
      </w:r>
      <w:r>
        <w:rPr>
          <w:rStyle w:val="bold"/>
          <w:w w:val="94"/>
          <w:rtl/>
        </w:rPr>
        <w:t xml:space="preserve">الظلم ظلمات يوم </w:t>
      </w:r>
      <w:r>
        <w:rPr>
          <w:rStyle w:val="bold"/>
          <w:rFonts w:ascii="Arial" w:hAnsi="Arial" w:cs="Arial" w:hint="cs"/>
          <w:w w:val="94"/>
          <w:rtl/>
        </w:rPr>
        <w:t>القيامة</w:t>
      </w:r>
      <w:r>
        <w:rPr>
          <w:rStyle w:val="bold"/>
          <w:w w:val="94"/>
          <w:rtl/>
        </w:rPr>
        <w:t>»</w:t>
      </w:r>
      <w:r>
        <w:rPr>
          <w:color w:val="00C100"/>
          <w:w w:val="94"/>
          <w:vertAlign w:val="superscript"/>
          <w:rtl/>
        </w:rPr>
        <w:footnoteReference w:id="114"/>
      </w:r>
      <w:r>
        <w:rPr>
          <w:w w:val="94"/>
          <w:rtl/>
        </w:rPr>
        <w:t xml:space="preserve"> </w:t>
      </w:r>
      <w:r>
        <w:rPr>
          <w:rFonts w:ascii="Arial" w:hAnsi="Arial" w:cs="Arial" w:hint="cs"/>
          <w:w w:val="94"/>
          <w:rtl/>
        </w:rPr>
        <w:t>فيكون</w:t>
      </w:r>
      <w:r>
        <w:rPr>
          <w:w w:val="94"/>
          <w:rtl/>
        </w:rPr>
        <w:t xml:space="preserve"> </w:t>
      </w:r>
      <w:r>
        <w:rPr>
          <w:rFonts w:ascii="Arial" w:hAnsi="Arial" w:cs="Arial" w:hint="cs"/>
          <w:w w:val="94"/>
          <w:rtl/>
        </w:rPr>
        <w:t>العدل</w:t>
      </w:r>
      <w:r>
        <w:rPr>
          <w:w w:val="94"/>
          <w:rtl/>
        </w:rPr>
        <w:t xml:space="preserve"> </w:t>
      </w:r>
      <w:r>
        <w:rPr>
          <w:rFonts w:ascii="Arial" w:hAnsi="Arial" w:cs="Arial" w:hint="cs"/>
          <w:w w:val="94"/>
          <w:rtl/>
        </w:rPr>
        <w:t>ف</w:t>
      </w:r>
      <w:r>
        <w:rPr>
          <w:w w:val="94"/>
          <w:rtl/>
        </w:rPr>
        <w:t>يه نورا فيه، [قلت:] ووضع الكتاب والمجيء بالنبيئين والشهداء والقضاء بالحقِّ تناسب العدل لا النور الحسيَّ، إلَّا أنَّ الحقيقة أولى، وهي النور الحسيُّ، أخبرنا الله تعالى به لذهاب النيِّرات كالشمس والقمر.</w:t>
      </w:r>
    </w:p>
    <w:p w:rsidR="001C64B8" w:rsidRDefault="001C64B8">
      <w:pPr>
        <w:pStyle w:val="textquran"/>
        <w:spacing w:before="113"/>
        <w:rPr>
          <w:w w:val="99"/>
          <w:rtl/>
        </w:rPr>
      </w:pPr>
      <w:r>
        <w:rPr>
          <w:w w:val="99"/>
          <w:rtl/>
        </w:rPr>
        <w:t>﴿ </w:t>
      </w:r>
      <w:r>
        <w:rPr>
          <w:rStyle w:val="bold"/>
          <w:w w:val="99"/>
          <w:rtl/>
        </w:rPr>
        <w:t>وَوُضِعَ الْكِتَابُ</w:t>
      </w:r>
      <w:r>
        <w:rPr>
          <w:w w:val="99"/>
          <w:rtl/>
        </w:rPr>
        <w:t> ﴾ أحضر الحساب وشرع، يقال: وضعت المائدة بمعنى أحضرت، وسمَّى الحساب كتابا لأنَّه من شانه أن يكتب، ولأنَّ الكتاب ظرفه، وذلك مجاز إرساليٌّ لعلاقة اللزوم والتسبُّب، والوضع ترشيح، وأولى من ذلك أن يحمل الكلام على الاستعارة التمثيليَّة.</w:t>
      </w:r>
    </w:p>
    <w:p w:rsidR="001C64B8" w:rsidRDefault="001C64B8">
      <w:pPr>
        <w:pStyle w:val="textquran"/>
        <w:spacing w:before="113"/>
        <w:rPr>
          <w:rtl/>
        </w:rPr>
      </w:pPr>
      <w:r>
        <w:rPr>
          <w:rtl/>
        </w:rPr>
        <w:t>وقيل: «الْكِتَابُ» صحائف الأعمال، و«ال» للجنس فكأنَّه جمع، ووضْعُها إحضارها بأيدي أصحابها، وذلك هو المتبادر، ودونه أن تجعل للاستغراق، ووجهه دفع أن يتوهَّم أحد أنَّ صحيفة من الصحف تضيع، وقيل: اللوح المحفوظ يجاء به ليقابل بالصحائف، فـ «ال» للعهد.</w:t>
      </w:r>
    </w:p>
    <w:p w:rsidR="001C64B8" w:rsidRDefault="001C64B8">
      <w:pPr>
        <w:pStyle w:val="textquran"/>
        <w:spacing w:before="113"/>
        <w:rPr>
          <w:rtl/>
        </w:rPr>
      </w:pPr>
      <w:r>
        <w:rPr>
          <w:rtl/>
        </w:rPr>
        <w:t>﴿ </w:t>
      </w:r>
      <w:r>
        <w:rPr>
          <w:rStyle w:val="bold"/>
          <w:rtl/>
        </w:rPr>
        <w:t>وَجِيءَ بِالنَّبِيئِينَ</w:t>
      </w:r>
      <w:r>
        <w:rPr>
          <w:rtl/>
        </w:rPr>
        <w:t> ﴾ ليحضروا الحساب، ويشهدوا على أممهم ولهم</w:t>
      </w:r>
      <w:r>
        <w:rPr>
          <w:rStyle w:val="bold"/>
          <w:rtl/>
        </w:rPr>
        <w:t xml:space="preserve"> </w:t>
      </w:r>
      <w:r>
        <w:rPr>
          <w:rtl/>
        </w:rPr>
        <w:t>﴿ </w:t>
      </w:r>
      <w:r>
        <w:rPr>
          <w:rStyle w:val="bold"/>
          <w:rtl/>
        </w:rPr>
        <w:t>وَالشُّهَدَآءِ</w:t>
      </w:r>
      <w:r>
        <w:rPr>
          <w:rtl/>
        </w:rPr>
        <w:t> ﴾ شهداء كلِّ أمَّة مع نبيئها، وفي ذلك فضل الشهداء إذ قرنوا بالأنبياء، وذلك ليشهدوا على أممهم ولهم، وقيل: شهداء هذه الأمَّة يشهدون على الأمم كلِّها ولهم.</w:t>
      </w:r>
    </w:p>
    <w:p w:rsidR="001C64B8" w:rsidRDefault="001C64B8">
      <w:pPr>
        <w:pStyle w:val="textquran"/>
        <w:spacing w:before="113"/>
        <w:rPr>
          <w:rtl/>
        </w:rPr>
      </w:pPr>
      <w:r>
        <w:rPr>
          <w:rtl/>
        </w:rPr>
        <w:t xml:space="preserve">والمفرد شهيد، وهو من قتل في سبيل الله ومن التحق به، وقال الجمهور: جمع شاهد، كقوله تعالى: ﴿ وَلَا يَابَ الشُّهَدَآءُ ﴾ </w:t>
      </w:r>
      <w:r>
        <w:rPr>
          <w:rStyle w:val="CharacterStyle11"/>
          <w:rtl/>
        </w:rPr>
        <w:t>[سورة البقرة: 282]</w:t>
      </w:r>
      <w:r>
        <w:rPr>
          <w:rtl/>
        </w:rPr>
        <w:t xml:space="preserve">، وقوله تعالى: ﴿ ثُمَّ لَمْ يَاتُواْ بِأَرْبَعَةِ شُهَدَاءَ ﴾ </w:t>
      </w:r>
      <w:r>
        <w:rPr>
          <w:rStyle w:val="CharacterStyle11"/>
          <w:rtl/>
        </w:rPr>
        <w:t>[سورة النور: 4]</w:t>
      </w:r>
      <w:r>
        <w:rPr>
          <w:rtl/>
        </w:rPr>
        <w:t xml:space="preserve">، وقوله تعالى: ﴿ لَوْلَا جَآءُواْ عَلَيْهِ بِأَرْبَعَةِ شُهَدَآءَ فَإِذْ لَمْ يَاتُواْ بِالشُّهَدَآءِ ﴾ </w:t>
      </w:r>
      <w:r>
        <w:rPr>
          <w:rStyle w:val="CharacterStyle11"/>
          <w:rtl/>
        </w:rPr>
        <w:t>[سورة النور: 13]</w:t>
      </w:r>
      <w:r>
        <w:rPr>
          <w:rtl/>
        </w:rPr>
        <w:t>، وهم مؤمنو هذه الأمَّة كما قال الله </w:t>
      </w:r>
      <w:r>
        <w:rPr>
          <w:rStyle w:val="azawijal"/>
          <w:rFonts w:cs="Times New Roman"/>
          <w:rtl/>
        </w:rPr>
        <w:t>8</w:t>
      </w:r>
      <w:r>
        <w:rPr>
          <w:rtl/>
        </w:rPr>
        <w:t> : ﴿ وَكَذَ</w:t>
      </w:r>
      <w:r>
        <w:rPr>
          <w:rStyle w:val="Superscript"/>
          <w:rtl/>
        </w:rPr>
        <w:t>ا</w:t>
      </w:r>
      <w:r>
        <w:rPr>
          <w:rtl/>
        </w:rPr>
        <w:t>لِكَ جَعَلْنَاكُمُ</w:t>
      </w:r>
      <w:r>
        <w:rPr>
          <w:rStyle w:val="wawsmall"/>
          <w:rtl/>
        </w:rPr>
        <w:t>وۤ</w:t>
      </w:r>
      <w:r>
        <w:rPr>
          <w:rtl/>
        </w:rPr>
        <w:t xml:space="preserve"> أُمَّةً وَسَطًا لِتَكُونُواْ شُهَدَآءَ عَلَى النَّاسِ ﴾ </w:t>
      </w:r>
      <w:r>
        <w:rPr>
          <w:rStyle w:val="CharacterStyle11"/>
          <w:rtl/>
        </w:rPr>
        <w:t>[سورة البقرة: 143]</w:t>
      </w:r>
      <w:r>
        <w:rPr>
          <w:rtl/>
        </w:rPr>
        <w:t xml:space="preserve"> وقيل: عدول كلِّ أمَّةٍ يشهدون عليها.</w:t>
      </w:r>
    </w:p>
    <w:p w:rsidR="001C64B8" w:rsidRDefault="001C64B8">
      <w:pPr>
        <w:pStyle w:val="textquran"/>
        <w:spacing w:before="113"/>
        <w:rPr>
          <w:rtl/>
        </w:rPr>
      </w:pPr>
      <w:r>
        <w:rPr>
          <w:rtl/>
        </w:rPr>
        <w:t>وقيل: كلُّ من يشهد يوم القيامة من الملائكة والأنبياء، ومؤمنو هذه الأُمَّة، والجوارح، كما قال الله </w:t>
      </w:r>
      <w:r>
        <w:rPr>
          <w:rStyle w:val="azawijal"/>
          <w:rFonts w:cs="Times New Roman"/>
          <w:rtl/>
        </w:rPr>
        <w:t>8</w:t>
      </w:r>
      <w:r>
        <w:rPr>
          <w:rtl/>
        </w:rPr>
        <w:t> : ﴿ يَوْمَ تَشْهَدُ عَلَيْهِمُ</w:t>
      </w:r>
      <w:r>
        <w:rPr>
          <w:rStyle w:val="wawsmall"/>
          <w:rtl/>
        </w:rPr>
        <w:t>وۤ</w:t>
      </w:r>
      <w:r>
        <w:rPr>
          <w:rtl/>
        </w:rPr>
        <w:t xml:space="preserve"> أَلْسِنَتُهُمْ... ﴾ إلخ </w:t>
      </w:r>
      <w:r>
        <w:rPr>
          <w:rStyle w:val="CharacterStyle11"/>
          <w:rtl/>
        </w:rPr>
        <w:t>[سورة النور: 24]</w:t>
      </w:r>
      <w:r>
        <w:rPr>
          <w:rtl/>
        </w:rPr>
        <w:t>، والمكان يشهد بالمعصية على العاصي فيه.</w:t>
      </w:r>
    </w:p>
    <w:p w:rsidR="001C64B8" w:rsidRDefault="001C64B8">
      <w:pPr>
        <w:pStyle w:val="textmawadi3"/>
        <w:rPr>
          <w:rtl/>
        </w:rPr>
      </w:pPr>
      <w:r>
        <w:fldChar w:fldCharType="begin"/>
      </w:r>
      <w:r>
        <w:instrText>xe</w:instrText>
      </w:r>
      <w:r>
        <w:rPr>
          <w:rtl/>
        </w:rPr>
        <w:instrText xml:space="preserve"> "[&lt;0642&gt;&lt;0635&gt;&lt;0635&gt;]"</w:instrText>
      </w:r>
      <w:r>
        <w:fldChar w:fldCharType="end"/>
      </w:r>
      <w:r>
        <w:rPr>
          <w:rStyle w:val="namat2"/>
          <w:rtl/>
        </w:rPr>
        <w:t>[قصص]</w:t>
      </w:r>
      <w:r>
        <w:rPr>
          <w:rtl/>
        </w:rPr>
        <w:t xml:space="preserve"> ويقال: يجاء باللوح المحفوظ يرتعد على أنَّه حيوان، أو جبهة ملك، أو جماد، يخلق الله تعالى فيه العقل، فيقال: هل بلَّغت إسرافيل؟ فيقول: نعم يَا رَبِّ بلَّغت، ويقال لإسرافيل مرتعدا: هل بلَّغك اللوح؟ فيقول: نعم يَا  رَبِّ، فيسكن اللوح، ويقال لإسرافيل: هل بلَّغت جبريل؟ فيقول نعم، فيقال لجبريل هل بلَّغك إسرافيل؟ فيقول نعم، فيسكن إسرافيل، ويقال لجبريل مرتعدا: هل بلَّغت؟ فيقول: نعم يَا رَبِّ، فيقال للمرسلين: هل بلَّغكم جبريل؟ فيقولون نعم، فيسكن جبريل، ويقال للمرسلين مرتعدين: هل بلَّغتم؟ فيقولون: نعم، ويقال للأمم: هل بلَّغكم الرسل؟ فتقول كفرتهم: ما جاءنا من بشير ولا نذير، فيشتدُّ الأمر فيقال لهم: من يشهد لكم؟ فيقولون: محمَّد ژ وأمَّته فيشهدون لهم فيسكنون، وتقول الأمم: من أين علمتم وأنتم آخر الأمم؟ فيقولون: من كتاب أنزله الله علينا ذكر سبحانه فيه أنَّ الرسل بلَّغوا أممهم، ويزكِّيهم النبيء، وذلك قوله تعالى: ﴿ وَكَذَ</w:t>
      </w:r>
      <w:r>
        <w:rPr>
          <w:rStyle w:val="Superscript"/>
          <w:rtl/>
        </w:rPr>
        <w:t>ا</w:t>
      </w:r>
      <w:r>
        <w:rPr>
          <w:rtl/>
        </w:rPr>
        <w:t>لِكَ جَعَلْنَاكُمُ</w:t>
      </w:r>
      <w:r>
        <w:rPr>
          <w:rStyle w:val="wawsmall"/>
          <w:rtl/>
        </w:rPr>
        <w:t>وۤ</w:t>
      </w:r>
      <w:r>
        <w:rPr>
          <w:rtl/>
        </w:rPr>
        <w:t xml:space="preserve"> أُمَّةً وَسَطًا... ﴾ إلخ </w:t>
      </w:r>
      <w:r>
        <w:rPr>
          <w:rStyle w:val="CharacterStyle11"/>
          <w:rtl/>
        </w:rPr>
        <w:t>[سورة البقرة: 143]</w:t>
      </w:r>
      <w:r>
        <w:rPr>
          <w:rtl/>
        </w:rPr>
        <w:t>.</w:t>
      </w:r>
    </w:p>
    <w:p w:rsidR="001C64B8" w:rsidRDefault="001C64B8">
      <w:pPr>
        <w:pStyle w:val="textquran"/>
        <w:spacing w:before="170"/>
        <w:rPr>
          <w:w w:val="101"/>
          <w:rtl/>
        </w:rPr>
      </w:pPr>
      <w:r>
        <w:rPr>
          <w:w w:val="101"/>
          <w:rtl/>
        </w:rPr>
        <w:t>﴿ </w:t>
      </w:r>
      <w:r>
        <w:rPr>
          <w:rStyle w:val="bold"/>
          <w:w w:val="101"/>
          <w:rtl/>
        </w:rPr>
        <w:t>وَقُضِيَ</w:t>
      </w:r>
      <w:r>
        <w:rPr>
          <w:w w:val="101"/>
          <w:rtl/>
        </w:rPr>
        <w:t> ﴾</w:t>
      </w:r>
      <w:r>
        <w:rPr>
          <w:rStyle w:val="bold"/>
          <w:w w:val="101"/>
          <w:rtl/>
        </w:rPr>
        <w:t xml:space="preserve"> </w:t>
      </w:r>
      <w:r>
        <w:rPr>
          <w:w w:val="101"/>
          <w:rtl/>
        </w:rPr>
        <w:t>قضى الله</w:t>
      </w:r>
      <w:r>
        <w:rPr>
          <w:rStyle w:val="bold"/>
          <w:w w:val="101"/>
          <w:rtl/>
        </w:rPr>
        <w:t xml:space="preserve"> </w:t>
      </w:r>
      <w:r>
        <w:rPr>
          <w:w w:val="101"/>
          <w:rtl/>
        </w:rPr>
        <w:t>﴿ </w:t>
      </w:r>
      <w:r>
        <w:rPr>
          <w:rStyle w:val="bold"/>
          <w:w w:val="101"/>
          <w:rtl/>
        </w:rPr>
        <w:t>بَيْنَهُم</w:t>
      </w:r>
      <w:r>
        <w:rPr>
          <w:w w:val="101"/>
          <w:rtl/>
        </w:rPr>
        <w:t> ﴾ بين العباد المفهومين من الكتاب بمعنى الحساب، أو الصحائف أو اللوح المحفوظ، إذ فيه الأعمال، ومن قوله: ﴿ فَإِذَا هُمْ قِيَامٌ يَنظُرُونَ ﴾</w:t>
      </w:r>
      <w:r>
        <w:rPr>
          <w:rStyle w:val="bold"/>
          <w:w w:val="101"/>
          <w:rtl/>
        </w:rPr>
        <w:t xml:space="preserve"> </w:t>
      </w:r>
      <w:r>
        <w:rPr>
          <w:w w:val="101"/>
          <w:rtl/>
        </w:rPr>
        <w:t>﴿ </w:t>
      </w:r>
      <w:r>
        <w:rPr>
          <w:rStyle w:val="bold"/>
          <w:w w:val="101"/>
          <w:rtl/>
        </w:rPr>
        <w:t>بِالْحَقِّ</w:t>
      </w:r>
      <w:r>
        <w:rPr>
          <w:w w:val="101"/>
          <w:rtl/>
        </w:rPr>
        <w:t> ﴾ بالعدل</w:t>
      </w:r>
      <w:r>
        <w:rPr>
          <w:rStyle w:val="bold"/>
          <w:w w:val="101"/>
          <w:rtl/>
        </w:rPr>
        <w:t xml:space="preserve"> </w:t>
      </w:r>
      <w:r>
        <w:rPr>
          <w:w w:val="101"/>
          <w:rtl/>
        </w:rPr>
        <w:t>﴿ </w:t>
      </w:r>
      <w:r>
        <w:rPr>
          <w:rStyle w:val="bold"/>
          <w:w w:val="101"/>
          <w:rtl/>
        </w:rPr>
        <w:t>وَهُمْ لَا يُظْلَمُونَ</w:t>
      </w:r>
      <w:r>
        <w:rPr>
          <w:w w:val="101"/>
          <w:rtl/>
        </w:rPr>
        <w:t> ﴾ بزيادة عقاب على ذنب لم يفعلوه، أو نسبة ذنب إليهم لم يفعلوه، أو بعقاب لم يستحقُّوه، لعدم الذنوب لأنَّها موجودة، أو بأنَّ الذنب لا يستحقُّ العقاب فإنَّه يستحقُّه أو بنقص ثواب.</w:t>
      </w:r>
    </w:p>
    <w:p w:rsidR="001C64B8" w:rsidRDefault="001C64B8">
      <w:pPr>
        <w:pStyle w:val="textquran"/>
        <w:spacing w:before="170"/>
        <w:rPr>
          <w:w w:val="98"/>
          <w:rtl/>
        </w:rPr>
      </w:pPr>
      <w:r>
        <w:rPr>
          <w:w w:val="98"/>
          <w:rtl/>
        </w:rPr>
        <w:t>﴿ </w:t>
      </w:r>
      <w:r>
        <w:rPr>
          <w:rStyle w:val="bold"/>
          <w:w w:val="98"/>
          <w:rtl/>
        </w:rPr>
        <w:t>وَوُفِّيَتْ كُلُّ نَفْسٍ مَّا عَمِلَتْ</w:t>
      </w:r>
      <w:r>
        <w:rPr>
          <w:w w:val="98"/>
          <w:rtl/>
        </w:rPr>
        <w:t> ﴾ أعطيت الجزاء من خير أو شرٍّ كاملا، فسمَّى الجزاء باسم سببه أو ملزومه، أو يقدَّر مضاف، أي: جزاء ما عملت.</w:t>
      </w:r>
      <w:r>
        <w:rPr>
          <w:rStyle w:val="bold"/>
          <w:w w:val="98"/>
          <w:rtl/>
        </w:rPr>
        <w:t xml:space="preserve"> </w:t>
      </w:r>
      <w:r>
        <w:rPr>
          <w:w w:val="98"/>
          <w:rtl/>
        </w:rPr>
        <w:t>﴿ </w:t>
      </w:r>
      <w:r>
        <w:rPr>
          <w:rStyle w:val="bold"/>
          <w:w w:val="98"/>
          <w:rtl/>
        </w:rPr>
        <w:t>وَهُوَ أَعْلَمُ بِمَا يَفْعَلُونَ</w:t>
      </w:r>
      <w:r>
        <w:rPr>
          <w:w w:val="98"/>
          <w:rtl/>
        </w:rPr>
        <w:t> ﴾ لا يخفى عنه شيء من طاعة أو معصية.</w:t>
      </w:r>
    </w:p>
    <w:p w:rsidR="001C64B8" w:rsidRDefault="001C64B8">
      <w:pPr>
        <w:pStyle w:val="faree"/>
        <w:rPr>
          <w:rtl/>
        </w:rPr>
      </w:pPr>
      <w:r>
        <w:rPr>
          <w:rtl/>
        </w:rPr>
        <w:t>أحوال أهل العقاب وأهل الثواب</w:t>
      </w:r>
    </w:p>
    <w:p w:rsidR="001C64B8" w:rsidRDefault="001C64B8">
      <w:pPr>
        <w:pStyle w:val="textquran"/>
        <w:rPr>
          <w:w w:val="105"/>
          <w:rtl/>
        </w:rPr>
      </w:pPr>
      <w:r>
        <w:rPr>
          <w:w w:val="105"/>
          <w:rtl/>
        </w:rPr>
        <w:t>﴿ </w:t>
      </w:r>
      <w:r>
        <w:rPr>
          <w:rStyle w:val="bold"/>
          <w:w w:val="105"/>
          <w:rtl/>
        </w:rPr>
        <w:t>وَسِيقَ</w:t>
      </w:r>
      <w:r>
        <w:rPr>
          <w:w w:val="105"/>
          <w:rtl/>
        </w:rPr>
        <w:t> ﴾ بعنف وإهانة وقهر كسوق الدَّابة بإسراع، ولو لم يساقوا لم يمشوا</w:t>
      </w:r>
      <w:r>
        <w:rPr>
          <w:rStyle w:val="bold"/>
          <w:w w:val="105"/>
          <w:rtl/>
        </w:rPr>
        <w:t xml:space="preserve"> </w:t>
      </w:r>
      <w:r>
        <w:rPr>
          <w:w w:val="105"/>
          <w:rtl/>
        </w:rPr>
        <w:t>﴿ </w:t>
      </w:r>
      <w:r>
        <w:rPr>
          <w:rStyle w:val="bold"/>
          <w:w w:val="105"/>
          <w:rtl/>
        </w:rPr>
        <w:t>الذِينَ كَفَرُواْ</w:t>
      </w:r>
      <w:r>
        <w:rPr>
          <w:w w:val="105"/>
          <w:rtl/>
        </w:rPr>
        <w:t> ﴾ أشركوا</w:t>
      </w:r>
      <w:r>
        <w:rPr>
          <w:rStyle w:val="bold"/>
          <w:w w:val="105"/>
          <w:rtl/>
        </w:rPr>
        <w:t xml:space="preserve"> </w:t>
      </w:r>
      <w:r>
        <w:rPr>
          <w:w w:val="105"/>
          <w:rtl/>
        </w:rPr>
        <w:t>﴿ </w:t>
      </w:r>
      <w:r>
        <w:rPr>
          <w:rStyle w:val="bold"/>
          <w:w w:val="105"/>
          <w:rtl/>
        </w:rPr>
        <w:t>إِلَىٰ جَهَنَّمَ زُمَرًا</w:t>
      </w:r>
      <w:r>
        <w:rPr>
          <w:w w:val="105"/>
          <w:rtl/>
        </w:rPr>
        <w:t> ﴾ جماعات مرتَّبات على قدر ضلالهم.</w:t>
      </w:r>
    </w:p>
    <w:p w:rsidR="001C64B8" w:rsidRDefault="001C64B8">
      <w:pPr>
        <w:pStyle w:val="textmawadi3"/>
        <w:spacing w:before="170"/>
        <w:rPr>
          <w:w w:val="98"/>
          <w:rtl/>
        </w:rPr>
      </w:pPr>
      <w:r>
        <w:rPr>
          <w:w w:val="105"/>
        </w:rPr>
        <w:fldChar w:fldCharType="begin"/>
      </w:r>
      <w:r>
        <w:rPr>
          <w:w w:val="105"/>
        </w:rPr>
        <w:instrText>xe</w:instrText>
      </w:r>
      <w:r>
        <w:rPr>
          <w:w w:val="105"/>
          <w:rtl/>
        </w:rPr>
        <w:instrText xml:space="preserve"> "[&lt;0644&gt;&lt;063</w:instrText>
      </w:r>
      <w:r>
        <w:rPr>
          <w:w w:val="105"/>
        </w:rPr>
        <w:instrText>A&gt;&lt;0629</w:instrText>
      </w:r>
      <w:r>
        <w:rPr>
          <w:w w:val="105"/>
          <w:rtl/>
        </w:rPr>
        <w:instrText>&gt;]"</w:instrText>
      </w:r>
      <w:r>
        <w:rPr>
          <w:w w:val="105"/>
        </w:rPr>
        <w:fldChar w:fldCharType="end"/>
      </w:r>
      <w:r>
        <w:rPr>
          <w:rStyle w:val="namat2"/>
          <w:w w:val="98"/>
          <w:rtl/>
        </w:rPr>
        <w:t>[لغة]</w:t>
      </w:r>
      <w:r>
        <w:rPr>
          <w:w w:val="98"/>
          <w:rtl/>
        </w:rPr>
        <w:t xml:space="preserve"> والمفرد: زمرة، وهي الجماعة القليلة، ومن ذلك شاة زَمِرَةٌ: قليلة الشعر، ورجل زمر: قليل المروءة، وامرأة زمارة: فاجرة قليلة الخير، أو شاذَّة عن سائر النساء. أو سمِّيت الجماعة زمرة لأنَّها لا تخلو عن زمر، وهو الصوت.</w:t>
      </w:r>
    </w:p>
    <w:p w:rsidR="001C64B8" w:rsidRDefault="001C64B8">
      <w:pPr>
        <w:pStyle w:val="textquran"/>
        <w:spacing w:before="170"/>
        <w:rPr>
          <w:rStyle w:val="bold"/>
          <w:rtl/>
        </w:rPr>
      </w:pPr>
      <w:r>
        <w:rPr>
          <w:rtl/>
        </w:rPr>
        <w:t>﴿ </w:t>
      </w:r>
      <w:r>
        <w:rPr>
          <w:rStyle w:val="bold"/>
          <w:rtl/>
        </w:rPr>
        <w:t>حَتَّى</w:t>
      </w:r>
      <w:r>
        <w:rPr>
          <w:rStyle w:val="Superscriptbaseline-2"/>
          <w:rFonts w:ascii="spglamiss2014-Bold" w:cs="spglamiss2014-Bold"/>
          <w:b/>
          <w:bCs/>
          <w:rtl/>
        </w:rPr>
        <w:t>آ</w:t>
      </w:r>
      <w:r>
        <w:rPr>
          <w:rtl/>
        </w:rPr>
        <w:t> ﴾ حرف ابتداء ولا تخلو عن غاية، وهي غاية للسَّوْق، ويوافونها بالسَّوْق مغلقة، وتفتح بحضرتهم مجتمعين حولها كما قال:</w:t>
      </w:r>
      <w:r>
        <w:rPr>
          <w:rStyle w:val="bold"/>
          <w:rtl/>
        </w:rPr>
        <w:t xml:space="preserve"> </w:t>
      </w:r>
      <w:r>
        <w:rPr>
          <w:rtl/>
        </w:rPr>
        <w:t>﴿ </w:t>
      </w:r>
      <w:r>
        <w:rPr>
          <w:rStyle w:val="bold"/>
          <w:rtl/>
        </w:rPr>
        <w:t>إِذَا جَآءُوهَا فُتِّحَتَ اَبْوَابُهَا</w:t>
      </w:r>
      <w:r>
        <w:rPr>
          <w:rtl/>
        </w:rPr>
        <w:t> ﴾ ليدخلوها، وذلك أشدُّ عليهم إذ شاهدوا حدوث شيء مضرٍّ في شأنهم، فإذا دخلوها أغلقت، وإذا جاءت زمرة فتحت ودخلوا وهكذا...</w:t>
      </w:r>
    </w:p>
    <w:p w:rsidR="001C64B8" w:rsidRDefault="001C64B8">
      <w:pPr>
        <w:pStyle w:val="textquran"/>
        <w:spacing w:before="170"/>
        <w:rPr>
          <w:rStyle w:val="bold"/>
          <w:w w:val="103"/>
          <w:rtl/>
        </w:rPr>
      </w:pPr>
      <w:r>
        <w:rPr>
          <w:w w:val="103"/>
          <w:rtl/>
        </w:rPr>
        <w:t>﴿ </w:t>
      </w:r>
      <w:r>
        <w:rPr>
          <w:rStyle w:val="bold"/>
          <w:w w:val="103"/>
          <w:rtl/>
        </w:rPr>
        <w:t>وَقَالَ لَهُمْ</w:t>
      </w:r>
      <w:r>
        <w:rPr>
          <w:w w:val="103"/>
          <w:rtl/>
        </w:rPr>
        <w:t> ﴾ عند الباب قبل الدخول توبيخا</w:t>
      </w:r>
      <w:r>
        <w:rPr>
          <w:rStyle w:val="bold"/>
          <w:w w:val="103"/>
          <w:rtl/>
        </w:rPr>
        <w:t xml:space="preserve"> </w:t>
      </w:r>
      <w:r>
        <w:rPr>
          <w:w w:val="103"/>
          <w:rtl/>
        </w:rPr>
        <w:t>﴿ </w:t>
      </w:r>
      <w:r>
        <w:rPr>
          <w:rStyle w:val="bold"/>
          <w:w w:val="103"/>
          <w:rtl/>
        </w:rPr>
        <w:t>خَزَنَتُهَآ</w:t>
      </w:r>
      <w:r>
        <w:rPr>
          <w:w w:val="103"/>
          <w:rtl/>
        </w:rPr>
        <w:t> ﴾ من الملائكة</w:t>
      </w:r>
      <w:r>
        <w:rPr>
          <w:rStyle w:val="bold"/>
          <w:w w:val="103"/>
          <w:rtl/>
        </w:rPr>
        <w:t xml:space="preserve"> </w:t>
      </w:r>
      <w:r>
        <w:rPr>
          <w:w w:val="103"/>
          <w:rtl/>
        </w:rPr>
        <w:t>﴿ </w:t>
      </w:r>
      <w:r>
        <w:rPr>
          <w:rStyle w:val="bold"/>
          <w:w w:val="103"/>
          <w:rtl/>
        </w:rPr>
        <w:t>أَلَمْ يَاتِكُمْ</w:t>
      </w:r>
      <w:r>
        <w:rPr>
          <w:w w:val="103"/>
          <w:rtl/>
        </w:rPr>
        <w:t> ﴾ من الله تعالى</w:t>
      </w:r>
      <w:r>
        <w:rPr>
          <w:rStyle w:val="bold"/>
          <w:w w:val="103"/>
          <w:rtl/>
        </w:rPr>
        <w:t xml:space="preserve"> </w:t>
      </w:r>
      <w:r>
        <w:rPr>
          <w:w w:val="103"/>
          <w:rtl/>
        </w:rPr>
        <w:t>﴿ </w:t>
      </w:r>
      <w:r>
        <w:rPr>
          <w:rStyle w:val="bold"/>
          <w:w w:val="103"/>
          <w:rtl/>
        </w:rPr>
        <w:t>رُسُلٌ مِّنكُمْ</w:t>
      </w:r>
      <w:r>
        <w:rPr>
          <w:w w:val="103"/>
          <w:rtl/>
        </w:rPr>
        <w:t> ﴾ من جنسكم تفهمون كلامهم، ويمكنكم استفهامهم ومراجعتهم، ولو بترجمان، ولو عمَّن يأخذ عنهم بوسائط، وكلُّ نبيء أو رسول يكون بلغة قومه، ولو أرسل إلى غيرهم أيضا من أهل لغته وغيرها.</w:t>
      </w:r>
    </w:p>
    <w:p w:rsidR="001C64B8" w:rsidRDefault="001C64B8">
      <w:pPr>
        <w:pStyle w:val="textquran"/>
        <w:spacing w:before="170"/>
        <w:rPr>
          <w:rtl/>
        </w:rPr>
      </w:pPr>
      <w:r>
        <w:rPr>
          <w:rtl/>
        </w:rPr>
        <w:t>﴿ </w:t>
      </w:r>
      <w:r>
        <w:rPr>
          <w:rStyle w:val="bold"/>
          <w:rtl/>
        </w:rPr>
        <w:t>يَتْلُونَ</w:t>
      </w:r>
      <w:r>
        <w:rPr>
          <w:rtl/>
        </w:rPr>
        <w:t> ﴾ بأنفسهم أو بواسطة</w:t>
      </w:r>
      <w:r>
        <w:rPr>
          <w:rStyle w:val="bold"/>
          <w:rtl/>
        </w:rPr>
        <w:t xml:space="preserve"> </w:t>
      </w:r>
      <w:r>
        <w:rPr>
          <w:rtl/>
        </w:rPr>
        <w:t>﴿ </w:t>
      </w:r>
      <w:r>
        <w:rPr>
          <w:rStyle w:val="bold"/>
          <w:rtl/>
        </w:rPr>
        <w:t>عَلَيْكُمُ</w:t>
      </w:r>
      <w:r>
        <w:rPr>
          <w:rStyle w:val="wawsmall"/>
          <w:rtl/>
        </w:rPr>
        <w:t>وۤ</w:t>
      </w:r>
      <w:r>
        <w:rPr>
          <w:rStyle w:val="bold"/>
          <w:rtl/>
        </w:rPr>
        <w:t xml:space="preserve"> ءَايَاتِ رَبِّكُمْ</w:t>
      </w:r>
      <w:r>
        <w:rPr>
          <w:rtl/>
        </w:rPr>
        <w:t> ﴾ كالقرآن والإنجيل والزبور والتوراة والصحف</w:t>
      </w:r>
      <w:r>
        <w:rPr>
          <w:rStyle w:val="bold"/>
          <w:rtl/>
        </w:rPr>
        <w:t xml:space="preserve"> </w:t>
      </w:r>
      <w:r>
        <w:rPr>
          <w:rtl/>
        </w:rPr>
        <w:t>﴿ </w:t>
      </w:r>
      <w:r>
        <w:rPr>
          <w:rStyle w:val="bold"/>
          <w:rtl/>
        </w:rPr>
        <w:t>وَيُنذِرُونَكُمْ لِقَآءَ يَوْمِكُمْ هَذَا</w:t>
      </w:r>
      <w:r>
        <w:rPr>
          <w:rtl/>
        </w:rPr>
        <w:t> ﴾ وقتكم هذا، وهو وقت دخول النار، أو يوم القيامة لاشتماله على وقت الدخول، وعلى عذابهم وأهوالهم وهو يومهم ويوم المؤمنين أيضا، ولا حصر بالإضافة. وعدِّي «يُنذِرُ» إلى مفعولين لتضمُّنه معنى الإعلام المتعدِّي لاثنين، وهو التعريف، وقدَّر بعضهم الباء، أي: بلقاء يومكم. و«هَذَا» بدل أو بيان، ويجوز أن يكون نعتا لأنَّه بمعنى الحاضر، والحجَّة الرسل والعقل والكتب.</w:t>
      </w:r>
    </w:p>
    <w:p w:rsidR="001C64B8" w:rsidRDefault="001C64B8">
      <w:pPr>
        <w:pStyle w:val="textmawadi3"/>
        <w:spacing w:before="170"/>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tl/>
        </w:rPr>
        <w:t xml:space="preserve"> والظاهر أنَّه من لم يبلغه خبر التوحيد مكلَّف بالتوحيد، لأنَّ الله أوجد دلائل العقل، وقد قال قوم: إنَّ الحجَّة العقل، وأمَّا الكتب والرسل فتفصيل وبيان لما يجب استعمال العقل فيه، ولا تقول بالتقبيح والتحسين العقليين، ولا نقول: العقل يدرك التفاصيل الشَّرعِيَّة ولو لم ينزل الوحي، ومن قال بذلك أخطأ.</w:t>
      </w:r>
    </w:p>
    <w:p w:rsidR="001C64B8" w:rsidRDefault="001C64B8">
      <w:pPr>
        <w:pStyle w:val="textmawadi3"/>
        <w:spacing w:before="170"/>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tl/>
        </w:rPr>
        <w:t xml:space="preserve"> وكذلك اختلف في أهل الفترة، والحقُّ أنَّهم في النار، ولعلَّ الملائكة لا تقول لهم ولا لمن لم يصله أمر التوحيد: ﴿ أَلَمْ يَاتِكُمْ رُسُلٌ ﴾ فلو قالوا لهم لقالوا: نعم لا بلى، وقيل: لا يخلو أهل الفترة من مخبر، ولو كان لا يوجد عنده تفاصيل الشرع </w:t>
      </w:r>
      <w:r>
        <w:rPr>
          <w:rStyle w:val="bold"/>
          <w:rtl/>
        </w:rPr>
        <w:t xml:space="preserve">فهم مكلَّفون بالتوحيد وما وصلوا إليه </w:t>
      </w:r>
      <w:r>
        <w:rPr>
          <w:rtl/>
        </w:rPr>
        <w:t>فقط، ولعلَّهم يقولون لمن لم يصله الأمر: ألم ينصب لك دلائل التوحيد في بدنك وسائر الخلق؟ فلزمه أن يقول: بلى.</w:t>
      </w:r>
    </w:p>
    <w:p w:rsidR="001C64B8" w:rsidRDefault="001C64B8">
      <w:pPr>
        <w:pStyle w:val="textquran"/>
        <w:spacing w:before="170"/>
        <w:rPr>
          <w:w w:val="103"/>
          <w:rtl/>
        </w:rPr>
      </w:pPr>
      <w:r>
        <w:rPr>
          <w:w w:val="105"/>
          <w:rtl/>
        </w:rPr>
        <w:t>﴿ </w:t>
      </w:r>
      <w:r>
        <w:rPr>
          <w:rStyle w:val="bold"/>
          <w:w w:val="105"/>
          <w:rtl/>
        </w:rPr>
        <w:t>قَالُوا بَلَىٰ</w:t>
      </w:r>
      <w:r>
        <w:rPr>
          <w:w w:val="105"/>
          <w:rtl/>
        </w:rPr>
        <w:t> ﴾ ليس لم يأتنا رسل منَّا وينذرونا لقاء يومنا هذا بل أتونَا وأنذرونَا لقاء يومنا هذا ﴿ </w:t>
      </w:r>
      <w:r>
        <w:rPr>
          <w:rStyle w:val="bold"/>
          <w:w w:val="105"/>
          <w:rtl/>
        </w:rPr>
        <w:t>وَلَكِنْ حَقَّتْ</w:t>
      </w:r>
      <w:r>
        <w:rPr>
          <w:w w:val="105"/>
          <w:rtl/>
        </w:rPr>
        <w:t> ﴾ وجبت ﴿ </w:t>
      </w:r>
      <w:r>
        <w:rPr>
          <w:rStyle w:val="bold"/>
          <w:w w:val="105"/>
          <w:rtl/>
        </w:rPr>
        <w:t>كَلِمَةُ الْعَذَابِ</w:t>
      </w:r>
      <w:r>
        <w:rPr>
          <w:w w:val="105"/>
          <w:rtl/>
        </w:rPr>
        <w:t xml:space="preserve"> ﴾ قضاء الله تعالى به، أو قوله: ﴿ لأَمْلأَنَّ جَهَنَّمَ... ﴾ إلخ </w:t>
      </w:r>
      <w:r>
        <w:rPr>
          <w:rStyle w:val="CharacterStyle11"/>
          <w:w w:val="105"/>
          <w:rtl/>
        </w:rPr>
        <w:t>[سورة ص: 85]</w:t>
      </w:r>
      <w:r>
        <w:rPr>
          <w:w w:val="105"/>
          <w:rtl/>
        </w:rPr>
        <w:t>، ﴿ </w:t>
      </w:r>
      <w:r>
        <w:rPr>
          <w:rStyle w:val="bold"/>
          <w:w w:val="105"/>
          <w:rtl/>
        </w:rPr>
        <w:t>عَلَى الْكَافِرِينَ</w:t>
      </w:r>
      <w:r>
        <w:rPr>
          <w:w w:val="105"/>
          <w:rtl/>
        </w:rPr>
        <w:t xml:space="preserve"> ﴾ </w:t>
      </w:r>
      <w:r>
        <w:rPr>
          <w:w w:val="103"/>
          <w:rtl/>
        </w:rPr>
        <w:t>عمومًا، فدخلوا في العموم، أو حقَّت كلمة العذاب علينا ووضع الظاهر موضع المضمر تلويحًا بموجب العذب وهو الكفرُ، وذلك اعترافٌ بالشقاوة لا اعتذار.</w:t>
      </w:r>
    </w:p>
    <w:p w:rsidR="001C64B8" w:rsidRDefault="001C64B8">
      <w:pPr>
        <w:pStyle w:val="textquran"/>
        <w:spacing w:before="170"/>
        <w:rPr>
          <w:rtl/>
        </w:rPr>
      </w:pPr>
      <w:r>
        <w:rPr>
          <w:rtl/>
        </w:rPr>
        <w:t>﴿ </w:t>
      </w:r>
      <w:r>
        <w:rPr>
          <w:rStyle w:val="bold"/>
          <w:rtl/>
        </w:rPr>
        <w:t>قِيلَ</w:t>
      </w:r>
      <w:r>
        <w:rPr>
          <w:rtl/>
        </w:rPr>
        <w:t> ﴾ قال الخزنة لهم لدلالة قوله: ﴿ وَقَالَ لَهُم خَزَنَتُهَا ﴾، ويحتمل أنَّ القائل غيرُهم مثل الملائكة الحفظة، أو لا قول تحقيقًا وَلَكِنَّ المقصود إنجاز الوعيد، فالقائل الله، ولم يذكر القائل على غير الوجه الأوَّل لأنَّ المراد بالذات المقول لا القائل، وليس كما قيل: إنَّه أُبهِم القائل لتهويل المقول. واستأنف الكلام بهذا اللفظ لأنَّه في أهل النار كُلِّهم عمومًا قبل القرب من الأبواب، وما قبل في أهل كلِّ باب خصوصًا والله أعلم، وهو المرجوُّ.</w:t>
      </w:r>
    </w:p>
    <w:p w:rsidR="001C64B8" w:rsidRDefault="001C64B8">
      <w:pPr>
        <w:pStyle w:val="textquran"/>
        <w:spacing w:before="170"/>
        <w:rPr>
          <w:rtl/>
        </w:rPr>
      </w:pPr>
      <w:r>
        <w:rPr>
          <w:rtl/>
        </w:rPr>
        <w:t>﴿ </w:t>
      </w:r>
      <w:r>
        <w:rPr>
          <w:rStyle w:val="bold"/>
          <w:rtl/>
        </w:rPr>
        <w:t>ادْخُلُواْ أَبْوَابَ جَهَنَّمَ</w:t>
      </w:r>
      <w:r>
        <w:rPr>
          <w:rtl/>
        </w:rPr>
        <w:t> ﴾ السبعة، أي: طبقاتها، لا أبواب الدخول، لأنَّ الخلود ليس في أبواب الدخول ﴿ </w:t>
      </w:r>
      <w:r>
        <w:rPr>
          <w:rStyle w:val="bold"/>
          <w:rtl/>
        </w:rPr>
        <w:t>خَالِدِينَ</w:t>
      </w:r>
      <w:r>
        <w:rPr>
          <w:rtl/>
        </w:rPr>
        <w:t> ﴾ حال مقدَّرة، لأنَّ الخلود بعد الدخول لا وقت الدخول، وهي راجعة إلى الحال المقارنة، لأنَّهم حال الدخول معتقدون الخلود ناوون له، ومعتقدون لعلمهم بصدق الرسل، ولهذا القول المقول لهم كأنَّه قيل: ادخلوا أبواب جهنَّم ناوين الخلود ﴿ </w:t>
      </w:r>
      <w:r>
        <w:rPr>
          <w:rStyle w:val="bold"/>
          <w:rtl/>
        </w:rPr>
        <w:t>فِيهَا</w:t>
      </w:r>
      <w:r>
        <w:rPr>
          <w:rtl/>
        </w:rPr>
        <w:t> ﴾ أي: في الأبواب بمعنى الطبقات، ويجوز أن يراد بالأبواب أبواب الدخول، و«ها» من «فِيهَا» عائدة إلى «جَهَنَّمَ» لا إلى الأبواب.</w:t>
      </w:r>
    </w:p>
    <w:p w:rsidR="001C64B8" w:rsidRDefault="001C64B8">
      <w:pPr>
        <w:pStyle w:val="textquran"/>
        <w:spacing w:before="170"/>
        <w:rPr>
          <w:rtl/>
        </w:rPr>
      </w:pPr>
      <w:r>
        <w:rPr>
          <w:rtl/>
        </w:rPr>
        <w:t>﴿ </w:t>
      </w:r>
      <w:r>
        <w:rPr>
          <w:rStyle w:val="bold"/>
          <w:rtl/>
        </w:rPr>
        <w:t>فَبِيسَ</w:t>
      </w:r>
      <w:r>
        <w:rPr>
          <w:rtl/>
        </w:rPr>
        <w:t> ﴾ بسبب استحقاقهم النار ﴿ </w:t>
      </w:r>
      <w:r>
        <w:rPr>
          <w:rStyle w:val="bold"/>
          <w:rtl/>
        </w:rPr>
        <w:t>مَثْوَى</w:t>
      </w:r>
      <w:r>
        <w:rPr>
          <w:rtl/>
        </w:rPr>
        <w:t> ﴾ مقام، وهو مناسب للخلود ﴿ </w:t>
      </w:r>
      <w:r>
        <w:rPr>
          <w:rStyle w:val="bold"/>
          <w:rtl/>
        </w:rPr>
        <w:t>الْمُتَكَبِّرِينَ</w:t>
      </w:r>
      <w:r>
        <w:rPr>
          <w:rtl/>
        </w:rPr>
        <w:t> ﴾ بئس مثواهم جهنَّم، وحذف المخصوص ووضع «الْمُتَكَبِّرِينَ» موضع الضمير لعلِّية التكبُّر عن الحقِّ لدخول النار.</w:t>
      </w:r>
    </w:p>
    <w:p w:rsidR="001C64B8" w:rsidRDefault="001C64B8">
      <w:pPr>
        <w:pStyle w:val="textquran"/>
        <w:rPr>
          <w:w w:val="101"/>
          <w:rtl/>
        </w:rPr>
      </w:pPr>
      <w:r>
        <w:rPr>
          <w:w w:val="101"/>
          <w:rtl/>
        </w:rPr>
        <w:t>﴿ </w:t>
      </w:r>
      <w:r>
        <w:rPr>
          <w:rStyle w:val="bold"/>
          <w:w w:val="101"/>
          <w:rtl/>
        </w:rPr>
        <w:t>وَسِيقَ الذِينَ اتَّقَوْاْ رَبَّهُمُ</w:t>
      </w:r>
      <w:r>
        <w:rPr>
          <w:rStyle w:val="wawsmall"/>
          <w:w w:val="101"/>
          <w:rtl/>
        </w:rPr>
        <w:t>وۤ</w:t>
      </w:r>
      <w:r>
        <w:rPr>
          <w:rStyle w:val="bold"/>
          <w:w w:val="101"/>
          <w:rtl/>
        </w:rPr>
        <w:t xml:space="preserve"> إِلَى الْجَنَّةِ زُمَرًا</w:t>
      </w:r>
      <w:r>
        <w:rPr>
          <w:w w:val="101"/>
          <w:rtl/>
        </w:rPr>
        <w:t xml:space="preserve"> ﴾ جماعاتٍ على مراتبهم، قال رسول الله ژ : </w:t>
      </w:r>
      <w:r>
        <w:rPr>
          <w:rStyle w:val="bold"/>
          <w:w w:val="101"/>
          <w:rtl/>
        </w:rPr>
        <w:t xml:space="preserve">«أوَّل زمرة من أمَّتي تدخل الجَنَّة على صورة القمر ليلة البدر، ثمَّ الذين يلونهم على أشدِّ نجم في السماء إضاءةً، ثمَّ هم بعد ذلك </w:t>
      </w:r>
      <w:r>
        <w:rPr>
          <w:rStyle w:val="bold"/>
          <w:rFonts w:ascii="Arial" w:hAnsi="Arial" w:cs="Arial" w:hint="cs"/>
          <w:w w:val="101"/>
          <w:rtl/>
        </w:rPr>
        <w:t>منازل</w:t>
      </w:r>
      <w:r>
        <w:rPr>
          <w:rStyle w:val="bold"/>
          <w:w w:val="101"/>
          <w:rtl/>
        </w:rPr>
        <w:t>»</w:t>
      </w:r>
      <w:r>
        <w:rPr>
          <w:color w:val="00C100"/>
          <w:w w:val="101"/>
          <w:vertAlign w:val="superscript"/>
          <w:rtl/>
        </w:rPr>
        <w:footnoteReference w:id="115"/>
      </w:r>
      <w:r>
        <w:rPr>
          <w:w w:val="101"/>
          <w:rtl/>
        </w:rPr>
        <w:t xml:space="preserve">. ومعنى «سِيقَ»: زُفَّ كزفِّ العروس، كما جاء الحديث بِأَنَّ </w:t>
      </w:r>
      <w:r>
        <w:rPr>
          <w:rStyle w:val="bold"/>
          <w:w w:val="101"/>
          <w:rtl/>
        </w:rPr>
        <w:t xml:space="preserve">أهل الجَنَّة يزفُّون إليها كما يزفُّ </w:t>
      </w:r>
      <w:r>
        <w:rPr>
          <w:rStyle w:val="bold"/>
          <w:rFonts w:ascii="Arial" w:hAnsi="Arial" w:cs="Arial" w:hint="cs"/>
          <w:w w:val="101"/>
          <w:rtl/>
        </w:rPr>
        <w:t>العروس</w:t>
      </w:r>
      <w:r>
        <w:rPr>
          <w:color w:val="00C100"/>
          <w:w w:val="101"/>
          <w:vertAlign w:val="superscript"/>
          <w:rtl/>
        </w:rPr>
        <w:footnoteReference w:id="116"/>
      </w:r>
      <w:r>
        <w:rPr>
          <w:w w:val="101"/>
          <w:rtl/>
        </w:rPr>
        <w:t xml:space="preserve">. </w:t>
      </w:r>
      <w:r>
        <w:rPr>
          <w:rFonts w:ascii="Arial" w:hAnsi="Arial" w:cs="Arial" w:hint="cs"/>
          <w:w w:val="101"/>
          <w:rtl/>
        </w:rPr>
        <w:t>ولكن</w:t>
      </w:r>
      <w:r>
        <w:rPr>
          <w:w w:val="101"/>
          <w:rtl/>
        </w:rPr>
        <w:t xml:space="preserve"> </w:t>
      </w:r>
      <w:r>
        <w:rPr>
          <w:rFonts w:ascii="Arial" w:hAnsi="Arial" w:cs="Arial" w:hint="cs"/>
          <w:w w:val="101"/>
          <w:rtl/>
        </w:rPr>
        <w:t>عبَّر</w:t>
      </w:r>
      <w:r>
        <w:rPr>
          <w:w w:val="101"/>
          <w:rtl/>
        </w:rPr>
        <w:t xml:space="preserve"> </w:t>
      </w:r>
      <w:r>
        <w:rPr>
          <w:rFonts w:ascii="Arial" w:hAnsi="Arial" w:cs="Arial" w:hint="cs"/>
          <w:w w:val="101"/>
          <w:rtl/>
        </w:rPr>
        <w:t>بـ</w:t>
      </w:r>
      <w:r>
        <w:rPr>
          <w:rFonts w:ascii="Calibri" w:cs="Calibri" w:hint="cs"/>
          <w:w w:val="101"/>
          <w:rtl/>
        </w:rPr>
        <w:t> «</w:t>
      </w:r>
      <w:r>
        <w:rPr>
          <w:rFonts w:ascii="Arial" w:hAnsi="Arial" w:cs="Arial" w:hint="cs"/>
          <w:w w:val="101"/>
          <w:rtl/>
        </w:rPr>
        <w:t>سِيقَ</w:t>
      </w:r>
      <w:r>
        <w:rPr>
          <w:rFonts w:ascii="Calibri" w:cs="Calibri" w:hint="cs"/>
          <w:w w:val="101"/>
          <w:rtl/>
        </w:rPr>
        <w:t>»</w:t>
      </w:r>
      <w:r>
        <w:rPr>
          <w:w w:val="101"/>
          <w:rtl/>
        </w:rPr>
        <w:t xml:space="preserve"> </w:t>
      </w:r>
      <w:r>
        <w:rPr>
          <w:rFonts w:ascii="Arial" w:hAnsi="Arial" w:cs="Arial" w:hint="cs"/>
          <w:w w:val="101"/>
          <w:rtl/>
        </w:rPr>
        <w:t>لمشاكلة</w:t>
      </w:r>
      <w:r>
        <w:rPr>
          <w:w w:val="101"/>
          <w:rtl/>
        </w:rPr>
        <w:t xml:space="preserve"> </w:t>
      </w:r>
      <w:r>
        <w:rPr>
          <w:rFonts w:ascii="Calibri" w:cs="Calibri" w:hint="cs"/>
          <w:w w:val="101"/>
          <w:rtl/>
        </w:rPr>
        <w:t>«</w:t>
      </w:r>
      <w:r>
        <w:rPr>
          <w:rFonts w:ascii="Arial" w:hAnsi="Arial" w:cs="Arial" w:hint="cs"/>
          <w:w w:val="101"/>
          <w:rtl/>
        </w:rPr>
        <w:t>سِيقَ</w:t>
      </w:r>
      <w:r>
        <w:rPr>
          <w:rFonts w:ascii="Calibri" w:cs="Calibri" w:hint="cs"/>
          <w:w w:val="101"/>
          <w:rtl/>
        </w:rPr>
        <w:t>»</w:t>
      </w:r>
      <w:r>
        <w:rPr>
          <w:w w:val="101"/>
          <w:rtl/>
        </w:rPr>
        <w:t xml:space="preserve"> </w:t>
      </w:r>
      <w:r>
        <w:rPr>
          <w:rFonts w:ascii="Arial" w:hAnsi="Arial" w:cs="Arial" w:hint="cs"/>
          <w:w w:val="101"/>
          <w:rtl/>
        </w:rPr>
        <w:t>السابق،</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تتوهَّم</w:t>
      </w:r>
      <w:r>
        <w:rPr>
          <w:w w:val="101"/>
          <w:rtl/>
        </w:rPr>
        <w:t xml:space="preserve"> </w:t>
      </w:r>
      <w:r>
        <w:rPr>
          <w:rFonts w:ascii="Arial" w:hAnsi="Arial" w:cs="Arial" w:hint="cs"/>
          <w:w w:val="101"/>
          <w:rtl/>
        </w:rPr>
        <w:t>الإهانة</w:t>
      </w:r>
      <w:r>
        <w:rPr>
          <w:w w:val="101"/>
          <w:rtl/>
        </w:rPr>
        <w:t xml:space="preserve"> </w:t>
      </w:r>
      <w:r>
        <w:rPr>
          <w:rFonts w:ascii="Arial" w:hAnsi="Arial" w:cs="Arial" w:hint="cs"/>
          <w:w w:val="101"/>
          <w:rtl/>
        </w:rPr>
        <w:t>هنا،</w:t>
      </w:r>
      <w:r>
        <w:rPr>
          <w:w w:val="101"/>
          <w:rtl/>
        </w:rPr>
        <w:t xml:space="preserve"> لأنَّ كون السوق إلى الجنَّة يدفع توهُّم الإهانة، </w:t>
      </w:r>
      <w:r>
        <w:rPr>
          <w:rStyle w:val="bold"/>
          <w:w w:val="101"/>
          <w:rtl/>
        </w:rPr>
        <w:t>والإسراع إلى الجنَّة إكرام</w:t>
      </w:r>
      <w:r>
        <w:rPr>
          <w:w w:val="101"/>
          <w:rtl/>
        </w:rPr>
        <w:t>.</w:t>
      </w:r>
    </w:p>
    <w:p w:rsidR="001C64B8" w:rsidRDefault="001C64B8">
      <w:pPr>
        <w:pStyle w:val="textquran"/>
        <w:rPr>
          <w:rtl/>
        </w:rPr>
      </w:pPr>
      <w:r>
        <w:rPr>
          <w:rtl/>
        </w:rPr>
        <w:t>وقيل: تساق دوابُّهم، ولا مانع من أنَّهم يدخلون الجنَّة كلُّهم ركبانًا أو غالبهم، كما ورد: «</w:t>
      </w:r>
      <w:r>
        <w:rPr>
          <w:rStyle w:val="bold"/>
          <w:rtl/>
        </w:rPr>
        <w:t xml:space="preserve">إنَّ آخر من يدخل الجنَّة رجل يمشي مَرَّة ويكبو </w:t>
      </w:r>
      <w:r>
        <w:rPr>
          <w:rStyle w:val="bold"/>
          <w:rFonts w:ascii="Arial" w:hAnsi="Arial" w:cs="Arial" w:hint="cs"/>
          <w:rtl/>
        </w:rPr>
        <w:t>أخرى</w:t>
      </w:r>
      <w:r>
        <w:rPr>
          <w:rtl/>
        </w:rPr>
        <w:t>»</w:t>
      </w:r>
      <w:r>
        <w:rPr>
          <w:color w:val="00C100"/>
          <w:vertAlign w:val="superscript"/>
          <w:rtl/>
        </w:rPr>
        <w:footnoteReference w:id="117"/>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يخـفى</w:t>
      </w:r>
      <w:r>
        <w:rPr>
          <w:rtl/>
        </w:rPr>
        <w:t xml:space="preserve"> </w:t>
      </w:r>
      <w:r>
        <w:rPr>
          <w:rFonts w:ascii="Arial" w:hAnsi="Arial" w:cs="Arial" w:hint="cs"/>
          <w:rtl/>
        </w:rPr>
        <w:t>أنَّ</w:t>
      </w:r>
      <w:r>
        <w:rPr>
          <w:rtl/>
        </w:rPr>
        <w:t xml:space="preserve"> </w:t>
      </w:r>
      <w:r>
        <w:rPr>
          <w:rFonts w:ascii="Arial" w:hAnsi="Arial" w:cs="Arial" w:hint="cs"/>
          <w:rtl/>
        </w:rPr>
        <w:t>المقـام</w:t>
      </w:r>
      <w:r>
        <w:rPr>
          <w:rtl/>
        </w:rPr>
        <w:t xml:space="preserve"> </w:t>
      </w:r>
      <w:r>
        <w:rPr>
          <w:rFonts w:ascii="Arial" w:hAnsi="Arial" w:cs="Arial" w:hint="cs"/>
          <w:rtl/>
        </w:rPr>
        <w:t>لـذكر</w:t>
      </w:r>
      <w:r>
        <w:rPr>
          <w:rtl/>
        </w:rPr>
        <w:t xml:space="preserve"> </w:t>
      </w:r>
      <w:r>
        <w:rPr>
          <w:rFonts w:ascii="Arial" w:hAnsi="Arial" w:cs="Arial" w:hint="cs"/>
          <w:rtl/>
        </w:rPr>
        <w:t>أهل</w:t>
      </w:r>
      <w:r>
        <w:rPr>
          <w:rtl/>
        </w:rPr>
        <w:t xml:space="preserve"> </w:t>
      </w:r>
      <w:r>
        <w:rPr>
          <w:rFonts w:ascii="Arial" w:hAnsi="Arial" w:cs="Arial" w:hint="cs"/>
          <w:rtl/>
        </w:rPr>
        <w:t>الجنَّة</w:t>
      </w:r>
      <w:r>
        <w:rPr>
          <w:rtl/>
        </w:rPr>
        <w:t xml:space="preserve"> </w:t>
      </w:r>
      <w:r>
        <w:rPr>
          <w:rFonts w:ascii="Arial" w:hAnsi="Arial" w:cs="Arial" w:hint="cs"/>
          <w:rtl/>
        </w:rPr>
        <w:t>عمومًا</w:t>
      </w:r>
      <w:r>
        <w:rPr>
          <w:rtl/>
        </w:rPr>
        <w:t xml:space="preserve"> </w:t>
      </w:r>
      <w:r>
        <w:rPr>
          <w:rFonts w:ascii="Arial" w:hAnsi="Arial" w:cs="Arial" w:hint="cs"/>
          <w:rtl/>
        </w:rPr>
        <w:t>لا</w:t>
      </w:r>
      <w:r>
        <w:rPr>
          <w:rFonts w:ascii="Calibri" w:cs="Calibri" w:hint="cs"/>
          <w:rtl/>
        </w:rPr>
        <w:t> </w:t>
      </w:r>
      <w:r>
        <w:rPr>
          <w:rFonts w:ascii="Arial" w:hAnsi="Arial" w:cs="Arial" w:hint="cs"/>
          <w:rtl/>
        </w:rPr>
        <w:t>خصوص</w:t>
      </w:r>
      <w:r>
        <w:rPr>
          <w:rtl/>
        </w:rPr>
        <w:t xml:space="preserve"> </w:t>
      </w:r>
      <w:r>
        <w:rPr>
          <w:rFonts w:ascii="Arial" w:hAnsi="Arial" w:cs="Arial" w:hint="cs"/>
          <w:rtl/>
        </w:rPr>
        <w:t>من</w:t>
      </w:r>
      <w:r>
        <w:rPr>
          <w:rtl/>
        </w:rPr>
        <w:t xml:space="preserve"> </w:t>
      </w:r>
      <w:r>
        <w:rPr>
          <w:rFonts w:ascii="Arial" w:hAnsi="Arial" w:cs="Arial" w:hint="cs"/>
          <w:rtl/>
        </w:rPr>
        <w:t>يدَّعى</w:t>
      </w:r>
      <w:r>
        <w:rPr>
          <w:rtl/>
        </w:rPr>
        <w:t xml:space="preserve"> </w:t>
      </w:r>
      <w:r>
        <w:rPr>
          <w:rFonts w:ascii="Arial" w:hAnsi="Arial" w:cs="Arial" w:hint="cs"/>
          <w:rtl/>
        </w:rPr>
        <w:t>أنَّه</w:t>
      </w:r>
      <w:r>
        <w:rPr>
          <w:rtl/>
        </w:rPr>
        <w:t xml:space="preserve"> </w:t>
      </w:r>
      <w:r>
        <w:rPr>
          <w:rFonts w:ascii="Arial" w:hAnsi="Arial" w:cs="Arial" w:hint="cs"/>
          <w:rtl/>
        </w:rPr>
        <w:t>يختصُّ</w:t>
      </w:r>
      <w:r>
        <w:rPr>
          <w:rtl/>
        </w:rPr>
        <w:t xml:space="preserve"> </w:t>
      </w:r>
      <w:r>
        <w:rPr>
          <w:rFonts w:ascii="Arial" w:hAnsi="Arial" w:cs="Arial" w:hint="cs"/>
          <w:rtl/>
        </w:rPr>
        <w:t>بالركوب</w:t>
      </w:r>
      <w:r>
        <w:rPr>
          <w:rtl/>
        </w:rPr>
        <w:t xml:space="preserve"> </w:t>
      </w:r>
      <w:r>
        <w:rPr>
          <w:rFonts w:ascii="Arial" w:hAnsi="Arial" w:cs="Arial" w:hint="cs"/>
          <w:rtl/>
        </w:rPr>
        <w:t>لمزيد</w:t>
      </w:r>
      <w:r>
        <w:rPr>
          <w:rtl/>
        </w:rPr>
        <w:t xml:space="preserve"> </w:t>
      </w:r>
      <w:r>
        <w:rPr>
          <w:rFonts w:ascii="Arial" w:hAnsi="Arial" w:cs="Arial" w:hint="cs"/>
          <w:rtl/>
        </w:rPr>
        <w:t>إخلاصه،</w:t>
      </w:r>
      <w:r>
        <w:rPr>
          <w:rtl/>
        </w:rPr>
        <w:t xml:space="preserve"> </w:t>
      </w:r>
      <w:r>
        <w:rPr>
          <w:rFonts w:ascii="Arial" w:hAnsi="Arial" w:cs="Arial" w:hint="cs"/>
          <w:rtl/>
        </w:rPr>
        <w:t>كما</w:t>
      </w:r>
      <w:r>
        <w:rPr>
          <w:rtl/>
        </w:rPr>
        <w:t xml:space="preserve"> </w:t>
      </w:r>
      <w:r>
        <w:rPr>
          <w:rFonts w:ascii="Arial" w:hAnsi="Arial" w:cs="Arial" w:hint="cs"/>
          <w:rtl/>
        </w:rPr>
        <w:t>أنَّ</w:t>
      </w:r>
      <w:r>
        <w:rPr>
          <w:rtl/>
        </w:rPr>
        <w:t xml:space="preserve"> </w:t>
      </w:r>
      <w:r>
        <w:rPr>
          <w:rFonts w:ascii="Arial" w:hAnsi="Arial" w:cs="Arial" w:hint="cs"/>
          <w:rtl/>
        </w:rPr>
        <w:t>العموم</w:t>
      </w:r>
      <w:r>
        <w:rPr>
          <w:rtl/>
        </w:rPr>
        <w:t xml:space="preserve"> </w:t>
      </w:r>
      <w:r>
        <w:rPr>
          <w:rFonts w:ascii="Arial" w:hAnsi="Arial" w:cs="Arial" w:hint="cs"/>
          <w:rtl/>
        </w:rPr>
        <w:t>قبلُ</w:t>
      </w:r>
      <w:r>
        <w:rPr>
          <w:rtl/>
        </w:rPr>
        <w:t xml:space="preserve"> </w:t>
      </w:r>
      <w:r>
        <w:rPr>
          <w:rFonts w:ascii="Arial" w:hAnsi="Arial" w:cs="Arial" w:hint="cs"/>
          <w:rtl/>
        </w:rPr>
        <w:t>فيمن</w:t>
      </w:r>
      <w:r>
        <w:rPr>
          <w:rtl/>
        </w:rPr>
        <w:t xml:space="preserve"> </w:t>
      </w:r>
      <w:r>
        <w:rPr>
          <w:rFonts w:ascii="Arial" w:hAnsi="Arial" w:cs="Arial" w:hint="cs"/>
          <w:rtl/>
        </w:rPr>
        <w:t>يدخل</w:t>
      </w:r>
      <w:r>
        <w:rPr>
          <w:rtl/>
        </w:rPr>
        <w:t xml:space="preserve"> </w:t>
      </w:r>
      <w:r>
        <w:rPr>
          <w:rFonts w:ascii="Arial" w:hAnsi="Arial" w:cs="Arial" w:hint="cs"/>
          <w:rtl/>
        </w:rPr>
        <w:t>النار</w:t>
      </w:r>
      <w:r>
        <w:rPr>
          <w:rtl/>
        </w:rPr>
        <w:t>.</w:t>
      </w:r>
    </w:p>
    <w:p w:rsidR="001C64B8" w:rsidRDefault="001C64B8">
      <w:pPr>
        <w:pStyle w:val="textmawadi3"/>
        <w:rPr>
          <w:rtl/>
        </w:rPr>
      </w:pPr>
      <w:r>
        <w:rPr>
          <w:w w:val="106"/>
        </w:rPr>
        <w:fldChar w:fldCharType="begin"/>
      </w:r>
      <w:r>
        <w:rPr>
          <w:w w:val="106"/>
        </w:rPr>
        <w:instrText>xe</w:instrText>
      </w:r>
      <w:r>
        <w:rPr>
          <w:w w:val="106"/>
          <w:rtl/>
        </w:rPr>
        <w:instrText xml:space="preserve"> "[&lt;0623&gt;&lt;0635&gt;&lt;0648&gt;&lt;0644&gt; &lt;0627&gt;&lt;0644&gt;&lt;062</w:instrText>
      </w:r>
      <w:r>
        <w:rPr>
          <w:w w:val="106"/>
        </w:rPr>
        <w:instrText>F&gt;&lt;064A&gt;&lt;0646</w:instrText>
      </w:r>
      <w:r>
        <w:rPr>
          <w:w w:val="106"/>
          <w:rtl/>
        </w:rPr>
        <w:instrText>&gt;]"</w:instrText>
      </w:r>
      <w:r>
        <w:rPr>
          <w:w w:val="106"/>
        </w:rPr>
        <w:fldChar w:fldCharType="end"/>
      </w:r>
      <w:r>
        <w:rPr>
          <w:rStyle w:val="namat2"/>
          <w:rtl/>
        </w:rPr>
        <w:t>[أصول الدين]</w:t>
      </w:r>
      <w:r>
        <w:rPr>
          <w:rtl/>
        </w:rPr>
        <w:t xml:space="preserve"> وأخطأ من قال: إنَّ الله يُرَى في المحشر وفي الجنَّة، ومن قال: يتصوَّر بصورة قبيحة فيه، فيقولون: لست ربَّنا، ثمَّ بصورة حسنة فيقولون: أنت ربُّنا. وأخطأ من قال: يتجلَّى الله لأهل الجنَّة أو لأهل الموقف، أو لأحدٍ إلَّا تجلِّيًا بشيء يخلقه.</w:t>
      </w:r>
    </w:p>
    <w:p w:rsidR="001C64B8" w:rsidRDefault="001C64B8">
      <w:pPr>
        <w:pStyle w:val="textquran"/>
        <w:rPr>
          <w:w w:val="103"/>
          <w:rtl/>
        </w:rPr>
      </w:pPr>
      <w:r>
        <w:rPr>
          <w:w w:val="103"/>
          <w:rtl/>
        </w:rPr>
        <w:t>﴿ </w:t>
      </w:r>
      <w:r>
        <w:rPr>
          <w:rStyle w:val="bold"/>
          <w:w w:val="103"/>
          <w:rtl/>
        </w:rPr>
        <w:t>حَتَّى</w:t>
      </w:r>
      <w:r>
        <w:rPr>
          <w:rStyle w:val="Superscriptbaseline-2"/>
          <w:rFonts w:ascii="spglamiss2014-Bold" w:cs="spglamiss2014-Bold"/>
          <w:b/>
          <w:bCs/>
          <w:w w:val="103"/>
          <w:rtl/>
        </w:rPr>
        <w:t>آ</w:t>
      </w:r>
      <w:r>
        <w:rPr>
          <w:rStyle w:val="bold"/>
          <w:w w:val="103"/>
          <w:rtl/>
        </w:rPr>
        <w:t xml:space="preserve"> إِذَا جَآءُوهَا وَفُتِّحَتَ اَبْوَابُهَا</w:t>
      </w:r>
      <w:r>
        <w:rPr>
          <w:w w:val="103"/>
          <w:rtl/>
        </w:rPr>
        <w:t> ﴾ فتحًا عظيمًا بالتوسعة وأنواع الكرامات فيها، والواو عاطفة فتفتح بمحضرهم، وقيل: تفتح قبلَ حضورهم إكرامًا، والملائكة ينتظرون عندها بعد فتحها مجيئهم، والأنسب على هذا كون الواو على تقدير قد أو المبتدأ، أي: وقد فتحت، أو هي فتِّحت. وجاء عنه ژ : «</w:t>
      </w:r>
      <w:r>
        <w:rPr>
          <w:rStyle w:val="bold"/>
          <w:w w:val="103"/>
          <w:rtl/>
        </w:rPr>
        <w:t xml:space="preserve">أنا أوَّل من يقرع باب </w:t>
      </w:r>
      <w:r>
        <w:rPr>
          <w:rStyle w:val="bold"/>
          <w:rFonts w:ascii="Arial" w:hAnsi="Arial" w:cs="Arial" w:hint="cs"/>
          <w:w w:val="103"/>
          <w:rtl/>
        </w:rPr>
        <w:t>الجنَّة</w:t>
      </w:r>
      <w:r>
        <w:rPr>
          <w:rStyle w:val="bold"/>
          <w:w w:val="103"/>
          <w:rtl/>
        </w:rPr>
        <w:t>»</w:t>
      </w:r>
      <w:r>
        <w:rPr>
          <w:color w:val="00C100"/>
          <w:w w:val="103"/>
          <w:vertAlign w:val="superscript"/>
          <w:rtl/>
        </w:rPr>
        <w:footnoteReference w:id="118"/>
      </w:r>
      <w:r>
        <w:rPr>
          <w:rFonts w:ascii="Arial" w:hAnsi="Arial" w:cs="Arial" w:hint="cs"/>
          <w:w w:val="103"/>
          <w:rtl/>
        </w:rPr>
        <w:t>،</w:t>
      </w:r>
      <w:r>
        <w:rPr>
          <w:w w:val="103"/>
          <w:rtl/>
        </w:rPr>
        <w:t xml:space="preserve"> </w:t>
      </w:r>
      <w:r>
        <w:rPr>
          <w:rFonts w:ascii="Arial" w:hAnsi="Arial" w:cs="Arial" w:hint="cs"/>
          <w:w w:val="103"/>
          <w:rtl/>
        </w:rPr>
        <w:t>فهو</w:t>
      </w:r>
      <w:r>
        <w:rPr>
          <w:w w:val="103"/>
          <w:rtl/>
        </w:rPr>
        <w:t xml:space="preserve"> </w:t>
      </w:r>
      <w:r>
        <w:rPr>
          <w:rFonts w:ascii="Arial" w:hAnsi="Arial" w:cs="Arial" w:hint="cs"/>
          <w:w w:val="103"/>
          <w:rtl/>
        </w:rPr>
        <w:t>يجد</w:t>
      </w:r>
      <w:r>
        <w:rPr>
          <w:w w:val="103"/>
          <w:rtl/>
        </w:rPr>
        <w:t xml:space="preserve"> </w:t>
      </w:r>
      <w:r>
        <w:rPr>
          <w:rFonts w:ascii="Arial" w:hAnsi="Arial" w:cs="Arial" w:hint="cs"/>
          <w:w w:val="103"/>
          <w:rtl/>
        </w:rPr>
        <w:t>بابها</w:t>
      </w:r>
      <w:r>
        <w:rPr>
          <w:w w:val="103"/>
          <w:rtl/>
        </w:rPr>
        <w:t xml:space="preserve"> </w:t>
      </w:r>
      <w:r>
        <w:rPr>
          <w:rFonts w:ascii="Arial" w:hAnsi="Arial" w:cs="Arial" w:hint="cs"/>
          <w:w w:val="103"/>
          <w:rtl/>
        </w:rPr>
        <w:t>مغلقًا</w:t>
      </w:r>
      <w:r>
        <w:rPr>
          <w:w w:val="103"/>
          <w:rtl/>
        </w:rPr>
        <w:t xml:space="preserve"> </w:t>
      </w:r>
      <w:r>
        <w:rPr>
          <w:rFonts w:ascii="Arial" w:hAnsi="Arial" w:cs="Arial" w:hint="cs"/>
          <w:w w:val="103"/>
          <w:rtl/>
        </w:rPr>
        <w:t>فيفتح</w:t>
      </w:r>
      <w:r>
        <w:rPr>
          <w:w w:val="103"/>
          <w:rtl/>
        </w:rPr>
        <w:t xml:space="preserve"> </w:t>
      </w:r>
      <w:r>
        <w:rPr>
          <w:rFonts w:ascii="Arial" w:hAnsi="Arial" w:cs="Arial" w:hint="cs"/>
          <w:w w:val="103"/>
          <w:rtl/>
        </w:rPr>
        <w:t>له،</w:t>
      </w:r>
      <w:r>
        <w:rPr>
          <w:w w:val="103"/>
          <w:rtl/>
        </w:rPr>
        <w:t xml:space="preserve"> </w:t>
      </w:r>
      <w:r>
        <w:rPr>
          <w:rFonts w:ascii="Arial" w:hAnsi="Arial" w:cs="Arial" w:hint="cs"/>
          <w:w w:val="103"/>
          <w:rtl/>
        </w:rPr>
        <w:t>ويبقى</w:t>
      </w:r>
      <w:r>
        <w:rPr>
          <w:w w:val="103"/>
          <w:rtl/>
        </w:rPr>
        <w:t xml:space="preserve"> </w:t>
      </w:r>
      <w:r>
        <w:rPr>
          <w:rFonts w:ascii="Arial" w:hAnsi="Arial" w:cs="Arial" w:hint="cs"/>
          <w:w w:val="103"/>
          <w:rtl/>
        </w:rPr>
        <w:t>مفتوحًا</w:t>
      </w:r>
      <w:r>
        <w:rPr>
          <w:w w:val="103"/>
          <w:rtl/>
        </w:rPr>
        <w:t xml:space="preserve"> </w:t>
      </w:r>
      <w:r>
        <w:rPr>
          <w:rFonts w:ascii="Arial" w:hAnsi="Arial" w:cs="Arial" w:hint="cs"/>
          <w:w w:val="103"/>
          <w:rtl/>
        </w:rPr>
        <w:t>فيدخ</w:t>
      </w:r>
      <w:r>
        <w:rPr>
          <w:w w:val="103"/>
          <w:rtl/>
        </w:rPr>
        <w:t>ل، أو يقف ثمَّ تحضر الجماعة الأولى فيدخل، فيغلق، ثمَّ يجيء من يقرعه أيضًا، لأنَّه قال: «</w:t>
      </w:r>
      <w:r>
        <w:rPr>
          <w:rStyle w:val="bold"/>
          <w:w w:val="103"/>
          <w:rtl/>
        </w:rPr>
        <w:t>أوَّل من يقرع»</w:t>
      </w:r>
      <w:r>
        <w:rPr>
          <w:w w:val="103"/>
          <w:rtl/>
        </w:rPr>
        <w:t xml:space="preserve"> وكلَّما قرع فتح، وأبقيَ مفتوحًا ثمَّ يغلق.</w:t>
      </w:r>
    </w:p>
    <w:p w:rsidR="001C64B8" w:rsidRDefault="001C64B8">
      <w:pPr>
        <w:pStyle w:val="textquran"/>
        <w:spacing w:before="113"/>
        <w:rPr>
          <w:rtl/>
        </w:rPr>
      </w:pPr>
      <w:r>
        <w:rPr>
          <w:rtl/>
        </w:rPr>
        <w:t xml:space="preserve">وشهر أنَّ هذه الواو واو الثمانية تذكر مع الثمانية الجملة كما هنا، ومع العدد الثامن، كقوله تعالى: ﴿ وَثَامِنُهُمْ كَلْبُهُمْ ﴾ </w:t>
      </w:r>
      <w:r>
        <w:rPr>
          <w:rStyle w:val="CharacterStyle11"/>
          <w:rtl/>
        </w:rPr>
        <w:t>[سورة الكهف: 22]</w:t>
      </w:r>
      <w:r>
        <w:rPr>
          <w:rtl/>
        </w:rPr>
        <w:t xml:space="preserve">، وقوله تعالى: ﴿ وَالنَّاهُونَ عَنِ الْمُنكَرِ ﴾ </w:t>
      </w:r>
      <w:r>
        <w:rPr>
          <w:rStyle w:val="CharacterStyle11"/>
          <w:rtl/>
        </w:rPr>
        <w:t>[سورة التوبة: 112]</w:t>
      </w:r>
      <w:r>
        <w:rPr>
          <w:rtl/>
        </w:rPr>
        <w:t xml:space="preserve">، وقوله تعالى: ﴿ وَأَبْكَارًا ﴾ </w:t>
      </w:r>
      <w:r>
        <w:rPr>
          <w:rStyle w:val="CharacterStyle11"/>
          <w:rtl/>
        </w:rPr>
        <w:t>[سورة التحريم: 5]</w:t>
      </w:r>
      <w:r>
        <w:rPr>
          <w:rtl/>
        </w:rPr>
        <w:t>، ولا بأس بذكر أنَّ الواو تكون واو الثمانية مع اعتقاد أنَّها عاطفة، ولا منافاة في ذلك، وكذا تذكر ثامنة وهي حالية نحو: جاؤوا سبعة مشاة وثامنهم راكب.</w:t>
      </w:r>
    </w:p>
    <w:p w:rsidR="001C64B8" w:rsidRDefault="001C64B8">
      <w:pPr>
        <w:pStyle w:val="textquran"/>
        <w:spacing w:before="113"/>
        <w:rPr>
          <w:rtl/>
        </w:rPr>
      </w:pPr>
      <w:r>
        <w:rPr>
          <w:rtl/>
        </w:rPr>
        <w:t>وجواب «إِذَا» محذوف يقدَّر بعد «خَالِدِينَ» هكذا: لقوا أو رأوا ما لا تكفيه العبارة، أو ما لا يكيف قبل مشاهدته، وقدَّره بعض: سعدوا، أو يقدَّر قبل قوله تعالى: ﴿ وَفُتِّحَتْ ﴾، وهذه واو الحال دخلت على الماضي المجرَّد عن نفي وقد، أو على قد، أو مبتدأ محذوف، أي: حتَّى إذا جاؤوها وافوها وقد فتِّحت، أو حتَّى إذا جاؤوها وقد فتِّحت، أو وهي فتِّحت.</w:t>
      </w:r>
    </w:p>
    <w:p w:rsidR="001C64B8" w:rsidRDefault="001C64B8">
      <w:pPr>
        <w:pStyle w:val="textquran"/>
        <w:spacing w:before="113"/>
        <w:rPr>
          <w:rStyle w:val="bold"/>
          <w:w w:val="98"/>
          <w:rtl/>
        </w:rPr>
      </w:pPr>
      <w:r>
        <w:rPr>
          <w:w w:val="98"/>
          <w:rtl/>
        </w:rPr>
        <w:t>﴿ </w:t>
      </w:r>
      <w:r>
        <w:rPr>
          <w:rStyle w:val="bold"/>
          <w:w w:val="98"/>
          <w:rtl/>
        </w:rPr>
        <w:t>وَقَالَ لَهُمْ خَزَنَتُهَا سَلَامٌ عَلَيْكُمْ</w:t>
      </w:r>
      <w:r>
        <w:rPr>
          <w:w w:val="98"/>
          <w:rtl/>
        </w:rPr>
        <w:t> ﴾</w:t>
      </w:r>
      <w:r>
        <w:rPr>
          <w:rStyle w:val="bold"/>
          <w:w w:val="98"/>
          <w:rtl/>
        </w:rPr>
        <w:t xml:space="preserve"> </w:t>
      </w:r>
      <w:r>
        <w:rPr>
          <w:w w:val="98"/>
          <w:rtl/>
        </w:rPr>
        <w:t>إخبار بأنَّهم سالمون مِمَّا يكره، أو دعاء، ولو كان أهل الجنَّة سالمين، كما أنَّهم يسلِّمون عليهم في الجنَّة، ويسلِّم أهل الجنَّة بعض على بعض ﴿ </w:t>
      </w:r>
      <w:r>
        <w:rPr>
          <w:rStyle w:val="bold"/>
          <w:w w:val="98"/>
          <w:rtl/>
        </w:rPr>
        <w:t>طِبْتُمْ</w:t>
      </w:r>
      <w:r>
        <w:rPr>
          <w:w w:val="98"/>
          <w:rtl/>
        </w:rPr>
        <w:t> ﴾</w:t>
      </w:r>
      <w:r>
        <w:rPr>
          <w:rStyle w:val="bold"/>
          <w:w w:val="98"/>
          <w:rtl/>
        </w:rPr>
        <w:t xml:space="preserve"> </w:t>
      </w:r>
      <w:r>
        <w:rPr>
          <w:w w:val="98"/>
          <w:rtl/>
        </w:rPr>
        <w:t>نفسا، استئناف أو حال، والطيب بالأعمال الصالحة في الدنيا وبالتوبة، وهذا أولى من قول مجاهد: طبتم نعيما دائما.</w:t>
      </w:r>
    </w:p>
    <w:p w:rsidR="001C64B8" w:rsidRDefault="001C64B8">
      <w:pPr>
        <w:pStyle w:val="textquran"/>
        <w:spacing w:before="170"/>
        <w:rPr>
          <w:rStyle w:val="bold"/>
          <w:w w:val="102"/>
          <w:rtl/>
        </w:rPr>
      </w:pPr>
      <w:r>
        <w:rPr>
          <w:w w:val="102"/>
          <w:rtl/>
        </w:rPr>
        <w:t>﴿ </w:t>
      </w:r>
      <w:r>
        <w:rPr>
          <w:rStyle w:val="bold"/>
          <w:w w:val="102"/>
          <w:rtl/>
        </w:rPr>
        <w:t>فَادْخُلُوهَا</w:t>
      </w:r>
      <w:r>
        <w:rPr>
          <w:w w:val="102"/>
          <w:rtl/>
        </w:rPr>
        <w:t> ﴾</w:t>
      </w:r>
      <w:r>
        <w:rPr>
          <w:rStyle w:val="bold"/>
          <w:w w:val="102"/>
          <w:rtl/>
        </w:rPr>
        <w:t xml:space="preserve"> </w:t>
      </w:r>
      <w:r>
        <w:rPr>
          <w:w w:val="102"/>
          <w:rtl/>
        </w:rPr>
        <w:t>بسبب طيبكم</w:t>
      </w:r>
      <w:r>
        <w:rPr>
          <w:rStyle w:val="bold"/>
          <w:w w:val="102"/>
          <w:rtl/>
        </w:rPr>
        <w:t xml:space="preserve"> </w:t>
      </w:r>
      <w:r>
        <w:rPr>
          <w:w w:val="102"/>
          <w:rtl/>
        </w:rPr>
        <w:t>﴿ </w:t>
      </w:r>
      <w:r>
        <w:rPr>
          <w:rStyle w:val="bold"/>
          <w:w w:val="102"/>
          <w:rtl/>
        </w:rPr>
        <w:t>خَالِدِينَ</w:t>
      </w:r>
      <w:r>
        <w:rPr>
          <w:w w:val="102"/>
          <w:rtl/>
        </w:rPr>
        <w:t> ﴾ فيها، وحذف [فيها] للعلم به، مع ذكر ما يوهم ولو إيهاما زائلا، بخلاف قوله: ﴿ فَادْخُلُواْ أَبْوَابَ جَهَنَّمَ... ﴾ إلخ فإنَّه ذكر فيها ليفيد أنَّ الخلود في جهنَّم لا في الأبواب على ما مرَّ، والحال مقدَّرة كما مرَّ.</w:t>
      </w:r>
    </w:p>
    <w:p w:rsidR="001C64B8" w:rsidRDefault="001C64B8">
      <w:pPr>
        <w:pStyle w:val="textquran"/>
        <w:spacing w:before="170"/>
        <w:rPr>
          <w:w w:val="98"/>
          <w:rtl/>
        </w:rPr>
      </w:pPr>
      <w:r>
        <w:rPr>
          <w:w w:val="98"/>
          <w:rtl/>
        </w:rPr>
        <w:t>﴿ </w:t>
      </w:r>
      <w:r>
        <w:rPr>
          <w:rStyle w:val="bold"/>
          <w:w w:val="98"/>
          <w:rtl/>
        </w:rPr>
        <w:t>وَقَالُواْ</w:t>
      </w:r>
      <w:r>
        <w:rPr>
          <w:w w:val="98"/>
          <w:rtl/>
        </w:rPr>
        <w:t> ﴾ عطف على جواب «إِذَا» أو على «قَالَ لَهُمْ خَزَنَتُهَا»، قيل: أو على محذوف، أي: فدخلوها وقالوا، والحكمة في تقديره ذكر الحمد على الدخول، والمناسبة لقوله: ﴿ فَادْخُلُوهَا ﴾، وهذا المقدَّر عطف على ﴿ قَالَ لَهُمْ خَزَنَتُهَا ﴾.</w:t>
      </w:r>
    </w:p>
    <w:p w:rsidR="001C64B8" w:rsidRDefault="001C64B8">
      <w:pPr>
        <w:pStyle w:val="textquran"/>
        <w:spacing w:before="170"/>
        <w:rPr>
          <w:w w:val="98"/>
          <w:rtl/>
        </w:rPr>
      </w:pPr>
      <w:r>
        <w:rPr>
          <w:w w:val="98"/>
          <w:rtl/>
        </w:rPr>
        <w:t>﴿ </w:t>
      </w:r>
      <w:r>
        <w:rPr>
          <w:rStyle w:val="bold"/>
          <w:w w:val="98"/>
          <w:rtl/>
        </w:rPr>
        <w:t>الْحَمْدُ للهِ الذِي صَدَقَنَا وَعْدَهُ</w:t>
      </w:r>
      <w:r>
        <w:rPr>
          <w:w w:val="98"/>
          <w:rtl/>
        </w:rPr>
        <w:t> ﴾ بالبعث وإدخال الجنَّة ﴿ </w:t>
      </w:r>
      <w:r>
        <w:rPr>
          <w:rStyle w:val="bold"/>
          <w:w w:val="98"/>
          <w:rtl/>
        </w:rPr>
        <w:t>وَأَوْرَثَنَا الَارْضَ</w:t>
      </w:r>
      <w:r>
        <w:rPr>
          <w:w w:val="98"/>
          <w:rtl/>
        </w:rPr>
        <w:t> ﴾</w:t>
      </w:r>
      <w:r>
        <w:rPr>
          <w:rStyle w:val="bold"/>
          <w:w w:val="98"/>
          <w:rtl/>
        </w:rPr>
        <w:t xml:space="preserve"> </w:t>
      </w:r>
      <w:r>
        <w:rPr>
          <w:w w:val="98"/>
          <w:rtl/>
        </w:rPr>
        <w:t>أرض الجنَّة، جعلنا مالكين لها كما يملك الوارث ما يرث، ولا فرق بين الجنَّة والدنيا، فإنَّ كلَّ ما فيهما ملك لله حقيقة يملِّكه لمن يشاء، بمعنى يجعله متصرِّفا فيه، أو جعلنا الله وارثين لها من الأشقياء، فإنَّ لكلِّ شقيٍّ في الجنَّة ملكا وأهلا يرثهما السعيد، ولكلِّ سعيد مكانا في النار يرثه الشقيُّ، وقيل: لا ملك لأحد في الجنَّة كملك الدنيا إنَّما هو في الجنَّة إباحة التصرُّف الدائم فقط، ألا ترى أنَّه لا يبيع أحد من أهل الجنَّة شيئا من ملكه لغيره، ولا يهبه ولا يبدِّله؟.</w:t>
      </w:r>
    </w:p>
    <w:p w:rsidR="001C64B8" w:rsidRDefault="001C64B8">
      <w:pPr>
        <w:pStyle w:val="textquran"/>
        <w:spacing w:before="170"/>
        <w:rPr>
          <w:rtl/>
        </w:rPr>
      </w:pPr>
      <w:r>
        <w:rPr>
          <w:rtl/>
        </w:rPr>
        <w:t>قلت: بل هو تمليك أعظم من تمليك الدنيا، وعدم نحو البيع لغبطة كلِّ أحد بملكه، وعدم اشتهاء هذا ملك هذا، وعدم أن يرى أنَّه دون غيره.</w:t>
      </w:r>
    </w:p>
    <w:p w:rsidR="001C64B8" w:rsidRDefault="001C64B8">
      <w:pPr>
        <w:pStyle w:val="textquran"/>
        <w:spacing w:before="170"/>
        <w:rPr>
          <w:w w:val="101"/>
          <w:rtl/>
        </w:rPr>
      </w:pPr>
      <w:r>
        <w:rPr>
          <w:w w:val="101"/>
          <w:rtl/>
        </w:rPr>
        <w:t>﴿ </w:t>
      </w:r>
      <w:r>
        <w:rPr>
          <w:rStyle w:val="bold"/>
          <w:w w:val="101"/>
          <w:rtl/>
        </w:rPr>
        <w:t>نَتَبَوَّأُ مِنَ الْجَنَّةِ</w:t>
      </w:r>
      <w:r>
        <w:rPr>
          <w:w w:val="101"/>
          <w:rtl/>
        </w:rPr>
        <w:t> ﴾ ننزل في الجنَّة، أو نتبوَّأ أمكنة ثابتة من الجنَّة، أي: بعض الجنَّة ﴿ </w:t>
      </w:r>
      <w:r>
        <w:rPr>
          <w:rStyle w:val="bold"/>
          <w:w w:val="101"/>
          <w:rtl/>
        </w:rPr>
        <w:t>حَيْثُ نَشَآءُ</w:t>
      </w:r>
      <w:r>
        <w:rPr>
          <w:w w:val="101"/>
          <w:rtl/>
        </w:rPr>
        <w:t> ﴾ بدل من «أمكنة» المقدَّر، ولا بأس باتِّخاذ موضع في موضع أوسع، تقول: اتَّخَذت موضعا في بلد كذا، يبقى من الجنَّة مواضع واسعة، من شاء اتَّخَذَ منها ما شاء، والآية في هذا.</w:t>
      </w:r>
    </w:p>
    <w:p w:rsidR="001C64B8" w:rsidRDefault="001C64B8">
      <w:pPr>
        <w:pStyle w:val="textquran"/>
        <w:spacing w:before="170"/>
        <w:rPr>
          <w:rtl/>
        </w:rPr>
      </w:pPr>
      <w:r>
        <w:rPr>
          <w:rtl/>
        </w:rPr>
        <w:t>﴿ </w:t>
      </w:r>
      <w:r>
        <w:rPr>
          <w:rStyle w:val="bold"/>
          <w:rtl/>
        </w:rPr>
        <w:t>فَنِعْمَ</w:t>
      </w:r>
      <w:r>
        <w:rPr>
          <w:rtl/>
        </w:rPr>
        <w:t> ﴾ بسبب ذلك ﴿ </w:t>
      </w:r>
      <w:r>
        <w:rPr>
          <w:rStyle w:val="bold"/>
          <w:rtl/>
        </w:rPr>
        <w:t>أَجْرُ الْعَامِلِينَ</w:t>
      </w:r>
      <w:r>
        <w:rPr>
          <w:rtl/>
        </w:rPr>
        <w:t> ﴾ بأمر الله، والمخصوص محذوف، أي: صدق وعد الله، وإيراثه إيَّانا الأرض والتبوُّؤ، بخلاف أهل النار فلا عمل لهم بأمر الله تعالى، فلم يستحقُّوا ذلك بل النار، وذلك من كلام أهل الجنَّة، وقيل: من كلام الله </w:t>
      </w:r>
      <w:r>
        <w:rPr>
          <w:rStyle w:val="azawijal"/>
          <w:rFonts w:cs="Times New Roman"/>
          <w:rtl/>
        </w:rPr>
        <w:t>8</w:t>
      </w:r>
      <w:r>
        <w:rPr>
          <w:rtl/>
        </w:rPr>
        <w:t> ، وعليه فالعطف على محذوف، أي: هنئ لكم ذلكم فنعم أجر العاملين.</w:t>
      </w:r>
    </w:p>
    <w:p w:rsidR="001C64B8" w:rsidRDefault="001C64B8">
      <w:pPr>
        <w:pStyle w:val="textquran"/>
        <w:spacing w:before="170"/>
        <w:rPr>
          <w:rtl/>
        </w:rPr>
      </w:pPr>
      <w:r>
        <w:rPr>
          <w:rtl/>
        </w:rPr>
        <w:t>﴿ </w:t>
      </w:r>
      <w:r>
        <w:rPr>
          <w:rStyle w:val="bold"/>
          <w:rtl/>
        </w:rPr>
        <w:t>وَتَرَى</w:t>
      </w:r>
      <w:r>
        <w:rPr>
          <w:rtl/>
        </w:rPr>
        <w:t> ﴾ بعينيك يا محمَّد، أو أَيُّهَا الرائي بعينيه ﴿ </w:t>
      </w:r>
      <w:r>
        <w:rPr>
          <w:rStyle w:val="bold"/>
          <w:rtl/>
        </w:rPr>
        <w:t>الْمَلَآئِكَةَ حَآفِّينَ</w:t>
      </w:r>
      <w:r>
        <w:rPr>
          <w:rtl/>
        </w:rPr>
        <w:t> ﴾ حال، محدقين محيطين بجهات أهل الجنَّة، [تقول:] حفَّ الإكرام بزيد: أحاط به من جوانبه. واستعمال «حَافِّينَ» مؤذن بمفرده، وهو حافٌّ، وإن لم يَرِدْ استُعمِلَ قياسا. ﴿ </w:t>
      </w:r>
      <w:r>
        <w:rPr>
          <w:rStyle w:val="bold"/>
          <w:rtl/>
        </w:rPr>
        <w:t>مِنْ حَوْلِ الْعَرْشِ</w:t>
      </w:r>
      <w:r>
        <w:rPr>
          <w:rtl/>
        </w:rPr>
        <w:t> ﴾ «مِنْ» للابتداء فـ «حَوْل الْعَرْشِ» مبتدأ الحفوف على أهل الجنَّة، يتصَوَّرُ إليهم الحفوف من حول العرش، تقول: رأيته وأنا في داري من ذلك الجبل، وقال الأخفش: «مِنْ» زائدة في الإثبات مع المعرفة، لجواز ذلك عنده. ﴿ </w:t>
      </w:r>
      <w:r>
        <w:rPr>
          <w:rStyle w:val="bold"/>
          <w:rtl/>
        </w:rPr>
        <w:t>يُسَبِّحُونَ بِحَمْدِ رَبِّهِمْ</w:t>
      </w:r>
      <w:r>
        <w:rPr>
          <w:rtl/>
        </w:rPr>
        <w:t> ﴾ ملابسين لحمد ربِّهم، والجملة حال ثانية، أو حال من المستتر في «حَافِّينَ».</w:t>
      </w:r>
    </w:p>
    <w:p w:rsidR="001C64B8" w:rsidRDefault="001C64B8">
      <w:pPr>
        <w:pStyle w:val="textquran"/>
        <w:spacing w:before="170"/>
        <w:rPr>
          <w:rtl/>
        </w:rPr>
      </w:pPr>
      <w:r>
        <w:rPr>
          <w:rtl/>
        </w:rPr>
        <w:t>روي عن أبي هريرة: «بينما نحن وقوف في المحشر سمعنا صوتا شديدا، فنزل أهل سماء الدنيا ضعف أهل المحشر الجنِّ والإنس، ولهم نور يشرق به الموقف، ثمَّ أهل كلِّ سماء ينزلون ضعف الملائكة الذين تحتهم والجنِّ والإنس، وكلٌّ له نور وكلٌّ يأخذون مصافَّهم».</w:t>
      </w:r>
    </w:p>
    <w:p w:rsidR="001C64B8" w:rsidRDefault="001C64B8">
      <w:pPr>
        <w:pStyle w:val="textquran"/>
        <w:spacing w:before="170"/>
        <w:rPr>
          <w:rtl/>
        </w:rPr>
      </w:pPr>
      <w:r>
        <w:rPr>
          <w:rtl/>
        </w:rPr>
        <w:t xml:space="preserve">وعن أبي سعيد عنه ژ : «إنَّ في السماء الدنيا آدم تعرض عليه أعمال ذرِّيته، وفي الثانية يوسف، وفي الثالثة يحيى وعيسى، وفي الرابعة إدريس، وفي الخامسة هارون، وفي السادسة موسى، وفي السابعة </w:t>
      </w:r>
      <w:r>
        <w:rPr>
          <w:rFonts w:ascii="Arial" w:hAnsi="Arial" w:cs="Arial" w:hint="cs"/>
          <w:rtl/>
        </w:rPr>
        <w:t>إبراهيم</w:t>
      </w:r>
      <w:r>
        <w:rPr>
          <w:rtl/>
        </w:rPr>
        <w:t>»</w:t>
      </w:r>
      <w:r>
        <w:rPr>
          <w:color w:val="00C100"/>
          <w:vertAlign w:val="superscript"/>
          <w:rtl/>
        </w:rPr>
        <w:footnoteReference w:id="119"/>
      </w:r>
      <w:r>
        <w:rPr>
          <w:rtl/>
        </w:rPr>
        <w:t xml:space="preserve"> </w:t>
      </w:r>
      <w:r>
        <w:rPr>
          <w:rFonts w:ascii="Arial" w:hAnsi="Arial" w:cs="Arial" w:hint="cs"/>
          <w:rtl/>
        </w:rPr>
        <w:t>ولعلَّهم</w:t>
      </w:r>
      <w:r>
        <w:rPr>
          <w:rtl/>
        </w:rPr>
        <w:t xml:space="preserve"> </w:t>
      </w:r>
      <w:r>
        <w:rPr>
          <w:rFonts w:ascii="Arial" w:hAnsi="Arial" w:cs="Arial" w:hint="cs"/>
          <w:rtl/>
        </w:rPr>
        <w:t>مع</w:t>
      </w:r>
      <w:r>
        <w:rPr>
          <w:rtl/>
        </w:rPr>
        <w:t xml:space="preserve"> </w:t>
      </w:r>
      <w:r>
        <w:rPr>
          <w:rFonts w:ascii="Arial" w:hAnsi="Arial" w:cs="Arial" w:hint="cs"/>
          <w:rtl/>
        </w:rPr>
        <w:t>أهل</w:t>
      </w:r>
      <w:r>
        <w:rPr>
          <w:rtl/>
        </w:rPr>
        <w:t xml:space="preserve"> </w:t>
      </w:r>
      <w:r>
        <w:rPr>
          <w:rFonts w:ascii="Arial" w:hAnsi="Arial" w:cs="Arial" w:hint="cs"/>
          <w:rtl/>
        </w:rPr>
        <w:t>سماواتهم،</w:t>
      </w:r>
      <w:r>
        <w:rPr>
          <w:rtl/>
        </w:rPr>
        <w:t xml:space="preserve"> </w:t>
      </w:r>
      <w:r>
        <w:rPr>
          <w:rFonts w:ascii="Arial" w:hAnsi="Arial" w:cs="Arial" w:hint="cs"/>
          <w:rtl/>
        </w:rPr>
        <w:t>والمشهور</w:t>
      </w:r>
      <w:r>
        <w:rPr>
          <w:rtl/>
        </w:rPr>
        <w:t xml:space="preserve"> </w:t>
      </w:r>
      <w:r>
        <w:rPr>
          <w:rFonts w:ascii="Arial" w:hAnsi="Arial" w:cs="Arial" w:hint="cs"/>
          <w:rtl/>
        </w:rPr>
        <w:t>أنَّ</w:t>
      </w:r>
      <w:r>
        <w:rPr>
          <w:rtl/>
        </w:rPr>
        <w:t xml:space="preserve"> </w:t>
      </w:r>
      <w:r>
        <w:rPr>
          <w:rFonts w:ascii="Arial" w:hAnsi="Arial" w:cs="Arial" w:hint="cs"/>
          <w:rtl/>
        </w:rPr>
        <w:t>في</w:t>
      </w:r>
      <w:r>
        <w:rPr>
          <w:rtl/>
        </w:rPr>
        <w:t xml:space="preserve"> </w:t>
      </w:r>
      <w:r>
        <w:rPr>
          <w:rFonts w:ascii="Arial" w:hAnsi="Arial" w:cs="Arial" w:hint="cs"/>
          <w:rtl/>
        </w:rPr>
        <w:t>السماء</w:t>
      </w:r>
      <w:r>
        <w:rPr>
          <w:rtl/>
        </w:rPr>
        <w:t xml:space="preserve"> </w:t>
      </w:r>
      <w:r>
        <w:rPr>
          <w:rFonts w:ascii="Arial" w:hAnsi="Arial" w:cs="Arial" w:hint="cs"/>
          <w:rtl/>
        </w:rPr>
        <w:t>عيسى</w:t>
      </w:r>
      <w:r>
        <w:rPr>
          <w:rtl/>
        </w:rPr>
        <w:t xml:space="preserve"> </w:t>
      </w:r>
      <w:r>
        <w:rPr>
          <w:rFonts w:ascii="Arial" w:hAnsi="Arial" w:cs="Arial" w:hint="cs"/>
          <w:rtl/>
        </w:rPr>
        <w:t>وإدريس،</w:t>
      </w:r>
      <w:r>
        <w:rPr>
          <w:rtl/>
        </w:rPr>
        <w:t xml:space="preserve"> </w:t>
      </w:r>
      <w:r>
        <w:rPr>
          <w:rFonts w:ascii="Arial" w:hAnsi="Arial" w:cs="Arial" w:hint="cs"/>
          <w:rtl/>
        </w:rPr>
        <w:t>وأَنَّ</w:t>
      </w:r>
      <w:r>
        <w:rPr>
          <w:rtl/>
        </w:rPr>
        <w:t xml:space="preserve"> </w:t>
      </w:r>
      <w:r>
        <w:rPr>
          <w:rFonts w:ascii="Arial" w:hAnsi="Arial" w:cs="Arial" w:hint="cs"/>
          <w:rtl/>
        </w:rPr>
        <w:t>إلياس</w:t>
      </w:r>
      <w:r>
        <w:rPr>
          <w:rtl/>
        </w:rPr>
        <w:t xml:space="preserve"> </w:t>
      </w:r>
      <w:r>
        <w:rPr>
          <w:rFonts w:ascii="Arial" w:hAnsi="Arial" w:cs="Arial" w:hint="cs"/>
          <w:rtl/>
        </w:rPr>
        <w:t>والخضر</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إلياس</w:t>
      </w:r>
      <w:r>
        <w:rPr>
          <w:rtl/>
        </w:rPr>
        <w:t xml:space="preserve"> </w:t>
      </w:r>
      <w:r>
        <w:rPr>
          <w:rFonts w:ascii="Arial" w:hAnsi="Arial" w:cs="Arial" w:hint="cs"/>
          <w:rtl/>
        </w:rPr>
        <w:t>موكَّل</w:t>
      </w:r>
      <w:r>
        <w:rPr>
          <w:rtl/>
        </w:rPr>
        <w:t xml:space="preserve"> </w:t>
      </w:r>
      <w:r>
        <w:rPr>
          <w:rFonts w:ascii="Arial" w:hAnsi="Arial" w:cs="Arial" w:hint="cs"/>
          <w:rtl/>
        </w:rPr>
        <w:t>بالفيافي،</w:t>
      </w:r>
      <w:r>
        <w:rPr>
          <w:rtl/>
        </w:rPr>
        <w:t xml:space="preserve"> </w:t>
      </w:r>
      <w:r>
        <w:rPr>
          <w:rFonts w:ascii="Arial" w:hAnsi="Arial" w:cs="Arial" w:hint="cs"/>
          <w:rtl/>
        </w:rPr>
        <w:t>والخضر</w:t>
      </w:r>
      <w:r>
        <w:rPr>
          <w:rtl/>
        </w:rPr>
        <w:t xml:space="preserve"> </w:t>
      </w:r>
      <w:r>
        <w:rPr>
          <w:rFonts w:ascii="Arial" w:hAnsi="Arial" w:cs="Arial" w:hint="cs"/>
          <w:rtl/>
        </w:rPr>
        <w:t>بالبحار</w:t>
      </w:r>
      <w:r>
        <w:rPr>
          <w:rtl/>
        </w:rPr>
        <w:t>.</w:t>
      </w:r>
    </w:p>
    <w:p w:rsidR="001C64B8" w:rsidRDefault="001C64B8">
      <w:pPr>
        <w:pStyle w:val="textquran"/>
        <w:rPr>
          <w:rtl/>
        </w:rPr>
      </w:pPr>
      <w:r>
        <w:rPr>
          <w:rtl/>
        </w:rPr>
        <w:t>وجاء الحديث: «</w:t>
      </w:r>
      <w:r>
        <w:rPr>
          <w:rStyle w:val="bold"/>
          <w:rtl/>
        </w:rPr>
        <w:t xml:space="preserve">إنَّ الأعمال تعرض يوم الجمعة على الأنبياء والآباء والأمَّهات، فيتأذَّون بأعمال السوء، ويفرحون وتشرق وجوههم بأعمال الخير، فاتَّقوا الله ولا تؤذوا موتاكم، وتعرض على الله تعالى في يوم الاثنين ويوم الخميس وهو عالم </w:t>
      </w:r>
      <w:r>
        <w:rPr>
          <w:rStyle w:val="bold"/>
          <w:rFonts w:ascii="Arial" w:hAnsi="Arial" w:cs="Arial" w:hint="cs"/>
          <w:rtl/>
        </w:rPr>
        <w:t>بها</w:t>
      </w:r>
      <w:r>
        <w:rPr>
          <w:rtl/>
        </w:rPr>
        <w:t>»</w:t>
      </w:r>
      <w:r>
        <w:rPr>
          <w:color w:val="00C100"/>
          <w:vertAlign w:val="superscript"/>
          <w:rtl/>
        </w:rPr>
        <w:footnoteReference w:id="120"/>
      </w:r>
      <w:r>
        <w:rPr>
          <w:rtl/>
        </w:rPr>
        <w:t>.</w:t>
      </w:r>
    </w:p>
    <w:p w:rsidR="001C64B8" w:rsidRDefault="001C64B8">
      <w:pPr>
        <w:pStyle w:val="textquran"/>
        <w:rPr>
          <w:w w:val="99"/>
          <w:rtl/>
        </w:rPr>
      </w:pPr>
      <w:r>
        <w:rPr>
          <w:w w:val="99"/>
          <w:rtl/>
        </w:rPr>
        <w:t>وهؤلاء الملائكة كلُّهم يقول: «سبحان ذي العزِّ والجبروت، سبحان ذي الملك والملكوت، سبحان الحيِّ الذي لا يموت، سبحان الذي يميت الخلائق ولا يموت، سبُّوح قدُّوس ربُّ الملائكة والروح، سبحان ربِّنا الأعلى الذي يميت الخلائق ولا يموت». ثم يوحي الله </w:t>
      </w:r>
      <w:r>
        <w:rPr>
          <w:rStyle w:val="jallajalalaho"/>
          <w:rFonts w:cs="Times New Roman"/>
          <w:w w:val="99"/>
          <w:rtl/>
        </w:rPr>
        <w:t>2</w:t>
      </w:r>
      <w:r>
        <w:rPr>
          <w:w w:val="99"/>
          <w:rtl/>
        </w:rPr>
        <w:t> : «قد أنصتُّ إليكم منذ خلقتكم إلى يومكم هذا، فأنصتوا إلي، فإنَّما هي أعمالكم وصحفكم تقرأ عليكم، فمن وجد خيرا فليحمد الله تعالى، ومن وجد غير ذلك فلا يلومنَّ إلَّا نفسه».</w:t>
      </w:r>
    </w:p>
    <w:p w:rsidR="001C64B8" w:rsidRDefault="001C64B8">
      <w:pPr>
        <w:pStyle w:val="textquran"/>
        <w:rPr>
          <w:rtl/>
        </w:rPr>
      </w:pPr>
      <w:r>
        <w:rPr>
          <w:rtl/>
        </w:rPr>
        <w:t>﴿ </w:t>
      </w:r>
      <w:r>
        <w:rPr>
          <w:rStyle w:val="bold"/>
          <w:rtl/>
        </w:rPr>
        <w:t>وَقُضِيَ بَيْنَهُم بِالْحَقِّ</w:t>
      </w:r>
      <w:r>
        <w:rPr>
          <w:rtl/>
        </w:rPr>
        <w:t> ﴾ بين العباد بإدخال أهل الجنَّة الجنَّة، وإدخال أهل النار النار. كما أنَّ ضمير «يُسَبِّحُونَ» لهم، وقيل: للملائكة، بأن يقيم كلُّ واحد في مرتبته بحسب عمله، فإنَّهم متفاوتون فيه، ولو اجتمعوا في العصمة، والأوَّل أولى.</w:t>
      </w:r>
    </w:p>
    <w:p w:rsidR="001C64B8" w:rsidRDefault="001C64B8">
      <w:pPr>
        <w:pStyle w:val="textquran"/>
        <w:rPr>
          <w:rtl/>
        </w:rPr>
      </w:pPr>
      <w:r>
        <w:rPr>
          <w:rtl/>
        </w:rPr>
        <w:t>﴿ </w:t>
      </w:r>
      <w:r>
        <w:rPr>
          <w:rStyle w:val="bold"/>
          <w:rtl/>
        </w:rPr>
        <w:t>وَقِيلَ الْحَمْدُ للهِ رَبِّ الْعَالَمِينَ</w:t>
      </w:r>
      <w:r>
        <w:rPr>
          <w:rtl/>
        </w:rPr>
        <w:t> ﴾ على هذا القضاء، أي: وقال المؤمنون أو الملائكة، والأوَّل أولى، فالحمد الأوَّل على إنجاز الوعد، وهذا على القضاء، فلا تكرير. ودون هذا أنَّ الأوَّل على الفصل بين الفريقين بحسب الوعد والوعيد، والثاني للتفصيل بحسب الأبدان، فريق في الجنَّة وفريق في السعير.</w:t>
      </w:r>
    </w:p>
    <w:p w:rsidR="001C64B8" w:rsidRDefault="001C64B8">
      <w:pPr>
        <w:pStyle w:val="textquran"/>
        <w:rPr>
          <w:w w:val="97"/>
          <w:rtl/>
        </w:rPr>
      </w:pPr>
      <w:r>
        <w:rPr>
          <w:w w:val="97"/>
          <w:rtl/>
        </w:rPr>
        <w:t>وقيل: القائل ﴿ الْحَمْدُ للهِ رَبِّ الْعَالَمِينَ ﴾ المؤمنون لظهور حقِّهم، والكافرون لعدله واستراحتهم من انتظار الفصل، كما يفعله الخصمان الغالب والمغلوب بعد الخصام عند القاضي أحيانا، وقد قيل: يشتدُّ الموقف حتَّى إنَّ الإنسان يقول: يا ربِّ أرحني من موقفي هذا ولو إلى النار، وقيل: يحمده الكلُّ إظهارا للرضى والتسليم، وقيل: المراد ختم الأمر، ومن هذا جعلت الكلمة خاتمة المجالس، والله أعلم، وهو الموفِّق.</w:t>
      </w:r>
    </w:p>
    <w:p w:rsidR="001C64B8" w:rsidRDefault="001C64B8">
      <w:pPr>
        <w:pStyle w:val="textquran"/>
        <w:rPr>
          <w:rtl/>
        </w:rPr>
      </w:pPr>
    </w:p>
    <w:p w:rsidR="001C64B8" w:rsidRDefault="001C64B8">
      <w:pPr>
        <w:pStyle w:val="textboldcenter"/>
        <w:rPr>
          <w:rtl/>
        </w:rPr>
      </w:pPr>
      <w:r>
        <w:rPr>
          <w:rtl/>
        </w:rPr>
        <w:t>وصلَّى الله على سيِّدنا محمَّد وآله وصحبه وسلَّم.</w:t>
      </w:r>
    </w:p>
    <w:p w:rsidR="001C64B8" w:rsidRDefault="001C64B8">
      <w:pPr>
        <w:pStyle w:val="textboldcenter"/>
        <w:rPr>
          <w:rtl/>
        </w:rPr>
      </w:pPr>
    </w:p>
    <w:p w:rsidR="001C64B8" w:rsidRDefault="001C64B8">
      <w:pPr>
        <w:pStyle w:val="textquran"/>
        <w:rPr>
          <w:rStyle w:val="namat2"/>
          <w:rFonts w:ascii="spglamiss2014-Bold" w:cs="spglamiss2014-Bold"/>
          <w:b/>
          <w:bCs/>
          <w:rtl/>
        </w:rPr>
      </w:pPr>
    </w:p>
    <w:p w:rsidR="001C64B8" w:rsidRDefault="001C64B8">
      <w:pPr>
        <w:pStyle w:val="textquran"/>
        <w:rPr>
          <w:rStyle w:val="namat2"/>
          <w:rFonts w:ascii="spglamiss2014-Bold" w:cs="spglamiss2014-Bold"/>
          <w:b/>
          <w:bCs/>
          <w:rtl/>
        </w:rPr>
      </w:pPr>
    </w:p>
    <w:p w:rsidR="001C64B8" w:rsidRDefault="001C64B8">
      <w:pPr>
        <w:pStyle w:val="Numberssura"/>
      </w:pPr>
      <w:r>
        <w:t>40</w:t>
      </w:r>
    </w:p>
    <w:p w:rsidR="001C64B8" w:rsidRDefault="001C64B8">
      <w:pPr>
        <w:pStyle w:val="suratitle"/>
        <w:rPr>
          <w:rtl/>
        </w:rPr>
      </w:pPr>
      <w:r>
        <w:rPr>
          <w:rtl/>
        </w:rPr>
        <w:t>تفسير سورة غافر</w:t>
      </w:r>
    </w:p>
    <w:p w:rsidR="001C64B8" w:rsidRDefault="001C64B8">
      <w:pPr>
        <w:pStyle w:val="suratitle"/>
        <w:rPr>
          <w:rtl/>
        </w:rPr>
      </w:pPr>
      <w:r>
        <w:rPr>
          <w:color w:val="000000"/>
          <w:w w:val="95"/>
          <w:sz w:val="26"/>
          <w:szCs w:val="26"/>
          <w:rtl/>
        </w:rPr>
        <w:t>مكِّـيَّة إلَّا الآيتين 56 ـ 57 فمدنيَّة، وآياتها 85 ـ نزلت بعد سورة الزمر</w:t>
      </w:r>
    </w:p>
    <w:p w:rsidR="001C64B8" w:rsidRDefault="001C64B8">
      <w:pPr>
        <w:pStyle w:val="faree"/>
        <w:rPr>
          <w:rtl/>
        </w:rPr>
      </w:pPr>
      <w:r>
        <w:rPr>
          <w:rtl/>
        </w:rPr>
        <w:t>القرآن تنزيل من الله وحال المجادلين في آياته</w:t>
      </w:r>
    </w:p>
    <w:p w:rsidR="001C64B8" w:rsidRDefault="001C64B8">
      <w:pPr>
        <w:pStyle w:val="textmawadi3"/>
        <w:spacing w:before="170"/>
        <w:rPr>
          <w:rtl/>
        </w:rPr>
      </w:pPr>
      <w:r>
        <w:fldChar w:fldCharType="begin"/>
      </w:r>
      <w:r>
        <w:instrText>xe</w:instrText>
      </w:r>
      <w:r>
        <w:rPr>
          <w:rtl/>
        </w:rPr>
        <w:instrText xml:space="preserve"> "[&lt;0645&gt;&lt;0628&gt;&lt;062</w:instrText>
      </w:r>
      <w:r>
        <w:instrText>D&gt;&lt;062B&gt; &lt;0635&gt;&lt;0631&gt;&lt;0641&gt;&lt;064A</w:instrText>
      </w:r>
      <w:r>
        <w:rPr>
          <w:rtl/>
        </w:rPr>
        <w:instrText>&gt;]"</w:instrText>
      </w:r>
      <w:r>
        <w:fldChar w:fldCharType="end"/>
      </w:r>
      <w:r>
        <w:rPr>
          <w:rStyle w:val="namat2"/>
          <w:rtl/>
        </w:rPr>
        <w:t xml:space="preserve">[مبحث صرفي] </w:t>
      </w:r>
      <w:r>
        <w:rPr>
          <w:rtl/>
        </w:rPr>
        <w:t>﴿ </w:t>
      </w:r>
      <w:r>
        <w:rPr>
          <w:rStyle w:val="bold"/>
          <w:rtl/>
        </w:rPr>
        <w:t>حمِ</w:t>
      </w:r>
      <w:r>
        <w:rPr>
          <w:rtl/>
        </w:rPr>
        <w:t> ﴾ يقال للسور ذوات حاميم وحواميم لأنَّ حاميم اسم للسورة في عبارتنا مركَّب من اسمي حرفين: الحا بالقصر والميم، ولا يضرُّنا أنَّ وزن فاعيل كقابيل لا يوجد في العَرَبِيَّة، لأنَّه لا يمتنع إذا كان بالتركيب، فجمع على القياس على فواعيل، بإبدال ألف حا واوا فهو جمع عربيٌّ، وأنشد أبو عبيدة اللغوي:</w:t>
      </w:r>
    </w:p>
    <w:p w:rsidR="001C64B8" w:rsidRDefault="001C64B8">
      <w:pPr>
        <w:pStyle w:val="shator1"/>
        <w:spacing w:before="85"/>
        <w:rPr>
          <w:color w:val="00C100"/>
          <w:rtl/>
        </w:rPr>
      </w:pPr>
      <w:r>
        <w:rPr>
          <w:color w:val="00C100"/>
          <w:rtl/>
        </w:rPr>
        <w:t>حلفت بالسبع التي تطوَّلت</w:t>
      </w:r>
    </w:p>
    <w:p w:rsidR="001C64B8" w:rsidRDefault="001C64B8">
      <w:pPr>
        <w:pStyle w:val="shator2"/>
        <w:rPr>
          <w:color w:val="00C100"/>
          <w:rtl/>
        </w:rPr>
      </w:pPr>
      <w:r>
        <w:rPr>
          <w:color w:val="00C100"/>
          <w:rtl/>
        </w:rPr>
        <w:t>وبمئين بعدها قد أمنيت</w:t>
      </w:r>
    </w:p>
    <w:p w:rsidR="001C64B8" w:rsidRDefault="001C64B8">
      <w:pPr>
        <w:pStyle w:val="shator1"/>
        <w:rPr>
          <w:color w:val="00C100"/>
          <w:rtl/>
        </w:rPr>
      </w:pPr>
      <w:r>
        <w:rPr>
          <w:color w:val="00C100"/>
          <w:rtl/>
        </w:rPr>
        <w:t>وبثمان ثنِّيت وكرِّرت</w:t>
      </w:r>
    </w:p>
    <w:p w:rsidR="001C64B8" w:rsidRDefault="001C64B8">
      <w:pPr>
        <w:pStyle w:val="shator2"/>
        <w:rPr>
          <w:color w:val="00C100"/>
          <w:rtl/>
        </w:rPr>
      </w:pPr>
      <w:r>
        <w:rPr>
          <w:color w:val="00C100"/>
          <w:rtl/>
        </w:rPr>
        <w:t>وبالطواسين اللواتي تليت</w:t>
      </w:r>
    </w:p>
    <w:p w:rsidR="001C64B8" w:rsidRDefault="001C64B8">
      <w:pPr>
        <w:pStyle w:val="shator1"/>
        <w:rPr>
          <w:color w:val="00C100"/>
          <w:rtl/>
        </w:rPr>
      </w:pPr>
      <w:r>
        <w:rPr>
          <w:color w:val="00C100"/>
          <w:rtl/>
        </w:rPr>
        <w:t>وبالحواميم اللواتـي سبِّعت</w:t>
      </w:r>
    </w:p>
    <w:p w:rsidR="001C64B8" w:rsidRDefault="001C64B8">
      <w:pPr>
        <w:pStyle w:val="shator2"/>
        <w:rPr>
          <w:color w:val="00C100"/>
          <w:rtl/>
        </w:rPr>
      </w:pPr>
      <w:r>
        <w:rPr>
          <w:color w:val="00C100"/>
          <w:rtl/>
        </w:rPr>
        <w:t>وبالمفصَّل التي قد فصلت</w:t>
      </w:r>
    </w:p>
    <w:p w:rsidR="001C64B8" w:rsidRDefault="001C64B8">
      <w:pPr>
        <w:pStyle w:val="textquran"/>
        <w:rPr>
          <w:rtl/>
        </w:rPr>
      </w:pPr>
      <w:r>
        <w:rPr>
          <w:rtl/>
        </w:rPr>
        <w:t>والظاهر أنَّ الشعر مصنوع، أو صاحبه مولَّد، لا يكون حجَّة، إلَّا أنَّه وافق الحقَّ، ومما يدلُّ على ضعفه في العَرَبِيَّة جعله تاء التأنيث رويًّا.</w:t>
      </w:r>
    </w:p>
    <w:p w:rsidR="001C64B8" w:rsidRDefault="001C64B8">
      <w:pPr>
        <w:pStyle w:val="textmawadi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 xml:space="preserve">[لغة] </w:t>
      </w:r>
      <w:r>
        <w:rPr>
          <w:rtl/>
        </w:rPr>
        <w:t xml:space="preserve">قال </w:t>
      </w:r>
      <w:r>
        <w:rPr>
          <w:rFonts w:ascii="Arial" w:hAnsi="Arial" w:cs="Arial" w:hint="cs"/>
          <w:rtl/>
        </w:rPr>
        <w:t>الجوالقي</w:t>
      </w:r>
      <w:r>
        <w:rPr>
          <w:vertAlign w:val="superscript"/>
          <w:rtl/>
        </w:rPr>
        <w:footnoteReference w:id="121"/>
      </w:r>
      <w:r>
        <w:rPr>
          <w:rtl/>
        </w:rPr>
        <w:t xml:space="preserve"> </w:t>
      </w:r>
      <w:r>
        <w:rPr>
          <w:rFonts w:ascii="Arial" w:hAnsi="Arial" w:cs="Arial" w:hint="cs"/>
          <w:rtl/>
        </w:rPr>
        <w:t>والحريري،</w:t>
      </w:r>
      <w:r>
        <w:rPr>
          <w:rtl/>
        </w:rPr>
        <w:t xml:space="preserve"> </w:t>
      </w:r>
      <w:r>
        <w:rPr>
          <w:rFonts w:ascii="Arial" w:hAnsi="Arial" w:cs="Arial" w:hint="cs"/>
          <w:rtl/>
        </w:rPr>
        <w:t>وابن</w:t>
      </w:r>
      <w:r>
        <w:rPr>
          <w:rtl/>
        </w:rPr>
        <w:t xml:space="preserve"> </w:t>
      </w:r>
      <w:r>
        <w:rPr>
          <w:rFonts w:ascii="Arial" w:hAnsi="Arial" w:cs="Arial" w:hint="cs"/>
          <w:rtl/>
        </w:rPr>
        <w:t>الجوزي،</w:t>
      </w:r>
      <w:r>
        <w:rPr>
          <w:rtl/>
        </w:rPr>
        <w:t xml:space="preserve"> </w:t>
      </w:r>
      <w:r>
        <w:rPr>
          <w:rFonts w:ascii="Arial" w:hAnsi="Arial" w:cs="Arial" w:hint="cs"/>
          <w:rtl/>
        </w:rPr>
        <w:t>وأبو</w:t>
      </w:r>
      <w:r>
        <w:rPr>
          <w:rtl/>
        </w:rPr>
        <w:t xml:space="preserve"> </w:t>
      </w:r>
      <w:r>
        <w:rPr>
          <w:rFonts w:ascii="Arial" w:hAnsi="Arial" w:cs="Arial" w:hint="cs"/>
          <w:rtl/>
        </w:rPr>
        <w:t>منصور</w:t>
      </w:r>
      <w:r>
        <w:rPr>
          <w:vertAlign w:val="superscript"/>
          <w:rtl/>
        </w:rPr>
        <w:footnoteReference w:id="122"/>
      </w:r>
      <w:r>
        <w:rPr>
          <w:rtl/>
        </w:rPr>
        <w:t xml:space="preserve"> </w:t>
      </w:r>
      <w:r>
        <w:rPr>
          <w:rFonts w:ascii="Arial" w:hAnsi="Arial" w:cs="Arial" w:hint="cs"/>
          <w:rtl/>
        </w:rPr>
        <w:t>والجوهري</w:t>
      </w:r>
      <w:r>
        <w:rPr>
          <w:rtl/>
        </w:rPr>
        <w:t xml:space="preserve"> </w:t>
      </w:r>
      <w:r>
        <w:rPr>
          <w:rFonts w:ascii="Arial" w:hAnsi="Arial" w:cs="Arial" w:hint="cs"/>
          <w:rtl/>
        </w:rPr>
        <w:t>عن</w:t>
      </w:r>
      <w:r>
        <w:rPr>
          <w:rtl/>
        </w:rPr>
        <w:t xml:space="preserve"> </w:t>
      </w:r>
      <w:r>
        <w:rPr>
          <w:rFonts w:ascii="Arial" w:hAnsi="Arial" w:cs="Arial" w:hint="cs"/>
          <w:rtl/>
        </w:rPr>
        <w:t>الفرَّاء</w:t>
      </w:r>
      <w:r>
        <w:rPr>
          <w:rtl/>
        </w:rPr>
        <w:t xml:space="preserve">: </w:t>
      </w:r>
      <w:r>
        <w:rPr>
          <w:rFonts w:ascii="Arial" w:hAnsi="Arial" w:cs="Arial" w:hint="cs"/>
          <w:rtl/>
        </w:rPr>
        <w:t>إنَّ</w:t>
      </w:r>
      <w:r>
        <w:rPr>
          <w:rtl/>
        </w:rPr>
        <w:t xml:space="preserve"> </w:t>
      </w:r>
      <w:r>
        <w:rPr>
          <w:rFonts w:ascii="Arial" w:hAnsi="Arial" w:cs="Arial" w:hint="cs"/>
          <w:rtl/>
        </w:rPr>
        <w:t>الحواميم</w:t>
      </w:r>
      <w:r>
        <w:rPr>
          <w:rtl/>
        </w:rPr>
        <w:t xml:space="preserve"> </w:t>
      </w:r>
      <w:r>
        <w:rPr>
          <w:rFonts w:ascii="Arial" w:hAnsi="Arial" w:cs="Arial" w:hint="cs"/>
          <w:rtl/>
        </w:rPr>
        <w:t>ليس</w:t>
      </w:r>
      <w:r>
        <w:rPr>
          <w:rtl/>
        </w:rPr>
        <w:t xml:space="preserve"> </w:t>
      </w:r>
      <w:r>
        <w:rPr>
          <w:rFonts w:ascii="Arial" w:hAnsi="Arial" w:cs="Arial" w:hint="cs"/>
          <w:rtl/>
        </w:rPr>
        <w:t>من</w:t>
      </w:r>
      <w:r>
        <w:rPr>
          <w:rtl/>
        </w:rPr>
        <w:t xml:space="preserve"> </w:t>
      </w:r>
      <w:r>
        <w:rPr>
          <w:rFonts w:ascii="Arial" w:hAnsi="Arial" w:cs="Arial" w:hint="cs"/>
          <w:rtl/>
        </w:rPr>
        <w:t>كلام</w:t>
      </w:r>
      <w:r>
        <w:rPr>
          <w:rtl/>
        </w:rPr>
        <w:t xml:space="preserve"> </w:t>
      </w:r>
      <w:r>
        <w:rPr>
          <w:rFonts w:ascii="Arial" w:hAnsi="Arial" w:cs="Arial" w:hint="cs"/>
          <w:rtl/>
        </w:rPr>
        <w:t>العرب،</w:t>
      </w:r>
      <w:r>
        <w:rPr>
          <w:rtl/>
        </w:rPr>
        <w:t xml:space="preserve"> </w:t>
      </w:r>
      <w:r>
        <w:rPr>
          <w:rFonts w:ascii="Arial" w:hAnsi="Arial" w:cs="Arial" w:hint="cs"/>
          <w:rtl/>
        </w:rPr>
        <w:t>وإنَّه</w:t>
      </w:r>
      <w:r>
        <w:rPr>
          <w:rtl/>
        </w:rPr>
        <w:t xml:space="preserve"> </w:t>
      </w:r>
      <w:r>
        <w:rPr>
          <w:rFonts w:ascii="Arial" w:hAnsi="Arial" w:cs="Arial" w:hint="cs"/>
          <w:rtl/>
        </w:rPr>
        <w:t>خطأ،</w:t>
      </w:r>
      <w:r>
        <w:rPr>
          <w:rtl/>
        </w:rPr>
        <w:t xml:space="preserve"> </w:t>
      </w:r>
      <w:r>
        <w:rPr>
          <w:rFonts w:ascii="Arial" w:hAnsi="Arial" w:cs="Arial" w:hint="cs"/>
          <w:rtl/>
        </w:rPr>
        <w:t>ويجوز</w:t>
      </w:r>
      <w:r>
        <w:rPr>
          <w:rtl/>
        </w:rPr>
        <w:t xml:space="preserve"> </w:t>
      </w:r>
      <w:r>
        <w:rPr>
          <w:rFonts w:ascii="Arial" w:hAnsi="Arial" w:cs="Arial" w:hint="cs"/>
          <w:rtl/>
        </w:rPr>
        <w:t>حاميمات</w:t>
      </w:r>
      <w:r>
        <w:rPr>
          <w:rtl/>
        </w:rPr>
        <w:t xml:space="preserve"> </w:t>
      </w:r>
      <w:r>
        <w:rPr>
          <w:rFonts w:ascii="Arial" w:hAnsi="Arial" w:cs="Arial" w:hint="cs"/>
          <w:rtl/>
        </w:rPr>
        <w:t>عندهم،</w:t>
      </w:r>
      <w:r>
        <w:rPr>
          <w:rtl/>
        </w:rPr>
        <w:t xml:space="preserve"> </w:t>
      </w:r>
      <w:r>
        <w:rPr>
          <w:rFonts w:ascii="Arial" w:hAnsi="Arial" w:cs="Arial" w:hint="cs"/>
          <w:rtl/>
        </w:rPr>
        <w:t>قال</w:t>
      </w:r>
      <w:r>
        <w:rPr>
          <w:rtl/>
        </w:rPr>
        <w:t xml:space="preserve"> </w:t>
      </w:r>
      <w:r>
        <w:rPr>
          <w:rFonts w:ascii="Arial" w:hAnsi="Arial" w:cs="Arial" w:hint="cs"/>
          <w:rtl/>
        </w:rPr>
        <w:t>شاع</w:t>
      </w:r>
      <w:r>
        <w:rPr>
          <w:rtl/>
        </w:rPr>
        <w:t>ر:</w:t>
      </w:r>
    </w:p>
    <w:p w:rsidR="001C64B8" w:rsidRDefault="001C64B8">
      <w:pPr>
        <w:pStyle w:val="shator1"/>
        <w:spacing w:before="85"/>
        <w:rPr>
          <w:color w:val="00C100"/>
          <w:rtl/>
        </w:rPr>
      </w:pPr>
      <w:r>
        <w:rPr>
          <w:color w:val="00C100"/>
          <w:rtl/>
        </w:rPr>
        <w:t>هذا رسول الله في الخيرات</w:t>
      </w:r>
    </w:p>
    <w:p w:rsidR="001C64B8" w:rsidRDefault="001C64B8">
      <w:pPr>
        <w:pStyle w:val="shator2"/>
        <w:rPr>
          <w:color w:val="00C100"/>
          <w:rtl/>
        </w:rPr>
      </w:pPr>
      <w:r>
        <w:rPr>
          <w:color w:val="00C100"/>
          <w:rtl/>
        </w:rPr>
        <w:t>جاء بـياسيـن وحاميمات</w:t>
      </w:r>
    </w:p>
    <w:p w:rsidR="001C64B8" w:rsidRDefault="001C64B8">
      <w:pPr>
        <w:pStyle w:val="textquran"/>
        <w:rPr>
          <w:w w:val="102"/>
          <w:rtl/>
        </w:rPr>
      </w:pPr>
      <w:r>
        <w:rPr>
          <w:w w:val="102"/>
          <w:rtl/>
        </w:rPr>
        <w:t xml:space="preserve">وهو حقٌّ، ولو احتمل أنَّه مصنوع أو موضوع، ومن العجائب أنَّهم أجازوه ولم يجيزوا حواميم، فإنَّه إذا كان اسما واحدا بالتركيب لا جملة، وهو هنا مركَّب غير جملة يجوز جمعه تكسيرا كما يجوز جمعه سلامة، ولو كان جملة في الأصل أو لا يتأتَّى جمعه كمعدي كرب لم يجمع تكسيرا ولا سلامة، بل بذوات وبآل، فإنَّك إذا أردت جمع تأبَّط شرًّا قلت: ذَوُو تأبَّط شرًّا، وآل تأبَّط شرًّا، وذَوَا تأبَّط شرًّا، وذواتا تأبَّط شرًّا، أي أهل هذا اللفظ. قال الكميت بن </w:t>
      </w:r>
      <w:r>
        <w:rPr>
          <w:rFonts w:ascii="Arial" w:hAnsi="Arial" w:cs="Arial" w:hint="cs"/>
          <w:w w:val="102"/>
          <w:rtl/>
        </w:rPr>
        <w:t>زيد</w:t>
      </w:r>
      <w:r>
        <w:rPr>
          <w:color w:val="00C100"/>
          <w:w w:val="102"/>
          <w:vertAlign w:val="superscript"/>
          <w:rtl/>
        </w:rPr>
        <w:footnoteReference w:id="123"/>
      </w:r>
      <w:r>
        <w:rPr>
          <w:w w:val="102"/>
          <w:rtl/>
        </w:rPr>
        <w:t>:</w:t>
      </w:r>
    </w:p>
    <w:p w:rsidR="001C64B8" w:rsidRDefault="001C64B8">
      <w:pPr>
        <w:pStyle w:val="shator1"/>
        <w:spacing w:before="85"/>
        <w:rPr>
          <w:rtl/>
        </w:rPr>
      </w:pPr>
      <w:r>
        <w:rPr>
          <w:rtl/>
        </w:rPr>
        <w:t xml:space="preserve">وجدنا لكم في آل حاميم آية </w:t>
      </w:r>
    </w:p>
    <w:p w:rsidR="001C64B8" w:rsidRDefault="001C64B8">
      <w:pPr>
        <w:pStyle w:val="shator2"/>
        <w:rPr>
          <w:rtl/>
        </w:rPr>
      </w:pPr>
      <w:r>
        <w:rPr>
          <w:rtl/>
        </w:rPr>
        <w:t>تأوَّلها منَّا تقيٌّ ومعرب</w:t>
      </w:r>
    </w:p>
    <w:p w:rsidR="001C64B8" w:rsidRDefault="001C64B8">
      <w:pPr>
        <w:pStyle w:val="textquran"/>
        <w:rPr>
          <w:rtl/>
        </w:rPr>
      </w:pPr>
      <w:r>
        <w:rPr>
          <w:rtl/>
        </w:rPr>
        <w:t>ويقال أيضا: طواسيم بالميم بدلا من نون سين، أخذ الاسم من قوله: ﴿ طَسِ ﴾ ويجوز ذوات حاميم، وذوات طاسين.</w:t>
      </w:r>
    </w:p>
    <w:p w:rsidR="001C64B8" w:rsidRDefault="001C64B8">
      <w:pPr>
        <w:pStyle w:val="textquran"/>
        <w:spacing w:before="170"/>
        <w:rPr>
          <w:rStyle w:val="bold"/>
          <w:rtl/>
        </w:rPr>
      </w:pPr>
      <w:r>
        <w:rPr>
          <w:rtl/>
        </w:rPr>
        <w:t>﴿ </w:t>
      </w:r>
      <w:r>
        <w:rPr>
          <w:rStyle w:val="bold"/>
          <w:rtl/>
        </w:rPr>
        <w:t>تَنزِيلُ الْكِتَابِ مِنَ اللهِ الْعَزِيزِ الْعَلِيمِ</w:t>
      </w:r>
      <w:r>
        <w:rPr>
          <w:rtl/>
        </w:rPr>
        <w:t> ﴾ مرَّ كلام فيه، وذكره بالعزَّة والعلم من صفات الله </w:t>
      </w:r>
      <w:r>
        <w:rPr>
          <w:rStyle w:val="azawijal"/>
          <w:rFonts w:cs="Times New Roman"/>
          <w:rtl/>
        </w:rPr>
        <w:t>8</w:t>
      </w:r>
      <w:r>
        <w:rPr>
          <w:rtl/>
        </w:rPr>
        <w:t xml:space="preserve"> لغلبة القرآن على غيره، ولأنواع علومه، ومن شأن عظيم العلم أن يكون حكيما إلَّا أنَّه ذكر الحكم بلفظ العلم تفنُّنا.</w:t>
      </w:r>
    </w:p>
    <w:p w:rsidR="001C64B8" w:rsidRDefault="001C64B8">
      <w:pPr>
        <w:pStyle w:val="textquran"/>
        <w:spacing w:before="170"/>
        <w:rPr>
          <w:rtl/>
        </w:rPr>
      </w:pPr>
      <w:r>
        <w:rPr>
          <w:rtl/>
        </w:rPr>
        <w:t>﴿ </w:t>
      </w:r>
      <w:r>
        <w:rPr>
          <w:rStyle w:val="bold"/>
          <w:rtl/>
        </w:rPr>
        <w:t>غَافِرِ الذَّنبِ وَقَابِلِ التَّوْبِ شَدِيدِ الْعِقَابِ ذِي الطَّوْلِ</w:t>
      </w:r>
      <w:r>
        <w:rPr>
          <w:rtl/>
        </w:rPr>
        <w:t> ﴾ نعت لفظ الجلالة بستَّة. و«شَدِيدِ» ولو كان صفة مشبَّهة إضافته غير محضة فكأنَّه نكرة لا ينعت به المعرَّف، لكن قد يكتفى بظاهر اللفظ فلا يضرُّنا أنَّ الأصل: «شديد عقابه» بتنوين شديد ورفع عقابه على أنَّه فاعل له.</w:t>
      </w:r>
    </w:p>
    <w:p w:rsidR="001C64B8" w:rsidRDefault="001C64B8">
      <w:pPr>
        <w:pStyle w:val="textmawadi3"/>
        <w:spacing w:before="170"/>
        <w:rPr>
          <w:w w:val="104"/>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104"/>
          <w:rtl/>
        </w:rPr>
        <w:t xml:space="preserve">[نحو] </w:t>
      </w:r>
      <w:r>
        <w:rPr>
          <w:w w:val="104"/>
          <w:rtl/>
        </w:rPr>
        <w:t>والكوفيُّون أجازوا نعت المعرَّف بالصفة المشبَّهة المضافة للمعرفة، ويبعد ما قيل: إنَّه بمعنى مُفْعِل بإسكان الفاء ومثَّلوه بأَذِينِ ومُؤْذِن بإسكان ما بعد الميم، فـ «الْعِقَاب» مفعول به مضاف إليه، كفعيل بمعنى مفاعل بضمِّ الميم، نحو: جليس بمعنى مُجالس بضمِّها، والمعنى على هذا: مصيِّر العقاب شديدا، وفيه أنَّ هذا مع قلَّته وكونه خلاف الأصل يقال: إنَّه أضيف للمفعول، فتكون إضافته لَفْظِيَّة، مع أنَّه على هذا التقرير لا يقبل أن يكون غير مراد به التجديد، كما نقول في «غَافِرِ» و«قَابِلِ»، فصحَّ نعت المعرَّف بهما.</w:t>
      </w:r>
    </w:p>
    <w:p w:rsidR="001C64B8" w:rsidRDefault="001C64B8">
      <w:pPr>
        <w:pStyle w:val="textquran"/>
        <w:spacing w:before="170"/>
        <w:rPr>
          <w:w w:val="105"/>
          <w:rtl/>
        </w:rPr>
      </w:pPr>
      <w:r>
        <w:rPr>
          <w:w w:val="105"/>
          <w:rtl/>
        </w:rPr>
        <w:t>و«التوب» مصدر صالح للقليل والكثير، ولا سيما مع «ال» الجنسيَّة، ولا دليل على أنَّه كشجر وشجرة، بل على أصله كالضرب والضربة.</w:t>
      </w:r>
    </w:p>
    <w:p w:rsidR="001C64B8" w:rsidRDefault="001C64B8">
      <w:pPr>
        <w:pStyle w:val="textquran"/>
        <w:spacing w:before="170"/>
        <w:rPr>
          <w:rStyle w:val="bold"/>
          <w:w w:val="104"/>
          <w:rtl/>
        </w:rPr>
      </w:pPr>
      <w:r>
        <w:rPr>
          <w:w w:val="104"/>
          <w:rtl/>
        </w:rPr>
        <w:t>و«الطَّوْل»: الفضل بالإنعام وترك العقاب، ولا ينافيه «شديد»، لأنَّ الشدَّة ونفس العقاب باعتبار من قضي عليه بالعقاب، وشدَّته غير تركه. وعن ابن عبَّاس: «الطَّوْل»: الغنى، وقيل: النعم، وقيل: القدر. وقرن «قَابِلِ» بالواو لإفادة أنَّ المذنب التائب يجمع له بين رحمتين: مغفرة الذنب وعدِّ التوبة طاعة محَّاءة للذنوب. وقدِّمت المغفرة لأنَّها تخلية، والرحمة تحلية. وذكر صفة العذاب مرَّة واحدة في وسط صفات الرحمة تنبيها على زيادة الرحمة وسبقها.</w:t>
      </w:r>
    </w:p>
    <w:p w:rsidR="001C64B8" w:rsidRDefault="001C64B8">
      <w:pPr>
        <w:pStyle w:val="textquran"/>
        <w:spacing w:before="159"/>
        <w:rPr>
          <w:rtl/>
        </w:rPr>
      </w:pPr>
      <w:r>
        <w:rPr>
          <w:rtl/>
        </w:rPr>
        <w:t>﴿ </w:t>
      </w:r>
      <w:r>
        <w:rPr>
          <w:rStyle w:val="bold"/>
          <w:rtl/>
        </w:rPr>
        <w:t>لَآ إِلَهَ إِلَّا هُوَ</w:t>
      </w:r>
      <w:r>
        <w:rPr>
          <w:rtl/>
        </w:rPr>
        <w:t> ﴾ فيخصُّ بالإقبال على عبادته وترك معاصيه، والجملة مستأنفة لا نعت، لأنَّ المعرفة لا تنعت بالجملة</w:t>
      </w:r>
      <w:r>
        <w:rPr>
          <w:rStyle w:val="bold"/>
          <w:rtl/>
        </w:rPr>
        <w:t xml:space="preserve"> </w:t>
      </w:r>
      <w:r>
        <w:rPr>
          <w:rtl/>
        </w:rPr>
        <w:t>﴿ </w:t>
      </w:r>
      <w:r>
        <w:rPr>
          <w:rStyle w:val="bold"/>
          <w:rtl/>
        </w:rPr>
        <w:t>إِلَيْهِ الْمَصِيرُ</w:t>
      </w:r>
      <w:r>
        <w:rPr>
          <w:rtl/>
        </w:rPr>
        <w:t> ﴾ لا إلى غيره، ولا إليه مع غيره فهو المجازيُّ. و«المصير» مصدر ميميٌّ.</w:t>
      </w:r>
    </w:p>
    <w:p w:rsidR="001C64B8" w:rsidRDefault="001C64B8">
      <w:pPr>
        <w:pStyle w:val="textmawadi3"/>
        <w:spacing w:before="159"/>
        <w:rPr>
          <w:w w:val="103"/>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w w:val="103"/>
          <w:rtl/>
        </w:rPr>
        <w:t>[سيرة]</w:t>
      </w:r>
      <w:r>
        <w:rPr>
          <w:w w:val="103"/>
          <w:rtl/>
        </w:rPr>
        <w:t xml:space="preserve"> فقد عمر رجلا شجاعا شاميًّا، فقيل له: تتابع في الشراب، فأمر أن يكتب إليه كاتبه: «من عمر بن الخطاب إلى فلان بن فلان، سلام عليكم، أمَّا بعد، فإنِّي أحمد إليكم الله الذي لا إله إلَّا هو ﴿ بِسْمِ اللهِ الرَّحْمَنِ الرَّحِيمِ حَمِ... ﴾ إلى ﴿ إِلَيْهِ الْمَصِيرُ ﴾». وقال للرسول: إذا صحا فادفعه إليه، وأمرهم أن يدعو له بالتوبة، فقرأها مرارا يقول: وعدني ربِّي أن يغفر لي، فتاب، وقال عمر: إذا رأيتم أخاكم زلَّ فادعوه للتوبة وادعوا الله أن يتوب عليه، ولا تكونوا للشيطان أعوانا عليه.</w:t>
      </w:r>
    </w:p>
    <w:p w:rsidR="001C64B8" w:rsidRDefault="001C64B8">
      <w:pPr>
        <w:pStyle w:val="textmawadi3"/>
        <w:spacing w:before="159"/>
        <w:rPr>
          <w:rtl/>
        </w:rPr>
      </w:pPr>
      <w:r>
        <w:rPr>
          <w:w w:val="103"/>
        </w:rPr>
        <w:fldChar w:fldCharType="begin"/>
      </w:r>
      <w:r>
        <w:rPr>
          <w:w w:val="103"/>
        </w:rPr>
        <w:instrText>xe</w:instrText>
      </w:r>
      <w:r>
        <w:rPr>
          <w:w w:val="103"/>
          <w:rtl/>
        </w:rPr>
        <w:instrText xml:space="preserve"> "[&lt;0623&gt;&lt;0635&gt;&lt;0648&gt;&lt;0644&gt; &lt;0627&gt;&lt;0644&gt;&lt;062</w:instrText>
      </w:r>
      <w:r>
        <w:rPr>
          <w:w w:val="103"/>
        </w:rPr>
        <w:instrText>F&gt;&lt;064A&gt;&lt;0646</w:instrText>
      </w:r>
      <w:r>
        <w:rPr>
          <w:w w:val="103"/>
          <w:rtl/>
        </w:rPr>
        <w:instrText>&gt;]"</w:instrText>
      </w:r>
      <w:r>
        <w:rPr>
          <w:w w:val="103"/>
        </w:rPr>
        <w:fldChar w:fldCharType="end"/>
      </w:r>
      <w:r>
        <w:rPr>
          <w:rStyle w:val="namat2"/>
          <w:rtl/>
        </w:rPr>
        <w:t>[أصول الدين]</w:t>
      </w:r>
      <w:r>
        <w:rPr>
          <w:rtl/>
        </w:rPr>
        <w:t xml:space="preserve"> ومعنى الدعاء له بأن يتوب الله عليه الدعاء له بالهداية، وقد قيل: بجوازه لغير المتولَّى لهذا، وقوله ژ : «</w:t>
      </w:r>
      <w:r>
        <w:rPr>
          <w:rStyle w:val="bold"/>
          <w:rtl/>
        </w:rPr>
        <w:t>اللَّهُمَّ اهد قومي فإنَّهم لا </w:t>
      </w:r>
      <w:r>
        <w:rPr>
          <w:rStyle w:val="bold"/>
          <w:rFonts w:ascii="Arial" w:hAnsi="Arial" w:cs="Arial" w:hint="cs"/>
          <w:rtl/>
        </w:rPr>
        <w:t>يعلمون</w:t>
      </w:r>
      <w:r>
        <w:rPr>
          <w:rStyle w:val="bold"/>
          <w:rtl/>
        </w:rPr>
        <w:t>»</w:t>
      </w:r>
      <w:r>
        <w:rPr>
          <w:vertAlign w:val="superscript"/>
          <w:rtl/>
        </w:rPr>
        <w:footnoteReference w:id="124"/>
      </w:r>
      <w:r>
        <w:rPr>
          <w:rtl/>
        </w:rPr>
        <w:t>.</w:t>
      </w:r>
    </w:p>
    <w:p w:rsidR="001C64B8" w:rsidRDefault="001C64B8">
      <w:pPr>
        <w:pStyle w:val="textquran"/>
        <w:spacing w:before="159"/>
        <w:rPr>
          <w:rtl/>
        </w:rPr>
      </w:pPr>
      <w:r>
        <w:rPr>
          <w:rtl/>
        </w:rPr>
        <w:t>﴿ </w:t>
      </w:r>
      <w:r>
        <w:rPr>
          <w:rStyle w:val="bold"/>
          <w:rtl/>
        </w:rPr>
        <w:t>مَا يُجَادِلُ</w:t>
      </w:r>
      <w:r>
        <w:rPr>
          <w:rtl/>
        </w:rPr>
        <w:t> ﴾ بالردِّ والإنكار</w:t>
      </w:r>
      <w:r>
        <w:rPr>
          <w:rStyle w:val="bold"/>
          <w:rtl/>
        </w:rPr>
        <w:t xml:space="preserve"> </w:t>
      </w:r>
      <w:r>
        <w:rPr>
          <w:rtl/>
        </w:rPr>
        <w:t>﴿ </w:t>
      </w:r>
      <w:r>
        <w:rPr>
          <w:rStyle w:val="bold"/>
          <w:rtl/>
        </w:rPr>
        <w:t>فِي ءَايَاتِ اللهِ إِلَّا الذِينَ كَفَرُواْ</w:t>
      </w:r>
      <w:r>
        <w:rPr>
          <w:rtl/>
        </w:rPr>
        <w:t> ﴾ كالحارث بن قيس السلمي كما قيل: نزلت فيه، وأمَّا جدال المؤمن المشركين وأهل البدع فجدال به لا جدال فيه، وكذا جدال المؤمنين فيما بينهم استنباطا، أو إيضاحا للعلم فجدال به لا فيه.</w:t>
      </w:r>
    </w:p>
    <w:p w:rsidR="001C64B8" w:rsidRDefault="001C64B8">
      <w:pPr>
        <w:pStyle w:val="textquran"/>
        <w:rPr>
          <w:rtl/>
        </w:rPr>
      </w:pPr>
      <w:r>
        <w:rPr>
          <w:rtl/>
        </w:rPr>
        <w:t>والجدال عليه بالحديث أو غيره جائز وعبادة، وهب أنَّه جدال فيه لكن لا بإنكاره فهو عبادة، وقد قال ژ : «</w:t>
      </w:r>
      <w:r>
        <w:rPr>
          <w:rStyle w:val="bold"/>
          <w:rtl/>
        </w:rPr>
        <w:t xml:space="preserve">إنَّ جدالا في القرآن </w:t>
      </w:r>
      <w:r>
        <w:rPr>
          <w:rStyle w:val="bold"/>
          <w:rFonts w:ascii="Arial" w:hAnsi="Arial" w:cs="Arial" w:hint="cs"/>
          <w:rtl/>
        </w:rPr>
        <w:t>كفر</w:t>
      </w:r>
      <w:r>
        <w:rPr>
          <w:rStyle w:val="bold"/>
          <w:rtl/>
        </w:rPr>
        <w:t>»</w:t>
      </w:r>
      <w:r>
        <w:rPr>
          <w:color w:val="00C100"/>
          <w:vertAlign w:val="superscript"/>
          <w:rtl/>
        </w:rPr>
        <w:footnoteReference w:id="125"/>
      </w:r>
      <w:r>
        <w:rPr>
          <w:rtl/>
        </w:rPr>
        <w:t xml:space="preserve">. </w:t>
      </w:r>
      <w:r>
        <w:rPr>
          <w:rFonts w:ascii="Arial" w:hAnsi="Arial" w:cs="Arial" w:hint="cs"/>
          <w:rtl/>
        </w:rPr>
        <w:t>ويروى</w:t>
      </w:r>
      <w:r>
        <w:rPr>
          <w:rtl/>
        </w:rPr>
        <w:t xml:space="preserve">: </w:t>
      </w:r>
      <w:r>
        <w:rPr>
          <w:rFonts w:ascii="Calibri" w:cs="Calibri" w:hint="cs"/>
          <w:rtl/>
        </w:rPr>
        <w:t>«</w:t>
      </w:r>
      <w:r>
        <w:rPr>
          <w:rStyle w:val="bold"/>
          <w:rtl/>
        </w:rPr>
        <w:t xml:space="preserve">المراء في القرآن </w:t>
      </w:r>
      <w:r>
        <w:rPr>
          <w:rStyle w:val="bold"/>
          <w:rFonts w:ascii="Arial" w:hAnsi="Arial" w:cs="Arial" w:hint="cs"/>
          <w:rtl/>
        </w:rPr>
        <w:t>كفر</w:t>
      </w:r>
      <w:r>
        <w:rPr>
          <w:rStyle w:val="bold"/>
          <w:rtl/>
        </w:rPr>
        <w:t>»</w:t>
      </w:r>
      <w:r>
        <w:rPr>
          <w:color w:val="00C100"/>
          <w:vertAlign w:val="superscript"/>
          <w:rtl/>
        </w:rPr>
        <w:footnoteReference w:id="126"/>
      </w:r>
      <w:r>
        <w:rPr>
          <w:rtl/>
        </w:rPr>
        <w:t xml:space="preserve"> </w:t>
      </w:r>
      <w:r>
        <w:rPr>
          <w:rFonts w:ascii="Arial" w:hAnsi="Arial" w:cs="Arial" w:hint="cs"/>
          <w:rtl/>
        </w:rPr>
        <w:t>فمعناه</w:t>
      </w:r>
      <w:r>
        <w:rPr>
          <w:rtl/>
        </w:rPr>
        <w:t xml:space="preserve"> </w:t>
      </w:r>
      <w:r>
        <w:rPr>
          <w:rFonts w:ascii="Arial" w:hAnsi="Arial" w:cs="Arial" w:hint="cs"/>
          <w:rtl/>
        </w:rPr>
        <w:t>أنَّ</w:t>
      </w:r>
      <w:r>
        <w:rPr>
          <w:rtl/>
        </w:rPr>
        <w:t xml:space="preserve"> </w:t>
      </w:r>
      <w:r>
        <w:rPr>
          <w:rFonts w:ascii="Arial" w:hAnsi="Arial" w:cs="Arial" w:hint="cs"/>
          <w:rtl/>
        </w:rPr>
        <w:t>نوعا</w:t>
      </w:r>
      <w:r>
        <w:rPr>
          <w:rtl/>
        </w:rPr>
        <w:t xml:space="preserve"> </w:t>
      </w:r>
      <w:r>
        <w:rPr>
          <w:rFonts w:ascii="Arial" w:hAnsi="Arial" w:cs="Arial" w:hint="cs"/>
          <w:rtl/>
        </w:rPr>
        <w:t>منه</w:t>
      </w:r>
      <w:r>
        <w:rPr>
          <w:rtl/>
        </w:rPr>
        <w:t xml:space="preserve"> </w:t>
      </w:r>
      <w:r>
        <w:rPr>
          <w:rFonts w:ascii="Arial" w:hAnsi="Arial" w:cs="Arial" w:hint="cs"/>
          <w:rtl/>
        </w:rPr>
        <w:t>كفر</w:t>
      </w:r>
      <w:r>
        <w:rPr>
          <w:rtl/>
        </w:rPr>
        <w:t xml:space="preserve"> </w:t>
      </w:r>
      <w:r>
        <w:rPr>
          <w:rFonts w:ascii="Arial" w:hAnsi="Arial" w:cs="Arial" w:hint="cs"/>
          <w:rtl/>
        </w:rPr>
        <w:t>وهو</w:t>
      </w:r>
      <w:r>
        <w:rPr>
          <w:rtl/>
        </w:rPr>
        <w:t xml:space="preserve"> </w:t>
      </w:r>
      <w:r>
        <w:rPr>
          <w:rFonts w:ascii="Arial" w:hAnsi="Arial" w:cs="Arial" w:hint="cs"/>
          <w:rtl/>
        </w:rPr>
        <w:t>الجدال</w:t>
      </w:r>
      <w:r>
        <w:rPr>
          <w:rtl/>
        </w:rPr>
        <w:t xml:space="preserve"> </w:t>
      </w:r>
      <w:r>
        <w:rPr>
          <w:rFonts w:ascii="Arial" w:hAnsi="Arial" w:cs="Arial" w:hint="cs"/>
          <w:rtl/>
        </w:rPr>
        <w:t>بإنكاره،</w:t>
      </w:r>
      <w:r>
        <w:rPr>
          <w:rtl/>
        </w:rPr>
        <w:t xml:space="preserve"> </w:t>
      </w:r>
      <w:r>
        <w:rPr>
          <w:rFonts w:ascii="Arial" w:hAnsi="Arial" w:cs="Arial" w:hint="cs"/>
          <w:rtl/>
        </w:rPr>
        <w:t>ولذا</w:t>
      </w:r>
      <w:r>
        <w:rPr>
          <w:rtl/>
        </w:rPr>
        <w:t xml:space="preserve"> </w:t>
      </w:r>
      <w:r>
        <w:rPr>
          <w:rFonts w:ascii="Arial" w:hAnsi="Arial" w:cs="Arial" w:hint="cs"/>
          <w:rtl/>
        </w:rPr>
        <w:t>قال</w:t>
      </w:r>
      <w:r>
        <w:rPr>
          <w:rtl/>
        </w:rPr>
        <w:t xml:space="preserve">: </w:t>
      </w:r>
      <w:r>
        <w:rPr>
          <w:rFonts w:ascii="Calibri" w:cs="Calibri" w:hint="cs"/>
          <w:rtl/>
        </w:rPr>
        <w:t>«</w:t>
      </w:r>
      <w:r>
        <w:rPr>
          <w:rFonts w:ascii="Arial" w:hAnsi="Arial" w:cs="Arial" w:hint="cs"/>
          <w:rtl/>
        </w:rPr>
        <w:t>جدالا</w:t>
      </w:r>
      <w:r>
        <w:rPr>
          <w:rFonts w:ascii="Calibri" w:cs="Calibri" w:hint="cs"/>
          <w:rtl/>
        </w:rPr>
        <w:t>»</w:t>
      </w:r>
      <w:r>
        <w:rPr>
          <w:rtl/>
        </w:rPr>
        <w:t xml:space="preserve"> </w:t>
      </w:r>
      <w:r>
        <w:rPr>
          <w:rFonts w:ascii="Arial" w:hAnsi="Arial" w:cs="Arial" w:hint="cs"/>
          <w:rtl/>
        </w:rPr>
        <w:t>بالتنكير،</w:t>
      </w:r>
      <w:r>
        <w:rPr>
          <w:rtl/>
        </w:rPr>
        <w:t xml:space="preserve"> </w:t>
      </w:r>
      <w:r>
        <w:rPr>
          <w:rFonts w:ascii="Arial" w:hAnsi="Arial" w:cs="Arial" w:hint="cs"/>
          <w:rtl/>
        </w:rPr>
        <w:t>وقال</w:t>
      </w:r>
      <w:r>
        <w:rPr>
          <w:rtl/>
        </w:rPr>
        <w:t xml:space="preserve">: </w:t>
      </w:r>
      <w:r>
        <w:rPr>
          <w:rFonts w:ascii="Arial" w:hAnsi="Arial" w:cs="Arial" w:hint="cs"/>
          <w:rtl/>
        </w:rPr>
        <w:t>﴿</w:t>
      </w:r>
      <w:r>
        <w:rPr>
          <w:rFonts w:ascii="Calibri" w:cs="Calibri" w:hint="cs"/>
          <w:rtl/>
        </w:rPr>
        <w:t> </w:t>
      </w:r>
      <w:r>
        <w:rPr>
          <w:rFonts w:ascii="Arial" w:hAnsi="Arial" w:cs="Arial" w:hint="cs"/>
          <w:rtl/>
        </w:rPr>
        <w:t>فِي</w:t>
      </w:r>
      <w:r>
        <w:rPr>
          <w:rtl/>
        </w:rPr>
        <w:t xml:space="preserve"> </w:t>
      </w:r>
      <w:r>
        <w:rPr>
          <w:rFonts w:ascii="Arial" w:hAnsi="Arial" w:cs="Arial" w:hint="cs"/>
          <w:rtl/>
        </w:rPr>
        <w:t>ءَايَات</w:t>
      </w:r>
      <w:r>
        <w:rPr>
          <w:rtl/>
        </w:rPr>
        <w:t xml:space="preserve"> </w:t>
      </w:r>
      <w:r>
        <w:rPr>
          <w:rFonts w:ascii="Arial" w:hAnsi="Arial" w:cs="Arial" w:hint="cs"/>
          <w:rtl/>
        </w:rPr>
        <w:t>اللهِ</w:t>
      </w:r>
      <w:r>
        <w:rPr>
          <w:rFonts w:ascii="Calibri" w:cs="Calibri" w:hint="cs"/>
          <w:rtl/>
        </w:rPr>
        <w:t> </w:t>
      </w:r>
      <w:r>
        <w:rPr>
          <w:rFonts w:ascii="Arial" w:hAnsi="Arial" w:cs="Arial" w:hint="cs"/>
          <w:rtl/>
        </w:rPr>
        <w:t>﴾</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Arial" w:hAnsi="Arial" w:cs="Arial" w:hint="cs"/>
          <w:rtl/>
        </w:rPr>
        <w:t>فيه،</w:t>
      </w:r>
      <w:r>
        <w:rPr>
          <w:rtl/>
        </w:rPr>
        <w:t xml:space="preserve"> </w:t>
      </w:r>
      <w:r>
        <w:rPr>
          <w:rFonts w:ascii="Arial" w:hAnsi="Arial" w:cs="Arial" w:hint="cs"/>
          <w:rtl/>
        </w:rPr>
        <w:t>بإضافة</w:t>
      </w:r>
      <w:r>
        <w:rPr>
          <w:rtl/>
        </w:rPr>
        <w:t xml:space="preserve"> </w:t>
      </w:r>
      <w:r>
        <w:rPr>
          <w:rFonts w:ascii="Arial" w:hAnsi="Arial" w:cs="Arial" w:hint="cs"/>
          <w:rtl/>
        </w:rPr>
        <w:t>جنسيَّة</w:t>
      </w:r>
      <w:r>
        <w:rPr>
          <w:rtl/>
        </w:rPr>
        <w:t xml:space="preserve"> </w:t>
      </w:r>
      <w:r>
        <w:rPr>
          <w:rFonts w:ascii="Arial" w:hAnsi="Arial" w:cs="Arial" w:hint="cs"/>
          <w:rtl/>
        </w:rPr>
        <w:t>لأنَّ</w:t>
      </w:r>
      <w:r>
        <w:rPr>
          <w:rtl/>
        </w:rPr>
        <w:t xml:space="preserve"> </w:t>
      </w:r>
      <w:r>
        <w:rPr>
          <w:rFonts w:ascii="Arial" w:hAnsi="Arial" w:cs="Arial" w:hint="cs"/>
          <w:rtl/>
        </w:rPr>
        <w:t>ال</w:t>
      </w:r>
      <w:r>
        <w:rPr>
          <w:rtl/>
        </w:rPr>
        <w:t>جدال ولو في آية واحدة كفر، كذا قيل.</w:t>
      </w:r>
    </w:p>
    <w:p w:rsidR="001C64B8" w:rsidRDefault="001C64B8">
      <w:pPr>
        <w:pStyle w:val="textquran"/>
        <w:spacing w:before="170"/>
        <w:rPr>
          <w:rtl/>
        </w:rPr>
      </w:pPr>
      <w:r>
        <w:rPr>
          <w:rtl/>
        </w:rPr>
        <w:t>وفيه أنَّه لو قال: ما يجادل فيه لاحتمل الجدال في كلِّه أو بعضه إلَّا أن يقال: «فيه» والمراد في شأنه.</w:t>
      </w:r>
    </w:p>
    <w:p w:rsidR="001C64B8" w:rsidRDefault="001C64B8">
      <w:pPr>
        <w:pStyle w:val="textquran"/>
        <w:spacing w:before="170"/>
        <w:rPr>
          <w:rtl/>
        </w:rPr>
      </w:pPr>
      <w:r>
        <w:rPr>
          <w:rtl/>
        </w:rPr>
        <w:t xml:space="preserve">وروي أنَّ رسول الله ژ سمع قوما يتمارون فقال: </w:t>
      </w:r>
      <w:r>
        <w:rPr>
          <w:rStyle w:val="bold"/>
          <w:rtl/>
        </w:rPr>
        <w:t>«إنَّما هلك من كان قبلكم بهذا، ضربوا كتاب الله بعضه ببعض، وإنَّما أنزل الله</w:t>
      </w:r>
      <w:r>
        <w:rPr>
          <w:rtl/>
        </w:rPr>
        <w:t> </w:t>
      </w:r>
      <w:r>
        <w:rPr>
          <w:rStyle w:val="azawijal"/>
          <w:rFonts w:cs="Times New Roman"/>
          <w:rtl/>
        </w:rPr>
        <w:t>8</w:t>
      </w:r>
      <w:r>
        <w:rPr>
          <w:rtl/>
        </w:rPr>
        <w:t xml:space="preserve"> </w:t>
      </w:r>
      <w:r>
        <w:rPr>
          <w:rStyle w:val="bold"/>
          <w:rtl/>
        </w:rPr>
        <w:t xml:space="preserve">الكتاب بعضه يصدِّق بعضا، لا تكذِّبوا بعضه ببعض، فما علمتم منه فقولوه، وما جهلتم منه فكلوه إلى </w:t>
      </w:r>
      <w:r>
        <w:rPr>
          <w:rStyle w:val="bold"/>
          <w:rFonts w:ascii="Arial" w:hAnsi="Arial" w:cs="Arial" w:hint="cs"/>
          <w:rtl/>
        </w:rPr>
        <w:t>عالمه</w:t>
      </w:r>
      <w:r>
        <w:rPr>
          <w:rStyle w:val="bold"/>
          <w:rtl/>
        </w:rPr>
        <w:t>»</w:t>
      </w:r>
      <w:r>
        <w:rPr>
          <w:color w:val="00C100"/>
          <w:vertAlign w:val="superscript"/>
          <w:rtl/>
        </w:rPr>
        <w:footnoteReference w:id="127"/>
      </w:r>
      <w:r>
        <w:rPr>
          <w:rtl/>
        </w:rPr>
        <w:t>.</w:t>
      </w:r>
    </w:p>
    <w:p w:rsidR="001C64B8" w:rsidRDefault="001C64B8">
      <w:pPr>
        <w:pStyle w:val="textquran"/>
        <w:spacing w:before="170"/>
        <w:rPr>
          <w:rStyle w:val="bold"/>
          <w:rtl/>
        </w:rPr>
      </w:pPr>
      <w:r>
        <w:rPr>
          <w:rtl/>
        </w:rPr>
        <w:t>ويروى أنَّه ژ سمع صوت رجلين اختلفا في آية، فخرج يعرف الغضب في وجهه، فقال: «</w:t>
      </w:r>
      <w:r>
        <w:rPr>
          <w:rStyle w:val="bold"/>
          <w:rtl/>
        </w:rPr>
        <w:t xml:space="preserve">إنَّما أهلك من كان قبلكم اختلافهم في </w:t>
      </w:r>
      <w:r>
        <w:rPr>
          <w:rStyle w:val="bold"/>
          <w:rFonts w:ascii="Arial" w:hAnsi="Arial" w:cs="Arial" w:hint="cs"/>
          <w:rtl/>
        </w:rPr>
        <w:t>الكتاب</w:t>
      </w:r>
      <w:r>
        <w:rPr>
          <w:rStyle w:val="bold"/>
          <w:rtl/>
        </w:rPr>
        <w:t>»</w:t>
      </w:r>
      <w:r>
        <w:rPr>
          <w:color w:val="00C100"/>
          <w:vertAlign w:val="superscript"/>
          <w:rtl/>
        </w:rPr>
        <w:footnoteReference w:id="128"/>
      </w:r>
      <w:r>
        <w:rPr>
          <w:rtl/>
        </w:rPr>
        <w:t>.</w:t>
      </w:r>
    </w:p>
    <w:p w:rsidR="001C64B8" w:rsidRDefault="001C64B8">
      <w:pPr>
        <w:pStyle w:val="textquran"/>
        <w:spacing w:before="170"/>
        <w:rPr>
          <w:rStyle w:val="bold"/>
          <w:rtl/>
        </w:rPr>
      </w:pPr>
      <w:r>
        <w:rPr>
          <w:rtl/>
        </w:rPr>
        <w:t>﴿ </w:t>
      </w:r>
      <w:r>
        <w:rPr>
          <w:rStyle w:val="bold"/>
          <w:rtl/>
        </w:rPr>
        <w:t>فَلَا يَغْرُرْكَ تَقَلُّبُهُمْ فِي الْبِلَادِ</w:t>
      </w:r>
      <w:r>
        <w:rPr>
          <w:rtl/>
        </w:rPr>
        <w:t> ﴾ الشام واليمن، أو مع غيرهما في الشتاء والصيف، كما قال: ﴿ لإِيلَافِ قُرَيْشٍ ﴾ مع إهمالهم وتوسيع رزقهم، عطف على ما قبله عطف طلب على إخبار، أو جواب لمحذوف، أي إذا علمت تصمُّمهم على الكفر فلا يغررك، أي لا يوهمنَّك أنَّ إمهالهم والتوسيع عليهم لرضا الله عنهم، بل استدراج يزدادون به شرًّا على أنفسهم، فإذا تمَّ أجلهم أهلكهم كمن قبلهم.</w:t>
      </w:r>
    </w:p>
    <w:p w:rsidR="001C64B8" w:rsidRDefault="001C64B8">
      <w:pPr>
        <w:pStyle w:val="textquran"/>
        <w:spacing w:before="130"/>
        <w:rPr>
          <w:rStyle w:val="bold"/>
          <w:rtl/>
        </w:rPr>
      </w:pPr>
      <w:r>
        <w:rPr>
          <w:rtl/>
        </w:rPr>
        <w:t>﴿ </w:t>
      </w:r>
      <w:r>
        <w:rPr>
          <w:rStyle w:val="bold"/>
          <w:rtl/>
        </w:rPr>
        <w:t>كَذَّبَتْ قَبْلَهُمْ قَوْمُ نُوحٍ</w:t>
      </w:r>
      <w:r>
        <w:rPr>
          <w:rtl/>
        </w:rPr>
        <w:t> ﴾ بدأ بنوح لأنَّه أوَّل رسول بعد آدم </w:t>
      </w:r>
      <w:r>
        <w:rPr>
          <w:rStyle w:val="alyhimalsalam"/>
          <w:rFonts w:cs="Times New Roman"/>
          <w:rtl/>
        </w:rPr>
        <w:t>6</w:t>
      </w:r>
      <w:r>
        <w:rPr>
          <w:rtl/>
        </w:rPr>
        <w:t> ، وأنَّه طويل العمر في تعذيبهم إِيَّاهُ عذابا شديدا، وقبله نبيئان شيت وإدريس، وقيل: هما رسولان أيضا.</w:t>
      </w:r>
      <w:r>
        <w:rPr>
          <w:rStyle w:val="bold"/>
          <w:rtl/>
        </w:rPr>
        <w:t xml:space="preserve"> </w:t>
      </w:r>
      <w:r>
        <w:rPr>
          <w:rtl/>
        </w:rPr>
        <w:t>﴿ </w:t>
      </w:r>
      <w:r>
        <w:rPr>
          <w:rStyle w:val="bold"/>
          <w:rtl/>
        </w:rPr>
        <w:t>وَالَاحْزَابُ</w:t>
      </w:r>
      <w:r>
        <w:rPr>
          <w:rtl/>
        </w:rPr>
        <w:t> ﴾ الأقوام المتحزِّبون، أي: المجتمعون على الرسل ومن معهم، كعاد وثمود وفرعون</w:t>
      </w:r>
      <w:r>
        <w:rPr>
          <w:rStyle w:val="bold"/>
          <w:rtl/>
        </w:rPr>
        <w:t xml:space="preserve"> </w:t>
      </w:r>
      <w:r>
        <w:rPr>
          <w:rtl/>
        </w:rPr>
        <w:t>﴿ </w:t>
      </w:r>
      <w:r>
        <w:rPr>
          <w:rStyle w:val="bold"/>
          <w:rtl/>
        </w:rPr>
        <w:t>مِن</w:t>
      </w:r>
      <w:r>
        <w:rPr>
          <w:rStyle w:val="Superscript"/>
          <w:rFonts w:ascii="spglamiss2014-Bold" w:cs="spglamiss2014-Bold"/>
          <w:b/>
          <w:bCs/>
          <w:rtl/>
        </w:rPr>
        <w:t>م</w:t>
      </w:r>
      <w:r>
        <w:rPr>
          <w:rStyle w:val="bold"/>
          <w:rtl/>
        </w:rPr>
        <w:t xml:space="preserve"> بَعْدِهِمْ</w:t>
      </w:r>
      <w:r>
        <w:rPr>
          <w:rtl/>
        </w:rPr>
        <w:t> ﴾</w:t>
      </w:r>
      <w:r>
        <w:rPr>
          <w:rStyle w:val="bold"/>
          <w:rtl/>
        </w:rPr>
        <w:t xml:space="preserve"> </w:t>
      </w:r>
      <w:r>
        <w:rPr>
          <w:rtl/>
        </w:rPr>
        <w:t>حال.</w:t>
      </w:r>
    </w:p>
    <w:p w:rsidR="001C64B8" w:rsidRDefault="001C64B8">
      <w:pPr>
        <w:pStyle w:val="textquran"/>
        <w:spacing w:before="130"/>
        <w:rPr>
          <w:rStyle w:val="bold"/>
          <w:rtl/>
        </w:rPr>
      </w:pPr>
      <w:r>
        <w:rPr>
          <w:rtl/>
        </w:rPr>
        <w:t>﴿ </w:t>
      </w:r>
      <w:r>
        <w:rPr>
          <w:rStyle w:val="bold"/>
          <w:rtl/>
        </w:rPr>
        <w:t>وَهَمَّتْ كُلُّ أُمَّة</w:t>
      </w:r>
      <w:r>
        <w:rPr>
          <w:rtl/>
        </w:rPr>
        <w:t>ِ</w:t>
      </w:r>
      <w:r>
        <w:rPr>
          <w:rStyle w:val="subscript"/>
          <w:rFonts w:ascii="spglamiss2014-Bold" w:cs="spglamiss2014-Bold"/>
          <w:b/>
          <w:bCs/>
          <w:position w:val="4"/>
          <w:rtl/>
        </w:rPr>
        <w:t>م</w:t>
      </w:r>
      <w:r>
        <w:rPr>
          <w:rtl/>
        </w:rPr>
        <w:t> ﴾ من تلك الأحزاب</w:t>
      </w:r>
      <w:r>
        <w:rPr>
          <w:rStyle w:val="bold"/>
          <w:rtl/>
        </w:rPr>
        <w:t xml:space="preserve"> </w:t>
      </w:r>
      <w:r>
        <w:rPr>
          <w:rtl/>
        </w:rPr>
        <w:t>﴿ </w:t>
      </w:r>
      <w:r>
        <w:rPr>
          <w:rStyle w:val="bold"/>
          <w:rtl/>
        </w:rPr>
        <w:t>بِرَسُولِهِمْ لِيَاخُذُوهُ</w:t>
      </w:r>
      <w:r>
        <w:rPr>
          <w:rtl/>
        </w:rPr>
        <w:t> ﴾ يقبضوه ليقتلوه أو يحبسوه، أو يضربوه، أو يضرُّونه بما شاؤوا من الضرِّ.</w:t>
      </w:r>
    </w:p>
    <w:p w:rsidR="001C64B8" w:rsidRDefault="001C64B8">
      <w:pPr>
        <w:pStyle w:val="textquran"/>
        <w:spacing w:before="130"/>
        <w:rPr>
          <w:rStyle w:val="bold"/>
          <w:rtl/>
        </w:rPr>
      </w:pPr>
      <w:r>
        <w:rPr>
          <w:rtl/>
        </w:rPr>
        <w:t>﴿ </w:t>
      </w:r>
      <w:r>
        <w:rPr>
          <w:rStyle w:val="bold"/>
          <w:rtl/>
        </w:rPr>
        <w:t>وَجَادَلُواْ بِالْبَاطِلِ</w:t>
      </w:r>
      <w:r>
        <w:rPr>
          <w:rtl/>
        </w:rPr>
        <w:t> ﴾ خلاف الحقِّ، مثل قولهم: ﴿ مَآ أَنتُمُ</w:t>
      </w:r>
      <w:r>
        <w:rPr>
          <w:rStyle w:val="wawsmall"/>
          <w:rtl/>
        </w:rPr>
        <w:t>وۤ</w:t>
      </w:r>
      <w:r>
        <w:rPr>
          <w:rtl/>
        </w:rPr>
        <w:t xml:space="preserve"> إِلَّا بَشَرٌ مِّثْلُنَا ﴾ </w:t>
      </w:r>
      <w:r>
        <w:rPr>
          <w:rStyle w:val="CharacterStyle11"/>
          <w:rtl/>
        </w:rPr>
        <w:t>[سورة يس: 15]</w:t>
      </w:r>
      <w:r>
        <w:rPr>
          <w:rtl/>
        </w:rPr>
        <w:t xml:space="preserve">، ﴿ اِيتِنَا بِمَا تَعِدُنَا ﴾ </w:t>
      </w:r>
      <w:r>
        <w:rPr>
          <w:rStyle w:val="CharacterStyle11"/>
          <w:rtl/>
        </w:rPr>
        <w:t>[سورة الأعراف: 77]</w:t>
      </w:r>
      <w:r>
        <w:rPr>
          <w:rtl/>
        </w:rPr>
        <w:t>، وغير ذلك من أنواع الشرك.</w:t>
      </w:r>
      <w:r>
        <w:rPr>
          <w:rStyle w:val="bold"/>
          <w:rtl/>
        </w:rPr>
        <w:t xml:space="preserve"> </w:t>
      </w:r>
      <w:r>
        <w:rPr>
          <w:rtl/>
        </w:rPr>
        <w:t>﴿ </w:t>
      </w:r>
      <w:r>
        <w:rPr>
          <w:rStyle w:val="bold"/>
          <w:rtl/>
        </w:rPr>
        <w:t>لِيُدْحِضُواْ بِهِ</w:t>
      </w:r>
      <w:r>
        <w:rPr>
          <w:rtl/>
        </w:rPr>
        <w:t> ﴾ يزيلوا</w:t>
      </w:r>
      <w:r>
        <w:rPr>
          <w:rStyle w:val="bold"/>
          <w:rtl/>
        </w:rPr>
        <w:t xml:space="preserve"> </w:t>
      </w:r>
      <w:r>
        <w:rPr>
          <w:rtl/>
        </w:rPr>
        <w:t>بالباطل، أو بالجدال المعلوم من جادلوا</w:t>
      </w:r>
      <w:r>
        <w:rPr>
          <w:rStyle w:val="bold"/>
          <w:rtl/>
        </w:rPr>
        <w:t xml:space="preserve"> </w:t>
      </w:r>
      <w:r>
        <w:rPr>
          <w:rtl/>
        </w:rPr>
        <w:t>﴿ </w:t>
      </w:r>
      <w:r>
        <w:rPr>
          <w:rStyle w:val="bold"/>
          <w:rtl/>
        </w:rPr>
        <w:t>الْحَقَّ</w:t>
      </w:r>
      <w:r>
        <w:rPr>
          <w:rtl/>
        </w:rPr>
        <w:t> ﴾ الأمر الشرعي من الرسالة والشرع.</w:t>
      </w:r>
    </w:p>
    <w:p w:rsidR="001C64B8" w:rsidRDefault="001C64B8">
      <w:pPr>
        <w:pStyle w:val="textquran"/>
        <w:spacing w:before="130"/>
        <w:rPr>
          <w:w w:val="99"/>
          <w:rtl/>
        </w:rPr>
      </w:pPr>
      <w:r>
        <w:rPr>
          <w:w w:val="99"/>
          <w:rtl/>
        </w:rPr>
        <w:t>﴿ </w:t>
      </w:r>
      <w:r>
        <w:rPr>
          <w:rStyle w:val="bold"/>
          <w:w w:val="99"/>
          <w:rtl/>
        </w:rPr>
        <w:t>فَأَخَذتُّهُمْ</w:t>
      </w:r>
      <w:r>
        <w:rPr>
          <w:w w:val="99"/>
          <w:rtl/>
        </w:rPr>
        <w:t> ﴾ استأصلتهم بالإهلاك بسبب التكذيب والهمِّ بالأخذ والجدال بالباطل، أو بسبب الهمِّ بالأخذ والجدال بالباطل، لأنَّهما اللذان نصَّت الآية بأنَّهم فعلوهما، وأمَّا الأخذ والإدحاض فلم تنصَّ أنَّهم فعلوهما.</w:t>
      </w:r>
    </w:p>
    <w:p w:rsidR="001C64B8" w:rsidRDefault="001C64B8">
      <w:pPr>
        <w:pStyle w:val="textquran"/>
        <w:spacing w:before="130"/>
        <w:rPr>
          <w:rStyle w:val="bold"/>
          <w:rtl/>
        </w:rPr>
      </w:pPr>
      <w:r>
        <w:rPr>
          <w:rtl/>
        </w:rPr>
        <w:t>[قلت:] ولزم من قال: السبب الهمُّ فقط أن يعدَّ الجدال لأنَّهما فُعِلَا جميعا، ولزم من عدَّ الأخذ سببا أن يعدَّ الإدحاض لأنَّهما جميعا سِيقَا تعليلا بمستقبل قصدوه، لكن لم أر من عدَّه.</w:t>
      </w:r>
    </w:p>
    <w:p w:rsidR="001C64B8" w:rsidRDefault="001C64B8">
      <w:pPr>
        <w:pStyle w:val="textquran"/>
        <w:spacing w:before="130"/>
        <w:rPr>
          <w:rtl/>
        </w:rPr>
      </w:pPr>
      <w:r>
        <w:rPr>
          <w:rtl/>
        </w:rPr>
        <w:t>﴿ </w:t>
      </w:r>
      <w:r>
        <w:rPr>
          <w:rStyle w:val="bold"/>
          <w:rtl/>
        </w:rPr>
        <w:t>فَكَيْفَ كَانَ عِقَابِ</w:t>
      </w:r>
      <w:r>
        <w:rPr>
          <w:rtl/>
        </w:rPr>
        <w:t> ﴾ كان لا يعلم كنهه إلَّا الله كما تعاينون أثره في أسفاركم إلى الشام واليمن. والاستفهام تقرير وتعجيب.</w:t>
      </w:r>
    </w:p>
    <w:p w:rsidR="001C64B8" w:rsidRDefault="001C64B8">
      <w:pPr>
        <w:pStyle w:val="textquran"/>
        <w:spacing w:before="130"/>
        <w:rPr>
          <w:rStyle w:val="bold"/>
          <w:rtl/>
        </w:rPr>
      </w:pPr>
      <w:r>
        <w:rPr>
          <w:rtl/>
        </w:rPr>
        <w:t>﴿ </w:t>
      </w:r>
      <w:r>
        <w:rPr>
          <w:rStyle w:val="bold"/>
          <w:rtl/>
        </w:rPr>
        <w:t>وَكَذَ</w:t>
      </w:r>
      <w:r>
        <w:rPr>
          <w:rStyle w:val="Superscript"/>
          <w:rFonts w:ascii="spglamiss2014-Bold" w:cs="spglamiss2014-Bold"/>
          <w:b/>
          <w:bCs/>
          <w:rtl/>
        </w:rPr>
        <w:t>ا</w:t>
      </w:r>
      <w:r>
        <w:rPr>
          <w:rStyle w:val="bold"/>
          <w:rtl/>
        </w:rPr>
        <w:t>لِكَ</w:t>
      </w:r>
      <w:r>
        <w:rPr>
          <w:rtl/>
        </w:rPr>
        <w:t> ﴾ كما حقَّت كلمات ربِّك على هؤلاء الأمم المتحزِّبين وقوم نوح بالعذاب</w:t>
      </w:r>
      <w:r>
        <w:rPr>
          <w:rStyle w:val="bold"/>
          <w:rtl/>
        </w:rPr>
        <w:t xml:space="preserve"> </w:t>
      </w:r>
      <w:r>
        <w:rPr>
          <w:rtl/>
        </w:rPr>
        <w:t>﴿ </w:t>
      </w:r>
      <w:r>
        <w:rPr>
          <w:rStyle w:val="bold"/>
          <w:rtl/>
        </w:rPr>
        <w:t>حَقَّتْ كَلِمَاتُ رَبِّكَ</w:t>
      </w:r>
      <w:r>
        <w:rPr>
          <w:rtl/>
        </w:rPr>
        <w:t xml:space="preserve"> ﴾ بالإهلاك، وكلمات ربِّك قوله تعالى: ﴿ وَكَانَ حَقًّا عَلَيْنَا نَصْرُ الْمُومِنِينَ ﴾ </w:t>
      </w:r>
      <w:r>
        <w:rPr>
          <w:rStyle w:val="CharacterStyle11"/>
          <w:rtl/>
        </w:rPr>
        <w:t>[سورة الروم: 47]</w:t>
      </w:r>
      <w:r>
        <w:rPr>
          <w:rtl/>
        </w:rPr>
        <w:t xml:space="preserve">، فإنَّه كلام مشتمل على كلمات، أو </w:t>
      </w:r>
      <w:r>
        <w:rPr>
          <w:rStyle w:val="bold"/>
          <w:rtl/>
        </w:rPr>
        <w:t>هنَّ كلُّ كلام في القرآن يتضمَّن نصره </w:t>
      </w:r>
      <w:r>
        <w:rPr>
          <w:rtl/>
        </w:rPr>
        <w:t>ژ </w:t>
      </w:r>
      <w:r>
        <w:rPr>
          <w:rStyle w:val="bold"/>
          <w:rtl/>
        </w:rPr>
        <w:t>، وهذا أولى</w:t>
      </w:r>
      <w:r>
        <w:rPr>
          <w:rtl/>
        </w:rPr>
        <w:t>.</w:t>
      </w:r>
    </w:p>
    <w:p w:rsidR="001C64B8" w:rsidRDefault="001C64B8">
      <w:pPr>
        <w:pStyle w:val="textquran"/>
        <w:rPr>
          <w:rStyle w:val="bold"/>
          <w:rtl/>
        </w:rPr>
      </w:pPr>
      <w:r>
        <w:rPr>
          <w:rtl/>
        </w:rPr>
        <w:t>﴿ </w:t>
      </w:r>
      <w:r>
        <w:rPr>
          <w:rStyle w:val="bold"/>
          <w:rtl/>
        </w:rPr>
        <w:t>عَلَى الذِينَ كَفَرُواْ</w:t>
      </w:r>
      <w:r>
        <w:rPr>
          <w:rtl/>
        </w:rPr>
        <w:t> ﴾ من قومك أهلكوا يوم بدر لتكذيبهم لك، وهمِّهم بأخذك، وجدالهم بالباطل ليدحضوا به الحقَّ.</w:t>
      </w:r>
    </w:p>
    <w:p w:rsidR="001C64B8" w:rsidRDefault="001C64B8">
      <w:pPr>
        <w:pStyle w:val="textquran"/>
        <w:rPr>
          <w:rtl/>
        </w:rPr>
      </w:pPr>
      <w:r>
        <w:rPr>
          <w:rtl/>
        </w:rPr>
        <w:t>﴿ </w:t>
      </w:r>
      <w:r>
        <w:rPr>
          <w:rStyle w:val="bold"/>
          <w:rtl/>
        </w:rPr>
        <w:t>أَنَّهُمُ</w:t>
      </w:r>
      <w:r>
        <w:rPr>
          <w:rtl/>
        </w:rPr>
        <w:t> ﴾ لأنَّهم</w:t>
      </w:r>
      <w:r>
        <w:rPr>
          <w:rStyle w:val="bold"/>
          <w:rtl/>
        </w:rPr>
        <w:t xml:space="preserve"> </w:t>
      </w:r>
      <w:r>
        <w:rPr>
          <w:rtl/>
        </w:rPr>
        <w:t>﴿ </w:t>
      </w:r>
      <w:r>
        <w:rPr>
          <w:rStyle w:val="bold"/>
          <w:rtl/>
        </w:rPr>
        <w:t>أَصْحَابُ النَّارِ</w:t>
      </w:r>
      <w:r>
        <w:rPr>
          <w:rtl/>
        </w:rPr>
        <w:t> ﴾ ناب التعليل بكونهم من أصحاب النار مناب التعليل بأنَّهم مكذِّبون، هامُّون بالأخذ، مجادلون بالباطل، لأنَّ النار ثمرة ذلك، وصحبتها آخر أوصافهم وشرُّها.</w:t>
      </w:r>
    </w:p>
    <w:p w:rsidR="001C64B8" w:rsidRDefault="001C64B8">
      <w:pPr>
        <w:pStyle w:val="textquran"/>
        <w:rPr>
          <w:rtl/>
        </w:rPr>
      </w:pPr>
      <w:r>
        <w:rPr>
          <w:rtl/>
        </w:rPr>
        <w:t>أو «أنَّهُم...» إلخ بدل «كَلِمَاتُ» بدل اشتمال، فيفيد أنَّ قومه ژ مهلكون في الدنيا وفي الآخرة على طريق الإخبار، لا على أنَّ الإهلاك على الإخبار، وأنَّ عذاب النار بالتعليل.</w:t>
      </w:r>
    </w:p>
    <w:p w:rsidR="001C64B8" w:rsidRDefault="001C64B8">
      <w:pPr>
        <w:pStyle w:val="textquran"/>
        <w:rPr>
          <w:rtl/>
        </w:rPr>
      </w:pPr>
      <w:r>
        <w:rPr>
          <w:rtl/>
        </w:rPr>
        <w:t>ويجوز عود الكلام على هؤلاء الأحزاب و«أنَّهُم...» بدل كذلك، أي: كما حقَّت كلمات ربِّك على هؤلاء بهلاك الدنيا حقَّ عليهم أنَّهم أصحاب النار، أي: سبق القضاء بذلك، أو ثبت ذلك.</w:t>
      </w:r>
    </w:p>
    <w:p w:rsidR="001C64B8" w:rsidRDefault="001C64B8">
      <w:pPr>
        <w:pStyle w:val="textquran"/>
        <w:rPr>
          <w:rtl/>
        </w:rPr>
      </w:pPr>
      <w:r>
        <w:rPr>
          <w:rtl/>
        </w:rPr>
        <w:t>وسلَّاه ژ بأنَّ الملائكة الذين هم بالمحلِّ الأعلى على ما هو عليه وفي نصرته، وذلك في قوله تعالى:</w:t>
      </w:r>
    </w:p>
    <w:p w:rsidR="001C64B8" w:rsidRDefault="001C64B8">
      <w:pPr>
        <w:pStyle w:val="faree"/>
        <w:rPr>
          <w:rtl/>
        </w:rPr>
      </w:pPr>
      <w:r>
        <w:rPr>
          <w:rtl/>
        </w:rPr>
        <w:t>محبَّة الملائكة حملة العرش للمؤمنين والدعاء لهم</w:t>
      </w:r>
    </w:p>
    <w:p w:rsidR="001C64B8" w:rsidRDefault="001C64B8">
      <w:pPr>
        <w:pStyle w:val="textquran"/>
        <w:rPr>
          <w:w w:val="99"/>
          <w:rtl/>
        </w:rPr>
      </w:pPr>
      <w:r>
        <w:rPr>
          <w:w w:val="99"/>
          <w:rtl/>
        </w:rPr>
        <w:t>﴿ </w:t>
      </w:r>
      <w:r>
        <w:rPr>
          <w:rStyle w:val="bold"/>
          <w:w w:val="99"/>
          <w:rtl/>
        </w:rPr>
        <w:t>الذِينَ يَحْمِلُونَ الْعَرْشَ</w:t>
      </w:r>
      <w:r>
        <w:rPr>
          <w:w w:val="99"/>
          <w:rtl/>
        </w:rPr>
        <w:t> ﴾</w:t>
      </w:r>
      <w:r>
        <w:rPr>
          <w:rStyle w:val="bold"/>
          <w:w w:val="99"/>
          <w:rtl/>
        </w:rPr>
        <w:t>...</w:t>
      </w:r>
      <w:r>
        <w:rPr>
          <w:w w:val="99"/>
          <w:rtl/>
        </w:rPr>
        <w:t> إلخ مبتدأ خبره قوله تعالى: ﴿ يُسَبِّحُونَ ﴾. والواو في «يُسَبِّحُونَ» للذين يحملون ولمن حول العرش، لأنَّ من حول العرش عطف على «الذِينَ يَحْمِلُونَ» لا على العرش، فهم مسبِّحون لا محمولون كما حمل العرش.</w:t>
      </w:r>
    </w:p>
    <w:p w:rsidR="001C64B8" w:rsidRDefault="001C64B8">
      <w:pPr>
        <w:pStyle w:val="textquran"/>
        <w:spacing w:before="113"/>
        <w:rPr>
          <w:w w:val="99"/>
          <w:rtl/>
        </w:rPr>
      </w:pPr>
      <w:r>
        <w:rPr>
          <w:w w:val="99"/>
          <w:rtl/>
        </w:rPr>
        <w:t>[وقد قيل: إنَّه] جسم عظيم من جوهر أخضر بين كلِّ قائمتين خفقان الطائر المسرع ثمانين ألف عام، ويروى ثلاثين ألف عام، قيل: لو مسح مقعره بجميع مياه الدنيا مسحا خفيفا لقصرت عن استيعابه. وحمله حقيق على أكتافهم، وقيل: قيام بأحوال العرش.</w:t>
      </w:r>
    </w:p>
    <w:p w:rsidR="001C64B8" w:rsidRDefault="001C64B8">
      <w:pPr>
        <w:pStyle w:val="textquran"/>
        <w:spacing w:before="113"/>
        <w:rPr>
          <w:rtl/>
        </w:rPr>
      </w:pPr>
      <w:r>
        <w:rPr>
          <w:rtl/>
        </w:rPr>
        <w:t>أخرج أبو داود عن جابر بن عبد الله عن رسول الله ژ : «</w:t>
      </w:r>
      <w:r>
        <w:rPr>
          <w:rStyle w:val="bold"/>
          <w:rtl/>
        </w:rPr>
        <w:t xml:space="preserve">أذن لي أن أخبر عن ملك من ملائكة الله تعالى من حملة العرش، ما بين شحمة أذنه إلى عاتقه مسيرة سبعمائة </w:t>
      </w:r>
      <w:r>
        <w:rPr>
          <w:rStyle w:val="bold"/>
          <w:rFonts w:ascii="Arial" w:hAnsi="Arial" w:cs="Arial" w:hint="cs"/>
          <w:rtl/>
        </w:rPr>
        <w:t>عام</w:t>
      </w:r>
      <w:r>
        <w:rPr>
          <w:rStyle w:val="bold"/>
          <w:rtl/>
        </w:rPr>
        <w:t>»</w:t>
      </w:r>
      <w:r>
        <w:rPr>
          <w:color w:val="00C100"/>
          <w:vertAlign w:val="superscript"/>
          <w:rtl/>
        </w:rPr>
        <w:footnoteReference w:id="129"/>
      </w:r>
      <w:r>
        <w:rPr>
          <w:rtl/>
        </w:rPr>
        <w:t xml:space="preserve">. </w:t>
      </w:r>
      <w:r>
        <w:rPr>
          <w:rFonts w:ascii="Arial" w:hAnsi="Arial" w:cs="Arial" w:hint="cs"/>
          <w:rtl/>
        </w:rPr>
        <w:t>وهم</w:t>
      </w:r>
      <w:r>
        <w:rPr>
          <w:rtl/>
        </w:rPr>
        <w:t xml:space="preserve"> </w:t>
      </w:r>
      <w:r>
        <w:rPr>
          <w:rFonts w:ascii="Arial" w:hAnsi="Arial" w:cs="Arial" w:hint="cs"/>
          <w:rtl/>
        </w:rPr>
        <w:t>ثمانية</w:t>
      </w:r>
      <w:r>
        <w:rPr>
          <w:rtl/>
        </w:rPr>
        <w:t xml:space="preserve"> </w:t>
      </w:r>
      <w:r>
        <w:rPr>
          <w:rFonts w:ascii="Arial" w:hAnsi="Arial" w:cs="Arial" w:hint="cs"/>
          <w:rtl/>
        </w:rPr>
        <w:t>أملاك،</w:t>
      </w:r>
      <w:r>
        <w:rPr>
          <w:rtl/>
        </w:rPr>
        <w:t xml:space="preserve"> </w:t>
      </w:r>
      <w:r>
        <w:rPr>
          <w:rFonts w:ascii="Arial" w:hAnsi="Arial" w:cs="Arial" w:hint="cs"/>
          <w:rtl/>
        </w:rPr>
        <w:t>أو</w:t>
      </w:r>
      <w:r>
        <w:rPr>
          <w:rtl/>
        </w:rPr>
        <w:t xml:space="preserve"> </w:t>
      </w:r>
      <w:r>
        <w:rPr>
          <w:rFonts w:ascii="Arial" w:hAnsi="Arial" w:cs="Arial" w:hint="cs"/>
          <w:rtl/>
        </w:rPr>
        <w:t>صفوف،</w:t>
      </w:r>
      <w:r>
        <w:rPr>
          <w:rtl/>
        </w:rPr>
        <w:t xml:space="preserve"> </w:t>
      </w:r>
      <w:r>
        <w:rPr>
          <w:rFonts w:ascii="Arial" w:hAnsi="Arial" w:cs="Arial" w:hint="cs"/>
          <w:rtl/>
        </w:rPr>
        <w:t>يتجاوبون</w:t>
      </w:r>
      <w:r>
        <w:rPr>
          <w:rtl/>
        </w:rPr>
        <w:t xml:space="preserve"> </w:t>
      </w:r>
      <w:r>
        <w:rPr>
          <w:rFonts w:ascii="Arial" w:hAnsi="Arial" w:cs="Arial" w:hint="cs"/>
          <w:rtl/>
        </w:rPr>
        <w:t>بصوت</w:t>
      </w:r>
      <w:r>
        <w:rPr>
          <w:rtl/>
        </w:rPr>
        <w:t xml:space="preserve"> </w:t>
      </w:r>
      <w:r>
        <w:rPr>
          <w:rFonts w:ascii="Arial" w:hAnsi="Arial" w:cs="Arial" w:hint="cs"/>
          <w:rtl/>
        </w:rPr>
        <w:t>رخيم</w:t>
      </w:r>
      <w:r>
        <w:rPr>
          <w:rtl/>
        </w:rPr>
        <w:t xml:space="preserve"> </w:t>
      </w:r>
      <w:r>
        <w:rPr>
          <w:rFonts w:ascii="Arial" w:hAnsi="Arial" w:cs="Arial" w:hint="cs"/>
          <w:rtl/>
        </w:rPr>
        <w:t>يقول</w:t>
      </w:r>
      <w:r>
        <w:rPr>
          <w:rtl/>
        </w:rPr>
        <w:t xml:space="preserve"> </w:t>
      </w:r>
      <w:r>
        <w:rPr>
          <w:rFonts w:ascii="Arial" w:hAnsi="Arial" w:cs="Arial" w:hint="cs"/>
          <w:rtl/>
        </w:rPr>
        <w:t>أربعة</w:t>
      </w:r>
      <w:r>
        <w:rPr>
          <w:rtl/>
        </w:rPr>
        <w:t xml:space="preserve">: </w:t>
      </w:r>
      <w:r>
        <w:rPr>
          <w:rFonts w:ascii="Arial" w:hAnsi="Arial" w:cs="Arial" w:hint="cs"/>
          <w:rtl/>
        </w:rPr>
        <w:t>سبحانك</w:t>
      </w:r>
      <w:r>
        <w:rPr>
          <w:rtl/>
        </w:rPr>
        <w:t xml:space="preserve"> </w:t>
      </w:r>
      <w:r>
        <w:rPr>
          <w:rFonts w:ascii="Arial" w:hAnsi="Arial" w:cs="Arial" w:hint="cs"/>
          <w:rtl/>
        </w:rPr>
        <w:t>وبحمدك</w:t>
      </w:r>
      <w:r>
        <w:rPr>
          <w:rtl/>
        </w:rPr>
        <w:t xml:space="preserve"> </w:t>
      </w:r>
      <w:r>
        <w:rPr>
          <w:rFonts w:ascii="Arial" w:hAnsi="Arial" w:cs="Arial" w:hint="cs"/>
          <w:rtl/>
        </w:rPr>
        <w:t>على</w:t>
      </w:r>
      <w:r>
        <w:rPr>
          <w:rtl/>
        </w:rPr>
        <w:t xml:space="preserve"> </w:t>
      </w:r>
      <w:r>
        <w:rPr>
          <w:rFonts w:ascii="Arial" w:hAnsi="Arial" w:cs="Arial" w:hint="cs"/>
          <w:rtl/>
        </w:rPr>
        <w:t>حلمك</w:t>
      </w:r>
      <w:r>
        <w:rPr>
          <w:rtl/>
        </w:rPr>
        <w:t xml:space="preserve"> </w:t>
      </w:r>
      <w:r>
        <w:rPr>
          <w:rFonts w:ascii="Arial" w:hAnsi="Arial" w:cs="Arial" w:hint="cs"/>
          <w:rtl/>
        </w:rPr>
        <w:t>بعد</w:t>
      </w:r>
      <w:r>
        <w:rPr>
          <w:rtl/>
        </w:rPr>
        <w:t xml:space="preserve"> </w:t>
      </w:r>
      <w:r>
        <w:rPr>
          <w:rFonts w:ascii="Arial" w:hAnsi="Arial" w:cs="Arial" w:hint="cs"/>
          <w:rtl/>
        </w:rPr>
        <w:t>عفوك،</w:t>
      </w:r>
      <w:r>
        <w:rPr>
          <w:rtl/>
        </w:rPr>
        <w:t xml:space="preserve"> </w:t>
      </w:r>
      <w:r>
        <w:rPr>
          <w:rFonts w:ascii="Arial" w:hAnsi="Arial" w:cs="Arial" w:hint="cs"/>
          <w:rtl/>
        </w:rPr>
        <w:t>وأربعة</w:t>
      </w:r>
      <w:r>
        <w:rPr>
          <w:rtl/>
        </w:rPr>
        <w:t xml:space="preserve"> </w:t>
      </w:r>
      <w:r>
        <w:rPr>
          <w:rFonts w:ascii="Arial" w:hAnsi="Arial" w:cs="Arial" w:hint="cs"/>
          <w:rtl/>
        </w:rPr>
        <w:t>منهم</w:t>
      </w:r>
      <w:r>
        <w:rPr>
          <w:rtl/>
        </w:rPr>
        <w:t xml:space="preserve">: </w:t>
      </w:r>
      <w:r>
        <w:rPr>
          <w:rFonts w:ascii="Arial" w:hAnsi="Arial" w:cs="Arial" w:hint="cs"/>
          <w:rtl/>
        </w:rPr>
        <w:t>سبحانك</w:t>
      </w:r>
      <w:r>
        <w:rPr>
          <w:rtl/>
        </w:rPr>
        <w:t xml:space="preserve"> </w:t>
      </w:r>
      <w:r>
        <w:rPr>
          <w:rFonts w:ascii="Arial" w:hAnsi="Arial" w:cs="Arial" w:hint="cs"/>
          <w:rtl/>
        </w:rPr>
        <w:t>وبحمدك</w:t>
      </w:r>
      <w:r>
        <w:rPr>
          <w:rtl/>
        </w:rPr>
        <w:t xml:space="preserve"> </w:t>
      </w:r>
      <w:r>
        <w:rPr>
          <w:rFonts w:ascii="Arial" w:hAnsi="Arial" w:cs="Arial" w:hint="cs"/>
          <w:rtl/>
        </w:rPr>
        <w:t>على</w:t>
      </w:r>
      <w:r>
        <w:rPr>
          <w:rtl/>
        </w:rPr>
        <w:t xml:space="preserve"> </w:t>
      </w:r>
      <w:r>
        <w:rPr>
          <w:rFonts w:ascii="Arial" w:hAnsi="Arial" w:cs="Arial" w:hint="cs"/>
          <w:rtl/>
        </w:rPr>
        <w:t>عفوك</w:t>
      </w:r>
      <w:r>
        <w:rPr>
          <w:rtl/>
        </w:rPr>
        <w:t xml:space="preserve"> </w:t>
      </w:r>
      <w:r>
        <w:rPr>
          <w:rFonts w:ascii="Arial" w:hAnsi="Arial" w:cs="Arial" w:hint="cs"/>
          <w:rtl/>
        </w:rPr>
        <w:t>بعد</w:t>
      </w:r>
      <w:r>
        <w:rPr>
          <w:rtl/>
        </w:rPr>
        <w:t xml:space="preserve"> </w:t>
      </w:r>
      <w:r>
        <w:rPr>
          <w:rFonts w:ascii="Arial" w:hAnsi="Arial" w:cs="Arial" w:hint="cs"/>
          <w:rtl/>
        </w:rPr>
        <w:t>قدرتك</w:t>
      </w:r>
      <w:r>
        <w:rPr>
          <w:rtl/>
        </w:rPr>
        <w:t>.</w:t>
      </w:r>
    </w:p>
    <w:p w:rsidR="001C64B8" w:rsidRDefault="001C64B8">
      <w:pPr>
        <w:pStyle w:val="textquran"/>
        <w:rPr>
          <w:rtl/>
        </w:rPr>
      </w:pPr>
      <w:r>
        <w:rPr>
          <w:rtl/>
        </w:rPr>
        <w:t>وعن ابن عمر: حملة العرش ثمانية بين موق أحدهم إلى مؤخَّر عينيه مسيرة خمسمائة عام، ويقال: ما بين أصلافهم وركبهم ما بين السماء والأرض، وعن ابن عبَّاس: ما بين الكعب وأسفل القدم خمسمائة عام.</w:t>
      </w:r>
    </w:p>
    <w:p w:rsidR="001C64B8" w:rsidRDefault="001C64B8">
      <w:pPr>
        <w:pStyle w:val="textquran"/>
        <w:rPr>
          <w:w w:val="99"/>
          <w:rtl/>
        </w:rPr>
      </w:pPr>
      <w:r>
        <w:rPr>
          <w:w w:val="99"/>
          <w:rtl/>
        </w:rPr>
        <w:t>وقيل: اليوم كانوا أربعة لكلِّ واحد جناحان ستر بهما وجهه لِئَلَّا يذوب، أو يصعق بالنظر إلى العرش، وجناحاه يحرِّكهما في الهواء، ويوم القيامة ثمانية مدَّت الأربعة بأربعة لهوله، وهم على صورة الوعل، وقيل: ملك كالإنسان، يشفع لأرزاق الناس، وآخر كنسر لأرزاق الطير، وملك كالثور لأرزاق البهائم، وملك كالأسد لأرزاق السباع، وقعوا على ركبهم لثقل العرش، فلقَّنهم الله: «لا حول ولا قُوَّة إلَّا بالله» فقاموا.</w:t>
      </w:r>
    </w:p>
    <w:p w:rsidR="001C64B8" w:rsidRDefault="001C64B8">
      <w:pPr>
        <w:pStyle w:val="textquran"/>
        <w:rPr>
          <w:rtl/>
        </w:rPr>
      </w:pPr>
      <w:r>
        <w:rPr>
          <w:rtl/>
        </w:rPr>
        <w:t xml:space="preserve">قيل: هم ثمانية أقدامهم في الأرض السابعة ورؤوسهم فوق السماء السابعة، لهم قرون كطولهم حملوا العرش عليها، وهم خشوع، وقيل: فوق العرش، ويقال: الأرضون والسماوات إلى أحجازهم لا يرفعون طرفهم. وفي صحيح ابن أبي شيبة: كلامهم بالفارسية، أي: إلَّا التسبيح فبالعربية، </w:t>
      </w:r>
      <w:r>
        <w:rPr>
          <w:rStyle w:val="bold"/>
          <w:rtl/>
        </w:rPr>
        <w:t xml:space="preserve">والله أعلم بصحَّة </w:t>
      </w:r>
      <w:r>
        <w:rPr>
          <w:rStyle w:val="bold"/>
          <w:rFonts w:ascii="Arial" w:hAnsi="Arial" w:cs="Arial" w:hint="cs"/>
          <w:rtl/>
        </w:rPr>
        <w:t>ذلك</w:t>
      </w:r>
      <w:r>
        <w:rPr>
          <w:color w:val="00C100"/>
          <w:vertAlign w:val="superscript"/>
          <w:rtl/>
        </w:rPr>
        <w:footnoteReference w:id="130"/>
      </w:r>
      <w:r>
        <w:rPr>
          <w:rtl/>
        </w:rPr>
        <w:t>.</w:t>
      </w:r>
    </w:p>
    <w:p w:rsidR="001C64B8" w:rsidRDefault="001C64B8">
      <w:pPr>
        <w:pStyle w:val="textquran"/>
        <w:rPr>
          <w:rtl/>
        </w:rPr>
      </w:pPr>
      <w:r>
        <w:rPr>
          <w:rtl/>
        </w:rPr>
        <w:t>وعن وهب: لا كلام لهم إلَّا قولهم: «قدُّوس الله القويُّ ملأت عظمته السماوات والأرض»، وقيل: تسبيحهم كلّهم: «سبحان الحيِّ الذي لا يموت، سبُّوح قدُّوس ربُّ الملائكة والروح، سبحان ذي الملك والملكوت سبحان ذي العزَّة والجبروت».</w:t>
      </w:r>
    </w:p>
    <w:p w:rsidR="001C64B8" w:rsidRDefault="001C64B8">
      <w:pPr>
        <w:pStyle w:val="textquran"/>
        <w:spacing w:before="170"/>
        <w:rPr>
          <w:rtl/>
        </w:rPr>
      </w:pPr>
      <w:r>
        <w:rPr>
          <w:rtl/>
        </w:rPr>
        <w:t>﴿ </w:t>
      </w:r>
      <w:r>
        <w:rPr>
          <w:rStyle w:val="bold"/>
          <w:rtl/>
        </w:rPr>
        <w:t>وَمَنْ حَوْلَهُ</w:t>
      </w:r>
      <w:r>
        <w:rPr>
          <w:rtl/>
        </w:rPr>
        <w:t> ﴾ من الملائكة لا يعلم عددهم غير الله سبحانه، وقيل: سبعون ألف صفٍّ يطوفون بالعرش مهلِّلين مكبِّرين، ومن ورائهم سبعون ألف صفٍّ وضعوا أيديهم على عواتقهم رافعين أصواتهم بالتهليل والتكبير، ومن ورائهم سبعون ألف صفٍّ وضعوا الأيمان على الشمال، كلُّ ملك من هؤلاء كلِّهم يسبِّح بما لا يسبِّح به الآخر.</w:t>
      </w:r>
    </w:p>
    <w:p w:rsidR="001C64B8" w:rsidRDefault="001C64B8">
      <w:pPr>
        <w:pStyle w:val="textquran"/>
        <w:spacing w:before="170"/>
        <w:rPr>
          <w:rtl/>
        </w:rPr>
      </w:pPr>
      <w:r>
        <w:rPr>
          <w:rtl/>
        </w:rPr>
        <w:t>ومن تسبيح ملائكة العرش: «سبحانك وبحمدك ما أعظمك وأجلَّك، أنت الله لا إله غيرك، أنت الأكبر والخلق كلُّهم إليك راجعون». ويروى: «سبحان ذي العزَّة والجبروت، سبحان ذي الملك والملكوت، سبحان الحيِّ الذي لا يموت، سبُّوح قُدُّوس ربُّ الملائكة والروح».</w:t>
      </w:r>
    </w:p>
    <w:p w:rsidR="001C64B8" w:rsidRDefault="001C64B8">
      <w:pPr>
        <w:pStyle w:val="textquran"/>
        <w:spacing w:before="170"/>
        <w:rPr>
          <w:w w:val="103"/>
          <w:rtl/>
        </w:rPr>
      </w:pPr>
      <w:r>
        <w:rPr>
          <w:w w:val="103"/>
          <w:rtl/>
        </w:rPr>
        <w:t xml:space="preserve">ويقال: العرش قبلة لأهل السماوات بينه وبين السماء السابعة سبعون ألف حجاب، حجاب نور وحجاب ظلمة، وحجاب نور وحجاب ظلمة، وهكذا، ويقال: مخلوقات البرِّ عُشُر مخلوقات البحر، والكلُّ عُشُر مخلوقات الجوِّ، والمجموع عُشُر ملائكة السماء الدنيا، وكلُّ سماء عُشر سماء فوقها، والمجموع عشر ملائكة الكرسي، وكلُّ ذلك عشر الحافِّين حول العرش، ولا نسبة بين ذلك وسائر جنود الله إلَّا عند الله، ﴿ وَمَا يَعْلَمُ جُنُودَ رَبِّكَ إِلَّا هُوَ ﴾ </w:t>
      </w:r>
      <w:r>
        <w:rPr>
          <w:rStyle w:val="CharacterStyle11"/>
          <w:w w:val="103"/>
          <w:rtl/>
        </w:rPr>
        <w:t>[سورة المدثر: 31]</w:t>
      </w:r>
      <w:r>
        <w:rPr>
          <w:w w:val="103"/>
          <w:rtl/>
        </w:rPr>
        <w:t>.</w:t>
      </w:r>
    </w:p>
    <w:p w:rsidR="001C64B8" w:rsidRDefault="001C64B8">
      <w:pPr>
        <w:pStyle w:val="textquran"/>
        <w:spacing w:before="170"/>
        <w:rPr>
          <w:rtl/>
        </w:rPr>
      </w:pPr>
      <w:r>
        <w:rPr>
          <w:rtl/>
        </w:rPr>
        <w:t>والكروبيُّون جمع كَرُوبيٍّ، بفتح الكاف وتخفيف الراء، هم حملة العرش والحافُّون، وقيل: هم حملة العرش، وإنَّهم أوَّل الملائكة خلقا. نسب إلى الكرب بمعنى القرب منزلة عند الله تعالى، أو بمعنى الشدَّة والحزن، وهم أشدُّ الملائكة خوفا، ومن هذا ذكر البيهقي أنَّهم ملائكة العذاب.</w:t>
      </w:r>
    </w:p>
    <w:p w:rsidR="001C64B8" w:rsidRDefault="001C64B8">
      <w:pPr>
        <w:pStyle w:val="textquran"/>
        <w:rPr>
          <w:rStyle w:val="bold"/>
          <w:rtl/>
        </w:rPr>
      </w:pPr>
      <w:r>
        <w:rPr>
          <w:rtl/>
        </w:rPr>
        <w:t>وأفضل الملائكة حملة العرش، لأنَّهم يلون العرش، ثمَّ حملة الكرسي، وهم أخشع من حملة الكرسي، وحملة الكرسي أخشع من ملائكة السماء السابعة، وكلُّ أهل سماء أخشع من أهل سماء تحتها، وملائكة السماء الدنيا أخشع من ملائكة الأرض، والعرش قبلة لأهل السماوات.</w:t>
      </w:r>
    </w:p>
    <w:p w:rsidR="001C64B8" w:rsidRDefault="001C64B8">
      <w:pPr>
        <w:pStyle w:val="textquran"/>
        <w:spacing w:before="125"/>
        <w:rPr>
          <w:w w:val="95"/>
          <w:rtl/>
        </w:rPr>
      </w:pPr>
      <w:r>
        <w:rPr>
          <w:w w:val="95"/>
          <w:rtl/>
        </w:rPr>
        <w:t>﴿ </w:t>
      </w:r>
      <w:r>
        <w:rPr>
          <w:rStyle w:val="bold"/>
          <w:w w:val="95"/>
          <w:rtl/>
        </w:rPr>
        <w:t>يُسَبِّحُونَ بِحَمْدِ رَبِّهِمْ وَيُومِنُونَ بِهِ</w:t>
      </w:r>
      <w:r>
        <w:rPr>
          <w:w w:val="95"/>
          <w:rtl/>
        </w:rPr>
        <w:t> ﴾ الإيمان التامَّ، وهم في نصرة المؤمنين.</w:t>
      </w:r>
    </w:p>
    <w:p w:rsidR="001C64B8" w:rsidRDefault="001C64B8">
      <w:pPr>
        <w:pStyle w:val="textmawadi3"/>
        <w:spacing w:before="125"/>
        <w:rPr>
          <w:rtl/>
        </w:rPr>
      </w:pPr>
      <w:r>
        <w:rPr>
          <w:w w:val="95"/>
        </w:rPr>
        <w:fldChar w:fldCharType="begin"/>
      </w:r>
      <w:r>
        <w:rPr>
          <w:w w:val="95"/>
        </w:rPr>
        <w:instrText>xe</w:instrText>
      </w:r>
      <w:r>
        <w:rPr>
          <w:w w:val="95"/>
          <w:rtl/>
        </w:rPr>
        <w:instrText xml:space="preserve"> "[&lt;0623&gt;&lt;0635&gt;&lt;0648&gt;&lt;0644&gt; &lt;0627&gt;&lt;0644&gt;&lt;062</w:instrText>
      </w:r>
      <w:r>
        <w:rPr>
          <w:w w:val="95"/>
        </w:rPr>
        <w:instrText>F&gt;&lt;064A&gt;&lt;0646</w:instrText>
      </w:r>
      <w:r>
        <w:rPr>
          <w:w w:val="95"/>
          <w:rtl/>
        </w:rPr>
        <w:instrText>&gt;]"</w:instrText>
      </w:r>
      <w:r>
        <w:rPr>
          <w:w w:val="95"/>
        </w:rPr>
        <w:fldChar w:fldCharType="end"/>
      </w:r>
      <w:r>
        <w:rPr>
          <w:rStyle w:val="namat2"/>
          <w:rtl/>
        </w:rPr>
        <w:t>[أصول الدين]</w:t>
      </w:r>
      <w:r>
        <w:rPr>
          <w:rtl/>
        </w:rPr>
        <w:t xml:space="preserve"> واعتقاد أهل الحقِّ أنَّ الله موجود ليس بجسم ولا جوهر ولا عرض، ولا يحويه مكان ولا زمان، ولا العرش ولا الكرسيُّ، ولا تراه الملائكة الحاملون العرش ولا غيرهم، ألا ترى أنَّهم موصوفون بالإيمان، والإيمان إنَّما هو في غير ما يشاهد، وإذا كان فيما يشاهد فلا مرية في شأنه، كالرسالة للنبيء المشاهد ژ .</w:t>
      </w:r>
    </w:p>
    <w:p w:rsidR="001C64B8" w:rsidRDefault="001C64B8">
      <w:pPr>
        <w:pStyle w:val="textquran"/>
        <w:spacing w:before="125"/>
        <w:rPr>
          <w:rtl/>
        </w:rPr>
      </w:pPr>
      <w:r>
        <w:rPr>
          <w:rtl/>
        </w:rPr>
        <w:t>﴿ </w:t>
      </w:r>
      <w:r>
        <w:rPr>
          <w:rStyle w:val="bold"/>
          <w:rtl/>
        </w:rPr>
        <w:t>وَيَسْتَغْفِرُونَ لِلذِينَ ءَامَنُواْ</w:t>
      </w:r>
      <w:r>
        <w:rPr>
          <w:rtl/>
        </w:rPr>
        <w:t xml:space="preserve"> ﴾ من الإنس والجنِّ، لأنَّ الإيمان أفضل الأشياء، وهو [أي الإيمان] جامع بين الملائكة وبين الإنس والجنِّ، مع تغاير نوع الملائكة ونوعيهما، وأمَّا قوله تعالى: ﴿ وَيَسْتَغْفِرُونَ لِمَنْ فِي الَارْضِ ﴾ </w:t>
      </w:r>
      <w:r>
        <w:rPr>
          <w:rStyle w:val="CharacterStyle11"/>
          <w:rtl/>
        </w:rPr>
        <w:t>[سورة الشورى: 5]</w:t>
      </w:r>
      <w:r>
        <w:rPr>
          <w:rtl/>
        </w:rPr>
        <w:t>، فعلى العموم، وفي المؤمن والكافر، لكن بمعنى إدرار الرزق والمنافع ودفع المضارِّ، والأصل في ذلك المؤمنون، ويجوز أن يكون المراد الذين آمنوا، ويستغفرون لهم بذلك ومحو الذنوب، أو به.</w:t>
      </w:r>
    </w:p>
    <w:p w:rsidR="001C64B8" w:rsidRDefault="001C64B8">
      <w:pPr>
        <w:pStyle w:val="textquran"/>
        <w:spacing w:before="125"/>
        <w:rPr>
          <w:rStyle w:val="bold"/>
          <w:w w:val="97"/>
          <w:rtl/>
        </w:rPr>
      </w:pPr>
      <w:r>
        <w:rPr>
          <w:w w:val="97"/>
          <w:rtl/>
        </w:rPr>
        <w:t xml:space="preserve">قال شهر بن </w:t>
      </w:r>
      <w:r>
        <w:rPr>
          <w:rFonts w:ascii="Arial" w:hAnsi="Arial" w:cs="Arial" w:hint="cs"/>
          <w:w w:val="97"/>
          <w:rtl/>
        </w:rPr>
        <w:t>حوشب</w:t>
      </w:r>
      <w:r>
        <w:rPr>
          <w:color w:val="00C100"/>
          <w:w w:val="97"/>
          <w:vertAlign w:val="superscript"/>
          <w:rtl/>
        </w:rPr>
        <w:footnoteReference w:id="131"/>
      </w:r>
      <w:r>
        <w:rPr>
          <w:w w:val="97"/>
          <w:rtl/>
        </w:rPr>
        <w:t xml:space="preserve">: </w:t>
      </w:r>
      <w:r>
        <w:rPr>
          <w:rFonts w:ascii="Arial" w:hAnsi="Arial" w:cs="Arial" w:hint="cs"/>
          <w:w w:val="97"/>
          <w:rtl/>
        </w:rPr>
        <w:t>حملة</w:t>
      </w:r>
      <w:r>
        <w:rPr>
          <w:w w:val="97"/>
          <w:rtl/>
        </w:rPr>
        <w:t xml:space="preserve"> </w:t>
      </w:r>
      <w:r>
        <w:rPr>
          <w:rFonts w:ascii="Arial" w:hAnsi="Arial" w:cs="Arial" w:hint="cs"/>
          <w:w w:val="97"/>
          <w:rtl/>
        </w:rPr>
        <w:t>العرش</w:t>
      </w:r>
      <w:r>
        <w:rPr>
          <w:w w:val="97"/>
          <w:rtl/>
        </w:rPr>
        <w:t xml:space="preserve"> </w:t>
      </w:r>
      <w:r>
        <w:rPr>
          <w:rFonts w:ascii="Arial" w:hAnsi="Arial" w:cs="Arial" w:hint="cs"/>
          <w:w w:val="97"/>
          <w:rtl/>
        </w:rPr>
        <w:t>ثمانية</w:t>
      </w:r>
      <w:r>
        <w:rPr>
          <w:w w:val="97"/>
          <w:rtl/>
        </w:rPr>
        <w:t xml:space="preserve">: </w:t>
      </w:r>
      <w:r>
        <w:rPr>
          <w:rFonts w:ascii="Arial" w:hAnsi="Arial" w:cs="Arial" w:hint="cs"/>
          <w:w w:val="97"/>
          <w:rtl/>
        </w:rPr>
        <w:t>أربعة</w:t>
      </w:r>
      <w:r>
        <w:rPr>
          <w:w w:val="97"/>
          <w:rtl/>
        </w:rPr>
        <w:t xml:space="preserve"> </w:t>
      </w:r>
      <w:r>
        <w:rPr>
          <w:rFonts w:ascii="Arial" w:hAnsi="Arial" w:cs="Arial" w:hint="cs"/>
          <w:w w:val="97"/>
          <w:rtl/>
        </w:rPr>
        <w:t>يقولون</w:t>
      </w:r>
      <w:r>
        <w:rPr>
          <w:w w:val="97"/>
          <w:rtl/>
        </w:rPr>
        <w:t xml:space="preserve"> </w:t>
      </w:r>
      <w:r>
        <w:rPr>
          <w:rFonts w:ascii="Calibri" w:cs="Calibri" w:hint="cs"/>
          <w:w w:val="97"/>
          <w:rtl/>
        </w:rPr>
        <w:t>«</w:t>
      </w:r>
      <w:r>
        <w:rPr>
          <w:rFonts w:ascii="Arial" w:hAnsi="Arial" w:cs="Arial" w:hint="cs"/>
          <w:w w:val="97"/>
          <w:rtl/>
        </w:rPr>
        <w:t>سبحانك</w:t>
      </w:r>
      <w:r>
        <w:rPr>
          <w:w w:val="97"/>
          <w:rtl/>
        </w:rPr>
        <w:t xml:space="preserve"> </w:t>
      </w:r>
      <w:r>
        <w:rPr>
          <w:rFonts w:ascii="Arial" w:hAnsi="Arial" w:cs="Arial" w:hint="cs"/>
          <w:w w:val="97"/>
          <w:rtl/>
        </w:rPr>
        <w:t>ا</w:t>
      </w:r>
      <w:r>
        <w:rPr>
          <w:w w:val="97"/>
          <w:rtl/>
        </w:rPr>
        <w:t>للَّهُمَّ وبحمدك، لك الحمد على حلمك بعد علمك»، وأربعة يقولون: «سبحانك اللَّهُمَّ وبحمدك لك الحمد على عفوك بعد قدرتك»، قال: كأنَّهم يرون ذنوب بني آدم.</w:t>
      </w:r>
    </w:p>
    <w:p w:rsidR="001C64B8" w:rsidRDefault="001C64B8">
      <w:pPr>
        <w:pStyle w:val="textmawadi3"/>
        <w:rPr>
          <w:rtl/>
        </w:rPr>
      </w:pPr>
      <w:r>
        <w:rPr>
          <w:rStyle w:val="bold"/>
        </w:rPr>
        <w:fldChar w:fldCharType="begin"/>
      </w:r>
      <w:r>
        <w:rPr>
          <w:rStyle w:val="bold"/>
        </w:rPr>
        <w:instrText>xe</w:instrText>
      </w:r>
      <w:r>
        <w:rPr>
          <w:rStyle w:val="bold"/>
          <w:rtl/>
        </w:rPr>
        <w:instrText xml:space="preserve"> "[&lt;0646&gt;&lt;062</w:instrText>
      </w:r>
      <w:r>
        <w:rPr>
          <w:rStyle w:val="bold"/>
        </w:rPr>
        <w:instrText>D&gt;&lt;0648</w:instrText>
      </w:r>
      <w:r>
        <w:rPr>
          <w:rStyle w:val="bold"/>
          <w:rtl/>
        </w:rPr>
        <w:instrText>&gt;]"</w:instrText>
      </w:r>
      <w:r>
        <w:rPr>
          <w:rStyle w:val="bold"/>
        </w:rPr>
        <w:fldChar w:fldCharType="end"/>
      </w:r>
      <w:r>
        <w:rPr>
          <w:rStyle w:val="namat2"/>
          <w:rtl/>
        </w:rPr>
        <w:t xml:space="preserve">[نحو] </w:t>
      </w:r>
      <w:r>
        <w:rPr>
          <w:rtl/>
        </w:rPr>
        <w:t>﴿ </w:t>
      </w:r>
      <w:r>
        <w:rPr>
          <w:rStyle w:val="bold"/>
          <w:rtl/>
        </w:rPr>
        <w:t>رَبَّنَا وَسِعْتَ كُلَّ شَيْءٍ رَّحْمَةً وَعِلْمًا...</w:t>
      </w:r>
      <w:r>
        <w:rPr>
          <w:rtl/>
        </w:rPr>
        <w:t> ﴾ إلخ مفعول به لـ «يَسْتَغْفِرُ» لتضمُّنه معنى القول، كأنَّه قيل: ويقولون في شأن الذين آمنوا «رَبَّنَا وَسِعْتَ...» إلخ. واللام للاستحقاق والنفع، وتؤول إلى ما رأيت، وقدَّر بعضهم القول حالا من واو «يَسْتَغْفِرُونَ» ناصبا، أي: قائلين: ربَّنا وسعت كلَّ شيء، أو يقدَّر: «يقولون ربَّنا...» إلخ عطف بيان من قوله: ﴿ يَسْتَغْفِرُونَ ﴾ على جواز عطف البيان في الجمل.</w:t>
      </w:r>
    </w:p>
    <w:p w:rsidR="001C64B8" w:rsidRDefault="001C64B8">
      <w:pPr>
        <w:pStyle w:val="textmawadi3"/>
        <w:spacing w:before="102"/>
        <w:rPr>
          <w:rtl/>
        </w:rPr>
      </w:pPr>
      <w:r>
        <w:rPr>
          <w:w w:val="97"/>
        </w:rPr>
        <w:fldChar w:fldCharType="begin"/>
      </w:r>
      <w:r>
        <w:rPr>
          <w:w w:val="97"/>
        </w:rPr>
        <w:instrText>xe</w:instrText>
      </w:r>
      <w:r>
        <w:rPr>
          <w:w w:val="97"/>
          <w:rtl/>
        </w:rPr>
        <w:instrText xml:space="preserve"> "[&lt;0646&gt;&lt;062</w:instrText>
      </w:r>
      <w:r>
        <w:rPr>
          <w:w w:val="97"/>
        </w:rPr>
        <w:instrText>D&gt;&lt;0648</w:instrText>
      </w:r>
      <w:r>
        <w:rPr>
          <w:w w:val="97"/>
          <w:rtl/>
        </w:rPr>
        <w:instrText>&gt;]"</w:instrText>
      </w:r>
      <w:r>
        <w:rPr>
          <w:w w:val="97"/>
        </w:rPr>
        <w:fldChar w:fldCharType="end"/>
      </w:r>
      <w:r>
        <w:rPr>
          <w:rStyle w:val="namat2"/>
          <w:rtl/>
        </w:rPr>
        <w:t xml:space="preserve">[نحو] </w:t>
      </w:r>
      <w:r>
        <w:rPr>
          <w:rtl/>
        </w:rPr>
        <w:t>ونصب «رَحْمَةً» و«عِلْمًا» على التمييز المحوَّل عن الفاعل، أي: وسعت رحمتك وعلمك، أي: رحمتك وعلمك واسعان كلَّ شيء، وذلك مبالغة إذ جعل ذاته واسعا لكلِّ شيء، والوسع للرحمة والعلم، وكأنَّه قيل: أنت ذو الرحمة والعلم الواسعين كلَّ شيء.</w:t>
      </w:r>
    </w:p>
    <w:p w:rsidR="001C64B8" w:rsidRDefault="001C64B8">
      <w:pPr>
        <w:pStyle w:val="textquran"/>
        <w:spacing w:before="102"/>
        <w:rPr>
          <w:rStyle w:val="bold"/>
          <w:rtl/>
        </w:rPr>
      </w:pPr>
      <w:r>
        <w:rPr>
          <w:rtl/>
        </w:rPr>
        <w:t>﴿ </w:t>
      </w:r>
      <w:r>
        <w:rPr>
          <w:rStyle w:val="bold"/>
          <w:rtl/>
        </w:rPr>
        <w:t>فَاغْفِرْ لِلذِينَ تَابُواْ</w:t>
      </w:r>
      <w:r>
        <w:rPr>
          <w:rtl/>
        </w:rPr>
        <w:t> ﴾</w:t>
      </w:r>
      <w:r>
        <w:rPr>
          <w:rStyle w:val="bold"/>
          <w:rtl/>
        </w:rPr>
        <w:t xml:space="preserve"> </w:t>
      </w:r>
      <w:r>
        <w:rPr>
          <w:rtl/>
        </w:rPr>
        <w:t>من الذنوب كبارها وصغارها، بمعنى أنَّه أتوا بصالح الأعمال، أو لا عمل لهم صالح إلَّا التوبة النصوح آخر أعمارهم. ﴿ </w:t>
      </w:r>
      <w:r>
        <w:rPr>
          <w:rStyle w:val="bold"/>
          <w:rtl/>
        </w:rPr>
        <w:t>وَاتَّبَعُواْ سَبِيلَكَ</w:t>
      </w:r>
      <w:r>
        <w:rPr>
          <w:rtl/>
        </w:rPr>
        <w:t> ﴾ الفاء سببيَّة وتفريعيَّة على قوله: ﴿ رَحْمَةً وَعِلْمًا ﴾ لأنَّ الرحمة سبب للغفران، والرحيم يعفو، لأنَّ علمه شامل لتوبتهم، وكأنَّه قيل: اغفر لهم فقد علمتَ توبَتَهم واتِّباعهم سبيلك.</w:t>
      </w:r>
      <w:r>
        <w:rPr>
          <w:rStyle w:val="bold"/>
          <w:rtl/>
        </w:rPr>
        <w:t xml:space="preserve"> </w:t>
      </w:r>
      <w:r>
        <w:rPr>
          <w:rtl/>
        </w:rPr>
        <w:t>﴿ </w:t>
      </w:r>
      <w:r>
        <w:rPr>
          <w:rStyle w:val="bold"/>
          <w:rtl/>
        </w:rPr>
        <w:t>وَقِهِمْ عَذَابَ الْجَحِيمِ</w:t>
      </w:r>
      <w:r>
        <w:rPr>
          <w:rtl/>
        </w:rPr>
        <w:t> ﴾ تأكيد، لأنَّ المغفور له لا يعذَّب.</w:t>
      </w:r>
    </w:p>
    <w:p w:rsidR="001C64B8" w:rsidRDefault="001C64B8">
      <w:pPr>
        <w:pStyle w:val="textquran"/>
        <w:spacing w:before="102"/>
        <w:rPr>
          <w:w w:val="103"/>
          <w:rtl/>
        </w:rPr>
      </w:pPr>
      <w:r>
        <w:rPr>
          <w:w w:val="103"/>
          <w:rtl/>
        </w:rPr>
        <w:t>﴿ </w:t>
      </w:r>
      <w:r>
        <w:rPr>
          <w:rStyle w:val="bold"/>
          <w:w w:val="103"/>
          <w:rtl/>
        </w:rPr>
        <w:t>رَبَّنَا</w:t>
      </w:r>
      <w:r>
        <w:rPr>
          <w:w w:val="103"/>
          <w:rtl/>
        </w:rPr>
        <w:t> ﴾ يا ربَّنا، متعلِّق بقوله: ﴿ وَقِهِمْ ﴾، أو بـ «وَسِعْتَ»، كأنَّه قيل: ربَّنا ربَّنا، أو بمحذوف، أي: افعل ذلك يا ربَّنا</w:t>
      </w:r>
      <w:r>
        <w:rPr>
          <w:rStyle w:val="bold"/>
          <w:w w:val="103"/>
          <w:rtl/>
        </w:rPr>
        <w:t xml:space="preserve"> </w:t>
      </w:r>
      <w:r>
        <w:rPr>
          <w:w w:val="103"/>
          <w:rtl/>
        </w:rPr>
        <w:t>﴿ </w:t>
      </w:r>
      <w:r>
        <w:rPr>
          <w:rStyle w:val="bold"/>
          <w:w w:val="103"/>
          <w:rtl/>
        </w:rPr>
        <w:t>وَأَدْخِلْهُمْ جَنَّاتِ عَدْنٍ التِي وَعَدتَّهُم</w:t>
      </w:r>
      <w:r>
        <w:rPr>
          <w:w w:val="103"/>
          <w:rtl/>
        </w:rPr>
        <w:t> ﴾ أي: وعدتهم إيَّاها، والمراد دخولها، أو يقدَّر هذا المفعول لفظ الدخول، أو الإدخال المدلول عليهم بـ «أَدْخِلْهُمْ»، أي: وعدتهم إدخالها أو دخولها، فإنَّ الإدخال أيضا يدلُّ على الدخول.</w:t>
      </w:r>
    </w:p>
    <w:p w:rsidR="001C64B8" w:rsidRDefault="001C64B8">
      <w:pPr>
        <w:pStyle w:val="textquran"/>
        <w:spacing w:before="102"/>
        <w:rPr>
          <w:rtl/>
        </w:rPr>
      </w:pPr>
      <w:r>
        <w:rPr>
          <w:rtl/>
        </w:rPr>
        <w:t>﴿ </w:t>
      </w:r>
      <w:r>
        <w:rPr>
          <w:rStyle w:val="bold"/>
          <w:rtl/>
        </w:rPr>
        <w:t>وَمَنْ</w:t>
      </w:r>
      <w:r>
        <w:rPr>
          <w:rtl/>
        </w:rPr>
        <w:t> ﴾ معطوف على هاء «أَدْخِلْهُمْ» قيل: أو هاء «وَعَدتَّهُمْ»، كما تقول: أعطني ما وعدتني أن تعطِيَنيه وزيدا، تريد حصَّتك</w:t>
      </w:r>
      <w:r>
        <w:rPr>
          <w:rStyle w:val="bold"/>
          <w:rtl/>
        </w:rPr>
        <w:t xml:space="preserve"> </w:t>
      </w:r>
      <w:r>
        <w:rPr>
          <w:rtl/>
        </w:rPr>
        <w:t>﴿ </w:t>
      </w:r>
      <w:r>
        <w:rPr>
          <w:rStyle w:val="bold"/>
          <w:rtl/>
        </w:rPr>
        <w:t>صَلَحَ مِنَ ـ ابَآئِهِمْ وَأَزْوَاجِهِمْ وَذُرِّيَّاتِهِمُ</w:t>
      </w:r>
      <w:r>
        <w:rPr>
          <w:rStyle w:val="wawsmall"/>
          <w:rtl/>
        </w:rPr>
        <w:t>وۤ</w:t>
      </w:r>
      <w:r>
        <w:rPr>
          <w:rtl/>
        </w:rPr>
        <w:t xml:space="preserve"> ﴾ والدعاء لمن صلح... إلخ صريحٌ، إذا عطف على هاء «أَدْخِلْهُمْ»، وضمنيٌّ إذا عطف على هاء «وَعَدتَّهُمْ» وهذا الدعاء لهم تذييل للدعاء للمذكورين في «أَدْخِلْهُمْ»، لأنَّ السرور يتضاعف بالاجتماع في الجنَّة مع الآباء والأزواج والذُّرِّيَّة، </w:t>
      </w:r>
      <w:r>
        <w:rPr>
          <w:rStyle w:val="bold"/>
          <w:rtl/>
        </w:rPr>
        <w:t>لا حرمنا الله من ذلك</w:t>
      </w:r>
      <w:r>
        <w:rPr>
          <w:rtl/>
        </w:rPr>
        <w:t>.</w:t>
      </w:r>
    </w:p>
    <w:p w:rsidR="001C64B8" w:rsidRDefault="001C64B8">
      <w:pPr>
        <w:pStyle w:val="textquran"/>
        <w:spacing w:before="170"/>
        <w:rPr>
          <w:rStyle w:val="bold"/>
          <w:rtl/>
        </w:rPr>
      </w:pPr>
      <w:r>
        <w:rPr>
          <w:rtl/>
        </w:rPr>
        <w:t>وطلبوا ما علموا بأنَّه موعود لهم مع أنَّه لا يخلف الله الميعاد للتأكيد أو زيادة الدرجات، أو أرادوا من ظهر خيره في الدين، ولا يدرون أهو سعيد؟ والصلاح الديني متفاوت، والقول شامل للكلِّ، والرحمة واسعة للتائبين.</w:t>
      </w:r>
    </w:p>
    <w:p w:rsidR="001C64B8" w:rsidRDefault="001C64B8">
      <w:pPr>
        <w:pStyle w:val="textquran"/>
        <w:spacing w:before="170"/>
        <w:rPr>
          <w:rtl/>
        </w:rPr>
      </w:pPr>
      <w:r>
        <w:rPr>
          <w:rtl/>
        </w:rPr>
        <w:t>﴿ </w:t>
      </w:r>
      <w:r>
        <w:rPr>
          <w:rStyle w:val="bold"/>
          <w:rtl/>
        </w:rPr>
        <w:t>إِنَّكَ أَنتَ الْعَزِيزُ</w:t>
      </w:r>
      <w:r>
        <w:rPr>
          <w:rtl/>
        </w:rPr>
        <w:t> ﴾ لا يعجزه شيء</w:t>
      </w:r>
      <w:r>
        <w:rPr>
          <w:rStyle w:val="bold"/>
          <w:rtl/>
        </w:rPr>
        <w:t xml:space="preserve"> </w:t>
      </w:r>
      <w:r>
        <w:rPr>
          <w:rtl/>
        </w:rPr>
        <w:t>﴿ </w:t>
      </w:r>
      <w:r>
        <w:rPr>
          <w:rStyle w:val="bold"/>
          <w:rtl/>
        </w:rPr>
        <w:t>الْحَكِيمُ</w:t>
      </w:r>
      <w:r>
        <w:rPr>
          <w:rtl/>
        </w:rPr>
        <w:t> ﴾ لا يفعل إلَّا صوابا</w:t>
      </w:r>
      <w:r>
        <w:rPr>
          <w:rStyle w:val="bold"/>
          <w:rtl/>
        </w:rPr>
        <w:t xml:space="preserve"> </w:t>
      </w:r>
      <w:r>
        <w:rPr>
          <w:rtl/>
        </w:rPr>
        <w:t>﴿ </w:t>
      </w:r>
      <w:r>
        <w:rPr>
          <w:rStyle w:val="bold"/>
          <w:rtl/>
        </w:rPr>
        <w:t>وَقِهِمُ السَّيِّئَاتِ</w:t>
      </w:r>
      <w:r>
        <w:rPr>
          <w:rtl/>
        </w:rPr>
        <w:t> ﴾ العقوبات لأنَّها تسوء وتضرُّ أو المعاصي، أي: جزاء المعاصي، أو تجوَّز باسمها عن اسم لازمها ومسبِّبها، أو قهم نفس المعاصي فلا يفعلوها، وإن فعلوها تابوا فكأنَّهم لم يفعلوها، وفيه ضعف، لأنَّ الأنسب عليه التقديم على «اغْفِرْ» بأن يقال: فَقِ الذين آمنوا السيِّئات فاغفر للذين تابوا.</w:t>
      </w:r>
    </w:p>
    <w:p w:rsidR="001C64B8" w:rsidRDefault="001C64B8">
      <w:pPr>
        <w:pStyle w:val="textquran"/>
        <w:spacing w:before="170"/>
        <w:rPr>
          <w:rStyle w:val="bold"/>
          <w:w w:val="98"/>
          <w:rtl/>
        </w:rPr>
      </w:pPr>
      <w:r>
        <w:rPr>
          <w:w w:val="98"/>
          <w:rtl/>
        </w:rPr>
        <w:t>[قلت:] ولا يتكرَّر الدعاء هنا مع قوله: ﴿ وَقِهِمْ عَذَابَ الْجَحِيمِ ﴾ لأنَّ عذاب الجحيم أخصُّ من العقوبات، لأنَّ العقوبات تشمل عذاب النار وعذاب القبر، وعذاب السخط في الدنيا كالخسف والمسخ مِمَّا يختصُّ في الدنيا بأهل النار، وأمَّا ما لا يختصُّ بهم فلا تفسَّر به السيِّئات، لقوله تعالى:</w:t>
      </w:r>
    </w:p>
    <w:p w:rsidR="001C64B8" w:rsidRDefault="001C64B8">
      <w:pPr>
        <w:pStyle w:val="textquran"/>
        <w:spacing w:before="170"/>
        <w:rPr>
          <w:w w:val="105"/>
          <w:rtl/>
        </w:rPr>
      </w:pPr>
      <w:r>
        <w:rPr>
          <w:w w:val="105"/>
          <w:rtl/>
        </w:rPr>
        <w:t>﴿ </w:t>
      </w:r>
      <w:r>
        <w:rPr>
          <w:rStyle w:val="bold"/>
          <w:w w:val="105"/>
          <w:rtl/>
        </w:rPr>
        <w:t>وَمَن تَقِ السَّيِّئَاتِ يَوْمَئِذٍ فَقَدْ رَحِمْتَهُ</w:t>
      </w:r>
      <w:r>
        <w:rPr>
          <w:w w:val="105"/>
          <w:rtl/>
        </w:rPr>
        <w:t> ﴾ أي: يوم إذ يكون الجزاء، وهو يوم القيامة. والسيِّئات: العقاب بتقديرِ مضاف والتجوُّزِ في التسمية كما مرَّ آنفا، ولا يتبادر أنَّ «السيِّئات» هنا المعاصي وأنَّ «يَوْمَئِذٍ» إذ كانوا في الدنيا يعملون</w:t>
      </w:r>
      <w:r>
        <w:rPr>
          <w:rStyle w:val="bold"/>
          <w:w w:val="105"/>
          <w:rtl/>
        </w:rPr>
        <w:t xml:space="preserve"> </w:t>
      </w:r>
      <w:r>
        <w:rPr>
          <w:w w:val="105"/>
          <w:rtl/>
        </w:rPr>
        <w:t>﴿ </w:t>
      </w:r>
      <w:r>
        <w:rPr>
          <w:rStyle w:val="bold"/>
          <w:w w:val="105"/>
          <w:rtl/>
        </w:rPr>
        <w:t>وَذَ</w:t>
      </w:r>
      <w:r>
        <w:rPr>
          <w:rStyle w:val="Superscript"/>
          <w:rFonts w:ascii="spglamiss2014-Bold" w:cs="spglamiss2014-Bold"/>
          <w:b/>
          <w:bCs/>
          <w:w w:val="105"/>
          <w:rtl/>
        </w:rPr>
        <w:t>ا</w:t>
      </w:r>
      <w:r>
        <w:rPr>
          <w:rStyle w:val="bold"/>
          <w:w w:val="105"/>
          <w:rtl/>
        </w:rPr>
        <w:t>لِكَ</w:t>
      </w:r>
      <w:r>
        <w:rPr>
          <w:w w:val="105"/>
          <w:rtl/>
        </w:rPr>
        <w:t> ﴾ المذكور الذي هو الرحمة، أو المذكور من الرحمة والوقاية، أو من الوقاية</w:t>
      </w:r>
      <w:r>
        <w:rPr>
          <w:rStyle w:val="bold"/>
          <w:w w:val="105"/>
          <w:rtl/>
        </w:rPr>
        <w:t xml:space="preserve"> </w:t>
      </w:r>
      <w:r>
        <w:rPr>
          <w:w w:val="105"/>
          <w:rtl/>
        </w:rPr>
        <w:t>﴿ </w:t>
      </w:r>
      <w:r>
        <w:rPr>
          <w:rStyle w:val="bold"/>
          <w:w w:val="105"/>
          <w:rtl/>
        </w:rPr>
        <w:t>هُوَ الْفَوْزُ</w:t>
      </w:r>
      <w:r>
        <w:rPr>
          <w:w w:val="105"/>
          <w:rtl/>
        </w:rPr>
        <w:t> ﴾ الظفر بالمطلوب الكامل</w:t>
      </w:r>
      <w:r>
        <w:rPr>
          <w:rStyle w:val="bold"/>
          <w:w w:val="105"/>
          <w:rtl/>
        </w:rPr>
        <w:t xml:space="preserve"> </w:t>
      </w:r>
      <w:r>
        <w:rPr>
          <w:w w:val="105"/>
          <w:rtl/>
        </w:rPr>
        <w:t>﴿ </w:t>
      </w:r>
      <w:r>
        <w:rPr>
          <w:rStyle w:val="bold"/>
          <w:w w:val="105"/>
          <w:rtl/>
        </w:rPr>
        <w:t>الْعَظِيمُ</w:t>
      </w:r>
      <w:r>
        <w:rPr>
          <w:w w:val="105"/>
          <w:rtl/>
        </w:rPr>
        <w:t> ﴾ الذي لا مطلب وراءه.</w:t>
      </w:r>
    </w:p>
    <w:p w:rsidR="001C64B8" w:rsidRDefault="001C64B8">
      <w:pPr>
        <w:pStyle w:val="faree"/>
        <w:rPr>
          <w:rtl/>
        </w:rPr>
      </w:pPr>
      <w:r>
        <w:rPr>
          <w:rtl/>
        </w:rPr>
        <w:t>اعتراف الكفار بذنوبهم والتذكير بقدرة الله وفضله</w:t>
      </w:r>
    </w:p>
    <w:p w:rsidR="001C64B8" w:rsidRDefault="001C64B8">
      <w:pPr>
        <w:pStyle w:val="textquran"/>
        <w:rPr>
          <w:rStyle w:val="bold"/>
          <w:w w:val="105"/>
          <w:rtl/>
        </w:rPr>
      </w:pPr>
      <w:r>
        <w:rPr>
          <w:w w:val="105"/>
          <w:rtl/>
        </w:rPr>
        <w:t>﴿ </w:t>
      </w:r>
      <w:r>
        <w:rPr>
          <w:rStyle w:val="bold"/>
          <w:w w:val="105"/>
          <w:rtl/>
        </w:rPr>
        <w:t>إِنَّ الذِينَ كَفَرُواْ يُنَادَوْنَ</w:t>
      </w:r>
      <w:r>
        <w:rPr>
          <w:w w:val="105"/>
          <w:rtl/>
        </w:rPr>
        <w:t> ﴾ يناديهم الملائكة خزنة النار بعد دخولهم، أو يناديهم المؤمنون بعد الدخول، وذلك إعظام لحسرتهم، والمؤمنون والملائكة علموا أنَّهم مقتوا أنفسهم، فيقول الملائكة أو المؤمنون: يا أصحاب النار أو يا أعداء الله.</w:t>
      </w:r>
    </w:p>
    <w:p w:rsidR="001C64B8" w:rsidRDefault="001C64B8">
      <w:pPr>
        <w:pStyle w:val="textmawadi3"/>
        <w:spacing w:before="170"/>
        <w:rPr>
          <w:w w:val="105"/>
          <w:rtl/>
        </w:rPr>
      </w:pPr>
      <w:r>
        <w:rPr>
          <w:rStyle w:val="bold"/>
          <w:w w:val="105"/>
        </w:rPr>
        <w:fldChar w:fldCharType="begin"/>
      </w:r>
      <w:r>
        <w:rPr>
          <w:rStyle w:val="bold"/>
          <w:w w:val="105"/>
        </w:rPr>
        <w:instrText>xe</w:instrText>
      </w:r>
      <w:r>
        <w:rPr>
          <w:rStyle w:val="bold"/>
          <w:w w:val="105"/>
          <w:rtl/>
        </w:rPr>
        <w:instrText xml:space="preserve"> "[&lt;0646&gt;&lt;062</w:instrText>
      </w:r>
      <w:r>
        <w:rPr>
          <w:rStyle w:val="bold"/>
          <w:w w:val="105"/>
        </w:rPr>
        <w:instrText>D&gt;&lt;0648</w:instrText>
      </w:r>
      <w:r>
        <w:rPr>
          <w:rStyle w:val="bold"/>
          <w:w w:val="105"/>
          <w:rtl/>
        </w:rPr>
        <w:instrText>&gt;]"</w:instrText>
      </w:r>
      <w:r>
        <w:rPr>
          <w:rStyle w:val="bold"/>
          <w:w w:val="105"/>
        </w:rPr>
        <w:fldChar w:fldCharType="end"/>
      </w:r>
      <w:r>
        <w:rPr>
          <w:rStyle w:val="namat2"/>
          <w:w w:val="105"/>
          <w:rtl/>
        </w:rPr>
        <w:t xml:space="preserve">[نحو] </w:t>
      </w:r>
      <w:r>
        <w:rPr>
          <w:w w:val="105"/>
          <w:rtl/>
        </w:rPr>
        <w:t>﴿ </w:t>
      </w:r>
      <w:r>
        <w:rPr>
          <w:rStyle w:val="bold"/>
          <w:w w:val="105"/>
          <w:rtl/>
        </w:rPr>
        <w:t>لَمَقْتُ اللهِ</w:t>
      </w:r>
      <w:r>
        <w:rPr>
          <w:w w:val="105"/>
          <w:rtl/>
        </w:rPr>
        <w:t> ﴾ اللام للابتداء، وهي للتأكيد، ولا دليل على أنَّ هنا قَسَما محذوفا واللام في جوابه، والأصل عدم الحذف، أي: لَبُغضُ الله لكم، والمفعول به محذوف، أي: لبغضكم اللهُ، برفع لفظ الجلالة على الفاعليَّة للمصدر، والكاف مفعول به مضاف إليه، وأجاز بعضهم أن يقدَّر لَبُغضُ الله إيَّاكم.</w:t>
      </w:r>
    </w:p>
    <w:p w:rsidR="001C64B8" w:rsidRDefault="001C64B8">
      <w:pPr>
        <w:pStyle w:val="textquran"/>
        <w:spacing w:before="170"/>
        <w:rPr>
          <w:w w:val="99"/>
          <w:rtl/>
        </w:rPr>
      </w:pPr>
      <w:r>
        <w:rPr>
          <w:w w:val="99"/>
          <w:rtl/>
        </w:rPr>
        <w:t>والمراد بالأنفس في الآية الأجساد الشاملة للنفس الأمَّارة بالسوء، وقيل: المراد النفوس الأمَّارات بالسوء، وبغض الله عدم الرضا عنهم، وإعداده العذاب لهم، والمقت أشدُّ البغض، وفسِّر هنا بأشدِّ الإنكار.</w:t>
      </w:r>
    </w:p>
    <w:p w:rsidR="001C64B8" w:rsidRDefault="001C64B8">
      <w:pPr>
        <w:pStyle w:val="textquran"/>
        <w:spacing w:before="170"/>
        <w:rPr>
          <w:rtl/>
        </w:rPr>
      </w:pPr>
      <w:r>
        <w:rPr>
          <w:rtl/>
        </w:rPr>
        <w:t>﴿ </w:t>
      </w:r>
      <w:r>
        <w:rPr>
          <w:rStyle w:val="bold"/>
          <w:rtl/>
        </w:rPr>
        <w:t>أَكْبَرُ مِن مَّقْتِكُمُ</w:t>
      </w:r>
      <w:r>
        <w:rPr>
          <w:rStyle w:val="wawsmall"/>
          <w:rtl/>
        </w:rPr>
        <w:t>وۤ</w:t>
      </w:r>
      <w:r>
        <w:rPr>
          <w:rStyle w:val="bold"/>
          <w:rtl/>
        </w:rPr>
        <w:t xml:space="preserve"> أَنفُسَكُمُ</w:t>
      </w:r>
      <w:r>
        <w:rPr>
          <w:rtl/>
        </w:rPr>
        <w:t xml:space="preserve"> ﴾ مقت كلِّ واحد منكم نفسه، أو مقت بعضكم بعضا، تمقت الأتباع الرؤساء لأنَّهم أضلُّوهم، والرؤساء الأتباع لأنَّهم حملوا مثل أوزارهم لإضلالهم، </w:t>
      </w:r>
      <w:r>
        <w:rPr>
          <w:rStyle w:val="bold"/>
          <w:rtl/>
        </w:rPr>
        <w:t>والأوَّل أولى.</w:t>
      </w:r>
      <w:r>
        <w:rPr>
          <w:rtl/>
        </w:rPr>
        <w:t xml:space="preserve"> اشتدَّ بغضهم لأنفسهم إذ دخلوا النار باتِّباعها حتَّى إنَّهم يعضُّون أناملهم حتَّى تسقط، فترجع ويعضُّونها كذلك، وهكذا... أو ذكر أنَّهم يأكلونها كذلك، وبه قال الحسن، ﴿ وَيَوْمَ الْقِيَامَةِ يَكْفُرُ بَعْضُكُم بِبَعْضٍ وَيَلْعَنُ بَعْضُكُم بَعْضًا ﴾ </w:t>
      </w:r>
      <w:r>
        <w:rPr>
          <w:rStyle w:val="CharacterStyle11"/>
          <w:rtl/>
        </w:rPr>
        <w:t>[سورة العنكبوت: 25]</w:t>
      </w:r>
      <w:r>
        <w:rPr>
          <w:rtl/>
        </w:rPr>
        <w:t>.</w:t>
      </w:r>
    </w:p>
    <w:p w:rsidR="001C64B8" w:rsidRDefault="001C64B8">
      <w:pPr>
        <w:pStyle w:val="textquran"/>
        <w:spacing w:before="170"/>
        <w:rPr>
          <w:rtl/>
        </w:rPr>
      </w:pPr>
      <w:r>
        <w:rPr>
          <w:rtl/>
        </w:rPr>
        <w:t xml:space="preserve">ويحتمل أنَّه أراد العضَّ الشديد، ولا يخفى أنُّهم يمقتون أنفسهم من حين ماتوا إلى الأبد، وعبارة بعض: حين يعلمون أنَّهم من أصحاب النار، فيحتمل حين يعطون كتبهم بشمائلهم، ويحتمل حين الموت ففي حينه يعلمون، وقيل: حين يقول لهم الشيطان: ﴿ فَلَا تَلُومُونِي وَلُومُواْ أنفُسَكُمْ ﴾ </w:t>
      </w:r>
      <w:r>
        <w:rPr>
          <w:rStyle w:val="CharacterStyle11"/>
          <w:rtl/>
        </w:rPr>
        <w:t>[سورة إبراهيم: 22]</w:t>
      </w:r>
      <w:r>
        <w:rPr>
          <w:rtl/>
        </w:rPr>
        <w:t xml:space="preserve">، ويجمع ذلك </w:t>
      </w:r>
      <w:r>
        <w:rPr>
          <w:rStyle w:val="bold"/>
          <w:rtl/>
        </w:rPr>
        <w:t>أنَّ مقتا في وقت أشدُّ منه في آخر</w:t>
      </w:r>
      <w:r>
        <w:rPr>
          <w:rtl/>
        </w:rPr>
        <w:t>.</w:t>
      </w:r>
    </w:p>
    <w:p w:rsidR="001C64B8" w:rsidRDefault="001C64B8">
      <w:pPr>
        <w:pStyle w:val="textmawadi3"/>
        <w:spacing w:before="170"/>
        <w:rPr>
          <w:w w:val="95"/>
          <w:rtl/>
        </w:rPr>
      </w:pPr>
      <w:r>
        <w:rPr>
          <w:w w:val="95"/>
        </w:rPr>
        <w:fldChar w:fldCharType="begin"/>
      </w:r>
      <w:r>
        <w:rPr>
          <w:w w:val="95"/>
        </w:rPr>
        <w:instrText>xe</w:instrText>
      </w:r>
      <w:r>
        <w:rPr>
          <w:w w:val="95"/>
          <w:rtl/>
        </w:rPr>
        <w:instrText xml:space="preserve"> "[&lt;0646&gt;&lt;062</w:instrText>
      </w:r>
      <w:r>
        <w:rPr>
          <w:w w:val="95"/>
        </w:rPr>
        <w:instrText>D&gt;&lt;0648</w:instrText>
      </w:r>
      <w:r>
        <w:rPr>
          <w:w w:val="95"/>
          <w:rtl/>
        </w:rPr>
        <w:instrText>&gt;]"</w:instrText>
      </w:r>
      <w:r>
        <w:rPr>
          <w:w w:val="95"/>
        </w:rPr>
        <w:fldChar w:fldCharType="end"/>
      </w:r>
      <w:r>
        <w:rPr>
          <w:rStyle w:val="namat2"/>
          <w:w w:val="95"/>
          <w:rtl/>
        </w:rPr>
        <w:t xml:space="preserve">[نحو] </w:t>
      </w:r>
      <w:r>
        <w:rPr>
          <w:w w:val="95"/>
          <w:rtl/>
        </w:rPr>
        <w:t>والجملة مفعول لحال محذوفة، أي: ينادون مقولا لَهم: ﴿ لَمَقْتُ اللهِ... ﴾ إلخ. وأجاز بعض أن يقدَّر: ينادون فيقال لهم: ﴿ لَمَقْتُ اللهِ... ﴾ إلخ. وأجيز أن يكون مفعولا به لـ «يُنَادَوْنَ» لتضمُّنه معنى القول، ويبحث بأنَّ القول لا يتعدَّى لمفعولين إلَّا إن كان بمعنى الظنِّ، وقد أخذ مفعوله وهو الواو النائب عن الفاعل.</w:t>
      </w:r>
    </w:p>
    <w:p w:rsidR="001C64B8" w:rsidRDefault="001C64B8">
      <w:pPr>
        <w:pStyle w:val="textquran"/>
        <w:spacing w:before="170"/>
        <w:rPr>
          <w:rtl/>
        </w:rPr>
      </w:pPr>
      <w:r>
        <w:rPr>
          <w:rtl/>
        </w:rPr>
        <w:t>﴿ </w:t>
      </w:r>
      <w:r>
        <w:rPr>
          <w:rStyle w:val="bold"/>
          <w:rtl/>
        </w:rPr>
        <w:t>إِذْ تُدْعَوْنَ إِلَى الاِيمَانِ</w:t>
      </w:r>
      <w:r>
        <w:rPr>
          <w:rtl/>
        </w:rPr>
        <w:t> ﴾ يدعونكم الأنبياء وغيرهم من أتباعهم. و«إِذْ» متعلِّق بـ «أَكْبَرُ». وزمان المقتين واحد، إلَّا أنَّ مقت الله أزليٌّ مستمرٌّ. والمضارع للتجدُّد، ويجوز تعليقه بـ «مَقْت» الثاني، مع أنَّهم لم يمقتوا أنفسهم حال الدعوة لأنَّها سبب كفرهم الموجب للمقت، أو يقدَّر: إذ تبيَّن أنَّكم دعيتم إلى الإيمان فكفرتم، وزمان المقتين واحد كذلك.</w:t>
      </w:r>
    </w:p>
    <w:p w:rsidR="001C64B8" w:rsidRDefault="001C64B8">
      <w:pPr>
        <w:pStyle w:val="textquran"/>
        <w:spacing w:before="170"/>
        <w:rPr>
          <w:rtl/>
        </w:rPr>
      </w:pPr>
      <w:r>
        <w:rPr>
          <w:rtl/>
        </w:rPr>
        <w:t>وإذا جعلت «إِذْ» للتعليل فليس التعليل بالدعاء إلى الإيمان بل بما ترتَّب عليه من الكفر به. وقال الحسن: زمان المقتين مختلف، أي: لمقت الله أنفسكم في الدنيا إذ تدعون إلى الإيمان فتكفرون أشدُّ من مقتكم إِيَّاهَا اليوم وأنتم في النار، أو وأنتم متحقِّقون أنَّكم من أصحابها.</w:t>
      </w:r>
    </w:p>
    <w:p w:rsidR="001C64B8" w:rsidRDefault="001C64B8">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 xml:space="preserve">[نحو] </w:t>
      </w:r>
      <w:r>
        <w:rPr>
          <w:rtl/>
        </w:rPr>
        <w:t>لم يجيزوا الفصل بين المصدر وخبره لأنَّ الإِخبار عنه يؤذن بتمام المعنى، وقيل: لا بأس بالفصل بين المصدر وما في صلته بأجنبي، وهو الخبر، للتوسُّع في الظروف.</w:t>
      </w:r>
      <w:r>
        <w:rPr>
          <w:rStyle w:val="bold"/>
          <w:rtl/>
        </w:rPr>
        <w:t xml:space="preserve"> </w:t>
      </w:r>
      <w:r>
        <w:rPr>
          <w:rtl/>
        </w:rPr>
        <w:t>﴿ </w:t>
      </w:r>
      <w:r>
        <w:rPr>
          <w:rStyle w:val="bold"/>
          <w:rtl/>
        </w:rPr>
        <w:t>فَتَكْفُرُونَ</w:t>
      </w:r>
      <w:r>
        <w:rPr>
          <w:rtl/>
        </w:rPr>
        <w:t> ﴾ تحدثون كفرا كلَّما حدَّثكم الرسول ژ ، أو تصرُّون على الكفر.</w:t>
      </w:r>
    </w:p>
    <w:p w:rsidR="001C64B8" w:rsidRDefault="001C64B8">
      <w:pPr>
        <w:pStyle w:val="textquran"/>
        <w:spacing w:before="170"/>
        <w:rPr>
          <w:w w:val="97"/>
          <w:rtl/>
        </w:rPr>
      </w:pPr>
      <w:r>
        <w:rPr>
          <w:w w:val="97"/>
          <w:rtl/>
        </w:rPr>
        <w:t>﴿ </w:t>
      </w:r>
      <w:r>
        <w:rPr>
          <w:rStyle w:val="bold"/>
          <w:w w:val="97"/>
          <w:rtl/>
        </w:rPr>
        <w:t>قَالُواْ</w:t>
      </w:r>
      <w:r>
        <w:rPr>
          <w:w w:val="97"/>
          <w:rtl/>
        </w:rPr>
        <w:t> ﴾ إذعانا لقدرة الله على البعث</w:t>
      </w:r>
      <w:r>
        <w:rPr>
          <w:rStyle w:val="bold"/>
          <w:w w:val="97"/>
          <w:rtl/>
        </w:rPr>
        <w:t xml:space="preserve"> </w:t>
      </w:r>
      <w:r>
        <w:rPr>
          <w:w w:val="97"/>
          <w:rtl/>
        </w:rPr>
        <w:t>﴿ </w:t>
      </w:r>
      <w:r>
        <w:rPr>
          <w:rStyle w:val="bold"/>
          <w:w w:val="97"/>
          <w:rtl/>
        </w:rPr>
        <w:t>رَبَّنَآ</w:t>
      </w:r>
      <w:r>
        <w:rPr>
          <w:w w:val="97"/>
          <w:rtl/>
        </w:rPr>
        <w:t> ﴾ يا ربَّنا</w:t>
      </w:r>
      <w:r>
        <w:rPr>
          <w:rStyle w:val="bold"/>
          <w:w w:val="97"/>
          <w:rtl/>
        </w:rPr>
        <w:t xml:space="preserve"> </w:t>
      </w:r>
      <w:r>
        <w:rPr>
          <w:w w:val="97"/>
          <w:rtl/>
        </w:rPr>
        <w:t>﴿ </w:t>
      </w:r>
      <w:r>
        <w:rPr>
          <w:rStyle w:val="bold"/>
          <w:w w:val="97"/>
          <w:rtl/>
        </w:rPr>
        <w:t>أَمَتَّنَا اثْنَتَيْنِ</w:t>
      </w:r>
      <w:r>
        <w:rPr>
          <w:w w:val="97"/>
          <w:rtl/>
        </w:rPr>
        <w:t> ﴾ إماتتين اثنتين</w:t>
      </w:r>
      <w:r>
        <w:rPr>
          <w:rStyle w:val="bold"/>
          <w:w w:val="97"/>
          <w:rtl/>
        </w:rPr>
        <w:t xml:space="preserve"> </w:t>
      </w:r>
      <w:r>
        <w:rPr>
          <w:w w:val="97"/>
          <w:rtl/>
        </w:rPr>
        <w:t>﴿ </w:t>
      </w:r>
      <w:r>
        <w:rPr>
          <w:rStyle w:val="bold"/>
          <w:w w:val="97"/>
          <w:rtl/>
        </w:rPr>
        <w:t>وَأَحْيَيْتَنَا اثْنَتَيْنِ</w:t>
      </w:r>
      <w:r>
        <w:rPr>
          <w:w w:val="97"/>
          <w:rtl/>
        </w:rPr>
        <w:t> ﴾ إحياءتين اثنتين، فالنصب على المفعوليَّة المطلقة، على القياس من لفظ الفعل.</w:t>
      </w:r>
    </w:p>
    <w:p w:rsidR="001C64B8" w:rsidRDefault="001C64B8">
      <w:pPr>
        <w:pStyle w:val="textmawadi3"/>
        <w:spacing w:before="170"/>
        <w:rPr>
          <w:rtl/>
        </w:rPr>
      </w:pPr>
      <w:r>
        <w:rPr>
          <w:w w:val="97"/>
        </w:rPr>
        <w:fldChar w:fldCharType="begin"/>
      </w:r>
      <w:r>
        <w:rPr>
          <w:w w:val="97"/>
        </w:rPr>
        <w:instrText>xe</w:instrText>
      </w:r>
      <w:r>
        <w:rPr>
          <w:w w:val="97"/>
          <w:rtl/>
        </w:rPr>
        <w:instrText xml:space="preserve"> "[&lt;0646&gt;&lt;062</w:instrText>
      </w:r>
      <w:r>
        <w:rPr>
          <w:w w:val="97"/>
        </w:rPr>
        <w:instrText>D&gt;&lt;0648</w:instrText>
      </w:r>
      <w:r>
        <w:rPr>
          <w:w w:val="97"/>
          <w:rtl/>
        </w:rPr>
        <w:instrText>&gt;]"</w:instrText>
      </w:r>
      <w:r>
        <w:rPr>
          <w:w w:val="97"/>
        </w:rPr>
        <w:fldChar w:fldCharType="end"/>
      </w:r>
      <w:r>
        <w:rPr>
          <w:rStyle w:val="namat2"/>
          <w:rtl/>
        </w:rPr>
        <w:t xml:space="preserve">[نحو] </w:t>
      </w:r>
      <w:r>
        <w:rPr>
          <w:rtl/>
        </w:rPr>
        <w:t>ولا حاجة إلى دعوى خلاف الأصل من تقدير اسم مصدر الفعلين هكذا: موتتين اثنتين، وحياتين اثنتين، وتفسير اسم المصدر بالمصدر، فليقدَّر المصدر من أوَّل أولى من تقدير فعل ثلاثيٍّ ومصدره، والأصل عدم الحذف، أي: أمتنا فمتنا موتتين اثنتين، وأحييتنا فحيينا حياتين اثنتين.</w:t>
      </w:r>
    </w:p>
    <w:p w:rsidR="001C64B8" w:rsidRDefault="001C64B8">
      <w:pPr>
        <w:pStyle w:val="textquran"/>
        <w:spacing w:before="170"/>
        <w:rPr>
          <w:w w:val="99"/>
          <w:rtl/>
        </w:rPr>
      </w:pPr>
      <w:r>
        <w:rPr>
          <w:w w:val="99"/>
          <w:rtl/>
        </w:rPr>
        <w:t>روى ابن جرير عن ابن عبَّاس، والحاكم عن ابن مسعود: أنَّ الإماتة الأولى خلقهم أمواتا، والثانية إماتتهم لأجَلهم، والإحياءة الأولى نفخ الروح فيهم وهم في البطون، والثانية نفخ الروح فيهم يوم البعث، كقوله تعالى: ﴿ كَيْفَ تَكْفُرُونَ بِاللهِ وَكُنتُمُ</w:t>
      </w:r>
      <w:r>
        <w:rPr>
          <w:rStyle w:val="wawsmall"/>
          <w:w w:val="99"/>
          <w:rtl/>
        </w:rPr>
        <w:t>وۤ</w:t>
      </w:r>
      <w:r>
        <w:rPr>
          <w:w w:val="99"/>
          <w:rtl/>
        </w:rPr>
        <w:t xml:space="preserve"> أَمْوَاتًا فَأَحْيَاكُمْ ثُمَّ يُمِيتُكُمْ ثُمَّ يُحْيِيكُمْ ﴾ </w:t>
      </w:r>
      <w:r>
        <w:rPr>
          <w:rStyle w:val="CharacterStyle11"/>
          <w:w w:val="99"/>
          <w:rtl/>
        </w:rPr>
        <w:t>[سورة البقرة: 28]</w:t>
      </w:r>
      <w:r>
        <w:rPr>
          <w:w w:val="99"/>
          <w:rtl/>
        </w:rPr>
        <w:t>.</w:t>
      </w:r>
    </w:p>
    <w:p w:rsidR="001C64B8" w:rsidRDefault="001C64B8">
      <w:pPr>
        <w:pStyle w:val="textquran"/>
        <w:rPr>
          <w:rtl/>
        </w:rPr>
      </w:pPr>
      <w:r>
        <w:rPr>
          <w:rtl/>
        </w:rPr>
        <w:t>ويجوز اعتبار موت النطفة بانفصالها عن الصلب وهي فيه حيَّة، حال خروجها، أيضا.</w:t>
      </w:r>
    </w:p>
    <w:p w:rsidR="001C64B8" w:rsidRDefault="001C64B8">
      <w:pPr>
        <w:pStyle w:val="textmawadi3"/>
        <w:spacing w:before="170"/>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[بلاغة]</w:t>
      </w:r>
      <w:r>
        <w:rPr>
          <w:rtl/>
        </w:rPr>
        <w:t xml:space="preserve"> وإطلاق الإماتة على خلق الشيء بلا روح مجاز، والحقيقة سلب الحياة مِمَّا هي فيه، وذلك من باب حمل الفعل على الصرف عن غيره، فمعنى أَماتَهُم أوَّلًا: صَرَفَ الحياةَ عنهم، أي: تَرَكَهَا، كوسَّع الدار ووسَّع الباب بمعنى أنَّه بناهما من أوَّل الأمر واسعين.</w:t>
      </w:r>
    </w:p>
    <w:p w:rsidR="001C64B8" w:rsidRDefault="001C64B8">
      <w:pPr>
        <w:pStyle w:val="textmawadi3"/>
        <w:spacing w:before="170"/>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namat2"/>
          <w:rtl/>
        </w:rPr>
        <w:t xml:space="preserve">[لغة] </w:t>
      </w:r>
      <w:r>
        <w:rPr>
          <w:rtl/>
        </w:rPr>
        <w:t>ولا يشترط في ذلك القدرة على المصروف عنه كما يوهم كلام بعض المحقِّقين، وذلك كقولنا: سبحان من صغَّر البعوضة وكبَّر جسم الفيل، وليس في ذلك نقل من كبر إلى صغر، ومن صغر إلى كبر، وذلك أنَّ الكبر والصغر جائزان في الشيء وإذا صرفه عن أحدهما، فصَرْفه كنَقْله عنه.</w:t>
      </w:r>
    </w:p>
    <w:p w:rsidR="001C64B8" w:rsidRDefault="001C64B8">
      <w:pPr>
        <w:pStyle w:val="textmawadi3"/>
        <w:spacing w:before="170"/>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[بلاغة]</w:t>
      </w:r>
      <w:r>
        <w:rPr>
          <w:rtl/>
        </w:rPr>
        <w:t xml:space="preserve"> وجعل بعضهم ذلك استعارة بالكناية يترتَّب عليها المجاز المرسل، وفي ذلك جمع بين الحقيقة والمجاز، وإن جعلنا الصرف في ذلك حقيقة ـ كما قيل ـ لزم استعمال المشترك في معنييه، ومن منع الجمع بين الحقيقة والمجاز جعل ذلك من عموم المجاز وهو عدم الحياة هكذا مطلقا.</w:t>
      </w:r>
    </w:p>
    <w:p w:rsidR="001C64B8" w:rsidRDefault="001C64B8">
      <w:pPr>
        <w:pStyle w:val="textquran"/>
        <w:spacing w:before="170"/>
        <w:rPr>
          <w:rtl/>
        </w:rPr>
      </w:pPr>
      <w:r>
        <w:rPr>
          <w:rtl/>
        </w:rPr>
        <w:t>[قلت:] والإحياء والحياة لا يحتاجان إلى سبق موت مسبوق بالحياة، فلا جمع بين الحقيقة والمجاز في الإحياء المذكور، فإفاضة الروح على الجنين إحياء حقيقة، وعلى الموتى يوم البعث حقيقة أيضا.</w:t>
      </w:r>
    </w:p>
    <w:p w:rsidR="001C64B8" w:rsidRDefault="001C64B8">
      <w:pPr>
        <w:pStyle w:val="textquran"/>
        <w:spacing w:before="170"/>
        <w:rPr>
          <w:w w:val="96"/>
          <w:rtl/>
        </w:rPr>
      </w:pPr>
      <w:r>
        <w:rPr>
          <w:w w:val="96"/>
          <w:rtl/>
        </w:rPr>
        <w:t>قال السدِّي: الإماتة الأولى إماتتهم لأَجَلهم، والإحياءة الأولى إحياؤهم في القبر للسؤال، والإماتة الثانية إماتتهم إلى قيام الساعة بعد الإحياء للسؤال، والإحياءة الثانية إحياؤهم للبعث، ولا يبحث بأنَّ في ذلك ثلاث إحياءات لأنَّه لم يذكر حياة الدنيا، لأنَّ إنكارهم في الدنيا إنَّما هو لإحيائهم في القبر، وإحيائهم للبعث، ولم يفسر كلامهم بالثلاث وهو في الآية باثنين، ولا إشكال في ذلك.</w:t>
      </w:r>
    </w:p>
    <w:p w:rsidR="001C64B8" w:rsidRDefault="001C64B8">
      <w:pPr>
        <w:pStyle w:val="textquran"/>
        <w:rPr>
          <w:w w:val="97"/>
          <w:rtl/>
        </w:rPr>
      </w:pPr>
      <w:r>
        <w:rPr>
          <w:w w:val="97"/>
          <w:rtl/>
        </w:rPr>
        <w:t xml:space="preserve">وقال ابن </w:t>
      </w:r>
      <w:r>
        <w:rPr>
          <w:rFonts w:ascii="Arial" w:hAnsi="Arial" w:cs="Arial" w:hint="cs"/>
          <w:w w:val="97"/>
          <w:rtl/>
        </w:rPr>
        <w:t>زيد</w:t>
      </w:r>
      <w:r>
        <w:rPr>
          <w:color w:val="00C100"/>
          <w:w w:val="97"/>
          <w:vertAlign w:val="superscript"/>
          <w:rtl/>
        </w:rPr>
        <w:footnoteReference w:id="132"/>
      </w:r>
      <w:r>
        <w:rPr>
          <w:w w:val="97"/>
          <w:rtl/>
        </w:rPr>
        <w:t xml:space="preserve">: </w:t>
      </w:r>
      <w:r>
        <w:rPr>
          <w:rFonts w:ascii="Arial" w:hAnsi="Arial" w:cs="Arial" w:hint="cs"/>
          <w:w w:val="97"/>
          <w:rtl/>
        </w:rPr>
        <w:t>إحياؤهم</w:t>
      </w:r>
      <w:r>
        <w:rPr>
          <w:w w:val="97"/>
          <w:rtl/>
        </w:rPr>
        <w:t xml:space="preserve"> </w:t>
      </w:r>
      <w:r>
        <w:rPr>
          <w:rFonts w:ascii="Arial" w:hAnsi="Arial" w:cs="Arial" w:hint="cs"/>
          <w:w w:val="97"/>
          <w:rtl/>
        </w:rPr>
        <w:t>نسما</w:t>
      </w:r>
      <w:r>
        <w:rPr>
          <w:w w:val="97"/>
          <w:rtl/>
        </w:rPr>
        <w:t xml:space="preserve"> </w:t>
      </w:r>
      <w:r>
        <w:rPr>
          <w:rFonts w:ascii="Arial" w:hAnsi="Arial" w:cs="Arial" w:hint="cs"/>
          <w:w w:val="97"/>
          <w:rtl/>
        </w:rPr>
        <w:t>عند</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أَلَسْتُ</w:t>
      </w:r>
      <w:r>
        <w:rPr>
          <w:w w:val="97"/>
          <w:rtl/>
        </w:rPr>
        <w:t xml:space="preserve"> </w:t>
      </w:r>
      <w:r>
        <w:rPr>
          <w:rFonts w:ascii="Arial" w:hAnsi="Arial" w:cs="Arial" w:hint="cs"/>
          <w:w w:val="97"/>
          <w:rtl/>
        </w:rPr>
        <w:t>بِرَبِّكُمْ</w:t>
      </w:r>
      <w:r>
        <w:rPr>
          <w:rFonts w:ascii="Calibri" w:cs="Calibri" w:hint="cs"/>
          <w:w w:val="97"/>
          <w:rtl/>
        </w:rPr>
        <w:t> </w:t>
      </w:r>
      <w:r>
        <w:rPr>
          <w:rFonts w:ascii="Arial" w:hAnsi="Arial" w:cs="Arial" w:hint="cs"/>
          <w:w w:val="97"/>
          <w:rtl/>
        </w:rPr>
        <w:t>﴾</w:t>
      </w:r>
      <w:r>
        <w:rPr>
          <w:w w:val="97"/>
          <w:rtl/>
        </w:rPr>
        <w:t xml:space="preserve"> </w:t>
      </w:r>
      <w:r>
        <w:rPr>
          <w:rStyle w:val="CharacterStyle11"/>
          <w:w w:val="97"/>
          <w:rtl/>
        </w:rPr>
        <w:t>[سورة الأعراف: 172]</w:t>
      </w:r>
      <w:r>
        <w:rPr>
          <w:w w:val="97"/>
          <w:rtl/>
        </w:rPr>
        <w:t>، وإماتتهم بعد أخذ العهد، وإحياؤهم في الدنيا وإماتتهم فيها، ثمَّ إحياؤهم، أي في القبر، على أن يعدَّه ويعدَّ إحياء البعث واحدا، أو أراد إحياء البعث، ولا يبحث بأنَّ فيه إحياءات وإماتات، لأنَّه لم يفسِّر الآية بذلك بل أراد ذكر ما كان.</w:t>
      </w:r>
    </w:p>
    <w:p w:rsidR="001C64B8" w:rsidRDefault="001C64B8">
      <w:pPr>
        <w:pStyle w:val="textmawadi3"/>
        <w:spacing w:before="130"/>
        <w:rPr>
          <w:w w:val="99"/>
          <w:rtl/>
        </w:rPr>
      </w:pPr>
      <w:r>
        <w:rPr>
          <w:w w:val="97"/>
        </w:rPr>
        <w:fldChar w:fldCharType="begin"/>
      </w:r>
      <w:r>
        <w:rPr>
          <w:w w:val="97"/>
        </w:rPr>
        <w:instrText>xe</w:instrText>
      </w:r>
      <w:r>
        <w:rPr>
          <w:w w:val="97"/>
          <w:rtl/>
        </w:rPr>
        <w:instrText xml:space="preserve"> "[&lt;062</w:instrText>
      </w:r>
      <w:r>
        <w:rPr>
          <w:w w:val="97"/>
        </w:rPr>
        <w:instrText>A&gt;&lt;0635&gt;&lt;0648&gt;&lt;0641</w:instrText>
      </w:r>
      <w:r>
        <w:rPr>
          <w:w w:val="97"/>
          <w:rtl/>
        </w:rPr>
        <w:instrText>&gt;]"</w:instrText>
      </w:r>
      <w:r>
        <w:rPr>
          <w:w w:val="97"/>
        </w:rPr>
        <w:fldChar w:fldCharType="end"/>
      </w:r>
      <w:r>
        <w:rPr>
          <w:rStyle w:val="namat2"/>
          <w:w w:val="99"/>
          <w:rtl/>
        </w:rPr>
        <w:t xml:space="preserve">[تصوُّف] </w:t>
      </w:r>
      <w:r>
        <w:rPr>
          <w:w w:val="99"/>
          <w:rtl/>
        </w:rPr>
        <w:t>وعبارة بعض الصوفية: عدُّوا أوقات البلاء والمحنة أربعة: الموتة الأولى في الدنيا، ثمَّ الحياة في القبر للسؤال، والموتة الثانية في القبر ثمَّ الحياة للجزاء، ولم يعدُّوا الحياة الدنيا لأنَّها ليست من أقسام البلاء، وقيل: حياتان حياة الدنيا وحياة الآخرة، وموتتان الموتة الأولى في الدنيا، ثمَّ الموتة الثانية في القبر بعد حياة السؤال، ولم يعدُّوا حياة السؤال لقصرها.</w:t>
      </w:r>
    </w:p>
    <w:p w:rsidR="001C64B8" w:rsidRDefault="001C64B8">
      <w:pPr>
        <w:pStyle w:val="textquran"/>
        <w:spacing w:before="130"/>
        <w:rPr>
          <w:rStyle w:val="bold"/>
          <w:rtl/>
        </w:rPr>
      </w:pPr>
      <w:r>
        <w:rPr>
          <w:rtl/>
        </w:rPr>
        <w:t xml:space="preserve">[قلت:] ويشكل في الباب ما ورد من الأخبار في تعذيب الكُفَّار في قبورهم استمرارا، وتعدُّد حياتهم وموتهم فيها مع العذاب كلَّما رجع إليهم أراوحهم، ولا يصحُّ أن يقال: التثنية في الآية للكثير فتشمل الإحياءات كلَّها والإماتات كلَّها مثل: ﴿ فَارْجِعِ الْبَصَرَ كَرَّتَيْنِ ﴾ </w:t>
      </w:r>
      <w:r>
        <w:rPr>
          <w:rStyle w:val="CharacterStyle11"/>
          <w:rtl/>
        </w:rPr>
        <w:t>[سورة الملك: 3]</w:t>
      </w:r>
      <w:r>
        <w:rPr>
          <w:rtl/>
        </w:rPr>
        <w:t>، وفلان يفعل كذا مرَّة بعد أخرى، يراد أنَّه يكثر فعله، لأنَّ ذلك يصحُّ إذا لم يذكر لفظ اثنين أو اثنتين، أمَّا إذا ذكر فلا.</w:t>
      </w:r>
    </w:p>
    <w:p w:rsidR="001C64B8" w:rsidRDefault="001C64B8">
      <w:pPr>
        <w:pStyle w:val="textquran"/>
        <w:spacing w:before="130"/>
        <w:rPr>
          <w:rtl/>
        </w:rPr>
      </w:pPr>
      <w:r>
        <w:rPr>
          <w:rtl/>
        </w:rPr>
        <w:t>﴿ </w:t>
      </w:r>
      <w:r>
        <w:rPr>
          <w:rStyle w:val="bold"/>
          <w:rtl/>
        </w:rPr>
        <w:t>فَاعْتَرَفْنَا بِذُنُوبِنَا</w:t>
      </w:r>
      <w:r>
        <w:rPr>
          <w:rtl/>
        </w:rPr>
        <w:t> ﴾ بسبب الإماتتين والإحياءتين التي شاهدنا من إنكار البعث وسائر المعاصي</w:t>
      </w:r>
      <w:r>
        <w:rPr>
          <w:rStyle w:val="bold"/>
          <w:rtl/>
        </w:rPr>
        <w:t xml:space="preserve"> </w:t>
      </w:r>
      <w:r>
        <w:rPr>
          <w:rtl/>
        </w:rPr>
        <w:t>﴿ </w:t>
      </w:r>
      <w:r>
        <w:rPr>
          <w:rStyle w:val="bold"/>
          <w:rtl/>
        </w:rPr>
        <w:t>فَهَلِ اِلَىٰ خُرُوجٍ</w:t>
      </w:r>
      <w:r>
        <w:rPr>
          <w:rtl/>
        </w:rPr>
        <w:t> ﴾ مَّا من النار إلى الدنيا، أو موضع من المواضع ندارك فيه ما فات؟ والظاهر أنَّهم أرادوا الخروج العاجل، ويحتمل أن يريدوا العاجل والآجل، وهو خبر.</w:t>
      </w:r>
      <w:r>
        <w:rPr>
          <w:rStyle w:val="bold"/>
          <w:rtl/>
        </w:rPr>
        <w:t xml:space="preserve"> </w:t>
      </w:r>
      <w:r>
        <w:rPr>
          <w:rtl/>
        </w:rPr>
        <w:t>﴿ </w:t>
      </w:r>
      <w:r>
        <w:rPr>
          <w:rStyle w:val="bold"/>
          <w:rtl/>
        </w:rPr>
        <w:t>مِّن سَبِيلٍ</w:t>
      </w:r>
      <w:r>
        <w:rPr>
          <w:rtl/>
        </w:rPr>
        <w:t> ﴾ مبتدأ و«مِنْ» صلة للعموم، أي: إلى سبيل مَّا ولو ضيِّقا أو قليلا أو عسيرا.</w:t>
      </w:r>
    </w:p>
    <w:p w:rsidR="001C64B8" w:rsidRDefault="001C64B8">
      <w:pPr>
        <w:pStyle w:val="textquran"/>
        <w:rPr>
          <w:rtl/>
        </w:rPr>
      </w:pPr>
      <w:r>
        <w:rPr>
          <w:rtl/>
        </w:rPr>
        <w:t>وأجيب طمعهم في الخروج بالإقناط في قوله تعالى:</w:t>
      </w:r>
      <w:r>
        <w:rPr>
          <w:rStyle w:val="bold"/>
          <w:rtl/>
        </w:rPr>
        <w:t xml:space="preserve"> </w:t>
      </w:r>
      <w:r>
        <w:rPr>
          <w:rtl/>
        </w:rPr>
        <w:t>﴿ </w:t>
      </w:r>
      <w:r>
        <w:rPr>
          <w:rStyle w:val="bold"/>
          <w:rtl/>
        </w:rPr>
        <w:t>ذَ</w:t>
      </w:r>
      <w:r>
        <w:rPr>
          <w:rStyle w:val="Superscript"/>
          <w:rFonts w:ascii="spglamiss2014-Bold" w:cs="spglamiss2014-Bold"/>
          <w:b/>
          <w:bCs/>
          <w:rtl/>
        </w:rPr>
        <w:t>ا</w:t>
      </w:r>
      <w:r>
        <w:rPr>
          <w:rStyle w:val="bold"/>
          <w:rtl/>
        </w:rPr>
        <w:t>لِكُم</w:t>
      </w:r>
      <w:r>
        <w:rPr>
          <w:rtl/>
        </w:rPr>
        <w:t> ﴾</w:t>
      </w:r>
      <w:r>
        <w:rPr>
          <w:rStyle w:val="bold"/>
          <w:rtl/>
        </w:rPr>
        <w:t>...</w:t>
      </w:r>
      <w:r>
        <w:rPr>
          <w:rtl/>
        </w:rPr>
        <w:t> إلخ، أي: تستمرُّون في النار كما استمررتم على الشرك حتَّى متُّم، لا خروج لكم، وهذا أولى من أن يقال: أرادوا بقولهم: «فَهَل...» إلخ غير ظاهره من طلب الخروج، بل كلاما يقوله القانط تعلُّلا وتحيُّرا، ولا يقال: لو أريد الخروج ليتداركوا لقال: اخسؤوا فيها، لأنَّ في معناه قوله تعالى: ﴿ ذَ</w:t>
      </w:r>
      <w:r>
        <w:rPr>
          <w:rStyle w:val="Superscript"/>
          <w:rtl/>
        </w:rPr>
        <w:t>ا</w:t>
      </w:r>
      <w:r>
        <w:rPr>
          <w:rtl/>
        </w:rPr>
        <w:t>لِكُم ﴾.</w:t>
      </w:r>
    </w:p>
    <w:p w:rsidR="001C64B8" w:rsidRDefault="001C64B8">
      <w:pPr>
        <w:pStyle w:val="textquran"/>
        <w:spacing w:before="170"/>
        <w:rPr>
          <w:rStyle w:val="bold"/>
          <w:rtl/>
        </w:rPr>
      </w:pPr>
      <w:r>
        <w:rPr>
          <w:rtl/>
        </w:rPr>
        <w:t>وقد يناسب إرادة التحسُّر دون الطمع في الخروج قوله تعالى: ﴿ ذَ</w:t>
      </w:r>
      <w:r>
        <w:rPr>
          <w:rStyle w:val="Superscript"/>
          <w:rtl/>
        </w:rPr>
        <w:t>ا</w:t>
      </w:r>
      <w:r>
        <w:rPr>
          <w:rtl/>
        </w:rPr>
        <w:t>لِكُم بِأَنَّهُ... ﴾ إلخ، أي: ذلكم الذي أذعنتم لدوامه من العذاب وتحسَّرتم فيه، أو ذلكم المقت بأوجهه السابقة</w:t>
      </w:r>
      <w:r>
        <w:rPr>
          <w:rStyle w:val="bold"/>
          <w:rtl/>
        </w:rPr>
        <w:t xml:space="preserve"> </w:t>
      </w:r>
      <w:r>
        <w:rPr>
          <w:rtl/>
        </w:rPr>
        <w:t>﴿ </w:t>
      </w:r>
      <w:r>
        <w:rPr>
          <w:rStyle w:val="bold"/>
          <w:rtl/>
        </w:rPr>
        <w:t>بِأَنَّهُ</w:t>
      </w:r>
      <w:r>
        <w:rPr>
          <w:rtl/>
        </w:rPr>
        <w:t> ﴾، أي: ذلكم العذاب الذي أنتم فيه ثابت دائم بسبب أنَّه، أي: إنَّ الشأن.</w:t>
      </w:r>
    </w:p>
    <w:p w:rsidR="001C64B8" w:rsidRDefault="001C64B8">
      <w:pPr>
        <w:pStyle w:val="textquran"/>
        <w:spacing w:before="170"/>
        <w:rPr>
          <w:rStyle w:val="bold"/>
          <w:rtl/>
        </w:rPr>
      </w:pPr>
      <w:r>
        <w:rPr>
          <w:rtl/>
        </w:rPr>
        <w:t>﴿ </w:t>
      </w:r>
      <w:r>
        <w:rPr>
          <w:rStyle w:val="bold"/>
          <w:rtl/>
        </w:rPr>
        <w:t>إِذَا دُعِيَ اللهُ وَحْدَهُ</w:t>
      </w:r>
      <w:r>
        <w:rPr>
          <w:rtl/>
        </w:rPr>
        <w:t> ﴾ أي: عُبِدَ وحده أو ذُكِرَ بالألوهيَّة وحده، و«وَحْدَهُ» في معنى اسم مفرد غير مضاف هو حال، أي: منفردا، أو هو مصدر مفعول مطلق لمحذوف هو حال، أي: يوحِّده وحده</w:t>
      </w:r>
      <w:r>
        <w:rPr>
          <w:rStyle w:val="bold"/>
          <w:rtl/>
        </w:rPr>
        <w:t xml:space="preserve"> </w:t>
      </w:r>
      <w:r>
        <w:rPr>
          <w:rtl/>
        </w:rPr>
        <w:t>﴿ </w:t>
      </w:r>
      <w:r>
        <w:rPr>
          <w:rStyle w:val="bold"/>
          <w:rtl/>
        </w:rPr>
        <w:t>كَفَرْتُمْ</w:t>
      </w:r>
      <w:r>
        <w:rPr>
          <w:rtl/>
        </w:rPr>
        <w:t> ﴾ بتوحيده تعالى</w:t>
      </w:r>
      <w:r>
        <w:rPr>
          <w:rStyle w:val="bold"/>
          <w:rtl/>
        </w:rPr>
        <w:t xml:space="preserve"> </w:t>
      </w:r>
      <w:r>
        <w:rPr>
          <w:rtl/>
        </w:rPr>
        <w:t>﴿ </w:t>
      </w:r>
      <w:r>
        <w:rPr>
          <w:rStyle w:val="bold"/>
          <w:rtl/>
        </w:rPr>
        <w:t>وَإِنْ يُّشْرَكْ بِهِ تُومِنُواْ</w:t>
      </w:r>
      <w:r>
        <w:rPr>
          <w:rtl/>
        </w:rPr>
        <w:t> ﴾ بالإشراك وتعتقدونه</w:t>
      </w:r>
      <w:r>
        <w:rPr>
          <w:rStyle w:val="bold"/>
          <w:rtl/>
        </w:rPr>
        <w:t xml:space="preserve"> </w:t>
      </w:r>
      <w:r>
        <w:rPr>
          <w:rtl/>
        </w:rPr>
        <w:t>﴿ </w:t>
      </w:r>
      <w:r>
        <w:rPr>
          <w:rStyle w:val="bold"/>
          <w:rtl/>
        </w:rPr>
        <w:t>فَالْحُكْمُ للهِ</w:t>
      </w:r>
      <w:r>
        <w:rPr>
          <w:rtl/>
        </w:rPr>
        <w:t> ﴾</w:t>
      </w:r>
      <w:r>
        <w:rPr>
          <w:rStyle w:val="bold"/>
          <w:rtl/>
        </w:rPr>
        <w:t xml:space="preserve"> </w:t>
      </w:r>
      <w:r>
        <w:rPr>
          <w:rtl/>
        </w:rPr>
        <w:t>الذي لا يقضي إلَّا بالحقِّ</w:t>
      </w:r>
      <w:r>
        <w:rPr>
          <w:rStyle w:val="bold"/>
          <w:rtl/>
        </w:rPr>
        <w:t xml:space="preserve"> </w:t>
      </w:r>
      <w:r>
        <w:rPr>
          <w:rtl/>
        </w:rPr>
        <w:t>﴿ </w:t>
      </w:r>
      <w:r>
        <w:rPr>
          <w:rStyle w:val="bold"/>
          <w:rtl/>
        </w:rPr>
        <w:t>الْعَلِيِّ الْكَبِيرِ</w:t>
      </w:r>
      <w:r>
        <w:rPr>
          <w:rtl/>
        </w:rPr>
        <w:t> ﴾ المتَّصف بغاية العلم والحكمة، وعلوِّ الشأن، فيشتدُّ عقابه على العصاة بحسب ذلك، فيكون بنار دائمة.</w:t>
      </w:r>
    </w:p>
    <w:p w:rsidR="001C64B8" w:rsidRDefault="001C64B8">
      <w:pPr>
        <w:pStyle w:val="textquran"/>
        <w:spacing w:before="170"/>
        <w:rPr>
          <w:rStyle w:val="bold"/>
          <w:rtl/>
        </w:rPr>
      </w:pPr>
      <w:r>
        <w:rPr>
          <w:rtl/>
        </w:rPr>
        <w:t>﴿ </w:t>
      </w:r>
      <w:r>
        <w:rPr>
          <w:rStyle w:val="bold"/>
          <w:rtl/>
        </w:rPr>
        <w:t>هُوَ الذِي يُرِيكُمُ</w:t>
      </w:r>
      <w:r>
        <w:rPr>
          <w:rStyle w:val="wawsmall"/>
          <w:rtl/>
        </w:rPr>
        <w:t>وۤ</w:t>
      </w:r>
      <w:r>
        <w:rPr>
          <w:rStyle w:val="bold"/>
          <w:rtl/>
        </w:rPr>
        <w:t xml:space="preserve"> ءَايَاتِهِ</w:t>
      </w:r>
      <w:r>
        <w:rPr>
          <w:rtl/>
        </w:rPr>
        <w:t> ﴾ دلائله على وجوده وألوهيَّته،</w:t>
      </w:r>
      <w:r>
        <w:rPr>
          <w:rStyle w:val="bold"/>
          <w:rtl/>
        </w:rPr>
        <w:t xml:space="preserve"> </w:t>
      </w:r>
      <w:r>
        <w:rPr>
          <w:rtl/>
        </w:rPr>
        <w:t>﴿ </w:t>
      </w:r>
      <w:r>
        <w:rPr>
          <w:rStyle w:val="bold"/>
          <w:rtl/>
        </w:rPr>
        <w:t>وَيُنَزِّلُ لَكُم مِّنَ السَّمَآءِ رِزْقًا</w:t>
      </w:r>
      <w:r>
        <w:rPr>
          <w:rtl/>
        </w:rPr>
        <w:t> ﴾ سبب رزق، وهو المطر، وهو من جملة آياته فذكره تخصيص بعد تعميم، ووجهه أنَّه من آثار نعمه الموجبة للشكر.</w:t>
      </w:r>
      <w:r>
        <w:rPr>
          <w:rStyle w:val="bold"/>
          <w:rtl/>
        </w:rPr>
        <w:t xml:space="preserve"> </w:t>
      </w:r>
      <w:r>
        <w:rPr>
          <w:rtl/>
        </w:rPr>
        <w:t>﴿ </w:t>
      </w:r>
      <w:r>
        <w:rPr>
          <w:rStyle w:val="bold"/>
          <w:rtl/>
        </w:rPr>
        <w:t>وَمَا يَتَذَكَّرُ</w:t>
      </w:r>
      <w:r>
        <w:rPr>
          <w:rtl/>
        </w:rPr>
        <w:t> ﴾ بتلك الآيات الظاهرة المركوزة في العقول</w:t>
      </w:r>
      <w:r>
        <w:rPr>
          <w:rStyle w:val="bold"/>
          <w:rtl/>
        </w:rPr>
        <w:t xml:space="preserve"> </w:t>
      </w:r>
      <w:r>
        <w:rPr>
          <w:rtl/>
        </w:rPr>
        <w:t>﴿ </w:t>
      </w:r>
      <w:r>
        <w:rPr>
          <w:rStyle w:val="bold"/>
          <w:rtl/>
        </w:rPr>
        <w:t>إِلَّا مَنْ يُّنِيبُ</w:t>
      </w:r>
      <w:r>
        <w:rPr>
          <w:rtl/>
        </w:rPr>
        <w:t> ﴾ لانهماك غيرهم في التقليد والهوى.</w:t>
      </w:r>
    </w:p>
    <w:p w:rsidR="001C64B8" w:rsidRDefault="001C64B8">
      <w:pPr>
        <w:pStyle w:val="textquran"/>
        <w:spacing w:before="170"/>
        <w:rPr>
          <w:rStyle w:val="bold"/>
          <w:rtl/>
        </w:rPr>
      </w:pPr>
      <w:r>
        <w:rPr>
          <w:rtl/>
        </w:rPr>
        <w:t>﴿ </w:t>
      </w:r>
      <w:r>
        <w:rPr>
          <w:rStyle w:val="bold"/>
          <w:rtl/>
        </w:rPr>
        <w:t>فَادْعُواْ اللهَ</w:t>
      </w:r>
      <w:r>
        <w:rPr>
          <w:rtl/>
        </w:rPr>
        <w:t> ﴾ اعبدوه أيُّها المؤمنون، دوموا على اعتقاد أنَّه لا إله إلَّا هو، وعلى ذكره والصلاة والصدقة وغير ذلك</w:t>
      </w:r>
      <w:r>
        <w:rPr>
          <w:rStyle w:val="bold"/>
          <w:rtl/>
        </w:rPr>
        <w:t xml:space="preserve"> </w:t>
      </w:r>
      <w:r>
        <w:rPr>
          <w:rtl/>
        </w:rPr>
        <w:t>﴿ </w:t>
      </w:r>
      <w:r>
        <w:rPr>
          <w:rStyle w:val="bold"/>
          <w:rtl/>
        </w:rPr>
        <w:t>مُخْلِصِينَ لَهُ الدِّينَ وَلَوْ كَرِهَ الْكَافِرُونَ</w:t>
      </w:r>
      <w:r>
        <w:rPr>
          <w:rtl/>
        </w:rPr>
        <w:t> ﴾ إخلاصكم وشقَّ عليهم. وليس الخطاب للمشركين وحدهم، أو مع المؤمنين لقوله تعالى: ﴿ وَلَوْ كَرِهَ الْكَافِرُونَ ﴾.</w:t>
      </w:r>
    </w:p>
    <w:p w:rsidR="001C64B8" w:rsidRDefault="001C64B8">
      <w:pPr>
        <w:pStyle w:val="textmawadi3"/>
        <w:spacing w:before="170"/>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 xml:space="preserve">[نحو]  </w:t>
      </w:r>
      <w:r>
        <w:rPr>
          <w:rtl/>
        </w:rPr>
        <w:t>﴿ </w:t>
      </w:r>
      <w:r>
        <w:rPr>
          <w:rStyle w:val="bold"/>
          <w:rtl/>
        </w:rPr>
        <w:t>رَفِيعُ الدَّرَجَاتِ</w:t>
      </w:r>
      <w:r>
        <w:rPr>
          <w:rtl/>
        </w:rPr>
        <w:t> ﴾ هو رفيع، أو مبتدأ خبره «ذُو»، ولو كانت إضافته لَفْظِيَّة، أو خبر لـ «ذُو» أو هما و«يُلْقِي» أخبارٌ لـ «هُوَ» السابق. ولفظ «رَفِيعُ» صفة مشبَّهة مضافة لفاعلها، ولا مفعول له، لأنَّه لازم، وفعله «رَفُع» بضمِّ الفاء بمعنى علا.</w:t>
      </w:r>
    </w:p>
    <w:p w:rsidR="001C64B8" w:rsidRDefault="001C64B8">
      <w:pPr>
        <w:pStyle w:val="textquran"/>
        <w:spacing w:before="170"/>
        <w:rPr>
          <w:rtl/>
        </w:rPr>
      </w:pPr>
      <w:r>
        <w:rPr>
          <w:rtl/>
        </w:rPr>
        <w:t>والدرجات: صفاته وأفعاله، أو درجات ملائكته إلى عرشه سبحانه، وقيل: سماواته لأنَّها معارج، وفيه أنَّ المتبادر من ذلك أن لا تكون درجات بين السماء والسماء، وبين السماء والعرش، وهو خلاف الظاهر ولو جاز.</w:t>
      </w:r>
    </w:p>
    <w:p w:rsidR="001C64B8" w:rsidRDefault="001C64B8">
      <w:pPr>
        <w:pStyle w:val="textquran"/>
        <w:spacing w:before="170"/>
        <w:rPr>
          <w:rStyle w:val="bold"/>
          <w:rtl/>
        </w:rPr>
      </w:pPr>
      <w:r>
        <w:rPr>
          <w:rtl/>
        </w:rPr>
        <w:t>ويجوز أن يكون المراد الكناية عن عزَّة شأنه، وهو الذي يتبادر إلى الفهم، وأن يكون مِن رَفَع المتعدِّي (بفتح الفاء) صفة مبالغة، مضافة إلى مفعولها، بمعنى أنَّه رفع درجات من أطاعه، درجات الدنيا، ودرجات الآخرة، وهو أنسب بقوله تعالى: ﴿ فَادْعُواْ اللهَ... ﴾ إلخ. أو رفع سماء فوق سماء، أو رفع درجات ملائكته إلى العرش على ما مرَّ.</w:t>
      </w:r>
    </w:p>
    <w:p w:rsidR="001C64B8" w:rsidRDefault="001C64B8">
      <w:pPr>
        <w:pStyle w:val="textquran"/>
        <w:spacing w:before="170"/>
        <w:rPr>
          <w:rStyle w:val="bold"/>
          <w:rtl/>
        </w:rPr>
      </w:pPr>
      <w:r>
        <w:rPr>
          <w:rtl/>
        </w:rPr>
        <w:t>﴿ </w:t>
      </w:r>
      <w:r>
        <w:rPr>
          <w:rStyle w:val="bold"/>
          <w:rtl/>
        </w:rPr>
        <w:t>ذُو الْعَرْشِ</w:t>
      </w:r>
      <w:r>
        <w:rPr>
          <w:rtl/>
        </w:rPr>
        <w:t> ﴾ ذو الملك، ومنه العرش المحمول، أو هو المراد، وهو أنسب بتفسير ﴿ رَفِيعُ الدَّرَجَاتِ ﴾ بعزيز الشأن.</w:t>
      </w:r>
    </w:p>
    <w:p w:rsidR="001C64B8" w:rsidRDefault="001C64B8">
      <w:pPr>
        <w:pStyle w:val="textquran"/>
        <w:spacing w:before="170"/>
        <w:rPr>
          <w:rStyle w:val="bold"/>
          <w:rtl/>
        </w:rPr>
      </w:pPr>
      <w:r>
        <w:rPr>
          <w:rtl/>
        </w:rPr>
        <w:t>﴿ </w:t>
      </w:r>
      <w:r>
        <w:rPr>
          <w:rStyle w:val="bold"/>
          <w:rtl/>
        </w:rPr>
        <w:t>يُلْقِي الرُّوحَ</w:t>
      </w:r>
      <w:r>
        <w:rPr>
          <w:rtl/>
        </w:rPr>
        <w:t> ﴾ الوحي، وعن ابن عبَّاس: القرآن، وهما للقلب كروح الحياة، وكالرزق للجسد، وفسَّره بعض بفهم الشريعة. ويبعد تفسيره بجبريل، وعليه فالمعنى: إنَّ الله ينزِّل جبريل على من يشاء أنَّه نبيء</w:t>
      </w:r>
      <w:r>
        <w:rPr>
          <w:rStyle w:val="bold"/>
          <w:rtl/>
        </w:rPr>
        <w:t xml:space="preserve"> </w:t>
      </w:r>
      <w:r>
        <w:rPr>
          <w:rtl/>
        </w:rPr>
        <w:t>﴿ </w:t>
      </w:r>
      <w:r>
        <w:rPr>
          <w:rStyle w:val="bold"/>
          <w:rtl/>
        </w:rPr>
        <w:t>مِنَ اَمْرِهِ</w:t>
      </w:r>
      <w:r>
        <w:rPr>
          <w:rtl/>
        </w:rPr>
        <w:t> ﴾ من قضائه أو ملكه. و«مِنْ» للابتداء، وقيل: بيان للروح، أي: هو أمره ولو فسِّر الروح بجبريل لكانت سَبَبِيَّة، أي: لتبليغ أمره، وقيل: بأمره.</w:t>
      </w:r>
    </w:p>
    <w:p w:rsidR="001C64B8" w:rsidRDefault="001C64B8">
      <w:pPr>
        <w:pStyle w:val="textquran"/>
        <w:rPr>
          <w:w w:val="103"/>
          <w:rtl/>
        </w:rPr>
      </w:pPr>
      <w:r>
        <w:rPr>
          <w:w w:val="103"/>
          <w:rtl/>
        </w:rPr>
        <w:t>﴿ </w:t>
      </w:r>
      <w:r>
        <w:rPr>
          <w:rStyle w:val="bold"/>
          <w:w w:val="103"/>
          <w:rtl/>
        </w:rPr>
        <w:t>عَلَىٰ مَنْ يَّشَآءُ مِنْ عِبَادِهِ</w:t>
      </w:r>
      <w:r>
        <w:rPr>
          <w:w w:val="103"/>
          <w:rtl/>
        </w:rPr>
        <w:t> ﴾ وهو الأنبياء والرسل، ويتوسَّط أيضا أتباعهم في التبليغ داخل المئات وعلى رؤوسها، كما روى أبو داود عن أبي هريرة عن رسول الله ژ : «</w:t>
      </w:r>
      <w:r>
        <w:rPr>
          <w:rStyle w:val="bold"/>
          <w:w w:val="103"/>
          <w:rtl/>
        </w:rPr>
        <w:t xml:space="preserve">إنَّ الله يبعث لهذه الأمَّة على رأس كلِّ مائة سنة من يجدِّد لها </w:t>
      </w:r>
      <w:r>
        <w:rPr>
          <w:rStyle w:val="bold"/>
          <w:rFonts w:ascii="Arial" w:hAnsi="Arial" w:cs="Arial" w:hint="cs"/>
          <w:w w:val="103"/>
          <w:rtl/>
        </w:rPr>
        <w:t>دينها</w:t>
      </w:r>
      <w:r>
        <w:rPr>
          <w:w w:val="103"/>
          <w:rtl/>
        </w:rPr>
        <w:t>»</w:t>
      </w:r>
      <w:r>
        <w:rPr>
          <w:color w:val="00C100"/>
          <w:w w:val="103"/>
          <w:vertAlign w:val="superscript"/>
          <w:rtl/>
        </w:rPr>
        <w:footnoteReference w:id="133"/>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Style w:val="bold"/>
          <w:w w:val="103"/>
          <w:rtl/>
        </w:rPr>
        <w:t>بإحياء ما اندرس من العلم، والعمل بالكتاب والسنَّة وما استخرج منهما</w:t>
      </w:r>
      <w:r>
        <w:rPr>
          <w:w w:val="103"/>
          <w:rtl/>
        </w:rPr>
        <w:t>.</w:t>
      </w:r>
    </w:p>
    <w:p w:rsidR="001C64B8" w:rsidRDefault="001C64B8">
      <w:pPr>
        <w:pStyle w:val="textquran"/>
        <w:rPr>
          <w:w w:val="99"/>
          <w:rtl/>
        </w:rPr>
      </w:pPr>
      <w:r>
        <w:rPr>
          <w:w w:val="99"/>
          <w:rtl/>
        </w:rPr>
        <w:t>﴿ </w:t>
      </w:r>
      <w:r>
        <w:rPr>
          <w:rStyle w:val="bold"/>
          <w:w w:val="99"/>
          <w:rtl/>
        </w:rPr>
        <w:t>لِيُنذِرَ</w:t>
      </w:r>
      <w:r>
        <w:rPr>
          <w:w w:val="99"/>
          <w:rtl/>
        </w:rPr>
        <w:t> ﴾ متعلِّق بـ «يُلْقِي»، والضمير لله، لأنَّه المحدَّث عنه، وهو المتبادر، أو لمن يشاء لقربه، ولأنَّه منذر بلا توسُّط، ولو كان بتوسُّط الأتباع، ويبعد عوده للروح أو للأمر.</w:t>
      </w:r>
    </w:p>
    <w:p w:rsidR="001C64B8" w:rsidRDefault="001C64B8">
      <w:pPr>
        <w:pStyle w:val="textquran"/>
        <w:rPr>
          <w:w w:val="103"/>
          <w:rtl/>
        </w:rPr>
      </w:pPr>
      <w:r>
        <w:rPr>
          <w:w w:val="103"/>
          <w:rtl/>
        </w:rPr>
        <w:t>﴿ </w:t>
      </w:r>
      <w:r>
        <w:rPr>
          <w:rStyle w:val="bold"/>
          <w:w w:val="103"/>
          <w:rtl/>
        </w:rPr>
        <w:t>يَوْمَ التَّلَاقِي</w:t>
      </w:r>
      <w:r>
        <w:rPr>
          <w:w w:val="103"/>
          <w:rtl/>
        </w:rPr>
        <w:t> ﴾ مفعول ثان لـ «يُنذِرَ»، والأوَّل محذوف، أي: لينذرهم، أي: العباد، أو لينذر الناس، أو يقدَّر الباء، أي: بـ «يَوْمَ التَّلَاقِي»، أو متعلِّق بمحذوف، أي: الانتقام أو العقاب يوم التلاقي، وهو تلاقي الخالق والمخلوق لقوله </w:t>
      </w:r>
      <w:r>
        <w:rPr>
          <w:rStyle w:val="azawijal"/>
          <w:rFonts w:cs="Times New Roman"/>
          <w:w w:val="103"/>
          <w:rtl/>
        </w:rPr>
        <w:t>8</w:t>
      </w:r>
      <w:r>
        <w:rPr>
          <w:w w:val="103"/>
          <w:rtl/>
        </w:rPr>
        <w:t xml:space="preserve"> : ﴿ فَمَن كَانَ يَرْجُو لِقَآءَ رَبِّهِ فَلْيَعْمَلْ عَمَلاً صَالِحًا ﴾ </w:t>
      </w:r>
      <w:r>
        <w:rPr>
          <w:rStyle w:val="CharacterStyle11"/>
          <w:w w:val="103"/>
          <w:rtl/>
        </w:rPr>
        <w:t>[سورة الكهف: 110]</w:t>
      </w:r>
      <w:r>
        <w:rPr>
          <w:w w:val="103"/>
          <w:rtl/>
        </w:rPr>
        <w:t xml:space="preserve">، وقوله تعالى: ﴿ إِنَّ الذِينَ لَا يَرْجُونَ لِقَآءَنَا ﴾ </w:t>
      </w:r>
      <w:r>
        <w:rPr>
          <w:rStyle w:val="CharacterStyle11"/>
          <w:w w:val="103"/>
          <w:rtl/>
        </w:rPr>
        <w:t>[سورة يونس: 7]</w:t>
      </w:r>
      <w:r>
        <w:rPr>
          <w:w w:val="103"/>
          <w:rtl/>
        </w:rPr>
        <w:t>، وقوله </w:t>
      </w:r>
      <w:r>
        <w:rPr>
          <w:rStyle w:val="azawijal"/>
          <w:rFonts w:cs="Times New Roman"/>
          <w:w w:val="103"/>
          <w:rtl/>
        </w:rPr>
        <w:t>8</w:t>
      </w:r>
      <w:r>
        <w:rPr>
          <w:w w:val="103"/>
          <w:rtl/>
        </w:rPr>
        <w:t xml:space="preserve"> : ﴿ وَقَالَ الذِينَ لَا يَرْجُونَ لِقَآءَنَا ﴾ </w:t>
      </w:r>
      <w:r>
        <w:rPr>
          <w:rStyle w:val="CharacterStyle11"/>
          <w:w w:val="103"/>
          <w:rtl/>
        </w:rPr>
        <w:t>[سورة الفرقان: 21]</w:t>
      </w:r>
      <w:r>
        <w:rPr>
          <w:w w:val="103"/>
          <w:rtl/>
        </w:rPr>
        <w:t xml:space="preserve">، وَقوله سبحانه: ﴿ إِنَّهُم مُّلَاقُواْ رَبِّهِمْ ﴾ </w:t>
      </w:r>
      <w:r>
        <w:rPr>
          <w:rStyle w:val="CharacterStyle11"/>
          <w:w w:val="103"/>
          <w:rtl/>
        </w:rPr>
        <w:t>[سورة هود: 29]</w:t>
      </w:r>
      <w:r>
        <w:rPr>
          <w:w w:val="103"/>
          <w:rtl/>
        </w:rPr>
        <w:t>، وقوله </w:t>
      </w:r>
      <w:r>
        <w:rPr>
          <w:rStyle w:val="azawijal"/>
          <w:rFonts w:cs="Times New Roman"/>
          <w:w w:val="103"/>
          <w:rtl/>
        </w:rPr>
        <w:t>8</w:t>
      </w:r>
      <w:r>
        <w:rPr>
          <w:w w:val="103"/>
          <w:rtl/>
        </w:rPr>
        <w:t xml:space="preserve"> : ﴿ تَحِيَّتُهُمْ يَوْمَ يَلْقَوْنَهُ سَلَامٌ ﴾ </w:t>
      </w:r>
      <w:r>
        <w:rPr>
          <w:rStyle w:val="CharacterStyle11"/>
          <w:w w:val="103"/>
          <w:rtl/>
        </w:rPr>
        <w:t>[سورة الأحزاب: 44]</w:t>
      </w:r>
      <w:r>
        <w:rPr>
          <w:w w:val="103"/>
          <w:rtl/>
        </w:rPr>
        <w:t>، ونحو ذلك.</w:t>
      </w:r>
    </w:p>
    <w:p w:rsidR="001C64B8" w:rsidRDefault="001C64B8">
      <w:pPr>
        <w:pStyle w:val="textquran"/>
        <w:rPr>
          <w:rStyle w:val="bold"/>
          <w:rtl/>
        </w:rPr>
      </w:pPr>
      <w:r>
        <w:rPr>
          <w:rtl/>
        </w:rPr>
        <w:t xml:space="preserve">وقيل: تلاقي الخلائق فيه لجريان الكلام على الحقيقة، ونفي توهُّم استواء الخالق والمخلوق، وقيل: التقاء أهل السماء والأرض، وقال ميمون بن </w:t>
      </w:r>
      <w:r>
        <w:rPr>
          <w:rFonts w:ascii="Arial" w:hAnsi="Arial" w:cs="Arial" w:hint="cs"/>
          <w:rtl/>
        </w:rPr>
        <w:t>مهران</w:t>
      </w:r>
      <w:r>
        <w:rPr>
          <w:color w:val="00C100"/>
          <w:vertAlign w:val="superscript"/>
          <w:rtl/>
        </w:rPr>
        <w:footnoteReference w:id="134"/>
      </w:r>
      <w:r>
        <w:rPr>
          <w:rtl/>
        </w:rPr>
        <w:t xml:space="preserve">: </w:t>
      </w:r>
      <w:r>
        <w:rPr>
          <w:rFonts w:ascii="Arial" w:hAnsi="Arial" w:cs="Arial" w:hint="cs"/>
          <w:rtl/>
        </w:rPr>
        <w:t>التقاء</w:t>
      </w:r>
      <w:r>
        <w:rPr>
          <w:rtl/>
        </w:rPr>
        <w:t xml:space="preserve"> </w:t>
      </w:r>
      <w:r>
        <w:rPr>
          <w:rFonts w:ascii="Arial" w:hAnsi="Arial" w:cs="Arial" w:hint="cs"/>
          <w:rtl/>
        </w:rPr>
        <w:t>الظالم</w:t>
      </w:r>
      <w:r>
        <w:rPr>
          <w:rtl/>
        </w:rPr>
        <w:t xml:space="preserve"> </w:t>
      </w:r>
      <w:r>
        <w:rPr>
          <w:rFonts w:ascii="Arial" w:hAnsi="Arial" w:cs="Arial" w:hint="cs"/>
          <w:rtl/>
        </w:rPr>
        <w:t>والمظلوم،</w:t>
      </w:r>
      <w:r>
        <w:rPr>
          <w:rtl/>
        </w:rPr>
        <w:t xml:space="preserve"> </w:t>
      </w:r>
      <w:r>
        <w:rPr>
          <w:rFonts w:ascii="Arial" w:hAnsi="Arial" w:cs="Arial" w:hint="cs"/>
          <w:rtl/>
        </w:rPr>
        <w:t>وقيل</w:t>
      </w:r>
      <w:r>
        <w:rPr>
          <w:rtl/>
        </w:rPr>
        <w:t xml:space="preserve">: </w:t>
      </w:r>
      <w:r>
        <w:rPr>
          <w:rFonts w:ascii="Arial" w:hAnsi="Arial" w:cs="Arial" w:hint="cs"/>
          <w:rtl/>
        </w:rPr>
        <w:t>التقاء</w:t>
      </w:r>
      <w:r>
        <w:rPr>
          <w:rtl/>
        </w:rPr>
        <w:t xml:space="preserve"> </w:t>
      </w:r>
      <w:r>
        <w:rPr>
          <w:rFonts w:ascii="Arial" w:hAnsi="Arial" w:cs="Arial" w:hint="cs"/>
          <w:rtl/>
        </w:rPr>
        <w:t>كلِّ</w:t>
      </w:r>
      <w:r>
        <w:rPr>
          <w:rtl/>
        </w:rPr>
        <w:t xml:space="preserve"> </w:t>
      </w:r>
      <w:r>
        <w:rPr>
          <w:rFonts w:ascii="Arial" w:hAnsi="Arial" w:cs="Arial" w:hint="cs"/>
          <w:rtl/>
        </w:rPr>
        <w:t>أحد</w:t>
      </w:r>
      <w:r>
        <w:rPr>
          <w:rtl/>
        </w:rPr>
        <w:t xml:space="preserve"> </w:t>
      </w:r>
      <w:r>
        <w:rPr>
          <w:rFonts w:ascii="Arial" w:hAnsi="Arial" w:cs="Arial" w:hint="cs"/>
          <w:rtl/>
        </w:rPr>
        <w:t>وعمله،</w:t>
      </w:r>
      <w:r>
        <w:rPr>
          <w:rtl/>
        </w:rPr>
        <w:t xml:space="preserve"> </w:t>
      </w:r>
      <w:r>
        <w:rPr>
          <w:rFonts w:ascii="Arial" w:hAnsi="Arial" w:cs="Arial" w:hint="cs"/>
          <w:rtl/>
        </w:rPr>
        <w:t>وقيل</w:t>
      </w:r>
      <w:r>
        <w:rPr>
          <w:rtl/>
        </w:rPr>
        <w:t xml:space="preserve">: </w:t>
      </w:r>
      <w:r>
        <w:rPr>
          <w:rFonts w:ascii="Arial" w:hAnsi="Arial" w:cs="Arial" w:hint="cs"/>
          <w:rtl/>
        </w:rPr>
        <w:t>التقاء</w:t>
      </w:r>
      <w:r>
        <w:rPr>
          <w:rtl/>
        </w:rPr>
        <w:t xml:space="preserve"> </w:t>
      </w:r>
      <w:r>
        <w:rPr>
          <w:rFonts w:ascii="Arial" w:hAnsi="Arial" w:cs="Arial" w:hint="cs"/>
          <w:rtl/>
        </w:rPr>
        <w:t>ال</w:t>
      </w:r>
      <w:r>
        <w:rPr>
          <w:rtl/>
        </w:rPr>
        <w:t>عابدين والمعبودين، ولا مانع من الحمل على الالتقاءات المذكورة كلِّها، إلَّا أنَّ لقاء الله مجاز، ومرَّ كلام في الجمع بين الحقيقة والمجاز.</w:t>
      </w:r>
    </w:p>
    <w:p w:rsidR="001C64B8" w:rsidRDefault="001C64B8">
      <w:pPr>
        <w:pStyle w:val="textmawadi3"/>
        <w:spacing w:before="153"/>
        <w:rPr>
          <w:w w:val="99"/>
          <w:rtl/>
        </w:rPr>
      </w:pPr>
      <w:r>
        <w:rPr>
          <w:rStyle w:val="bold"/>
        </w:rPr>
        <w:fldChar w:fldCharType="begin"/>
      </w:r>
      <w:r>
        <w:rPr>
          <w:rStyle w:val="bold"/>
        </w:rPr>
        <w:instrText>xe</w:instrText>
      </w:r>
      <w:r>
        <w:rPr>
          <w:rStyle w:val="bold"/>
          <w:rtl/>
        </w:rPr>
        <w:instrText xml:space="preserve"> "[&lt;0646&gt;&lt;062</w:instrText>
      </w:r>
      <w:r>
        <w:rPr>
          <w:rStyle w:val="bold"/>
        </w:rPr>
        <w:instrText>D&gt;&lt;0648</w:instrText>
      </w:r>
      <w:r>
        <w:rPr>
          <w:rStyle w:val="bold"/>
          <w:rtl/>
        </w:rPr>
        <w:instrText>&gt;]"</w:instrText>
      </w:r>
      <w:r>
        <w:rPr>
          <w:rStyle w:val="bold"/>
        </w:rPr>
        <w:fldChar w:fldCharType="end"/>
      </w:r>
      <w:r>
        <w:rPr>
          <w:rStyle w:val="namat2"/>
          <w:w w:val="99"/>
          <w:rtl/>
        </w:rPr>
        <w:t xml:space="preserve">[نحو] </w:t>
      </w:r>
      <w:r>
        <w:rPr>
          <w:w w:val="99"/>
          <w:rtl/>
        </w:rPr>
        <w:t>﴿ </w:t>
      </w:r>
      <w:r>
        <w:rPr>
          <w:rStyle w:val="bold"/>
          <w:w w:val="99"/>
          <w:rtl/>
        </w:rPr>
        <w:t>يَوْمَ هُم بَارِزُونَ</w:t>
      </w:r>
      <w:r>
        <w:rPr>
          <w:w w:val="99"/>
          <w:rtl/>
        </w:rPr>
        <w:t> ﴾ بدل من «يَوْمَ التَّلَاقِي»، و«هُمْ» مبتدأ و«بَارِزُونَ» خبر، والجملة أضيف إليها «يَوْمَ»، ومنع سيبويه إضافة الزمان المستقبل للجملة الاِسمِيَّة، فيقدِّر فعلا بعد «إِذَا»، مثل كان الشأنية.</w:t>
      </w:r>
    </w:p>
    <w:p w:rsidR="001C64B8" w:rsidRDefault="001C64B8">
      <w:pPr>
        <w:pStyle w:val="textquran"/>
        <w:spacing w:before="153"/>
        <w:rPr>
          <w:rtl/>
        </w:rPr>
      </w:pPr>
      <w:r>
        <w:rPr>
          <w:rtl/>
        </w:rPr>
        <w:t>والبروز: الظهور لا يسترهم بناء ولا جبل، ولا شيء ولا لباس، قال ابن عبَّاس: سمعت رسول الله ژ يقول: «إ</w:t>
      </w:r>
      <w:r>
        <w:rPr>
          <w:rStyle w:val="bold"/>
          <w:rtl/>
        </w:rPr>
        <w:t xml:space="preserve">نَّكم ملاقو الله حفاة عراة </w:t>
      </w:r>
      <w:r>
        <w:rPr>
          <w:rStyle w:val="bold"/>
          <w:rFonts w:ascii="Arial" w:hAnsi="Arial" w:cs="Arial" w:hint="cs"/>
          <w:rtl/>
        </w:rPr>
        <w:t>غرلا</w:t>
      </w:r>
      <w:r>
        <w:rPr>
          <w:rStyle w:val="bold"/>
          <w:rtl/>
        </w:rPr>
        <w:t>»</w:t>
      </w:r>
      <w:r>
        <w:rPr>
          <w:color w:val="00C100"/>
          <w:vertAlign w:val="superscript"/>
          <w:rtl/>
        </w:rPr>
        <w:footnoteReference w:id="135"/>
      </w:r>
      <w:r>
        <w:rPr>
          <w:rStyle w:val="bold"/>
          <w:rtl/>
        </w:rPr>
        <w:t xml:space="preserve"> </w:t>
      </w:r>
      <w:r>
        <w:rPr>
          <w:rtl/>
        </w:rPr>
        <w:t>وقيل: خارجون من قبورهم، أو ظاهرة أعمالهم وسرائرهم</w:t>
      </w:r>
      <w:r>
        <w:rPr>
          <w:rStyle w:val="bold"/>
          <w:rtl/>
        </w:rPr>
        <w:t xml:space="preserve"> </w:t>
      </w:r>
      <w:r>
        <w:rPr>
          <w:rtl/>
        </w:rPr>
        <w:t>﴿ </w:t>
      </w:r>
      <w:r>
        <w:rPr>
          <w:rStyle w:val="bold"/>
          <w:rtl/>
        </w:rPr>
        <w:t>لَا يَخْفَىٰ عَلَى اللهِ مِنْهُمْ شَيْءٌ</w:t>
      </w:r>
      <w:r>
        <w:rPr>
          <w:rtl/>
        </w:rPr>
        <w:t> ﴾ من أبدانهم وأعمالهم وأحوالهم.</w:t>
      </w:r>
    </w:p>
    <w:p w:rsidR="001C64B8" w:rsidRDefault="001C64B8">
      <w:pPr>
        <w:pStyle w:val="textquran"/>
        <w:spacing w:before="153"/>
        <w:rPr>
          <w:rtl/>
        </w:rPr>
      </w:pPr>
      <w:r>
        <w:rPr>
          <w:rtl/>
        </w:rPr>
        <w:t>﴿ </w:t>
      </w:r>
      <w:r>
        <w:rPr>
          <w:rStyle w:val="bold"/>
          <w:rtl/>
        </w:rPr>
        <w:t>لِّمَنِ الْمُلْكُ الْيَوْمَ</w:t>
      </w:r>
      <w:r>
        <w:rPr>
          <w:rtl/>
        </w:rPr>
        <w:t> ﴾ من جواب سؤال، كأنَّه قيل: فما يكون حينئذ؟ فقيل: يقال: «لِمَنِ الْمُلْكُ الْيَوْمَ»، أو فيقال: «لِمَنِ الْمُلْكُ الْيَوْمَ». يخلق الله قول ذلك حيث شاء، أو يقوله عن الله تعالى مَلَكٌ.</w:t>
      </w:r>
    </w:p>
    <w:p w:rsidR="001C64B8" w:rsidRDefault="001C64B8">
      <w:pPr>
        <w:pStyle w:val="textquran"/>
        <w:spacing w:before="153"/>
        <w:rPr>
          <w:rStyle w:val="bold"/>
          <w:w w:val="102"/>
          <w:rtl/>
        </w:rPr>
      </w:pPr>
      <w:r>
        <w:rPr>
          <w:w w:val="102"/>
          <w:rtl/>
        </w:rPr>
        <w:t>وكأنَّه قيل: فبم أجيب؟ فيقال ما ذكر الله </w:t>
      </w:r>
      <w:r>
        <w:rPr>
          <w:rStyle w:val="azawijal"/>
          <w:rFonts w:cs="Times New Roman"/>
          <w:w w:val="102"/>
          <w:rtl/>
        </w:rPr>
        <w:t>8</w:t>
      </w:r>
      <w:r>
        <w:rPr>
          <w:w w:val="102"/>
          <w:rtl/>
        </w:rPr>
        <w:t xml:space="preserve"> من قوله:</w:t>
      </w:r>
      <w:r>
        <w:rPr>
          <w:rStyle w:val="bold"/>
          <w:w w:val="102"/>
          <w:rtl/>
        </w:rPr>
        <w:t xml:space="preserve"> </w:t>
      </w:r>
      <w:r>
        <w:rPr>
          <w:w w:val="102"/>
          <w:rtl/>
        </w:rPr>
        <w:t>﴿ </w:t>
      </w:r>
      <w:r>
        <w:rPr>
          <w:rStyle w:val="bold"/>
          <w:w w:val="102"/>
          <w:rtl/>
        </w:rPr>
        <w:t>للهِ الْوَاحِدِ الْقَهَّارِ</w:t>
      </w:r>
      <w:r>
        <w:rPr>
          <w:w w:val="102"/>
          <w:rtl/>
        </w:rPr>
        <w:t> ﴾ أي: هو لله الواحد القهار، والقائل «للهِ الْوَاحِدِ الْقَهَّارِ» ملك، أو صوت يخلقه الله </w:t>
      </w:r>
      <w:r>
        <w:rPr>
          <w:rStyle w:val="azawijal"/>
          <w:rFonts w:cs="Times New Roman"/>
          <w:w w:val="102"/>
          <w:rtl/>
        </w:rPr>
        <w:t>8</w:t>
      </w:r>
      <w:r>
        <w:rPr>
          <w:w w:val="102"/>
          <w:rtl/>
        </w:rPr>
        <w:t> ، أو أهل المحشر، وتمام هذا الجوابِ المقولِ قولُهُ: ﴿ ... الْحِسَابِ ﴾.</w:t>
      </w:r>
    </w:p>
    <w:p w:rsidR="001C64B8" w:rsidRDefault="001C64B8">
      <w:pPr>
        <w:pStyle w:val="textquran"/>
        <w:spacing w:before="153"/>
        <w:rPr>
          <w:rtl/>
        </w:rPr>
      </w:pPr>
      <w:r>
        <w:rPr>
          <w:rtl/>
        </w:rPr>
        <w:t>﴿ </w:t>
      </w:r>
      <w:r>
        <w:rPr>
          <w:rStyle w:val="bold"/>
          <w:rtl/>
        </w:rPr>
        <w:t>الْيَوْمَ تُجْزَىٰ كُلُّ نَفْسِ</w:t>
      </w:r>
      <w:r>
        <w:rPr>
          <w:rStyle w:val="subscript"/>
          <w:rFonts w:ascii="spglamiss2014-Bold" w:cs="spglamiss2014-Bold"/>
          <w:b/>
          <w:bCs/>
          <w:rtl/>
        </w:rPr>
        <w:t>م</w:t>
      </w:r>
      <w:r>
        <w:rPr>
          <w:rtl/>
        </w:rPr>
        <w:t> ﴾ بارَّة أو فاجرة</w:t>
      </w:r>
      <w:r>
        <w:rPr>
          <w:rStyle w:val="bold"/>
          <w:rtl/>
        </w:rPr>
        <w:t xml:space="preserve"> </w:t>
      </w:r>
      <w:r>
        <w:rPr>
          <w:rtl/>
        </w:rPr>
        <w:t>﴿ </w:t>
      </w:r>
      <w:r>
        <w:rPr>
          <w:rStyle w:val="bold"/>
          <w:rtl/>
        </w:rPr>
        <w:t>بِمَا كَسَبَتْ</w:t>
      </w:r>
      <w:r>
        <w:rPr>
          <w:rtl/>
        </w:rPr>
        <w:t> ﴾ من خير أو شرٍّ</w:t>
      </w:r>
      <w:r>
        <w:rPr>
          <w:rStyle w:val="bold"/>
          <w:rtl/>
        </w:rPr>
        <w:t xml:space="preserve"> </w:t>
      </w:r>
      <w:r>
        <w:rPr>
          <w:rtl/>
        </w:rPr>
        <w:t>﴿ </w:t>
      </w:r>
      <w:r>
        <w:rPr>
          <w:rStyle w:val="bold"/>
          <w:rtl/>
        </w:rPr>
        <w:t>لَا ظُلْمَ الْيَوْمَ</w:t>
      </w:r>
      <w:r>
        <w:rPr>
          <w:rtl/>
        </w:rPr>
        <w:t> ﴾ لا ينقص من عمل ولا يزاد عليه، بخلاف الدنيا، ففيها ظالم ومظلوم</w:t>
      </w:r>
      <w:r>
        <w:rPr>
          <w:rStyle w:val="bold"/>
          <w:rtl/>
        </w:rPr>
        <w:t xml:space="preserve"> </w:t>
      </w:r>
      <w:r>
        <w:rPr>
          <w:rtl/>
        </w:rPr>
        <w:t>﴿ </w:t>
      </w:r>
      <w:r>
        <w:rPr>
          <w:rStyle w:val="bold"/>
          <w:rtl/>
        </w:rPr>
        <w:t>إِنَّ اللهَ سَرِيعُ الْحِسَابِ</w:t>
      </w:r>
      <w:r>
        <w:rPr>
          <w:rtl/>
        </w:rPr>
        <w:t> ﴾ هذا آخر الجواب.</w:t>
      </w:r>
    </w:p>
    <w:p w:rsidR="001C64B8" w:rsidRDefault="001C64B8">
      <w:pPr>
        <w:pStyle w:val="textquran"/>
        <w:rPr>
          <w:rtl/>
        </w:rPr>
      </w:pPr>
      <w:r>
        <w:rPr>
          <w:rtl/>
        </w:rPr>
        <w:t>والسؤال والجواب بين نفخة الموت ونفخة البعث من واحد، وهو الله تعالى، وقيل: ملك وهذا على أنَّ ذلك في المحشر، أو قرب قيام الساعة جدًّا، وقيل: السائل الله أو ملك والمجيب الناس. وعن ابن عبَّاس: «ينادي مناد بين السماء والأرض عند قرب الساعة، يا أَيُّهَا الناس أتتكم الساعة، فيسمعها الأحياء والأموات، فيقول الله: لمن الملك اليوم؟ لله الواحد القهَّار» ولعلَّ ذلك يكون مرَّة بين يدي الساعة ومرَّة بين النفختين ومرَّة في المحشر. [أو لسان الحال يُعَبِّرُ عن ذلك].</w:t>
      </w:r>
    </w:p>
    <w:p w:rsidR="001C64B8" w:rsidRDefault="001C64B8">
      <w:pPr>
        <w:pStyle w:val="textquran"/>
        <w:spacing w:before="170"/>
        <w:rPr>
          <w:rtl/>
        </w:rPr>
      </w:pPr>
      <w:r>
        <w:rPr>
          <w:rtl/>
        </w:rPr>
        <w:t>قال ابن مسعود </w:t>
      </w:r>
      <w:r>
        <w:t>ƒ</w:t>
      </w:r>
      <w:r>
        <w:rPr>
          <w:rtl/>
        </w:rPr>
        <w:t> : «يجمع الله الخلق يوم القيامة بصعيد واحد بأرض بيضاء، كأنَّها سبيكة فضَّة، لم يُعْصَ اللهُ تعالى فيها قطُّ، ولم يُخْطَأْ فيها، فأوَّل ما يتكلَّم أن ينادي مناد: ﴿ لِمَنِ الْمُلْكُ الْيَوْمَ للهِ الْوَاحِدِ الْقَهَّارِ الْيَوْمَ تُجْزَىٰ كُلُّ نَفْسِ</w:t>
      </w:r>
      <w:r>
        <w:rPr>
          <w:rStyle w:val="subscript"/>
          <w:rtl/>
        </w:rPr>
        <w:t>م</w:t>
      </w:r>
      <w:r>
        <w:rPr>
          <w:rtl/>
        </w:rPr>
        <w:t xml:space="preserve"> بِمَا كَسَبَتْ لَا ظُلْمَ الْيَوْمَ إِنَّ اللهَ سَرِيعُ الْحِسَابِ ﴾، فأوَّل ما يبدؤون به من الخصومات الدماء وحسابه كلحظة، ويفعل الله ما يشاء»، قال ابن عبَّاس: «إذا أخذ في الحساب لم يَقِلْ أهل الجنَّة إلَّا فيها، وأهل النار إلَّا فيها».</w:t>
      </w:r>
    </w:p>
    <w:p w:rsidR="001C64B8" w:rsidRDefault="001C64B8">
      <w:pPr>
        <w:pStyle w:val="faree"/>
        <w:rPr>
          <w:rtl/>
        </w:rPr>
      </w:pPr>
      <w:r>
        <w:rPr>
          <w:rtl/>
        </w:rPr>
        <w:t>أوصاف أخرى رهيبة ليوم القيامة وعاقبة المكذبين</w:t>
      </w:r>
    </w:p>
    <w:p w:rsidR="001C64B8" w:rsidRDefault="001C64B8">
      <w:pPr>
        <w:pStyle w:val="textquran"/>
        <w:rPr>
          <w:w w:val="98"/>
          <w:rtl/>
        </w:rPr>
      </w:pPr>
      <w:r>
        <w:rPr>
          <w:w w:val="98"/>
          <w:rtl/>
        </w:rPr>
        <w:t>﴿ </w:t>
      </w:r>
      <w:r>
        <w:rPr>
          <w:rStyle w:val="bold"/>
          <w:w w:val="98"/>
          <w:rtl/>
        </w:rPr>
        <w:t>وَأَنذِرْهُمْ يَوْمَ الَازِفَةِ</w:t>
      </w:r>
      <w:r>
        <w:rPr>
          <w:w w:val="98"/>
          <w:rtl/>
        </w:rPr>
        <w:t> ﴾ يوم القيامة، فالآزفة اسم فاعل «أَزِفَ» بمعنى قرب، جعل اسما للقيامة لقربها، وإن شئت فهو باق على الوصفيَّة نعت لمحذوف، أي: يوم القيامة القريبة، أو الساعة الآزفة، أو الخطَّة الآزفة.</w:t>
      </w:r>
    </w:p>
    <w:p w:rsidR="001C64B8" w:rsidRDefault="001C64B8">
      <w:pPr>
        <w:pStyle w:val="textmawadi3"/>
        <w:rPr>
          <w:rStyle w:val="bold"/>
          <w:rtl/>
        </w:rPr>
      </w:pPr>
      <w:r>
        <w:rPr>
          <w:rStyle w:val="bold"/>
        </w:rPr>
        <w:fldChar w:fldCharType="begin"/>
      </w:r>
      <w:r>
        <w:rPr>
          <w:rStyle w:val="bold"/>
        </w:rPr>
        <w:instrText>xe</w:instrText>
      </w:r>
      <w:r>
        <w:rPr>
          <w:rStyle w:val="bold"/>
          <w:rtl/>
        </w:rPr>
        <w:instrText xml:space="preserve"> "[&lt;0646&gt;&lt;062</w:instrText>
      </w:r>
      <w:r>
        <w:rPr>
          <w:rStyle w:val="bold"/>
        </w:rPr>
        <w:instrText>D&gt;&lt;0648</w:instrText>
      </w:r>
      <w:r>
        <w:rPr>
          <w:rStyle w:val="bold"/>
          <w:rtl/>
        </w:rPr>
        <w:instrText>&gt;]"</w:instrText>
      </w:r>
      <w:r>
        <w:rPr>
          <w:rStyle w:val="bold"/>
        </w:rPr>
        <w:fldChar w:fldCharType="end"/>
      </w:r>
      <w:r>
        <w:rPr>
          <w:rStyle w:val="namat2"/>
          <w:w w:val="99"/>
          <w:rtl/>
        </w:rPr>
        <w:t xml:space="preserve">[لغة] </w:t>
      </w:r>
      <w:r>
        <w:rPr>
          <w:rtl/>
        </w:rPr>
        <w:t>والخِطَّة بضمِّ الخاء وشدِّ الطاء: الأمر العظيم، الذي من شأنه أن يخطَّ، أي: يكتب، وهو الأمور الصعبة في المحشر، وقربها باعتبار أنَّ كلَّ ما هو آت قريب، أو باعتبار ما مضى من الدنيا.</w:t>
      </w:r>
    </w:p>
    <w:p w:rsidR="001C64B8" w:rsidRDefault="001C64B8">
      <w:pPr>
        <w:pStyle w:val="textmawadi3"/>
        <w:rPr>
          <w:rStyle w:val="bold"/>
          <w:rtl/>
        </w:rPr>
      </w:pPr>
      <w:r>
        <w:rPr>
          <w:rStyle w:val="bold"/>
        </w:rPr>
        <w:fldChar w:fldCharType="begin"/>
      </w:r>
      <w:r>
        <w:rPr>
          <w:rStyle w:val="bold"/>
        </w:rPr>
        <w:instrText>xe</w:instrText>
      </w:r>
      <w:r>
        <w:rPr>
          <w:rStyle w:val="bold"/>
          <w:rtl/>
        </w:rPr>
        <w:instrText xml:space="preserve"> "[&lt;0646&gt;&lt;062</w:instrText>
      </w:r>
      <w:r>
        <w:rPr>
          <w:rStyle w:val="bold"/>
        </w:rPr>
        <w:instrText>D&gt;&lt;0648</w:instrText>
      </w:r>
      <w:r>
        <w:rPr>
          <w:rStyle w:val="bold"/>
          <w:rtl/>
        </w:rPr>
        <w:instrText>&gt;]"</w:instrText>
      </w:r>
      <w:r>
        <w:rPr>
          <w:rStyle w:val="bold"/>
        </w:rPr>
        <w:fldChar w:fldCharType="end"/>
      </w:r>
      <w:r>
        <w:rPr>
          <w:rStyle w:val="namat2"/>
          <w:w w:val="99"/>
          <w:rtl/>
        </w:rPr>
        <w:t xml:space="preserve">[لغة] </w:t>
      </w:r>
      <w:r>
        <w:rPr>
          <w:rtl/>
        </w:rPr>
        <w:t>﴿ </w:t>
      </w:r>
      <w:r>
        <w:rPr>
          <w:rStyle w:val="bold"/>
          <w:rtl/>
        </w:rPr>
        <w:t>إِذِ الْقُلُوبُ لَدَى الْحَنَاجِرِ</w:t>
      </w:r>
      <w:r>
        <w:rPr>
          <w:rtl/>
        </w:rPr>
        <w:t> ﴾ «إِذْ» بدل من «يَوْمَ الَازِفَةِ». و«الْحَنَاجِر» جمع حنجرة لا جمع حنجور، وإلَّا قيل: الحناجير، بالياء بعد الجيم، أو يدَّع التخفيف بالحذف. والحنجر والحنجور رأس الغلصمة، لحمة بين الرأس والعنق، والمعنى أنَّه تبلغ قلوب الكفرة حناجرهم، ولا يموتون كما يموت في الدنيا إنسان إن بلغ قلبه حنجرته، والأولى أنَّ الكلام يعمُّ المؤمن والكافر، وبلوغ القلوب الحناجر مجاز عن شدَّة الخوف أو الألم.</w:t>
      </w:r>
    </w:p>
    <w:p w:rsidR="001C64B8" w:rsidRDefault="001C64B8">
      <w:pPr>
        <w:pStyle w:val="textquran"/>
        <w:spacing w:before="170"/>
        <w:rPr>
          <w:rtl/>
        </w:rPr>
      </w:pPr>
      <w:r>
        <w:rPr>
          <w:rtl/>
        </w:rPr>
        <w:t>﴿ </w:t>
      </w:r>
      <w:r>
        <w:rPr>
          <w:rStyle w:val="bold"/>
          <w:rtl/>
        </w:rPr>
        <w:t>كَاظِمِينَ</w:t>
      </w:r>
      <w:r>
        <w:rPr>
          <w:rtl/>
        </w:rPr>
        <w:t> ﴾ حال من ضمير الاستقرار في «لَدَى» العائد إلى «القلوب». جمعت صفة «القلوب» جمع المذكَّر السالم تنزيلا لها منزلة العاقل، لوصفها بصفته، والمعنى: كاظمة على الغمِّ والكرب، ممسكة لهما، غير خارجين عنها، وكاظم القربة كاظم على الماء ممسك لها عليه. أو حال من هاء «أَنذِرْهُمْ» مقدَّرة، أي: مشارفين الكظم</w:t>
      </w:r>
      <w:r>
        <w:rPr>
          <w:rStyle w:val="bold"/>
          <w:rtl/>
        </w:rPr>
        <w:t xml:space="preserve"> </w:t>
      </w:r>
      <w:r>
        <w:rPr>
          <w:rtl/>
        </w:rPr>
        <w:t>﴿ </w:t>
      </w:r>
      <w:r>
        <w:rPr>
          <w:rStyle w:val="bold"/>
          <w:rtl/>
        </w:rPr>
        <w:t>مَا لِلظَّالِمِينَ مِنْ حَمِيمٍ</w:t>
      </w:r>
      <w:r>
        <w:rPr>
          <w:rtl/>
        </w:rPr>
        <w:t> ﴾ قريب مشفق</w:t>
      </w:r>
      <w:r>
        <w:rPr>
          <w:rStyle w:val="bold"/>
          <w:rtl/>
        </w:rPr>
        <w:t xml:space="preserve"> </w:t>
      </w:r>
      <w:r>
        <w:rPr>
          <w:rtl/>
        </w:rPr>
        <w:t>﴿ </w:t>
      </w:r>
      <w:r>
        <w:rPr>
          <w:rStyle w:val="bold"/>
          <w:rtl/>
        </w:rPr>
        <w:t>وَلَا شَفِيعٍ يُطَاعُ</w:t>
      </w:r>
      <w:r>
        <w:rPr>
          <w:rtl/>
        </w:rPr>
        <w:t> ﴾، أي: لا شفيع البتَّة فضلا عن أن يطاع، فلا شفاعة ولا طاعة شفيع، قال الحسن: والله ما يكون لهم البتَّة شفيع، وهذا هو المراد، ولو احتمل اللفظ انتفاء الطاعة دون الشفاعة.</w:t>
      </w:r>
    </w:p>
    <w:p w:rsidR="001C64B8" w:rsidRDefault="001C64B8">
      <w:pPr>
        <w:pStyle w:val="textmawadi3"/>
        <w:spacing w:before="170"/>
        <w:rPr>
          <w:w w:val="99"/>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99"/>
          <w:rtl/>
        </w:rPr>
        <w:t xml:space="preserve">[نحو] </w:t>
      </w:r>
      <w:r>
        <w:rPr>
          <w:w w:val="99"/>
          <w:rtl/>
        </w:rPr>
        <w:t>وجملة «يُطَاعُ» نعت «شَفِيعٍ» على لفظه، فهو في محلِّ جرٍّ، وعلى تقديره فهي في محلِّ رفع، لأنَّه معطوف على «حَمِيمٍ»، و«حَمِيم» مرفوع تقديرا على الابتداء أو الفاعليَّة لقوله: ﴿ لِلظَّالِمِينَ ﴾، و«مِنْ» صلة. ولم يقتصر على نفي الشفيع ليكون نفيه شاهدا على نفي طاعته مستحضرة بالاعتبار.</w:t>
      </w:r>
    </w:p>
    <w:p w:rsidR="001C64B8" w:rsidRDefault="001C64B8">
      <w:pPr>
        <w:pStyle w:val="textquran"/>
        <w:spacing w:before="170"/>
        <w:rPr>
          <w:rtl/>
        </w:rPr>
      </w:pPr>
      <w:r>
        <w:rPr>
          <w:rtl/>
        </w:rPr>
        <w:t>ومقتضى الظاهر: ما لهم من حميم، فوضع الظاهر موضع الهاء ليصفهم بالظلم، إن رجعنا هاء «أَنذِرْهُمْ» لِلْكُفَّارِ، وإن رجعناها للناس كلِّهم فالإظهار على بابه، بأن عمَّ أَوَّلاً ثمَّ خصَّ بعضا بحكم مجدَّد. والظالمون: المشركون، قال </w:t>
      </w:r>
      <w:r>
        <w:rPr>
          <w:rStyle w:val="azawijal"/>
          <w:rFonts w:cs="Times New Roman"/>
          <w:rtl/>
        </w:rPr>
        <w:t>8</w:t>
      </w:r>
      <w:r>
        <w:rPr>
          <w:rtl/>
        </w:rPr>
        <w:t xml:space="preserve"> : ﴿ إِنَّ الشِّرْكَ لَظُلْمٌ عَظِيمٌ ﴾ </w:t>
      </w:r>
      <w:r>
        <w:rPr>
          <w:rStyle w:val="CharacterStyle11"/>
          <w:rtl/>
        </w:rPr>
        <w:t>[سورة لقمان: 13]</w:t>
      </w:r>
      <w:r>
        <w:rPr>
          <w:rtl/>
        </w:rPr>
        <w:t>، ويجوز أن يراد الظالم مشركا أو موحِّدا، فالإظهار على بابه أيضا ذكر الخاص بحكم مجدَّد.</w:t>
      </w:r>
    </w:p>
    <w:p w:rsidR="001C64B8" w:rsidRDefault="001C64B8">
      <w:pPr>
        <w:pStyle w:val="textquran"/>
        <w:spacing w:before="170"/>
        <w:rPr>
          <w:rtl/>
        </w:rPr>
      </w:pPr>
      <w:r>
        <w:rPr>
          <w:rtl/>
        </w:rPr>
        <w:t>﴿ </w:t>
      </w:r>
      <w:r>
        <w:rPr>
          <w:rStyle w:val="bold"/>
          <w:rtl/>
        </w:rPr>
        <w:t>يَعْلَمُ خَآئِنَةَ الَاعْيُنِ</w:t>
      </w:r>
      <w:r>
        <w:rPr>
          <w:rtl/>
        </w:rPr>
        <w:t> ﴾ من إضافة الصفة إلى الموصوف، وإفراد «خَآئِنَةَ» لتأويل الجملة، كما نقول: بتأويل الجماعة، أي: الأعين الخائنة، على حذف مضاف، أي: خيانة الأعين الخائنة، فيناسب قوله تعالى:</w:t>
      </w:r>
      <w:r>
        <w:rPr>
          <w:rStyle w:val="bold"/>
          <w:rtl/>
        </w:rPr>
        <w:t xml:space="preserve"> </w:t>
      </w:r>
      <w:r>
        <w:rPr>
          <w:rtl/>
        </w:rPr>
        <w:t>﴿ </w:t>
      </w:r>
      <w:r>
        <w:rPr>
          <w:rStyle w:val="bold"/>
          <w:rtl/>
        </w:rPr>
        <w:t>وَمَا تُخْفِي الصُّدُورُ</w:t>
      </w:r>
      <w:r>
        <w:rPr>
          <w:rtl/>
        </w:rPr>
        <w:t> ﴾ أي: وما تخفيه، ولا سيما إن جعلنا «مَا» مَصدَرِيَّة، أي: وإخفاء الصدور، فهو أشدُّ مناسبة، فاندفع ما يقال: إنَّه لو كان التقدير: الأعين الخائنة لقال: والصدور المخفية، لمراعاة الملاءمة في علم البيان.</w:t>
      </w:r>
    </w:p>
    <w:p w:rsidR="001C64B8" w:rsidRDefault="001C64B8">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 xml:space="preserve">[نحو] </w:t>
      </w:r>
      <w:r>
        <w:rPr>
          <w:rtl/>
        </w:rPr>
        <w:t>ويجوز أن تكون الإضافة للتبعيض، أي: الخائنة من الأعين، والبحث كذلك، فيقدَّر: خيانة الخائنة، كما قيل: «خَائِنَة» مصدر كعافية، وقيل: الخائنة نعت لمحذوف، أي: النظرة خائنة الأعين.</w:t>
      </w:r>
    </w:p>
    <w:p w:rsidR="001C64B8" w:rsidRDefault="001C64B8">
      <w:pPr>
        <w:pStyle w:val="textmawadi3"/>
        <w:rPr>
          <w:w w:val="105"/>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w w:val="105"/>
          <w:rtl/>
        </w:rPr>
        <w:t xml:space="preserve">[بلاغة] </w:t>
      </w:r>
      <w:r>
        <w:rPr>
          <w:w w:val="105"/>
          <w:rtl/>
        </w:rPr>
        <w:t>وإسناد الخيانة إلى الأعين أو العين أو إلى النظرة في تلك الأوجه مجاز عقليٌّ. أو الكلام على الاستعارة المصرَّحة أو المكنيَّة، بجعل النظرة أو العين بمنزلة شيء يسرق من المنظور، وقد شاع استراق النظر والعين.</w:t>
      </w:r>
    </w:p>
    <w:p w:rsidR="001C64B8" w:rsidRDefault="001C64B8">
      <w:pPr>
        <w:pStyle w:val="textquran"/>
        <w:rPr>
          <w:rtl/>
        </w:rPr>
      </w:pPr>
      <w:r>
        <w:rPr>
          <w:rtl/>
        </w:rPr>
        <w:t>ووصف الله تعالى نفسه بعلم خائنة الأعين وما تخفي الصدور تحذيرا عن الخيانة بالعين والقلب، كالنظر إلى ما لا يحلُّ النظر إليه من النساء والمرد، وتكييف القلب للمعصية.</w:t>
      </w:r>
    </w:p>
    <w:p w:rsidR="001C64B8" w:rsidRDefault="001C64B8">
      <w:pPr>
        <w:pStyle w:val="textquran"/>
        <w:rPr>
          <w:rtl/>
        </w:rPr>
      </w:pPr>
      <w:r>
        <w:rPr>
          <w:rtl/>
        </w:rPr>
        <w:t>﴿ </w:t>
      </w:r>
      <w:r>
        <w:rPr>
          <w:rStyle w:val="bold"/>
          <w:rtl/>
        </w:rPr>
        <w:t>وَاللهُ يَقْضِي بِالْحَقِّ</w:t>
      </w:r>
      <w:r>
        <w:rPr>
          <w:rtl/>
        </w:rPr>
        <w:t> ﴾ لا بغيره، وليست هذه الجملة على صيغ الحصر وإنَّما أفاد الحصر بقوله:</w:t>
      </w:r>
      <w:r>
        <w:rPr>
          <w:rStyle w:val="bold"/>
          <w:rtl/>
        </w:rPr>
        <w:t xml:space="preserve"> </w:t>
      </w:r>
      <w:r>
        <w:rPr>
          <w:rtl/>
        </w:rPr>
        <w:t>﴿ </w:t>
      </w:r>
      <w:r>
        <w:rPr>
          <w:rStyle w:val="bold"/>
          <w:rtl/>
        </w:rPr>
        <w:t>وَالذِينَ تَدْعُونَ مِن دُونِهِ</w:t>
      </w:r>
      <w:r>
        <w:rPr>
          <w:rtl/>
        </w:rPr>
        <w:t> ﴾ من الأصنام</w:t>
      </w:r>
      <w:r>
        <w:rPr>
          <w:rStyle w:val="bold"/>
          <w:rtl/>
        </w:rPr>
        <w:t xml:space="preserve"> </w:t>
      </w:r>
      <w:r>
        <w:rPr>
          <w:rtl/>
        </w:rPr>
        <w:t>﴿ </w:t>
      </w:r>
      <w:r>
        <w:rPr>
          <w:rStyle w:val="bold"/>
          <w:rtl/>
        </w:rPr>
        <w:t>لَا يَقْضُونَ بِشَيْءٍ</w:t>
      </w:r>
      <w:r>
        <w:rPr>
          <w:rtl/>
        </w:rPr>
        <w:t> ﴾ لا بِالْحَقِّ ولا بباطل، وكأنَّه قال: يقضي هو لا هنَّ.</w:t>
      </w:r>
    </w:p>
    <w:p w:rsidR="001C64B8" w:rsidRDefault="001C64B8">
      <w:pPr>
        <w:pStyle w:val="textquran"/>
        <w:rPr>
          <w:rtl/>
        </w:rPr>
      </w:pPr>
      <w:r>
        <w:rPr>
          <w:rtl/>
        </w:rPr>
        <w:t xml:space="preserve">وجمع العقلاء في الأصنام مرَّ </w:t>
      </w:r>
      <w:r>
        <w:rPr>
          <w:rFonts w:ascii="Arial" w:hAnsi="Arial" w:cs="Arial" w:hint="cs"/>
          <w:rtl/>
        </w:rPr>
        <w:t>توجيهه</w:t>
      </w:r>
      <w:r>
        <w:rPr>
          <w:color w:val="00C100"/>
          <w:vertAlign w:val="superscript"/>
          <w:rtl/>
        </w:rPr>
        <w:footnoteReference w:id="136"/>
      </w:r>
      <w:r>
        <w:rPr>
          <w:rFonts w:ascii="Arial" w:hAnsi="Arial" w:cs="Arial" w:hint="cs"/>
          <w:rtl/>
        </w:rPr>
        <w:t>،</w:t>
      </w:r>
      <w:r>
        <w:rPr>
          <w:rtl/>
        </w:rPr>
        <w:t xml:space="preserve"> </w:t>
      </w:r>
      <w:r>
        <w:rPr>
          <w:rFonts w:ascii="Arial" w:hAnsi="Arial" w:cs="Arial" w:hint="cs"/>
          <w:rtl/>
        </w:rPr>
        <w:t>وظهر</w:t>
      </w:r>
      <w:r>
        <w:rPr>
          <w:rtl/>
        </w:rPr>
        <w:t xml:space="preserve"> </w:t>
      </w:r>
      <w:r>
        <w:rPr>
          <w:rFonts w:ascii="Arial" w:hAnsi="Arial" w:cs="Arial" w:hint="cs"/>
          <w:rtl/>
        </w:rPr>
        <w:t>لي</w:t>
      </w:r>
      <w:r>
        <w:rPr>
          <w:rtl/>
        </w:rPr>
        <w:t xml:space="preserve"> </w:t>
      </w:r>
      <w:r>
        <w:rPr>
          <w:rFonts w:ascii="Arial" w:hAnsi="Arial" w:cs="Arial" w:hint="cs"/>
          <w:rtl/>
        </w:rPr>
        <w:t>وجه</w:t>
      </w:r>
      <w:r>
        <w:rPr>
          <w:rtl/>
        </w:rPr>
        <w:t xml:space="preserve"> </w:t>
      </w:r>
      <w:r>
        <w:rPr>
          <w:rFonts w:ascii="Arial" w:hAnsi="Arial" w:cs="Arial" w:hint="cs"/>
          <w:rtl/>
        </w:rPr>
        <w:t>آخر</w:t>
      </w:r>
      <w:r>
        <w:rPr>
          <w:rtl/>
        </w:rPr>
        <w:t xml:space="preserve"> </w:t>
      </w:r>
      <w:r>
        <w:rPr>
          <w:rFonts w:ascii="Arial" w:hAnsi="Arial" w:cs="Arial" w:hint="cs"/>
          <w:rtl/>
        </w:rPr>
        <w:t>هنا</w:t>
      </w:r>
      <w:r>
        <w:rPr>
          <w:rtl/>
        </w:rPr>
        <w:t xml:space="preserve"> </w:t>
      </w:r>
      <w:r>
        <w:rPr>
          <w:rFonts w:ascii="Arial" w:hAnsi="Arial" w:cs="Arial" w:hint="cs"/>
          <w:rtl/>
        </w:rPr>
        <w:t>وهو</w:t>
      </w:r>
      <w:r>
        <w:rPr>
          <w:rtl/>
        </w:rPr>
        <w:t xml:space="preserve"> </w:t>
      </w:r>
      <w:r>
        <w:rPr>
          <w:rFonts w:ascii="Arial" w:hAnsi="Arial" w:cs="Arial" w:hint="cs"/>
          <w:rtl/>
        </w:rPr>
        <w:t>أنَّه</w:t>
      </w:r>
      <w:r>
        <w:rPr>
          <w:rtl/>
        </w:rPr>
        <w:t xml:space="preserve"> </w:t>
      </w:r>
      <w:r>
        <w:rPr>
          <w:rFonts w:ascii="Arial" w:hAnsi="Arial" w:cs="Arial" w:hint="cs"/>
          <w:rtl/>
        </w:rPr>
        <w:t>على</w:t>
      </w:r>
      <w:r>
        <w:rPr>
          <w:rtl/>
        </w:rPr>
        <w:t xml:space="preserve"> </w:t>
      </w:r>
      <w:r>
        <w:rPr>
          <w:rFonts w:ascii="Arial" w:hAnsi="Arial" w:cs="Arial" w:hint="cs"/>
          <w:rtl/>
        </w:rPr>
        <w:t>التهكُّم</w:t>
      </w:r>
      <w:r>
        <w:rPr>
          <w:rtl/>
        </w:rPr>
        <w:t xml:space="preserve"> </w:t>
      </w:r>
      <w:r>
        <w:rPr>
          <w:rFonts w:ascii="Arial" w:hAnsi="Arial" w:cs="Arial" w:hint="cs"/>
          <w:rtl/>
        </w:rPr>
        <w:t>بها،</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إنَّه</w:t>
      </w:r>
      <w:r>
        <w:rPr>
          <w:rtl/>
        </w:rPr>
        <w:t xml:space="preserve"> </w:t>
      </w:r>
      <w:r>
        <w:rPr>
          <w:rFonts w:ascii="Arial" w:hAnsi="Arial" w:cs="Arial" w:hint="cs"/>
          <w:rtl/>
        </w:rPr>
        <w:t>قال</w:t>
      </w:r>
      <w:r>
        <w:rPr>
          <w:rtl/>
        </w:rPr>
        <w:t xml:space="preserve">: </w:t>
      </w:r>
      <w:r>
        <w:rPr>
          <w:rFonts w:ascii="Arial" w:hAnsi="Arial" w:cs="Arial" w:hint="cs"/>
          <w:rtl/>
        </w:rPr>
        <w:t>﴿</w:t>
      </w:r>
      <w:r>
        <w:rPr>
          <w:rFonts w:ascii="Calibri" w:cs="Calibri" w:hint="cs"/>
          <w:rtl/>
        </w:rPr>
        <w:t> </w:t>
      </w:r>
      <w:r>
        <w:rPr>
          <w:rFonts w:ascii="Arial" w:hAnsi="Arial" w:cs="Arial" w:hint="cs"/>
          <w:rtl/>
        </w:rPr>
        <w:t>لَا</w:t>
      </w:r>
      <w:r>
        <w:rPr>
          <w:rFonts w:ascii="Calibri" w:cs="Calibri" w:hint="cs"/>
          <w:rtl/>
        </w:rPr>
        <w:t> </w:t>
      </w:r>
      <w:r>
        <w:rPr>
          <w:rFonts w:ascii="Arial" w:hAnsi="Arial" w:cs="Arial" w:hint="cs"/>
          <w:rtl/>
        </w:rPr>
        <w:t>يَقْضُونَ</w:t>
      </w:r>
      <w:r>
        <w:rPr>
          <w:rFonts w:ascii="Calibri" w:cs="Calibri" w:hint="cs"/>
          <w:rtl/>
        </w:rPr>
        <w:t> </w:t>
      </w:r>
      <w:r>
        <w:rPr>
          <w:rFonts w:ascii="Arial" w:hAnsi="Arial" w:cs="Arial" w:hint="cs"/>
          <w:rtl/>
        </w:rPr>
        <w:t>﴾</w:t>
      </w:r>
      <w:r>
        <w:rPr>
          <w:rtl/>
        </w:rPr>
        <w:t xml:space="preserve"> </w:t>
      </w:r>
      <w:r>
        <w:rPr>
          <w:rFonts w:ascii="Arial" w:hAnsi="Arial" w:cs="Arial" w:hint="cs"/>
          <w:rtl/>
        </w:rPr>
        <w:t>تهكُّما،</w:t>
      </w:r>
      <w:r>
        <w:rPr>
          <w:rtl/>
        </w:rPr>
        <w:t xml:space="preserve"> </w:t>
      </w:r>
      <w:r>
        <w:rPr>
          <w:rFonts w:ascii="Arial" w:hAnsi="Arial" w:cs="Arial" w:hint="cs"/>
          <w:rtl/>
        </w:rPr>
        <w:t>لأنَّ</w:t>
      </w:r>
      <w:r>
        <w:rPr>
          <w:rtl/>
        </w:rPr>
        <w:t xml:space="preserve"> </w:t>
      </w:r>
      <w:r>
        <w:rPr>
          <w:rFonts w:ascii="Arial" w:hAnsi="Arial" w:cs="Arial" w:hint="cs"/>
          <w:rtl/>
        </w:rPr>
        <w:t>الجماد</w:t>
      </w:r>
      <w:r>
        <w:rPr>
          <w:rtl/>
        </w:rPr>
        <w:t xml:space="preserve"> </w:t>
      </w:r>
      <w:r>
        <w:rPr>
          <w:rFonts w:ascii="Arial" w:hAnsi="Arial" w:cs="Arial" w:hint="cs"/>
          <w:rtl/>
        </w:rPr>
        <w:t>لا</w:t>
      </w:r>
      <w:r>
        <w:rPr>
          <w:rFonts w:ascii="Calibri" w:cs="Calibri" w:hint="cs"/>
          <w:rtl/>
        </w:rPr>
        <w:t> </w:t>
      </w:r>
      <w:r>
        <w:rPr>
          <w:rFonts w:ascii="Arial" w:hAnsi="Arial" w:cs="Arial" w:hint="cs"/>
          <w:rtl/>
        </w:rPr>
        <w:t>يقال</w:t>
      </w:r>
      <w:r>
        <w:rPr>
          <w:rtl/>
        </w:rPr>
        <w:t xml:space="preserve"> </w:t>
      </w:r>
      <w:r>
        <w:rPr>
          <w:rFonts w:ascii="Arial" w:hAnsi="Arial" w:cs="Arial" w:hint="cs"/>
          <w:rtl/>
        </w:rPr>
        <w:t>فيه</w:t>
      </w:r>
      <w:r>
        <w:rPr>
          <w:rtl/>
        </w:rPr>
        <w:t xml:space="preserve">: </w:t>
      </w:r>
      <w:r>
        <w:rPr>
          <w:rFonts w:ascii="Arial" w:hAnsi="Arial" w:cs="Arial" w:hint="cs"/>
          <w:rtl/>
        </w:rPr>
        <w:t>يقضي،</w:t>
      </w:r>
      <w:r>
        <w:rPr>
          <w:rtl/>
        </w:rPr>
        <w:t xml:space="preserve"> </w:t>
      </w:r>
      <w:r>
        <w:rPr>
          <w:rFonts w:ascii="Arial" w:hAnsi="Arial" w:cs="Arial" w:hint="cs"/>
          <w:rtl/>
        </w:rPr>
        <w:t>ولا</w:t>
      </w:r>
      <w:r>
        <w:rPr>
          <w:rtl/>
        </w:rPr>
        <w:t xml:space="preserve"> </w:t>
      </w:r>
      <w:r>
        <w:rPr>
          <w:rFonts w:ascii="Arial" w:hAnsi="Arial" w:cs="Arial" w:hint="cs"/>
          <w:rtl/>
        </w:rPr>
        <w:t>لا</w:t>
      </w:r>
      <w:r>
        <w:rPr>
          <w:rFonts w:ascii="Calibri" w:cs="Calibri" w:hint="cs"/>
          <w:rtl/>
        </w:rPr>
        <w:t> </w:t>
      </w:r>
      <w:r>
        <w:rPr>
          <w:rFonts w:ascii="Arial" w:hAnsi="Arial" w:cs="Arial" w:hint="cs"/>
          <w:rtl/>
        </w:rPr>
        <w:t>يقضي،</w:t>
      </w:r>
      <w:r>
        <w:rPr>
          <w:rtl/>
        </w:rPr>
        <w:t xml:space="preserve"> </w:t>
      </w:r>
      <w:r>
        <w:rPr>
          <w:rFonts w:ascii="Arial" w:hAnsi="Arial" w:cs="Arial" w:hint="cs"/>
          <w:rtl/>
        </w:rPr>
        <w:t>وَلَكِنَّ</w:t>
      </w:r>
      <w:r>
        <w:rPr>
          <w:rtl/>
        </w:rPr>
        <w:t xml:space="preserve"> </w:t>
      </w:r>
      <w:r>
        <w:rPr>
          <w:rFonts w:ascii="Arial" w:hAnsi="Arial" w:cs="Arial" w:hint="cs"/>
          <w:rtl/>
        </w:rPr>
        <w:t>الظاهر</w:t>
      </w:r>
      <w:r>
        <w:rPr>
          <w:rtl/>
        </w:rPr>
        <w:t xml:space="preserve"> </w:t>
      </w:r>
      <w:r>
        <w:rPr>
          <w:rFonts w:ascii="Arial" w:hAnsi="Arial" w:cs="Arial" w:hint="cs"/>
          <w:rtl/>
        </w:rPr>
        <w:t>أنَّه</w:t>
      </w:r>
      <w:r>
        <w:rPr>
          <w:rtl/>
        </w:rPr>
        <w:t xml:space="preserve"> </w:t>
      </w:r>
      <w:r>
        <w:rPr>
          <w:rFonts w:ascii="Arial" w:hAnsi="Arial" w:cs="Arial" w:hint="cs"/>
          <w:rtl/>
        </w:rPr>
        <w:t>يقال</w:t>
      </w:r>
      <w:r>
        <w:rPr>
          <w:rtl/>
        </w:rPr>
        <w:t>: لا يقضون بلا تهكُّم، وأنَّه يجوز أن ينفي عن الجماد ما لا يتصوَّر منه، فلا تهكُّم، مثل أن تقول: لا يمشي ولا ينطق.</w:t>
      </w:r>
    </w:p>
    <w:p w:rsidR="001C64B8" w:rsidRDefault="001C64B8">
      <w:pPr>
        <w:pStyle w:val="textquran"/>
        <w:rPr>
          <w:rStyle w:val="bold"/>
          <w:w w:val="98"/>
          <w:rtl/>
        </w:rPr>
      </w:pPr>
      <w:r>
        <w:rPr>
          <w:w w:val="98"/>
          <w:rtl/>
        </w:rPr>
        <w:t>وقيل: المراد لا يقدرون على شيء، فعبَّر بـ «لَا يَقْضُونَ» لمشاكلة قوله </w:t>
      </w:r>
      <w:r>
        <w:rPr>
          <w:rStyle w:val="azawijal"/>
          <w:rFonts w:cs="Times New Roman"/>
          <w:w w:val="98"/>
          <w:rtl/>
        </w:rPr>
        <w:t>8</w:t>
      </w:r>
      <w:r>
        <w:rPr>
          <w:w w:val="98"/>
          <w:rtl/>
        </w:rPr>
        <w:t> : ﴿ يَقْضِي بِالْحَقِّ ﴾.</w:t>
      </w:r>
    </w:p>
    <w:p w:rsidR="001C64B8" w:rsidRDefault="001C64B8">
      <w:pPr>
        <w:pStyle w:val="textquran"/>
        <w:rPr>
          <w:rStyle w:val="bold"/>
          <w:rtl/>
        </w:rPr>
      </w:pPr>
      <w:r>
        <w:rPr>
          <w:rtl/>
        </w:rPr>
        <w:t>﴿ </w:t>
      </w:r>
      <w:r>
        <w:rPr>
          <w:rStyle w:val="bold"/>
          <w:rtl/>
        </w:rPr>
        <w:t>اِنَّ اللهَ هُوَ السَّمِيعُ الْبَصِيرُ</w:t>
      </w:r>
      <w:r>
        <w:rPr>
          <w:rtl/>
        </w:rPr>
        <w:t> ﴾ وعيد لهم على ما يقولون وما يفعلون، بأنَّه سميع للقول، أي: عالم به، وبصير بالفعل، أي: عالم به، وتقرير لعلمه بخائنة الأعين وما تخفي الصدور، وتعريض بآلهتهم أنَّها لا تسمع ولا تبصر.</w:t>
      </w:r>
    </w:p>
    <w:p w:rsidR="001C64B8" w:rsidRDefault="001C64B8">
      <w:pPr>
        <w:pStyle w:val="textquran"/>
        <w:rPr>
          <w:rStyle w:val="bold"/>
          <w:rtl/>
        </w:rPr>
      </w:pPr>
      <w:r>
        <w:rPr>
          <w:rtl/>
        </w:rPr>
        <w:t>﴿ </w:t>
      </w:r>
      <w:r>
        <w:rPr>
          <w:rStyle w:val="bold"/>
          <w:rtl/>
        </w:rPr>
        <w:t>أَوَ لَمْ يَسِيرُواْ فِي الَارْضِ فَيَنظُرُواْ كَيْفَ كَانَ عَاقِبَةُ الذِينَ كَانُواْ مِن قَبْلِهِمْ</w:t>
      </w:r>
      <w:r>
        <w:rPr>
          <w:rtl/>
        </w:rPr>
        <w:t> ﴾ كيف حال المكذِّبين قبلهم، كعاد وثمود. و«يَنظُرُوا» مجزوم بالعطف على «يَسِيرُوا»، أو منصوب في جواب نفي النفي، لأنَّ الاستفهام إنكار، والإنكار بـ «في» دخل على نفي آخر.</w:t>
      </w:r>
    </w:p>
    <w:p w:rsidR="001C64B8" w:rsidRDefault="001C64B8">
      <w:pPr>
        <w:pStyle w:val="textquran"/>
        <w:rPr>
          <w:w w:val="105"/>
          <w:rtl/>
        </w:rPr>
      </w:pPr>
      <w:r>
        <w:rPr>
          <w:w w:val="105"/>
          <w:rtl/>
        </w:rPr>
        <w:t>﴿ </w:t>
      </w:r>
      <w:r>
        <w:rPr>
          <w:rStyle w:val="bold"/>
          <w:w w:val="105"/>
          <w:rtl/>
        </w:rPr>
        <w:t>كَانُواْ هُمُ</w:t>
      </w:r>
      <w:r>
        <w:rPr>
          <w:rStyle w:val="wawsmall"/>
          <w:rtl/>
        </w:rPr>
        <w:t>وۤ</w:t>
      </w:r>
      <w:r>
        <w:rPr>
          <w:w w:val="105"/>
          <w:rtl/>
        </w:rPr>
        <w:t> ﴾ توكيد للواو، ومثل هذا من باب التوكيد اللفظي، ولو اختلف اللفظان.</w:t>
      </w:r>
    </w:p>
    <w:p w:rsidR="001C64B8" w:rsidRDefault="001C64B8">
      <w:pPr>
        <w:pStyle w:val="textmawadi3"/>
        <w:rPr>
          <w:rtl/>
        </w:rPr>
      </w:pPr>
      <w:r>
        <w:rPr>
          <w:w w:val="105"/>
        </w:rPr>
        <w:fldChar w:fldCharType="begin"/>
      </w:r>
      <w:r>
        <w:rPr>
          <w:w w:val="105"/>
        </w:rPr>
        <w:instrText>xe</w:instrText>
      </w:r>
      <w:r>
        <w:rPr>
          <w:w w:val="105"/>
          <w:rtl/>
        </w:rPr>
        <w:instrText xml:space="preserve"> "[&lt;0646&gt;&lt;062</w:instrText>
      </w:r>
      <w:r>
        <w:rPr>
          <w:w w:val="105"/>
        </w:rPr>
        <w:instrText>D&gt;&lt;0648</w:instrText>
      </w:r>
      <w:r>
        <w:rPr>
          <w:w w:val="105"/>
          <w:rtl/>
        </w:rPr>
        <w:instrText>&gt;]"</w:instrText>
      </w:r>
      <w:r>
        <w:rPr>
          <w:w w:val="105"/>
        </w:rPr>
        <w:fldChar w:fldCharType="end"/>
      </w:r>
      <w:r>
        <w:rPr>
          <w:rStyle w:val="namat2"/>
          <w:rtl/>
        </w:rPr>
        <w:t xml:space="preserve">[نحو] </w:t>
      </w:r>
      <w:r>
        <w:rPr>
          <w:rtl/>
        </w:rPr>
        <w:t>وهو نائب عن الواو لَمَّا كانت الواو لا تُكرَّر، أو ضمير فصل لجوازه قليلا ولو لم يكن بين معرفتين، والغالب كونه بينهما، ويتقوَّى هنا باسم التفضيل بعده مقرونا بـ «مِنْ» التفضيلية، كأنَّها عوض عن «ال»، إذ لا يقرن بـ «ال» معها.</w:t>
      </w:r>
    </w:p>
    <w:p w:rsidR="001C64B8" w:rsidRDefault="001C64B8">
      <w:pPr>
        <w:pStyle w:val="textquran"/>
        <w:rPr>
          <w:w w:val="103"/>
          <w:rtl/>
        </w:rPr>
      </w:pPr>
      <w:r>
        <w:rPr>
          <w:w w:val="103"/>
          <w:rtl/>
        </w:rPr>
        <w:t>﴿ </w:t>
      </w:r>
      <w:r>
        <w:rPr>
          <w:rStyle w:val="bold"/>
          <w:w w:val="103"/>
          <w:rtl/>
        </w:rPr>
        <w:t>أَشَدَّ مِنْهُمْ قُوَّةً</w:t>
      </w:r>
      <w:r>
        <w:rPr>
          <w:w w:val="103"/>
          <w:rtl/>
        </w:rPr>
        <w:t> ﴾</w:t>
      </w:r>
      <w:r>
        <w:rPr>
          <w:rStyle w:val="bold"/>
          <w:w w:val="103"/>
          <w:rtl/>
        </w:rPr>
        <w:t xml:space="preserve"> </w:t>
      </w:r>
      <w:r>
        <w:rPr>
          <w:w w:val="103"/>
          <w:rtl/>
        </w:rPr>
        <w:t>كبار الأجسام صحيحها، قادرين بها على التصرُّفات العظيمة ﴿ </w:t>
      </w:r>
      <w:r>
        <w:rPr>
          <w:rStyle w:val="bold"/>
          <w:w w:val="103"/>
          <w:rtl/>
        </w:rPr>
        <w:t>وَءَاثَارًا فِي الَارْضِ</w:t>
      </w:r>
      <w:r>
        <w:rPr>
          <w:w w:val="103"/>
          <w:rtl/>
        </w:rPr>
        <w:t> ﴾ كالقرى والمدن، وكانوا ينحتون الجبال بيوتا، وقيل: الآثار آثار أقدامهم في الأرض، وهو قول ضعيف إذ لا يبقى إلى زمان الآية.</w:t>
      </w:r>
    </w:p>
    <w:p w:rsidR="001C64B8" w:rsidRDefault="001C64B8">
      <w:pPr>
        <w:pStyle w:val="textquran"/>
        <w:rPr>
          <w:w w:val="99"/>
          <w:rtl/>
        </w:rPr>
      </w:pPr>
      <w:r>
        <w:rPr>
          <w:w w:val="99"/>
          <w:rtl/>
        </w:rPr>
        <w:t>﴿ </w:t>
      </w:r>
      <w:r>
        <w:rPr>
          <w:rStyle w:val="bold"/>
          <w:w w:val="99"/>
          <w:rtl/>
        </w:rPr>
        <w:t>فَأَخَذَهُمُ اللهُ بِذُنُوبِهِمْ</w:t>
      </w:r>
      <w:r>
        <w:rPr>
          <w:w w:val="99"/>
          <w:rtl/>
        </w:rPr>
        <w:t> ﴾ الفاء بمعنى الواو، وللترتيب الذكري، ولا تفريع لها إلَّا إن كان العطف على محذوف، أي: كفروا أو كذبوا فأخذهم، ولا تسبُّبَ لها لِئَلَّا تتكرَّر مع تسبُّب الباء بعدها.</w:t>
      </w:r>
    </w:p>
    <w:p w:rsidR="001C64B8" w:rsidRDefault="001C64B8">
      <w:pPr>
        <w:pStyle w:val="textquran"/>
        <w:rPr>
          <w:rtl/>
        </w:rPr>
      </w:pPr>
      <w:r>
        <w:rPr>
          <w:rtl/>
        </w:rPr>
        <w:t>﴿ </w:t>
      </w:r>
      <w:r>
        <w:rPr>
          <w:rStyle w:val="bold"/>
          <w:rtl/>
        </w:rPr>
        <w:t>وَمَا كَانَ لَهُم مِّنَ اللهِ مِنْ وَّاقٍ</w:t>
      </w:r>
      <w:r>
        <w:rPr>
          <w:rtl/>
        </w:rPr>
        <w:t> ﴾ «مِنَ اللهِ» متعلِّق بما بعده، على حذف مضاف، أي: من عذاب الله تعالى، ويجوز أن لا يقدَّر، كأنَّه قيل: هم في قبضته، يفعل فيهم ما يشاء، أو بمحذوف حال من «وَاقٍ» قدِّم بطريق الاهتمام وللفاصلة، أو متعلِّقة بـ «لَهُمْ» أو متعلَّقه، وهي للابتداء في ذلك كلِّه، ويجوز أن تكون للبدل متعلِّقة بـ «لَهُمْ» أو متعلَّقه، والمعنى بدلا من الله، و«مِنْ» صلة. و«وَاقٍ»: مانع، لا قدرة لشركائهم على المنع.</w:t>
      </w:r>
    </w:p>
    <w:p w:rsidR="001C64B8" w:rsidRDefault="001C64B8">
      <w:pPr>
        <w:pStyle w:val="textquran"/>
        <w:spacing w:before="170"/>
        <w:rPr>
          <w:w w:val="105"/>
          <w:rtl/>
        </w:rPr>
      </w:pPr>
      <w:r>
        <w:rPr>
          <w:w w:val="105"/>
          <w:rtl/>
        </w:rPr>
        <w:t>﴿ </w:t>
      </w:r>
      <w:r>
        <w:rPr>
          <w:rStyle w:val="bold"/>
          <w:w w:val="105"/>
          <w:rtl/>
        </w:rPr>
        <w:t>ذَ</w:t>
      </w:r>
      <w:r>
        <w:rPr>
          <w:rStyle w:val="Superscript"/>
          <w:rFonts w:ascii="spglamiss2014-Bold" w:cs="spglamiss2014-Bold"/>
          <w:b/>
          <w:bCs/>
          <w:w w:val="105"/>
          <w:rtl/>
        </w:rPr>
        <w:t>ا</w:t>
      </w:r>
      <w:r>
        <w:rPr>
          <w:rStyle w:val="bold"/>
          <w:w w:val="105"/>
          <w:rtl/>
        </w:rPr>
        <w:t>لِكَ</w:t>
      </w:r>
      <w:r>
        <w:rPr>
          <w:w w:val="105"/>
          <w:rtl/>
        </w:rPr>
        <w:t> ﴾ الأخذ ﴿ </w:t>
      </w:r>
      <w:r>
        <w:rPr>
          <w:rStyle w:val="bold"/>
          <w:w w:val="105"/>
          <w:rtl/>
        </w:rPr>
        <w:t>بِأَنَّهُمْ</w:t>
      </w:r>
      <w:r>
        <w:rPr>
          <w:w w:val="105"/>
          <w:rtl/>
        </w:rPr>
        <w:t> ﴾ بسبب أنَّهم ﴿ </w:t>
      </w:r>
      <w:r>
        <w:rPr>
          <w:rStyle w:val="bold"/>
          <w:w w:val="105"/>
          <w:rtl/>
        </w:rPr>
        <w:t>كَانَت تَّاتِيهِمْ</w:t>
      </w:r>
      <w:r>
        <w:rPr>
          <w:w w:val="105"/>
          <w:rtl/>
        </w:rPr>
        <w:t> ﴾ فيه ضمير مستتر عائد إلى قوله: ﴿ </w:t>
      </w:r>
      <w:r>
        <w:rPr>
          <w:rStyle w:val="bold"/>
          <w:w w:val="105"/>
          <w:rtl/>
        </w:rPr>
        <w:t>رُسُلُهُم</w:t>
      </w:r>
      <w:r>
        <w:rPr>
          <w:w w:val="105"/>
          <w:rtl/>
        </w:rPr>
        <w:t> ﴾ لأنَّه اسم «كان» في نيَّة التقديم، كأنَّه قيل: كانت رسلهم تأتيهم، أو بالعكس على التنازع ﴿ </w:t>
      </w:r>
      <w:r>
        <w:rPr>
          <w:rStyle w:val="bold"/>
          <w:w w:val="105"/>
          <w:rtl/>
        </w:rPr>
        <w:t>بِالْبَيِّنَاتِ</w:t>
      </w:r>
      <w:r>
        <w:rPr>
          <w:w w:val="105"/>
          <w:rtl/>
        </w:rPr>
        <w:t> ﴾ الدلائل المتلوَّةِ والمعجزات.</w:t>
      </w:r>
    </w:p>
    <w:p w:rsidR="001C64B8" w:rsidRDefault="001C64B8">
      <w:pPr>
        <w:pStyle w:val="textquran"/>
        <w:spacing w:before="170"/>
        <w:rPr>
          <w:rtl/>
        </w:rPr>
      </w:pPr>
      <w:r>
        <w:rPr>
          <w:rtl/>
        </w:rPr>
        <w:t>﴿ </w:t>
      </w:r>
      <w:r>
        <w:rPr>
          <w:rStyle w:val="bold"/>
          <w:rtl/>
        </w:rPr>
        <w:t>فَكَفَرُواْ</w:t>
      </w:r>
      <w:r>
        <w:rPr>
          <w:rtl/>
        </w:rPr>
        <w:t> ﴾ بها ﴿ </w:t>
      </w:r>
      <w:r>
        <w:rPr>
          <w:rStyle w:val="bold"/>
          <w:rtl/>
        </w:rPr>
        <w:t>فَأَخَذَهُمُ اللهُ</w:t>
      </w:r>
      <w:r>
        <w:rPr>
          <w:rtl/>
        </w:rPr>
        <w:t> ﴾ لكفرهم ﴿ </w:t>
      </w:r>
      <w:r>
        <w:rPr>
          <w:rStyle w:val="bold"/>
          <w:rtl/>
        </w:rPr>
        <w:t>إِنَّهُ قَوِيٌّ</w:t>
      </w:r>
      <w:r>
        <w:rPr>
          <w:rtl/>
        </w:rPr>
        <w:t> ﴾ متمكِّنٌ مِمَّا يريد لا يعجزه شيء ﴿ </w:t>
      </w:r>
      <w:r>
        <w:rPr>
          <w:rStyle w:val="bold"/>
          <w:rtl/>
        </w:rPr>
        <w:t>شَدِيدُ الْعِقَابِ</w:t>
      </w:r>
      <w:r>
        <w:rPr>
          <w:rtl/>
        </w:rPr>
        <w:t> ﴾ كلُّ عقاب بالنسبة إلى عقابه كلا عقاب.</w:t>
      </w:r>
    </w:p>
    <w:p w:rsidR="001C64B8" w:rsidRDefault="001C64B8">
      <w:pPr>
        <w:pStyle w:val="textquran"/>
        <w:spacing w:before="170"/>
        <w:rPr>
          <w:w w:val="96"/>
          <w:rtl/>
        </w:rPr>
      </w:pPr>
      <w:r>
        <w:rPr>
          <w:w w:val="96"/>
          <w:rtl/>
        </w:rPr>
        <w:t>وسلَّاه ژ بفرعون وجنوده مع جواز أن يكونوا أشدَّ من عاد في قوله تعالى:</w:t>
      </w:r>
    </w:p>
    <w:p w:rsidR="001C64B8" w:rsidRDefault="001C64B8">
      <w:pPr>
        <w:pStyle w:val="faree"/>
        <w:rPr>
          <w:rtl/>
        </w:rPr>
      </w:pPr>
      <w:r>
        <w:rPr>
          <w:rtl/>
        </w:rPr>
        <w:t>قصَّة موسى </w:t>
      </w:r>
      <w:r>
        <w:rPr>
          <w:rStyle w:val="spglamiss2014"/>
          <w:rtl/>
        </w:rPr>
        <w:t>‰</w:t>
      </w:r>
      <w:r>
        <w:rPr>
          <w:rtl/>
        </w:rPr>
        <w:t xml:space="preserve"> مع فرعون وهامان وقارون</w:t>
      </w:r>
    </w:p>
    <w:p w:rsidR="001C64B8" w:rsidRDefault="001C64B8">
      <w:pPr>
        <w:pStyle w:val="faree"/>
        <w:spacing w:before="0"/>
        <w:rPr>
          <w:rtl/>
        </w:rPr>
      </w:pPr>
      <w:r>
        <w:rPr>
          <w:rtl/>
        </w:rPr>
        <w:t>ـ 1 ـ</w:t>
      </w:r>
    </w:p>
    <w:p w:rsidR="001C64B8" w:rsidRDefault="001C64B8">
      <w:pPr>
        <w:pStyle w:val="faree"/>
        <w:spacing w:before="0"/>
        <w:rPr>
          <w:rtl/>
        </w:rPr>
      </w:pPr>
      <w:r>
        <w:rPr>
          <w:rtl/>
        </w:rPr>
        <w:t>تعذيب بني إسرائيل والتهديد بقتل موسى</w:t>
      </w:r>
    </w:p>
    <w:p w:rsidR="001C64B8" w:rsidRDefault="001C64B8">
      <w:pPr>
        <w:pStyle w:val="textquran"/>
        <w:spacing w:before="227"/>
        <w:rPr>
          <w:rtl/>
        </w:rPr>
      </w:pPr>
      <w:r>
        <w:rPr>
          <w:rtl/>
        </w:rPr>
        <w:t>﴿ </w:t>
      </w:r>
      <w:r>
        <w:rPr>
          <w:rStyle w:val="bold"/>
          <w:rtl/>
        </w:rPr>
        <w:t>وَلَقَدَ اَرْسَلْنَا مُوسَىٰ بِئَايَاتِنَا</w:t>
      </w:r>
      <w:r>
        <w:rPr>
          <w:rtl/>
        </w:rPr>
        <w:t> ﴾ معجزاته ‰ ﴿ </w:t>
      </w:r>
      <w:r>
        <w:rPr>
          <w:rStyle w:val="bold"/>
          <w:rtl/>
        </w:rPr>
        <w:t>وَسُلْطَانٍ</w:t>
      </w:r>
      <w:r>
        <w:rPr>
          <w:rtl/>
        </w:rPr>
        <w:t> ﴾ حجَّة ﴿ </w:t>
      </w:r>
      <w:r>
        <w:rPr>
          <w:rStyle w:val="bold"/>
          <w:rtl/>
        </w:rPr>
        <w:t>مُّبِينٍ</w:t>
      </w:r>
      <w:r>
        <w:rPr>
          <w:rtl/>
        </w:rPr>
        <w:t> ﴾ ظاهر، هو المعجزات.</w:t>
      </w:r>
    </w:p>
    <w:p w:rsidR="001C64B8" w:rsidRDefault="001C64B8">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 xml:space="preserve">[نحو] </w:t>
      </w:r>
      <w:r>
        <w:rPr>
          <w:rtl/>
        </w:rPr>
        <w:t>وصفت بأنَّها دلائل وأنَّها برهان، فنزَّل تغاير الصفتين منزلة تغاير الذات، كجاء زيد العالم والعاقل، أي: المتَّصف بالعلم والعقل، فساغ العطف مع أنَّ الشيء لا يعطف على نفسه. ويجوز أن يكون عطف خاصٍّ على عامٍّ لمزيَّته، ولو كان نكرة لأنَّها موصوفة بما يناسب المزيَّة، نحو: جاءني بنو تميم ورجل كريم منهم، فيراد به العصا مثلا.</w:t>
      </w:r>
    </w:p>
    <w:p w:rsidR="001C64B8" w:rsidRDefault="001C64B8">
      <w:pPr>
        <w:pStyle w:val="textquran"/>
        <w:spacing w:before="170"/>
        <w:rPr>
          <w:rtl/>
        </w:rPr>
      </w:pPr>
      <w:r>
        <w:rPr>
          <w:rtl/>
        </w:rPr>
        <w:t>أو الآيات: التوراة وسائر حجج التوحيد، والسلطان: المعجزات الدَّالَّة على رسالته، وقيل: الآيات: المعجزات، والسلطان: قُوَّة قلبه على الإقدام على الجبابرة بدون اكتراث بهم في التبليغ.</w:t>
      </w:r>
    </w:p>
    <w:p w:rsidR="001C64B8" w:rsidRDefault="001C64B8">
      <w:pPr>
        <w:pStyle w:val="textquran"/>
        <w:rPr>
          <w:w w:val="98"/>
          <w:rtl/>
        </w:rPr>
      </w:pPr>
      <w:r>
        <w:rPr>
          <w:w w:val="98"/>
          <w:rtl/>
        </w:rPr>
        <w:t>﴿ </w:t>
      </w:r>
      <w:r>
        <w:rPr>
          <w:rStyle w:val="bold"/>
          <w:w w:val="98"/>
          <w:rtl/>
        </w:rPr>
        <w:t>اِلَىٰ فِرْعَوْنَ وَهَامَانَ</w:t>
      </w:r>
      <w:r>
        <w:rPr>
          <w:w w:val="98"/>
          <w:rtl/>
        </w:rPr>
        <w:t xml:space="preserve"> ﴾ وزير فرعون، واليهود ـ لجهلهم وتحريفهم واختلال أمر كُتبهم وتواريخ فرعون لطول العهد وكثرة محنِهم ـ ردُّوا ما أنزل الله تعالى في القرآن، من أنَّ هامان في عهد موسى وفرعون، وزعموا ـ لعنهم الله ـ أنَّ هامان ظالم جاء بعد فرعون بزمان </w:t>
      </w:r>
      <w:r>
        <w:rPr>
          <w:rFonts w:ascii="Arial" w:hAnsi="Arial" w:cs="Arial" w:hint="cs"/>
          <w:w w:val="98"/>
          <w:rtl/>
        </w:rPr>
        <w:t>طويل</w:t>
      </w:r>
      <w:r>
        <w:rPr>
          <w:color w:val="00C100"/>
          <w:w w:val="98"/>
          <w:vertAlign w:val="superscript"/>
          <w:rtl/>
        </w:rPr>
        <w:footnoteReference w:id="137"/>
      </w:r>
      <w:r>
        <w:rPr>
          <w:w w:val="98"/>
          <w:rtl/>
        </w:rPr>
        <w:t>.</w:t>
      </w:r>
    </w:p>
    <w:p w:rsidR="001C64B8" w:rsidRDefault="001C64B8">
      <w:pPr>
        <w:pStyle w:val="textquran"/>
        <w:rPr>
          <w:w w:val="97"/>
          <w:rtl/>
        </w:rPr>
      </w:pPr>
      <w:r>
        <w:rPr>
          <w:w w:val="97"/>
          <w:rtl/>
        </w:rPr>
        <w:t>﴿ </w:t>
      </w:r>
      <w:r>
        <w:rPr>
          <w:rStyle w:val="bold"/>
          <w:w w:val="97"/>
          <w:rtl/>
        </w:rPr>
        <w:t>وَقَارُونَ</w:t>
      </w:r>
      <w:r>
        <w:rPr>
          <w:w w:val="97"/>
          <w:rtl/>
        </w:rPr>
        <w:t> ﴾ هو الذي كان من قوم موسى فبغى عليهم، وقيل: غيره وكان مقدَّم جنود فرعون. وذَكَرَ الرجلين مع فرعون لرسوخهما في الكفر وكونهما أشهر أتباعه ﴿ </w:t>
      </w:r>
      <w:r>
        <w:rPr>
          <w:rStyle w:val="bold"/>
          <w:w w:val="97"/>
          <w:rtl/>
        </w:rPr>
        <w:t>فَقَالُواْ</w:t>
      </w:r>
      <w:r>
        <w:rPr>
          <w:w w:val="97"/>
          <w:rtl/>
        </w:rPr>
        <w:t> ﴾ أي الثلاثة، أو هم وقومهم، ﴿ </w:t>
      </w:r>
      <w:r>
        <w:rPr>
          <w:rStyle w:val="bold"/>
          <w:w w:val="97"/>
          <w:rtl/>
        </w:rPr>
        <w:t>سَاحِرٌ</w:t>
      </w:r>
      <w:r>
        <w:rPr>
          <w:w w:val="97"/>
          <w:rtl/>
        </w:rPr>
        <w:t> ﴾ موسى ساحر فيما أظهر كاليد والعصا ﴿ </w:t>
      </w:r>
      <w:r>
        <w:rPr>
          <w:rStyle w:val="bold"/>
          <w:w w:val="97"/>
          <w:rtl/>
        </w:rPr>
        <w:t>كَذَّابٌ</w:t>
      </w:r>
      <w:r>
        <w:rPr>
          <w:w w:val="97"/>
          <w:rtl/>
        </w:rPr>
        <w:t> ﴾ في دعوى الرسالة ودعوى أنَّ التوراة من الله </w:t>
      </w:r>
      <w:r>
        <w:rPr>
          <w:rStyle w:val="azawijal"/>
          <w:rFonts w:cs="Times New Roman"/>
          <w:w w:val="97"/>
          <w:rtl/>
        </w:rPr>
        <w:t>8</w:t>
      </w:r>
      <w:r>
        <w:rPr>
          <w:w w:val="97"/>
          <w:rtl/>
        </w:rPr>
        <w:t> .</w:t>
      </w:r>
    </w:p>
    <w:p w:rsidR="001C64B8" w:rsidRDefault="001C64B8">
      <w:pPr>
        <w:pStyle w:val="textquran"/>
        <w:rPr>
          <w:rtl/>
        </w:rPr>
      </w:pPr>
      <w:r>
        <w:rPr>
          <w:rtl/>
        </w:rPr>
        <w:t>﴿ </w:t>
      </w:r>
      <w:r>
        <w:rPr>
          <w:rStyle w:val="bold"/>
          <w:rtl/>
        </w:rPr>
        <w:t>فَلَمَّا جَآءَهُم بِالْحَقِّ مِنْ عِندِنَا</w:t>
      </w:r>
      <w:r>
        <w:rPr>
          <w:rtl/>
        </w:rPr>
        <w:t> ﴾ الفاء للترتيب الذكري، أو يقدَّر: أرسلته إليهم فلمَّا جاءهم، أو المعنى: فلمَّا اسْتَمَرَّ على المجيء بالحقِّ من عندنا غير مكترث بتكذيبهم ﴿ </w:t>
      </w:r>
      <w:r>
        <w:rPr>
          <w:rStyle w:val="bold"/>
          <w:rtl/>
        </w:rPr>
        <w:t>قَالُواْ</w:t>
      </w:r>
      <w:r>
        <w:rPr>
          <w:rtl/>
        </w:rPr>
        <w:t> ﴾ لعجزهم عن معارضته بالحجَّة ولحنقهم، ويقال: لم يقله قارون معهم إلَّا غلبة عليه.</w:t>
      </w:r>
    </w:p>
    <w:p w:rsidR="001C64B8" w:rsidRDefault="001C64B8">
      <w:pPr>
        <w:pStyle w:val="textquran"/>
        <w:rPr>
          <w:rtl/>
        </w:rPr>
      </w:pPr>
      <w:r>
        <w:rPr>
          <w:rtl/>
        </w:rPr>
        <w:t>﴿ </w:t>
      </w:r>
      <w:r>
        <w:rPr>
          <w:rStyle w:val="bold"/>
          <w:rtl/>
        </w:rPr>
        <w:t>اقْتُلُواْ أَبْنَآءَ اَلذِينَ ءَامَنُواْ مَعَهُ</w:t>
      </w:r>
      <w:r>
        <w:rPr>
          <w:rtl/>
        </w:rPr>
        <w:t> ﴾ أطفالهم ﴿ </w:t>
      </w:r>
      <w:r>
        <w:rPr>
          <w:rStyle w:val="bold"/>
          <w:rtl/>
        </w:rPr>
        <w:t>وَاسْتَحْيُواْ نِسَآءَهُمْ</w:t>
      </w:r>
      <w:r>
        <w:rPr>
          <w:rtl/>
        </w:rPr>
        <w:t> ﴾ اعملوا في حياتهنَّ بترك قتلهنَّ، ومعالجةٍ مِن شَقِّ بطنها كما فعلتم بهم وبهنَّ، حين قال الكهنة والمنجِّمون: يولد في بني إسرائيل من يسلب ملك فرعون.</w:t>
      </w:r>
    </w:p>
    <w:p w:rsidR="001C64B8" w:rsidRDefault="001C64B8">
      <w:pPr>
        <w:pStyle w:val="textquran"/>
        <w:rPr>
          <w:rtl/>
        </w:rPr>
      </w:pPr>
      <w:r>
        <w:rPr>
          <w:rtl/>
        </w:rPr>
        <w:t>﴿ </w:t>
      </w:r>
      <w:r>
        <w:rPr>
          <w:rStyle w:val="bold"/>
          <w:rtl/>
        </w:rPr>
        <w:t>وَمَا كَيْدُ الْكَافِرِينَ</w:t>
      </w:r>
      <w:r>
        <w:rPr>
          <w:rtl/>
        </w:rPr>
        <w:t> ﴾ عمومًا، فيدخل فرعون ومن معهُ أوَّلاً. و«ال» للجنس أو الاستغراق. أو المراد هم، أي: وكيدهم، أي: وكيد فرعون وهامان وقارون، وأظهر ليصفهم بالكفر الموجب لضلال كيدهم، و«ال» للعهد.</w:t>
      </w:r>
    </w:p>
    <w:p w:rsidR="001C64B8" w:rsidRDefault="001C64B8">
      <w:pPr>
        <w:pStyle w:val="textquran"/>
        <w:rPr>
          <w:rtl/>
        </w:rPr>
      </w:pPr>
      <w:r>
        <w:rPr>
          <w:rtl/>
        </w:rPr>
        <w:t>كان يقتل الأولاد فكفَّ، وَلَمَّا بعث موسى وأحَسَّ بأنَّه قد وقع ما يحذر أعاد القتل غيظًا وظنًّا بأنَّهم يعينون موسى. ﴿ </w:t>
      </w:r>
      <w:r>
        <w:rPr>
          <w:rStyle w:val="bold"/>
          <w:rtl/>
        </w:rPr>
        <w:t>إِلَّا فِي ضَلَالٍ</w:t>
      </w:r>
      <w:r>
        <w:rPr>
          <w:rtl/>
        </w:rPr>
        <w:t> ﴾ ضياع وعدم إدراك مرادهم به، كالشيء الذي تلف ولا يوجد، فوقع إهلاكهم وسلب ملكهم بموسى ‰ .</w:t>
      </w:r>
    </w:p>
    <w:p w:rsidR="001C64B8" w:rsidRDefault="001C64B8">
      <w:pPr>
        <w:pStyle w:val="textquran"/>
        <w:spacing w:before="159"/>
        <w:rPr>
          <w:rtl/>
        </w:rPr>
      </w:pPr>
      <w:r>
        <w:rPr>
          <w:rtl/>
        </w:rPr>
        <w:t>﴿ </w:t>
      </w:r>
      <w:r>
        <w:rPr>
          <w:rStyle w:val="bold"/>
          <w:rtl/>
        </w:rPr>
        <w:t>وَقَالَ فِرْعَوْنُ ذَرُونِي أَقْتُلْ مُوسَىٰ</w:t>
      </w:r>
      <w:r>
        <w:rPr>
          <w:rtl/>
        </w:rPr>
        <w:t> ﴾ لم يرد قتله خوف أن يعاجله الله بالعقاب، وهو معتقد لوجوده تعالى، أو علم أنَّ موسى نبيء لما يرى منه، وكتم وجحد، أو لم يقتله خوفَ أن يقال قتله عجزًا عن مقاومته بالحجَّة، كما قيل له: إن قتلته توهَّم الناس عجزك عن الحجَّة فدعه، فإنَّه أهون من ذلك، ويقابله ساحر مثله. لكنَّه لعنه الله أظهر للناس أنَّه أراد قتله، وأنَّه قادر عليه، ولكنَّه منعه الناس.</w:t>
      </w:r>
    </w:p>
    <w:p w:rsidR="001C64B8" w:rsidRDefault="001C64B8">
      <w:pPr>
        <w:pStyle w:val="textquran"/>
        <w:spacing w:before="159"/>
        <w:rPr>
          <w:w w:val="97"/>
          <w:rtl/>
        </w:rPr>
      </w:pPr>
      <w:r>
        <w:rPr>
          <w:w w:val="97"/>
          <w:rtl/>
        </w:rPr>
        <w:t>﴿ </w:t>
      </w:r>
      <w:r>
        <w:rPr>
          <w:rStyle w:val="bold"/>
          <w:w w:val="97"/>
          <w:rtl/>
        </w:rPr>
        <w:t>وَلْيَدْعُ رَبَّهُ</w:t>
      </w:r>
      <w:r>
        <w:rPr>
          <w:w w:val="97"/>
          <w:rtl/>
        </w:rPr>
        <w:t> ﴾ أي: ينجِّيه منِّي، أو أن يعاقبني على قتله الذي سمع باهتمامي به، هذا إقرار منه بأنَّ لموسى ربًّا يدَّعيه ويدعُوه، وفي ذلك أيضا عدم اكتراثه به تعالى وبعقابه لفظًا لا اعتقادًا.</w:t>
      </w:r>
    </w:p>
    <w:p w:rsidR="001C64B8" w:rsidRDefault="001C64B8">
      <w:pPr>
        <w:pStyle w:val="textquran"/>
        <w:spacing w:before="159"/>
        <w:rPr>
          <w:rtl/>
        </w:rPr>
      </w:pPr>
      <w:r>
        <w:rPr>
          <w:rtl/>
        </w:rPr>
        <w:t>﴿ </w:t>
      </w:r>
      <w:r>
        <w:rPr>
          <w:rStyle w:val="bold"/>
          <w:rtl/>
        </w:rPr>
        <w:t>إِنِّيَ أَخَافُ</w:t>
      </w:r>
      <w:r>
        <w:rPr>
          <w:rtl/>
        </w:rPr>
        <w:t> ﴾ إن لم أقتله ﴿ </w:t>
      </w:r>
      <w:r>
        <w:rPr>
          <w:rStyle w:val="bold"/>
          <w:rtl/>
        </w:rPr>
        <w:t>أَنْ يُّبَدِّلَ دِينَكُمْ</w:t>
      </w:r>
      <w:r>
        <w:rPr>
          <w:rtl/>
        </w:rPr>
        <w:t> ﴾ عبادة أصنام أمرهم بنحتها يتقرَّبون بها إليه، وقيل: سلطانكم وعزَّتكم، كقول زهير:</w:t>
      </w:r>
    </w:p>
    <w:p w:rsidR="001C64B8" w:rsidRDefault="001C64B8">
      <w:pPr>
        <w:pStyle w:val="shator1"/>
        <w:spacing w:before="85"/>
        <w:rPr>
          <w:rtl/>
        </w:rPr>
      </w:pPr>
      <w:r>
        <w:rPr>
          <w:rtl/>
        </w:rPr>
        <w:t xml:space="preserve">لئن حللت بحي من بني أسد </w:t>
      </w:r>
    </w:p>
    <w:p w:rsidR="001C64B8" w:rsidRDefault="001C64B8">
      <w:pPr>
        <w:pStyle w:val="shator2"/>
        <w:rPr>
          <w:w w:val="94"/>
          <w:rtl/>
        </w:rPr>
      </w:pPr>
      <w:r>
        <w:rPr>
          <w:w w:val="94"/>
          <w:rtl/>
        </w:rPr>
        <w:t>في دين عمرو، وحالت بيننا فدَكُ</w:t>
      </w:r>
    </w:p>
    <w:p w:rsidR="001C64B8" w:rsidRDefault="001C64B8">
      <w:pPr>
        <w:pStyle w:val="textquran"/>
        <w:spacing w:before="159"/>
        <w:rPr>
          <w:w w:val="103"/>
          <w:rtl/>
        </w:rPr>
      </w:pPr>
      <w:r>
        <w:rPr>
          <w:w w:val="103"/>
          <w:rtl/>
        </w:rPr>
        <w:t>﴿ </w:t>
      </w:r>
      <w:r>
        <w:rPr>
          <w:rStyle w:val="bold"/>
          <w:w w:val="103"/>
          <w:rtl/>
        </w:rPr>
        <w:t>وَأَنْ يُّظْهِرَ فِي اِلَارْضِ الْفَسَادَ</w:t>
      </w:r>
      <w:r>
        <w:rPr>
          <w:w w:val="103"/>
          <w:rtl/>
        </w:rPr>
        <w:t> ﴾ ذلك تعليل لـ «ذَرُونِي» أو لـ «أَقْتُلْ»، ذروني لأنِّي، أو أقتله لأنِّي. والفساد: الاختلاف والشقاق المؤدِّي إلى تعطُّل مصالحكم، وتعطُّل المزارع والمتاجر، وإلى القتال، وقال قتادة: الفساد ما عليه موسى من الدِّين، و«الأرض» أرض مصر.</w:t>
      </w:r>
    </w:p>
    <w:p w:rsidR="001C64B8" w:rsidRDefault="001C64B8">
      <w:pPr>
        <w:pStyle w:val="textquran"/>
        <w:spacing w:before="159"/>
        <w:rPr>
          <w:w w:val="101"/>
          <w:rtl/>
        </w:rPr>
      </w:pPr>
      <w:r>
        <w:rPr>
          <w:w w:val="101"/>
          <w:rtl/>
        </w:rPr>
        <w:t>﴿ </w:t>
      </w:r>
      <w:r>
        <w:rPr>
          <w:rStyle w:val="bold"/>
          <w:w w:val="101"/>
          <w:rtl/>
        </w:rPr>
        <w:t>وَقَالَ مُوسَى</w:t>
      </w:r>
      <w:r>
        <w:rPr>
          <w:rStyle w:val="Superscriptbaseline-2"/>
          <w:rFonts w:ascii="spglamiss2014-Bold" w:cs="spglamiss2014-Bold"/>
          <w:b/>
          <w:bCs/>
          <w:w w:val="101"/>
          <w:rtl/>
        </w:rPr>
        <w:t>آ</w:t>
      </w:r>
      <w:r>
        <w:rPr>
          <w:w w:val="101"/>
          <w:rtl/>
        </w:rPr>
        <w:t xml:space="preserve"> ﴾ لبني إسرائيل لَمَّا سمع بتوعُّد فرعون بقتله لا لفرعون وقومه، لأنَّه لم يحضر وقت توعُّد فرعون له، ولقوله: ﴿ وَقَالَ مُوسىٰ لِقَوْمِهِ اسْتَعِينُواْ بِاللهِ وَاصْبِرُواْ ﴾ </w:t>
      </w:r>
      <w:r>
        <w:rPr>
          <w:rStyle w:val="CharacterStyle11"/>
          <w:w w:val="101"/>
          <w:rtl/>
        </w:rPr>
        <w:t>[سورة الأعراف: 128]</w:t>
      </w:r>
      <w:r>
        <w:rPr>
          <w:w w:val="101"/>
          <w:rtl/>
        </w:rPr>
        <w:t xml:space="preserve"> في هذه القِصَّة بعينها، ولقوله: ﴿ وَرَبِّكُم ﴾ فإنَّهم لا يقرُّون بالله تعالى، ولو كان هو ربُّهم حقًّا ولو اعتقده فرعون، والمقام مقام لإنكاره والضرِّ في شأنه، ويجوز أن يكون خطابًا لهم ولو أنكروا الله تعالى إقرارًا بالحقِّ، ولو غابوا، وأن يخاطبهم بذلك تصلُّبًا في دينه وإظهاره.</w:t>
      </w:r>
    </w:p>
    <w:p w:rsidR="001C64B8" w:rsidRDefault="001C64B8">
      <w:pPr>
        <w:pStyle w:val="textquran"/>
        <w:spacing w:before="170"/>
        <w:rPr>
          <w:rtl/>
        </w:rPr>
      </w:pPr>
      <w:r>
        <w:rPr>
          <w:rtl/>
        </w:rPr>
        <w:t>﴿ </w:t>
      </w:r>
      <w:r>
        <w:rPr>
          <w:rStyle w:val="bold"/>
          <w:rtl/>
        </w:rPr>
        <w:t>إِنِّي عُذْتُ</w:t>
      </w:r>
      <w:r>
        <w:rPr>
          <w:rtl/>
        </w:rPr>
        <w:t> ﴾ اعتصمت ﴿ </w:t>
      </w:r>
      <w:r>
        <w:rPr>
          <w:rStyle w:val="bold"/>
          <w:rtl/>
        </w:rPr>
        <w:t>بِرَبِّي وَرَبِّكُم</w:t>
      </w:r>
      <w:r>
        <w:rPr>
          <w:rtl/>
        </w:rPr>
        <w:t> ﴾ ذكر اسم الرُّبُوبِيَّة لأنَّه في مقام طلب الحفظ والتربية، والملك والسيادة، واستجمعهم في الخطاب ليكونوا معه على قصد واحد في الدعاء، واستجلاب الإجابة.</w:t>
      </w:r>
    </w:p>
    <w:p w:rsidR="001C64B8" w:rsidRDefault="001C64B8">
      <w:pPr>
        <w:pStyle w:val="textquran"/>
        <w:spacing w:before="170"/>
        <w:rPr>
          <w:rtl/>
        </w:rPr>
      </w:pPr>
      <w:r>
        <w:rPr>
          <w:rtl/>
        </w:rPr>
        <w:t>[قلت:] ولذلك شرعت الجماعة في العبادة، فيكمل بعض ببعض، فنقول: إذا قرؤوا جماعة ففات بعض بعضا بحرف وكلمة مثلا فإنَّه لمن فاته ذلك أجرُ ما فاته لأنَّه قد قصده.</w:t>
      </w:r>
    </w:p>
    <w:p w:rsidR="001C64B8" w:rsidRDefault="001C64B8">
      <w:pPr>
        <w:pStyle w:val="textquran"/>
        <w:spacing w:before="170"/>
        <w:rPr>
          <w:w w:val="101"/>
          <w:rtl/>
        </w:rPr>
      </w:pPr>
      <w:r>
        <w:rPr>
          <w:w w:val="101"/>
          <w:rtl/>
        </w:rPr>
        <w:t>﴿ </w:t>
      </w:r>
      <w:r>
        <w:rPr>
          <w:rStyle w:val="bold"/>
          <w:w w:val="101"/>
          <w:rtl/>
        </w:rPr>
        <w:t>مِّن كُلِّ مُتَكَبِّرٍ لَّا يُومِنُ بِيَوْمِ اِلْحِسَابِ</w:t>
      </w:r>
      <w:r>
        <w:rPr>
          <w:w w:val="101"/>
          <w:rtl/>
        </w:rPr>
        <w:t> ﴾ من شرِّ كلِّ مستكبرٍ عن الإذعان للحقِّ، فهو يتوسَّع في المعاصي لأنَّه لا يعتقد أنَّ عليها عقابًا. ولم يقل: إنِّي عذت منه، توسيعًا لدائرة الدعاء بالتنجية، وتصريحًا بالعلَّة التي أحضرته إلى الاستعاذة، وإيذانًا بأنَّ شرَّ المتكبِّر أعظم من شرِّ غيره، وأمَّا تربية فرعون فلا تستحضر هنا.</w:t>
      </w:r>
    </w:p>
    <w:p w:rsidR="001C64B8" w:rsidRDefault="001C64B8">
      <w:pPr>
        <w:pStyle w:val="faree"/>
        <w:rPr>
          <w:rtl/>
        </w:rPr>
      </w:pPr>
      <w:r>
        <w:rPr>
          <w:rtl/>
        </w:rPr>
        <w:t>ـ 2 ـ</w:t>
      </w:r>
    </w:p>
    <w:p w:rsidR="001C64B8" w:rsidRDefault="001C64B8">
      <w:pPr>
        <w:pStyle w:val="faree"/>
        <w:spacing w:before="0"/>
        <w:rPr>
          <w:rtl/>
        </w:rPr>
      </w:pPr>
      <w:r>
        <w:rPr>
          <w:rtl/>
        </w:rPr>
        <w:t>قصَّة مؤمن آل فرعون ودفاعه عن موسى </w:t>
      </w:r>
      <w:r>
        <w:rPr>
          <w:rStyle w:val="spglamiss2014"/>
          <w:rtl/>
        </w:rPr>
        <w:t>‰</w:t>
      </w:r>
      <w:r>
        <w:rPr>
          <w:rtl/>
        </w:rPr>
        <w:t> </w:t>
      </w:r>
    </w:p>
    <w:p w:rsidR="001C64B8" w:rsidRDefault="001C64B8">
      <w:pPr>
        <w:pStyle w:val="textquran"/>
        <w:spacing w:before="113"/>
        <w:rPr>
          <w:rtl/>
        </w:rPr>
      </w:pPr>
      <w:r>
        <w:rPr>
          <w:rtl/>
        </w:rPr>
        <w:t>﴿ </w:t>
      </w:r>
      <w:r>
        <w:rPr>
          <w:rStyle w:val="bold"/>
          <w:rtl/>
        </w:rPr>
        <w:t>وَقَالَ رَجُلٌ</w:t>
      </w:r>
      <w:r>
        <w:rPr>
          <w:rtl/>
        </w:rPr>
        <w:t> ﴾ اسمه شمعان، وقيل: خربيل، وقيل: حزبيل، وقيل: حبيب، والأوَّل أولى ﴿ </w:t>
      </w:r>
      <w:r>
        <w:rPr>
          <w:rStyle w:val="bold"/>
          <w:rtl/>
        </w:rPr>
        <w:t>مُّومِنٌ مِّنَ ـ الِ فِرْعَوْنَ</w:t>
      </w:r>
      <w:r>
        <w:rPr>
          <w:rtl/>
        </w:rPr>
        <w:t> ﴾ من القبط، ابن عم فرعون، وكان يجري مجرى وليِّ العهد ومجرى صاحب الشرطة، وقيل: كان إسرائيليًّا، وقيل: كان غريبا فيهم لا إسرائيليًّا ولا قبطيًّا، فمعنى كونه من آل فرعون على القولين أنَّه فيهم بالتقيَّة مُظهرًا أنَّه على دينهم. و«من» يتعلَّق على القولين بقوله تعالى:</w:t>
      </w:r>
    </w:p>
    <w:p w:rsidR="001C64B8" w:rsidRDefault="001C64B8">
      <w:pPr>
        <w:pStyle w:val="textquran"/>
        <w:spacing w:before="170"/>
        <w:rPr>
          <w:w w:val="96"/>
          <w:rtl/>
        </w:rPr>
      </w:pPr>
      <w:r>
        <w:rPr>
          <w:w w:val="96"/>
          <w:rtl/>
        </w:rPr>
        <w:t>﴿ </w:t>
      </w:r>
      <w:r>
        <w:rPr>
          <w:rStyle w:val="bold"/>
          <w:w w:val="96"/>
          <w:rtl/>
        </w:rPr>
        <w:t>يَكْتُمُ إِيمَانَهُ</w:t>
      </w:r>
      <w:r>
        <w:rPr>
          <w:w w:val="96"/>
          <w:rtl/>
        </w:rPr>
        <w:t xml:space="preserve"> ﴾ بخلافه على الأوَّل، فإنَّه يتعلَّق بمحذوف نعت ثان لـ «رَجُل»، ويجوز تعليقه بـ «يَكْتُمُ» ولو على الأَوَّل، واعترض تعليقه بـ «يَكْتُمُ» بأنَّ كتَم يتعدَّى بنفسه، نحو قوله تعالى: ﴿ وَلَا يَكْتُمُونَ اللهَ حَدِيثًا ﴾ </w:t>
      </w:r>
      <w:r>
        <w:rPr>
          <w:rStyle w:val="CharacterStyle11"/>
          <w:w w:val="96"/>
          <w:rtl/>
        </w:rPr>
        <w:t>[سورة النساء: 42]</w:t>
      </w:r>
      <w:r>
        <w:rPr>
          <w:w w:val="96"/>
          <w:rtl/>
        </w:rPr>
        <w:t>، وأجيب بأنَّه ذكر في المصباح أنَّه يتعدَّى لاثنين، وأنَّه تجوز زيادة «مِنْ» في المفعول الأوَّل، لكن فيه فرعان التقدُّم والتعدِّي بـ «مِن»، وهو قليل، أو تأويل «مِنْ» بـ «عن» لتضمُّن «يَكْتُمُ» معنى يستر، وظاهر قوله: «يَاقَوْمِ» أنَّه منهم ويحتمل أنَّه سَمَّاهُم قومه لأنَّه فيهم.</w:t>
      </w:r>
    </w:p>
    <w:p w:rsidR="001C64B8" w:rsidRDefault="001C64B8">
      <w:pPr>
        <w:pStyle w:val="textquran"/>
        <w:spacing w:before="170"/>
        <w:rPr>
          <w:rStyle w:val="bold"/>
          <w:rtl/>
        </w:rPr>
      </w:pPr>
      <w:r>
        <w:rPr>
          <w:rtl/>
        </w:rPr>
        <w:t>﴿ </w:t>
      </w:r>
      <w:r>
        <w:rPr>
          <w:rStyle w:val="bold"/>
          <w:rtl/>
        </w:rPr>
        <w:t>أَتَقْتُلُونَ رَجُلاً</w:t>
      </w:r>
      <w:r>
        <w:rPr>
          <w:rtl/>
        </w:rPr>
        <w:t> ﴾ الاستفهام إنكار لصوابيَّة قتله، والمراد: أتقتلونه في المستقبل أو أتقصدون قتله؟ وعليه فقد عبَّر عن السبب بالمسبَّب</w:t>
      </w:r>
      <w:r>
        <w:rPr>
          <w:rStyle w:val="bold"/>
          <w:rtl/>
        </w:rPr>
        <w:t xml:space="preserve"> </w:t>
      </w:r>
      <w:r>
        <w:rPr>
          <w:rtl/>
        </w:rPr>
        <w:t>﴿ </w:t>
      </w:r>
      <w:r>
        <w:rPr>
          <w:rStyle w:val="bold"/>
          <w:rtl/>
        </w:rPr>
        <w:t>اَنْ يَّقُولَ</w:t>
      </w:r>
      <w:r>
        <w:rPr>
          <w:rtl/>
        </w:rPr>
        <w:t> ﴾ لأن يقول، أو كراهة أن يقول، لا منصوب على الظرفيَّة في تأويل المصدر، أي: أتقتلون رجلا وقت أن يقول بلا تفكُّر في قوله؟ لأنَّه ينوب عن الزمان المصدر الصريح، أو المؤوَّل عن دام، وليس كما ادَّعَى بعض أنَّ كلَّ إمام أجازه بل أجازه قليل منهم كابن جنِّي.</w:t>
      </w:r>
    </w:p>
    <w:p w:rsidR="001C64B8" w:rsidRDefault="001C64B8">
      <w:pPr>
        <w:pStyle w:val="textquran"/>
        <w:spacing w:before="170"/>
        <w:rPr>
          <w:rtl/>
        </w:rPr>
      </w:pPr>
      <w:r>
        <w:rPr>
          <w:rtl/>
        </w:rPr>
        <w:t>﴿ </w:t>
      </w:r>
      <w:r>
        <w:rPr>
          <w:rStyle w:val="bold"/>
          <w:rtl/>
        </w:rPr>
        <w:t>رَبِّيَ اللهُ وَقَدْ جَآءَكُم بِالْبَيِّنَاتِ</w:t>
      </w:r>
      <w:r>
        <w:rPr>
          <w:rtl/>
        </w:rPr>
        <w:t> ﴾ الشاهدة له الكثيرة.</w:t>
      </w:r>
    </w:p>
    <w:p w:rsidR="001C64B8" w:rsidRDefault="001C64B8">
      <w:pPr>
        <w:pStyle w:val="textmawadi3"/>
        <w:spacing w:before="170"/>
        <w:rPr>
          <w:w w:val="101"/>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103"/>
          <w:rtl/>
        </w:rPr>
        <w:t>[نحو]</w:t>
      </w:r>
      <w:r>
        <w:rPr>
          <w:w w:val="103"/>
          <w:rtl/>
        </w:rPr>
        <w:t xml:space="preserve"> وجمع المؤنَّث السالم ولو كان من جموع القلَّة، لكن يجوز استعماله في الكثرة، ولا سيما إذا كان فيه «ال» فإنَّه لا إشكال، وقد يقال: إنَّه حين قال الرجل </w:t>
      </w:r>
      <w:r>
        <w:rPr>
          <w:w w:val="103"/>
        </w:rPr>
        <w:t>ƒ</w:t>
      </w:r>
      <w:r>
        <w:rPr>
          <w:w w:val="103"/>
          <w:rtl/>
        </w:rPr>
        <w:t xml:space="preserve"> هذا لم يجئهم موسى إلَّا بقليل. والجملة حال من </w:t>
      </w:r>
      <w:r>
        <w:rPr>
          <w:w w:val="101"/>
          <w:rtl/>
        </w:rPr>
        <w:t>واو «تَقْتُلُونَ» لا من «رَجُلاً»، لأنَّ الاستفهام لم يدخل عليه بل على «تَقْتُلُونَ»، وأجاز بعض ذلك.</w:t>
      </w:r>
    </w:p>
    <w:p w:rsidR="001C64B8" w:rsidRDefault="001C64B8">
      <w:pPr>
        <w:pStyle w:val="textquran"/>
        <w:rPr>
          <w:rStyle w:val="bold"/>
          <w:rtl/>
        </w:rPr>
      </w:pPr>
      <w:r>
        <w:rPr>
          <w:rtl/>
        </w:rPr>
        <w:t>﴿ </w:t>
      </w:r>
      <w:r>
        <w:rPr>
          <w:rStyle w:val="bold"/>
          <w:rtl/>
        </w:rPr>
        <w:t>مِن رَّبِّكُمْ</w:t>
      </w:r>
      <w:r>
        <w:rPr>
          <w:rtl/>
        </w:rPr>
        <w:t> ﴾ مِمَّن هو ربُّكم كما هو ربُّه، وهذا استدراج إلى الاعتراف لله تعالى بالربوبيَّة، وتلويح بأنَّه من قال ربِّي الله لا يقابل بالقتل، كما في معتادكم أنَّ من قال: ربُّنا فرعون لا يقابل بالقتل، ولا سيما أنَّه جعل ربَّه من هو ربُّكم، فعليكم أن تكرموه لا أن تقتلوه. واستعمل الرجل تقيَّة على نفسه ما ذكر الله </w:t>
      </w:r>
      <w:r>
        <w:rPr>
          <w:rStyle w:val="azawijal"/>
          <w:rFonts w:cs="Times New Roman"/>
          <w:rtl/>
        </w:rPr>
        <w:t>8</w:t>
      </w:r>
      <w:r>
        <w:rPr>
          <w:rtl/>
        </w:rPr>
        <w:t xml:space="preserve"> عنه بقوله:</w:t>
      </w:r>
    </w:p>
    <w:p w:rsidR="001C64B8" w:rsidRDefault="001C64B8">
      <w:pPr>
        <w:pStyle w:val="textquran"/>
        <w:rPr>
          <w:w w:val="98"/>
          <w:rtl/>
        </w:rPr>
      </w:pPr>
      <w:r>
        <w:rPr>
          <w:w w:val="98"/>
          <w:rtl/>
        </w:rPr>
        <w:t>﴿ </w:t>
      </w:r>
      <w:r>
        <w:rPr>
          <w:rStyle w:val="bold"/>
          <w:w w:val="98"/>
          <w:rtl/>
        </w:rPr>
        <w:t>وَإِنْ يَّكُ كَاذِبًا فَعَلَيْهِ كَذِبُهُ</w:t>
      </w:r>
      <w:r>
        <w:rPr>
          <w:w w:val="98"/>
          <w:rtl/>
        </w:rPr>
        <w:t> ﴾ إلى قوله: ﴿ إِن جَآءَنَا ﴾ وهو آخر كلامه </w:t>
      </w:r>
      <w:r>
        <w:rPr>
          <w:w w:val="98"/>
        </w:rPr>
        <w:t>ƒ</w:t>
      </w:r>
      <w:r>
        <w:rPr>
          <w:w w:val="98"/>
          <w:rtl/>
        </w:rPr>
        <w:t> ، ومعنى «عليه كذبه» أنَّه لا يتخطَّاه وبال كذبه من الله تعالى فضلا عن أن يحتاج في دفعه إلى قتله. ﴿ </w:t>
      </w:r>
      <w:r>
        <w:rPr>
          <w:rStyle w:val="bold"/>
          <w:w w:val="98"/>
          <w:rtl/>
        </w:rPr>
        <w:t>وَإِنْ يَّكُ صَادِقًا يُصِبْكُم بَعْضُ الذِي يَعِدُكُمُ</w:t>
      </w:r>
      <w:r>
        <w:rPr>
          <w:rStyle w:val="wawsmall"/>
          <w:rtl/>
        </w:rPr>
        <w:t>وۤ</w:t>
      </w:r>
      <w:r>
        <w:rPr>
          <w:w w:val="98"/>
          <w:rtl/>
        </w:rPr>
        <w:t> ﴾</w:t>
      </w:r>
      <w:r>
        <w:rPr>
          <w:rStyle w:val="bold"/>
          <w:w w:val="98"/>
          <w:rtl/>
        </w:rPr>
        <w:t xml:space="preserve"> </w:t>
      </w:r>
      <w:r>
        <w:rPr>
          <w:w w:val="98"/>
          <w:rtl/>
        </w:rPr>
        <w:t>ولا بدَّ إن لم يصبكم كلُّه. وقدَّم الكذب تليينا لشدَّتهم. والرابط محذوف، أي: يَعِدُكُمُوهُ، أو يعدكم به.</w:t>
      </w:r>
    </w:p>
    <w:p w:rsidR="001C64B8" w:rsidRDefault="001C64B8">
      <w:pPr>
        <w:pStyle w:val="textquran"/>
        <w:rPr>
          <w:rtl/>
        </w:rPr>
      </w:pPr>
      <w:r>
        <w:rPr>
          <w:rtl/>
        </w:rPr>
        <w:t>وقيل: البعض هو ما يجيء في الدنيا على تكذيبه كلُّه، والبعض الآخر ما في الآخرة، وليس بعض بمعنى كل كما قيل، واستدلَّ له بقوله:</w:t>
      </w:r>
    </w:p>
    <w:p w:rsidR="001C64B8" w:rsidRDefault="001C64B8">
      <w:pPr>
        <w:pStyle w:val="shator1"/>
        <w:spacing w:before="85"/>
        <w:rPr>
          <w:rtl/>
        </w:rPr>
      </w:pPr>
      <w:r>
        <w:rPr>
          <w:rtl/>
        </w:rPr>
        <w:t>قد يدرك المتأنِّي بعض حاجته</w:t>
      </w:r>
    </w:p>
    <w:p w:rsidR="001C64B8" w:rsidRDefault="001C64B8">
      <w:pPr>
        <w:pStyle w:val="shator2"/>
        <w:rPr>
          <w:w w:val="92"/>
          <w:rtl/>
        </w:rPr>
      </w:pPr>
      <w:r>
        <w:rPr>
          <w:w w:val="92"/>
          <w:rtl/>
        </w:rPr>
        <w:t xml:space="preserve">وقد يكون مع المستعجل </w:t>
      </w:r>
      <w:r>
        <w:rPr>
          <w:rFonts w:ascii="Arial" w:hAnsi="Arial" w:cs="Arial" w:hint="cs"/>
          <w:w w:val="92"/>
          <w:rtl/>
        </w:rPr>
        <w:t>الزلل</w:t>
      </w:r>
      <w:r>
        <w:rPr>
          <w:color w:val="00C100"/>
          <w:w w:val="92"/>
          <w:vertAlign w:val="superscript"/>
          <w:rtl/>
        </w:rPr>
        <w:footnoteReference w:id="138"/>
      </w:r>
    </w:p>
    <w:p w:rsidR="001C64B8" w:rsidRDefault="001C64B8">
      <w:pPr>
        <w:pStyle w:val="textquran"/>
        <w:spacing w:before="170"/>
        <w:rPr>
          <w:rtl/>
        </w:rPr>
      </w:pPr>
      <w:r>
        <w:rPr>
          <w:rtl/>
        </w:rPr>
        <w:t>وقوله:</w:t>
      </w:r>
    </w:p>
    <w:p w:rsidR="001C64B8" w:rsidRDefault="001C64B8">
      <w:pPr>
        <w:pStyle w:val="shator1"/>
        <w:rPr>
          <w:rtl/>
        </w:rPr>
      </w:pPr>
      <w:r>
        <w:rPr>
          <w:rtl/>
        </w:rPr>
        <w:t>إنَّ الأمور إذا الأحداث دبَّرها</w:t>
      </w:r>
    </w:p>
    <w:p w:rsidR="001C64B8" w:rsidRDefault="001C64B8">
      <w:pPr>
        <w:pStyle w:val="shator2"/>
        <w:rPr>
          <w:w w:val="82"/>
          <w:rtl/>
        </w:rPr>
      </w:pPr>
      <w:r>
        <w:rPr>
          <w:w w:val="82"/>
          <w:rtl/>
        </w:rPr>
        <w:t xml:space="preserve">دون الشيوخ ترى في بعضها </w:t>
      </w:r>
      <w:r>
        <w:rPr>
          <w:rFonts w:ascii="Arial" w:hAnsi="Arial" w:cs="Arial" w:hint="cs"/>
          <w:w w:val="82"/>
          <w:rtl/>
        </w:rPr>
        <w:t>خلالا</w:t>
      </w:r>
      <w:r>
        <w:rPr>
          <w:color w:val="00C100"/>
          <w:w w:val="82"/>
          <w:vertAlign w:val="superscript"/>
          <w:rtl/>
        </w:rPr>
        <w:footnoteReference w:id="139"/>
      </w:r>
    </w:p>
    <w:p w:rsidR="001C64B8" w:rsidRDefault="001C64B8">
      <w:pPr>
        <w:pStyle w:val="textquran"/>
        <w:spacing w:before="170"/>
        <w:rPr>
          <w:rtl/>
        </w:rPr>
      </w:pPr>
      <w:r>
        <w:rPr>
          <w:rtl/>
        </w:rPr>
        <w:t>وقوله:</w:t>
      </w:r>
    </w:p>
    <w:p w:rsidR="001C64B8" w:rsidRDefault="001C64B8">
      <w:pPr>
        <w:pStyle w:val="shator1"/>
        <w:rPr>
          <w:rtl/>
        </w:rPr>
      </w:pPr>
      <w:r>
        <w:rPr>
          <w:rtl/>
        </w:rPr>
        <w:t>تراك أمكنة إذا لم أرضها</w:t>
      </w:r>
    </w:p>
    <w:p w:rsidR="001C64B8" w:rsidRDefault="001C64B8">
      <w:pPr>
        <w:pStyle w:val="shator2"/>
        <w:rPr>
          <w:w w:val="93"/>
          <w:rtl/>
        </w:rPr>
      </w:pPr>
      <w:r>
        <w:rPr>
          <w:w w:val="93"/>
          <w:rtl/>
        </w:rPr>
        <w:t xml:space="preserve">أو يرتبط بعض النفوس </w:t>
      </w:r>
      <w:r>
        <w:rPr>
          <w:rFonts w:ascii="Arial" w:hAnsi="Arial" w:cs="Arial" w:hint="cs"/>
          <w:w w:val="93"/>
          <w:rtl/>
        </w:rPr>
        <w:t>حمامها</w:t>
      </w:r>
      <w:r>
        <w:rPr>
          <w:color w:val="00C100"/>
          <w:w w:val="93"/>
          <w:vertAlign w:val="superscript"/>
          <w:rtl/>
        </w:rPr>
        <w:footnoteReference w:id="140"/>
      </w:r>
    </w:p>
    <w:p w:rsidR="001C64B8" w:rsidRDefault="001C64B8">
      <w:pPr>
        <w:pStyle w:val="textquran"/>
        <w:spacing w:before="170"/>
        <w:rPr>
          <w:rStyle w:val="bold"/>
          <w:w w:val="96"/>
          <w:rtl/>
        </w:rPr>
      </w:pPr>
      <w:r>
        <w:rPr>
          <w:w w:val="96"/>
          <w:rtl/>
        </w:rPr>
        <w:t>قلت: البعض في الأبيات على ظاهره لا بمعنى الكلِّ، ومراده ببعض النفوس نفسه أو جنس البعض.</w:t>
      </w:r>
    </w:p>
    <w:p w:rsidR="001C64B8" w:rsidRDefault="001C64B8">
      <w:pPr>
        <w:pStyle w:val="textquran"/>
        <w:spacing w:before="170"/>
        <w:rPr>
          <w:w w:val="101"/>
          <w:rtl/>
        </w:rPr>
      </w:pPr>
      <w:r>
        <w:rPr>
          <w:w w:val="101"/>
          <w:rtl/>
        </w:rPr>
        <w:t>﴿ </w:t>
      </w:r>
      <w:r>
        <w:rPr>
          <w:rStyle w:val="bold"/>
          <w:w w:val="101"/>
          <w:rtl/>
        </w:rPr>
        <w:t>إِنَّ اللهَ لَا يَهْدِي مَنْ هُوَ مُسْرِفٌ كَذَّابٌ</w:t>
      </w:r>
      <w:r>
        <w:rPr>
          <w:w w:val="101"/>
          <w:rtl/>
        </w:rPr>
        <w:t> ﴾ فإن كان موسى كاذبا فقد أسرف في شأنه وكذبهُ كثيرٌ أو عظيم فهو كذَّاب، فإنَّ الله يكفيكم مؤونته، فهو يتولَّى إهلاكه.</w:t>
      </w:r>
    </w:p>
    <w:p w:rsidR="001C64B8" w:rsidRDefault="001C64B8">
      <w:pPr>
        <w:pStyle w:val="textquran"/>
        <w:spacing w:before="170"/>
        <w:rPr>
          <w:rStyle w:val="bold"/>
          <w:rtl/>
        </w:rPr>
      </w:pPr>
      <w:r>
        <w:rPr>
          <w:rtl/>
        </w:rPr>
        <w:t>أو إن كان مسرفا كذَّابا لم يقوِّه بالبيِّنات، وَلَمَّا قوَّاه بها وجب أن تتفكَّروا وتدركوا الحقَّ، ولعلَّه أراد هذا الوجه وأوهمهم أنَّه أراد الأوَّل تليينا لشدَّتهم، ولوَّح بذكر ذلك إلى أنَّ فرعون مسرف في القتل والفساد، كذَّاب في ادِّعاء الأُلُوهِيَّة ليس على هدى من الله </w:t>
      </w:r>
      <w:r>
        <w:rPr>
          <w:rStyle w:val="subhanahowitaala"/>
          <w:rFonts w:cs="Times New Roman"/>
          <w:rtl/>
        </w:rPr>
        <w:t>4</w:t>
      </w:r>
      <w:r>
        <w:rPr>
          <w:rtl/>
        </w:rPr>
        <w:t> .</w:t>
      </w:r>
    </w:p>
    <w:p w:rsidR="001C64B8" w:rsidRDefault="001C64B8">
      <w:pPr>
        <w:pStyle w:val="textquran"/>
        <w:spacing w:before="170"/>
        <w:rPr>
          <w:rStyle w:val="bold"/>
          <w:w w:val="104"/>
          <w:rtl/>
        </w:rPr>
      </w:pPr>
      <w:r>
        <w:rPr>
          <w:w w:val="104"/>
          <w:rtl/>
        </w:rPr>
        <w:t>﴿ </w:t>
      </w:r>
      <w:r>
        <w:rPr>
          <w:rStyle w:val="bold"/>
          <w:w w:val="104"/>
          <w:rtl/>
        </w:rPr>
        <w:t>يَاقَوْمِ</w:t>
      </w:r>
      <w:r>
        <w:rPr>
          <w:w w:val="104"/>
          <w:rtl/>
        </w:rPr>
        <w:t> ﴾ يا هؤلاء، وسمَّاهم بالقوم لأنَّه فيهم ومنهم في الدين بحسب ظاهره، ولو لم يكونوا قومه في النسب، ولا سيما إن كان منهم في النسب</w:t>
      </w:r>
      <w:r>
        <w:rPr>
          <w:rStyle w:val="bold"/>
          <w:w w:val="104"/>
          <w:rtl/>
        </w:rPr>
        <w:t xml:space="preserve"> </w:t>
      </w:r>
      <w:r>
        <w:rPr>
          <w:w w:val="104"/>
          <w:rtl/>
        </w:rPr>
        <w:t>﴿ </w:t>
      </w:r>
      <w:r>
        <w:rPr>
          <w:rStyle w:val="bold"/>
          <w:w w:val="104"/>
          <w:rtl/>
        </w:rPr>
        <w:t>لَكُمُ الْمُلْكُ الْيَوْمَ ظَاهِرِينَ</w:t>
      </w:r>
      <w:r>
        <w:rPr>
          <w:w w:val="104"/>
          <w:rtl/>
        </w:rPr>
        <w:t> ﴾ عالين على بني إسرائيل</w:t>
      </w:r>
      <w:r>
        <w:rPr>
          <w:rStyle w:val="bold"/>
          <w:w w:val="104"/>
          <w:rtl/>
        </w:rPr>
        <w:t xml:space="preserve"> </w:t>
      </w:r>
      <w:r>
        <w:rPr>
          <w:w w:val="104"/>
          <w:rtl/>
        </w:rPr>
        <w:t>﴿ </w:t>
      </w:r>
      <w:r>
        <w:rPr>
          <w:rStyle w:val="bold"/>
          <w:w w:val="104"/>
          <w:rtl/>
        </w:rPr>
        <w:t>فِـي اِلَارْضِ</w:t>
      </w:r>
      <w:r>
        <w:rPr>
          <w:w w:val="104"/>
          <w:rtl/>
        </w:rPr>
        <w:t> ﴾ أرض مصر.</w:t>
      </w:r>
    </w:p>
    <w:p w:rsidR="001C64B8" w:rsidRDefault="001C64B8">
      <w:pPr>
        <w:pStyle w:val="textquran"/>
        <w:spacing w:before="170"/>
        <w:rPr>
          <w:rtl/>
        </w:rPr>
      </w:pPr>
      <w:r>
        <w:rPr>
          <w:rtl/>
        </w:rPr>
        <w:t>﴿ </w:t>
      </w:r>
      <w:r>
        <w:rPr>
          <w:rStyle w:val="bold"/>
          <w:rtl/>
        </w:rPr>
        <w:t>فَمَنْ يَّنصُرُنَا مِن</w:t>
      </w:r>
      <w:r>
        <w:rPr>
          <w:rStyle w:val="Superscript"/>
          <w:rFonts w:ascii="spglamiss2014-Bold" w:cs="spglamiss2014-Bold"/>
          <w:b/>
          <w:bCs/>
          <w:rtl/>
        </w:rPr>
        <w:t>م</w:t>
      </w:r>
      <w:r>
        <w:rPr>
          <w:rStyle w:val="bold"/>
          <w:rtl/>
        </w:rPr>
        <w:t xml:space="preserve"> بَأْسِ اِللهِ إِن جَآءَنَا</w:t>
      </w:r>
      <w:r>
        <w:rPr>
          <w:rtl/>
        </w:rPr>
        <w:t> ﴾؟ لا تتعرَّضوا لقتله فتهلكوا ويزول ملككم ببأس من الله </w:t>
      </w:r>
      <w:r>
        <w:rPr>
          <w:rStyle w:val="azawijal"/>
          <w:rFonts w:cs="Times New Roman"/>
          <w:rtl/>
        </w:rPr>
        <w:t>8</w:t>
      </w:r>
      <w:r>
        <w:rPr>
          <w:rtl/>
        </w:rPr>
        <w:t> . والاستفهام إنكار، والفاء عاطفة للإنشاء على الإخبار قبله، ولا حاجة إلى تقدير: ألكم الدوام والسلامة؟.</w:t>
      </w:r>
    </w:p>
    <w:p w:rsidR="001C64B8" w:rsidRDefault="001C64B8">
      <w:pPr>
        <w:pStyle w:val="textmawadi3"/>
        <w:spacing w:before="170"/>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[بلاغة]</w:t>
      </w:r>
      <w:r>
        <w:rPr>
          <w:rtl/>
        </w:rPr>
        <w:t xml:space="preserve"> ونسب الملك والظهور إليهم، وأدخل نفسه معهم في البأس المتوقَّع تليينا لهم وتلويحا بأنَّه مناصح لهم، مريد لهم ما يريد لنفسه جهده، لعلَّهم يعملون بنصحه.</w:t>
      </w:r>
    </w:p>
    <w:p w:rsidR="001C64B8" w:rsidRDefault="001C64B8">
      <w:pPr>
        <w:pStyle w:val="textquran"/>
        <w:spacing w:before="170"/>
        <w:rPr>
          <w:rStyle w:val="bold"/>
          <w:w w:val="101"/>
          <w:rtl/>
        </w:rPr>
      </w:pPr>
      <w:r>
        <w:rPr>
          <w:w w:val="101"/>
          <w:rtl/>
        </w:rPr>
        <w:t>﴿ </w:t>
      </w:r>
      <w:r>
        <w:rPr>
          <w:rStyle w:val="bold"/>
          <w:w w:val="101"/>
          <w:rtl/>
        </w:rPr>
        <w:t>قَالَ فِرْعَوْنُ</w:t>
      </w:r>
      <w:r>
        <w:rPr>
          <w:w w:val="101"/>
          <w:rtl/>
        </w:rPr>
        <w:t> ﴾ بعد سماعه كلام هذا الناصح</w:t>
      </w:r>
      <w:r>
        <w:rPr>
          <w:rStyle w:val="bold"/>
          <w:w w:val="101"/>
          <w:rtl/>
        </w:rPr>
        <w:t xml:space="preserve"> </w:t>
      </w:r>
      <w:r>
        <w:rPr>
          <w:w w:val="101"/>
          <w:rtl/>
        </w:rPr>
        <w:t>﴿ </w:t>
      </w:r>
      <w:r>
        <w:rPr>
          <w:rStyle w:val="bold"/>
          <w:w w:val="101"/>
          <w:rtl/>
        </w:rPr>
        <w:t>مَآ أُرِيكُمُ</w:t>
      </w:r>
      <w:r>
        <w:rPr>
          <w:rStyle w:val="wawsmall"/>
          <w:rtl/>
        </w:rPr>
        <w:t>وۤ</w:t>
      </w:r>
      <w:r>
        <w:rPr>
          <w:w w:val="101"/>
          <w:rtl/>
        </w:rPr>
        <w:t> ﴾ ما أظهر لكم وأدعوكم إليه</w:t>
      </w:r>
      <w:r>
        <w:rPr>
          <w:rStyle w:val="bold"/>
          <w:w w:val="101"/>
          <w:rtl/>
        </w:rPr>
        <w:t xml:space="preserve"> </w:t>
      </w:r>
      <w:r>
        <w:rPr>
          <w:w w:val="101"/>
          <w:rtl/>
        </w:rPr>
        <w:t>﴿ </w:t>
      </w:r>
      <w:r>
        <w:rPr>
          <w:rStyle w:val="bold"/>
          <w:w w:val="101"/>
          <w:rtl/>
        </w:rPr>
        <w:t>إِلَّا مَآ أَرَىٰ</w:t>
      </w:r>
      <w:r>
        <w:rPr>
          <w:w w:val="101"/>
          <w:rtl/>
        </w:rPr>
        <w:t> ﴾ من قتله، وقتله هو الصواب لا ما قاله الرجل، أو إلَّا ما أرى من عبادتي وعبادة الأصنام</w:t>
      </w:r>
      <w:r>
        <w:rPr>
          <w:rStyle w:val="bold"/>
          <w:w w:val="101"/>
          <w:rtl/>
        </w:rPr>
        <w:t xml:space="preserve"> </w:t>
      </w:r>
      <w:r>
        <w:rPr>
          <w:w w:val="101"/>
          <w:rtl/>
        </w:rPr>
        <w:t>﴿ </w:t>
      </w:r>
      <w:r>
        <w:rPr>
          <w:rStyle w:val="bold"/>
          <w:w w:val="101"/>
          <w:rtl/>
        </w:rPr>
        <w:t>وَمَآ أَهْدِيكُمُ</w:t>
      </w:r>
      <w:r>
        <w:rPr>
          <w:rStyle w:val="wawsmall"/>
          <w:rtl/>
        </w:rPr>
        <w:t>وۤ</w:t>
      </w:r>
      <w:r>
        <w:rPr>
          <w:w w:val="101"/>
          <w:rtl/>
        </w:rPr>
        <w:t> ﴾ بهذا الرأي</w:t>
      </w:r>
      <w:r>
        <w:rPr>
          <w:rStyle w:val="bold"/>
          <w:w w:val="101"/>
          <w:rtl/>
        </w:rPr>
        <w:t xml:space="preserve"> </w:t>
      </w:r>
      <w:r>
        <w:rPr>
          <w:w w:val="101"/>
          <w:rtl/>
        </w:rPr>
        <w:t>﴿ </w:t>
      </w:r>
      <w:r>
        <w:rPr>
          <w:rStyle w:val="bold"/>
          <w:w w:val="101"/>
          <w:rtl/>
        </w:rPr>
        <w:t>إِلَّا سَبِيلَ اَلرَّشَادِ</w:t>
      </w:r>
      <w:r>
        <w:rPr>
          <w:w w:val="101"/>
          <w:rtl/>
        </w:rPr>
        <w:t> ﴾ الصلاح، لم أخف عنكم منه شيئا. وهو كاذب، بل خاف الانتقامَ، لأنَّ له قدرة، وقد اعتاد القتل فيما دون إبطال دينه وإزالة ملكه، وقد صدَّق المنجمين والكهنة في قولهم بذلك، ولم يكذِّبهم فما هذا القول إلَّا تشجُّع وإزالة للقول عنه إِنَّه عاجز.</w:t>
      </w:r>
    </w:p>
    <w:p w:rsidR="001C64B8" w:rsidRDefault="001C64B8">
      <w:pPr>
        <w:pStyle w:val="textquran"/>
        <w:rPr>
          <w:rStyle w:val="bold"/>
          <w:rtl/>
        </w:rPr>
      </w:pPr>
      <w:r>
        <w:rPr>
          <w:rtl/>
        </w:rPr>
        <w:t>﴿ </w:t>
      </w:r>
      <w:r>
        <w:rPr>
          <w:rStyle w:val="bold"/>
          <w:rtl/>
        </w:rPr>
        <w:t>وَقَالَ اَلذِي ءَامَنَ</w:t>
      </w:r>
      <w:r>
        <w:rPr>
          <w:rtl/>
        </w:rPr>
        <w:t> ﴾ الرجل الذي من آل فرعون يكتم إيمانه، وقيل: هو موسى ‰ لِقُوَّة كلامه وكثرته، والصحيح الأوَّل وعليه الجمهور، وَقُوَّة كلامه وكثرته لا تنكر، فقد ذكر الله تعالى عنه كثرة وَقُوَّة إذ قال: ﴿ وَقَالَ الذِي ءَامَنَ يَا قَوْمِ اتَّبِعُونِ ﴾</w:t>
      </w:r>
      <w:r>
        <w:rPr>
          <w:rStyle w:val="bold"/>
          <w:rtl/>
        </w:rPr>
        <w:t>.</w:t>
      </w:r>
    </w:p>
    <w:p w:rsidR="001C64B8" w:rsidRDefault="001C64B8">
      <w:pPr>
        <w:pStyle w:val="textquran"/>
        <w:rPr>
          <w:w w:val="103"/>
          <w:rtl/>
        </w:rPr>
      </w:pPr>
      <w:r>
        <w:rPr>
          <w:w w:val="103"/>
          <w:rtl/>
        </w:rPr>
        <w:t>﴿ </w:t>
      </w:r>
      <w:r>
        <w:rPr>
          <w:rStyle w:val="bold"/>
          <w:w w:val="103"/>
          <w:rtl/>
        </w:rPr>
        <w:t>يَاقَوْمِ إِنِّيَ أَخَافُ عَلَيْكُم</w:t>
      </w:r>
      <w:r>
        <w:rPr>
          <w:w w:val="103"/>
          <w:rtl/>
        </w:rPr>
        <w:t> ﴾ لتكذيبه</w:t>
      </w:r>
      <w:r>
        <w:rPr>
          <w:rStyle w:val="bold"/>
          <w:w w:val="103"/>
          <w:rtl/>
        </w:rPr>
        <w:t xml:space="preserve"> </w:t>
      </w:r>
      <w:r>
        <w:rPr>
          <w:w w:val="103"/>
          <w:rtl/>
        </w:rPr>
        <w:t>﴿ </w:t>
      </w:r>
      <w:r>
        <w:rPr>
          <w:rStyle w:val="bold"/>
          <w:w w:val="103"/>
          <w:rtl/>
        </w:rPr>
        <w:t>مِّثْلَ يَوْمِ اِلَاحْزَابِ</w:t>
      </w:r>
      <w:r>
        <w:rPr>
          <w:w w:val="103"/>
          <w:rtl/>
        </w:rPr>
        <w:t> ﴾ الأقوام المتحزِّبين على الرسل وأتباعهم، ويوم الأحزاب الشرُّ الواقع عليهم، يقال: يوم كذا للوقيعة من حرب أو غيرها، وهو حقيقة عرفيَّة عَامَّة، والإضافة للجنس، فاليوم في معنى الأَيَّام، أي: وقائع الأحزاب.</w:t>
      </w:r>
    </w:p>
    <w:p w:rsidR="001C64B8" w:rsidRDefault="001C64B8">
      <w:pPr>
        <w:pStyle w:val="textquran"/>
        <w:rPr>
          <w:rtl/>
        </w:rPr>
      </w:pPr>
      <w:r>
        <w:rPr>
          <w:rtl/>
        </w:rPr>
        <w:t>وقيل: يوم على ظاهره من الزمان، فيقدَّر مضاف، أي: مثل حوادث يوم الأحزاب، أي: أَيَّام الأحزاب.</w:t>
      </w:r>
    </w:p>
    <w:p w:rsidR="001C64B8" w:rsidRDefault="001C64B8">
      <w:pPr>
        <w:pStyle w:val="textquran"/>
        <w:rPr>
          <w:rStyle w:val="bold"/>
          <w:rtl/>
        </w:rPr>
      </w:pPr>
      <w:r>
        <w:rPr>
          <w:rtl/>
        </w:rPr>
        <w:t>﴿ </w:t>
      </w:r>
      <w:r>
        <w:rPr>
          <w:rStyle w:val="bold"/>
          <w:rtl/>
        </w:rPr>
        <w:t>مِثْلَ</w:t>
      </w:r>
      <w:r>
        <w:rPr>
          <w:rtl/>
        </w:rPr>
        <w:t> ﴾ عطف بيان، أو بدل من «مِثْلَ»</w:t>
      </w:r>
      <w:r>
        <w:rPr>
          <w:rStyle w:val="bold"/>
          <w:rtl/>
        </w:rPr>
        <w:t xml:space="preserve"> </w:t>
      </w:r>
      <w:r>
        <w:rPr>
          <w:rtl/>
        </w:rPr>
        <w:t>﴿ </w:t>
      </w:r>
      <w:r>
        <w:rPr>
          <w:rStyle w:val="bold"/>
          <w:rtl/>
        </w:rPr>
        <w:t>دَأْبِ قَوْمِ نُوحٍ</w:t>
      </w:r>
      <w:r>
        <w:rPr>
          <w:rtl/>
        </w:rPr>
        <w:t> ﴾ أي: مثل جزاء دأبهم، أي: عادتهم الدائمة في الكفر بنوح وفي إيذائه، أو الدأب سنَّة الله في قوم نوح، وهي عذابه.</w:t>
      </w:r>
    </w:p>
    <w:p w:rsidR="001C64B8" w:rsidRDefault="001C64B8">
      <w:pPr>
        <w:pStyle w:val="textquran"/>
        <w:rPr>
          <w:rStyle w:val="bold"/>
          <w:w w:val="103"/>
          <w:rtl/>
        </w:rPr>
      </w:pPr>
      <w:r>
        <w:rPr>
          <w:w w:val="103"/>
          <w:rtl/>
        </w:rPr>
        <w:t>﴿ </w:t>
      </w:r>
      <w:r>
        <w:rPr>
          <w:rStyle w:val="bold"/>
          <w:w w:val="103"/>
          <w:rtl/>
        </w:rPr>
        <w:t>وَعَادٍ</w:t>
      </w:r>
      <w:r>
        <w:rPr>
          <w:w w:val="103"/>
          <w:rtl/>
        </w:rPr>
        <w:t> ﴾ في إيذاء هود</w:t>
      </w:r>
      <w:r>
        <w:rPr>
          <w:rStyle w:val="bold"/>
          <w:w w:val="103"/>
          <w:rtl/>
        </w:rPr>
        <w:t xml:space="preserve"> </w:t>
      </w:r>
      <w:r>
        <w:rPr>
          <w:w w:val="103"/>
          <w:rtl/>
        </w:rPr>
        <w:t>﴿ </w:t>
      </w:r>
      <w:r>
        <w:rPr>
          <w:rStyle w:val="bold"/>
          <w:w w:val="103"/>
          <w:rtl/>
        </w:rPr>
        <w:t>وَثَمُودَ</w:t>
      </w:r>
      <w:r>
        <w:rPr>
          <w:w w:val="103"/>
          <w:rtl/>
        </w:rPr>
        <w:t> ﴾ في إيذاء صالح</w:t>
      </w:r>
      <w:r>
        <w:rPr>
          <w:rStyle w:val="bold"/>
          <w:w w:val="103"/>
          <w:rtl/>
        </w:rPr>
        <w:t xml:space="preserve"> </w:t>
      </w:r>
      <w:r>
        <w:rPr>
          <w:w w:val="103"/>
          <w:rtl/>
        </w:rPr>
        <w:t>﴿ </w:t>
      </w:r>
      <w:r>
        <w:rPr>
          <w:rStyle w:val="bold"/>
          <w:w w:val="103"/>
          <w:rtl/>
        </w:rPr>
        <w:t>وَالذِينَ مِن</w:t>
      </w:r>
      <w:r>
        <w:rPr>
          <w:rStyle w:val="Superscript"/>
          <w:rFonts w:ascii="spglamiss2014-Bold" w:cs="spglamiss2014-Bold"/>
          <w:b/>
          <w:bCs/>
          <w:w w:val="103"/>
          <w:rtl/>
        </w:rPr>
        <w:t>م</w:t>
      </w:r>
      <w:r>
        <w:rPr>
          <w:rStyle w:val="bold"/>
          <w:w w:val="103"/>
          <w:rtl/>
        </w:rPr>
        <w:t xml:space="preserve"> بَعْدِهِمْ</w:t>
      </w:r>
      <w:r>
        <w:rPr>
          <w:w w:val="103"/>
          <w:rtl/>
        </w:rPr>
        <w:t> ﴾ كقوم لوط، عادة هؤلاء كلِّهم الكفر وإيذاء الرسل وأتباعهم إلى أن أهلكهم الله لذلك.</w:t>
      </w:r>
    </w:p>
    <w:p w:rsidR="001C64B8" w:rsidRDefault="001C64B8">
      <w:pPr>
        <w:pStyle w:val="textquran"/>
        <w:rPr>
          <w:rtl/>
        </w:rPr>
      </w:pPr>
      <w:r>
        <w:rPr>
          <w:rtl/>
        </w:rPr>
        <w:t>﴿ </w:t>
      </w:r>
      <w:r>
        <w:rPr>
          <w:rStyle w:val="bold"/>
          <w:rtl/>
        </w:rPr>
        <w:t>وَمَا اَللهُ يُرِيدُ ظُلْمًا لِّلْعِبَادِ</w:t>
      </w:r>
      <w:r>
        <w:rPr>
          <w:rtl/>
        </w:rPr>
        <w:t xml:space="preserve"> ﴾ نفي إرادة الظلم هنا أبلغ من نفي الظلم، في قوله تعالى: ﴿ وَمَا رَبُّكَ بِظَلَّامٍ لِّلْعَبِيدِ ﴾ </w:t>
      </w:r>
      <w:r>
        <w:rPr>
          <w:rStyle w:val="CharacterStyle11"/>
          <w:rtl/>
        </w:rPr>
        <w:t>[سورة فصِّلت: 46]</w:t>
      </w:r>
      <w:r>
        <w:rPr>
          <w:rtl/>
        </w:rPr>
        <w:t>، ومن كان بعيدا عن إرادة فعل الشيء كان أبعد من فعله، فهو </w:t>
      </w:r>
      <w:r>
        <w:rPr>
          <w:rStyle w:val="subhanahowitaala"/>
          <w:rFonts w:cs="Times New Roman"/>
          <w:rtl/>
        </w:rPr>
        <w:t>4</w:t>
      </w:r>
      <w:r>
        <w:rPr>
          <w:rtl/>
        </w:rPr>
        <w:t xml:space="preserve"> بعيد عن إرادة ظلم مَّا، فإهلاكه عدل لكفرهم.</w:t>
      </w:r>
    </w:p>
    <w:p w:rsidR="001C64B8" w:rsidRDefault="001C64B8">
      <w:pPr>
        <w:pStyle w:val="textquran"/>
        <w:rPr>
          <w:rStyle w:val="bold"/>
          <w:rtl/>
        </w:rPr>
      </w:pPr>
      <w:r>
        <w:rPr>
          <w:rtl/>
        </w:rPr>
        <w:t xml:space="preserve">ويبعد أن يكون معنى الآية: وما الله يريد للعباد ظلم بعض بعضا، كقوله: ﴿ وَلَا يَرْضَىٰ لِعِبَادِهِ الْكُفْرَ ﴾ </w:t>
      </w:r>
      <w:r>
        <w:rPr>
          <w:rStyle w:val="CharacterStyle11"/>
          <w:rtl/>
        </w:rPr>
        <w:t>[سورة الزمر: 7]</w:t>
      </w:r>
      <w:r>
        <w:rPr>
          <w:rtl/>
        </w:rPr>
        <w:t>، فأهلك الله هؤلاء لظلمهم لغيرهم. و«لِلْعِبَادِ» معمول لـ «ظُلْمًا» كما في التفسير الأوَّل، أو لـ «يُرِيدُ».</w:t>
      </w:r>
    </w:p>
    <w:p w:rsidR="001C64B8" w:rsidRDefault="001C64B8">
      <w:pPr>
        <w:pStyle w:val="textquran"/>
        <w:spacing w:before="159"/>
        <w:rPr>
          <w:rtl/>
        </w:rPr>
      </w:pPr>
      <w:r>
        <w:rPr>
          <w:rtl/>
        </w:rPr>
        <w:t>﴿ </w:t>
      </w:r>
      <w:r>
        <w:rPr>
          <w:rStyle w:val="bold"/>
          <w:rtl/>
        </w:rPr>
        <w:t>وَيَاقَوْمِ</w:t>
      </w:r>
      <w:r>
        <w:rPr>
          <w:rtl/>
        </w:rPr>
        <w:t> ﴾ كرَّر النداء لزيادة التنبيه والإيقاظ عن سِنَة الغفلة، وجيء بالواو في هذا النداء الثالث دون الثاني، لأنَّ الثاني داخل على كلام هو بيان للمجمل خلاف الثالث</w:t>
      </w:r>
      <w:r>
        <w:rPr>
          <w:rStyle w:val="bold"/>
          <w:rtl/>
        </w:rPr>
        <w:t xml:space="preserve"> </w:t>
      </w:r>
      <w:r>
        <w:rPr>
          <w:rtl/>
        </w:rPr>
        <w:t>﴿ </w:t>
      </w:r>
      <w:r>
        <w:rPr>
          <w:rStyle w:val="bold"/>
          <w:rtl/>
        </w:rPr>
        <w:t>إِنِّيَ أَخَافُ عَلَيْكُمْ يَوْمَ اَلتَّنَادِي</w:t>
      </w:r>
      <w:r>
        <w:rPr>
          <w:rtl/>
        </w:rPr>
        <w:t> ﴾ يوم القيامة ينادي فيه الناس بعضهم بعضا للاستغاثة، أو يتصايحون بالويل والثبور، فسمَّى التصايح نداء، لأنَّ بعضا يصايح إلى بعض كصورة النداء، أو سمِّي يوم القيامة يوم التنادي لأنَّه ينادى فيه: ألا إنَّ فلانا قد سعد سعادة لا يشقى بعدها، وإنَّ فلانا قد شقى شقاوة لا يسعد بعدها.</w:t>
      </w:r>
    </w:p>
    <w:p w:rsidR="001C64B8" w:rsidRDefault="001C64B8">
      <w:pPr>
        <w:pStyle w:val="textquran"/>
        <w:spacing w:before="159"/>
        <w:rPr>
          <w:w w:val="95"/>
          <w:rtl/>
        </w:rPr>
      </w:pPr>
      <w:r>
        <w:rPr>
          <w:w w:val="95"/>
          <w:rtl/>
        </w:rPr>
        <w:t xml:space="preserve">أو سمِّي لأنَّه ينادى فيه: يا أهل الجنَّة خلود بلا موت، ويا أهل النار خلود بلا موت، وذلك حين يمثَّل لهم الموت بكبش </w:t>
      </w:r>
      <w:r>
        <w:rPr>
          <w:rFonts w:ascii="Arial" w:hAnsi="Arial" w:cs="Arial" w:hint="cs"/>
          <w:w w:val="95"/>
          <w:rtl/>
        </w:rPr>
        <w:t>ويذبح</w:t>
      </w:r>
      <w:r>
        <w:rPr>
          <w:color w:val="00C100"/>
          <w:w w:val="95"/>
          <w:vertAlign w:val="superscript"/>
          <w:rtl/>
        </w:rPr>
        <w:footnoteReference w:id="141"/>
      </w:r>
      <w:r>
        <w:rPr>
          <w:rFonts w:ascii="Arial" w:hAnsi="Arial" w:cs="Arial" w:hint="cs"/>
          <w:w w:val="95"/>
          <w:rtl/>
        </w:rPr>
        <w:t>،</w:t>
      </w:r>
      <w:r>
        <w:rPr>
          <w:w w:val="95"/>
          <w:rtl/>
        </w:rPr>
        <w:t xml:space="preserve"> </w:t>
      </w:r>
      <w:r>
        <w:rPr>
          <w:rFonts w:ascii="Arial" w:hAnsi="Arial" w:cs="Arial" w:hint="cs"/>
          <w:w w:val="95"/>
          <w:rtl/>
        </w:rPr>
        <w:t>وفيه</w:t>
      </w:r>
      <w:r>
        <w:rPr>
          <w:w w:val="95"/>
          <w:rtl/>
        </w:rPr>
        <w:t xml:space="preserve"> </w:t>
      </w:r>
      <w:r>
        <w:rPr>
          <w:rFonts w:ascii="Arial" w:hAnsi="Arial" w:cs="Arial" w:hint="cs"/>
          <w:w w:val="95"/>
          <w:rtl/>
        </w:rPr>
        <w:t>لا</w:t>
      </w:r>
      <w:r>
        <w:rPr>
          <w:rFonts w:ascii="Calibri" w:cs="Calibri" w:hint="cs"/>
          <w:w w:val="95"/>
          <w:rtl/>
        </w:rPr>
        <w:t> </w:t>
      </w:r>
      <w:r>
        <w:rPr>
          <w:rFonts w:ascii="Arial" w:hAnsi="Arial" w:cs="Arial" w:hint="cs"/>
          <w:w w:val="95"/>
          <w:rtl/>
        </w:rPr>
        <w:t>تفاعل</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ذلك</w:t>
      </w:r>
      <w:r>
        <w:rPr>
          <w:w w:val="95"/>
          <w:rtl/>
        </w:rPr>
        <w:t>.</w:t>
      </w:r>
    </w:p>
    <w:p w:rsidR="001C64B8" w:rsidRDefault="001C64B8">
      <w:pPr>
        <w:pStyle w:val="textmawadi3"/>
        <w:spacing w:before="159"/>
        <w:rPr>
          <w:w w:val="98"/>
          <w:rtl/>
        </w:rPr>
      </w:pPr>
      <w:r>
        <w:rPr>
          <w:w w:val="98"/>
        </w:rPr>
        <w:fldChar w:fldCharType="begin"/>
      </w:r>
      <w:r>
        <w:rPr>
          <w:w w:val="98"/>
        </w:rPr>
        <w:instrText>xe</w:instrText>
      </w:r>
      <w:r>
        <w:rPr>
          <w:w w:val="98"/>
          <w:rtl/>
        </w:rPr>
        <w:instrText xml:space="preserve"> "[&lt;0628&gt;&lt;0644&gt;&lt;0627&gt;&lt;063</w:instrText>
      </w:r>
      <w:r>
        <w:rPr>
          <w:w w:val="98"/>
        </w:rPr>
        <w:instrText>A&gt;&lt;0629</w:instrText>
      </w:r>
      <w:r>
        <w:rPr>
          <w:w w:val="98"/>
          <w:rtl/>
        </w:rPr>
        <w:instrText>&gt;]"</w:instrText>
      </w:r>
      <w:r>
        <w:rPr>
          <w:w w:val="98"/>
        </w:rPr>
        <w:fldChar w:fldCharType="end"/>
      </w:r>
      <w:r>
        <w:rPr>
          <w:rStyle w:val="namat2"/>
          <w:w w:val="98"/>
          <w:rtl/>
        </w:rPr>
        <w:t>[بلاغة]</w:t>
      </w:r>
      <w:r>
        <w:rPr>
          <w:w w:val="98"/>
          <w:rtl/>
        </w:rPr>
        <w:t xml:space="preserve"> ولعلَّ صيغة التفاعل تأكيد أو تشبيه لنداء أصحاب الجنَّة أصحاب النار، وأصحاب النار أصحاب الجنَّة، كما في سورة الأعراف </w:t>
      </w:r>
      <w:r>
        <w:rPr>
          <w:rStyle w:val="CharacterStyle11"/>
          <w:w w:val="98"/>
          <w:rtl/>
        </w:rPr>
        <w:t>[الآيات: 44 ـ 50]</w:t>
      </w:r>
      <w:r>
        <w:rPr>
          <w:w w:val="98"/>
          <w:rtl/>
        </w:rPr>
        <w:t xml:space="preserve"> قيل: أو لأنَّ الخلق ينادون إلى المحشر، ويبحث بأنَّه لا تفاعل فيه، فإنَّه نداء لا تنادٍ، فيحتاج إلى التجوُّز بأنَّ ذلك يشبه نداء بعض بعضا، أو بالمبالغة في النداء.</w:t>
      </w:r>
    </w:p>
    <w:p w:rsidR="001C64B8" w:rsidRDefault="001C64B8">
      <w:pPr>
        <w:pStyle w:val="textquran"/>
        <w:spacing w:before="159"/>
        <w:rPr>
          <w:rtl/>
        </w:rPr>
      </w:pPr>
      <w:r>
        <w:rPr>
          <w:rtl/>
        </w:rPr>
        <w:t xml:space="preserve">أو لنداء المؤمن: ﴿ هَآؤُمُ اقْرَءُواْ كِتَابِيَهْ ﴾ </w:t>
      </w:r>
      <w:r>
        <w:rPr>
          <w:rStyle w:val="CharacterStyle11"/>
          <w:rtl/>
        </w:rPr>
        <w:t>[سورة الحاقة: 19]</w:t>
      </w:r>
      <w:r>
        <w:rPr>
          <w:rtl/>
        </w:rPr>
        <w:t xml:space="preserve">، والكافر ﴿ يَا لَيْتَنِي لَمُ اوتَ كِتَابِيَهْ ﴾ </w:t>
      </w:r>
      <w:r>
        <w:rPr>
          <w:rStyle w:val="CharacterStyle11"/>
          <w:rtl/>
        </w:rPr>
        <w:t>[سورة الحاقة: 25]</w:t>
      </w:r>
      <w:r>
        <w:rPr>
          <w:rtl/>
        </w:rPr>
        <w:t>، وفيه البحث المذكور، وعن ابن عبَّاس: ينادي الناس بعض بعضا عند نفخة الفزع في الدنيا، وروي هذا عن أبي هريرة عن رسول الله ژ ، وقيل: يحتمل كلَّ نداء واقع على الكُفَّار في الموقف، وفيه البحث المذكور.</w:t>
      </w:r>
    </w:p>
    <w:p w:rsidR="001C64B8" w:rsidRDefault="001C64B8">
      <w:pPr>
        <w:pStyle w:val="textquran"/>
        <w:rPr>
          <w:rtl/>
        </w:rPr>
      </w:pPr>
      <w:r>
        <w:rPr>
          <w:rtl/>
        </w:rPr>
        <w:t>﴿ </w:t>
      </w:r>
      <w:r>
        <w:rPr>
          <w:rStyle w:val="bold"/>
          <w:rtl/>
        </w:rPr>
        <w:t>يَوْمَ</w:t>
      </w:r>
      <w:r>
        <w:rPr>
          <w:rtl/>
        </w:rPr>
        <w:t> ﴾ بدل من «يَوْمَ التَّنَادِي»</w:t>
      </w:r>
      <w:r>
        <w:rPr>
          <w:rStyle w:val="bold"/>
          <w:rtl/>
        </w:rPr>
        <w:t xml:space="preserve"> </w:t>
      </w:r>
      <w:r>
        <w:rPr>
          <w:rtl/>
        </w:rPr>
        <w:t>﴿ </w:t>
      </w:r>
      <w:r>
        <w:rPr>
          <w:rStyle w:val="bold"/>
          <w:rtl/>
        </w:rPr>
        <w:t>تُوَلُّونَ مُدْبِرِينَ</w:t>
      </w:r>
      <w:r>
        <w:rPr>
          <w:rtl/>
        </w:rPr>
        <w:t> ﴾ عن الموقف إلى النار، أو عن النار إذ سمعوا زفيرها فلا يأتون قطرا إلَّا وجدوا فيه الملائكة صفًّا فيرجعون، وَيَدُلُّ لهذا قوله تعالى: ﴿ </w:t>
      </w:r>
      <w:r>
        <w:rPr>
          <w:rStyle w:val="bold"/>
          <w:rtl/>
        </w:rPr>
        <w:t>مَا لَكُم مِّنَ اَللهِ مِنْ عَاصِمٍ</w:t>
      </w:r>
      <w:r>
        <w:rPr>
          <w:rtl/>
        </w:rPr>
        <w:t> ﴾ مانع من النار لا ينفعكم الفرار عنها، وقيل: لا رادَّ لكم عن النار إذ سُقتم إليها. و«مِنَ اللهِ» متعلِّق بـ «عَاصِمٍ» و«مِنْ» الثانية صلة، والجملة حال من واو «تُوَلُّونَ» أو من المستتر في «مُدْبِرِينَ».</w:t>
      </w:r>
    </w:p>
    <w:p w:rsidR="001C64B8" w:rsidRDefault="001C64B8">
      <w:pPr>
        <w:pStyle w:val="textquran"/>
        <w:spacing w:before="170"/>
        <w:rPr>
          <w:rtl/>
        </w:rPr>
      </w:pPr>
      <w:r>
        <w:rPr>
          <w:rtl/>
        </w:rPr>
        <w:t>﴿ </w:t>
      </w:r>
      <w:r>
        <w:rPr>
          <w:rStyle w:val="bold"/>
          <w:rtl/>
        </w:rPr>
        <w:t>وَمَنْ يُّضْلِلِ اللهُ</w:t>
      </w:r>
      <w:r>
        <w:rPr>
          <w:rtl/>
        </w:rPr>
        <w:t> ﴾ عن الحقِّ ﴿ </w:t>
      </w:r>
      <w:r>
        <w:rPr>
          <w:rStyle w:val="bold"/>
          <w:rtl/>
        </w:rPr>
        <w:t>فَمَا لَهُ مِنْ هَادٍ</w:t>
      </w:r>
      <w:r>
        <w:rPr>
          <w:rtl/>
        </w:rPr>
        <w:t> ﴾ أتمَّ كلامه بهذا حين أيس منهم، وزاد ما ذكر الله </w:t>
      </w:r>
      <w:r>
        <w:rPr>
          <w:rStyle w:val="azawijal"/>
          <w:rFonts w:cs="Times New Roman"/>
          <w:rtl/>
        </w:rPr>
        <w:t>8</w:t>
      </w:r>
      <w:r>
        <w:rPr>
          <w:rtl/>
        </w:rPr>
        <w:t xml:space="preserve"> عنه بقوله:</w:t>
      </w:r>
    </w:p>
    <w:p w:rsidR="001C64B8" w:rsidRDefault="001C64B8">
      <w:pPr>
        <w:pStyle w:val="textquran"/>
        <w:spacing w:before="170"/>
        <w:rPr>
          <w:w w:val="97"/>
          <w:rtl/>
        </w:rPr>
      </w:pPr>
      <w:r>
        <w:rPr>
          <w:w w:val="97"/>
          <w:rtl/>
        </w:rPr>
        <w:t>﴿ </w:t>
      </w:r>
      <w:r>
        <w:rPr>
          <w:rStyle w:val="bold"/>
          <w:w w:val="97"/>
          <w:rtl/>
        </w:rPr>
        <w:t>وَلَقَدْ جَآءَكُمْ يُوسُفُ</w:t>
      </w:r>
      <w:r>
        <w:rPr>
          <w:w w:val="97"/>
          <w:rtl/>
        </w:rPr>
        <w:t> ﴾ هو ابن يعقوب </w:t>
      </w:r>
      <w:r>
        <w:rPr>
          <w:rStyle w:val="alyhimalsalam"/>
          <w:rFonts w:cs="Times New Roman"/>
          <w:w w:val="97"/>
          <w:rtl/>
        </w:rPr>
        <w:t>6</w:t>
      </w:r>
      <w:r>
        <w:rPr>
          <w:w w:val="97"/>
          <w:rtl/>
        </w:rPr>
        <w:t> ، وكان فرعون في زمان يوسف، وطال عمره إلى زمان موسى، وقد قيل: بين موت يوسف وولادة موسى أربع وَسِتُّونَ سنة، وهذا قليل يدركه فرعون وغيره مِمَّن لم يقصر عمره، والظاهر أنَّ بين يوسف وموسى أضعاف ذلك.</w:t>
      </w:r>
    </w:p>
    <w:p w:rsidR="001C64B8" w:rsidRDefault="001C64B8">
      <w:pPr>
        <w:pStyle w:val="textquran"/>
        <w:spacing w:before="170"/>
        <w:rPr>
          <w:w w:val="98"/>
          <w:rtl/>
        </w:rPr>
      </w:pPr>
      <w:r>
        <w:rPr>
          <w:w w:val="98"/>
          <w:rtl/>
        </w:rPr>
        <w:t>وعن مالك: إنَّ فرعون عمّر أربعمائة وأربعين سنة، فيكون قد لقي يوسف وحده لا مع قومه، إذ لم يعمّروا ما عمّر فخاطبه بخطاب الجماعة لأنَّه كبيرهم، أو مجيء يوسف بالبيِّنات لهم مجيء وسائطه إليهم بعده، ووجه مناسبة يوسف لهم أنَّه في مصر وهي بلد فرعون.</w:t>
      </w:r>
    </w:p>
    <w:p w:rsidR="001C64B8" w:rsidRDefault="001C64B8">
      <w:pPr>
        <w:pStyle w:val="textquran"/>
        <w:spacing w:before="170"/>
        <w:rPr>
          <w:w w:val="97"/>
          <w:rtl/>
        </w:rPr>
      </w:pPr>
      <w:r>
        <w:rPr>
          <w:w w:val="97"/>
          <w:rtl/>
        </w:rPr>
        <w:t xml:space="preserve">وقيل: فرعون موسى فرعون يوسف طال عمره أربعمائة وأربعين، </w:t>
      </w:r>
      <w:r>
        <w:rPr>
          <w:rStyle w:val="bold"/>
          <w:w w:val="97"/>
          <w:rtl/>
        </w:rPr>
        <w:t>والمشهور غير ذلك</w:t>
      </w:r>
      <w:r>
        <w:rPr>
          <w:w w:val="97"/>
          <w:rtl/>
        </w:rPr>
        <w:t>، وأنَّ فرعون يوسف مات في حياة يوسف، واسمه الوليد من العمالقة، وفرعون موسى اسمه الريان من القبط، وقيل: المراد في الآية يوسف بن إبراهيم بن يوسف بن يعقوب، أرسله الله إليهم وقام فيهم عشرين سنة.</w:t>
      </w:r>
    </w:p>
    <w:p w:rsidR="001C64B8" w:rsidRDefault="001C64B8">
      <w:pPr>
        <w:pStyle w:val="textquran"/>
        <w:spacing w:before="170"/>
        <w:rPr>
          <w:rtl/>
        </w:rPr>
      </w:pPr>
      <w:r>
        <w:rPr>
          <w:rtl/>
        </w:rPr>
        <w:t>﴿ </w:t>
      </w:r>
      <w:r>
        <w:rPr>
          <w:rStyle w:val="bold"/>
          <w:rtl/>
        </w:rPr>
        <w:t>مِن قَبْلُ</w:t>
      </w:r>
      <w:r>
        <w:rPr>
          <w:rtl/>
        </w:rPr>
        <w:t> ﴾ قبل موسى ﴿ </w:t>
      </w:r>
      <w:r>
        <w:rPr>
          <w:rStyle w:val="bold"/>
          <w:rtl/>
        </w:rPr>
        <w:t>بِالْبَيِّنَاتِ</w:t>
      </w:r>
      <w:r>
        <w:rPr>
          <w:rtl/>
        </w:rPr>
        <w:t> ﴾ الأمور الدَّالَّة على صدقه ﴿ </w:t>
      </w:r>
      <w:r>
        <w:rPr>
          <w:rStyle w:val="bold"/>
          <w:rtl/>
        </w:rPr>
        <w:t>فَمَا زِلْتُمْ فِي شَكٍّ مِّمَّا جَآءَكُم بِهِ</w:t>
      </w:r>
      <w:r>
        <w:rPr>
          <w:rtl/>
        </w:rPr>
        <w:t> ﴾ من دين الله تبارك وتعالى ﴿ </w:t>
      </w:r>
      <w:r>
        <w:rPr>
          <w:rStyle w:val="bold"/>
          <w:rtl/>
        </w:rPr>
        <w:t>حَتَّى</w:t>
      </w:r>
      <w:r>
        <w:rPr>
          <w:rStyle w:val="Superscriptbaseline-2"/>
          <w:rFonts w:ascii="spglamiss2014-Bold" w:cs="spglamiss2014-Bold"/>
          <w:b/>
          <w:bCs/>
          <w:rtl/>
        </w:rPr>
        <w:t>آ</w:t>
      </w:r>
      <w:r>
        <w:rPr>
          <w:rStyle w:val="bold"/>
          <w:rtl/>
        </w:rPr>
        <w:t xml:space="preserve"> إِذَا هَلَكَ</w:t>
      </w:r>
      <w:r>
        <w:rPr>
          <w:rtl/>
        </w:rPr>
        <w:t> ﴾ مات ﴿ </w:t>
      </w:r>
      <w:r>
        <w:rPr>
          <w:rStyle w:val="bold"/>
          <w:rtl/>
        </w:rPr>
        <w:t>قُلْتُمْ لَنْ يَّبْعَثَ اَللهُ مِن</w:t>
      </w:r>
      <w:r>
        <w:rPr>
          <w:rStyle w:val="Superscript"/>
          <w:rFonts w:ascii="spglamiss2014-Bold" w:cs="spglamiss2014-Bold"/>
          <w:b/>
          <w:bCs/>
          <w:rtl/>
        </w:rPr>
        <w:t>م</w:t>
      </w:r>
      <w:r>
        <w:rPr>
          <w:rStyle w:val="bold"/>
          <w:rtl/>
        </w:rPr>
        <w:t xml:space="preserve"> بَعْدِهِ رَسُولاً</w:t>
      </w:r>
      <w:r>
        <w:rPr>
          <w:rtl/>
        </w:rPr>
        <w:t> ﴾ هذا إقرار بثبوت الرسالة في الجملة، وبصحَّة رسالة يوسف، مع أنَّه قد مرَّ أنَّهم شكُّوا فيها، وذلك متناقض.</w:t>
      </w:r>
    </w:p>
    <w:p w:rsidR="001C64B8" w:rsidRDefault="001C64B8">
      <w:pPr>
        <w:pStyle w:val="textquran"/>
        <w:spacing w:before="170"/>
        <w:rPr>
          <w:w w:val="104"/>
          <w:rtl/>
        </w:rPr>
      </w:pPr>
      <w:r>
        <w:rPr>
          <w:w w:val="104"/>
          <w:rtl/>
        </w:rPr>
        <w:t>والجواب أنَّهم أرادوا أنَّه لن يبعث الله من بعده رسولاً مشكوكًا فيه، كما شككنا فيه، أي: في يوسف، ولا رسولا مقطوعًا برسالته، وليس كما قيل: إنَّ المعنى تكذيب رسالته ورسالة غيره، أي: لا رسول فيبعث، لأنَّ قوله: ﴿ مِن</w:t>
      </w:r>
      <w:r>
        <w:rPr>
          <w:rStyle w:val="Superscript"/>
          <w:w w:val="104"/>
          <w:rtl/>
        </w:rPr>
        <w:t>م</w:t>
      </w:r>
      <w:r>
        <w:rPr>
          <w:w w:val="104"/>
          <w:rtl/>
        </w:rPr>
        <w:t xml:space="preserve"> بَعْدِهِ ﴾ يعارض ذلك، وذكر بعض أنَّهم أظهروا الشكَّ في وقت حياته وهم معتقدون لرسالته، وأقرُّوا بها بعد موته، ونفوها عمَّن بعده، وهو غير متبادر.</w:t>
      </w:r>
    </w:p>
    <w:p w:rsidR="001C64B8" w:rsidRDefault="001C64B8">
      <w:pPr>
        <w:pStyle w:val="textquran"/>
        <w:spacing w:before="170"/>
        <w:rPr>
          <w:rtl/>
        </w:rPr>
      </w:pPr>
      <w:r>
        <w:rPr>
          <w:rtl/>
        </w:rPr>
        <w:t>﴿ </w:t>
      </w:r>
      <w:r>
        <w:rPr>
          <w:rStyle w:val="bold"/>
          <w:rtl/>
        </w:rPr>
        <w:t>كَذ</w:t>
      </w:r>
      <w:r>
        <w:rPr>
          <w:rStyle w:val="Superscript"/>
          <w:rFonts w:ascii="spglamiss2014-Bold" w:cs="spglamiss2014-Bold"/>
          <w:b/>
          <w:bCs/>
          <w:rtl/>
        </w:rPr>
        <w:t>َا</w:t>
      </w:r>
      <w:r>
        <w:rPr>
          <w:rStyle w:val="bold"/>
          <w:rtl/>
        </w:rPr>
        <w:t>لِكَ</w:t>
      </w:r>
      <w:r>
        <w:rPr>
          <w:rtl/>
        </w:rPr>
        <w:t> ﴾ مثل ذلك الإضلال ﴿ </w:t>
      </w:r>
      <w:r>
        <w:rPr>
          <w:rStyle w:val="bold"/>
          <w:rtl/>
        </w:rPr>
        <w:t>يُضِلُّ اللهُ مَنْ هُوَ مُسْرِفٌ</w:t>
      </w:r>
      <w:r>
        <w:rPr>
          <w:rtl/>
        </w:rPr>
        <w:t> ﴾ في المعاصي ﴿ </w:t>
      </w:r>
      <w:r>
        <w:rPr>
          <w:rStyle w:val="bold"/>
          <w:rtl/>
        </w:rPr>
        <w:t>مُّرْتَابٌ</w:t>
      </w:r>
      <w:r>
        <w:rPr>
          <w:rtl/>
        </w:rPr>
        <w:t> ﴾ شاكٌّ في دينه، إنهماكا في التقليد مع قيام الحجَّة. وهو اسم فاعل أصله «مرتيب» بكسر الياء قلبت ألفًا لتحرُّكها بعد فتح.</w:t>
      </w:r>
    </w:p>
    <w:p w:rsidR="001C64B8" w:rsidRDefault="001C64B8">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 </w:t>
      </w:r>
      <w:r>
        <w:rPr>
          <w:rStyle w:val="bold"/>
          <w:rtl/>
        </w:rPr>
        <w:t>الذِينَ يُجَادِلُونَ فِي ءَايَاتِ اللهِ</w:t>
      </w:r>
      <w:r>
        <w:rPr>
          <w:rtl/>
        </w:rPr>
        <w:t> ﴾ عطف بيان على «مَنْ»، أو بدل منه، قيل: أو نعت له كما تنعت من النكرة، ويجوز ـ على ضعف ـ أن يكون مبتدأ خبره جملة: «كَذَلِكَ يَطْبَعُ...» إلخ، والمراد: يطبع على قلوبهم، فوضع لفظ «مُتَكَبِّرٍ جَبَّارٍ» موضع ضميرهم، وما بين ذلك معترض، ويجوز أن يكون مبتدأ على حذف مضاف، أي: الجدال للذين، وَلَكِنَّ المضاف إليه منويٌّ في فاعل «كَبُرَ» هو الرابط، أي: كبر جدالهم.</w:t>
      </w:r>
    </w:p>
    <w:p w:rsidR="001C64B8" w:rsidRDefault="001C64B8">
      <w:pPr>
        <w:pStyle w:val="textquran"/>
        <w:spacing w:before="170"/>
        <w:rPr>
          <w:rtl/>
        </w:rPr>
      </w:pPr>
      <w:r>
        <w:rPr>
          <w:rtl/>
        </w:rPr>
        <w:t>﴿ </w:t>
      </w:r>
      <w:r>
        <w:rPr>
          <w:rStyle w:val="bold"/>
          <w:rtl/>
        </w:rPr>
        <w:t>بِغَيْرِ سُلْطَانٍ</w:t>
      </w:r>
      <w:r>
        <w:rPr>
          <w:rtl/>
        </w:rPr>
        <w:t> ﴾ دليل، متعلِّق بـ «يُجَادِلُ» ﴿ </w:t>
      </w:r>
      <w:r>
        <w:rPr>
          <w:rStyle w:val="bold"/>
          <w:rtl/>
        </w:rPr>
        <w:t>اَتَاهُمْ</w:t>
      </w:r>
      <w:r>
        <w:rPr>
          <w:rtl/>
        </w:rPr>
        <w:t> ﴾ نعت «سُلْطَانٍ»، أي: بغير دليل نقليٍّ آتٍ من الله تعالى على يد رسول، ولا دليل عقليٍّ أُفيض على قلوبهم.</w:t>
      </w:r>
    </w:p>
    <w:p w:rsidR="001C64B8" w:rsidRDefault="001C64B8">
      <w:pPr>
        <w:pStyle w:val="textquran"/>
        <w:spacing w:before="170"/>
        <w:rPr>
          <w:w w:val="99"/>
          <w:rtl/>
        </w:rPr>
      </w:pPr>
      <w:r>
        <w:rPr>
          <w:w w:val="99"/>
          <w:rtl/>
        </w:rPr>
        <w:t>﴿ </w:t>
      </w:r>
      <w:r>
        <w:rPr>
          <w:rStyle w:val="bold"/>
          <w:w w:val="99"/>
          <w:rtl/>
        </w:rPr>
        <w:t>كَبُرَ مَقْتًا عِندَ اَللهِ وَعِندَ اَلذِينَ ءَامَنُواْ</w:t>
      </w:r>
      <w:r>
        <w:rPr>
          <w:w w:val="99"/>
          <w:rtl/>
        </w:rPr>
        <w:t> ﴾ أي: كبر ذلك الجدال لأنَّه في آيات الله بلا حجَّة، وقيل: كبر من هو مسرف مرتاب.</w:t>
      </w:r>
    </w:p>
    <w:p w:rsidR="001C64B8" w:rsidRDefault="001C64B8">
      <w:pPr>
        <w:pStyle w:val="textmawadi3"/>
        <w:rPr>
          <w:rtl/>
        </w:rPr>
      </w:pPr>
      <w:r>
        <w:rPr>
          <w:w w:val="99"/>
        </w:rPr>
        <w:fldChar w:fldCharType="begin"/>
      </w:r>
      <w:r>
        <w:rPr>
          <w:w w:val="99"/>
        </w:rPr>
        <w:instrText>xe</w:instrText>
      </w:r>
      <w:r>
        <w:rPr>
          <w:w w:val="99"/>
          <w:rtl/>
        </w:rPr>
        <w:instrText xml:space="preserve"> "[&lt;0646&gt;&lt;062</w:instrText>
      </w:r>
      <w:r>
        <w:rPr>
          <w:w w:val="99"/>
        </w:rPr>
        <w:instrText>D&gt;&lt;0648</w:instrText>
      </w:r>
      <w:r>
        <w:rPr>
          <w:w w:val="99"/>
          <w:rtl/>
        </w:rPr>
        <w:instrText>&gt;]"</w:instrText>
      </w:r>
      <w:r>
        <w:rPr>
          <w:w w:val="99"/>
        </w:rPr>
        <w:fldChar w:fldCharType="end"/>
      </w:r>
      <w:r>
        <w:rPr>
          <w:rStyle w:val="namat2"/>
          <w:rtl/>
        </w:rPr>
        <w:t xml:space="preserve">[نحو] </w:t>
      </w:r>
      <w:r>
        <w:rPr>
          <w:rtl/>
        </w:rPr>
        <w:t xml:space="preserve">واعترض بأنَّ فيه مراعاة اللفظ، فكان الإفراد بعد مراعاة المعنى، فكان الجمع بـ «الذِينَ يُجَادِلُونَ»، وذلك مجتنب كما نقله ابن </w:t>
      </w:r>
      <w:r>
        <w:rPr>
          <w:rFonts w:ascii="Arial" w:hAnsi="Arial" w:cs="Arial" w:hint="cs"/>
          <w:rtl/>
        </w:rPr>
        <w:t>الحاجب</w:t>
      </w:r>
      <w:r>
        <w:rPr>
          <w:vertAlign w:val="superscript"/>
          <w:rtl/>
        </w:rPr>
        <w:footnoteReference w:id="142"/>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واضح</w:t>
      </w:r>
      <w:r>
        <w:rPr>
          <w:rtl/>
        </w:rPr>
        <w:t xml:space="preserve"> </w:t>
      </w:r>
      <w:r>
        <w:rPr>
          <w:rFonts w:ascii="Arial" w:hAnsi="Arial" w:cs="Arial" w:hint="cs"/>
          <w:rtl/>
        </w:rPr>
        <w:t>ينبغي</w:t>
      </w:r>
      <w:r>
        <w:rPr>
          <w:rtl/>
        </w:rPr>
        <w:t xml:space="preserve"> </w:t>
      </w:r>
      <w:r>
        <w:rPr>
          <w:rFonts w:ascii="Arial" w:hAnsi="Arial" w:cs="Arial" w:hint="cs"/>
          <w:rtl/>
        </w:rPr>
        <w:t>تسليمه</w:t>
      </w:r>
      <w:r>
        <w:rPr>
          <w:rtl/>
        </w:rPr>
        <w:t xml:space="preserve"> </w:t>
      </w:r>
      <w:r>
        <w:rPr>
          <w:rFonts w:ascii="Arial" w:hAnsi="Arial" w:cs="Arial" w:hint="cs"/>
          <w:rtl/>
        </w:rPr>
        <w:t>ومساعدته،</w:t>
      </w:r>
      <w:r>
        <w:rPr>
          <w:rtl/>
        </w:rPr>
        <w:t xml:space="preserve"> </w:t>
      </w:r>
      <w:r>
        <w:rPr>
          <w:rFonts w:ascii="Arial" w:hAnsi="Arial" w:cs="Arial" w:hint="cs"/>
          <w:rtl/>
        </w:rPr>
        <w:t>لا</w:t>
      </w:r>
      <w:r>
        <w:rPr>
          <w:rFonts w:ascii="Calibri" w:cs="Calibri" w:hint="cs"/>
          <w:rtl/>
        </w:rPr>
        <w:t>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بجوازه</w:t>
      </w:r>
      <w:r>
        <w:rPr>
          <w:rtl/>
        </w:rPr>
        <w:t xml:space="preserve"> </w:t>
      </w:r>
      <w:r>
        <w:rPr>
          <w:rFonts w:ascii="Arial" w:hAnsi="Arial" w:cs="Arial" w:hint="cs"/>
          <w:rtl/>
        </w:rPr>
        <w:t>بلا</w:t>
      </w:r>
      <w:r>
        <w:rPr>
          <w:rtl/>
        </w:rPr>
        <w:t xml:space="preserve"> </w:t>
      </w:r>
      <w:r>
        <w:rPr>
          <w:rFonts w:ascii="Arial" w:hAnsi="Arial" w:cs="Arial" w:hint="cs"/>
          <w:rtl/>
        </w:rPr>
        <w:t>ضعف،</w:t>
      </w:r>
      <w:r>
        <w:rPr>
          <w:rtl/>
        </w:rPr>
        <w:t xml:space="preserve"> </w:t>
      </w:r>
      <w:r>
        <w:rPr>
          <w:rFonts w:ascii="Arial" w:hAnsi="Arial" w:cs="Arial" w:hint="cs"/>
          <w:rtl/>
        </w:rPr>
        <w:t>ووجه</w:t>
      </w:r>
      <w:r>
        <w:rPr>
          <w:rtl/>
        </w:rPr>
        <w:t xml:space="preserve"> </w:t>
      </w:r>
      <w:r>
        <w:rPr>
          <w:rFonts w:ascii="Arial" w:hAnsi="Arial" w:cs="Arial" w:hint="cs"/>
          <w:rtl/>
        </w:rPr>
        <w:t>إسناد</w:t>
      </w:r>
      <w:r>
        <w:rPr>
          <w:rtl/>
        </w:rPr>
        <w:t xml:space="preserve"> </w:t>
      </w:r>
      <w:r>
        <w:rPr>
          <w:rFonts w:ascii="Arial" w:hAnsi="Arial" w:cs="Arial" w:hint="cs"/>
          <w:rtl/>
        </w:rPr>
        <w:t>الكبر</w:t>
      </w:r>
      <w:r>
        <w:rPr>
          <w:rtl/>
        </w:rPr>
        <w:t xml:space="preserve"> للذات على هذا القول التمييزُ، أي: كبر مقتهُ، فإن «مَقْتًا» تمييز مُحوَّلٌ عن الفاعل، إلَّا أنَّه لم يشهر إسناد الكبر للذات المشخَّصة على طريق باب نعم، ومعناه كما شهر الجنس.</w:t>
      </w:r>
    </w:p>
    <w:p w:rsidR="001C64B8" w:rsidRDefault="001C64B8">
      <w:pPr>
        <w:pStyle w:val="textquran"/>
        <w:rPr>
          <w:rtl/>
        </w:rPr>
      </w:pPr>
      <w:r>
        <w:rPr>
          <w:rtl/>
        </w:rPr>
        <w:t>﴿ </w:t>
      </w:r>
      <w:r>
        <w:rPr>
          <w:rStyle w:val="bold"/>
          <w:rtl/>
        </w:rPr>
        <w:t>كَذَ</w:t>
      </w:r>
      <w:r>
        <w:rPr>
          <w:rStyle w:val="Superscript"/>
          <w:rFonts w:ascii="spglamiss2014-Bold" w:cs="spglamiss2014-Bold"/>
          <w:b/>
          <w:bCs/>
          <w:rtl/>
        </w:rPr>
        <w:t>ا</w:t>
      </w:r>
      <w:r>
        <w:rPr>
          <w:rStyle w:val="bold"/>
          <w:rtl/>
        </w:rPr>
        <w:t>لِكَ</w:t>
      </w:r>
      <w:r>
        <w:rPr>
          <w:rtl/>
        </w:rPr>
        <w:t> ﴾ الإضلال، وإنَّما لم أقل: كذلك الطبع لأنَّ الإضلال المذكور فيهم لم يَتَقَدَّم ذكره بلفظ الطبع، نعم يجوز على طريق الإدماج بالتنبيه على أنَّه طبع.</w:t>
      </w:r>
    </w:p>
    <w:p w:rsidR="001C64B8" w:rsidRDefault="001C64B8">
      <w:pPr>
        <w:pStyle w:val="textquran"/>
        <w:rPr>
          <w:w w:val="96"/>
          <w:rtl/>
        </w:rPr>
      </w:pPr>
      <w:r>
        <w:rPr>
          <w:w w:val="98"/>
          <w:rtl/>
        </w:rPr>
        <w:t>﴿ </w:t>
      </w:r>
      <w:r>
        <w:rPr>
          <w:rStyle w:val="bold"/>
          <w:w w:val="98"/>
          <w:rtl/>
        </w:rPr>
        <w:t>يَطْبَعُ اللهُ عَلَىٰ كُلِّ قَلْبِ مُتَكَبِّرٍ جَبَّارٍ</w:t>
      </w:r>
      <w:r>
        <w:rPr>
          <w:w w:val="98"/>
          <w:rtl/>
        </w:rPr>
        <w:t> ﴾ وصف صاحب القلب بأنَّه متكبِّر عن الحقِّ متعدٍّ على الغير، كما يوصف القلب به لأنَّه يتكبَّرُ الإنسان ويتجبَّرُ بقلبه، كما في قراءة تنوين «قلب»، فإنَّ في قراءة تنوينه وصف القلب بأنَّه متكبِّرٌ جبَّار، لأنَّ القلب منبع التكبُّر والتجبُّر، كما وصف بالإثم في قوله تعالى: ﴿ فَإِنَّهُ</w:t>
      </w:r>
      <w:r>
        <w:rPr>
          <w:rStyle w:val="wawsmall"/>
          <w:w w:val="98"/>
          <w:rtl/>
        </w:rPr>
        <w:t>وۤ</w:t>
      </w:r>
      <w:r>
        <w:rPr>
          <w:w w:val="98"/>
          <w:rtl/>
        </w:rPr>
        <w:t xml:space="preserve"> ءَاثِمٌ قَلْبُهُ ﴾ </w:t>
      </w:r>
      <w:r>
        <w:rPr>
          <w:rStyle w:val="CharacterStyle11"/>
          <w:w w:val="98"/>
          <w:rtl/>
        </w:rPr>
        <w:t>[سورة البقرة: 283]</w:t>
      </w:r>
      <w:r>
        <w:rPr>
          <w:w w:val="98"/>
          <w:rtl/>
        </w:rPr>
        <w:t xml:space="preserve">، لأنَّه منبع الإثم، وذلك كسَمِعَتْهُ الأُذُن، فإنَّ </w:t>
      </w:r>
      <w:r>
        <w:rPr>
          <w:w w:val="96"/>
          <w:rtl/>
        </w:rPr>
        <w:t>الأذن لم يستقلَّ بالسمع، وكذا القلب لم يستقلَّ بالإثم والتكبُّر والتجبُّر، وبالطبع يصير مجادلا في آيات الله ويرتاب ويسرف.</w:t>
      </w:r>
    </w:p>
    <w:p w:rsidR="001C64B8" w:rsidRDefault="001C64B8">
      <w:pPr>
        <w:pStyle w:val="faree"/>
        <w:rPr>
          <w:rtl/>
        </w:rPr>
      </w:pPr>
      <w:r>
        <w:rPr>
          <w:rtl/>
        </w:rPr>
        <w:t>ـ 3 ـ</w:t>
      </w:r>
    </w:p>
    <w:p w:rsidR="001C64B8" w:rsidRDefault="001C64B8">
      <w:pPr>
        <w:pStyle w:val="faree"/>
        <w:spacing w:before="0"/>
        <w:rPr>
          <w:rtl/>
        </w:rPr>
      </w:pPr>
      <w:r>
        <w:rPr>
          <w:rtl/>
        </w:rPr>
        <w:t>بحث فرعون عن إله موسى استهزاء وإنكارًا لرسالته</w:t>
      </w:r>
    </w:p>
    <w:p w:rsidR="001C64B8" w:rsidRDefault="001C64B8">
      <w:pPr>
        <w:pStyle w:val="textquran"/>
        <w:rPr>
          <w:w w:val="103"/>
          <w:rtl/>
        </w:rPr>
      </w:pPr>
      <w:r>
        <w:rPr>
          <w:w w:val="103"/>
          <w:rtl/>
        </w:rPr>
        <w:t>﴿ </w:t>
      </w:r>
      <w:r>
        <w:rPr>
          <w:rStyle w:val="bold"/>
          <w:w w:val="103"/>
          <w:rtl/>
        </w:rPr>
        <w:t>وَقَالَ فِرْعَوْنُ يَاهَامَانُ ابْنِ لِي صَرْحًا</w:t>
      </w:r>
      <w:r>
        <w:rPr>
          <w:w w:val="103"/>
          <w:rtl/>
        </w:rPr>
        <w:t> ﴾ بناء صريحا ظاهرا</w:t>
      </w:r>
      <w:r>
        <w:rPr>
          <w:rStyle w:val="bold"/>
          <w:w w:val="103"/>
          <w:rtl/>
        </w:rPr>
        <w:t xml:space="preserve"> </w:t>
      </w:r>
      <w:r>
        <w:rPr>
          <w:w w:val="103"/>
          <w:rtl/>
        </w:rPr>
        <w:t>﴿ </w:t>
      </w:r>
      <w:r>
        <w:rPr>
          <w:rStyle w:val="bold"/>
          <w:w w:val="103"/>
          <w:rtl/>
        </w:rPr>
        <w:t>لَّعَلِّيَ أَبْلُغُ الَاسْبَابَ</w:t>
      </w:r>
      <w:r>
        <w:rPr>
          <w:w w:val="103"/>
          <w:rtl/>
        </w:rPr>
        <w:t> ﴾ الطرق أو الأبواب، وكلُّ ما يتوصَّل به إلى الشيء سبب</w:t>
      </w:r>
      <w:r>
        <w:rPr>
          <w:rStyle w:val="bold"/>
          <w:w w:val="103"/>
          <w:rtl/>
        </w:rPr>
        <w:t xml:space="preserve"> </w:t>
      </w:r>
      <w:r>
        <w:rPr>
          <w:w w:val="103"/>
          <w:rtl/>
        </w:rPr>
        <w:t>﴿ </w:t>
      </w:r>
      <w:r>
        <w:rPr>
          <w:rStyle w:val="bold"/>
          <w:w w:val="103"/>
          <w:rtl/>
        </w:rPr>
        <w:t>أَسْبَابَ السَّمَاوَاتِ</w:t>
      </w:r>
      <w:r>
        <w:rPr>
          <w:w w:val="103"/>
          <w:rtl/>
        </w:rPr>
        <w:t> ﴾ عطف بيان، أبهم ثمَّ بيّن للتفخيم والتشويق إلى معرفة المبهم. ﴿ </w:t>
      </w:r>
      <w:r>
        <w:rPr>
          <w:rStyle w:val="bold"/>
          <w:w w:val="103"/>
          <w:rtl/>
        </w:rPr>
        <w:t>فَأَطَّلِعُ إِلَى</w:t>
      </w:r>
      <w:r>
        <w:rPr>
          <w:rStyle w:val="Superscriptbaseline-2"/>
          <w:rFonts w:ascii="spglamiss2014-Bold" w:cs="spglamiss2014-Bold"/>
          <w:b/>
          <w:bCs/>
          <w:w w:val="103"/>
          <w:rtl/>
        </w:rPr>
        <w:t>آ</w:t>
      </w:r>
      <w:r>
        <w:rPr>
          <w:rStyle w:val="bold"/>
          <w:w w:val="103"/>
          <w:rtl/>
        </w:rPr>
        <w:t xml:space="preserve"> إِلَهِ مُوسَىٰ</w:t>
      </w:r>
      <w:r>
        <w:rPr>
          <w:w w:val="103"/>
          <w:rtl/>
        </w:rPr>
        <w:t> ﴾ عطف على «أَبْلُغُ».</w:t>
      </w:r>
    </w:p>
    <w:p w:rsidR="001C64B8" w:rsidRDefault="001C64B8">
      <w:pPr>
        <w:pStyle w:val="textmawadi3"/>
        <w:rPr>
          <w:w w:val="97"/>
          <w:rtl/>
        </w:rPr>
      </w:pPr>
      <w:r>
        <w:rPr>
          <w:w w:val="103"/>
        </w:rPr>
        <w:fldChar w:fldCharType="begin"/>
      </w:r>
      <w:r>
        <w:rPr>
          <w:w w:val="103"/>
        </w:rPr>
        <w:instrText>xe</w:instrText>
      </w:r>
      <w:r>
        <w:rPr>
          <w:w w:val="103"/>
          <w:rtl/>
        </w:rPr>
        <w:instrText xml:space="preserve"> "[&lt;0635&gt;&lt;0631&gt;&lt;0641&gt;]"</w:instrText>
      </w:r>
      <w:r>
        <w:rPr>
          <w:w w:val="103"/>
        </w:rPr>
        <w:fldChar w:fldCharType="end"/>
      </w:r>
      <w:r>
        <w:rPr>
          <w:rStyle w:val="namat2"/>
          <w:w w:val="97"/>
          <w:rtl/>
        </w:rPr>
        <w:t>[صرف]</w:t>
      </w:r>
      <w:r>
        <w:rPr>
          <w:w w:val="97"/>
          <w:rtl/>
        </w:rPr>
        <w:t xml:space="preserve"> والافتعال أبلغ من الفعل في العظم، أو بالعلاج، فالأصل: «أطتلع» أبدلت التاء طاء وأدغم فيها الطاء.</w:t>
      </w:r>
    </w:p>
    <w:p w:rsidR="001C64B8" w:rsidRDefault="001C64B8">
      <w:pPr>
        <w:pStyle w:val="textquran"/>
        <w:rPr>
          <w:rtl/>
        </w:rPr>
      </w:pPr>
      <w:r>
        <w:rPr>
          <w:rtl/>
        </w:rPr>
        <w:t>[قلت:] ولعلَّه أراد بناء عاليا في موضع عالٍ يرصد به أحوال الكواكب ليستدلَّ بها على حوادث الأرض فينظر هل فيها إرسال الله </w:t>
      </w:r>
      <w:r>
        <w:rPr>
          <w:rStyle w:val="subhanahowitaala"/>
          <w:rFonts w:cs="Times New Roman"/>
          <w:rtl/>
        </w:rPr>
        <w:t>4</w:t>
      </w:r>
      <w:r>
        <w:rPr>
          <w:rtl/>
        </w:rPr>
        <w:t xml:space="preserve"> موسى، وكان يعتقد وجود الله سبحانه، وله ولأهل عصره اعتناء بالنجوم، ولا بُعد في هذا.</w:t>
      </w:r>
    </w:p>
    <w:p w:rsidR="001C64B8" w:rsidRDefault="001C64B8">
      <w:pPr>
        <w:pStyle w:val="textquran"/>
        <w:rPr>
          <w:w w:val="105"/>
          <w:rtl/>
        </w:rPr>
      </w:pPr>
      <w:r>
        <w:rPr>
          <w:w w:val="105"/>
          <w:rtl/>
        </w:rPr>
        <w:t>ولكن أولى منه أنَّه أراد إيهام الناس أنَّ موسى يقول: إنَّه يلتقي مع الله ويأخذ منه، وهذا بعيد لبعد السماء عن وصول موسى إليها فإنَّه كاذب، حاشاه عن الكذب وحاشا الله أن يكون في السماء، أو أراد نفي الأُلُوهِيَّة، لأنَّه لم ير شيئا في الأرض يحكم له بأنَّه إله ولا يعلم ما في السماء إلَّا بالطلوع إليها، ولا نطيقه فلا نثبت إلها بلا علم، فأمر ببناء الصرح لإظهار عدم الإمكان.</w:t>
      </w:r>
    </w:p>
    <w:p w:rsidR="001C64B8" w:rsidRDefault="001C64B8">
      <w:pPr>
        <w:pStyle w:val="textmawadi3"/>
        <w:spacing w:before="170"/>
        <w:rPr>
          <w:rtl/>
        </w:rPr>
      </w:pPr>
      <w:r>
        <w:rPr>
          <w:w w:val="105"/>
        </w:rPr>
        <w:fldChar w:fldCharType="begin"/>
      </w:r>
      <w:r>
        <w:rPr>
          <w:w w:val="105"/>
        </w:rPr>
        <w:instrText>xe</w:instrText>
      </w:r>
      <w:r>
        <w:rPr>
          <w:w w:val="105"/>
          <w:rtl/>
        </w:rPr>
        <w:instrText xml:space="preserve"> "[&lt;0628&gt;&lt;0644&gt;&lt;0627&gt;&lt;063</w:instrText>
      </w:r>
      <w:r>
        <w:rPr>
          <w:w w:val="105"/>
        </w:rPr>
        <w:instrText>A&gt;&lt;0629</w:instrText>
      </w:r>
      <w:r>
        <w:rPr>
          <w:w w:val="105"/>
          <w:rtl/>
        </w:rPr>
        <w:instrText>&gt;]"</w:instrText>
      </w:r>
      <w:r>
        <w:rPr>
          <w:w w:val="105"/>
        </w:rPr>
        <w:fldChar w:fldCharType="end"/>
      </w:r>
      <w:r>
        <w:rPr>
          <w:rStyle w:val="namat2"/>
          <w:rtl/>
        </w:rPr>
        <w:t>[بلاغة]</w:t>
      </w:r>
      <w:r>
        <w:rPr>
          <w:rtl/>
        </w:rPr>
        <w:t xml:space="preserve"> ولفظ «لَعَلَّ» تهكُّم لا ترجٍّ، وذلك شبهة منه لعنه الله </w:t>
      </w:r>
      <w:r>
        <w:rPr>
          <w:rStyle w:val="azawijal"/>
          <w:rFonts w:cs="Times New Roman"/>
          <w:rtl/>
        </w:rPr>
        <w:t>8</w:t>
      </w:r>
      <w:r>
        <w:rPr>
          <w:rtl/>
        </w:rPr>
        <w:t> ، إذ لا يلزم من انتفاء القدرة على الطلوع إلى السماء انتفاء وجود الله فيها.</w:t>
      </w:r>
    </w:p>
    <w:p w:rsidR="001C64B8" w:rsidRDefault="001C64B8">
      <w:pPr>
        <w:pStyle w:val="textmawadi3"/>
        <w:spacing w:before="170"/>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tl/>
        </w:rPr>
        <w:t xml:space="preserve"> والله منزَّة عن أن يحلَّ في السماء أو العرش أو غيرهما أو في الزمان، ولعلَّه سمع أنَّ موسى يقول بعلوِّ الله تعالى ورفعته وظنَّ أنَّ ذلك علوُّ مكان.</w:t>
      </w:r>
    </w:p>
    <w:p w:rsidR="001C64B8" w:rsidRDefault="001C64B8">
      <w:pPr>
        <w:pStyle w:val="textquran"/>
        <w:spacing w:before="170"/>
        <w:rPr>
          <w:rStyle w:val="bold"/>
          <w:rtl/>
        </w:rPr>
      </w:pPr>
      <w:r>
        <w:rPr>
          <w:rtl/>
        </w:rPr>
        <w:t>﴿ </w:t>
      </w:r>
      <w:r>
        <w:rPr>
          <w:rStyle w:val="bold"/>
          <w:rtl/>
        </w:rPr>
        <w:t>وَإِنِّي لأَظُنُّهُ كَاذِبًا</w:t>
      </w:r>
      <w:r>
        <w:rPr>
          <w:rtl/>
        </w:rPr>
        <w:t xml:space="preserve"> ﴾ في دعوى الرسالة، أو في أنَّ الله موجود، ولا إله غيري ﴿ مَا عَلِمْتُ لَكُم مِّنِ اِلَهٍ غَيْرِي ﴾ </w:t>
      </w:r>
      <w:r>
        <w:rPr>
          <w:rStyle w:val="CharacterStyle11"/>
          <w:rtl/>
        </w:rPr>
        <w:t>[سورة القصص: 38]</w:t>
      </w:r>
      <w:r>
        <w:rPr>
          <w:rtl/>
        </w:rPr>
        <w:t>، أو فيهما معا</w:t>
      </w:r>
      <w:r>
        <w:rPr>
          <w:rStyle w:val="bold"/>
          <w:rtl/>
        </w:rPr>
        <w:t xml:space="preserve"> </w:t>
      </w:r>
      <w:r>
        <w:rPr>
          <w:rtl/>
        </w:rPr>
        <w:t>﴿ </w:t>
      </w:r>
      <w:r>
        <w:rPr>
          <w:rStyle w:val="bold"/>
          <w:rtl/>
        </w:rPr>
        <w:t>وَكَذَلِكَ زُيِّنَ</w:t>
      </w:r>
      <w:r>
        <w:rPr>
          <w:rtl/>
        </w:rPr>
        <w:t xml:space="preserve"> ﴾ كما أضلَّه الله بما يقول، ولم يقل: وكذلك التزيين، لأنَّه لم يَتَقَدَّم ذكر إضلاله بلفظ التزيين، إلَّا أن يقال بأنَّ ذلك تدميج بالتنبيه على أنَّه تزيين، زيَّن له الشيطان بوسوسته، كقوله تعالى: ﴿ وَزَيَّنَ لَهُمُ الشَّيْطَانُ أَعْمَالَهُمْ فَصَدَّهُمْ عَنِ السَّبِيلِ ﴾ </w:t>
      </w:r>
      <w:r>
        <w:rPr>
          <w:rStyle w:val="CharacterStyle11"/>
          <w:rtl/>
        </w:rPr>
        <w:t>[سورة النمل: 24]</w:t>
      </w:r>
      <w:r>
        <w:rPr>
          <w:rtl/>
        </w:rPr>
        <w:t>، أو زين الله </w:t>
      </w:r>
      <w:r>
        <w:rPr>
          <w:rStyle w:val="subhanahowitaala"/>
          <w:rFonts w:cs="Times New Roman"/>
          <w:rtl/>
        </w:rPr>
        <w:t>4</w:t>
      </w:r>
      <w:r>
        <w:rPr>
          <w:rtl/>
        </w:rPr>
        <w:t xml:space="preserve"> كقوله تعالى: ﴿ زَيَّنَّا لَهُمُ</w:t>
      </w:r>
      <w:r>
        <w:rPr>
          <w:rStyle w:val="wawsmall"/>
          <w:rtl/>
        </w:rPr>
        <w:t>وۤ</w:t>
      </w:r>
      <w:r>
        <w:rPr>
          <w:rtl/>
        </w:rPr>
        <w:t xml:space="preserve"> أَعْمَالَهُمْ فَهُمْ يَعْمَهُونَ ﴾ </w:t>
      </w:r>
      <w:r>
        <w:rPr>
          <w:rStyle w:val="CharacterStyle11"/>
          <w:rtl/>
        </w:rPr>
        <w:t>[سورة النمل: 4]</w:t>
      </w:r>
      <w:r>
        <w:rPr>
          <w:rtl/>
        </w:rPr>
        <w:t>.</w:t>
      </w:r>
    </w:p>
    <w:p w:rsidR="001C64B8" w:rsidRDefault="001C64B8">
      <w:pPr>
        <w:pStyle w:val="textquran"/>
        <w:spacing w:before="170"/>
        <w:rPr>
          <w:rtl/>
        </w:rPr>
      </w:pPr>
      <w:r>
        <w:rPr>
          <w:rtl/>
        </w:rPr>
        <w:t>﴿ </w:t>
      </w:r>
      <w:r>
        <w:rPr>
          <w:rStyle w:val="bold"/>
          <w:rtl/>
        </w:rPr>
        <w:t>لِفِرْعَوْنَ سُوءُ عَمَلِهِ</w:t>
      </w:r>
      <w:r>
        <w:rPr>
          <w:rtl/>
        </w:rPr>
        <w:t> ﴾ فاتَّسَعَ فِيهِ ﴿ </w:t>
      </w:r>
      <w:r>
        <w:rPr>
          <w:rStyle w:val="bold"/>
          <w:rtl/>
        </w:rPr>
        <w:t>وَصَدَّ</w:t>
      </w:r>
      <w:r>
        <w:rPr>
          <w:rtl/>
        </w:rPr>
        <w:t> ﴾ الناس بتمويهاته، أو أعرض بنفسه</w:t>
      </w:r>
      <w:r>
        <w:rPr>
          <w:rStyle w:val="bold"/>
          <w:rtl/>
        </w:rPr>
        <w:t xml:space="preserve"> </w:t>
      </w:r>
      <w:r>
        <w:rPr>
          <w:rtl/>
        </w:rPr>
        <w:t>﴿ </w:t>
      </w:r>
      <w:r>
        <w:rPr>
          <w:rStyle w:val="bold"/>
          <w:rtl/>
        </w:rPr>
        <w:t>عَنِ السَّبِيلِ</w:t>
      </w:r>
      <w:r>
        <w:rPr>
          <w:rtl/>
        </w:rPr>
        <w:t> ﴾ دين الله الذي هو أحقُّ باسم الرشاد.</w:t>
      </w:r>
      <w:r>
        <w:rPr>
          <w:rStyle w:val="bold"/>
          <w:rtl/>
        </w:rPr>
        <w:t xml:space="preserve"> </w:t>
      </w:r>
      <w:r>
        <w:rPr>
          <w:rtl/>
        </w:rPr>
        <w:t>﴿ </w:t>
      </w:r>
      <w:r>
        <w:rPr>
          <w:rStyle w:val="bold"/>
          <w:rtl/>
        </w:rPr>
        <w:t>وَمَا كَيْدُ</w:t>
      </w:r>
      <w:r>
        <w:rPr>
          <w:rtl/>
        </w:rPr>
        <w:t> ﴾ حيله في تكذيب موسى وتصديق نفسه وإرادة القتل</w:t>
      </w:r>
      <w:r>
        <w:rPr>
          <w:rStyle w:val="bold"/>
          <w:rtl/>
        </w:rPr>
        <w:t xml:space="preserve"> </w:t>
      </w:r>
      <w:r>
        <w:rPr>
          <w:rtl/>
        </w:rPr>
        <w:t>﴿ </w:t>
      </w:r>
      <w:r>
        <w:rPr>
          <w:rStyle w:val="bold"/>
          <w:rtl/>
        </w:rPr>
        <w:t>فِرْعَوْنَ إِلَّا فِي تَبَابٍ</w:t>
      </w:r>
      <w:r>
        <w:rPr>
          <w:rtl/>
        </w:rPr>
        <w:t> ﴾ خسار، لم يؤثِّر في موسى بشيء.</w:t>
      </w:r>
    </w:p>
    <w:p w:rsidR="001C64B8" w:rsidRDefault="001C64B8">
      <w:pPr>
        <w:pStyle w:val="faree"/>
        <w:rPr>
          <w:rtl/>
        </w:rPr>
      </w:pPr>
      <w:r>
        <w:rPr>
          <w:rtl/>
        </w:rPr>
        <w:t>ـ 4 ـ</w:t>
      </w:r>
    </w:p>
    <w:p w:rsidR="001C64B8" w:rsidRDefault="001C64B8">
      <w:pPr>
        <w:pStyle w:val="faree"/>
        <w:spacing w:before="0"/>
        <w:rPr>
          <w:rtl/>
        </w:rPr>
      </w:pPr>
      <w:r>
        <w:rPr>
          <w:rtl/>
        </w:rPr>
        <w:t>متابعة الرجل المؤمن نصحه لقومه وإثبات عذاب القبر</w:t>
      </w:r>
    </w:p>
    <w:p w:rsidR="001C64B8" w:rsidRDefault="001C64B8">
      <w:pPr>
        <w:pStyle w:val="textquran"/>
        <w:rPr>
          <w:rStyle w:val="bold"/>
          <w:w w:val="103"/>
          <w:rtl/>
        </w:rPr>
      </w:pPr>
      <w:r>
        <w:rPr>
          <w:w w:val="103"/>
          <w:rtl/>
        </w:rPr>
        <w:t>﴿ </w:t>
      </w:r>
      <w:r>
        <w:rPr>
          <w:rStyle w:val="bold"/>
          <w:w w:val="103"/>
          <w:rtl/>
        </w:rPr>
        <w:t>وَقَالَ الذِي ءَامَنَ</w:t>
      </w:r>
      <w:r>
        <w:rPr>
          <w:w w:val="103"/>
          <w:rtl/>
        </w:rPr>
        <w:t> ﴾ وهو مؤمن آل فرعون، لا موسى كما قيل.</w:t>
      </w:r>
      <w:r>
        <w:rPr>
          <w:rStyle w:val="bold"/>
          <w:w w:val="103"/>
          <w:rtl/>
        </w:rPr>
        <w:t xml:space="preserve"> </w:t>
      </w:r>
      <w:r>
        <w:rPr>
          <w:w w:val="103"/>
          <w:rtl/>
        </w:rPr>
        <w:t>﴿ </w:t>
      </w:r>
      <w:r>
        <w:rPr>
          <w:rStyle w:val="bold"/>
          <w:w w:val="103"/>
          <w:rtl/>
        </w:rPr>
        <w:t>يَاقَوْمِ اتَّبِعُونِ</w:t>
      </w:r>
      <w:r>
        <w:rPr>
          <w:w w:val="103"/>
          <w:rtl/>
        </w:rPr>
        <w:t> ﴾ فيما أقول لكم</w:t>
      </w:r>
      <w:r>
        <w:rPr>
          <w:rStyle w:val="bold"/>
          <w:w w:val="103"/>
          <w:rtl/>
        </w:rPr>
        <w:t xml:space="preserve"> </w:t>
      </w:r>
      <w:r>
        <w:rPr>
          <w:w w:val="103"/>
          <w:rtl/>
        </w:rPr>
        <w:t>﴿ </w:t>
      </w:r>
      <w:r>
        <w:rPr>
          <w:rStyle w:val="bold"/>
          <w:w w:val="103"/>
          <w:rtl/>
        </w:rPr>
        <w:t>أَهْدِكُمْ سَبِيلَ الرَّشَادِ</w:t>
      </w:r>
      <w:r>
        <w:rPr>
          <w:w w:val="103"/>
          <w:rtl/>
        </w:rPr>
        <w:t> ﴾ دين الله الذي من تمسَّك به نجا من الضيعة والبطالة المهلكين إلى الفوز بالخير الدائم الأعلى، وفيه تعريض بأنَّ فرعون وقومه على غير الرشاد، ثمَّ إنَّ المعنى: أذعنوا لاتِّباعي فأقول لكم ما تهتدون به، أو اتَّبعوني فيما أقول يحصل أنِّي هديتكم.</w:t>
      </w:r>
    </w:p>
    <w:p w:rsidR="001C64B8" w:rsidRDefault="001C64B8">
      <w:pPr>
        <w:pStyle w:val="textquran"/>
        <w:rPr>
          <w:rStyle w:val="bold"/>
          <w:rtl/>
        </w:rPr>
      </w:pPr>
      <w:r>
        <w:rPr>
          <w:rtl/>
        </w:rPr>
        <w:t>﴿ </w:t>
      </w:r>
      <w:r>
        <w:rPr>
          <w:rStyle w:val="bold"/>
          <w:rtl/>
        </w:rPr>
        <w:t>يَاقَوْمِ إِنَّمَا هَذِهِ الْحَيوَ</w:t>
      </w:r>
      <w:r>
        <w:rPr>
          <w:rStyle w:val="Superscript"/>
          <w:rFonts w:ascii="spglamiss2014-Bold" w:cs="spglamiss2014-Bold"/>
          <w:b/>
          <w:bCs/>
          <w:rtl/>
        </w:rPr>
        <w:t>ا</w:t>
      </w:r>
      <w:r>
        <w:rPr>
          <w:rStyle w:val="bold"/>
          <w:rtl/>
        </w:rPr>
        <w:t>ةُ الدُّنْيَا</w:t>
      </w:r>
      <w:r>
        <w:rPr>
          <w:rtl/>
        </w:rPr>
        <w:t> ﴾، أي: متاع هذه الحياة الدنيا، أي: التمتُّع</w:t>
      </w:r>
      <w:r>
        <w:rPr>
          <w:rStyle w:val="bold"/>
          <w:rtl/>
        </w:rPr>
        <w:t xml:space="preserve"> </w:t>
      </w:r>
      <w:r>
        <w:rPr>
          <w:rtl/>
        </w:rPr>
        <w:t>﴿ </w:t>
      </w:r>
      <w:r>
        <w:rPr>
          <w:rStyle w:val="bold"/>
          <w:rtl/>
        </w:rPr>
        <w:t>مَتَاعٌ</w:t>
      </w:r>
      <w:r>
        <w:rPr>
          <w:rtl/>
        </w:rPr>
        <w:t> ﴾ تمتُّع يسير، يزول بالموت وغيره</w:t>
      </w:r>
      <w:r>
        <w:rPr>
          <w:rStyle w:val="bold"/>
          <w:rtl/>
        </w:rPr>
        <w:t xml:space="preserve"> </w:t>
      </w:r>
      <w:r>
        <w:rPr>
          <w:rtl/>
        </w:rPr>
        <w:t>﴿ </w:t>
      </w:r>
      <w:r>
        <w:rPr>
          <w:rStyle w:val="bold"/>
          <w:rtl/>
        </w:rPr>
        <w:t>وَإِنَّ الَاخِرَةَ هِيَ دَارُ الْقَرَارِ</w:t>
      </w:r>
      <w:r>
        <w:rPr>
          <w:rtl/>
        </w:rPr>
        <w:t> ﴾ أي: الثبات الدائم.</w:t>
      </w:r>
    </w:p>
    <w:p w:rsidR="001C64B8" w:rsidRDefault="001C64B8">
      <w:pPr>
        <w:pStyle w:val="textquran"/>
        <w:spacing w:before="170"/>
        <w:rPr>
          <w:rStyle w:val="bold"/>
          <w:rtl/>
        </w:rPr>
      </w:pPr>
      <w:r>
        <w:rPr>
          <w:rtl/>
        </w:rPr>
        <w:t>﴿ </w:t>
      </w:r>
      <w:r>
        <w:rPr>
          <w:rStyle w:val="bold"/>
          <w:rtl/>
        </w:rPr>
        <w:t>مَنْ عَمِلَ</w:t>
      </w:r>
      <w:r>
        <w:rPr>
          <w:rtl/>
        </w:rPr>
        <w:t> ﴾ في الدنيا</w:t>
      </w:r>
      <w:r>
        <w:rPr>
          <w:rStyle w:val="bold"/>
          <w:rtl/>
        </w:rPr>
        <w:t xml:space="preserve"> </w:t>
      </w:r>
      <w:r>
        <w:rPr>
          <w:rtl/>
        </w:rPr>
        <w:t>﴿ </w:t>
      </w:r>
      <w:r>
        <w:rPr>
          <w:rStyle w:val="bold"/>
          <w:rtl/>
        </w:rPr>
        <w:t>سَيِّئَةً</w:t>
      </w:r>
      <w:r>
        <w:rPr>
          <w:rtl/>
        </w:rPr>
        <w:t> ﴾ معصية لم يتب منها</w:t>
      </w:r>
      <w:r>
        <w:rPr>
          <w:rStyle w:val="bold"/>
          <w:rtl/>
        </w:rPr>
        <w:t xml:space="preserve"> </w:t>
      </w:r>
      <w:r>
        <w:rPr>
          <w:rtl/>
        </w:rPr>
        <w:t>﴿ </w:t>
      </w:r>
      <w:r>
        <w:rPr>
          <w:rStyle w:val="bold"/>
          <w:rtl/>
        </w:rPr>
        <w:t>فَلَا يُجْزَى</w:t>
      </w:r>
      <w:r>
        <w:rPr>
          <w:rStyle w:val="Superscriptbaseline-2"/>
          <w:rFonts w:ascii="spglamiss2014-Bold" w:cs="spglamiss2014-Bold"/>
          <w:b/>
          <w:bCs/>
          <w:rtl/>
        </w:rPr>
        <w:t>آ</w:t>
      </w:r>
      <w:r>
        <w:rPr>
          <w:rtl/>
        </w:rPr>
        <w:t> ﴾ في الآخرة</w:t>
      </w:r>
      <w:r>
        <w:rPr>
          <w:rStyle w:val="bold"/>
          <w:rtl/>
        </w:rPr>
        <w:t xml:space="preserve"> </w:t>
      </w:r>
      <w:r>
        <w:rPr>
          <w:rtl/>
        </w:rPr>
        <w:t>﴿ </w:t>
      </w:r>
      <w:r>
        <w:rPr>
          <w:rStyle w:val="bold"/>
          <w:rtl/>
        </w:rPr>
        <w:t>إِلَّا مِثْلَهَا</w:t>
      </w:r>
      <w:r>
        <w:rPr>
          <w:rtl/>
        </w:rPr>
        <w:t> ﴾ مقابلها ومعادلها من العذاب.</w:t>
      </w:r>
    </w:p>
    <w:p w:rsidR="001C64B8" w:rsidRDefault="001C64B8">
      <w:pPr>
        <w:pStyle w:val="textquran"/>
        <w:spacing w:before="170"/>
        <w:rPr>
          <w:w w:val="96"/>
          <w:rtl/>
        </w:rPr>
      </w:pPr>
      <w:r>
        <w:rPr>
          <w:w w:val="96"/>
          <w:rtl/>
        </w:rPr>
        <w:t>﴿ </w:t>
      </w:r>
      <w:r>
        <w:rPr>
          <w:rStyle w:val="bold"/>
          <w:w w:val="96"/>
          <w:rtl/>
        </w:rPr>
        <w:t>وَمَنْ عَمِلَ</w:t>
      </w:r>
      <w:r>
        <w:rPr>
          <w:w w:val="96"/>
          <w:rtl/>
        </w:rPr>
        <w:t> ﴾ في الدنيا ﴿ </w:t>
      </w:r>
      <w:r>
        <w:rPr>
          <w:rStyle w:val="bold"/>
          <w:w w:val="96"/>
          <w:rtl/>
        </w:rPr>
        <w:t>صَالِحًا مِّن ذَكَرٍ اَوُ انثىٰ وَهُوَ مُومِنٌ</w:t>
      </w:r>
      <w:r>
        <w:rPr>
          <w:w w:val="96"/>
          <w:rtl/>
        </w:rPr>
        <w:t> ﴾ أي: موحِّد، ولم يبطله بالإصرار، وأمَّا المشرك فيجازى في الدنيا على حسناته ﴿ </w:t>
      </w:r>
      <w:r>
        <w:rPr>
          <w:rStyle w:val="bold"/>
          <w:w w:val="96"/>
          <w:rtl/>
        </w:rPr>
        <w:t>فَأُوْلَئِكَ</w:t>
      </w:r>
      <w:r>
        <w:rPr>
          <w:w w:val="96"/>
          <w:rtl/>
        </w:rPr>
        <w:t> ﴾ الذين عملوا الصالح ﴿ </w:t>
      </w:r>
      <w:r>
        <w:rPr>
          <w:rStyle w:val="bold"/>
          <w:w w:val="96"/>
          <w:rtl/>
        </w:rPr>
        <w:t>يَدْخُلُونَ الْجَنَّةَ يُرْزَقُونَ فِيهَا بِغَيْرِ حِسَابٍ</w:t>
      </w:r>
      <w:r>
        <w:rPr>
          <w:w w:val="96"/>
          <w:rtl/>
        </w:rPr>
        <w:t> ﴾ وهي وما فيها فوق ما عملوا بأضعاف لا تنتهي، لا مثل ما عملوا. وفي ذكره ذلك لهم ترغيب.</w:t>
      </w:r>
    </w:p>
    <w:p w:rsidR="001C64B8" w:rsidRDefault="001C64B8">
      <w:pPr>
        <w:pStyle w:val="textquran"/>
        <w:spacing w:before="170"/>
        <w:rPr>
          <w:w w:val="98"/>
          <w:rtl/>
        </w:rPr>
      </w:pPr>
      <w:r>
        <w:rPr>
          <w:w w:val="98"/>
          <w:rtl/>
        </w:rPr>
        <w:t>﴿ </w:t>
      </w:r>
      <w:r>
        <w:rPr>
          <w:rStyle w:val="bold"/>
          <w:w w:val="98"/>
          <w:rtl/>
        </w:rPr>
        <w:t>وَيَاقَوْمِ مَا لِيَ أَدْعُوكُمُ</w:t>
      </w:r>
      <w:r>
        <w:rPr>
          <w:rStyle w:val="wawsmall"/>
          <w:w w:val="98"/>
          <w:rtl/>
        </w:rPr>
        <w:t>وۤ</w:t>
      </w:r>
      <w:r>
        <w:rPr>
          <w:rStyle w:val="bold"/>
          <w:w w:val="98"/>
          <w:rtl/>
        </w:rPr>
        <w:t xml:space="preserve"> إِلَى النَّجوَ</w:t>
      </w:r>
      <w:r>
        <w:rPr>
          <w:rStyle w:val="Superscript"/>
          <w:rFonts w:ascii="spglamiss2014-Bold" w:cs="spglamiss2014-Bold"/>
          <w:b/>
          <w:bCs/>
          <w:w w:val="98"/>
          <w:rtl/>
        </w:rPr>
        <w:t>ا</w:t>
      </w:r>
      <w:r>
        <w:rPr>
          <w:rStyle w:val="bold"/>
          <w:w w:val="98"/>
          <w:rtl/>
        </w:rPr>
        <w:t>ةِ</w:t>
      </w:r>
      <w:r>
        <w:rPr>
          <w:w w:val="98"/>
          <w:rtl/>
        </w:rPr>
        <w:t> ﴾ إلى موجب النجاة من سوء الدنيا والآخرة، وهو التوحيد والعمل الصالح</w:t>
      </w:r>
      <w:r>
        <w:rPr>
          <w:rStyle w:val="bold"/>
          <w:w w:val="98"/>
          <w:rtl/>
        </w:rPr>
        <w:t xml:space="preserve"> </w:t>
      </w:r>
      <w:r>
        <w:rPr>
          <w:w w:val="98"/>
          <w:rtl/>
        </w:rPr>
        <w:t>﴿ </w:t>
      </w:r>
      <w:r>
        <w:rPr>
          <w:rStyle w:val="bold"/>
          <w:w w:val="98"/>
          <w:rtl/>
        </w:rPr>
        <w:t>وَتَدْعُونَنِي إِلَى النَّارِ</w:t>
      </w:r>
      <w:r>
        <w:rPr>
          <w:w w:val="98"/>
          <w:rtl/>
        </w:rPr>
        <w:t> ﴾ أي: إلى موجبها وهو الإشراك، باتِّخاذ الأصنام والمعاصي، وحذف المضاف في الموضعين كما رأيت، أو سمَّى الموجب للنجاة والموجب للنار باسم لازمهما ومسبّبهما وهو النجاة والنار.</w:t>
      </w:r>
    </w:p>
    <w:p w:rsidR="001C64B8" w:rsidRDefault="001C64B8">
      <w:pPr>
        <w:pStyle w:val="textmawadi3"/>
        <w:spacing w:before="170"/>
        <w:rPr>
          <w:w w:val="98"/>
          <w:rtl/>
        </w:rPr>
      </w:pPr>
      <w:r>
        <w:rPr>
          <w:w w:val="98"/>
        </w:rPr>
        <w:fldChar w:fldCharType="begin"/>
      </w:r>
      <w:r>
        <w:rPr>
          <w:w w:val="98"/>
        </w:rPr>
        <w:instrText>xe</w:instrText>
      </w:r>
      <w:r>
        <w:rPr>
          <w:w w:val="98"/>
          <w:rtl/>
        </w:rPr>
        <w:instrText xml:space="preserve"> "[&lt;0628&gt;&lt;0644&gt;&lt;0627&gt;&lt;063</w:instrText>
      </w:r>
      <w:r>
        <w:rPr>
          <w:w w:val="98"/>
        </w:rPr>
        <w:instrText>A&gt;&lt;0629</w:instrText>
      </w:r>
      <w:r>
        <w:rPr>
          <w:w w:val="98"/>
          <w:rtl/>
        </w:rPr>
        <w:instrText>&gt;]"</w:instrText>
      </w:r>
      <w:r>
        <w:rPr>
          <w:w w:val="98"/>
        </w:rPr>
        <w:fldChar w:fldCharType="end"/>
      </w:r>
      <w:r>
        <w:rPr>
          <w:rStyle w:val="namat2"/>
          <w:w w:val="98"/>
          <w:rtl/>
        </w:rPr>
        <w:t>[بلاغة]</w:t>
      </w:r>
      <w:r>
        <w:rPr>
          <w:w w:val="98"/>
          <w:rtl/>
        </w:rPr>
        <w:t xml:space="preserve"> والنداء في المواضع تأكيد، ولم يعطف الثاني وهو قوله: ﴿ يَاقَوْمِ إِنَّمَا هَذِهِ الْحَيوَ</w:t>
      </w:r>
      <w:r>
        <w:rPr>
          <w:rStyle w:val="Superscript"/>
          <w:w w:val="98"/>
          <w:rtl/>
        </w:rPr>
        <w:t>ا</w:t>
      </w:r>
      <w:r>
        <w:rPr>
          <w:w w:val="98"/>
          <w:rtl/>
        </w:rPr>
        <w:t>ةُ الدُّنْيَا ﴾ لأنَّه تفصيل لما أجمل في الأوَّل، فإنَّ الهدى إلى سبيل الرشاد تحذير من الإخلاد إلى الدنيا، وإيثار للآخرة، وعطف في الثالث لأنَّه للموازنة بين دعوته إلى دين الله ودعوتهم إلى الإشراك، وإن عطف على الثاني كان له دخل في تفصيل الإجمال، وهو ظاهر، فإنَّه كما هو لتحقيق أنَّه هاد وأنَّهم مضلُّون كذلك هو لتحقيق أنَّ الهداية لخلق الله رشاد وإضلالهم غيٌّ.</w:t>
      </w:r>
    </w:p>
    <w:p w:rsidR="001C64B8" w:rsidRDefault="001C64B8">
      <w:pPr>
        <w:pStyle w:val="textquran"/>
        <w:spacing w:before="170"/>
        <w:rPr>
          <w:rtl/>
        </w:rPr>
      </w:pPr>
      <w:r>
        <w:rPr>
          <w:rtl/>
        </w:rPr>
        <w:t>﴿ </w:t>
      </w:r>
      <w:r>
        <w:rPr>
          <w:rStyle w:val="bold"/>
          <w:rtl/>
        </w:rPr>
        <w:t>تَدْعُونَنِي لأَكْفُرَ بِاللهِ</w:t>
      </w:r>
      <w:r>
        <w:rPr>
          <w:rtl/>
        </w:rPr>
        <w:t> ﴾ بدل من «تَدْعُونَنِي إِلَى النَّارِ» ﴿ </w:t>
      </w:r>
      <w:r>
        <w:rPr>
          <w:rStyle w:val="bold"/>
          <w:rtl/>
        </w:rPr>
        <w:t>وَأُشْرِكَ بِهِ مَا لَيْسَ لِي بِهِ</w:t>
      </w:r>
      <w:r>
        <w:rPr>
          <w:rtl/>
        </w:rPr>
        <w:t> ﴾ بشركته ﴿ </w:t>
      </w:r>
      <w:r>
        <w:rPr>
          <w:rStyle w:val="bold"/>
          <w:rtl/>
        </w:rPr>
        <w:t>عِلْمٌ</w:t>
      </w:r>
      <w:r>
        <w:rPr>
          <w:rtl/>
        </w:rPr>
        <w:t> ﴾.</w:t>
      </w:r>
    </w:p>
    <w:p w:rsidR="001C64B8" w:rsidRDefault="001C64B8">
      <w:pPr>
        <w:pStyle w:val="textmawadi3"/>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[بلاغة]</w:t>
      </w:r>
      <w:r>
        <w:rPr>
          <w:rtl/>
        </w:rPr>
        <w:t xml:space="preserve"> أراد بنفي العلم المعلوم، أي: لا شركة له فضلا عن أن أعلم أنَّها موجودة، كقوله: «ولا ترى الضبَّ بها ينجحر»، أي لا ضبَّ فيها فضلا عن أن يكون له فيها جحر، وانتفاء الشيء سبب لأن لا يكون معلوما وملزوما له، وَالأُلُوهِيَّة لا بدَّ لها من علم بدليل.</w:t>
      </w:r>
    </w:p>
    <w:p w:rsidR="001C64B8" w:rsidRDefault="001C64B8">
      <w:pPr>
        <w:pStyle w:val="textquran"/>
        <w:rPr>
          <w:w w:val="96"/>
          <w:rtl/>
        </w:rPr>
      </w:pPr>
      <w:r>
        <w:rPr>
          <w:w w:val="96"/>
          <w:rtl/>
        </w:rPr>
        <w:t>﴿ </w:t>
      </w:r>
      <w:r>
        <w:rPr>
          <w:rStyle w:val="bold"/>
          <w:w w:val="96"/>
          <w:rtl/>
        </w:rPr>
        <w:t>وَأَنَآ أَدْعُوكُمُ</w:t>
      </w:r>
      <w:r>
        <w:rPr>
          <w:rStyle w:val="wawsmall"/>
          <w:w w:val="96"/>
          <w:rtl/>
        </w:rPr>
        <w:t>وۤ</w:t>
      </w:r>
      <w:r>
        <w:rPr>
          <w:rStyle w:val="bold"/>
          <w:w w:val="96"/>
          <w:rtl/>
        </w:rPr>
        <w:t xml:space="preserve"> إِلَى الْعَزِيزِ الْغَفَّارِ</w:t>
      </w:r>
      <w:r>
        <w:rPr>
          <w:w w:val="96"/>
          <w:rtl/>
        </w:rPr>
        <w:t> ﴾ خوَّفهم بعزَّته تعالى، وأطمعهم بأنَّه غفَّار، فلا يأيسوا. ﴿ </w:t>
      </w:r>
      <w:r>
        <w:rPr>
          <w:rStyle w:val="bold"/>
          <w:w w:val="96"/>
          <w:rtl/>
        </w:rPr>
        <w:t>لَا جَرَمَ أَنَّمَا تَدْعُونَنِي إِلَيْهِ لَيْسَ لَهُ دَعْوَةٌ فِي الدُّنْيَا وَلَا فِي الَاخِرَةِ</w:t>
      </w:r>
      <w:r>
        <w:rPr>
          <w:w w:val="96"/>
          <w:rtl/>
        </w:rPr>
        <w:t> ﴾.</w:t>
      </w:r>
    </w:p>
    <w:p w:rsidR="001C64B8" w:rsidRDefault="001C64B8">
      <w:pPr>
        <w:pStyle w:val="textmawadi3"/>
        <w:rPr>
          <w:w w:val="98"/>
          <w:rtl/>
        </w:rPr>
      </w:pPr>
      <w:r>
        <w:rPr>
          <w:w w:val="96"/>
        </w:rPr>
        <w:fldChar w:fldCharType="begin"/>
      </w:r>
      <w:r>
        <w:rPr>
          <w:w w:val="96"/>
        </w:rPr>
        <w:instrText>xe</w:instrText>
      </w:r>
      <w:r>
        <w:rPr>
          <w:w w:val="96"/>
          <w:rtl/>
        </w:rPr>
        <w:instrText xml:space="preserve"> "[&lt;0646&gt;&lt;062</w:instrText>
      </w:r>
      <w:r>
        <w:rPr>
          <w:w w:val="96"/>
        </w:rPr>
        <w:instrText>D&gt;&lt;0648</w:instrText>
      </w:r>
      <w:r>
        <w:rPr>
          <w:w w:val="96"/>
          <w:rtl/>
        </w:rPr>
        <w:instrText>&gt;]"</w:instrText>
      </w:r>
      <w:r>
        <w:rPr>
          <w:w w:val="96"/>
        </w:rPr>
        <w:fldChar w:fldCharType="end"/>
      </w:r>
      <w:r>
        <w:rPr>
          <w:rStyle w:val="namat2"/>
          <w:w w:val="98"/>
          <w:rtl/>
        </w:rPr>
        <w:t>[نحو]</w:t>
      </w:r>
      <w:r>
        <w:rPr>
          <w:w w:val="98"/>
          <w:rtl/>
        </w:rPr>
        <w:t xml:space="preserve"> «لَا» عند البصريين نافية لما قبلها، أي: لا يثبت ما ذكر من الإشراك، أو لا يحقُّ، و«جَرَمَ» بمعنى ثبت وحقَّ. و«أَنَّ» وما بعدها في تأويل مصدر فاعل «جَرَمَ»، أي: ثبت انتفاء ثبوت دعوة في الدنيا والآخرة لما تدعونني إليه.</w:t>
      </w:r>
    </w:p>
    <w:p w:rsidR="001C64B8" w:rsidRDefault="001C64B8">
      <w:pPr>
        <w:pStyle w:val="textquran"/>
        <w:rPr>
          <w:rtl/>
        </w:rPr>
      </w:pPr>
      <w:r>
        <w:rPr>
          <w:rtl/>
        </w:rPr>
        <w:t>ومن حقِّ المعبود بالحقِّ أن يدعو الأنبياء إلى عبادته، وأن يأمروا غيرهم بها، والأصنام لا تدعو إلى ذلك، لأنَّها جماد، وذلك في الدنيا وأمَّا في الآخرة فتحضر الأصنام ولا ترضى بذلك وتتبرأ منه.</w:t>
      </w:r>
    </w:p>
    <w:p w:rsidR="001C64B8" w:rsidRDefault="001C64B8">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 xml:space="preserve">[نحو] </w:t>
      </w:r>
      <w:r>
        <w:rPr>
          <w:rtl/>
        </w:rPr>
        <w:t>أو «جَرَمَ» بمعنى كسب، وفاعله ضمير الدعاء و«أَنَّ مَا تَدْعُونَنِي...» إلخ مفعول به في التأويل، أي: كسب دعاؤكم إيَّاي إلى آلهتكم انتفاء دعوة لها، أي: ما حصل إلَّا ظهور عدم دعوتها، و«لا» عائدة لما قبل كما مرَّ.</w:t>
      </w:r>
    </w:p>
    <w:p w:rsidR="001C64B8" w:rsidRDefault="001C64B8">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103"/>
          <w:rtl/>
        </w:rPr>
        <w:t xml:space="preserve">[نحو] </w:t>
      </w:r>
      <w:r>
        <w:rPr>
          <w:w w:val="103"/>
          <w:rtl/>
        </w:rPr>
        <w:t xml:space="preserve">وقيل: «لَا» لما بعد، و«جَرَمَ» اسمٌ لا فعلٌ، وهو اسم لـ «لَا» عاملة عمل إنَّ، ومعناه القطع، والخبر أَنَّ وما بعدها في التأويل، أي: لا قطع لانتفاء ثبوت دعوة لما تدعونني إليه من أُلُوهِيَّة الأصنام. والحاصل: </w:t>
      </w:r>
      <w:r>
        <w:rPr>
          <w:rtl/>
        </w:rPr>
        <w:t>لا قطع لبطلان أُلُوهِيَّة الأصنام، أي: لا ينقطع بطلانه، فمعناه: لا بدَّ من بطلان دعوة الأصنام.</w:t>
      </w:r>
    </w:p>
    <w:p w:rsidR="001C64B8" w:rsidRDefault="001C64B8">
      <w:pPr>
        <w:pStyle w:val="textquran"/>
        <w:rPr>
          <w:rtl/>
        </w:rPr>
      </w:pPr>
      <w:r>
        <w:rPr>
          <w:rtl/>
        </w:rPr>
        <w:t xml:space="preserve">ونسبة الدعوة باللام من «لَهُ» في ذلك إلى الفاعل، ويجوز أن تكون إلى المفعول، لأنَّ الكُفَّار يدعون آلهتهم، فنفى في الآية دعاءهم إِيَّاهَا على معنى نفي إجابتها لدعائهم إِيَّاهَا، أي: ما تدعونني إليه من الأصنام ليس له استجابة دعوة لمن يدعوه، بأن سمَّى الاستجابة بالدعوة، لأنَّ الدعوة سببها، كما سمَّى الفعل المجازى عليه بالجزاء في قوله: «كما تدين تدان»، وفي قوله تعالى: ﴿ وَإِنْ عَاقَبْتُمْ فَعَاقِبُواْ بِمِثْلِ مَا عُوقِبْتُم بِهِ... ﴾ إلخ </w:t>
      </w:r>
      <w:r>
        <w:rPr>
          <w:rStyle w:val="CharacterStyle11"/>
          <w:rtl/>
        </w:rPr>
        <w:t>[سورة النحل: 126]</w:t>
      </w:r>
      <w:r>
        <w:rPr>
          <w:rtl/>
        </w:rPr>
        <w:t>.</w:t>
      </w:r>
    </w:p>
    <w:p w:rsidR="001C64B8" w:rsidRDefault="001C64B8">
      <w:pPr>
        <w:pStyle w:val="textquran"/>
        <w:spacing w:before="125"/>
        <w:rPr>
          <w:rStyle w:val="bold"/>
          <w:rtl/>
        </w:rPr>
      </w:pPr>
      <w:r>
        <w:rPr>
          <w:rtl/>
        </w:rPr>
        <w:t>أو ليس له دعوة مستجابة، أي: لا يدعى دعاء يستجيبه لداعيه، لأنَّه لا يتكلَّم، أو الأصنام لا تدعو إلى عبادتها ولا تدَّعي الرُّبُوبِيَّة، والإله يدعو إلى عبادته ويقول: أنا الربُّ.</w:t>
      </w:r>
    </w:p>
    <w:p w:rsidR="001C64B8" w:rsidRDefault="001C64B8">
      <w:pPr>
        <w:pStyle w:val="textquran"/>
        <w:spacing w:before="125"/>
        <w:rPr>
          <w:rStyle w:val="bold"/>
          <w:w w:val="102"/>
          <w:rtl/>
        </w:rPr>
      </w:pPr>
      <w:r>
        <w:rPr>
          <w:w w:val="102"/>
          <w:rtl/>
        </w:rPr>
        <w:t>﴿ </w:t>
      </w:r>
      <w:r>
        <w:rPr>
          <w:rStyle w:val="bold"/>
          <w:w w:val="102"/>
          <w:rtl/>
        </w:rPr>
        <w:t>وَأَنَّ مَرَدَّنَآ</w:t>
      </w:r>
      <w:r>
        <w:rPr>
          <w:w w:val="102"/>
          <w:rtl/>
        </w:rPr>
        <w:t> ﴾ مصدر ميميٌّ، بمعنى ردَّنا</w:t>
      </w:r>
      <w:r>
        <w:rPr>
          <w:rStyle w:val="bold"/>
          <w:w w:val="102"/>
          <w:rtl/>
        </w:rPr>
        <w:t xml:space="preserve"> </w:t>
      </w:r>
      <w:r>
        <w:rPr>
          <w:w w:val="102"/>
          <w:rtl/>
        </w:rPr>
        <w:t>﴿ </w:t>
      </w:r>
      <w:r>
        <w:rPr>
          <w:rStyle w:val="bold"/>
          <w:w w:val="102"/>
          <w:rtl/>
        </w:rPr>
        <w:t>إِلَى اللهِ</w:t>
      </w:r>
      <w:r>
        <w:rPr>
          <w:w w:val="102"/>
          <w:rtl/>
        </w:rPr>
        <w:t> ﴾ وفي الإخبار بـ «إِلَى اللهِ» تقوية الإخبار بـ «عن معاصي الله» وبـ «على طاعة الله»، في قوله ‰ : «</w:t>
      </w:r>
      <w:r>
        <w:rPr>
          <w:rStyle w:val="bold"/>
          <w:w w:val="102"/>
          <w:rtl/>
        </w:rPr>
        <w:t xml:space="preserve">لا حول عن معاصي الله إلَّا بعصمة من الله، ولا قُوَّة على طاعة الله إلَّا بعون من </w:t>
      </w:r>
      <w:r>
        <w:rPr>
          <w:rStyle w:val="bold"/>
          <w:rFonts w:ascii="Arial" w:hAnsi="Arial" w:cs="Arial" w:hint="cs"/>
          <w:w w:val="102"/>
          <w:rtl/>
        </w:rPr>
        <w:t>الله</w:t>
      </w:r>
      <w:r>
        <w:rPr>
          <w:rStyle w:val="bold"/>
          <w:w w:val="102"/>
          <w:rtl/>
        </w:rPr>
        <w:t>»</w:t>
      </w:r>
      <w:r>
        <w:rPr>
          <w:color w:val="00C100"/>
          <w:w w:val="102"/>
          <w:vertAlign w:val="superscript"/>
          <w:rtl/>
        </w:rPr>
        <w:footnoteReference w:id="143"/>
      </w:r>
      <w:r>
        <w:rPr>
          <w:rFonts w:ascii="Arial" w:hAnsi="Arial" w:cs="Arial" w:hint="cs"/>
          <w:w w:val="102"/>
          <w:rtl/>
        </w:rPr>
        <w:t>،</w:t>
      </w:r>
      <w:r>
        <w:rPr>
          <w:w w:val="102"/>
          <w:rtl/>
        </w:rPr>
        <w:t xml:space="preserve"> </w:t>
      </w:r>
      <w:r>
        <w:rPr>
          <w:rFonts w:ascii="Arial" w:hAnsi="Arial" w:cs="Arial" w:hint="cs"/>
          <w:w w:val="102"/>
          <w:rtl/>
        </w:rPr>
        <w:t>وإن</w:t>
      </w:r>
      <w:r>
        <w:rPr>
          <w:w w:val="102"/>
          <w:rtl/>
        </w:rPr>
        <w:t xml:space="preserve"> </w:t>
      </w:r>
      <w:r>
        <w:rPr>
          <w:rFonts w:ascii="Arial" w:hAnsi="Arial" w:cs="Arial" w:hint="cs"/>
          <w:w w:val="102"/>
          <w:rtl/>
        </w:rPr>
        <w:t>نوَّنت</w:t>
      </w:r>
      <w:r>
        <w:rPr>
          <w:w w:val="102"/>
          <w:rtl/>
        </w:rPr>
        <w:t xml:space="preserve"> </w:t>
      </w:r>
      <w:r>
        <w:rPr>
          <w:rFonts w:ascii="Arial" w:hAnsi="Arial" w:cs="Arial" w:hint="cs"/>
          <w:w w:val="102"/>
          <w:rtl/>
        </w:rPr>
        <w:t>حولاً</w:t>
      </w:r>
      <w:r>
        <w:rPr>
          <w:w w:val="102"/>
          <w:rtl/>
        </w:rPr>
        <w:t xml:space="preserve"> </w:t>
      </w:r>
      <w:r>
        <w:rPr>
          <w:rFonts w:ascii="Arial" w:hAnsi="Arial" w:cs="Arial" w:hint="cs"/>
          <w:w w:val="102"/>
          <w:rtl/>
        </w:rPr>
        <w:t>وَقُوَّةً</w:t>
      </w:r>
      <w:r>
        <w:rPr>
          <w:w w:val="102"/>
          <w:rtl/>
        </w:rPr>
        <w:t xml:space="preserve"> </w:t>
      </w:r>
      <w:r>
        <w:rPr>
          <w:rFonts w:ascii="Arial" w:hAnsi="Arial" w:cs="Arial" w:hint="cs"/>
          <w:w w:val="102"/>
          <w:rtl/>
        </w:rPr>
        <w:t>بالنصب</w:t>
      </w:r>
      <w:r>
        <w:rPr>
          <w:w w:val="102"/>
          <w:rtl/>
        </w:rPr>
        <w:t xml:space="preserve"> </w:t>
      </w:r>
      <w:r>
        <w:rPr>
          <w:rFonts w:ascii="Arial" w:hAnsi="Arial" w:cs="Arial" w:hint="cs"/>
          <w:w w:val="102"/>
          <w:rtl/>
        </w:rPr>
        <w:t>علَّقت</w:t>
      </w:r>
      <w:r>
        <w:rPr>
          <w:w w:val="102"/>
          <w:rtl/>
        </w:rPr>
        <w:t xml:space="preserve"> </w:t>
      </w:r>
      <w:r>
        <w:rPr>
          <w:rFonts w:ascii="Arial" w:hAnsi="Arial" w:cs="Arial" w:hint="cs"/>
          <w:w w:val="102"/>
          <w:rtl/>
        </w:rPr>
        <w:t>بهما</w:t>
      </w:r>
      <w:r>
        <w:rPr>
          <w:w w:val="102"/>
          <w:rtl/>
        </w:rPr>
        <w:t xml:space="preserve"> </w:t>
      </w:r>
      <w:r>
        <w:rPr>
          <w:rFonts w:ascii="Arial" w:hAnsi="Arial" w:cs="Arial" w:hint="cs"/>
          <w:w w:val="102"/>
          <w:rtl/>
        </w:rPr>
        <w:t>الظرفين،</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يجوز</w:t>
      </w:r>
      <w:r>
        <w:rPr>
          <w:w w:val="102"/>
          <w:rtl/>
        </w:rPr>
        <w:t xml:space="preserve"> </w:t>
      </w:r>
      <w:r>
        <w:rPr>
          <w:rFonts w:ascii="Arial" w:hAnsi="Arial" w:cs="Arial" w:hint="cs"/>
          <w:w w:val="102"/>
          <w:rtl/>
        </w:rPr>
        <w:t>تعليقهما</w:t>
      </w:r>
      <w:r>
        <w:rPr>
          <w:w w:val="102"/>
          <w:rtl/>
        </w:rPr>
        <w:t xml:space="preserve"> </w:t>
      </w:r>
      <w:r>
        <w:rPr>
          <w:rFonts w:ascii="Arial" w:hAnsi="Arial" w:cs="Arial" w:hint="cs"/>
          <w:w w:val="102"/>
          <w:rtl/>
        </w:rPr>
        <w:t>بذلك</w:t>
      </w:r>
      <w:r>
        <w:rPr>
          <w:w w:val="102"/>
          <w:rtl/>
        </w:rPr>
        <w:t xml:space="preserve"> </w:t>
      </w:r>
      <w:r>
        <w:rPr>
          <w:rFonts w:ascii="Arial" w:hAnsi="Arial" w:cs="Arial" w:hint="cs"/>
          <w:w w:val="102"/>
          <w:rtl/>
        </w:rPr>
        <w:t>ولو</w:t>
      </w:r>
      <w:r>
        <w:rPr>
          <w:w w:val="102"/>
          <w:rtl/>
        </w:rPr>
        <w:t xml:space="preserve"> </w:t>
      </w:r>
      <w:r>
        <w:rPr>
          <w:rFonts w:ascii="Arial" w:hAnsi="Arial" w:cs="Arial" w:hint="cs"/>
          <w:w w:val="102"/>
          <w:rtl/>
        </w:rPr>
        <w:t>لم</w:t>
      </w:r>
      <w:r>
        <w:rPr>
          <w:w w:val="102"/>
          <w:rtl/>
        </w:rPr>
        <w:t xml:space="preserve"> </w:t>
      </w:r>
      <w:r>
        <w:rPr>
          <w:rFonts w:ascii="Arial" w:hAnsi="Arial" w:cs="Arial" w:hint="cs"/>
          <w:w w:val="102"/>
          <w:rtl/>
        </w:rPr>
        <w:t>ينوَّن،</w:t>
      </w:r>
      <w:r>
        <w:rPr>
          <w:w w:val="102"/>
          <w:rtl/>
        </w:rPr>
        <w:t xml:space="preserve"> </w:t>
      </w:r>
      <w:r>
        <w:rPr>
          <w:rFonts w:ascii="Arial" w:hAnsi="Arial" w:cs="Arial" w:hint="cs"/>
          <w:w w:val="102"/>
          <w:rtl/>
        </w:rPr>
        <w:t>تشبيها</w:t>
      </w:r>
      <w:r>
        <w:rPr>
          <w:w w:val="102"/>
          <w:rtl/>
        </w:rPr>
        <w:t xml:space="preserve"> </w:t>
      </w:r>
      <w:r>
        <w:rPr>
          <w:rFonts w:ascii="Arial" w:hAnsi="Arial" w:cs="Arial" w:hint="cs"/>
          <w:w w:val="102"/>
          <w:rtl/>
        </w:rPr>
        <w:t>بالمضاف</w:t>
      </w:r>
      <w:r>
        <w:rPr>
          <w:w w:val="102"/>
          <w:rtl/>
        </w:rPr>
        <w:t xml:space="preserve"> </w:t>
      </w:r>
      <w:r>
        <w:rPr>
          <w:rFonts w:ascii="Arial" w:hAnsi="Arial" w:cs="Arial" w:hint="cs"/>
          <w:w w:val="102"/>
          <w:rtl/>
        </w:rPr>
        <w:t>الذي</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ينوَّن</w:t>
      </w:r>
      <w:r>
        <w:rPr>
          <w:w w:val="102"/>
          <w:rtl/>
        </w:rPr>
        <w:t>.</w:t>
      </w:r>
    </w:p>
    <w:p w:rsidR="001C64B8" w:rsidRDefault="001C64B8">
      <w:pPr>
        <w:pStyle w:val="textquran"/>
        <w:spacing w:before="125"/>
        <w:rPr>
          <w:w w:val="97"/>
          <w:rtl/>
        </w:rPr>
      </w:pPr>
      <w:r>
        <w:rPr>
          <w:w w:val="97"/>
          <w:rtl/>
        </w:rPr>
        <w:t>﴿ </w:t>
      </w:r>
      <w:r>
        <w:rPr>
          <w:rStyle w:val="bold"/>
          <w:w w:val="97"/>
          <w:rtl/>
        </w:rPr>
        <w:t>وَأَنَّ الْمُسْرِفِينَ هُمُ</w:t>
      </w:r>
      <w:r>
        <w:rPr>
          <w:rStyle w:val="wawsmall"/>
          <w:w w:val="97"/>
          <w:rtl/>
        </w:rPr>
        <w:t>وۤ</w:t>
      </w:r>
      <w:r>
        <w:rPr>
          <w:rStyle w:val="bold"/>
          <w:w w:val="97"/>
          <w:rtl/>
        </w:rPr>
        <w:t xml:space="preserve"> أَصْحَابُ النَّارِ</w:t>
      </w:r>
      <w:r>
        <w:rPr>
          <w:w w:val="97"/>
          <w:rtl/>
        </w:rPr>
        <w:t> ﴾ فسَّر ابن مسعود </w:t>
      </w:r>
      <w:r>
        <w:rPr>
          <w:w w:val="97"/>
        </w:rPr>
        <w:t>ƒ</w:t>
      </w:r>
      <w:r>
        <w:rPr>
          <w:w w:val="97"/>
          <w:rtl/>
        </w:rPr>
        <w:t xml:space="preserve"> المسرفين بالسفَّاكين للدماء، فيكون الرجل المؤمن ختم كلامه بما بدأ به، إذ قال: «أَتَقْتُلُونَ رَجُلاً»، إلَّا أنَّ الختم تعريض، إذ لم يقل: وإنَّ السفَّاكين للدماء هم أصحاب النار، والبدء تصريح.</w:t>
      </w:r>
    </w:p>
    <w:p w:rsidR="001C64B8" w:rsidRDefault="001C64B8">
      <w:pPr>
        <w:pStyle w:val="textquran"/>
        <w:spacing w:before="125"/>
        <w:rPr>
          <w:rStyle w:val="bold"/>
          <w:w w:val="99"/>
          <w:rtl/>
        </w:rPr>
      </w:pPr>
      <w:r>
        <w:rPr>
          <w:w w:val="99"/>
          <w:rtl/>
        </w:rPr>
        <w:t xml:space="preserve">وعن قتادة: هم المشركون، لأنَّ الإشراك إسراف في الضلال، وقال عكرمة: الجبَّارون المتكبِّرون، وقيل: كلُّ من غلب شرُّه خيره فهو مسرف، مشرك أو موحِّد، </w:t>
      </w:r>
      <w:r>
        <w:rPr>
          <w:rStyle w:val="bold"/>
          <w:w w:val="99"/>
          <w:rtl/>
        </w:rPr>
        <w:t>وهو أولى</w:t>
      </w:r>
      <w:r>
        <w:rPr>
          <w:w w:val="99"/>
          <w:rtl/>
        </w:rPr>
        <w:t>.</w:t>
      </w:r>
    </w:p>
    <w:p w:rsidR="001C64B8" w:rsidRDefault="001C64B8">
      <w:pPr>
        <w:pStyle w:val="textquran"/>
        <w:spacing w:before="125"/>
        <w:rPr>
          <w:rStyle w:val="bold"/>
          <w:rtl/>
        </w:rPr>
      </w:pPr>
      <w:r>
        <w:rPr>
          <w:rtl/>
        </w:rPr>
        <w:t>﴿ </w:t>
      </w:r>
      <w:r>
        <w:rPr>
          <w:rStyle w:val="bold"/>
          <w:rtl/>
        </w:rPr>
        <w:t>فَسَتَذْكُرُونَ</w:t>
      </w:r>
      <w:r>
        <w:rPr>
          <w:rtl/>
        </w:rPr>
        <w:t> ﴾ يحضر ذكره في قلوبكم يوم القيامة، نادمين إن لم تتوبوا، وهذا تفريع على قوله تعالى: ﴿ وَيَا قَوْمِ مَالِيَ أَدْعُوكُمُ</w:t>
      </w:r>
      <w:r>
        <w:rPr>
          <w:rStyle w:val="wawsmall"/>
          <w:rtl/>
        </w:rPr>
        <w:t>وۤ</w:t>
      </w:r>
      <w:r>
        <w:rPr>
          <w:rtl/>
        </w:rPr>
        <w:t> ﴾.</w:t>
      </w:r>
      <w:r>
        <w:rPr>
          <w:rStyle w:val="bold"/>
          <w:rtl/>
        </w:rPr>
        <w:t xml:space="preserve"> </w:t>
      </w:r>
      <w:r>
        <w:rPr>
          <w:rtl/>
        </w:rPr>
        <w:t>﴿ </w:t>
      </w:r>
      <w:r>
        <w:rPr>
          <w:rStyle w:val="bold"/>
          <w:rtl/>
        </w:rPr>
        <w:t>مَآ أَقُولُ</w:t>
      </w:r>
      <w:r>
        <w:rPr>
          <w:rtl/>
        </w:rPr>
        <w:t> ﴾ في هذا الحال</w:t>
      </w:r>
      <w:r>
        <w:rPr>
          <w:rStyle w:val="bold"/>
          <w:rtl/>
        </w:rPr>
        <w:t xml:space="preserve"> </w:t>
      </w:r>
      <w:r>
        <w:rPr>
          <w:rtl/>
        </w:rPr>
        <w:t>﴿ </w:t>
      </w:r>
      <w:r>
        <w:rPr>
          <w:rStyle w:val="bold"/>
          <w:rtl/>
        </w:rPr>
        <w:t>لَكُمْ</w:t>
      </w:r>
      <w:r>
        <w:rPr>
          <w:rtl/>
        </w:rPr>
        <w:t> ﴾ من توحيد الله وعبادته</w:t>
      </w:r>
      <w:r>
        <w:rPr>
          <w:rStyle w:val="bold"/>
          <w:rtl/>
        </w:rPr>
        <w:t xml:space="preserve"> </w:t>
      </w:r>
      <w:r>
        <w:rPr>
          <w:rtl/>
        </w:rPr>
        <w:t>﴿ </w:t>
      </w:r>
      <w:r>
        <w:rPr>
          <w:rStyle w:val="bold"/>
          <w:rtl/>
        </w:rPr>
        <w:t>وَأُفَوِّضُ أَمْرِيَ إِلَى اللهِ</w:t>
      </w:r>
      <w:r>
        <w:rPr>
          <w:rtl/>
        </w:rPr>
        <w:t> ﴾ ليعصمني من شرِّكم وشرِّ كُلِّ شيء، وقد توعَّدوه بالقتل.</w:t>
      </w:r>
    </w:p>
    <w:p w:rsidR="001C64B8" w:rsidRDefault="001C64B8">
      <w:pPr>
        <w:pStyle w:val="textquran"/>
        <w:spacing w:before="170"/>
        <w:rPr>
          <w:rStyle w:val="bold"/>
          <w:w w:val="102"/>
          <w:rtl/>
        </w:rPr>
      </w:pPr>
      <w:r>
        <w:rPr>
          <w:w w:val="102"/>
          <w:rtl/>
        </w:rPr>
        <w:t>﴿ </w:t>
      </w:r>
      <w:r>
        <w:rPr>
          <w:rStyle w:val="bold"/>
          <w:w w:val="102"/>
          <w:rtl/>
        </w:rPr>
        <w:t>إِنَّ اللهَ بَصِيرُ</w:t>
      </w:r>
      <w:r>
        <w:rPr>
          <w:rStyle w:val="Superscriptup6"/>
          <w:rFonts w:ascii="spglamiss2014-Bold" w:cs="spglamiss2014-Bold"/>
          <w:b/>
          <w:bCs/>
          <w:w w:val="102"/>
          <w:rtl/>
        </w:rPr>
        <w:t>م</w:t>
      </w:r>
      <w:r>
        <w:rPr>
          <w:rStyle w:val="bold"/>
          <w:w w:val="102"/>
          <w:rtl/>
        </w:rPr>
        <w:t xml:space="preserve"> بِالْعِبَادِ</w:t>
      </w:r>
      <w:r>
        <w:rPr>
          <w:w w:val="102"/>
          <w:rtl/>
        </w:rPr>
        <w:t> ﴾</w:t>
      </w:r>
      <w:r>
        <w:rPr>
          <w:rStyle w:val="bold"/>
          <w:w w:val="102"/>
          <w:rtl/>
        </w:rPr>
        <w:t xml:space="preserve"> </w:t>
      </w:r>
      <w:r>
        <w:rPr>
          <w:w w:val="102"/>
          <w:rtl/>
        </w:rPr>
        <w:t>فيحرس من يلوذ به، ويعتصم مِمَّا يكره، ويعاقب الظالم، وهذا آخر كلام المؤمن، وقيل: ﴿ إِنَّ اللهَ بَصِيرٌ بِالْعِبَادِ ﴾ من كلام الله </w:t>
      </w:r>
      <w:r>
        <w:rPr>
          <w:rStyle w:val="subhanahowitaala"/>
          <w:rFonts w:cs="Times New Roman"/>
          <w:w w:val="102"/>
          <w:rtl/>
        </w:rPr>
        <w:t>4</w:t>
      </w:r>
      <w:r>
        <w:rPr>
          <w:w w:val="102"/>
          <w:rtl/>
        </w:rPr>
        <w:t> ، فقوله </w:t>
      </w:r>
      <w:r>
        <w:rPr>
          <w:rStyle w:val="azawijal"/>
          <w:rFonts w:cs="Times New Roman"/>
          <w:w w:val="102"/>
          <w:rtl/>
        </w:rPr>
        <w:t>8</w:t>
      </w:r>
      <w:r>
        <w:rPr>
          <w:w w:val="102"/>
          <w:rtl/>
        </w:rPr>
        <w:t> :</w:t>
      </w:r>
      <w:r>
        <w:rPr>
          <w:rStyle w:val="bold"/>
          <w:w w:val="102"/>
          <w:rtl/>
        </w:rPr>
        <w:t xml:space="preserve"> </w:t>
      </w:r>
      <w:r>
        <w:rPr>
          <w:w w:val="102"/>
          <w:rtl/>
        </w:rPr>
        <w:t>﴿ </w:t>
      </w:r>
      <w:r>
        <w:rPr>
          <w:rStyle w:val="bold"/>
          <w:w w:val="102"/>
          <w:rtl/>
        </w:rPr>
        <w:t>فَوَقَاهُ اللهُ سَيِّئَاتِ مَا مَكَرُواْ</w:t>
      </w:r>
      <w:r>
        <w:rPr>
          <w:w w:val="102"/>
          <w:rtl/>
        </w:rPr>
        <w:t> ﴾ تفريع عليه، وعلى أنَّه من كلام الرجل المؤمن يكون تفريعا على قوله تعالى: ﴿ يَا قَوْمِ اتَّبِعُونِ ﴾. و«مَا» مَصدَرِيَّة، أي: سيِّئات مكرهم، والسيِّئات: الأمور التي تسوء من أصابت، كالإضلال والقتل.</w:t>
      </w:r>
    </w:p>
    <w:p w:rsidR="001C64B8" w:rsidRDefault="001C64B8">
      <w:pPr>
        <w:pStyle w:val="textquran"/>
        <w:spacing w:before="170"/>
        <w:rPr>
          <w:rStyle w:val="bold"/>
          <w:rtl/>
        </w:rPr>
      </w:pPr>
      <w:r>
        <w:rPr>
          <w:rtl/>
        </w:rPr>
        <w:t>﴿ </w:t>
      </w:r>
      <w:r>
        <w:rPr>
          <w:rStyle w:val="bold"/>
          <w:rtl/>
        </w:rPr>
        <w:t>وَحَاقَ</w:t>
      </w:r>
      <w:r>
        <w:rPr>
          <w:rtl/>
        </w:rPr>
        <w:t> ﴾ أحاط</w:t>
      </w:r>
      <w:r>
        <w:rPr>
          <w:rStyle w:val="bold"/>
          <w:rtl/>
        </w:rPr>
        <w:t xml:space="preserve"> </w:t>
      </w:r>
      <w:r>
        <w:rPr>
          <w:rtl/>
        </w:rPr>
        <w:t>﴿ </w:t>
      </w:r>
      <w:r>
        <w:rPr>
          <w:rStyle w:val="bold"/>
          <w:rtl/>
        </w:rPr>
        <w:t>بِئَالِ فِرْعَوْنَ</w:t>
      </w:r>
      <w:r>
        <w:rPr>
          <w:rtl/>
        </w:rPr>
        <w:t> ﴾ فرعون وقومه، كما يقال: الآدميُّون، ويراد آدم وذرِّيته، وكما قيل في قوله تعالى: ﴿ اعْمَلُواْ ءَالَ دَاوُ</w:t>
      </w:r>
      <w:r>
        <w:rPr>
          <w:rStyle w:val="wawsmall"/>
          <w:rtl/>
        </w:rPr>
        <w:t>و</w:t>
      </w:r>
      <w:r>
        <w:rPr>
          <w:rtl/>
        </w:rPr>
        <w:t xml:space="preserve">دَ شُكْرًا ﴾ </w:t>
      </w:r>
      <w:r>
        <w:rPr>
          <w:rStyle w:val="CharacterStyle11"/>
          <w:rtl/>
        </w:rPr>
        <w:t>[سورة سبأ: 13]</w:t>
      </w:r>
      <w:r>
        <w:rPr>
          <w:rtl/>
        </w:rPr>
        <w:t>، إنَّه شامل لداود وقومه، أو المراد ظاهره، فيدخل فرعون بالأولى، لأنَّه المضلُّ لهم.</w:t>
      </w:r>
    </w:p>
    <w:p w:rsidR="001C64B8" w:rsidRDefault="001C64B8">
      <w:pPr>
        <w:pStyle w:val="textquran"/>
        <w:spacing w:before="170"/>
        <w:rPr>
          <w:rtl/>
        </w:rPr>
      </w:pPr>
      <w:r>
        <w:rPr>
          <w:rtl/>
        </w:rPr>
        <w:t>﴿ </w:t>
      </w:r>
      <w:r>
        <w:rPr>
          <w:rStyle w:val="bold"/>
          <w:rtl/>
        </w:rPr>
        <w:t>سُوءُ الْعَذَابِ</w:t>
      </w:r>
      <w:r>
        <w:rPr>
          <w:rtl/>
        </w:rPr>
        <w:t> ﴾ الإضافة بمعنى اللام، أي: السوء الذي هو العذاب، لأنَّ السوء يكون عذابا وغير عذاب، أو بيانيَّة، أي: سوء هو العذاب، أو إضافة صفة لموصوف، أي: العذاب السوء.</w:t>
      </w:r>
    </w:p>
    <w:p w:rsidR="001C64B8" w:rsidRDefault="001C64B8">
      <w:pPr>
        <w:pStyle w:val="textquran"/>
        <w:spacing w:before="170"/>
        <w:rPr>
          <w:w w:val="96"/>
          <w:rtl/>
        </w:rPr>
      </w:pPr>
      <w:r>
        <w:rPr>
          <w:w w:val="98"/>
          <w:rtl/>
        </w:rPr>
        <w:t xml:space="preserve">قيل: كان آل فرعون ألفي ألف وستُّمائة ألف غير الأطفال والنساء والضعفاء </w:t>
      </w:r>
      <w:r>
        <w:rPr>
          <w:w w:val="96"/>
          <w:rtl/>
        </w:rPr>
        <w:t>بمرض أو كبر أو علَّة، والله أعلم بصحَّة ذلك، أصابهم الغرق، وهو سوء العذاب، أو ﴿ سُوءُ الْعَذَابِ ﴾: نار، فتعمُّ النساء والضعفاء أيضا.</w:t>
      </w:r>
    </w:p>
    <w:p w:rsidR="001C64B8" w:rsidRDefault="001C64B8">
      <w:pPr>
        <w:pStyle w:val="textmawadi3"/>
        <w:spacing w:before="170"/>
        <w:rPr>
          <w:rtl/>
        </w:rPr>
      </w:pPr>
      <w:r>
        <w:rPr>
          <w:w w:val="96"/>
        </w:rPr>
        <w:fldChar w:fldCharType="begin"/>
      </w:r>
      <w:r>
        <w:rPr>
          <w:w w:val="96"/>
        </w:rPr>
        <w:instrText>xe</w:instrText>
      </w:r>
      <w:r>
        <w:rPr>
          <w:w w:val="96"/>
          <w:rtl/>
        </w:rPr>
        <w:instrText xml:space="preserve"> "[&lt;0642&gt;&lt;0635&gt;&lt;0635&gt;]"</w:instrText>
      </w:r>
      <w:r>
        <w:rPr>
          <w:w w:val="96"/>
        </w:rPr>
        <w:fldChar w:fldCharType="end"/>
      </w:r>
      <w:r>
        <w:rPr>
          <w:rStyle w:val="namat2"/>
          <w:rtl/>
        </w:rPr>
        <w:t>[قصص]</w:t>
      </w:r>
      <w:r>
        <w:rPr>
          <w:rtl/>
        </w:rPr>
        <w:t xml:space="preserve"> وروي أنَّ فرعون توعَّد بقتل الرجل المؤمن، فهرب إلى الجبل، فبعث في طلبه ألف رجل فمنهم من أدركه وهو يصلِّي، والسباع تحرسه فأكلتهم، ومنهم من مات في الجبل عطشا، ومنهم من رجع خائبا فاتَّهمه وقتله وصلبه. فالمراد على هذا بـ «آل فرعون» هؤلاء الألف لا فرعون معهم، فتكون الإضافة للجنس لا للاستغراق، ويكون ﴿ سُوءُ الْعَذَابِ ﴾: أكل السباع والموت عطشا والقتل.</w:t>
      </w:r>
    </w:p>
    <w:p w:rsidR="001C64B8" w:rsidRDefault="001C64B8">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 </w:t>
      </w:r>
      <w:r>
        <w:rPr>
          <w:rStyle w:val="bold"/>
          <w:rtl/>
        </w:rPr>
        <w:t>النَّارُ</w:t>
      </w:r>
      <w:r>
        <w:rPr>
          <w:rtl/>
        </w:rPr>
        <w:t> ﴾ مبتدأ</w:t>
      </w:r>
      <w:r>
        <w:rPr>
          <w:rStyle w:val="bold"/>
          <w:rtl/>
        </w:rPr>
        <w:t xml:space="preserve"> </w:t>
      </w:r>
      <w:r>
        <w:rPr>
          <w:rtl/>
        </w:rPr>
        <w:t>﴿ </w:t>
      </w:r>
      <w:r>
        <w:rPr>
          <w:rStyle w:val="bold"/>
          <w:rtl/>
        </w:rPr>
        <w:t>يُعْرَضُونَ عَلَيْهَا</w:t>
      </w:r>
      <w:r>
        <w:rPr>
          <w:rtl/>
        </w:rPr>
        <w:t> ﴾ خبر، وإذا قلنا «سُوءُ الْعَذَابِ»: نار الآخرة فـ «النَّارُ» بدل من «سُوءُ الْعَذَابِ». و«يُعْرَضُونَ عَلَيْهَا» حال من لفظ «النَّارُ»، أو من لفظ «آلِ»، أو مستأنف.</w:t>
      </w:r>
    </w:p>
    <w:p w:rsidR="001C64B8" w:rsidRDefault="001C64B8">
      <w:pPr>
        <w:pStyle w:val="textmawadi3"/>
        <w:rPr>
          <w:w w:val="99"/>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w w:val="99"/>
          <w:rtl/>
        </w:rPr>
        <w:t>[بلاغة]</w:t>
      </w:r>
      <w:r>
        <w:rPr>
          <w:w w:val="99"/>
          <w:rtl/>
        </w:rPr>
        <w:t xml:space="preserve"> والعَرْضُ استعارة بالكناية، شبِّهت النار بعاقل يعرض عليه الشيء فيقبله أو يردُّه، فرمز لذلك التشبيه بالعرض، وهو استعارة تخييليَّة، ولا يختصُّ العرض بأن يكون لطالبٍ نفس الشيء المطلوب كما توهمه عبارة بعض، أو الكلام استعارة تمثيليَّة، وذلك من باب قولهم: عرض الإمام الأسرى على السيف.</w:t>
      </w:r>
    </w:p>
    <w:p w:rsidR="001C64B8" w:rsidRDefault="001C64B8">
      <w:pPr>
        <w:pStyle w:val="textquran"/>
        <w:rPr>
          <w:rtl/>
        </w:rPr>
      </w:pPr>
      <w:r>
        <w:rPr>
          <w:w w:val="105"/>
          <w:rtl/>
        </w:rPr>
        <w:t>﴿ </w:t>
      </w:r>
      <w:r>
        <w:rPr>
          <w:rStyle w:val="bold"/>
          <w:w w:val="105"/>
          <w:rtl/>
        </w:rPr>
        <w:t>غُدُوًّا وَعَشِيًّا</w:t>
      </w:r>
      <w:r>
        <w:rPr>
          <w:w w:val="105"/>
          <w:rtl/>
        </w:rPr>
        <w:t> ﴾ قبل يوم القيامة، وعن ابن عمر عن رسول الله ژ : «</w:t>
      </w:r>
      <w:r>
        <w:rPr>
          <w:rStyle w:val="bold"/>
          <w:w w:val="105"/>
          <w:rtl/>
        </w:rPr>
        <w:t>إذا مات</w:t>
      </w:r>
      <w:r>
        <w:rPr>
          <w:rStyle w:val="bold"/>
          <w:rtl/>
        </w:rPr>
        <w:t xml:space="preserve"> أحدكم عرض عليه مقعده بالغداة والعشيِّ، إن كان من أهل الجنَّة فمن أهل الجنَّة، وإن كان من أهل النار فمن أهل النار، يقال: هذا مقعدك حتَّى يبعثك الله تعالى إليه يوم </w:t>
      </w:r>
      <w:r>
        <w:rPr>
          <w:rStyle w:val="bold"/>
          <w:rFonts w:ascii="Arial" w:hAnsi="Arial" w:cs="Arial" w:hint="cs"/>
          <w:rtl/>
        </w:rPr>
        <w:t>القيامة</w:t>
      </w:r>
      <w:r>
        <w:rPr>
          <w:rStyle w:val="bold"/>
          <w:rtl/>
        </w:rPr>
        <w:t>»</w:t>
      </w:r>
      <w:r>
        <w:rPr>
          <w:color w:val="00C100"/>
          <w:vertAlign w:val="superscript"/>
          <w:rtl/>
        </w:rPr>
        <w:footnoteReference w:id="144"/>
      </w:r>
      <w:r>
        <w:rPr>
          <w:rtl/>
        </w:rPr>
        <w:t>.</w:t>
      </w:r>
    </w:p>
    <w:p w:rsidR="001C64B8" w:rsidRDefault="001C64B8">
      <w:pPr>
        <w:pStyle w:val="textquran"/>
        <w:rPr>
          <w:rtl/>
        </w:rPr>
      </w:pPr>
      <w:r>
        <w:rPr>
          <w:rtl/>
        </w:rPr>
        <w:t xml:space="preserve">والعرض لأرواحهم في أجواف طير سود مرَّتين في كلِّ يوم، كما جاء الحديث </w:t>
      </w:r>
      <w:r>
        <w:rPr>
          <w:rFonts w:ascii="Arial" w:hAnsi="Arial" w:cs="Arial" w:hint="cs"/>
          <w:rtl/>
        </w:rPr>
        <w:t>به</w:t>
      </w:r>
      <w:r>
        <w:rPr>
          <w:color w:val="00C100"/>
          <w:vertAlign w:val="superscript"/>
          <w:rtl/>
        </w:rPr>
        <w:footnoteReference w:id="145"/>
      </w:r>
      <w:r>
        <w:rPr>
          <w:rFonts w:ascii="Arial" w:hAnsi="Arial" w:cs="Arial" w:hint="cs"/>
          <w:rtl/>
        </w:rPr>
        <w:t>،</w:t>
      </w:r>
      <w:r>
        <w:rPr>
          <w:rtl/>
        </w:rPr>
        <w:t xml:space="preserve"> </w:t>
      </w:r>
      <w:r>
        <w:rPr>
          <w:rFonts w:ascii="Arial" w:hAnsi="Arial" w:cs="Arial" w:hint="cs"/>
          <w:rtl/>
        </w:rPr>
        <w:t>وروي</w:t>
      </w:r>
      <w:r>
        <w:rPr>
          <w:rtl/>
        </w:rPr>
        <w:t xml:space="preserve"> </w:t>
      </w:r>
      <w:r>
        <w:rPr>
          <w:rFonts w:ascii="Arial" w:hAnsi="Arial" w:cs="Arial" w:hint="cs"/>
          <w:rtl/>
        </w:rPr>
        <w:t>موقوفا</w:t>
      </w:r>
      <w:r>
        <w:rPr>
          <w:rtl/>
        </w:rPr>
        <w:t xml:space="preserve">: </w:t>
      </w:r>
      <w:r>
        <w:rPr>
          <w:rFonts w:ascii="Arial" w:hAnsi="Arial" w:cs="Arial" w:hint="cs"/>
          <w:rtl/>
        </w:rPr>
        <w:t>وتلك</w:t>
      </w:r>
      <w:r>
        <w:rPr>
          <w:rtl/>
        </w:rPr>
        <w:t xml:space="preserve"> </w:t>
      </w:r>
      <w:r>
        <w:rPr>
          <w:rFonts w:ascii="Arial" w:hAnsi="Arial" w:cs="Arial" w:hint="cs"/>
          <w:rtl/>
        </w:rPr>
        <w:t>الطيور</w:t>
      </w:r>
      <w:r>
        <w:rPr>
          <w:rtl/>
        </w:rPr>
        <w:t xml:space="preserve"> </w:t>
      </w:r>
      <w:r>
        <w:rPr>
          <w:rFonts w:ascii="Arial" w:hAnsi="Arial" w:cs="Arial" w:hint="cs"/>
          <w:rtl/>
        </w:rPr>
        <w:t>تصوَّر</w:t>
      </w:r>
      <w:r>
        <w:rPr>
          <w:rtl/>
        </w:rPr>
        <w:t xml:space="preserve"> </w:t>
      </w:r>
      <w:r>
        <w:rPr>
          <w:rFonts w:ascii="Arial" w:hAnsi="Arial" w:cs="Arial" w:hint="cs"/>
          <w:rtl/>
        </w:rPr>
        <w:t>من</w:t>
      </w:r>
      <w:r>
        <w:rPr>
          <w:rtl/>
        </w:rPr>
        <w:t xml:space="preserve"> </w:t>
      </w:r>
      <w:r>
        <w:rPr>
          <w:rFonts w:ascii="Arial" w:hAnsi="Arial" w:cs="Arial" w:hint="cs"/>
          <w:rtl/>
        </w:rPr>
        <w:t>أعمالهم</w:t>
      </w:r>
      <w:r>
        <w:rPr>
          <w:rtl/>
        </w:rPr>
        <w:t>.</w:t>
      </w:r>
    </w:p>
    <w:p w:rsidR="001C64B8" w:rsidRDefault="001C64B8">
      <w:pPr>
        <w:pStyle w:val="textquran"/>
        <w:rPr>
          <w:w w:val="97"/>
          <w:rtl/>
        </w:rPr>
      </w:pPr>
      <w:r>
        <w:rPr>
          <w:w w:val="97"/>
          <w:rtl/>
        </w:rPr>
        <w:t>أو بكرة وعشيًّا: عبارة عن الدوام لا خصوص الوقتين، وعلى خصوص الوقتين لا يعذَّبون في غيرهما، وهو المتبادر، أو يعذَّبون بغير النار، ولعلَّ المراد مقدار ذلك على الأوَّل وإلَّا ففي أيِّ مكان يعتبر الوقتان، فإنَّهما لا يتَّحدان في الأرض كلِّها، وقد يقال: يعتبران في بلادهم التي كانوا فيها.</w:t>
      </w:r>
    </w:p>
    <w:p w:rsidR="001C64B8" w:rsidRDefault="001C64B8">
      <w:pPr>
        <w:pStyle w:val="textquran"/>
        <w:rPr>
          <w:rtl/>
        </w:rPr>
      </w:pPr>
      <w:r>
        <w:rPr>
          <w:rtl/>
        </w:rPr>
        <w:t xml:space="preserve">وفي البيهقي: «إنَّ لأبي هريرة كلَّ يوم صرختين، صرخة أوَّل النهار: ذهب الليل وجاء النهار، وعرض آل فرعون على النار، وصرخة أول الليل ذهب النهار وجاء الليل وعرض آل فرعون على النار، فلا يسمع أحد صوته إلَّا استعاذ بالله من </w:t>
      </w:r>
      <w:r>
        <w:rPr>
          <w:rFonts w:ascii="Arial" w:hAnsi="Arial" w:cs="Arial" w:hint="cs"/>
          <w:rtl/>
        </w:rPr>
        <w:t>النار</w:t>
      </w:r>
      <w:r>
        <w:rPr>
          <w:rtl/>
        </w:rPr>
        <w:t>»</w:t>
      </w:r>
      <w:r>
        <w:rPr>
          <w:color w:val="00C100"/>
          <w:vertAlign w:val="superscript"/>
          <w:rtl/>
        </w:rPr>
        <w:footnoteReference w:id="146"/>
      </w:r>
      <w:r>
        <w:rPr>
          <w:rtl/>
        </w:rPr>
        <w:t xml:space="preserve">. </w:t>
      </w:r>
      <w:r>
        <w:rPr>
          <w:rFonts w:ascii="Arial" w:hAnsi="Arial" w:cs="Arial" w:hint="cs"/>
          <w:rtl/>
        </w:rPr>
        <w:t>وأبو</w:t>
      </w:r>
      <w:r>
        <w:rPr>
          <w:rtl/>
        </w:rPr>
        <w:t xml:space="preserve"> </w:t>
      </w:r>
      <w:r>
        <w:rPr>
          <w:rFonts w:ascii="Arial" w:hAnsi="Arial" w:cs="Arial" w:hint="cs"/>
          <w:rtl/>
        </w:rPr>
        <w:t>هريرة</w:t>
      </w:r>
      <w:r>
        <w:rPr>
          <w:rtl/>
        </w:rPr>
        <w:t xml:space="preserve"> </w:t>
      </w:r>
      <w:r>
        <w:rPr>
          <w:rFonts w:ascii="Arial" w:hAnsi="Arial" w:cs="Arial" w:hint="cs"/>
          <w:rtl/>
        </w:rPr>
        <w:t>يمثِّل</w:t>
      </w:r>
      <w:r>
        <w:rPr>
          <w:rtl/>
        </w:rPr>
        <w:t xml:space="preserve"> </w:t>
      </w:r>
      <w:r>
        <w:rPr>
          <w:rFonts w:ascii="Arial" w:hAnsi="Arial" w:cs="Arial" w:hint="cs"/>
          <w:rtl/>
        </w:rPr>
        <w:t>بغدوِّ</w:t>
      </w:r>
      <w:r>
        <w:rPr>
          <w:rtl/>
        </w:rPr>
        <w:t xml:space="preserve"> </w:t>
      </w:r>
      <w:r>
        <w:rPr>
          <w:rFonts w:ascii="Arial" w:hAnsi="Arial" w:cs="Arial" w:hint="cs"/>
          <w:rtl/>
        </w:rPr>
        <w:t>المدينة</w:t>
      </w:r>
      <w:r>
        <w:rPr>
          <w:rtl/>
        </w:rPr>
        <w:t xml:space="preserve"> </w:t>
      </w:r>
      <w:r>
        <w:rPr>
          <w:rFonts w:ascii="Arial" w:hAnsi="Arial" w:cs="Arial" w:hint="cs"/>
          <w:rtl/>
        </w:rPr>
        <w:t>وعشيِّها،</w:t>
      </w:r>
      <w:r>
        <w:rPr>
          <w:rtl/>
        </w:rPr>
        <w:t xml:space="preserve"> </w:t>
      </w:r>
      <w:r>
        <w:rPr>
          <w:rFonts w:ascii="Arial" w:hAnsi="Arial" w:cs="Arial" w:hint="cs"/>
          <w:rtl/>
        </w:rPr>
        <w:t>أو</w:t>
      </w:r>
      <w:r>
        <w:rPr>
          <w:rtl/>
        </w:rPr>
        <w:t xml:space="preserve"> </w:t>
      </w:r>
      <w:r>
        <w:rPr>
          <w:rFonts w:ascii="Arial" w:hAnsi="Arial" w:cs="Arial" w:hint="cs"/>
          <w:rtl/>
        </w:rPr>
        <w:t>البلد</w:t>
      </w:r>
      <w:r>
        <w:rPr>
          <w:rtl/>
        </w:rPr>
        <w:t xml:space="preserve"> </w:t>
      </w:r>
      <w:r>
        <w:rPr>
          <w:rFonts w:ascii="Arial" w:hAnsi="Arial" w:cs="Arial" w:hint="cs"/>
          <w:rtl/>
        </w:rPr>
        <w:t>الذي</w:t>
      </w:r>
      <w:r>
        <w:rPr>
          <w:rtl/>
        </w:rPr>
        <w:t xml:space="preserve"> </w:t>
      </w:r>
      <w:r>
        <w:rPr>
          <w:rFonts w:ascii="Arial" w:hAnsi="Arial" w:cs="Arial" w:hint="cs"/>
          <w:rtl/>
        </w:rPr>
        <w:t>هو</w:t>
      </w:r>
      <w:r>
        <w:rPr>
          <w:rtl/>
        </w:rPr>
        <w:t xml:space="preserve"> </w:t>
      </w:r>
      <w:r>
        <w:rPr>
          <w:rFonts w:ascii="Arial" w:hAnsi="Arial" w:cs="Arial" w:hint="cs"/>
          <w:rtl/>
        </w:rPr>
        <w:t>فيه،</w:t>
      </w:r>
      <w:r>
        <w:rPr>
          <w:rtl/>
        </w:rPr>
        <w:t xml:space="preserve"> </w:t>
      </w:r>
      <w:r>
        <w:rPr>
          <w:rFonts w:ascii="Arial" w:hAnsi="Arial" w:cs="Arial" w:hint="cs"/>
          <w:rtl/>
        </w:rPr>
        <w:t>ولعلَّ</w:t>
      </w:r>
      <w:r>
        <w:rPr>
          <w:rtl/>
        </w:rPr>
        <w:t xml:space="preserve"> </w:t>
      </w:r>
      <w:r>
        <w:rPr>
          <w:rFonts w:ascii="Arial" w:hAnsi="Arial" w:cs="Arial" w:hint="cs"/>
          <w:rtl/>
        </w:rPr>
        <w:t>الغدوَّ</w:t>
      </w:r>
      <w:r>
        <w:rPr>
          <w:rtl/>
        </w:rPr>
        <w:t xml:space="preserve"> </w:t>
      </w:r>
      <w:r>
        <w:rPr>
          <w:rFonts w:ascii="Arial" w:hAnsi="Arial" w:cs="Arial" w:hint="cs"/>
          <w:rtl/>
        </w:rPr>
        <w:t>والعشيَّ</w:t>
      </w:r>
      <w:r>
        <w:rPr>
          <w:rtl/>
        </w:rPr>
        <w:t xml:space="preserve"> </w:t>
      </w:r>
      <w:r>
        <w:rPr>
          <w:rFonts w:ascii="Arial" w:hAnsi="Arial" w:cs="Arial" w:hint="cs"/>
          <w:rtl/>
        </w:rPr>
        <w:t>غدوُّ</w:t>
      </w:r>
      <w:r>
        <w:rPr>
          <w:rtl/>
        </w:rPr>
        <w:t xml:space="preserve"> </w:t>
      </w:r>
      <w:r>
        <w:rPr>
          <w:rFonts w:ascii="Arial" w:hAnsi="Arial" w:cs="Arial" w:hint="cs"/>
          <w:rtl/>
        </w:rPr>
        <w:t>مكَّة</w:t>
      </w:r>
      <w:r>
        <w:rPr>
          <w:rtl/>
        </w:rPr>
        <w:t xml:space="preserve"> </w:t>
      </w:r>
      <w:r>
        <w:rPr>
          <w:rFonts w:ascii="Arial" w:hAnsi="Arial" w:cs="Arial" w:hint="cs"/>
          <w:rtl/>
        </w:rPr>
        <w:t>وعشيُّها،</w:t>
      </w:r>
      <w:r>
        <w:rPr>
          <w:rtl/>
        </w:rPr>
        <w:t xml:space="preserve"> </w:t>
      </w:r>
      <w:r>
        <w:rPr>
          <w:rFonts w:ascii="Arial" w:hAnsi="Arial" w:cs="Arial" w:hint="cs"/>
          <w:rtl/>
        </w:rPr>
        <w:t>إذ</w:t>
      </w:r>
      <w:r>
        <w:rPr>
          <w:rtl/>
        </w:rPr>
        <w:t xml:space="preserve"> </w:t>
      </w:r>
      <w:r>
        <w:rPr>
          <w:rFonts w:ascii="Arial" w:hAnsi="Arial" w:cs="Arial" w:hint="cs"/>
          <w:rtl/>
        </w:rPr>
        <w:t>هي</w:t>
      </w:r>
      <w:r>
        <w:rPr>
          <w:rtl/>
        </w:rPr>
        <w:t xml:space="preserve"> </w:t>
      </w:r>
      <w:r>
        <w:rPr>
          <w:rFonts w:ascii="Arial" w:hAnsi="Arial" w:cs="Arial" w:hint="cs"/>
          <w:rtl/>
        </w:rPr>
        <w:t>بلد</w:t>
      </w:r>
      <w:r>
        <w:rPr>
          <w:rtl/>
        </w:rPr>
        <w:t xml:space="preserve"> </w:t>
      </w:r>
      <w:r>
        <w:rPr>
          <w:rFonts w:ascii="Arial" w:hAnsi="Arial" w:cs="Arial" w:hint="cs"/>
          <w:rtl/>
        </w:rPr>
        <w:t>نزول</w:t>
      </w:r>
      <w:r>
        <w:rPr>
          <w:rtl/>
        </w:rPr>
        <w:t xml:space="preserve"> </w:t>
      </w:r>
      <w:r>
        <w:rPr>
          <w:rFonts w:ascii="Arial" w:hAnsi="Arial" w:cs="Arial" w:hint="cs"/>
          <w:rtl/>
        </w:rPr>
        <w:t>الآية</w:t>
      </w:r>
      <w:r>
        <w:rPr>
          <w:rtl/>
        </w:rPr>
        <w:t>.</w:t>
      </w:r>
    </w:p>
    <w:p w:rsidR="001C64B8" w:rsidRDefault="001C64B8">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rtl/>
        </w:rPr>
        <w:t>[أصول الدين]</w:t>
      </w:r>
      <w:r>
        <w:rPr>
          <w:rtl/>
        </w:rPr>
        <w:t xml:space="preserve"> والآية دليل على ثبوت عذاب البرزخ فيما قيل، لَكِنَّ الآية في الأرواح، ووردت أخبار بثبوته للأبدان وفيها أرواحها، وذلك قبل قيام الساعة.</w:t>
      </w:r>
    </w:p>
    <w:p w:rsidR="001C64B8" w:rsidRDefault="001C64B8">
      <w:pPr>
        <w:pStyle w:val="textquran"/>
        <w:rPr>
          <w:rtl/>
        </w:rPr>
      </w:pPr>
      <w:r>
        <w:rPr>
          <w:rtl/>
        </w:rPr>
        <w:t>﴿ </w:t>
      </w:r>
      <w:r>
        <w:rPr>
          <w:rStyle w:val="bold"/>
          <w:rtl/>
        </w:rPr>
        <w:t>وَيَوْمَ تَقُومُ السَّاعَةُ أَدْخِلُواْ</w:t>
      </w:r>
      <w:r>
        <w:rPr>
          <w:rtl/>
        </w:rPr>
        <w:t> ﴾ يقول الله </w:t>
      </w:r>
      <w:r>
        <w:rPr>
          <w:rStyle w:val="azawijal"/>
          <w:rFonts w:cs="Times New Roman"/>
          <w:rtl/>
        </w:rPr>
        <w:t>8</w:t>
      </w:r>
      <w:r>
        <w:rPr>
          <w:rtl/>
        </w:rPr>
        <w:t xml:space="preserve"> للملائكة: «يَوْمَ تَقُومُ السَّاعَةُ أَدْخِلُوا» ﴿ </w:t>
      </w:r>
      <w:r>
        <w:rPr>
          <w:rStyle w:val="bold"/>
          <w:rtl/>
        </w:rPr>
        <w:t>ءَالَ فِرْعَوْنَ</w:t>
      </w:r>
      <w:r>
        <w:rPr>
          <w:rtl/>
        </w:rPr>
        <w:t> ﴾ فرعون وأتباعه على حدِّ ما مرَّ</w:t>
      </w:r>
      <w:r>
        <w:rPr>
          <w:rStyle w:val="bold"/>
          <w:rtl/>
        </w:rPr>
        <w:t xml:space="preserve"> </w:t>
      </w:r>
      <w:r>
        <w:rPr>
          <w:rtl/>
        </w:rPr>
        <w:t>﴿ </w:t>
      </w:r>
      <w:r>
        <w:rPr>
          <w:rStyle w:val="bold"/>
          <w:rtl/>
        </w:rPr>
        <w:t>أَشَدَّ الْعَذَابِ</w:t>
      </w:r>
      <w:r>
        <w:rPr>
          <w:rtl/>
        </w:rPr>
        <w:t> ﴾ هو عذاب جهنَّم لأبدانهم وأرواحهم، وهو أشدُّ من عذابهم قبل ذلك غدوًّا وعشيًّا، أو أشدَّ عذاب جهنَّم، لأنَّ بعض عذابها أشدُّ من بعض. قيل: أشدُّ عذابها عذاب الهاوية. وقيل: «يَوْمَ» متعلِّق بـ «أَدْخِلُوا»، ولا بدَّ مع هذا أيضا من تقدير القول، فيضعفه عطفه على «عَشِيًّا» أو «غُدُوًّا» فيقدَّر القول أيضا.</w:t>
      </w:r>
    </w:p>
    <w:p w:rsidR="001C64B8" w:rsidRDefault="001C64B8">
      <w:pPr>
        <w:pStyle w:val="faree"/>
        <w:rPr>
          <w:rtl/>
        </w:rPr>
      </w:pPr>
      <w:r>
        <w:rPr>
          <w:rtl/>
        </w:rPr>
        <w:t>المخاصمة بين الرؤساء والأتباع في النار</w:t>
      </w:r>
    </w:p>
    <w:p w:rsidR="001C64B8" w:rsidRDefault="001C64B8">
      <w:pPr>
        <w:pStyle w:val="textquran"/>
        <w:rPr>
          <w:w w:val="97"/>
          <w:rtl/>
        </w:rPr>
      </w:pPr>
      <w:r>
        <w:rPr>
          <w:w w:val="97"/>
          <w:rtl/>
        </w:rPr>
        <w:t>﴿ </w:t>
      </w:r>
      <w:r>
        <w:rPr>
          <w:rStyle w:val="bold"/>
          <w:w w:val="97"/>
          <w:rtl/>
        </w:rPr>
        <w:t>وَإِذْ يَتَحَآجُّونَ فِي النَّارِ</w:t>
      </w:r>
      <w:r>
        <w:rPr>
          <w:w w:val="97"/>
          <w:rtl/>
        </w:rPr>
        <w:t xml:space="preserve"> ﴾ اذكر إذ، والعطف لـ «اذكر» على ما قبلُ عطفَ قصَّة على أخرى، لَكِنَّ الأصل عدم مجرَّد عطف القصَّة على أخرى، فنحتاج إلى تقدير معطوف عليه هكذا: اذكر ما تلي عليك من أمر موسى ‰ وفرعون، ومؤمن آل فرعون، وإذ يتحاجون، لا على ﴿ فَلَا يَغْرُرْكَ... ﴾ إلخ </w:t>
      </w:r>
      <w:r>
        <w:rPr>
          <w:rStyle w:val="CharacterStyle11"/>
          <w:w w:val="97"/>
          <w:rtl/>
        </w:rPr>
        <w:t>[الآية: 4]</w:t>
      </w:r>
      <w:r>
        <w:rPr>
          <w:w w:val="97"/>
          <w:rtl/>
        </w:rPr>
        <w:t xml:space="preserve">، بتقدير اذكر، أي: لا يغررك... إلخ واذكر إذ يتحاجُّون، أو على ﴿ أَنذِرْهُمْ ﴾ </w:t>
      </w:r>
      <w:r>
        <w:rPr>
          <w:rStyle w:val="CharacterStyle11"/>
          <w:w w:val="97"/>
          <w:rtl/>
        </w:rPr>
        <w:t>[الآية: 18]</w:t>
      </w:r>
      <w:r>
        <w:rPr>
          <w:w w:val="97"/>
          <w:rtl/>
        </w:rPr>
        <w:t>، لبعدهما، ويضعف عطف «إِذْ» على «إِذْ» من قوله: ﴿ إِذِ الْقُلُوبُ ﴾.</w:t>
      </w:r>
    </w:p>
    <w:p w:rsidR="001C64B8" w:rsidRDefault="001C64B8">
      <w:pPr>
        <w:pStyle w:val="textquran"/>
        <w:spacing w:before="170"/>
        <w:rPr>
          <w:rStyle w:val="bold"/>
          <w:rtl/>
        </w:rPr>
      </w:pPr>
      <w:r>
        <w:rPr>
          <w:rtl/>
        </w:rPr>
        <w:t>وواو «يَتَحَاجُّونَ» لآل فرعون، أو لكفَّار قريش، أو كفَّار الأمم، وهو أولى عند بعض. والتحاجُّ: التخاصم، وفصَّله بقوله تعالى: ﴿ </w:t>
      </w:r>
      <w:r>
        <w:rPr>
          <w:rStyle w:val="bold"/>
          <w:rtl/>
        </w:rPr>
        <w:t>فَيَقُولُ الضُّعَفَآءُ</w:t>
      </w:r>
      <w:r>
        <w:rPr>
          <w:rtl/>
        </w:rPr>
        <w:t> ﴾ الأتباع</w:t>
      </w:r>
      <w:r>
        <w:rPr>
          <w:rStyle w:val="bold"/>
          <w:rtl/>
        </w:rPr>
        <w:t xml:space="preserve"> </w:t>
      </w:r>
      <w:r>
        <w:rPr>
          <w:rtl/>
        </w:rPr>
        <w:t>﴿ </w:t>
      </w:r>
      <w:r>
        <w:rPr>
          <w:rStyle w:val="bold"/>
          <w:rtl/>
        </w:rPr>
        <w:t>لِلذِينَ اسْتَكْبَرُواْ</w:t>
      </w:r>
      <w:r>
        <w:rPr>
          <w:rtl/>
        </w:rPr>
        <w:t> ﴾ الرؤساء</w:t>
      </w:r>
      <w:r>
        <w:rPr>
          <w:rStyle w:val="bold"/>
          <w:rtl/>
        </w:rPr>
        <w:t xml:space="preserve"> </w:t>
      </w:r>
      <w:r>
        <w:rPr>
          <w:rtl/>
        </w:rPr>
        <w:t>﴿ </w:t>
      </w:r>
      <w:r>
        <w:rPr>
          <w:rStyle w:val="bold"/>
          <w:rtl/>
        </w:rPr>
        <w:t>إِنَّا كُنَّا لَكُمْ</w:t>
      </w:r>
      <w:r>
        <w:rPr>
          <w:rtl/>
        </w:rPr>
        <w:t> ﴾ في الدنيا</w:t>
      </w:r>
      <w:r>
        <w:rPr>
          <w:rStyle w:val="bold"/>
          <w:rtl/>
        </w:rPr>
        <w:t xml:space="preserve"> </w:t>
      </w:r>
      <w:r>
        <w:rPr>
          <w:rtl/>
        </w:rPr>
        <w:t>﴿ </w:t>
      </w:r>
      <w:r>
        <w:rPr>
          <w:rStyle w:val="bold"/>
          <w:rtl/>
        </w:rPr>
        <w:t>تَبَعًا</w:t>
      </w:r>
      <w:r>
        <w:rPr>
          <w:rtl/>
        </w:rPr>
        <w:t> ﴾ في دينكم الباطل تقليدا لكم وخوفا، والمفرد تابع، كخادم وخدم، وهو قليل فلعلَّه مصدر بمعنى اسم الفاعل، أي: تابعين، أو بتقدير مضاف، أي: ذوي تبع، أو بلا تأويل مبالغة كأنَّهم نفس التبع.</w:t>
      </w:r>
    </w:p>
    <w:p w:rsidR="001C64B8" w:rsidRDefault="001C64B8">
      <w:pPr>
        <w:pStyle w:val="textquran"/>
        <w:rPr>
          <w:w w:val="99"/>
          <w:rtl/>
        </w:rPr>
      </w:pPr>
      <w:r>
        <w:rPr>
          <w:w w:val="99"/>
          <w:rtl/>
        </w:rPr>
        <w:t>﴿ </w:t>
      </w:r>
      <w:r>
        <w:rPr>
          <w:rStyle w:val="bold"/>
          <w:w w:val="99"/>
          <w:rtl/>
        </w:rPr>
        <w:t>فَهَلَ اَنتُم مُّغْنُونَ عَنَّا نَصِيبًا مِّنَ النَّارِ</w:t>
      </w:r>
      <w:r>
        <w:rPr>
          <w:w w:val="99"/>
          <w:rtl/>
        </w:rPr>
        <w:t> ﴾ تدفعون عَنَّا بقوَّتكم بعض العذاب، أو تعذَّبون أنتم بدلنا، أو تزيلونه بوجه مَّا.</w:t>
      </w:r>
    </w:p>
    <w:p w:rsidR="001C64B8" w:rsidRDefault="001C64B8">
      <w:pPr>
        <w:pStyle w:val="textmawadi3"/>
        <w:rPr>
          <w:rtl/>
        </w:rPr>
      </w:pPr>
      <w:r>
        <w:rPr>
          <w:w w:val="99"/>
        </w:rPr>
        <w:fldChar w:fldCharType="begin"/>
      </w:r>
      <w:r>
        <w:rPr>
          <w:w w:val="99"/>
        </w:rPr>
        <w:instrText>xe</w:instrText>
      </w:r>
      <w:r>
        <w:rPr>
          <w:w w:val="99"/>
          <w:rtl/>
        </w:rPr>
        <w:instrText xml:space="preserve"> "[&lt;0646&gt;&lt;062</w:instrText>
      </w:r>
      <w:r>
        <w:rPr>
          <w:w w:val="99"/>
        </w:rPr>
        <w:instrText>D&gt;&lt;0648</w:instrText>
      </w:r>
      <w:r>
        <w:rPr>
          <w:w w:val="99"/>
          <w:rtl/>
        </w:rPr>
        <w:instrText>&gt;]"</w:instrText>
      </w:r>
      <w:r>
        <w:rPr>
          <w:w w:val="99"/>
        </w:rPr>
        <w:fldChar w:fldCharType="end"/>
      </w:r>
      <w:r>
        <w:rPr>
          <w:rStyle w:val="namat2"/>
          <w:rtl/>
        </w:rPr>
        <w:t xml:space="preserve">[نحو] </w:t>
      </w:r>
      <w:r>
        <w:rPr>
          <w:rtl/>
        </w:rPr>
        <w:t>وعدِّي لتضمُّنه معنى الدفع أو الحمل، أو النصب بحال محذوفة، أي: دافعين أو حاملين نصيبا، و«مِنَ النَّارِ» نعت، أو النصب على المفعوليَّة المطلقة، أي: إغناء، فيتعلَّق «مِنْ» بقوله: ﴿ مُّغْنُونَ ﴾، كقوله تعالى: ﴿ لَن تُغْنِيَ عَنْهُمُ</w:t>
      </w:r>
      <w:r>
        <w:rPr>
          <w:rStyle w:val="wawsmall"/>
          <w:rtl/>
        </w:rPr>
        <w:t>وۤ</w:t>
      </w:r>
      <w:r>
        <w:rPr>
          <w:rtl/>
        </w:rPr>
        <w:t xml:space="preserve"> أَمْوَالُهُمْ وَلَآ أَوْلَادُهُم مِّنَ اللهِ شَيْئًا ﴾ </w:t>
      </w:r>
      <w:r>
        <w:rPr>
          <w:rStyle w:val="CharacterStyle11"/>
          <w:rtl/>
        </w:rPr>
        <w:t>[سورة آل عمران: 10]</w:t>
      </w:r>
      <w:r>
        <w:rPr>
          <w:rtl/>
        </w:rPr>
        <w:t>، أي: إغناءً، كذا قيل، ويمكن أنَّ «تُغْنِي» بمعنى تدفع فيكون «شَيْئًا» مفعولا به.</w:t>
      </w:r>
    </w:p>
    <w:p w:rsidR="001C64B8" w:rsidRDefault="001C64B8">
      <w:pPr>
        <w:pStyle w:val="textquran"/>
        <w:rPr>
          <w:rStyle w:val="bold"/>
          <w:rtl/>
        </w:rPr>
      </w:pPr>
      <w:r>
        <w:rPr>
          <w:rtl/>
        </w:rPr>
        <w:t>﴿ </w:t>
      </w:r>
      <w:r>
        <w:rPr>
          <w:rStyle w:val="bold"/>
          <w:rtl/>
        </w:rPr>
        <w:t>قَالَ الذِينَ اسْتَكْبَرُواْ</w:t>
      </w:r>
      <w:r>
        <w:rPr>
          <w:rtl/>
        </w:rPr>
        <w:t> ﴾ للأتباع</w:t>
      </w:r>
      <w:r>
        <w:rPr>
          <w:rStyle w:val="bold"/>
          <w:rtl/>
        </w:rPr>
        <w:t xml:space="preserve"> </w:t>
      </w:r>
      <w:r>
        <w:rPr>
          <w:rtl/>
        </w:rPr>
        <w:t>﴿ </w:t>
      </w:r>
      <w:r>
        <w:rPr>
          <w:rStyle w:val="bold"/>
          <w:rtl/>
        </w:rPr>
        <w:t>إِنَّا</w:t>
      </w:r>
      <w:r>
        <w:rPr>
          <w:rtl/>
        </w:rPr>
        <w:t> ﴾ إيَّانا وإيَّاكم</w:t>
      </w:r>
      <w:r>
        <w:rPr>
          <w:rStyle w:val="bold"/>
          <w:rtl/>
        </w:rPr>
        <w:t xml:space="preserve"> </w:t>
      </w:r>
      <w:r>
        <w:rPr>
          <w:rtl/>
        </w:rPr>
        <w:t>﴿ </w:t>
      </w:r>
      <w:r>
        <w:rPr>
          <w:rStyle w:val="bold"/>
          <w:rtl/>
        </w:rPr>
        <w:t>كُلٌّ فِيهَآ</w:t>
      </w:r>
      <w:r>
        <w:rPr>
          <w:rtl/>
        </w:rPr>
        <w:t> ﴾ «كُلٌّ» مبتدأ، أي: كلُّنا، و«فِيهَا» خبر، والجملة خبر إنَّ، أي: كيف ندفع عنكم ونحن معكم فيها؟ لو وجدنا قدرة لدفعنا عن أنفسنا. أو «كُلٌّ» خبر و«فِيهَا» متعلِّق به، بمعنى: مجموعون فيها، أو نعت لـ «كُلٌّ»، أي: فريق أو جماعة ثابتون فيها.</w:t>
      </w:r>
    </w:p>
    <w:p w:rsidR="001C64B8" w:rsidRDefault="001C64B8">
      <w:pPr>
        <w:pStyle w:val="textquran"/>
        <w:rPr>
          <w:rStyle w:val="bold"/>
          <w:w w:val="98"/>
          <w:rtl/>
        </w:rPr>
      </w:pPr>
      <w:r>
        <w:rPr>
          <w:w w:val="98"/>
          <w:rtl/>
        </w:rPr>
        <w:t>﴿ </w:t>
      </w:r>
      <w:r>
        <w:rPr>
          <w:rStyle w:val="bold"/>
          <w:w w:val="98"/>
          <w:rtl/>
        </w:rPr>
        <w:t>إِنَّ اللهَ قَدْ حَكَمَ بَيْنَ الْعِبَادِ</w:t>
      </w:r>
      <w:r>
        <w:rPr>
          <w:w w:val="98"/>
          <w:rtl/>
        </w:rPr>
        <w:t> ﴾ فريق في الجنَّة وفريق في السعير، لا يتبادلون ولا يغني أحد عن أحد.</w:t>
      </w:r>
    </w:p>
    <w:p w:rsidR="001C64B8" w:rsidRDefault="001C64B8">
      <w:pPr>
        <w:pStyle w:val="textquran"/>
        <w:rPr>
          <w:rtl/>
        </w:rPr>
      </w:pPr>
      <w:r>
        <w:rPr>
          <w:rtl/>
        </w:rPr>
        <w:t>﴿ </w:t>
      </w:r>
      <w:r>
        <w:rPr>
          <w:rStyle w:val="bold"/>
          <w:rtl/>
        </w:rPr>
        <w:t>وَقَالَ الذِينَ فِي النَّارِ</w:t>
      </w:r>
      <w:r>
        <w:rPr>
          <w:rtl/>
        </w:rPr>
        <w:t> ﴾ المستكبرون والضعفاء</w:t>
      </w:r>
      <w:r>
        <w:rPr>
          <w:rStyle w:val="bold"/>
          <w:rtl/>
        </w:rPr>
        <w:t xml:space="preserve"> </w:t>
      </w:r>
      <w:r>
        <w:rPr>
          <w:rtl/>
        </w:rPr>
        <w:t>﴿ </w:t>
      </w:r>
      <w:r>
        <w:rPr>
          <w:rStyle w:val="bold"/>
          <w:rtl/>
        </w:rPr>
        <w:t>لِخَزَنَةِ جَهَنَّمَ</w:t>
      </w:r>
      <w:r>
        <w:rPr>
          <w:rtl/>
        </w:rPr>
        <w:t> ﴾ الملائكة القائمين بإيقادها وتعذيب من فيها، وتطبيقها وسائر أحوالها.</w:t>
      </w:r>
    </w:p>
    <w:p w:rsidR="001C64B8" w:rsidRDefault="001C64B8">
      <w:pPr>
        <w:pStyle w:val="textmawadi3"/>
        <w:rPr>
          <w:w w:val="97"/>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w w:val="97"/>
          <w:rtl/>
        </w:rPr>
        <w:t>[بلاغة]</w:t>
      </w:r>
      <w:r>
        <w:rPr>
          <w:w w:val="97"/>
          <w:rtl/>
        </w:rPr>
        <w:t xml:space="preserve"> ولم يقل: لخزنتها بردِّ الضمير إلى النار للتهويل، ولأنَّ جهنَّم أخصُّ من لفظ النار، ولو كان المراد نار الآخرة، ولأنَّها محلٌّ لأشدِّ العذاب الذي هو النار وغيرها. وجهنَّم في القرآن تطلق على جميع طبقاتها وكلُّها صالح لمعنى البئر البعيدة القعر، ولا يثبت أنَّها الطبقة السفلى، فيقال: ذُكِرت لبيان أنَّهم في السفلى لأنَّهم أشدُّ ضلالا وأنَّ ملائكتها أقرب إلى الله من سائر الخزنة.</w:t>
      </w:r>
    </w:p>
    <w:p w:rsidR="001C64B8" w:rsidRDefault="001C64B8">
      <w:pPr>
        <w:pStyle w:val="textquran"/>
        <w:rPr>
          <w:w w:val="104"/>
          <w:rtl/>
        </w:rPr>
      </w:pPr>
      <w:r>
        <w:rPr>
          <w:w w:val="104"/>
          <w:rtl/>
        </w:rPr>
        <w:t>﴿ </w:t>
      </w:r>
      <w:r>
        <w:rPr>
          <w:rStyle w:val="bold"/>
          <w:w w:val="104"/>
          <w:rtl/>
        </w:rPr>
        <w:t>ادْعُواْ رَبَّكُمْ يُخَفِّفْ عَنَّا يَوْمًا</w:t>
      </w:r>
      <w:r>
        <w:rPr>
          <w:w w:val="104"/>
          <w:rtl/>
        </w:rPr>
        <w:t> ﴾ في مقدار يوم من أَيَّام الدنيا</w:t>
      </w:r>
      <w:r>
        <w:rPr>
          <w:rStyle w:val="bold"/>
          <w:w w:val="104"/>
          <w:rtl/>
        </w:rPr>
        <w:t xml:space="preserve"> </w:t>
      </w:r>
      <w:r>
        <w:rPr>
          <w:w w:val="104"/>
          <w:rtl/>
        </w:rPr>
        <w:t>﴿ </w:t>
      </w:r>
      <w:r>
        <w:rPr>
          <w:rStyle w:val="bold"/>
          <w:w w:val="104"/>
          <w:rtl/>
        </w:rPr>
        <w:t>مِّنَ الْعَذَابِ</w:t>
      </w:r>
      <w:r>
        <w:rPr>
          <w:w w:val="104"/>
          <w:rtl/>
        </w:rPr>
        <w:t> ﴾ متعلِّق بـ «يُخَفِّفْ» لتضمُّن معنى يسقط، أو بمحذوف نعت لمحذوف، أي: شيئا ثابتا من العذاب، أو «يَوْمًا» مفعول به على حذف مضاف، أي: عذاب يوم، أي: يسقطه.</w:t>
      </w:r>
    </w:p>
    <w:p w:rsidR="001C64B8" w:rsidRDefault="001C64B8">
      <w:pPr>
        <w:pStyle w:val="textquran"/>
        <w:spacing w:before="170"/>
        <w:rPr>
          <w:rStyle w:val="bold"/>
          <w:w w:val="105"/>
          <w:rtl/>
        </w:rPr>
      </w:pPr>
      <w:r>
        <w:rPr>
          <w:w w:val="105"/>
          <w:rtl/>
        </w:rPr>
        <w:t>﴿ </w:t>
      </w:r>
      <w:r>
        <w:rPr>
          <w:rStyle w:val="bold"/>
          <w:w w:val="105"/>
          <w:rtl/>
        </w:rPr>
        <w:t>قَالُواْ أَوَ لَمْ تَكُ تَاتِيكُمْ رُسُلُكُم</w:t>
      </w:r>
      <w:r>
        <w:rPr>
          <w:w w:val="105"/>
          <w:rtl/>
        </w:rPr>
        <w:t xml:space="preserve"> ﴾ مثل قوله تعالى: ﴿ كَانَت تَّاتِيهِمْ رُسُلُهُم ﴾ </w:t>
      </w:r>
      <w:r>
        <w:rPr>
          <w:rStyle w:val="CharacterStyle11"/>
          <w:w w:val="105"/>
          <w:rtl/>
        </w:rPr>
        <w:t>[سورة التغابن: 6]</w:t>
      </w:r>
      <w:r>
        <w:rPr>
          <w:w w:val="105"/>
          <w:rtl/>
        </w:rPr>
        <w:t xml:space="preserve">، وعلى الحذف يقدَّر: ألم تخبروا بهذا اليوم ولم تك تاتيكم رسلكم؟ كقوله تعالى: ﴿ أَلَمْ يَاتِكُمْ رُسُلٌ مِّنكُمْ يَتْلُونَ... ﴾  إلخ </w:t>
      </w:r>
      <w:r>
        <w:rPr>
          <w:rStyle w:val="CharacterStyle11"/>
          <w:w w:val="105"/>
          <w:rtl/>
        </w:rPr>
        <w:t>[سورة الزمر: 71]</w:t>
      </w:r>
      <w:r>
        <w:rPr>
          <w:w w:val="105"/>
          <w:rtl/>
        </w:rPr>
        <w:t>،</w:t>
      </w:r>
      <w:r>
        <w:rPr>
          <w:rStyle w:val="bold"/>
          <w:w w:val="105"/>
          <w:rtl/>
        </w:rPr>
        <w:t xml:space="preserve"> </w:t>
      </w:r>
      <w:r>
        <w:rPr>
          <w:w w:val="105"/>
          <w:rtl/>
        </w:rPr>
        <w:t>﴿ </w:t>
      </w:r>
      <w:r>
        <w:rPr>
          <w:rStyle w:val="bold"/>
          <w:w w:val="105"/>
          <w:rtl/>
        </w:rPr>
        <w:t>بِالْبَيِّنَاتِ</w:t>
      </w:r>
      <w:r>
        <w:rPr>
          <w:w w:val="105"/>
          <w:rtl/>
        </w:rPr>
        <w:t> ﴾ الآيات المتلوَّة والمعجزات الدَّالَّة على أنَّه إن لم تؤمنوا بها تعاقبوا بهذا العذاب.</w:t>
      </w:r>
    </w:p>
    <w:p w:rsidR="001C64B8" w:rsidRDefault="001C64B8">
      <w:pPr>
        <w:pStyle w:val="textquran"/>
        <w:spacing w:before="170"/>
        <w:rPr>
          <w:rtl/>
        </w:rPr>
      </w:pPr>
      <w:r>
        <w:rPr>
          <w:rtl/>
        </w:rPr>
        <w:t>﴿ </w:t>
      </w:r>
      <w:r>
        <w:rPr>
          <w:rStyle w:val="bold"/>
          <w:rtl/>
        </w:rPr>
        <w:t>قَالُواْ</w:t>
      </w:r>
      <w:r>
        <w:rPr>
          <w:rtl/>
        </w:rPr>
        <w:t> ﴾ أصحاب النار</w:t>
      </w:r>
      <w:r>
        <w:rPr>
          <w:rStyle w:val="bold"/>
          <w:rtl/>
        </w:rPr>
        <w:t xml:space="preserve"> </w:t>
      </w:r>
      <w:r>
        <w:rPr>
          <w:rtl/>
        </w:rPr>
        <w:t>﴿ </w:t>
      </w:r>
      <w:r>
        <w:rPr>
          <w:rStyle w:val="bold"/>
          <w:rtl/>
        </w:rPr>
        <w:t>بَلَىٰ</w:t>
      </w:r>
      <w:r>
        <w:rPr>
          <w:rtl/>
        </w:rPr>
        <w:t xml:space="preserve"> ﴾ ليست لم تأتنا بل أتتنا، كقوله تعالى: ﴿ بَلَىٰ قَدْ جَآءَنَا نَذِيرٌ فَكَذَّبْنَا... ﴾ إلخ </w:t>
      </w:r>
      <w:r>
        <w:rPr>
          <w:rStyle w:val="CharacterStyle11"/>
          <w:rtl/>
        </w:rPr>
        <w:t>[سورة الملك: 09]</w:t>
      </w:r>
      <w:r>
        <w:rPr>
          <w:rtl/>
        </w:rPr>
        <w:t>،</w:t>
      </w:r>
      <w:r>
        <w:rPr>
          <w:rStyle w:val="bold"/>
          <w:rtl/>
        </w:rPr>
        <w:t xml:space="preserve"> </w:t>
      </w:r>
      <w:r>
        <w:rPr>
          <w:rtl/>
        </w:rPr>
        <w:t>﴿ </w:t>
      </w:r>
      <w:r>
        <w:rPr>
          <w:rStyle w:val="bold"/>
          <w:rtl/>
        </w:rPr>
        <w:t>قَالُواْ</w:t>
      </w:r>
      <w:r>
        <w:rPr>
          <w:rtl/>
        </w:rPr>
        <w:t> ﴾ الخزنة</w:t>
      </w:r>
      <w:r>
        <w:rPr>
          <w:rStyle w:val="bold"/>
          <w:rtl/>
        </w:rPr>
        <w:t xml:space="preserve"> </w:t>
      </w:r>
      <w:r>
        <w:rPr>
          <w:rtl/>
        </w:rPr>
        <w:t>﴿ </w:t>
      </w:r>
      <w:r>
        <w:rPr>
          <w:rStyle w:val="bold"/>
          <w:rtl/>
        </w:rPr>
        <w:t>فَادْعُواْ</w:t>
      </w:r>
      <w:r>
        <w:rPr>
          <w:rtl/>
        </w:rPr>
        <w:t> ﴾ إذا كان الأمر كذلك فادعوا الله أنتم، فإنَّه لا يجوز لنا الدعاء لكم بالتخفيف ولا يؤذن لنا فيه.</w:t>
      </w:r>
    </w:p>
    <w:p w:rsidR="001C64B8" w:rsidRDefault="001C64B8">
      <w:pPr>
        <w:pStyle w:val="textquran"/>
        <w:spacing w:before="170"/>
        <w:rPr>
          <w:rtl/>
        </w:rPr>
      </w:pPr>
      <w:r>
        <w:rPr>
          <w:rtl/>
        </w:rPr>
        <w:t>ويجوز أن يكون قولهم: «ادْعُوا» تهكُّما بهم، وعلى كلِّ حال المراد بقولهم: «ادْعُوا» الإقناط لا الإطماع في الإجابة كما قال تعالى:</w:t>
      </w:r>
      <w:r>
        <w:rPr>
          <w:rStyle w:val="bold"/>
          <w:rtl/>
        </w:rPr>
        <w:t xml:space="preserve"> </w:t>
      </w:r>
      <w:r>
        <w:rPr>
          <w:rtl/>
        </w:rPr>
        <w:t>﴿ </w:t>
      </w:r>
      <w:r>
        <w:rPr>
          <w:rStyle w:val="bold"/>
          <w:rtl/>
        </w:rPr>
        <w:t>وَمَا دُعَآءُ الْكَافِرِينَ</w:t>
      </w:r>
      <w:r>
        <w:rPr>
          <w:rtl/>
        </w:rPr>
        <w:t> ﴾</w:t>
      </w:r>
      <w:r>
        <w:rPr>
          <w:rStyle w:val="bold"/>
          <w:rtl/>
        </w:rPr>
        <w:t xml:space="preserve"> </w:t>
      </w:r>
      <w:r>
        <w:rPr>
          <w:rtl/>
        </w:rPr>
        <w:t>عموما وأنتم منهم أوَّلا وبالذات، أو ما دعاؤكم، فأظهر ليصرِّح بموجب ضلال دعائهم</w:t>
      </w:r>
      <w:r>
        <w:rPr>
          <w:rStyle w:val="bold"/>
          <w:rtl/>
        </w:rPr>
        <w:t xml:space="preserve"> </w:t>
      </w:r>
      <w:r>
        <w:rPr>
          <w:rtl/>
        </w:rPr>
        <w:t>﴿ </w:t>
      </w:r>
      <w:r>
        <w:rPr>
          <w:rStyle w:val="bold"/>
          <w:rtl/>
        </w:rPr>
        <w:t>إِلَّا فِي ضَلَالٍ</w:t>
      </w:r>
      <w:r>
        <w:rPr>
          <w:rtl/>
        </w:rPr>
        <w:t> ﴾ بطلان عن الإجابة.</w:t>
      </w:r>
    </w:p>
    <w:p w:rsidR="001C64B8" w:rsidRDefault="001C64B8">
      <w:pPr>
        <w:pStyle w:val="textquran"/>
        <w:spacing w:before="170"/>
        <w:rPr>
          <w:w w:val="98"/>
          <w:rtl/>
        </w:rPr>
      </w:pPr>
      <w:r>
        <w:rPr>
          <w:w w:val="98"/>
          <w:rtl/>
        </w:rPr>
        <w:t>وهذا من كلام الخزنة كما يتبادر، وقيل: من كلام الله تعالى في حال أنَّهم في النار، والأوَّل أولى إذ كان قبله الدعاء، وإذ الأصل في المعطوف والمعطوف عليه أن يكونا من واحد، ودعاء المشرك في الدنيا قد يستجاب كما وردت أخبار به، لا كما قيل: لا يستجاب، وأمَّا الذي في الآية فإنَّه في الآخرة لا يستجاب فيها إجماعا.</w:t>
      </w:r>
    </w:p>
    <w:p w:rsidR="001C64B8" w:rsidRDefault="001C64B8">
      <w:pPr>
        <w:pStyle w:val="textquran"/>
        <w:rPr>
          <w:w w:val="104"/>
          <w:rtl/>
        </w:rPr>
      </w:pPr>
      <w:r>
        <w:rPr>
          <w:w w:val="105"/>
          <w:rtl/>
        </w:rPr>
        <w:t xml:space="preserve">ولا يصحُّ ما قيل: المراد وما دعاء الكافرين في الدنيا، كما لا يخفى، وإذا وقع مطلوبه في الدنيا بعد دعائه صحَّ أن يقال: إنَّه أجاب الله له، وقيل: لا، لوجهين: كون الإجابة إقبالا عليه، وكونه لا يدري لعلَّ ذلك بغير </w:t>
      </w:r>
      <w:r>
        <w:rPr>
          <w:w w:val="104"/>
          <w:rtl/>
        </w:rPr>
        <w:t>إجابة، وقد طلب إبليس الإنظار فأُنظِر، وقد يكون ذلك للمسلم إجابة، وقد لا يكون إجابة.</w:t>
      </w:r>
    </w:p>
    <w:p w:rsidR="001C64B8" w:rsidRDefault="001C64B8">
      <w:pPr>
        <w:pStyle w:val="faree"/>
        <w:rPr>
          <w:rtl/>
        </w:rPr>
      </w:pPr>
      <w:r>
        <w:rPr>
          <w:rtl/>
        </w:rPr>
        <w:t>تأييد الله الرسل في الدنيا والآخرة</w:t>
      </w:r>
    </w:p>
    <w:p w:rsidR="001C64B8" w:rsidRDefault="001C64B8">
      <w:pPr>
        <w:pStyle w:val="textquran"/>
        <w:spacing w:before="113"/>
        <w:rPr>
          <w:w w:val="99"/>
          <w:rtl/>
        </w:rPr>
      </w:pPr>
      <w:r>
        <w:rPr>
          <w:w w:val="99"/>
          <w:rtl/>
        </w:rPr>
        <w:t>﴿ </w:t>
      </w:r>
      <w:r>
        <w:rPr>
          <w:rStyle w:val="bold"/>
          <w:w w:val="99"/>
          <w:rtl/>
        </w:rPr>
        <w:t>اِنَّا لَنَنصُرُ رُسُلَنَا وَالذِينَ ءَامَنُواْ</w:t>
      </w:r>
      <w:r>
        <w:rPr>
          <w:w w:val="99"/>
          <w:rtl/>
        </w:rPr>
        <w:t> ﴾ بهم أو بنا، والمأصدق واحد، والمعنى: إنَّ نصرنا مستمرٌّ للرسل وأتباعهم</w:t>
      </w:r>
      <w:r>
        <w:rPr>
          <w:rStyle w:val="bold"/>
          <w:w w:val="99"/>
          <w:rtl/>
        </w:rPr>
        <w:t xml:space="preserve"> </w:t>
      </w:r>
      <w:r>
        <w:rPr>
          <w:w w:val="99"/>
          <w:rtl/>
        </w:rPr>
        <w:t>﴿ </w:t>
      </w:r>
      <w:r>
        <w:rPr>
          <w:rStyle w:val="bold"/>
          <w:w w:val="99"/>
          <w:rtl/>
        </w:rPr>
        <w:t>فِي الْحَيوَ</w:t>
      </w:r>
      <w:r>
        <w:rPr>
          <w:rStyle w:val="Superscript"/>
          <w:rFonts w:ascii="spglamiss2014-Bold" w:cs="spglamiss2014-Bold"/>
          <w:b/>
          <w:bCs/>
          <w:w w:val="99"/>
          <w:rtl/>
        </w:rPr>
        <w:t>ا</w:t>
      </w:r>
      <w:r>
        <w:rPr>
          <w:rStyle w:val="bold"/>
          <w:w w:val="99"/>
          <w:rtl/>
        </w:rPr>
        <w:t>ةِ الدُّنْيَا</w:t>
      </w:r>
      <w:r>
        <w:rPr>
          <w:w w:val="99"/>
          <w:rtl/>
        </w:rPr>
        <w:t> ﴾ بالحجَّة والظفر والانتقام بقتل الكفرة والسبي والاستئصال، وإذا غلبهم الكفرة فالعاقبة لما بعد من الانتقام لهم بعدُ، ولو بعد موت الأنبياء والمؤمنين، أو يعتبر الغالب، أو تعتبر الغلبة بالحجَّة مع غيرها تارة، والحجَّة وحدها تارة، أو هذا المعنى واقع في جنس الرسل لا فيهم كلِّهم ولا في الدنيا كلِّها، فإنَّ الظرف لا يستوعب المظروف وبالعكس.</w:t>
      </w:r>
    </w:p>
    <w:p w:rsidR="001C64B8" w:rsidRDefault="001C64B8">
      <w:pPr>
        <w:pStyle w:val="textquran"/>
        <w:spacing w:before="113"/>
        <w:rPr>
          <w:rtl/>
        </w:rPr>
      </w:pPr>
      <w:r>
        <w:rPr>
          <w:rtl/>
        </w:rPr>
        <w:t>﴿ </w:t>
      </w:r>
      <w:r>
        <w:rPr>
          <w:rStyle w:val="bold"/>
          <w:rtl/>
        </w:rPr>
        <w:t>وَيَوْمَ</w:t>
      </w:r>
      <w:r>
        <w:rPr>
          <w:rtl/>
        </w:rPr>
        <w:t> ﴾ يوم القيامة ﴿ </w:t>
      </w:r>
      <w:r>
        <w:rPr>
          <w:rStyle w:val="bold"/>
          <w:rtl/>
        </w:rPr>
        <w:t>يَقُومُ الَاشْهَادُ</w:t>
      </w:r>
      <w:r>
        <w:rPr>
          <w:rtl/>
        </w:rPr>
        <w:t> ﴾ الشاهدون للرسل بالتبليغ، جمع شهيد بمعنى شاهد، كأشراف وشريف، أو جمع شاهد كأصحاب وصاحب، أو جمع شَهْد بالإسكان، كَصَحْب وأصحاب.</w:t>
      </w:r>
    </w:p>
    <w:p w:rsidR="001C64B8" w:rsidRDefault="001C64B8">
      <w:pPr>
        <w:pStyle w:val="textquran"/>
        <w:rPr>
          <w:rtl/>
        </w:rPr>
      </w:pPr>
      <w:r>
        <w:rPr>
          <w:rtl/>
        </w:rPr>
        <w:t>[قلت:] ولا يتبادر ما قيل: الأشهاد الجوارح تنطق بما فعل صاحبُها، لأنَّ الأصل الشهادة باللسان، أو جمع شاهد بمعنى مشاهد فإنَّ عذابهم يشاهده أهل الموقف، كلٌّ يشاهد الآخر، وهذا أشدُّ نصرة للمؤمنين، وكذلك الأوَّلون والآخرون يحضرون لإقرار الرسل بالتبليغ.</w:t>
      </w:r>
    </w:p>
    <w:p w:rsidR="001C64B8" w:rsidRDefault="001C64B8">
      <w:pPr>
        <w:pStyle w:val="textquran"/>
        <w:rPr>
          <w:w w:val="94"/>
          <w:rtl/>
        </w:rPr>
      </w:pPr>
      <w:r>
        <w:rPr>
          <w:w w:val="94"/>
          <w:rtl/>
        </w:rPr>
        <w:t>﴿ </w:t>
      </w:r>
      <w:r>
        <w:rPr>
          <w:rStyle w:val="bold"/>
          <w:w w:val="94"/>
          <w:rtl/>
        </w:rPr>
        <w:t>يَوْمَ</w:t>
      </w:r>
      <w:r>
        <w:rPr>
          <w:w w:val="94"/>
          <w:rtl/>
        </w:rPr>
        <w:t> ﴾ بدل «يَوْمَ» ﴿ </w:t>
      </w:r>
      <w:r>
        <w:rPr>
          <w:rStyle w:val="bold"/>
          <w:w w:val="94"/>
          <w:rtl/>
        </w:rPr>
        <w:t>لَا يَنفَعُ الظَّالِمِينَ</w:t>
      </w:r>
      <w:r>
        <w:rPr>
          <w:w w:val="94"/>
          <w:rtl/>
        </w:rPr>
        <w:t> ﴾ المشركين أو مطلقا ﴿ </w:t>
      </w:r>
      <w:r>
        <w:rPr>
          <w:rStyle w:val="bold"/>
          <w:w w:val="94"/>
          <w:rtl/>
        </w:rPr>
        <w:t>مَعْذِرَتُهُمْ</w:t>
      </w:r>
      <w:r>
        <w:rPr>
          <w:w w:val="94"/>
          <w:rtl/>
        </w:rPr>
        <w:t> ﴾ يعتذرون ولا يقبل عذرهم لبطلانه، أو لا يقع منهم ما هو عذر، فضلاً عن أن يقبل.</w:t>
      </w:r>
    </w:p>
    <w:p w:rsidR="001C64B8" w:rsidRDefault="001C64B8">
      <w:pPr>
        <w:pStyle w:val="textquran"/>
        <w:rPr>
          <w:w w:val="98"/>
          <w:rtl/>
        </w:rPr>
      </w:pPr>
      <w:r>
        <w:rPr>
          <w:w w:val="98"/>
          <w:rtl/>
        </w:rPr>
        <w:t>﴿ </w:t>
      </w:r>
      <w:r>
        <w:rPr>
          <w:rStyle w:val="bold"/>
          <w:w w:val="98"/>
          <w:rtl/>
        </w:rPr>
        <w:t>وَلَهُمُ اللَّعْنَةُ</w:t>
      </w:r>
      <w:r>
        <w:rPr>
          <w:w w:val="98"/>
          <w:rtl/>
        </w:rPr>
        <w:t> ﴾ أي: عليهم البعد من رحمة الله، أو اللام للاستحقاق، وحكمتُها أنَّها بصورة الانتفاع للتهكُّم عليهم، وكذا في قوله تعالى: ﴿ </w:t>
      </w:r>
      <w:r>
        <w:rPr>
          <w:rStyle w:val="bold"/>
          <w:w w:val="98"/>
          <w:rtl/>
        </w:rPr>
        <w:t>وَلَهُمْ سُوءُ الدَّارِ</w:t>
      </w:r>
      <w:r>
        <w:rPr>
          <w:w w:val="98"/>
          <w:rtl/>
        </w:rPr>
        <w:t> ﴾</w:t>
      </w:r>
      <w:r>
        <w:rPr>
          <w:rStyle w:val="bold"/>
          <w:w w:val="98"/>
          <w:rtl/>
        </w:rPr>
        <w:t xml:space="preserve"> </w:t>
      </w:r>
      <w:r>
        <w:rPr>
          <w:w w:val="98"/>
          <w:rtl/>
        </w:rPr>
        <w:t>سوء الموقف، أُطلق عليه الدار لأنَّه كدار الدنيا، وسُوؤُهُ أن يحكم عليهم فيه بأنَّهم للنار ويساقون إليها، أو الدار جهنَّم، وسوؤُها عذابُها، والإضافة بمعنى اللام، أو إضافة صفة لموصوف، أي: الدار السوء.</w:t>
      </w:r>
    </w:p>
    <w:p w:rsidR="001C64B8" w:rsidRDefault="001C64B8">
      <w:pPr>
        <w:pStyle w:val="textmawadi3"/>
        <w:rPr>
          <w:rtl/>
        </w:rPr>
      </w:pPr>
      <w:r>
        <w:rPr>
          <w:w w:val="98"/>
        </w:rPr>
        <w:fldChar w:fldCharType="begin"/>
      </w:r>
      <w:r>
        <w:rPr>
          <w:w w:val="98"/>
        </w:rPr>
        <w:instrText>xe</w:instrText>
      </w:r>
      <w:r>
        <w:rPr>
          <w:w w:val="98"/>
          <w:rtl/>
        </w:rPr>
        <w:instrText xml:space="preserve"> "[&lt;0635&gt;&lt;0631&gt;&lt;0641&gt;]"</w:instrText>
      </w:r>
      <w:r>
        <w:rPr>
          <w:w w:val="98"/>
        </w:rPr>
        <w:fldChar w:fldCharType="end"/>
      </w:r>
      <w:r>
        <w:rPr>
          <w:rStyle w:val="namat2"/>
          <w:rtl/>
        </w:rPr>
        <w:t>[صرف]</w:t>
      </w:r>
      <w:r>
        <w:rPr>
          <w:rtl/>
        </w:rPr>
        <w:t xml:space="preserve"> وذكر السوء لأنَّه في الأصل غير صفة، أو هو في الأصل مصدر، وهو في معنى السوأى بألف التأنيث كالفضلى، أي: الدار السوأى.</w:t>
      </w:r>
    </w:p>
    <w:p w:rsidR="001C64B8" w:rsidRDefault="001C64B8">
      <w:pPr>
        <w:pStyle w:val="textquran"/>
        <w:rPr>
          <w:rtl/>
        </w:rPr>
      </w:pPr>
      <w:r>
        <w:rPr>
          <w:rtl/>
        </w:rPr>
        <w:t>﴿ </w:t>
      </w:r>
      <w:r>
        <w:rPr>
          <w:rStyle w:val="bold"/>
          <w:rtl/>
        </w:rPr>
        <w:t>وَلَقَدَ ـ اتَيْنَا مُوسَى الْهُدَىٰ</w:t>
      </w:r>
      <w:r>
        <w:rPr>
          <w:rtl/>
        </w:rPr>
        <w:t> ﴾ التوراة والصحف والشرائع والمعجزات، سمَّاهنَّ هدى لأنَّهنَّ آلاته، أو مبالغة كأنَّهن نفس الهدى.</w:t>
      </w:r>
    </w:p>
    <w:p w:rsidR="001C64B8" w:rsidRDefault="001C64B8">
      <w:pPr>
        <w:pStyle w:val="textquran"/>
        <w:rPr>
          <w:rtl/>
        </w:rPr>
      </w:pPr>
      <w:r>
        <w:rPr>
          <w:rtl/>
        </w:rPr>
        <w:t>﴿ </w:t>
      </w:r>
      <w:r>
        <w:rPr>
          <w:rStyle w:val="bold"/>
          <w:rtl/>
        </w:rPr>
        <w:t>وَأَوْرَثْنَا بَنِي إِسْرَآئِيلَ الْكِتَابَ</w:t>
      </w:r>
      <w:r>
        <w:rPr>
          <w:rtl/>
        </w:rPr>
        <w:t> ﴾ التوراة، وهذا تخصيص بعد تعميم، فإنَّ التوراة بعض ذلك الهدى، وما أوتي موسى قد أوتوه، ويحتمل أنَّ الهدى ما عدا التوراة، وإيراثهم إعطاؤهم ذلك في حياة موسى مستمرًّا بعده، وهذا أولى من أن يعتبر ما بعد موته، بمعنى أنَّه مات وخلَّفها فيهم.</w:t>
      </w:r>
    </w:p>
    <w:p w:rsidR="001C64B8" w:rsidRDefault="001C64B8">
      <w:pPr>
        <w:pStyle w:val="textmawadi3"/>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[بلاغة]</w:t>
      </w:r>
      <w:r>
        <w:rPr>
          <w:rtl/>
        </w:rPr>
        <w:t xml:space="preserve"> على أنَّ الإيراث مجاز مرسل عن التمليك والإعطاء، لعلاقة الإطلاق والتقييد، أو استعارة أَصلِيَّة، أشتقَّ منه أورث على التبعيَّة، أو الكتاب التوراة والصحف والزبور والإنجيل لأنهنَّ كلَّهن على أنبياء بني إسرائيل.</w:t>
      </w:r>
    </w:p>
    <w:p w:rsidR="001C64B8" w:rsidRDefault="001C64B8">
      <w:pPr>
        <w:pStyle w:val="textquran"/>
        <w:rPr>
          <w:rtl/>
        </w:rPr>
      </w:pPr>
      <w:r>
        <w:rPr>
          <w:rtl/>
        </w:rPr>
        <w:t>﴿ </w:t>
      </w:r>
      <w:r>
        <w:rPr>
          <w:rStyle w:val="bold"/>
          <w:rtl/>
        </w:rPr>
        <w:t>هُدًى</w:t>
      </w:r>
      <w:r>
        <w:rPr>
          <w:rtl/>
        </w:rPr>
        <w:t> ﴾ هداية ﴿ </w:t>
      </w:r>
      <w:r>
        <w:rPr>
          <w:rStyle w:val="bold"/>
          <w:rtl/>
        </w:rPr>
        <w:t>وَذِكْرَىٰ</w:t>
      </w:r>
      <w:r>
        <w:rPr>
          <w:rtl/>
        </w:rPr>
        <w:t> ﴾ تذكيرًا لغيرهم أو اهتداءً وتذكُّرًا لأنفسهم، والنصب على التعليل، أو على الحال من «الْكِتَابَ»، بمعنى هاديا ومذكِّرًا ﴿ </w:t>
      </w:r>
      <w:r>
        <w:rPr>
          <w:rStyle w:val="bold"/>
          <w:rtl/>
        </w:rPr>
        <w:t>لأُولِي الَالْبَابِ</w:t>
      </w:r>
      <w:r>
        <w:rPr>
          <w:rtl/>
        </w:rPr>
        <w:t> ﴾ خصُّوا لأنَّهم المنتفعون.</w:t>
      </w:r>
    </w:p>
    <w:p w:rsidR="001C64B8" w:rsidRDefault="001C64B8">
      <w:pPr>
        <w:pStyle w:val="textquran"/>
        <w:spacing w:before="170"/>
        <w:rPr>
          <w:w w:val="99"/>
          <w:rtl/>
        </w:rPr>
      </w:pPr>
      <w:r>
        <w:rPr>
          <w:w w:val="99"/>
          <w:rtl/>
        </w:rPr>
        <w:t>﴿ </w:t>
      </w:r>
      <w:r>
        <w:rPr>
          <w:rStyle w:val="bold"/>
          <w:w w:val="99"/>
          <w:rtl/>
        </w:rPr>
        <w:t>فَاصْبِرِ</w:t>
      </w:r>
      <w:r>
        <w:rPr>
          <w:w w:val="99"/>
          <w:rtl/>
        </w:rPr>
        <w:t> ﴾ إذا عرفت ذاك فاصبر على إيذاء المشركين والتبليغ ﴿ </w:t>
      </w:r>
      <w:r>
        <w:rPr>
          <w:rStyle w:val="bold"/>
          <w:w w:val="99"/>
          <w:rtl/>
        </w:rPr>
        <w:t>اِنَّ وَعْدَ اللهِ</w:t>
      </w:r>
      <w:r>
        <w:rPr>
          <w:w w:val="99"/>
          <w:rtl/>
        </w:rPr>
        <w:t> ﴾ لك وللمؤمنين بالنصر المذكور في قوله تعالى: ﴿ إنَّا لَنَنصُرُ رُسُلَنَا وَالذِينَ ءَامَنُواْ ﴾، أو وَعد الله مطلقًا، فيدخل فيه وعده بالنصر للنبيء ژ والمؤمنين ﴿ </w:t>
      </w:r>
      <w:r>
        <w:rPr>
          <w:rStyle w:val="bold"/>
          <w:w w:val="99"/>
          <w:rtl/>
        </w:rPr>
        <w:t>حَقٌّ</w:t>
      </w:r>
      <w:r>
        <w:rPr>
          <w:w w:val="99"/>
          <w:rtl/>
        </w:rPr>
        <w:t> ﴾ ثابت لا يتخلَّف.</w:t>
      </w:r>
    </w:p>
    <w:p w:rsidR="001C64B8" w:rsidRDefault="001C64B8">
      <w:pPr>
        <w:pStyle w:val="textmawadi3"/>
        <w:spacing w:before="170"/>
        <w:rPr>
          <w:w w:val="104"/>
          <w:rtl/>
        </w:rPr>
      </w:pPr>
      <w:r>
        <w:rPr>
          <w:w w:val="99"/>
        </w:rPr>
        <w:fldChar w:fldCharType="begin"/>
      </w:r>
      <w:r>
        <w:rPr>
          <w:w w:val="99"/>
        </w:rPr>
        <w:instrText>xe</w:instrText>
      </w:r>
      <w:r>
        <w:rPr>
          <w:w w:val="99"/>
          <w:rtl/>
        </w:rPr>
        <w:instrText xml:space="preserve"> "[&lt;0623&gt;&lt;0635&gt;&lt;0648&gt;&lt;0644&gt; &lt;0627&gt;&lt;0644&gt;&lt;062</w:instrText>
      </w:r>
      <w:r>
        <w:rPr>
          <w:w w:val="99"/>
        </w:rPr>
        <w:instrText>F&gt;&lt;064A&gt;&lt;0646</w:instrText>
      </w:r>
      <w:r>
        <w:rPr>
          <w:w w:val="99"/>
          <w:rtl/>
        </w:rPr>
        <w:instrText>&gt;]"</w:instrText>
      </w:r>
      <w:r>
        <w:rPr>
          <w:w w:val="99"/>
        </w:rPr>
        <w:fldChar w:fldCharType="end"/>
      </w:r>
      <w:r>
        <w:rPr>
          <w:rStyle w:val="namat2"/>
          <w:w w:val="104"/>
          <w:rtl/>
        </w:rPr>
        <w:t xml:space="preserve">[أصول الدين] </w:t>
      </w:r>
      <w:r>
        <w:rPr>
          <w:w w:val="104"/>
          <w:rtl/>
        </w:rPr>
        <w:t>﴿ </w:t>
      </w:r>
      <w:r>
        <w:rPr>
          <w:rStyle w:val="bold"/>
          <w:w w:val="104"/>
          <w:rtl/>
        </w:rPr>
        <w:t>وَاسْتَغْفِرْ لِذَنبِكَ</w:t>
      </w:r>
      <w:r>
        <w:rPr>
          <w:w w:val="104"/>
          <w:rtl/>
        </w:rPr>
        <w:t> ﴾ قال بعض: ما هو ذنب صدر منك قبل النبوءة من الصغائر، على أنَّها تقع من الأنبياء قبلها، والصحيح أنَّها لا تقع، وقيل: ذلك تعبُّد من الله تعالى، لأنَّ الطاعة إمَّا التوبة عمَّا لا ينبغي وإمَّا اشتغال بما ينبغي.</w:t>
      </w:r>
    </w:p>
    <w:p w:rsidR="001C64B8" w:rsidRDefault="001C64B8">
      <w:pPr>
        <w:pStyle w:val="textquran"/>
        <w:spacing w:before="170"/>
        <w:rPr>
          <w:rStyle w:val="bold"/>
          <w:rtl/>
        </w:rPr>
      </w:pPr>
      <w:r>
        <w:rPr>
          <w:rtl/>
        </w:rPr>
        <w:t>والواضح أنَّ المراد: ما هو ذنب في شأنك، لشرف رتبتك ولم يكن ذنبا في حقِّ غيرك، مثل ترك الأَوْلى، ومثل أن يهتمَّ قلبك ويتألَّم بأمر العدوِّ، أو مثل أن يخطر فيه أن ينصرك عمَّاك حمزة والعبَّاس، وتذهل عن أن الله كافيك في النصر، ولم تستحضره في الحين،</w:t>
      </w:r>
      <w:r>
        <w:rPr>
          <w:rStyle w:val="bold"/>
          <w:rtl/>
        </w:rPr>
        <w:t xml:space="preserve"> وذلك تعليم للأمَّة.</w:t>
      </w:r>
    </w:p>
    <w:p w:rsidR="001C64B8" w:rsidRDefault="001C64B8">
      <w:pPr>
        <w:pStyle w:val="textquran"/>
        <w:spacing w:before="170"/>
        <w:rPr>
          <w:rtl/>
        </w:rPr>
      </w:pPr>
      <w:r>
        <w:rPr>
          <w:rtl/>
        </w:rPr>
        <w:t>وقيل: لذنب أمَّتك المسلمين، وقيل: لذنب أمَّتك في حقِّك، وفيه أنَّه لا يجوز له أن يستغفر لذنوب المشركين، وإن أريد ذنوب المسلمين في حقِّه جاز بمعنى تقصيرهم في حقِّه، فباعتبار أنَّهم سلبوا حقَّه في ذلك. زعم بعض أنَّ الإضافة للمفعول، أي: لإثمهم في حقِّك، وليس هذا مِمَّا يصحُّ، إذ ليس إضافة للمفعول صناعة.</w:t>
      </w:r>
    </w:p>
    <w:p w:rsidR="001C64B8" w:rsidRDefault="001C64B8">
      <w:pPr>
        <w:pStyle w:val="textquran"/>
        <w:spacing w:before="170"/>
        <w:rPr>
          <w:rtl/>
        </w:rPr>
      </w:pPr>
      <w:r>
        <w:rPr>
          <w:rtl/>
        </w:rPr>
        <w:t>﴿ </w:t>
      </w:r>
      <w:r>
        <w:rPr>
          <w:rStyle w:val="bold"/>
          <w:rtl/>
        </w:rPr>
        <w:t>وَسَبِّحْ بِحَمْدِ رَبِّكَ</w:t>
      </w:r>
      <w:r>
        <w:rPr>
          <w:rtl/>
        </w:rPr>
        <w:t> ﴾ قل سبحان الله والحمد لله، ونحو ذلك، وقيل: دم على عبادة ربِّك، وقيل: صلاة الفجر وصلاة العصر ﴿ </w:t>
      </w:r>
      <w:r>
        <w:rPr>
          <w:rStyle w:val="bold"/>
          <w:rtl/>
        </w:rPr>
        <w:t>بِالْعَشِيِّ وَالاِبْكَارِ</w:t>
      </w:r>
      <w:r>
        <w:rPr>
          <w:rtl/>
        </w:rPr>
        <w:t> ﴾ الباء الأولى للمصاحبة، والثانية بمعنى في. والإبكار: مصدر ناب عن الزمان، أي: وقت الدخول في البكرة، والمراد عموم الأوقات.</w:t>
      </w:r>
    </w:p>
    <w:p w:rsidR="001C64B8" w:rsidRDefault="001C64B8">
      <w:pPr>
        <w:pStyle w:val="textquran"/>
        <w:spacing w:before="113"/>
        <w:rPr>
          <w:w w:val="99"/>
          <w:rtl/>
        </w:rPr>
      </w:pPr>
      <w:r>
        <w:rPr>
          <w:w w:val="99"/>
          <w:rtl/>
        </w:rPr>
        <w:t>ويجوز أن يراد الوقتان خصوصًا، فيكون التسبيح ركعتين عشيًّا وركعتين بكرةً، ثمَّ نسخن بالصلوات الخمس، كلُّ ذلك في مكَّة، وقيل: فرضت الخمس في المدينة، والصحيح الأوَّل.</w:t>
      </w:r>
    </w:p>
    <w:p w:rsidR="001C64B8" w:rsidRDefault="001C64B8">
      <w:pPr>
        <w:pStyle w:val="textquran"/>
        <w:spacing w:before="113"/>
        <w:rPr>
          <w:rtl/>
        </w:rPr>
      </w:pPr>
      <w:r>
        <w:rPr>
          <w:rtl/>
        </w:rPr>
        <w:t>ثمَّ المشهور ركعتان فقط قبل النسخ، فنقول: فرضت ركعتان فقط في كلِّ اليوم والليل، على أنَّ المراد بالوقتين العموم.</w:t>
      </w:r>
    </w:p>
    <w:p w:rsidR="001C64B8" w:rsidRDefault="001C64B8">
      <w:pPr>
        <w:pStyle w:val="textmawadi3"/>
        <w:spacing w:before="113"/>
        <w:rPr>
          <w:rtl/>
        </w:rPr>
      </w:pPr>
      <w:r>
        <w:fldChar w:fldCharType="begin"/>
      </w:r>
      <w:r>
        <w:instrText>xe</w:instrText>
      </w:r>
      <w:r>
        <w:rPr>
          <w:rtl/>
        </w:rPr>
        <w:instrText xml:space="preserve"> "[&lt;0641&gt;&lt;0642&gt;&lt;0647&gt;]"</w:instrText>
      </w:r>
      <w:r>
        <w:fldChar w:fldCharType="end"/>
      </w:r>
      <w:r>
        <w:rPr>
          <w:rStyle w:val="namat2"/>
          <w:rtl/>
        </w:rPr>
        <w:t xml:space="preserve">[فقه] </w:t>
      </w:r>
      <w:r>
        <w:rPr>
          <w:rtl/>
        </w:rPr>
        <w:t>ويجوز على العموم أن يراد الصلوات الخمس ثمَّ رأيته عن ابن عبَّاس، وزِيدَ عَلى الحضريِّ اثنتان، وهل الزيادة نسخ؟ قولان في أصول الفقه، بسطتُّهما في محلِّها، والذي لي أَنَّهَا غير نسخ.</w:t>
      </w:r>
    </w:p>
    <w:p w:rsidR="001C64B8" w:rsidRDefault="001C64B8">
      <w:pPr>
        <w:pStyle w:val="textquran"/>
        <w:spacing w:before="113"/>
        <w:rPr>
          <w:w w:val="102"/>
          <w:rtl/>
        </w:rPr>
      </w:pPr>
      <w:r>
        <w:rPr>
          <w:w w:val="102"/>
          <w:rtl/>
        </w:rPr>
        <w:t>﴿ </w:t>
      </w:r>
      <w:r>
        <w:rPr>
          <w:rStyle w:val="bold"/>
          <w:w w:val="102"/>
          <w:rtl/>
        </w:rPr>
        <w:t>إِنَّ الذِينَ يُجَادِلُونَ</w:t>
      </w:r>
      <w:r>
        <w:rPr>
          <w:w w:val="102"/>
          <w:rtl/>
        </w:rPr>
        <w:t> ﴾ المسلمين ﴿ </w:t>
      </w:r>
      <w:r>
        <w:rPr>
          <w:rStyle w:val="bold"/>
          <w:w w:val="102"/>
          <w:rtl/>
        </w:rPr>
        <w:t>فِي ءَايَاتِ اللهِ</w:t>
      </w:r>
      <w:r>
        <w:rPr>
          <w:w w:val="102"/>
          <w:rtl/>
        </w:rPr>
        <w:t> ﴾ دلائله المتلوَّة، والمعجزات الدَّالَّة على الوَحْدَانِيَّة، ووجوب الطاعة ﴿ </w:t>
      </w:r>
      <w:r>
        <w:rPr>
          <w:rStyle w:val="bold"/>
          <w:w w:val="102"/>
          <w:rtl/>
        </w:rPr>
        <w:t>بِغَيْرِ سُلْطَانٍ</w:t>
      </w:r>
      <w:r>
        <w:rPr>
          <w:w w:val="102"/>
          <w:rtl/>
        </w:rPr>
        <w:t> ﴾ برهانٍ ﴿ </w:t>
      </w:r>
      <w:r>
        <w:rPr>
          <w:rStyle w:val="bold"/>
          <w:w w:val="102"/>
          <w:rtl/>
        </w:rPr>
        <w:t>اَتَاهُمُ</w:t>
      </w:r>
      <w:r>
        <w:rPr>
          <w:rStyle w:val="wawsmall"/>
          <w:rtl/>
        </w:rPr>
        <w:t>وۤ</w:t>
      </w:r>
      <w:r>
        <w:rPr>
          <w:w w:val="102"/>
          <w:rtl/>
        </w:rPr>
        <w:t> ﴾ نعت «سُلْطَانٍ»، ومجادلتهم بغير سلطان هي نفس الواقع ذكره الله، ولا يتصوَّر الجدال في إنكارها بحقٍّ.</w:t>
      </w:r>
    </w:p>
    <w:p w:rsidR="001C64B8" w:rsidRDefault="001C64B8">
      <w:pPr>
        <w:pStyle w:val="textquran"/>
        <w:spacing w:before="113"/>
        <w:rPr>
          <w:w w:val="98"/>
          <w:rtl/>
        </w:rPr>
      </w:pPr>
      <w:r>
        <w:rPr>
          <w:w w:val="98"/>
          <w:rtl/>
        </w:rPr>
        <w:t>والمراد مشركو مكَّة نزلت فيهم، ويلتحق بهم غيرهم، والسبب لا يخصِّص عموم اللفظ، أو المراد العموم فيدخلون بالأولى.</w:t>
      </w:r>
    </w:p>
    <w:p w:rsidR="001C64B8" w:rsidRDefault="001C64B8">
      <w:pPr>
        <w:pStyle w:val="textmawadi3"/>
        <w:spacing w:before="113"/>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[سبب النزول]</w:t>
      </w:r>
      <w:r>
        <w:rPr>
          <w:rtl/>
        </w:rPr>
        <w:t xml:space="preserve"> وقيل: نزلت في اليهود، جاؤوا إلى رسول الله ژ فقالوا: إن الدجَّال يكون منَّا في آخر الزمان، وسمَّوه المسيح بن داود، ويبلغ سلطانه البرَّ والبحر، وتجري معه الأنهار حيث سار، وهو آية من آيات الله فيرجع إلينا الملك، وأنَّه هو النبيء المبشَّر لآخر الزمان لا أنت يا محمَّد ژ ، حسدوه على خروج النبوءة من بني إسرائيل، فنزلت الآية تكذيبًا لهم.</w:t>
      </w:r>
    </w:p>
    <w:p w:rsidR="001C64B8" w:rsidRDefault="001C64B8">
      <w:pPr>
        <w:pStyle w:val="textquran"/>
        <w:rPr>
          <w:w w:val="99"/>
          <w:rtl/>
        </w:rPr>
      </w:pPr>
      <w:r>
        <w:rPr>
          <w:w w:val="99"/>
          <w:rtl/>
        </w:rPr>
        <w:t>ووصفهم الله بالكبر في ذلك، ونفى أن يبلغوا مناهم إذ قال تعالى: ﴿ </w:t>
      </w:r>
      <w:r>
        <w:rPr>
          <w:rStyle w:val="bold"/>
          <w:w w:val="99"/>
          <w:rtl/>
        </w:rPr>
        <w:t>إِن فِي صُدُورِهِمُ</w:t>
      </w:r>
      <w:r>
        <w:rPr>
          <w:rStyle w:val="wawsmall"/>
          <w:w w:val="99"/>
          <w:rtl/>
        </w:rPr>
        <w:t>وۤ</w:t>
      </w:r>
      <w:r>
        <w:rPr>
          <w:rStyle w:val="bold"/>
          <w:w w:val="99"/>
          <w:rtl/>
        </w:rPr>
        <w:t xml:space="preserve"> إِلَّا كِبْرٌ</w:t>
      </w:r>
      <w:r>
        <w:rPr>
          <w:w w:val="99"/>
          <w:rtl/>
        </w:rPr>
        <w:t> ﴾ خبر «إِنَّ» ﴿ </w:t>
      </w:r>
      <w:r>
        <w:rPr>
          <w:rStyle w:val="bold"/>
          <w:w w:val="99"/>
          <w:rtl/>
        </w:rPr>
        <w:t>مَّا هُم بِبَالِغِيهِ</w:t>
      </w:r>
      <w:r>
        <w:rPr>
          <w:w w:val="99"/>
          <w:rtl/>
        </w:rPr>
        <w:t> ﴾ فإنَّ أوصاف الرسالة ظهرت فيه ژ ، وإنَّه لم يبعث نبيء إلَّا حذَّر أمَّته الدجَّال، وأنذرهم به.</w:t>
      </w:r>
    </w:p>
    <w:p w:rsidR="001C64B8" w:rsidRDefault="001C64B8">
      <w:pPr>
        <w:pStyle w:val="textmawadi3"/>
        <w:spacing w:before="40"/>
        <w:rPr>
          <w:rtl/>
        </w:rPr>
      </w:pPr>
      <w:r>
        <w:rPr>
          <w:w w:val="99"/>
        </w:rPr>
        <w:fldChar w:fldCharType="begin"/>
      </w:r>
      <w:r>
        <w:rPr>
          <w:w w:val="99"/>
        </w:rPr>
        <w:instrText>xe</w:instrText>
      </w:r>
      <w:r>
        <w:rPr>
          <w:w w:val="99"/>
          <w:rtl/>
        </w:rPr>
        <w:instrText xml:space="preserve"> "[&lt;0623&gt;&lt;062</w:instrText>
      </w:r>
      <w:r>
        <w:rPr>
          <w:w w:val="99"/>
        </w:rPr>
        <w:instrText>E&gt;&lt;0628&gt;&lt;0627&gt;&lt;0631&gt; &lt;0627&gt;&lt;0644&gt;&lt;062F&gt;&lt;062C&gt;&lt;0627</w:instrText>
      </w:r>
      <w:r>
        <w:rPr>
          <w:w w:val="99"/>
          <w:rtl/>
        </w:rPr>
        <w:instrText>&gt;&lt;0644&gt;]"</w:instrText>
      </w:r>
      <w:r>
        <w:rPr>
          <w:w w:val="99"/>
        </w:rPr>
        <w:fldChar w:fldCharType="end"/>
      </w:r>
      <w:r>
        <w:rPr>
          <w:rStyle w:val="namat2"/>
          <w:rtl/>
        </w:rPr>
        <w:t>[أخبار الدجال]</w:t>
      </w:r>
      <w:r>
        <w:rPr>
          <w:rtl/>
        </w:rPr>
        <w:t xml:space="preserve"> كما جاءت به الأخبار أحاديث وغيرها، [من أنَّه ما بين آدم وقيام الساعة أشدُّ فتنة من الدجال، وأنَّ عينه اليمنى طافية كعنبة، مكتوب بين عينيه كافر، يقرأه كلُّ مسلم، وعنه ژ : «</w:t>
      </w:r>
      <w:r>
        <w:rPr>
          <w:rStyle w:val="bold"/>
          <w:rtl/>
        </w:rPr>
        <w:t xml:space="preserve">إن خرج وأنا فيكم كفيتكم إِيَّاهُ، وإلَّا فالله خليفتي فيكم، وإنَّه يحيي الله على يديه إبل الإنسان الميتة، وأبا الإنسان ومن يعزُّ عليه، فيقال إنَّه </w:t>
      </w:r>
      <w:r>
        <w:rPr>
          <w:rStyle w:val="bold"/>
          <w:rFonts w:ascii="Arial" w:hAnsi="Arial" w:cs="Arial" w:hint="cs"/>
          <w:rtl/>
        </w:rPr>
        <w:t>الربُّ</w:t>
      </w:r>
      <w:r>
        <w:rPr>
          <w:rFonts w:ascii="spglamiss2014-Bold" w:cs="spglamiss2014-Bold"/>
          <w:b/>
          <w:bCs/>
          <w:vertAlign w:val="superscript"/>
          <w:rtl/>
        </w:rPr>
        <w:footnoteReference w:id="147"/>
      </w:r>
      <w:r>
        <w:rPr>
          <w:rtl/>
        </w:rPr>
        <w:t>».</w:t>
      </w:r>
    </w:p>
    <w:p w:rsidR="001C64B8" w:rsidRDefault="001C64B8">
      <w:pPr>
        <w:pStyle w:val="textquran"/>
        <w:spacing w:before="40"/>
        <w:rPr>
          <w:w w:val="94"/>
          <w:rtl/>
        </w:rPr>
      </w:pPr>
      <w:r>
        <w:rPr>
          <w:w w:val="94"/>
          <w:rtl/>
        </w:rPr>
        <w:t>وقيل: إنَّه يخيِّل الشيطان ذلك لهم، ولا يدخل مكَّة ولا المدينة، ويقتله عيسى في باب بلد من الشام، ويتبعه سبعون ألفا من اليهود، يخرج من خراسان ويسير في الأرض أربعين عامًا، والعام كالشهر، والشهر كالجمعة، والجمعة كاليوم، واليوم كالساعة، أو كسعفة في النار، ويجيء بمثل الجنَّة والنار، وناره جنَّة وجنته نار.</w:t>
      </w:r>
    </w:p>
    <w:p w:rsidR="001C64B8" w:rsidRDefault="001C64B8">
      <w:pPr>
        <w:pStyle w:val="textmawadi3"/>
        <w:spacing w:before="40"/>
        <w:rPr>
          <w:rtl/>
        </w:rPr>
      </w:pPr>
      <w:r>
        <w:rPr>
          <w:w w:val="94"/>
        </w:rPr>
        <w:fldChar w:fldCharType="begin"/>
      </w:r>
      <w:r>
        <w:rPr>
          <w:w w:val="94"/>
        </w:rPr>
        <w:instrText>xe</w:instrText>
      </w:r>
      <w:r>
        <w:rPr>
          <w:w w:val="94"/>
          <w:rtl/>
        </w:rPr>
        <w:instrText xml:space="preserve"> "[&lt;0628&gt;&lt;0639&gt;&lt;0636&gt; &lt;0645&gt;&lt;0646&gt; &lt;0623&gt;&lt;0646&gt;&lt;0643&gt;&lt;0631&gt; &lt;0627&gt;&lt;0644&gt;&lt;062</w:instrText>
      </w:r>
      <w:r>
        <w:rPr>
          <w:w w:val="94"/>
        </w:rPr>
        <w:instrText>F&gt;&lt;062C&gt;&lt;0627&gt;&lt;0644</w:instrText>
      </w:r>
      <w:r>
        <w:rPr>
          <w:w w:val="94"/>
          <w:rtl/>
        </w:rPr>
        <w:instrText>&gt;]"</w:instrText>
      </w:r>
      <w:r>
        <w:rPr>
          <w:w w:val="94"/>
        </w:rPr>
        <w:fldChar w:fldCharType="end"/>
      </w:r>
      <w:r>
        <w:rPr>
          <w:rStyle w:val="namat2"/>
          <w:rtl/>
        </w:rPr>
        <w:t>[بعض من أنكر الدجال]</w:t>
      </w:r>
      <w:r>
        <w:rPr>
          <w:rtl/>
        </w:rPr>
        <w:t xml:space="preserve"> وأنكر الدجال الخوارج والجهميَّة وبعض المعتزلة وأثبته الجبَّائي، وأنكر ما يتخيَّل به من دلائل الرُّبُوبِيَّة أو النبوءة، لأنَّها تغليط في الدين، وأجيب بأنَّه قرنت به دلائل البطلان، وأنَّ لله تعالى أن يفتن من يشاء بما </w:t>
      </w:r>
      <w:r>
        <w:rPr>
          <w:rFonts w:ascii="Arial" w:hAnsi="Arial" w:cs="Arial" w:hint="cs"/>
          <w:rtl/>
        </w:rPr>
        <w:t>شاء</w:t>
      </w:r>
      <w:r>
        <w:rPr>
          <w:rtl/>
        </w:rPr>
        <w:t>]</w:t>
      </w:r>
      <w:r>
        <w:rPr>
          <w:vertAlign w:val="superscript"/>
          <w:rtl/>
        </w:rPr>
        <w:footnoteReference w:id="148"/>
      </w:r>
      <w:r>
        <w:rPr>
          <w:rtl/>
        </w:rPr>
        <w:t>.</w:t>
      </w:r>
    </w:p>
    <w:p w:rsidR="001C64B8" w:rsidRDefault="001C64B8">
      <w:pPr>
        <w:pStyle w:val="textquran"/>
        <w:spacing w:before="40"/>
        <w:rPr>
          <w:rtl/>
        </w:rPr>
      </w:pPr>
      <w:r>
        <w:rPr>
          <w:rtl/>
        </w:rPr>
        <w:t xml:space="preserve">وإذا قلنا: إنَّها في مشركي مَكَّة وغيرهم فالكبر: التعاظم عن الحقِّ، وحبُّ الرئاسة، أو أن تكون النبوءة لهم، كما قالوا: ﴿ لَوْلَا نُزِّلَ هَذَا الْقُرْءَانُ عَلَىٰ رَجُلٍ مِّنَ الْقَرْيَتَيْنِ عَظِيمٍ ﴾ </w:t>
      </w:r>
      <w:r>
        <w:rPr>
          <w:rStyle w:val="CharacterStyle11"/>
          <w:rtl/>
        </w:rPr>
        <w:t>[سورة الزخرف: 31]</w:t>
      </w:r>
      <w:r>
        <w:rPr>
          <w:rtl/>
        </w:rPr>
        <w:t xml:space="preserve">، وقالوا ﴿ لَوْ كَانَ خَيْرًا مَّا سَبَقُونَآ إِلَيْهِ ﴾ </w:t>
      </w:r>
      <w:r>
        <w:rPr>
          <w:rStyle w:val="CharacterStyle11"/>
          <w:rtl/>
        </w:rPr>
        <w:t>[سورة الأحقاف: 11]</w:t>
      </w:r>
      <w:r>
        <w:rPr>
          <w:rtl/>
        </w:rPr>
        <w:t>.</w:t>
      </w:r>
    </w:p>
    <w:p w:rsidR="001C64B8" w:rsidRDefault="001C64B8">
      <w:pPr>
        <w:pStyle w:val="textquran"/>
        <w:spacing w:before="40"/>
        <w:rPr>
          <w:rtl/>
        </w:rPr>
      </w:pPr>
      <w:r>
        <w:rPr>
          <w:rtl/>
        </w:rPr>
        <w:t>﴿ </w:t>
      </w:r>
      <w:r>
        <w:rPr>
          <w:rStyle w:val="bold"/>
          <w:rtl/>
        </w:rPr>
        <w:t>فَاسْتَعِذْ بِاللهِ</w:t>
      </w:r>
      <w:r>
        <w:rPr>
          <w:rtl/>
        </w:rPr>
        <w:t> ﴾ من كيد الحاسدين، أو من فتنة الدجَّال ﴿ </w:t>
      </w:r>
      <w:r>
        <w:rPr>
          <w:rStyle w:val="bold"/>
          <w:rtl/>
        </w:rPr>
        <w:t>إِنَّهُ</w:t>
      </w:r>
      <w:r>
        <w:rPr>
          <w:rtl/>
        </w:rPr>
        <w:t> ﴾ لأنَّه ﴿ </w:t>
      </w:r>
      <w:r>
        <w:rPr>
          <w:rStyle w:val="bold"/>
          <w:rtl/>
        </w:rPr>
        <w:t>هُوَ السَّمِيعُ</w:t>
      </w:r>
      <w:r>
        <w:rPr>
          <w:rtl/>
        </w:rPr>
        <w:t> ﴾ العالم بالأقوال ﴿ </w:t>
      </w:r>
      <w:r>
        <w:rPr>
          <w:rStyle w:val="bold"/>
          <w:rtl/>
        </w:rPr>
        <w:t>الْبَصِيرُ</w:t>
      </w:r>
      <w:r>
        <w:rPr>
          <w:rtl/>
        </w:rPr>
        <w:t> ﴾ العالم بالأفعال.</w:t>
      </w:r>
    </w:p>
    <w:p w:rsidR="001C64B8" w:rsidRDefault="001C64B8">
      <w:pPr>
        <w:pStyle w:val="faree"/>
        <w:spacing w:after="85"/>
        <w:rPr>
          <w:rtl/>
        </w:rPr>
      </w:pPr>
      <w:r>
        <w:rPr>
          <w:rtl/>
        </w:rPr>
        <w:t>من دلائل وحدانية الله وقدرته ونعمه وحكمته</w:t>
      </w:r>
    </w:p>
    <w:p w:rsidR="001C64B8" w:rsidRDefault="001C64B8">
      <w:pPr>
        <w:pStyle w:val="textquran"/>
        <w:rPr>
          <w:rStyle w:val="bold"/>
          <w:w w:val="103"/>
          <w:rtl/>
        </w:rPr>
      </w:pPr>
      <w:r>
        <w:rPr>
          <w:w w:val="103"/>
          <w:rtl/>
        </w:rPr>
        <w:t>﴿ </w:t>
      </w:r>
      <w:r>
        <w:rPr>
          <w:rStyle w:val="bold"/>
          <w:w w:val="103"/>
          <w:rtl/>
        </w:rPr>
        <w:t>لَخَلْقُ السَّمَاوَاتِ وَالَارْضِ</w:t>
      </w:r>
      <w:r>
        <w:rPr>
          <w:w w:val="103"/>
          <w:rtl/>
        </w:rPr>
        <w:t> ﴾ لخلق الله السماوات والأرض</w:t>
      </w:r>
      <w:r>
        <w:rPr>
          <w:rStyle w:val="bold"/>
          <w:w w:val="103"/>
          <w:rtl/>
        </w:rPr>
        <w:t xml:space="preserve"> </w:t>
      </w:r>
      <w:r>
        <w:rPr>
          <w:w w:val="103"/>
          <w:rtl/>
        </w:rPr>
        <w:t>﴿ </w:t>
      </w:r>
      <w:r>
        <w:rPr>
          <w:rStyle w:val="bold"/>
          <w:w w:val="103"/>
          <w:rtl/>
        </w:rPr>
        <w:t>أَكْبَرُ مِنْ خَلْقِ النَّاسِ</w:t>
      </w:r>
      <w:r>
        <w:rPr>
          <w:w w:val="103"/>
          <w:rtl/>
        </w:rPr>
        <w:t> ﴾ فكيف لا يقدر على بعثهم وقد خلقهم وخلقهنَّ أكبر أجساما. ولا يصحُّ تفسير الناس بالدجَّال كما زعم بعض.</w:t>
      </w:r>
    </w:p>
    <w:p w:rsidR="001C64B8" w:rsidRDefault="001C64B8">
      <w:pPr>
        <w:pStyle w:val="textquran"/>
        <w:rPr>
          <w:w w:val="98"/>
          <w:rtl/>
        </w:rPr>
      </w:pPr>
      <w:r>
        <w:rPr>
          <w:w w:val="98"/>
          <w:rtl/>
        </w:rPr>
        <w:t>﴿ </w:t>
      </w:r>
      <w:r>
        <w:rPr>
          <w:rStyle w:val="bold"/>
          <w:w w:val="98"/>
          <w:rtl/>
        </w:rPr>
        <w:t>وَلَكِنَّ أَكْثَرَ النَّاسِ لَا يَعْلَمُونَ</w:t>
      </w:r>
      <w:r>
        <w:rPr>
          <w:w w:val="98"/>
          <w:rtl/>
        </w:rPr>
        <w:t> ﴾ أي: لا علم لهم يتدبَّرون به أنَّ القادر على خلق الناس وخلقهنَّ قادر على البعث.</w:t>
      </w:r>
    </w:p>
    <w:p w:rsidR="001C64B8" w:rsidRDefault="001C64B8">
      <w:pPr>
        <w:pStyle w:val="textmawadi3"/>
        <w:spacing w:before="170"/>
        <w:rPr>
          <w:w w:val="103"/>
          <w:rtl/>
        </w:rPr>
      </w:pPr>
      <w:r>
        <w:rPr>
          <w:w w:val="98"/>
        </w:rPr>
        <w:fldChar w:fldCharType="begin"/>
      </w:r>
      <w:r>
        <w:rPr>
          <w:w w:val="98"/>
        </w:rPr>
        <w:instrText>xe</w:instrText>
      </w:r>
      <w:r>
        <w:rPr>
          <w:w w:val="98"/>
          <w:rtl/>
        </w:rPr>
        <w:instrText xml:space="preserve"> "[&lt;0646&gt;&lt;062</w:instrText>
      </w:r>
      <w:r>
        <w:rPr>
          <w:w w:val="98"/>
        </w:rPr>
        <w:instrText>D&gt;&lt;0648</w:instrText>
      </w:r>
      <w:r>
        <w:rPr>
          <w:w w:val="98"/>
          <w:rtl/>
        </w:rPr>
        <w:instrText>&gt;]"</w:instrText>
      </w:r>
      <w:r>
        <w:rPr>
          <w:w w:val="98"/>
        </w:rPr>
        <w:fldChar w:fldCharType="end"/>
      </w:r>
      <w:r>
        <w:rPr>
          <w:rStyle w:val="namat2"/>
          <w:w w:val="103"/>
          <w:rtl/>
        </w:rPr>
        <w:t xml:space="preserve">[نحو] </w:t>
      </w:r>
      <w:r>
        <w:rPr>
          <w:w w:val="103"/>
          <w:rtl/>
        </w:rPr>
        <w:t>و«يعلم» منزَّل منزلة اللازم لعدم تعلُّق القصد به إلى معمول كما رأيت، ويجوز إبقاؤه على التعدِّي بأن يكون المراد: لا يعلمون أنَّ خلق السماوات والأرض أكبر من خلق الناس، أي: لا يجرون على مقتضى ذلك، وهو أنَّه قادر على البعث.</w:t>
      </w:r>
    </w:p>
    <w:p w:rsidR="001C64B8" w:rsidRDefault="001C64B8">
      <w:pPr>
        <w:pStyle w:val="textquran"/>
        <w:spacing w:before="170"/>
        <w:rPr>
          <w:rStyle w:val="bold"/>
          <w:w w:val="103"/>
          <w:rtl/>
        </w:rPr>
      </w:pPr>
      <w:r>
        <w:rPr>
          <w:w w:val="103"/>
          <w:rtl/>
        </w:rPr>
        <w:t xml:space="preserve">[قلت:] </w:t>
      </w:r>
      <w:r>
        <w:rPr>
          <w:rStyle w:val="bold"/>
          <w:w w:val="103"/>
          <w:rtl/>
        </w:rPr>
        <w:t>ومن لا يعمل بما علم مساو للجاهل</w:t>
      </w:r>
      <w:r>
        <w:rPr>
          <w:w w:val="103"/>
          <w:rtl/>
        </w:rPr>
        <w:t>، يقال: مات من علم أنَّه يموت، أي: استعدَّ لما بعد الموت، ومات من لم يعلم أنَّه يموت، أي: لم يستعدَّ له كأنَّه لا يعلم أنَّه يموت.</w:t>
      </w:r>
    </w:p>
    <w:p w:rsidR="001C64B8" w:rsidRDefault="001C64B8">
      <w:pPr>
        <w:pStyle w:val="textquran"/>
        <w:spacing w:before="170"/>
        <w:rPr>
          <w:w w:val="98"/>
          <w:rtl/>
        </w:rPr>
      </w:pPr>
      <w:r>
        <w:rPr>
          <w:w w:val="98"/>
          <w:rtl/>
        </w:rPr>
        <w:t>﴿ </w:t>
      </w:r>
      <w:r>
        <w:rPr>
          <w:rStyle w:val="bold"/>
          <w:w w:val="98"/>
          <w:rtl/>
        </w:rPr>
        <w:t>وَمَا يَسْتَوِي الَاعْمَىٰ</w:t>
      </w:r>
      <w:r>
        <w:rPr>
          <w:w w:val="98"/>
          <w:rtl/>
        </w:rPr>
        <w:t> ﴾ الغافل عن معرفة الحقِّ كالبعث، لا يدرك الحقَّ كما لا يرى الأعمى جسما ولا نورا</w:t>
      </w:r>
      <w:r>
        <w:rPr>
          <w:rStyle w:val="bold"/>
          <w:w w:val="98"/>
          <w:rtl/>
        </w:rPr>
        <w:t xml:space="preserve"> </w:t>
      </w:r>
      <w:r>
        <w:rPr>
          <w:w w:val="98"/>
          <w:rtl/>
        </w:rPr>
        <w:t>﴿ </w:t>
      </w:r>
      <w:r>
        <w:rPr>
          <w:rStyle w:val="bold"/>
          <w:w w:val="98"/>
          <w:rtl/>
        </w:rPr>
        <w:t>وَالْبَصِيرُ</w:t>
      </w:r>
      <w:r>
        <w:rPr>
          <w:w w:val="98"/>
          <w:rtl/>
        </w:rPr>
        <w:t> ﴾ العالم بالحقِّ، كما يرى البصير الأشياء</w:t>
      </w:r>
      <w:r>
        <w:rPr>
          <w:rStyle w:val="bold"/>
          <w:w w:val="98"/>
          <w:rtl/>
        </w:rPr>
        <w:t xml:space="preserve"> </w:t>
      </w:r>
      <w:r>
        <w:rPr>
          <w:w w:val="98"/>
          <w:rtl/>
        </w:rPr>
        <w:t>﴿ </w:t>
      </w:r>
      <w:r>
        <w:rPr>
          <w:rStyle w:val="bold"/>
          <w:w w:val="98"/>
          <w:rtl/>
        </w:rPr>
        <w:t>وَالذِينَ ءَامَنُواْ وَعَمِلُواْ الصَّالِحَاتِ</w:t>
      </w:r>
      <w:r>
        <w:rPr>
          <w:w w:val="98"/>
          <w:rtl/>
        </w:rPr>
        <w:t> ﴾ أي: ولا يستوي المحسنون بالإيمان والعمل الصالح</w:t>
      </w:r>
      <w:r>
        <w:rPr>
          <w:rStyle w:val="bold"/>
          <w:w w:val="98"/>
          <w:rtl/>
        </w:rPr>
        <w:t xml:space="preserve"> </w:t>
      </w:r>
      <w:r>
        <w:rPr>
          <w:w w:val="98"/>
          <w:rtl/>
        </w:rPr>
        <w:t>﴿ </w:t>
      </w:r>
      <w:r>
        <w:rPr>
          <w:rStyle w:val="bold"/>
          <w:w w:val="98"/>
          <w:rtl/>
        </w:rPr>
        <w:t>وَلَا الْمُسِيءُ</w:t>
      </w:r>
      <w:r>
        <w:rPr>
          <w:w w:val="98"/>
          <w:rtl/>
        </w:rPr>
        <w:t> ﴾ بتركهما أو ترك أحدهما.</w:t>
      </w:r>
    </w:p>
    <w:p w:rsidR="001C64B8" w:rsidRDefault="001C64B8">
      <w:pPr>
        <w:pStyle w:val="textquran"/>
        <w:spacing w:before="170"/>
        <w:rPr>
          <w:w w:val="97"/>
          <w:rtl/>
        </w:rPr>
      </w:pPr>
      <w:r>
        <w:rPr>
          <w:w w:val="97"/>
          <w:rtl/>
        </w:rPr>
        <w:t>وانتفاء التساوي يرشد إلى البعث ليجازى المحسن المستبصر على إحسانه، ويعاقب المسيء الغافل عن إساءته، لا يتركان بلا بعث، ولا يشتركان في الجنَّة أو النار، أو يهملان بعد البعث.</w:t>
      </w:r>
    </w:p>
    <w:p w:rsidR="001C64B8" w:rsidRDefault="001C64B8">
      <w:pPr>
        <w:pStyle w:val="textmawadi3"/>
        <w:spacing w:before="170"/>
        <w:rPr>
          <w:w w:val="105"/>
          <w:rtl/>
        </w:rPr>
      </w:pPr>
      <w:r>
        <w:rPr>
          <w:w w:val="97"/>
        </w:rPr>
        <w:fldChar w:fldCharType="begin"/>
      </w:r>
      <w:r>
        <w:rPr>
          <w:w w:val="97"/>
        </w:rPr>
        <w:instrText>xe</w:instrText>
      </w:r>
      <w:r>
        <w:rPr>
          <w:w w:val="97"/>
          <w:rtl/>
        </w:rPr>
        <w:instrText xml:space="preserve"> "[&lt;0628&gt;&lt;0644&gt;&lt;0627&gt;&lt;063</w:instrText>
      </w:r>
      <w:r>
        <w:rPr>
          <w:w w:val="97"/>
        </w:rPr>
        <w:instrText>A&gt;&lt;0629</w:instrText>
      </w:r>
      <w:r>
        <w:rPr>
          <w:w w:val="97"/>
          <w:rtl/>
        </w:rPr>
        <w:instrText>&gt;]"</w:instrText>
      </w:r>
      <w:r>
        <w:rPr>
          <w:w w:val="97"/>
        </w:rPr>
        <w:fldChar w:fldCharType="end"/>
      </w:r>
      <w:r>
        <w:rPr>
          <w:rStyle w:val="namat2"/>
          <w:w w:val="105"/>
          <w:rtl/>
        </w:rPr>
        <w:t>[بلاغة]</w:t>
      </w:r>
      <w:r>
        <w:rPr>
          <w:w w:val="105"/>
          <w:rtl/>
        </w:rPr>
        <w:t xml:space="preserve"> وقدَّم «الَاعْمَى» على «الْبَصِير» لمناسبة ما اتَّصَلَ به قبله، وهو انتفاء العلم، وقدَّم «الذِينَ ءَامَنُواْ...» إلخ على «الْمُسِيء» لمناسبةِ ما اتَّصَلَ به قبله وهو «الْبَصِيرُ» ولشرفهم، فكلٌّ قد جاور ما يناسبه، والوجه الثاني أن يقدِّم ما يقابل الأوَّل ويؤخِّر ما يقابل الآخر، كقوله تعالى: ﴿ وَمَا يَسْتَوِي الَاعْمَىٰ وَالْبَصِيرُ ﴾ وأن يؤخِّر المتقابلان كالأعمى والأصمِّ، والبصير والسميع.</w:t>
      </w:r>
    </w:p>
    <w:p w:rsidR="001C64B8" w:rsidRDefault="001C64B8">
      <w:pPr>
        <w:pStyle w:val="textmawadi3"/>
        <w:rPr>
          <w:w w:val="99"/>
          <w:rtl/>
        </w:rPr>
      </w:pPr>
      <w:r>
        <w:rPr>
          <w:w w:val="105"/>
        </w:rPr>
        <w:fldChar w:fldCharType="begin"/>
      </w:r>
      <w:r>
        <w:rPr>
          <w:w w:val="105"/>
        </w:rPr>
        <w:instrText>xe</w:instrText>
      </w:r>
      <w:r>
        <w:rPr>
          <w:w w:val="105"/>
          <w:rtl/>
        </w:rPr>
        <w:instrText xml:space="preserve"> "[&lt;0628&gt;&lt;0644&gt;&lt;0627&gt;&lt;063</w:instrText>
      </w:r>
      <w:r>
        <w:rPr>
          <w:w w:val="105"/>
        </w:rPr>
        <w:instrText>A&gt;&lt;0629</w:instrText>
      </w:r>
      <w:r>
        <w:rPr>
          <w:w w:val="105"/>
          <w:rtl/>
        </w:rPr>
        <w:instrText>&gt;]"</w:instrText>
      </w:r>
      <w:r>
        <w:rPr>
          <w:w w:val="105"/>
        </w:rPr>
        <w:fldChar w:fldCharType="end"/>
      </w:r>
      <w:r>
        <w:rPr>
          <w:rStyle w:val="namat2"/>
          <w:w w:val="99"/>
          <w:rtl/>
        </w:rPr>
        <w:t>[بلاغة]</w:t>
      </w:r>
      <w:r>
        <w:rPr>
          <w:w w:val="99"/>
          <w:rtl/>
        </w:rPr>
        <w:t xml:space="preserve"> وأعيدت «لَا» لطول الفصل، وإرشادا إلى اعتبارها في «الذِينَ ءَامَنواْ»، كأنَّه قيل: ولا الذين آمنوا، ولأنَّ المقصود أنَّ الكافر المسيء لا يساوي المؤمن، كما وطَّأ له بعدم مساواة الأعمى للبصير، ولم يقل: ولا الذين آمنوا وعملوا الصالحات والمسيء لأنَّ المقصود نفي مساواة المسيء للمحسن بحصول الثواب له، لا نفي مساواة المحسن للمسيء بحصول العذاب له، وهو ظاهر لا كدر فيه. والأعمى والبصير في العلم، والذين آمنوا وعملوا الصالحات والمسيء في العمل، والعلمُ متقدِّم على العمل.</w:t>
      </w:r>
    </w:p>
    <w:p w:rsidR="001C64B8" w:rsidRDefault="001C64B8">
      <w:pPr>
        <w:pStyle w:val="textmawadi3"/>
        <w:spacing w:before="102"/>
        <w:rPr>
          <w:rtl/>
        </w:rPr>
      </w:pPr>
      <w:r>
        <w:rPr>
          <w:w w:val="105"/>
        </w:rPr>
        <w:fldChar w:fldCharType="begin"/>
      </w:r>
      <w:r>
        <w:rPr>
          <w:w w:val="105"/>
        </w:rPr>
        <w:instrText>xe</w:instrText>
      </w:r>
      <w:r>
        <w:rPr>
          <w:w w:val="105"/>
          <w:rtl/>
        </w:rPr>
        <w:instrText xml:space="preserve"> "[&lt;0628&gt;&lt;0644&gt;&lt;0627&gt;&lt;063</w:instrText>
      </w:r>
      <w:r>
        <w:rPr>
          <w:w w:val="105"/>
        </w:rPr>
        <w:instrText>A&gt;&lt;0629</w:instrText>
      </w:r>
      <w:r>
        <w:rPr>
          <w:w w:val="105"/>
          <w:rtl/>
        </w:rPr>
        <w:instrText>&gt;]"</w:instrText>
      </w:r>
      <w:r>
        <w:rPr>
          <w:w w:val="105"/>
        </w:rPr>
        <w:fldChar w:fldCharType="end"/>
      </w:r>
      <w:r>
        <w:rPr>
          <w:rStyle w:val="namat2"/>
          <w:w w:val="99"/>
          <w:rtl/>
        </w:rPr>
        <w:t>[نحو]</w:t>
      </w:r>
      <w:r>
        <w:rPr>
          <w:w w:val="99"/>
          <w:rtl/>
        </w:rPr>
        <w:t xml:space="preserve"> </w:t>
      </w:r>
      <w:r>
        <w:rPr>
          <w:rtl/>
        </w:rPr>
        <w:t>﴿ </w:t>
      </w:r>
      <w:r>
        <w:rPr>
          <w:rStyle w:val="bold"/>
          <w:rtl/>
        </w:rPr>
        <w:t>قَلِيلاً مَّا يَتَذَكَّرُونَ</w:t>
      </w:r>
      <w:r>
        <w:rPr>
          <w:rtl/>
        </w:rPr>
        <w:t> ﴾ مفعول مطلق، أي: تذكُّرًا قليلاً، أو ظرف، أي: زمانًا قليلا، و«مَا» حرف صلة لتأكيد القلَّة، أو نكرة تَامَّة مفعول مطلق لـ «قَلِيلاً»، أي: قلَّةً مَا، أو نعت «قَلِيلاً»، أي: قليلا ضعيفًا. و«قَلِيلاً» منصوب بقوله: ﴿ يَتَذَكَّرُونَ ﴾ قدِّم للفاصلة والحصر.</w:t>
      </w:r>
    </w:p>
    <w:p w:rsidR="001C64B8" w:rsidRDefault="001C64B8">
      <w:pPr>
        <w:pStyle w:val="textquran"/>
        <w:spacing w:before="102"/>
        <w:rPr>
          <w:w w:val="93"/>
          <w:rtl/>
        </w:rPr>
      </w:pPr>
      <w:r>
        <w:rPr>
          <w:w w:val="93"/>
          <w:rtl/>
        </w:rPr>
        <w:t>والواو للناس أو الكُفَّار، وإذا كان للكفَّار جاز أنَّ القلة نفي، وجاز أنَّ لهم تذَكُّرًا في خلق السماوات والأرض وأنفسهم قليلاً ضعيفًا لا يوصلهم إلى الإقرار بالبعث.</w:t>
      </w:r>
    </w:p>
    <w:p w:rsidR="001C64B8" w:rsidRDefault="001C64B8">
      <w:pPr>
        <w:pStyle w:val="textquran"/>
        <w:spacing w:before="102"/>
        <w:rPr>
          <w:rtl/>
        </w:rPr>
      </w:pPr>
      <w:r>
        <w:rPr>
          <w:rtl/>
        </w:rPr>
        <w:t>﴿ </w:t>
      </w:r>
      <w:r>
        <w:rPr>
          <w:rStyle w:val="bold"/>
          <w:rtl/>
        </w:rPr>
        <w:t>إِنَّ السَّاعَةَ</w:t>
      </w:r>
      <w:r>
        <w:rPr>
          <w:rtl/>
        </w:rPr>
        <w:t> ﴾ وقت البعث ﴿ </w:t>
      </w:r>
      <w:r>
        <w:rPr>
          <w:rStyle w:val="bold"/>
          <w:rtl/>
        </w:rPr>
        <w:t>لأَتِيَةٌ لَّا رَيْبَ فِيهَا</w:t>
      </w:r>
      <w:r>
        <w:rPr>
          <w:rtl/>
        </w:rPr>
        <w:t> ﴾ لا يصحُّ ريب فيها نفسها، أي: أمر صحيح لا يشكُّ فيه جاءت به الرسل والكتب، أو لا ريب في مجيئها كذلك جاؤوا به، ولا يصحُّ الريب فيها ﴿ </w:t>
      </w:r>
      <w:r>
        <w:rPr>
          <w:rStyle w:val="bold"/>
          <w:rtl/>
        </w:rPr>
        <w:t>وَلَكِنَّ أَكْثَرَ النَّاسِ لَا يُومِنُونَ</w:t>
      </w:r>
      <w:r>
        <w:rPr>
          <w:rtl/>
        </w:rPr>
        <w:t> ﴾ بها لقصور نظرهم على ما يشاهدون، وتغلُّب الأوهام عليهم، كيف يُحيَى الميت؟ ولتقليد المسبوق السابق.</w:t>
      </w:r>
    </w:p>
    <w:p w:rsidR="001C64B8" w:rsidRDefault="001C64B8">
      <w:pPr>
        <w:pStyle w:val="textquran"/>
        <w:spacing w:before="102"/>
        <w:rPr>
          <w:rtl/>
        </w:rPr>
      </w:pPr>
      <w:r>
        <w:rPr>
          <w:rtl/>
        </w:rPr>
        <w:t>﴿ </w:t>
      </w:r>
      <w:r>
        <w:rPr>
          <w:rStyle w:val="bold"/>
          <w:rtl/>
        </w:rPr>
        <w:t>وَقَالَ رَبُّكُمُ</w:t>
      </w:r>
      <w:r>
        <w:rPr>
          <w:rtl/>
        </w:rPr>
        <w:t> ﴾ العطف على ما قبله عطف قصَّة على أخرى، ألا ترى أنَّه لَمَّا تَمَّت هذه في قوله: ﴿ كُن فَيَكُونُ ﴾ ذكر ما قبلها بقوله: ﴿ أَلَمْ تَرَ إِلَىٰ الذِينَ يُجَادِلُونَ ﴾ المناسب لقوله تعالى: ﴿ إِنَّ الذِينَ يُجَادِلُونَ... ﴾ إلخ. ﴿ </w:t>
      </w:r>
      <w:r>
        <w:rPr>
          <w:rStyle w:val="bold"/>
          <w:rtl/>
        </w:rPr>
        <w:t>ادْعُونِـي</w:t>
      </w:r>
      <w:r>
        <w:rPr>
          <w:rtl/>
        </w:rPr>
        <w:t> ﴾ اسألوني حوائجكم كلَّها عمومًا أو خصوصًا، ولو ما هو أقلُّ من ملح الطعام أو شِسْع النعل إذ لا شيء يَستغني عن الله تعالى.</w:t>
      </w:r>
    </w:p>
    <w:p w:rsidR="001C64B8" w:rsidRDefault="001C64B8">
      <w:pPr>
        <w:pStyle w:val="textmawadi3"/>
        <w:spacing w:before="113"/>
        <w:rPr>
          <w:w w:val="98"/>
          <w:rtl/>
        </w:rPr>
      </w:pPr>
      <w:r>
        <w:rPr>
          <w:w w:val="96"/>
        </w:rPr>
        <w:fldChar w:fldCharType="begin"/>
      </w:r>
      <w:r>
        <w:rPr>
          <w:w w:val="96"/>
        </w:rPr>
        <w:instrText>xe</w:instrText>
      </w:r>
      <w:r>
        <w:rPr>
          <w:w w:val="96"/>
          <w:rtl/>
        </w:rPr>
        <w:instrText xml:space="preserve"> "[&lt;0641&gt;&lt;0636&gt;&lt;0644&gt; &lt;0627&gt;&lt;0644&gt;&lt;062</w:instrText>
      </w:r>
      <w:r>
        <w:rPr>
          <w:w w:val="96"/>
        </w:rPr>
        <w:instrText>F&gt;&lt;0639&gt;&lt;0627&gt;&lt;0621</w:instrText>
      </w:r>
      <w:r>
        <w:rPr>
          <w:w w:val="96"/>
          <w:rtl/>
        </w:rPr>
        <w:instrText>&gt;]"</w:instrText>
      </w:r>
      <w:r>
        <w:rPr>
          <w:w w:val="96"/>
        </w:rPr>
        <w:fldChar w:fldCharType="end"/>
      </w:r>
      <w:r>
        <w:rPr>
          <w:rStyle w:val="namat2"/>
          <w:w w:val="96"/>
          <w:rtl/>
        </w:rPr>
        <w:t>[فضل الدعاء]</w:t>
      </w:r>
      <w:r>
        <w:rPr>
          <w:w w:val="96"/>
          <w:rtl/>
        </w:rPr>
        <w:t xml:space="preserve"> وعن ابن عبَّاس: الدعاء أفضلُ العبادة، وقرأ الآية، وعنه ژ : «</w:t>
      </w:r>
      <w:r>
        <w:rPr>
          <w:rStyle w:val="bold"/>
          <w:w w:val="96"/>
          <w:rtl/>
        </w:rPr>
        <w:t xml:space="preserve">ليس شيء أكرم على الله تعالى من </w:t>
      </w:r>
      <w:r>
        <w:rPr>
          <w:rStyle w:val="bold"/>
          <w:rFonts w:ascii="Arial" w:hAnsi="Arial" w:cs="Arial" w:hint="cs"/>
          <w:w w:val="96"/>
          <w:rtl/>
        </w:rPr>
        <w:t>الدعاء</w:t>
      </w:r>
      <w:r>
        <w:rPr>
          <w:rStyle w:val="bold"/>
          <w:w w:val="96"/>
          <w:rtl/>
        </w:rPr>
        <w:t>»</w:t>
      </w:r>
      <w:r>
        <w:rPr>
          <w:w w:val="96"/>
          <w:vertAlign w:val="superscript"/>
          <w:rtl/>
        </w:rPr>
        <w:footnoteReference w:id="149"/>
      </w:r>
      <w:r>
        <w:rPr>
          <w:w w:val="96"/>
          <w:rtl/>
        </w:rPr>
        <w:t xml:space="preserve">. </w:t>
      </w:r>
      <w:r>
        <w:rPr>
          <w:rFonts w:ascii="Arial" w:hAnsi="Arial" w:cs="Arial" w:hint="cs"/>
          <w:w w:val="96"/>
          <w:rtl/>
        </w:rPr>
        <w:t>قال</w:t>
      </w:r>
      <w:r>
        <w:rPr>
          <w:w w:val="96"/>
          <w:rtl/>
        </w:rPr>
        <w:t xml:space="preserve"> </w:t>
      </w:r>
      <w:r>
        <w:rPr>
          <w:rFonts w:ascii="Arial" w:hAnsi="Arial" w:cs="Arial" w:hint="cs"/>
          <w:w w:val="96"/>
          <w:rtl/>
        </w:rPr>
        <w:t>أبو</w:t>
      </w:r>
      <w:r>
        <w:rPr>
          <w:w w:val="96"/>
          <w:rtl/>
        </w:rPr>
        <w:t xml:space="preserve"> </w:t>
      </w:r>
      <w:r>
        <w:rPr>
          <w:rFonts w:ascii="Arial" w:hAnsi="Arial" w:cs="Arial" w:hint="cs"/>
          <w:w w:val="96"/>
          <w:rtl/>
        </w:rPr>
        <w:t>هريرة</w:t>
      </w:r>
      <w:r>
        <w:rPr>
          <w:w w:val="96"/>
          <w:rtl/>
        </w:rPr>
        <w:t xml:space="preserve"> </w:t>
      </w:r>
      <w:r>
        <w:rPr>
          <w:rFonts w:ascii="Arial" w:hAnsi="Arial" w:cs="Arial" w:hint="cs"/>
          <w:w w:val="96"/>
          <w:rtl/>
        </w:rPr>
        <w:t>قال</w:t>
      </w:r>
      <w:r>
        <w:rPr>
          <w:w w:val="96"/>
          <w:rtl/>
        </w:rPr>
        <w:t xml:space="preserve"> </w:t>
      </w:r>
      <w:r>
        <w:rPr>
          <w:rFonts w:ascii="Arial" w:hAnsi="Arial" w:cs="Arial" w:hint="cs"/>
          <w:w w:val="96"/>
          <w:rtl/>
        </w:rPr>
        <w:t>رسول</w:t>
      </w:r>
      <w:r>
        <w:rPr>
          <w:rFonts w:ascii="Calibri" w:cs="Calibri" w:hint="cs"/>
          <w:w w:val="96"/>
          <w:rtl/>
        </w:rPr>
        <w:t> </w:t>
      </w:r>
      <w:r>
        <w:rPr>
          <w:rFonts w:ascii="Arial" w:hAnsi="Arial" w:cs="Arial" w:hint="cs"/>
          <w:w w:val="96"/>
          <w:rtl/>
        </w:rPr>
        <w:t>الله</w:t>
      </w:r>
      <w:r>
        <w:rPr>
          <w:rFonts w:ascii="Calibri" w:cs="Calibri" w:hint="cs"/>
          <w:w w:val="96"/>
          <w:rtl/>
        </w:rPr>
        <w:t> </w:t>
      </w:r>
      <w:r>
        <w:rPr>
          <w:rFonts w:ascii="Arial" w:hAnsi="Arial" w:cs="Arial" w:hint="cs"/>
          <w:w w:val="96"/>
          <w:rtl/>
        </w:rPr>
        <w:t>ژ</w:t>
      </w:r>
      <w:r>
        <w:rPr>
          <w:rFonts w:ascii="Calibri" w:cs="Calibri" w:hint="cs"/>
          <w:w w:val="96"/>
          <w:rtl/>
        </w:rPr>
        <w:t> </w:t>
      </w:r>
      <w:r>
        <w:rPr>
          <w:w w:val="96"/>
          <w:rtl/>
        </w:rPr>
        <w:t xml:space="preserve">: </w:t>
      </w:r>
      <w:r>
        <w:rPr>
          <w:w w:val="98"/>
          <w:rtl/>
        </w:rPr>
        <w:t>«</w:t>
      </w:r>
      <w:r>
        <w:rPr>
          <w:rStyle w:val="bold"/>
          <w:w w:val="98"/>
          <w:rtl/>
        </w:rPr>
        <w:t xml:space="preserve">من لم يدع الله يغضب </w:t>
      </w:r>
      <w:r>
        <w:rPr>
          <w:rStyle w:val="bold"/>
          <w:rFonts w:ascii="Arial" w:hAnsi="Arial" w:cs="Arial" w:hint="cs"/>
          <w:w w:val="98"/>
          <w:rtl/>
        </w:rPr>
        <w:t>عليه</w:t>
      </w:r>
      <w:r>
        <w:rPr>
          <w:rStyle w:val="bold"/>
          <w:w w:val="98"/>
          <w:rtl/>
        </w:rPr>
        <w:t>»</w:t>
      </w:r>
      <w:r>
        <w:rPr>
          <w:w w:val="98"/>
          <w:vertAlign w:val="superscript"/>
          <w:rtl/>
        </w:rPr>
        <w:footnoteReference w:id="150"/>
      </w:r>
      <w:r>
        <w:rPr>
          <w:w w:val="98"/>
          <w:rtl/>
        </w:rPr>
        <w:t xml:space="preserve"> </w:t>
      </w:r>
      <w:r>
        <w:rPr>
          <w:rFonts w:ascii="Arial" w:hAnsi="Arial" w:cs="Arial" w:hint="cs"/>
          <w:w w:val="98"/>
          <w:rtl/>
        </w:rPr>
        <w:t>رواه</w:t>
      </w:r>
      <w:r>
        <w:rPr>
          <w:w w:val="98"/>
          <w:rtl/>
        </w:rPr>
        <w:t xml:space="preserve"> </w:t>
      </w:r>
      <w:r>
        <w:rPr>
          <w:rFonts w:ascii="Arial" w:hAnsi="Arial" w:cs="Arial" w:hint="cs"/>
          <w:w w:val="98"/>
          <w:rtl/>
        </w:rPr>
        <w:t>ابن</w:t>
      </w:r>
      <w:r>
        <w:rPr>
          <w:w w:val="98"/>
          <w:rtl/>
        </w:rPr>
        <w:t xml:space="preserve"> </w:t>
      </w:r>
      <w:r>
        <w:rPr>
          <w:rFonts w:ascii="Arial" w:hAnsi="Arial" w:cs="Arial" w:hint="cs"/>
          <w:w w:val="98"/>
          <w:rtl/>
        </w:rPr>
        <w:t>أبي</w:t>
      </w:r>
      <w:r>
        <w:rPr>
          <w:w w:val="98"/>
          <w:rtl/>
        </w:rPr>
        <w:t xml:space="preserve"> </w:t>
      </w:r>
      <w:r>
        <w:rPr>
          <w:rFonts w:ascii="Arial" w:hAnsi="Arial" w:cs="Arial" w:hint="cs"/>
          <w:w w:val="98"/>
          <w:rtl/>
        </w:rPr>
        <w:t>شيبة</w:t>
      </w:r>
      <w:r>
        <w:rPr>
          <w:w w:val="98"/>
          <w:rtl/>
        </w:rPr>
        <w:t xml:space="preserve"> </w:t>
      </w:r>
      <w:r>
        <w:rPr>
          <w:rFonts w:ascii="Arial" w:hAnsi="Arial" w:cs="Arial" w:hint="cs"/>
          <w:w w:val="98"/>
          <w:rtl/>
        </w:rPr>
        <w:t>وأحمد،</w:t>
      </w:r>
      <w:r>
        <w:rPr>
          <w:w w:val="98"/>
          <w:rtl/>
        </w:rPr>
        <w:t xml:space="preserve"> </w:t>
      </w:r>
      <w:r>
        <w:rPr>
          <w:rFonts w:ascii="Arial" w:hAnsi="Arial" w:cs="Arial" w:hint="cs"/>
          <w:w w:val="98"/>
          <w:rtl/>
        </w:rPr>
        <w:t>وقال</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مقام</w:t>
      </w:r>
      <w:r>
        <w:rPr>
          <w:w w:val="98"/>
          <w:rtl/>
        </w:rPr>
        <w:t xml:space="preserve"> </w:t>
      </w:r>
      <w:r>
        <w:rPr>
          <w:rStyle w:val="bold"/>
          <w:w w:val="98"/>
          <w:rtl/>
        </w:rPr>
        <w:t>الكلام على الدعاء، فلا يؤوَّل بالعبادة</w:t>
      </w:r>
      <w:r>
        <w:rPr>
          <w:w w:val="98"/>
          <w:rtl/>
        </w:rPr>
        <w:t>.</w:t>
      </w:r>
    </w:p>
    <w:p w:rsidR="001C64B8" w:rsidRDefault="001C64B8">
      <w:pPr>
        <w:pStyle w:val="textquran"/>
        <w:spacing w:before="113"/>
        <w:rPr>
          <w:rtl/>
        </w:rPr>
      </w:pPr>
      <w:r>
        <w:rPr>
          <w:rtl/>
        </w:rPr>
        <w:t>وقال النعمان بن بشير: سمعت رسول الله ژ يقول على المنبر: «</w:t>
      </w:r>
      <w:r>
        <w:rPr>
          <w:rStyle w:val="bold"/>
          <w:rtl/>
        </w:rPr>
        <w:t>الدعاء هو العبادة»</w:t>
      </w:r>
      <w:r>
        <w:rPr>
          <w:rtl/>
        </w:rPr>
        <w:t xml:space="preserve"> ثمَّ قرأ ﴿ وَقَالَ رَبُّكُمُ ادْعُونِي أَسْتَجِبْ لَكُمُ</w:t>
      </w:r>
      <w:r>
        <w:rPr>
          <w:rStyle w:val="wawsmall"/>
          <w:rtl/>
        </w:rPr>
        <w:t>وۤ</w:t>
      </w:r>
      <w:r>
        <w:rPr>
          <w:rtl/>
        </w:rPr>
        <w:t xml:space="preserve"> إِنَّ الذِينَ يَسْتَكْبِرُونَ... ﴾ </w:t>
      </w:r>
      <w:r>
        <w:rPr>
          <w:rFonts w:ascii="Arial" w:hAnsi="Arial" w:cs="Arial" w:hint="cs"/>
          <w:rtl/>
        </w:rPr>
        <w:t>إلخ</w:t>
      </w:r>
      <w:r>
        <w:rPr>
          <w:color w:val="00C100"/>
          <w:vertAlign w:val="superscript"/>
          <w:rtl/>
        </w:rPr>
        <w:footnoteReference w:id="151"/>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w:t>
      </w:r>
      <w:r>
        <w:rPr>
          <w:rFonts w:ascii="Calibri" w:cs="Calibri" w:hint="cs"/>
          <w:rtl/>
        </w:rPr>
        <w:t> </w:t>
      </w:r>
      <w:r>
        <w:rPr>
          <w:rFonts w:ascii="Arial" w:hAnsi="Arial" w:cs="Arial" w:hint="cs"/>
          <w:rtl/>
        </w:rPr>
        <w:t>ادْعُونِي</w:t>
      </w:r>
      <w:r>
        <w:rPr>
          <w:rtl/>
        </w:rPr>
        <w:t xml:space="preserve"> </w:t>
      </w:r>
      <w:r>
        <w:rPr>
          <w:rFonts w:ascii="Arial" w:hAnsi="Arial" w:cs="Arial" w:hint="cs"/>
          <w:rtl/>
        </w:rPr>
        <w:t>أَسْتَجِبْ</w:t>
      </w:r>
      <w:r>
        <w:rPr>
          <w:rtl/>
        </w:rPr>
        <w:t xml:space="preserve"> </w:t>
      </w:r>
      <w:r>
        <w:rPr>
          <w:rFonts w:ascii="Arial" w:hAnsi="Arial" w:cs="Arial" w:hint="cs"/>
          <w:rtl/>
        </w:rPr>
        <w:t>لَكُم</w:t>
      </w:r>
      <w:r>
        <w:rPr>
          <w:rFonts w:ascii="Calibri" w:cs="Calibri" w:hint="cs"/>
          <w:rtl/>
        </w:rPr>
        <w:t> </w:t>
      </w:r>
      <w:r>
        <w:rPr>
          <w:rFonts w:ascii="Arial" w:hAnsi="Arial" w:cs="Arial" w:hint="cs"/>
          <w:rtl/>
        </w:rPr>
        <w:t>﴾</w:t>
      </w:r>
      <w:r>
        <w:rPr>
          <w:rtl/>
        </w:rPr>
        <w:t xml:space="preserve">: </w:t>
      </w:r>
      <w:r>
        <w:rPr>
          <w:rFonts w:ascii="Arial" w:hAnsi="Arial" w:cs="Arial" w:hint="cs"/>
          <w:rtl/>
        </w:rPr>
        <w:t>وحِّدوني</w:t>
      </w:r>
      <w:r>
        <w:rPr>
          <w:rtl/>
        </w:rPr>
        <w:t xml:space="preserve"> </w:t>
      </w:r>
      <w:r>
        <w:rPr>
          <w:rFonts w:ascii="Arial" w:hAnsi="Arial" w:cs="Arial" w:hint="cs"/>
          <w:rtl/>
        </w:rPr>
        <w:t>أغف</w:t>
      </w:r>
      <w:r>
        <w:rPr>
          <w:rtl/>
        </w:rPr>
        <w:t>ر لكم، وقيل: سَلُونِي أُعْطِكُم.</w:t>
      </w:r>
    </w:p>
    <w:p w:rsidR="001C64B8" w:rsidRDefault="001C64B8">
      <w:pPr>
        <w:pStyle w:val="textquran"/>
        <w:spacing w:before="113"/>
        <w:rPr>
          <w:w w:val="103"/>
          <w:rtl/>
        </w:rPr>
      </w:pPr>
      <w:r>
        <w:rPr>
          <w:w w:val="103"/>
          <w:rtl/>
        </w:rPr>
        <w:t>[قلت:] ومعنى «يغضب عليه» هنا تصبه المصائب، وأمَّا من لم يدع الله استكبارًا عنه أو إيَّاسًا من الإجابة فالغضب في حقِّه على ظاهره، وأمَّا قول إبراهيم ‰ يوم ألقي في النار قبل الإلقاء أو في الهواء حين ألقي: «علمُه بحالي يغني عن سؤالي» وقد قال له جبريل: هل لك حاجة؟ فقال: أحتاج إلى الله فقال: فادع الله، فقال ذلك، فهو نفس الدعاء، لأنَّه قال ذلك تَضَرُّعًا إلى الله تعالى لا توكُّلاً فقط، أو ذلك في العَامَّة، وأمَّا من أكثر العبادة والذكر واستفرغ فيها الوسع فقد جاء في حديث القدسي: «</w:t>
      </w:r>
      <w:r>
        <w:rPr>
          <w:rStyle w:val="bold"/>
          <w:w w:val="103"/>
          <w:rtl/>
        </w:rPr>
        <w:t xml:space="preserve">أنِّي أعطيه أفضل ما يسأل </w:t>
      </w:r>
      <w:r>
        <w:rPr>
          <w:rStyle w:val="bold"/>
          <w:rFonts w:ascii="Arial" w:hAnsi="Arial" w:cs="Arial" w:hint="cs"/>
          <w:w w:val="103"/>
          <w:rtl/>
        </w:rPr>
        <w:t>وأكفيه</w:t>
      </w:r>
      <w:r>
        <w:rPr>
          <w:rStyle w:val="bold"/>
          <w:w w:val="103"/>
          <w:rtl/>
        </w:rPr>
        <w:t>»</w:t>
      </w:r>
      <w:r>
        <w:rPr>
          <w:color w:val="00C100"/>
          <w:w w:val="103"/>
          <w:vertAlign w:val="superscript"/>
          <w:rtl/>
        </w:rPr>
        <w:footnoteReference w:id="152"/>
      </w:r>
      <w:r>
        <w:rPr>
          <w:w w:val="103"/>
          <w:rtl/>
        </w:rPr>
        <w:t>.</w:t>
      </w:r>
    </w:p>
    <w:p w:rsidR="001C64B8" w:rsidRDefault="001C64B8">
      <w:pPr>
        <w:pStyle w:val="textquran"/>
        <w:spacing w:before="113"/>
        <w:rPr>
          <w:w w:val="102"/>
          <w:rtl/>
        </w:rPr>
      </w:pPr>
      <w:r>
        <w:rPr>
          <w:w w:val="102"/>
          <w:rtl/>
        </w:rPr>
        <w:t>﴿ </w:t>
      </w:r>
      <w:r>
        <w:rPr>
          <w:rStyle w:val="bold"/>
          <w:w w:val="102"/>
          <w:rtl/>
        </w:rPr>
        <w:t>أَسْتَجِبْ لَكُمُ</w:t>
      </w:r>
      <w:r>
        <w:rPr>
          <w:rStyle w:val="wawsmall"/>
          <w:rtl/>
        </w:rPr>
        <w:t>وۤ</w:t>
      </w:r>
      <w:r>
        <w:rPr>
          <w:w w:val="102"/>
          <w:rtl/>
        </w:rPr>
        <w:t xml:space="preserve"> ﴾ أعطكم ما تسألون، قال الله تعالى: ﴿ فَيَكْشِفُ مَا تَدْعُونَ إِلَيْهِ إِن شَآءَ ﴾ </w:t>
      </w:r>
      <w:r>
        <w:rPr>
          <w:rStyle w:val="CharacterStyle11"/>
          <w:w w:val="102"/>
          <w:rtl/>
        </w:rPr>
        <w:t>[سورة الأنعام: 41]</w:t>
      </w:r>
      <w:r>
        <w:rPr>
          <w:w w:val="102"/>
          <w:rtl/>
        </w:rPr>
        <w:t>، وإن لم يعط ادُّخر له في الآخرة لدعائه ما هو أفضل، حتَّى يتمنَّى لو لم يستجب له في الدنيا، والتعويض في الآخرة من معنى الاستجابة.</w:t>
      </w:r>
    </w:p>
    <w:p w:rsidR="001C64B8" w:rsidRDefault="001C64B8">
      <w:pPr>
        <w:pStyle w:val="textquran"/>
        <w:spacing w:before="96"/>
        <w:rPr>
          <w:rtl/>
        </w:rPr>
      </w:pPr>
      <w:r>
        <w:rPr>
          <w:rtl/>
        </w:rPr>
        <w:t>[قلت:] وقد يعطيه في الدنيا عوض ما دعا إليه أو يدفع عنه مَضَرَّة، وما لم يستجب فلخلل فيه، فلاشتغال القلب فيه، أو فيه قطع رحم، أو نحو ذلك. وعنه ژ : «</w:t>
      </w:r>
      <w:r>
        <w:rPr>
          <w:rStyle w:val="bold"/>
          <w:rtl/>
        </w:rPr>
        <w:t xml:space="preserve">ما من رجل يدعو الله تعالى إلَّا استجيب له، فإمَّا أن يعجَّل له في الدنيا، وإمَّا أن يدَّخر له في الآخرة، وإمَّا أن يكفَّر عنه من ذنوبه بقدر ما دعا، ما لم يدع بإثم أو قطع رحم، أو يقل: دعوت فلم يستجب </w:t>
      </w:r>
      <w:r>
        <w:rPr>
          <w:rStyle w:val="bold"/>
          <w:rFonts w:ascii="Arial" w:hAnsi="Arial" w:cs="Arial" w:hint="cs"/>
          <w:rtl/>
        </w:rPr>
        <w:t>لي</w:t>
      </w:r>
      <w:r>
        <w:rPr>
          <w:rStyle w:val="bold"/>
          <w:rtl/>
        </w:rPr>
        <w:t>»</w:t>
      </w:r>
      <w:r>
        <w:rPr>
          <w:color w:val="00C100"/>
          <w:vertAlign w:val="superscript"/>
          <w:rtl/>
        </w:rPr>
        <w:footnoteReference w:id="153"/>
      </w:r>
      <w:r>
        <w:rPr>
          <w:rtl/>
        </w:rPr>
        <w:t>.</w:t>
      </w:r>
    </w:p>
    <w:p w:rsidR="001C64B8" w:rsidRDefault="001C64B8">
      <w:pPr>
        <w:pStyle w:val="textquran"/>
        <w:spacing w:before="96"/>
        <w:rPr>
          <w:w w:val="97"/>
          <w:rtl/>
        </w:rPr>
      </w:pPr>
      <w:r>
        <w:rPr>
          <w:w w:val="97"/>
          <w:rtl/>
        </w:rPr>
        <w:t>وقيل: عن ابن عبَّاس: ﴿ ادْعُونِي ﴾: اعبدوني، ﴿ أَسْتَجِبْ لَكُمْ ﴾: أُثِبْكُم، وفيه أنَّ الدعاء أصله الطلب، فليحمل عليه في الآية، ولا سيما مع قوله: ﴿ أَسْتَجِبْ لَكُم ﴾ فإنَّ الاستجابة أنسب بمعنى الطلب، فهذان خروجان عن الأصل. ونقول: معنى حديث النعمان بن بشير المذكور آنفًا أنَّ الدعاء سؤال، وأنَّ السؤال عبادة.</w:t>
      </w:r>
    </w:p>
    <w:p w:rsidR="001C64B8" w:rsidRDefault="001C64B8">
      <w:pPr>
        <w:pStyle w:val="textquran"/>
        <w:spacing w:before="96"/>
        <w:rPr>
          <w:w w:val="98"/>
          <w:rtl/>
        </w:rPr>
      </w:pPr>
      <w:r>
        <w:rPr>
          <w:w w:val="98"/>
          <w:rtl/>
        </w:rPr>
        <w:t>وَلَمَّا جعل الله الجدال في آيات الله كبرًا قابله بالدعاء لأنَّه خضوع، لأنَّ الداعي ملتجئ إلى الله تعالى فقال: ﴿ </w:t>
      </w:r>
      <w:r>
        <w:rPr>
          <w:rStyle w:val="bold"/>
          <w:w w:val="98"/>
          <w:rtl/>
        </w:rPr>
        <w:t>إِنَّ الذِينَ يَسْتَكْبِرُونَ عَنْ عِبَادَتِي</w:t>
      </w:r>
      <w:r>
        <w:rPr>
          <w:w w:val="98"/>
          <w:rtl/>
        </w:rPr>
        <w:t> ﴾ عن دعائي، قيل: هذا خروج واحد عن الأصل، قلت: بل الدعاء عبادة فلا مجاز، فلا خروج، بخلاف تفسير الاستجابة بالإثابة على العبادة لترتُّبها عليها فإنَّه مجاز، أو مشاكلة. وتفسير الدعاء بالعبادة لتضمُّنِها له مجاز، من تسمية المحلِّ باسم الحالِّ، أو من تسمية العامِّ باسم الخاصِّ ﴿ </w:t>
      </w:r>
      <w:r>
        <w:rPr>
          <w:rStyle w:val="bold"/>
          <w:w w:val="98"/>
          <w:rtl/>
        </w:rPr>
        <w:t>سَيَدْخُلُونَ جَهَنَّمَ دَاخِرِينَ</w:t>
      </w:r>
      <w:r>
        <w:rPr>
          <w:w w:val="98"/>
          <w:rtl/>
        </w:rPr>
        <w:t> ﴾ أذِلَّاءَ.</w:t>
      </w:r>
    </w:p>
    <w:p w:rsidR="001C64B8" w:rsidRDefault="001C64B8">
      <w:pPr>
        <w:pStyle w:val="textquran"/>
        <w:spacing w:before="96"/>
        <w:rPr>
          <w:rtl/>
        </w:rPr>
      </w:pPr>
      <w:r>
        <w:rPr>
          <w:rtl/>
        </w:rPr>
        <w:t>﴿ </w:t>
      </w:r>
      <w:r>
        <w:rPr>
          <w:rStyle w:val="bold"/>
          <w:rtl/>
        </w:rPr>
        <w:t>اللهُ الذِي جَعَلَ لَكُمُ اللَّيْلَ لِتَسْكُنُواْ فِيهِ</w:t>
      </w:r>
      <w:r>
        <w:rPr>
          <w:rtl/>
        </w:rPr>
        <w:t> ﴾ عن الحركة الحسِّية كالعمل باليدين والرجلين، والحركة المعقولة كحركة القلب ونظر العين، وهو جامع لضوء البصر، وفي النوم قطع اشتغال القلب عن العمل، فإنَّ اشتغاله عمل منه، وتَقْوَى الحواسُّ وسائر البدن بذلك السكون، وناسبه برودة الليل غالبًا.</w:t>
      </w:r>
    </w:p>
    <w:p w:rsidR="001C64B8" w:rsidRDefault="001C64B8">
      <w:pPr>
        <w:pStyle w:val="textquran"/>
        <w:spacing w:before="96"/>
        <w:rPr>
          <w:rtl/>
        </w:rPr>
      </w:pPr>
      <w:r>
        <w:rPr>
          <w:rtl/>
        </w:rPr>
        <w:t>﴿ </w:t>
      </w:r>
      <w:r>
        <w:rPr>
          <w:rStyle w:val="bold"/>
          <w:rtl/>
        </w:rPr>
        <w:t>وَالنَّهَارَ مُبْصِرًا</w:t>
      </w:r>
      <w:r>
        <w:rPr>
          <w:rtl/>
        </w:rPr>
        <w:t> ﴾ مصيِّرًا للناس باصرين، وهو متعدٍّ.</w:t>
      </w:r>
    </w:p>
    <w:p w:rsidR="001C64B8" w:rsidRDefault="001C64B8">
      <w:pPr>
        <w:pStyle w:val="textmawadi3"/>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[بلاغة]</w:t>
      </w:r>
      <w:r>
        <w:rPr>
          <w:rtl/>
        </w:rPr>
        <w:t xml:space="preserve"> أسند الإبصار إليه لأنَّه ظرف للنظر، أو سبب له. ولم يقل: جعل لكم الليل مُسْكِنًا، بوزن «مُبْصِرًا»، ولم يقل: والنهار لتبصروا فيه كما قال: ﴿ لِتَسْكُنُوا فِيهِ ﴾ فيستوي الكلام فيهما، لأنَّ نعمة النهار أعظم من نعمة الليل، فبولغ فيه بأن جعل الإبصار ساريا في أجزاء النهار كلِّه، فلم يقل: لتبصروا فيه كما قال: ﴿ لِتَسْكُنُوا فِيهِ ﴾، أو لأنَّهما سواء، فدلَّ على فضل الليل بالتقديم، وعلى فضل النهار بتلك المبالغة، فلو قال: لتبصروا فيه، لفاتت الفصاحة التي في الإسناد المجازي الموجود في «مُبْصِرًا».</w:t>
      </w:r>
    </w:p>
    <w:p w:rsidR="001C64B8" w:rsidRDefault="001C64B8">
      <w:pPr>
        <w:pStyle w:val="textmawadi3"/>
        <w:spacing w:before="170"/>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[بلاغة]</w:t>
      </w:r>
      <w:r>
        <w:rPr>
          <w:rtl/>
        </w:rPr>
        <w:t xml:space="preserve"> وقيل: لو قيل: جعل لكم الليل مَسْكَنًا، على معنى جعل لكم الليل ساكنًا، على معنى لا ريح فيه، وهو حقيقة عرفية فيه، أو مجازًا بهذا المعنى، أو مجازا بإسناد السكون إليه لأنَّه محلُّه أو سببه، لم يعلم المراد إلَّا بمقابلته بقوله: ﴿ وَالنَّهَارَ مُبْصِرًا ﴾. أو صرَّح بالسكون في الليل لأنَّه مراد وعلَّة بالذات، ورمز بالإبصار في النهار لأنَّ العلَّة ابتغاء الفضل، كما في آية أخرى، أي: تستعملون أبصاركم لابتغاء الفضل.</w:t>
      </w:r>
    </w:p>
    <w:p w:rsidR="001C64B8" w:rsidRDefault="001C64B8">
      <w:pPr>
        <w:pStyle w:val="textquran"/>
        <w:spacing w:before="170"/>
        <w:rPr>
          <w:rtl/>
        </w:rPr>
      </w:pPr>
      <w:r>
        <w:rPr>
          <w:rtl/>
        </w:rPr>
        <w:t>وقيل: المراد جعل لكم الليل مظلمًا لتسكنوا فيه، والنهار مبصرًا لتبتغوا من فضله بالتحرُّك، فحذف من كلِّ واحد ما يناسب ما ذكر في الآخر احتباكًا.</w:t>
      </w:r>
    </w:p>
    <w:p w:rsidR="001C64B8" w:rsidRDefault="001C64B8">
      <w:pPr>
        <w:pStyle w:val="textquran"/>
        <w:spacing w:before="170"/>
        <w:rPr>
          <w:rtl/>
        </w:rPr>
      </w:pPr>
      <w:r>
        <w:rPr>
          <w:rtl/>
        </w:rPr>
        <w:t>﴿ </w:t>
      </w:r>
      <w:r>
        <w:rPr>
          <w:rStyle w:val="bold"/>
          <w:rtl/>
        </w:rPr>
        <w:t>اِنَّ اللهَ لَذُو فَضْلٍ</w:t>
      </w:r>
      <w:r>
        <w:rPr>
          <w:rtl/>
        </w:rPr>
        <w:t> ﴾ عظيم لا يوازيه فضل، ولو قال: إنَّ الله متفضِّلٌ لم يفهم هذا المعنى منه ﴿ </w:t>
      </w:r>
      <w:r>
        <w:rPr>
          <w:rStyle w:val="bold"/>
          <w:rtl/>
        </w:rPr>
        <w:t>عَلَى النَّاسِ</w:t>
      </w:r>
      <w:r>
        <w:rPr>
          <w:rtl/>
        </w:rPr>
        <w:t> ﴾ كلِّهم بصحَّة الأبدان، وبالأرزاق، وجميع مصالحهم، إلَّا أنَّ المؤمن يشكر ذلك بالطاعة، والكافر يكفرها بالمعصية، وهو الأكثر.</w:t>
      </w:r>
    </w:p>
    <w:p w:rsidR="001C64B8" w:rsidRDefault="001C64B8">
      <w:pPr>
        <w:pStyle w:val="textquran"/>
        <w:spacing w:before="170"/>
        <w:rPr>
          <w:w w:val="105"/>
          <w:rtl/>
        </w:rPr>
      </w:pPr>
      <w:r>
        <w:rPr>
          <w:w w:val="105"/>
          <w:rtl/>
        </w:rPr>
        <w:t>﴿ </w:t>
      </w:r>
      <w:r>
        <w:rPr>
          <w:rStyle w:val="bold"/>
          <w:w w:val="105"/>
          <w:rtl/>
        </w:rPr>
        <w:t>وَلَكِنَّ أَكْثَرَ النَّاسِ لَا يَشْكُرُونَ</w:t>
      </w:r>
      <w:r>
        <w:rPr>
          <w:w w:val="105"/>
          <w:rtl/>
        </w:rPr>
        <w:t> ﴾ الله على فضله بالإيمان والعمل لجهلهم، أو لاتِّباع الهوى، وأظهر «الناس» ليدلَّ على رسوخ الكفر فيهم، كأنَّ علَّته كونهم ناسًا.</w:t>
      </w:r>
    </w:p>
    <w:p w:rsidR="001C64B8" w:rsidRDefault="001C64B8">
      <w:pPr>
        <w:pStyle w:val="textquran"/>
        <w:rPr>
          <w:rtl/>
        </w:rPr>
      </w:pPr>
      <w:r>
        <w:rPr>
          <w:rtl/>
        </w:rPr>
        <w:t>﴿ </w:t>
      </w:r>
      <w:r>
        <w:rPr>
          <w:rStyle w:val="bold"/>
          <w:rtl/>
        </w:rPr>
        <w:t>ذَ</w:t>
      </w:r>
      <w:r>
        <w:rPr>
          <w:rStyle w:val="Superscript"/>
          <w:rFonts w:ascii="spglamiss2014-Bold" w:cs="spglamiss2014-Bold"/>
          <w:b/>
          <w:bCs/>
          <w:rtl/>
        </w:rPr>
        <w:t>ا</w:t>
      </w:r>
      <w:r>
        <w:rPr>
          <w:rStyle w:val="bold"/>
          <w:rtl/>
        </w:rPr>
        <w:t>لِكُمُ اللهُ رَبُّكُمْ</w:t>
      </w:r>
      <w:r>
        <w:rPr>
          <w:rtl/>
        </w:rPr>
        <w:t> ﴾ أي: الذي جعل الليل ساكنًا والنهار مبصرًا، أو تفضَّلَ على الناس، ومن لم يكن كذلك لم يكن إلهًا ﴿ </w:t>
      </w:r>
      <w:r>
        <w:rPr>
          <w:rStyle w:val="bold"/>
          <w:rtl/>
        </w:rPr>
        <w:t>خَالِقُ كُلِّ شَيْءٍ لَّآ إِلَهَ إِلَّا هُوَ</w:t>
      </w:r>
      <w:r>
        <w:rPr>
          <w:rtl/>
        </w:rPr>
        <w:t> ﴾ أخبارٌ أربعة، الأخير جملة، أو «اللهُ» بدل، أو بيان، والخبر «رَبُّكُمْ» و«خَالِقُ» و«لَا إِلَهَ إِلَّا هُوَ»، أو الجملة هذه مستأنفة.</w:t>
      </w:r>
    </w:p>
    <w:p w:rsidR="001C64B8" w:rsidRDefault="001C64B8">
      <w:pPr>
        <w:pStyle w:val="textquran"/>
        <w:rPr>
          <w:w w:val="97"/>
          <w:rtl/>
        </w:rPr>
      </w:pPr>
      <w:r>
        <w:rPr>
          <w:w w:val="97"/>
          <w:rtl/>
        </w:rPr>
        <w:t>وقدَّم ﴿ خَالِقُ كُلِّ شَيْءٍ ﴾ على ﴿ لَآ إِلَهَ إِلَّا هُوَ ﴾ هنا لا في الأنعام [ آية 102] لأنَّ ما هنا ردُّ على منكري البعث والقدرة على الخلق، حجَّة للقدرة على البعث، كذا قيل.</w:t>
      </w:r>
    </w:p>
    <w:p w:rsidR="001C64B8" w:rsidRDefault="001C64B8">
      <w:pPr>
        <w:pStyle w:val="textquran"/>
        <w:rPr>
          <w:rtl/>
        </w:rPr>
      </w:pPr>
      <w:r>
        <w:rPr>
          <w:rtl/>
        </w:rPr>
        <w:t>﴿ </w:t>
      </w:r>
      <w:r>
        <w:rPr>
          <w:rStyle w:val="bold"/>
          <w:rtl/>
        </w:rPr>
        <w:t>فَأَنَّىٰ</w:t>
      </w:r>
      <w:r>
        <w:rPr>
          <w:rtl/>
        </w:rPr>
        <w:t> ﴾ كيف؟ أو من أيِّ جهة؟ ﴿ </w:t>
      </w:r>
      <w:r>
        <w:rPr>
          <w:rStyle w:val="bold"/>
          <w:rtl/>
        </w:rPr>
        <w:t>تُوفَكُونَ</w:t>
      </w:r>
      <w:r>
        <w:rPr>
          <w:rtl/>
        </w:rPr>
        <w:t> ﴾ تصرفون، أو تقلبون عن عبادة الله إلى عبادة ما لا حجَّة فيه، وإنَّما الحجَّة على بطلانه.</w:t>
      </w:r>
    </w:p>
    <w:p w:rsidR="001C64B8" w:rsidRDefault="001C64B8">
      <w:pPr>
        <w:pStyle w:val="textquran"/>
        <w:rPr>
          <w:rtl/>
        </w:rPr>
      </w:pPr>
      <w:r>
        <w:rPr>
          <w:rtl/>
        </w:rPr>
        <w:t>﴿ </w:t>
      </w:r>
      <w:r>
        <w:rPr>
          <w:rStyle w:val="bold"/>
          <w:rtl/>
        </w:rPr>
        <w:t>كَذَ</w:t>
      </w:r>
      <w:r>
        <w:rPr>
          <w:rStyle w:val="Superscript"/>
          <w:rFonts w:ascii="spglamiss2014-Bold" w:cs="spglamiss2014-Bold"/>
          <w:b/>
          <w:bCs/>
          <w:rtl/>
        </w:rPr>
        <w:t>ا</w:t>
      </w:r>
      <w:r>
        <w:rPr>
          <w:rStyle w:val="bold"/>
          <w:rtl/>
        </w:rPr>
        <w:t>لِكَ</w:t>
      </w:r>
      <w:r>
        <w:rPr>
          <w:rtl/>
        </w:rPr>
        <w:t> ﴾ مثل ذلك الإفك البعيد العجيب ﴿ </w:t>
      </w:r>
      <w:r>
        <w:rPr>
          <w:rStyle w:val="bold"/>
          <w:rtl/>
        </w:rPr>
        <w:t>يُوفَكُ الذِينَ كَانُواْ بِئَايَاتِ اللهِ</w:t>
      </w:r>
      <w:r>
        <w:rPr>
          <w:rtl/>
        </w:rPr>
        <w:t> ﴾ بأيِّ آية من آيات الله ﴿ </w:t>
      </w:r>
      <w:r>
        <w:rPr>
          <w:rStyle w:val="bold"/>
          <w:rtl/>
        </w:rPr>
        <w:t>يَجْحَدُونَ</w:t>
      </w:r>
      <w:r>
        <w:rPr>
          <w:rtl/>
        </w:rPr>
        <w:t> ﴾ والإضافة للجنس كما رأيت، ويجوز أن تكون للاستغراق، لأنَّ الكافر بآية واحدة كافر بكلِّ آية، والمراد: إِفْكُكُم وإِفْكُ من قبلكم، أو تثبته.</w:t>
      </w:r>
    </w:p>
    <w:p w:rsidR="001C64B8" w:rsidRDefault="001C64B8">
      <w:pPr>
        <w:pStyle w:val="textquran"/>
        <w:rPr>
          <w:w w:val="95"/>
          <w:rtl/>
        </w:rPr>
      </w:pPr>
      <w:r>
        <w:rPr>
          <w:w w:val="95"/>
          <w:rtl/>
        </w:rPr>
        <w:t>﴿ </w:t>
      </w:r>
      <w:r>
        <w:rPr>
          <w:rStyle w:val="bold"/>
          <w:w w:val="95"/>
          <w:rtl/>
        </w:rPr>
        <w:t>اللهُ الذِي جَعَلَ لَكُمُ الَارْضَ قَرَارًا</w:t>
      </w:r>
      <w:r>
        <w:rPr>
          <w:w w:val="95"/>
          <w:rtl/>
        </w:rPr>
        <w:t> ﴾ محلَّ قرار وثبات، لا تغرقون فيها كالماء ﴿ </w:t>
      </w:r>
      <w:r>
        <w:rPr>
          <w:rStyle w:val="bold"/>
          <w:w w:val="95"/>
          <w:rtl/>
        </w:rPr>
        <w:t>وَالسَّمَآءَ بِنَآءً</w:t>
      </w:r>
      <w:r>
        <w:rPr>
          <w:w w:val="95"/>
          <w:rtl/>
        </w:rPr>
        <w:t> ﴾ كقبَّة عليكم كريَّة الشكل، وذلك تشبيه بليغ، لأنَّ البناء فيما يصنع شيئًا فشيئًا، والسماء مخلوقة بمرَّة، وقيل: استعارة كالخلاف في: زيد أسد.</w:t>
      </w:r>
    </w:p>
    <w:p w:rsidR="001C64B8" w:rsidRDefault="001C64B8">
      <w:pPr>
        <w:pStyle w:val="textquran"/>
        <w:rPr>
          <w:rtl/>
        </w:rPr>
      </w:pPr>
      <w:r>
        <w:rPr>
          <w:rtl/>
        </w:rPr>
        <w:t>وذكر تفضُّله في البدن بقوله تعالى: ﴿ </w:t>
      </w:r>
      <w:r>
        <w:rPr>
          <w:rStyle w:val="bold"/>
          <w:rtl/>
        </w:rPr>
        <w:t>وَصَوَّرَكُمْ</w:t>
      </w:r>
      <w:r>
        <w:rPr>
          <w:rtl/>
        </w:rPr>
        <w:t> ﴾ أوَّلاً على ما أنتم عليه صغارًا جدًّا منتصبي القامة ﴿ </w:t>
      </w:r>
      <w:r>
        <w:rPr>
          <w:rStyle w:val="bold"/>
          <w:rtl/>
        </w:rPr>
        <w:t>فَأَحْسَنَ صُوَرَكُمْ</w:t>
      </w:r>
      <w:r>
        <w:rPr>
          <w:rtl/>
        </w:rPr>
        <w:t> ﴾ بعد ذلك بالإنماء وَالقُوَّة على علاج الصنائع وإبقائكم بلا شعر إلَّا في مواضعه، لا كالحيوان المكسوِّ بالشعر. أو الفاء للتفسير، أي: صوَّركم أحسن تصوير.</w:t>
      </w:r>
    </w:p>
    <w:p w:rsidR="001C64B8" w:rsidRDefault="001C64B8">
      <w:pPr>
        <w:pStyle w:val="textquran"/>
        <w:rPr>
          <w:rtl/>
        </w:rPr>
      </w:pPr>
      <w:r>
        <w:rPr>
          <w:rtl/>
        </w:rPr>
        <w:t>وذكر التفضُّل في غير البدن مع رجوع النفع إلى البدن بقوله: ﴿ </w:t>
      </w:r>
      <w:r>
        <w:rPr>
          <w:rStyle w:val="bold"/>
          <w:rtl/>
        </w:rPr>
        <w:t>وَرَزَقَكُم مِّنَ الطَّيِّبَاتِ</w:t>
      </w:r>
      <w:r>
        <w:rPr>
          <w:rtl/>
        </w:rPr>
        <w:t xml:space="preserve"> ﴾ ما يليق بالطبع من طعام وشراب ولباس، والرِّزق ما ينتفع به، ولو شاء لرتَّب حياتنا على طعام وشراب مُرَّين أو كريهين، إن لم نأكلهما متنا، </w:t>
      </w:r>
      <w:r>
        <w:rPr>
          <w:rStyle w:val="bold"/>
          <w:rtl/>
        </w:rPr>
        <w:t>وأَلَزمنا أن نأخذ على الوجه الحلال</w:t>
      </w:r>
      <w:r>
        <w:rPr>
          <w:rtl/>
        </w:rPr>
        <w:t>.</w:t>
      </w:r>
    </w:p>
    <w:p w:rsidR="001C64B8" w:rsidRDefault="001C64B8">
      <w:pPr>
        <w:pStyle w:val="textquran"/>
        <w:rPr>
          <w:rtl/>
        </w:rPr>
      </w:pPr>
      <w:r>
        <w:rPr>
          <w:rtl/>
        </w:rPr>
        <w:t>[قلت:] وزعم بعض أنَّ الطيِّبات الحلال، وليس المحلُّ له وإنَّما يفسَّر به في محلِّ الأمر بالأكل، والمحلُّ هنا الامتنان، فناسب التفسير بالذات اللائقة بالطبع، وأيضًا رزقنا الله الحلال والحرام لأنَّ من أكل الحرام أكل رزقه، إلَّا أنَّه يؤاخذ عليه.</w:t>
      </w:r>
    </w:p>
    <w:p w:rsidR="001C64B8" w:rsidRDefault="001C64B8">
      <w:pPr>
        <w:pStyle w:val="textquran"/>
        <w:rPr>
          <w:rtl/>
        </w:rPr>
      </w:pPr>
      <w:r>
        <w:rPr>
          <w:rtl/>
        </w:rPr>
        <w:t>﴿ </w:t>
      </w:r>
      <w:r>
        <w:rPr>
          <w:rStyle w:val="bold"/>
          <w:rtl/>
        </w:rPr>
        <w:t>ذَ</w:t>
      </w:r>
      <w:r>
        <w:rPr>
          <w:rStyle w:val="Superscript"/>
          <w:rFonts w:ascii="spglamiss2014-Bold" w:cs="spglamiss2014-Bold"/>
          <w:b/>
          <w:bCs/>
          <w:rtl/>
        </w:rPr>
        <w:t>ا</w:t>
      </w:r>
      <w:r>
        <w:rPr>
          <w:rStyle w:val="bold"/>
          <w:rtl/>
        </w:rPr>
        <w:t>لِكُمُ اللهُ رَبُّكُمْ</w:t>
      </w:r>
      <w:r>
        <w:rPr>
          <w:rtl/>
        </w:rPr>
        <w:t> ﴾ الموصوف بتلك الأفعال ﴿ </w:t>
      </w:r>
      <w:r>
        <w:rPr>
          <w:rStyle w:val="bold"/>
          <w:rtl/>
        </w:rPr>
        <w:t>فَتَبَارَكَ اللهُ</w:t>
      </w:r>
      <w:r>
        <w:rPr>
          <w:rtl/>
        </w:rPr>
        <w:t> ﴾ تعالى شأنًا ﴿ </w:t>
      </w:r>
      <w:r>
        <w:rPr>
          <w:rStyle w:val="bold"/>
          <w:rtl/>
        </w:rPr>
        <w:t>رَبُّ الْعَالَمِينَ</w:t>
      </w:r>
      <w:r>
        <w:rPr>
          <w:rtl/>
        </w:rPr>
        <w:t> ﴾ مالكهم وحافظهم، ولو ترك حفظهم لفنوا وصاروا عَدَمًا.</w:t>
      </w:r>
    </w:p>
    <w:p w:rsidR="001C64B8" w:rsidRDefault="001C64B8">
      <w:pPr>
        <w:pStyle w:val="textquran"/>
        <w:rPr>
          <w:rtl/>
        </w:rPr>
      </w:pPr>
      <w:r>
        <w:rPr>
          <w:rtl/>
        </w:rPr>
        <w:t>﴿ </w:t>
      </w:r>
      <w:r>
        <w:rPr>
          <w:rStyle w:val="bold"/>
          <w:rtl/>
        </w:rPr>
        <w:t>هُوَ الْحَيُّ لَآ إِلَهَ إِلَّا هُوَ</w:t>
      </w:r>
      <w:r>
        <w:rPr>
          <w:rtl/>
        </w:rPr>
        <w:t> ﴾ حياة ذَاتِيَّة لا أوَّل لها وحياته انتفاء الموت عنه، وثبوت صفاته بلا أوَّل، وذلك لا يوجد لغيره كما يفيده الحصر في الآية.</w:t>
      </w:r>
    </w:p>
    <w:p w:rsidR="001C64B8" w:rsidRDefault="001C64B8">
      <w:pPr>
        <w:pStyle w:val="textquran"/>
        <w:rPr>
          <w:rtl/>
        </w:rPr>
      </w:pPr>
      <w:r>
        <w:rPr>
          <w:rtl/>
        </w:rPr>
        <w:t>﴿ </w:t>
      </w:r>
      <w:r>
        <w:rPr>
          <w:rStyle w:val="bold"/>
          <w:rtl/>
        </w:rPr>
        <w:t>فَادْعُوهُ</w:t>
      </w:r>
      <w:r>
        <w:rPr>
          <w:rtl/>
        </w:rPr>
        <w:t> ﴾ اعبدوه خاصَّة، إذ ليس لغيره من الأفعال والصفات ما تجب له به العبادة أو تسوغ، وذكرت بلفظ الدعاء لأنَّ المقبول ما يكون بتضرُّع كما في الدعاء ﴿ </w:t>
      </w:r>
      <w:r>
        <w:rPr>
          <w:rStyle w:val="bold"/>
          <w:rtl/>
        </w:rPr>
        <w:t>مُخْلِصِينَ لَهُ</w:t>
      </w:r>
      <w:r>
        <w:rPr>
          <w:rtl/>
        </w:rPr>
        <w:t> ﴾ عن الشركة والرياء، وما يفسد العمل، أو ينقصه ﴿ </w:t>
      </w:r>
      <w:r>
        <w:rPr>
          <w:rStyle w:val="bold"/>
          <w:rtl/>
        </w:rPr>
        <w:t>الدِّينَ</w:t>
      </w:r>
      <w:r>
        <w:rPr>
          <w:rtl/>
        </w:rPr>
        <w:t> ﴾ العبادة.</w:t>
      </w:r>
    </w:p>
    <w:p w:rsidR="001C64B8" w:rsidRDefault="001C64B8">
      <w:pPr>
        <w:pStyle w:val="textquran"/>
        <w:rPr>
          <w:rtl/>
        </w:rPr>
      </w:pPr>
      <w:r>
        <w:rPr>
          <w:rtl/>
        </w:rPr>
        <w:t>﴿ </w:t>
      </w:r>
      <w:r>
        <w:rPr>
          <w:rStyle w:val="bold"/>
          <w:rtl/>
        </w:rPr>
        <w:t>الْحَمْدُ للهِ رَبِّ الْعَالَمِينَ</w:t>
      </w:r>
      <w:r>
        <w:rPr>
          <w:rtl/>
        </w:rPr>
        <w:t> ﴾ منصوب بحال محذوفة من الواو، أي: ادعوه قائلين: الحمد لله ربِّ العالمين، باللِّسان والقلب، أو بالقلب ولو بمعناه. روى الطبري والبيهقي عن ابن عبَّاس: «من قال لا إله إلَّا الله فليقل على إثره الحمد لله ربِّ العالمين</w:t>
      </w:r>
      <w:r>
        <w:rPr>
          <w:rStyle w:val="bold"/>
          <w:rtl/>
        </w:rPr>
        <w:t>»</w:t>
      </w:r>
      <w:r>
        <w:rPr>
          <w:rtl/>
        </w:rPr>
        <w:t xml:space="preserve"> وقرأ الآية.</w:t>
      </w:r>
    </w:p>
    <w:p w:rsidR="001C64B8" w:rsidRDefault="001C64B8">
      <w:pPr>
        <w:pStyle w:val="textquran"/>
        <w:rPr>
          <w:w w:val="98"/>
          <w:rtl/>
        </w:rPr>
      </w:pPr>
      <w:r>
        <w:rPr>
          <w:w w:val="98"/>
          <w:rtl/>
        </w:rPr>
        <w:t xml:space="preserve">[قلت:] والذي تبادر إليَّ أنَّه تعالى حمد نفسه وهو من كلامه تعالى، لا مقول لهم كقوله تعالى: ﴿ الْحَمْدُ للهِ رَبِّ الْعَالَمِينَ الرَّحْمَنِ الرَّحِيمِ ﴾ </w:t>
      </w:r>
      <w:r>
        <w:rPr>
          <w:rStyle w:val="CharacterStyle11"/>
          <w:w w:val="98"/>
          <w:rtl/>
        </w:rPr>
        <w:t>[سورة الفاتحة: 1 ـ 2]</w:t>
      </w:r>
      <w:r>
        <w:rPr>
          <w:w w:val="98"/>
          <w:rtl/>
        </w:rPr>
        <w:t xml:space="preserve">، و﴿ الْحَمْدُ للهِ الذِي خَلَقَ السَّمَاوَاتِ وَالَارْضَ ﴾ </w:t>
      </w:r>
      <w:r>
        <w:rPr>
          <w:rStyle w:val="CharacterStyle11"/>
          <w:w w:val="98"/>
          <w:rtl/>
        </w:rPr>
        <w:t>[سورة الأنعام: 1]</w:t>
      </w:r>
      <w:r>
        <w:rPr>
          <w:w w:val="98"/>
          <w:rtl/>
        </w:rPr>
        <w:t xml:space="preserve">، و﴿ الْحَمْدُ للهِ الذِي أَنزَلَ عَلَىٰ عبْدِهِ الْكِتَابَ ﴾ </w:t>
      </w:r>
      <w:r>
        <w:rPr>
          <w:rStyle w:val="CharacterStyle11"/>
          <w:w w:val="98"/>
          <w:rtl/>
        </w:rPr>
        <w:t>[سورة الكهف: 1]</w:t>
      </w:r>
      <w:r>
        <w:rPr>
          <w:w w:val="98"/>
          <w:rtl/>
        </w:rPr>
        <w:t>، وغير ذلك.</w:t>
      </w:r>
    </w:p>
    <w:p w:rsidR="001C64B8" w:rsidRDefault="001C64B8">
      <w:pPr>
        <w:pStyle w:val="faree"/>
        <w:rPr>
          <w:rtl/>
        </w:rPr>
      </w:pPr>
      <w:r>
        <w:rPr>
          <w:rtl/>
        </w:rPr>
        <w:t>النهي عن عبادة غير الله وعلَّة ذلك</w:t>
      </w:r>
    </w:p>
    <w:p w:rsidR="001C64B8" w:rsidRDefault="001C64B8">
      <w:pPr>
        <w:pStyle w:val="textquran"/>
        <w:rPr>
          <w:rStyle w:val="bold"/>
          <w:rtl/>
        </w:rPr>
      </w:pPr>
      <w:r>
        <w:rPr>
          <w:rtl/>
        </w:rPr>
        <w:t>﴿ </w:t>
      </w:r>
      <w:r>
        <w:rPr>
          <w:rStyle w:val="bold"/>
          <w:rtl/>
        </w:rPr>
        <w:t>قُلِ اِنِّي نُهِيتُ</w:t>
      </w:r>
      <w:r>
        <w:rPr>
          <w:rtl/>
        </w:rPr>
        <w:t> ﴾ نهاني الله</w:t>
      </w:r>
      <w:r>
        <w:rPr>
          <w:rStyle w:val="bold"/>
          <w:rtl/>
        </w:rPr>
        <w:t xml:space="preserve"> </w:t>
      </w:r>
      <w:r>
        <w:rPr>
          <w:rtl/>
        </w:rPr>
        <w:t>﴿ </w:t>
      </w:r>
      <w:r>
        <w:rPr>
          <w:rStyle w:val="bold"/>
          <w:rtl/>
        </w:rPr>
        <w:t>أَنَ اَعْبُدَ</w:t>
      </w:r>
      <w:r>
        <w:rPr>
          <w:rtl/>
        </w:rPr>
        <w:t> ﴾ عن أن أعبد</w:t>
      </w:r>
      <w:r>
        <w:rPr>
          <w:rStyle w:val="bold"/>
          <w:rtl/>
        </w:rPr>
        <w:t xml:space="preserve"> </w:t>
      </w:r>
      <w:r>
        <w:rPr>
          <w:rtl/>
        </w:rPr>
        <w:t>﴿ </w:t>
      </w:r>
      <w:r>
        <w:rPr>
          <w:rStyle w:val="bold"/>
          <w:rtl/>
        </w:rPr>
        <w:t>الذِينَ تَدْعُونَ</w:t>
      </w:r>
      <w:r>
        <w:rPr>
          <w:rtl/>
        </w:rPr>
        <w:t> ﴾ تعبدون</w:t>
      </w:r>
      <w:r>
        <w:rPr>
          <w:rStyle w:val="bold"/>
          <w:rtl/>
        </w:rPr>
        <w:t xml:space="preserve"> </w:t>
      </w:r>
      <w:r>
        <w:rPr>
          <w:rtl/>
        </w:rPr>
        <w:t>﴿ </w:t>
      </w:r>
      <w:r>
        <w:rPr>
          <w:rStyle w:val="bold"/>
          <w:rtl/>
        </w:rPr>
        <w:t>مِن دُونِ اللهِ لَمَّا جَآءَنِيَ الْبَيِّنَاتُ مِن رَّبِّي</w:t>
      </w:r>
      <w:r>
        <w:rPr>
          <w:rtl/>
        </w:rPr>
        <w:t> ﴾ من الآيات المتلوَّات والمعجزات في السماوات والأرض وفي أنفسكم، ومعنى مجيء المعجزات التي في السماوات والأرض وفي الأنفس مجيء التذكير بهنَّ من الله </w:t>
      </w:r>
      <w:r>
        <w:rPr>
          <w:rStyle w:val="azawijal"/>
          <w:rFonts w:cs="Times New Roman"/>
          <w:rtl/>
        </w:rPr>
        <w:t>8</w:t>
      </w:r>
      <w:r>
        <w:rPr>
          <w:rtl/>
        </w:rPr>
        <w:t> ، وهذا النهي هو مضمون البَيِّنَات، ففي وقت نزول البَيِّنَات حصل النهي عن عبادة غير الله، بنفس هذه البَيِّنَات، أو لَمَّا جاءني الألفاظ المشتملة على البَيِّنَات حصل النهي بها.</w:t>
      </w:r>
    </w:p>
    <w:p w:rsidR="001C64B8" w:rsidRDefault="001C64B8">
      <w:pPr>
        <w:pStyle w:val="textquran"/>
        <w:rPr>
          <w:rStyle w:val="bold"/>
          <w:rtl/>
        </w:rPr>
      </w:pPr>
      <w:r>
        <w:rPr>
          <w:rtl/>
        </w:rPr>
        <w:t>﴿ </w:t>
      </w:r>
      <w:r>
        <w:rPr>
          <w:rStyle w:val="bold"/>
          <w:rtl/>
        </w:rPr>
        <w:t>وَأُمِرْتُ أَنُ</w:t>
      </w:r>
      <w:r>
        <w:rPr>
          <w:rtl/>
        </w:rPr>
        <w:t> ﴾ بأن</w:t>
      </w:r>
      <w:r>
        <w:rPr>
          <w:rStyle w:val="bold"/>
          <w:rtl/>
        </w:rPr>
        <w:t xml:space="preserve"> </w:t>
      </w:r>
      <w:r>
        <w:rPr>
          <w:rtl/>
        </w:rPr>
        <w:t>﴿ </w:t>
      </w:r>
      <w:r>
        <w:rPr>
          <w:rStyle w:val="bold"/>
          <w:rtl/>
        </w:rPr>
        <w:t>اسْلِمَ لِرَبِّ اِلْعَالَمِينَ</w:t>
      </w:r>
      <w:r>
        <w:rPr>
          <w:rtl/>
        </w:rPr>
        <w:t> ﴾ أنقاد بالعمل وإخلاصه فيما يتجدَّد بعدُ، كما أسلمتُ قبلُ له</w:t>
      </w:r>
      <w:r>
        <w:rPr>
          <w:rStyle w:val="bold"/>
          <w:rtl/>
        </w:rPr>
        <w:t xml:space="preserve"> </w:t>
      </w:r>
      <w:r>
        <w:rPr>
          <w:rtl/>
        </w:rPr>
        <w:t>﴿ </w:t>
      </w:r>
      <w:r>
        <w:rPr>
          <w:rStyle w:val="bold"/>
          <w:rtl/>
        </w:rPr>
        <w:t>هُوَ الذِي خَلَقَكُم مِّن تُرَابٍ</w:t>
      </w:r>
      <w:r>
        <w:rPr>
          <w:rtl/>
        </w:rPr>
        <w:t> ﴾ بواسطة خلق أبيكم منه، أو يقدَّر مضاف، أي: خلق أباكم، فأصلكم تراب كأنَّكم من التراب، أو خلقكم من أغذية تولَّدت من تراب، بأن تصير دما، ومن هذا الدم النطفة، كما قال:</w:t>
      </w:r>
      <w:r>
        <w:rPr>
          <w:rStyle w:val="bold"/>
          <w:rtl/>
        </w:rPr>
        <w:t xml:space="preserve"> </w:t>
      </w:r>
      <w:r>
        <w:rPr>
          <w:rtl/>
        </w:rPr>
        <w:t>﴿ </w:t>
      </w:r>
      <w:r>
        <w:rPr>
          <w:rStyle w:val="bold"/>
          <w:rtl/>
        </w:rPr>
        <w:t>ثُمَّ مِن نُّطْفَةٍ</w:t>
      </w:r>
      <w:r>
        <w:rPr>
          <w:rtl/>
        </w:rPr>
        <w:t> ﴾</w:t>
      </w:r>
      <w:r>
        <w:rPr>
          <w:rStyle w:val="bold"/>
          <w:rtl/>
        </w:rPr>
        <w:t xml:space="preserve"> </w:t>
      </w:r>
      <w:r>
        <w:rPr>
          <w:rtl/>
        </w:rPr>
        <w:t>منيٍّ</w:t>
      </w:r>
      <w:r>
        <w:rPr>
          <w:rStyle w:val="bold"/>
          <w:rtl/>
        </w:rPr>
        <w:t xml:space="preserve"> </w:t>
      </w:r>
      <w:r>
        <w:rPr>
          <w:rtl/>
        </w:rPr>
        <w:t>﴿ </w:t>
      </w:r>
      <w:r>
        <w:rPr>
          <w:rStyle w:val="bold"/>
          <w:rtl/>
        </w:rPr>
        <w:t>ثُمَّ مِنْ عَلَقَةٍ</w:t>
      </w:r>
      <w:r>
        <w:rPr>
          <w:rtl/>
        </w:rPr>
        <w:t xml:space="preserve"> ﴾ دم </w:t>
      </w:r>
      <w:r>
        <w:rPr>
          <w:rFonts w:ascii="Arial" w:hAnsi="Arial" w:cs="Arial" w:hint="cs"/>
          <w:rtl/>
        </w:rPr>
        <w:t>جامد</w:t>
      </w:r>
      <w:r>
        <w:rPr>
          <w:color w:val="00C100"/>
          <w:vertAlign w:val="superscript"/>
          <w:rtl/>
        </w:rPr>
        <w:footnoteReference w:id="154"/>
      </w:r>
      <w:r>
        <w:rPr>
          <w:rtl/>
        </w:rPr>
        <w:t xml:space="preserve"> </w:t>
      </w:r>
      <w:r>
        <w:rPr>
          <w:rFonts w:ascii="Arial" w:hAnsi="Arial" w:cs="Arial" w:hint="cs"/>
          <w:rtl/>
        </w:rPr>
        <w:t>تولَّد</w:t>
      </w:r>
      <w:r>
        <w:rPr>
          <w:rtl/>
        </w:rPr>
        <w:t xml:space="preserve"> </w:t>
      </w:r>
      <w:r>
        <w:rPr>
          <w:rFonts w:ascii="Arial" w:hAnsi="Arial" w:cs="Arial" w:hint="cs"/>
          <w:rtl/>
        </w:rPr>
        <w:t>من</w:t>
      </w:r>
      <w:r>
        <w:rPr>
          <w:rtl/>
        </w:rPr>
        <w:t xml:space="preserve"> </w:t>
      </w:r>
      <w:r>
        <w:rPr>
          <w:rFonts w:ascii="Arial" w:hAnsi="Arial" w:cs="Arial" w:hint="cs"/>
          <w:rtl/>
        </w:rPr>
        <w:t>النطفة،</w:t>
      </w:r>
      <w:r>
        <w:rPr>
          <w:rtl/>
        </w:rPr>
        <w:t xml:space="preserve"> </w:t>
      </w:r>
      <w:r>
        <w:rPr>
          <w:rFonts w:ascii="Arial" w:hAnsi="Arial" w:cs="Arial" w:hint="cs"/>
          <w:rtl/>
        </w:rPr>
        <w:t>ولم</w:t>
      </w:r>
      <w:r>
        <w:rPr>
          <w:rtl/>
        </w:rPr>
        <w:t xml:space="preserve"> </w:t>
      </w:r>
      <w:r>
        <w:rPr>
          <w:rFonts w:ascii="Arial" w:hAnsi="Arial" w:cs="Arial" w:hint="cs"/>
          <w:rtl/>
        </w:rPr>
        <w:t>يذكر</w:t>
      </w:r>
      <w:r>
        <w:rPr>
          <w:rtl/>
        </w:rPr>
        <w:t xml:space="preserve"> </w:t>
      </w:r>
      <w:r>
        <w:rPr>
          <w:rFonts w:ascii="Arial" w:hAnsi="Arial" w:cs="Arial" w:hint="cs"/>
          <w:rtl/>
        </w:rPr>
        <w:t>المضغة</w:t>
      </w:r>
      <w:r>
        <w:rPr>
          <w:rtl/>
        </w:rPr>
        <w:t xml:space="preserve"> </w:t>
      </w:r>
      <w:r>
        <w:rPr>
          <w:rFonts w:ascii="Arial" w:hAnsi="Arial" w:cs="Arial" w:hint="cs"/>
          <w:rtl/>
        </w:rPr>
        <w:t>والعظام</w:t>
      </w:r>
      <w:r>
        <w:rPr>
          <w:rtl/>
        </w:rPr>
        <w:t xml:space="preserve"> </w:t>
      </w:r>
      <w:r>
        <w:rPr>
          <w:rFonts w:ascii="Arial" w:hAnsi="Arial" w:cs="Arial" w:hint="cs"/>
          <w:rtl/>
        </w:rPr>
        <w:t>لذكرهما</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الأخرى</w:t>
      </w:r>
      <w:r>
        <w:rPr>
          <w:rtl/>
        </w:rPr>
        <w:t xml:space="preserve"> </w:t>
      </w:r>
      <w:r>
        <w:rPr>
          <w:rStyle w:val="CharacterStyle11"/>
          <w:rtl/>
        </w:rPr>
        <w:t>[سورة المؤمنون: آية 14]</w:t>
      </w:r>
      <w:r>
        <w:rPr>
          <w:rtl/>
        </w:rPr>
        <w:t>، ولعلَّ ذكر ذلك فقط لأنَّه أهون شيء وأخسُّه.</w:t>
      </w:r>
    </w:p>
    <w:p w:rsidR="001C64B8" w:rsidRDefault="001C64B8">
      <w:pPr>
        <w:pStyle w:val="textquran"/>
        <w:rPr>
          <w:rtl/>
        </w:rPr>
      </w:pPr>
      <w:r>
        <w:rPr>
          <w:rtl/>
        </w:rPr>
        <w:t>﴿ </w:t>
      </w:r>
      <w:r>
        <w:rPr>
          <w:rStyle w:val="bold"/>
          <w:rtl/>
        </w:rPr>
        <w:t>ثُمَّ يُخْرِجُكُمْ</w:t>
      </w:r>
      <w:r>
        <w:rPr>
          <w:rtl/>
        </w:rPr>
        <w:t> ﴾ من بطون أُمَّهَاتكم</w:t>
      </w:r>
      <w:r>
        <w:rPr>
          <w:rStyle w:val="bold"/>
          <w:rtl/>
        </w:rPr>
        <w:t xml:space="preserve"> </w:t>
      </w:r>
      <w:r>
        <w:rPr>
          <w:rtl/>
        </w:rPr>
        <w:t>﴿ </w:t>
      </w:r>
      <w:r>
        <w:rPr>
          <w:rStyle w:val="bold"/>
          <w:rtl/>
        </w:rPr>
        <w:t>طِفْلاً</w:t>
      </w:r>
      <w:r>
        <w:rPr>
          <w:rtl/>
        </w:rPr>
        <w:t> ﴾ أي: أطفالا، والطفل يطلق على الواحد والاثنين فصاعدا، والذكر والأنثى، أو اعتبر إخراج كُلِّ واحد على حدة فأفرد</w:t>
      </w:r>
      <w:r>
        <w:rPr>
          <w:rStyle w:val="bold"/>
          <w:rtl/>
        </w:rPr>
        <w:t xml:space="preserve"> </w:t>
      </w:r>
      <w:r>
        <w:rPr>
          <w:rtl/>
        </w:rPr>
        <w:t>﴿ </w:t>
      </w:r>
      <w:r>
        <w:rPr>
          <w:rStyle w:val="bold"/>
          <w:rtl/>
        </w:rPr>
        <w:t>ثُمَّ لِتَبْلُغُواْ</w:t>
      </w:r>
      <w:r>
        <w:rPr>
          <w:rtl/>
        </w:rPr>
        <w:t> ﴾ متعلِّق بمعطوف محذوف، أي: ثمَّ يبقيكم لتبلغوا، أو يعطف على علَّة محذوفة معلَّقة بـ «يُخْرِجُكُمْ»، أي: ثمَّ يخرجكم طفلا لتكبروا شيئا فشيئا ثمَّ لتبلغوا</w:t>
      </w:r>
      <w:r>
        <w:rPr>
          <w:rStyle w:val="bold"/>
          <w:rtl/>
        </w:rPr>
        <w:t xml:space="preserve"> </w:t>
      </w:r>
      <w:r>
        <w:rPr>
          <w:rtl/>
        </w:rPr>
        <w:t>﴿ </w:t>
      </w:r>
      <w:r>
        <w:rPr>
          <w:rStyle w:val="bold"/>
          <w:rtl/>
        </w:rPr>
        <w:t>أَشُدَّكُمْ</w:t>
      </w:r>
      <w:r>
        <w:rPr>
          <w:rtl/>
        </w:rPr>
        <w:t> ﴾ كمالكم في القُوَّة والعقل.</w:t>
      </w:r>
    </w:p>
    <w:p w:rsidR="001C64B8" w:rsidRDefault="001C64B8">
      <w:pPr>
        <w:pStyle w:val="textquran"/>
        <w:rPr>
          <w:rStyle w:val="bold"/>
          <w:w w:val="96"/>
          <w:rtl/>
        </w:rPr>
      </w:pPr>
      <w:r>
        <w:rPr>
          <w:w w:val="96"/>
          <w:rtl/>
        </w:rPr>
        <w:t>﴿ </w:t>
      </w:r>
      <w:r>
        <w:rPr>
          <w:rStyle w:val="bold"/>
          <w:w w:val="96"/>
          <w:rtl/>
        </w:rPr>
        <w:t>ثُمَّ لِتَكُونُواْ شُيُوخًا</w:t>
      </w:r>
      <w:r>
        <w:rPr>
          <w:w w:val="96"/>
          <w:rtl/>
        </w:rPr>
        <w:t> ﴾ عطف على «لِتَبْلُغُوا»، أو متعلِّق بمعطوف مقدَّرا، أي: ثمَّ يعمِّركم لتكونوا، أو يبقيكم لتكونوا</w:t>
      </w:r>
      <w:r>
        <w:rPr>
          <w:rStyle w:val="bold"/>
          <w:w w:val="96"/>
          <w:rtl/>
        </w:rPr>
        <w:t xml:space="preserve"> </w:t>
      </w:r>
      <w:r>
        <w:rPr>
          <w:w w:val="96"/>
          <w:rtl/>
        </w:rPr>
        <w:t>﴿ </w:t>
      </w:r>
      <w:r>
        <w:rPr>
          <w:rStyle w:val="bold"/>
          <w:w w:val="96"/>
          <w:rtl/>
        </w:rPr>
        <w:t>وَمِنكُم مَّنْ يُّتَوَفَّىٰ مِن قَبْلُ</w:t>
      </w:r>
      <w:r>
        <w:rPr>
          <w:w w:val="96"/>
          <w:rtl/>
        </w:rPr>
        <w:t> ﴾ من قبل ما شاء الله من ذلك، من قبل الإخراج، أو من قبل الأشدِّ، أو قبل الشيخوخة.</w:t>
      </w:r>
    </w:p>
    <w:p w:rsidR="001C64B8" w:rsidRDefault="001C64B8">
      <w:pPr>
        <w:pStyle w:val="textquran"/>
        <w:rPr>
          <w:w w:val="97"/>
          <w:rtl/>
        </w:rPr>
      </w:pPr>
      <w:r>
        <w:rPr>
          <w:w w:val="97"/>
          <w:rtl/>
        </w:rPr>
        <w:t>﴿ </w:t>
      </w:r>
      <w:r>
        <w:rPr>
          <w:rStyle w:val="bold"/>
          <w:w w:val="97"/>
          <w:rtl/>
        </w:rPr>
        <w:t>وَلِتَبْلُغُواْ أَجَلاً مُّسَمًّى</w:t>
      </w:r>
      <w:r>
        <w:rPr>
          <w:w w:val="97"/>
          <w:rtl/>
        </w:rPr>
        <w:t> ﴾ عطف على «لِتَكُونُوا» أو على «لِتَبْلُغُوا» عطف عامٍّ على خاصٍّ، أو متعلَّق بمحذوف معطوف على «خَلَقَكُمْ»، أي: وفعل ذلك الخلق من تراب ثمَّ من نطفة... إلخ لتبلغوا أجلا مسمًّى، أو يقدَّر بعد «مُسَمًّى».</w:t>
      </w:r>
    </w:p>
    <w:p w:rsidR="001C64B8" w:rsidRDefault="001C64B8">
      <w:pPr>
        <w:pStyle w:val="textquran"/>
        <w:rPr>
          <w:rStyle w:val="bold"/>
          <w:rtl/>
        </w:rPr>
      </w:pPr>
      <w:r>
        <w:rPr>
          <w:rtl/>
        </w:rPr>
        <w:t>والأجل المسمَّى: يوم القيامة، والمراد: لتبلغوه للجزاء، أو يقدَّر مضاف، أي: لتبلغوا جزاء أجل مسمًّى، وذلك أنَّ الجنَّ والإنس خلقوا للعبادة والجزاء. وليس الأجل المسمَّى يوم الموت، فإنَّه يعارضه ﴿ وَمِنكُم مَّنْ يُّتَوَفَّىٰ ﴾ فإنَّ من تُوُفِّيَ لا يقال فيه بعدُ: يبلغ أجلا مسمًّى.</w:t>
      </w:r>
    </w:p>
    <w:p w:rsidR="001C64B8" w:rsidRDefault="001C64B8">
      <w:pPr>
        <w:pStyle w:val="textquran"/>
        <w:rPr>
          <w:rStyle w:val="bold"/>
          <w:w w:val="98"/>
          <w:rtl/>
        </w:rPr>
      </w:pPr>
      <w:r>
        <w:rPr>
          <w:w w:val="98"/>
          <w:rtl/>
        </w:rPr>
        <w:t>﴿ </w:t>
      </w:r>
      <w:r>
        <w:rPr>
          <w:rStyle w:val="bold"/>
          <w:w w:val="98"/>
          <w:rtl/>
        </w:rPr>
        <w:t>وَلَعَلَّكُمْ تَعْقِلُونَ</w:t>
      </w:r>
      <w:r>
        <w:rPr>
          <w:w w:val="98"/>
          <w:rtl/>
        </w:rPr>
        <w:t> ﴾ لتعقلوا عن ربِّكم أنَّكم تبعثون بعد الموت، كما أنَّكم خلقتم من أشياء ميِّتة، أو يحييكم كما أماتكم، أو لتعقلوا ما في خلقكم من ذلك من الحكم والعبر، وَالأَوَّل أولى، وإنَّما يفسَّر باعتبار الحكم والعبر، لو كان الخطاب للمؤمنين، لأنَّ الكافرين لا يطلب منهم الاعتبار بذلك لذاته، وأمَّا أن يطلب منهم لينتقلوا منه إلى الإيمان بالبعث فجائز، راجع للتفسير الأوَّل.</w:t>
      </w:r>
    </w:p>
    <w:p w:rsidR="001C64B8" w:rsidRDefault="001C64B8">
      <w:pPr>
        <w:pStyle w:val="textquran"/>
        <w:rPr>
          <w:rStyle w:val="bold"/>
          <w:rtl/>
        </w:rPr>
      </w:pPr>
      <w:r>
        <w:rPr>
          <w:rtl/>
        </w:rPr>
        <w:t>﴿ </w:t>
      </w:r>
      <w:r>
        <w:rPr>
          <w:rStyle w:val="bold"/>
          <w:rtl/>
        </w:rPr>
        <w:t>هُوَ اَلذِي يُحْيِي وَيُمِيتُ</w:t>
      </w:r>
      <w:r>
        <w:rPr>
          <w:rtl/>
        </w:rPr>
        <w:t> ﴾ منزَّلان منزلة اللازم لعدم تعلُّق المقام بمن يُحيَى ومن يمات، بل المراد أنَّ الإحياء والإماتة لا يكونان إلَّا منه، أو باقيان على التعدِّي، أي: يحيي ما لم يكن حيًّا البتَّة، وما كان حيًّا ثمَّ مات، ويميت ما كان حيًّا، فذلك حجَّة للبعث.</w:t>
      </w:r>
    </w:p>
    <w:p w:rsidR="001C64B8" w:rsidRDefault="001C64B8">
      <w:pPr>
        <w:pStyle w:val="textquran"/>
        <w:rPr>
          <w:rtl/>
        </w:rPr>
      </w:pPr>
      <w:r>
        <w:rPr>
          <w:rtl/>
        </w:rPr>
        <w:t>﴿ </w:t>
      </w:r>
      <w:r>
        <w:rPr>
          <w:rStyle w:val="bold"/>
          <w:rtl/>
        </w:rPr>
        <w:t>فَإِذَا قَضَى</w:t>
      </w:r>
      <w:r>
        <w:rPr>
          <w:rStyle w:val="Superscriptbaseline-2"/>
          <w:rFonts w:ascii="spglamiss2014-Bold" w:cs="spglamiss2014-Bold"/>
          <w:b/>
          <w:bCs/>
          <w:rtl/>
        </w:rPr>
        <w:t>آ</w:t>
      </w:r>
      <w:r>
        <w:rPr>
          <w:rStyle w:val="bold"/>
          <w:rtl/>
        </w:rPr>
        <w:t xml:space="preserve"> أَمْرًا</w:t>
      </w:r>
      <w:r>
        <w:rPr>
          <w:rtl/>
        </w:rPr>
        <w:t> ﴾ أراد خروجه من العدم إلى الوجود</w:t>
      </w:r>
      <w:r>
        <w:rPr>
          <w:rStyle w:val="bold"/>
          <w:rtl/>
        </w:rPr>
        <w:t xml:space="preserve"> </w:t>
      </w:r>
      <w:r>
        <w:rPr>
          <w:rtl/>
        </w:rPr>
        <w:t>﴿ </w:t>
      </w:r>
      <w:r>
        <w:rPr>
          <w:rStyle w:val="bold"/>
          <w:rtl/>
        </w:rPr>
        <w:t>فَإِنَّمَا يَقُولُ لَهُ كُن فَيَكُونُ</w:t>
      </w:r>
      <w:r>
        <w:rPr>
          <w:rtl/>
        </w:rPr>
        <w:t> ﴾ تتوجَّه إرادته لوجوده فيكون، لا يتوقَّف على شيء من الأشياء ولا علاج ولا آلة، وما كان مرتَّبا على شيء كالنبات من الماء وعلاج مخلوق أو آلة فوقوعه من ذلك أيضا بقول: كن، بمعنَى توجُّه الإرادة.</w:t>
      </w:r>
    </w:p>
    <w:p w:rsidR="001C64B8" w:rsidRDefault="001C64B8">
      <w:pPr>
        <w:pStyle w:val="faree"/>
        <w:rPr>
          <w:rtl/>
        </w:rPr>
      </w:pPr>
      <w:r>
        <w:rPr>
          <w:rtl/>
        </w:rPr>
        <w:t>جزاء المجادلين بالباطل في آيات الله</w:t>
      </w:r>
    </w:p>
    <w:p w:rsidR="001C64B8" w:rsidRDefault="001C64B8">
      <w:pPr>
        <w:pStyle w:val="textquran"/>
        <w:rPr>
          <w:rStyle w:val="bold"/>
          <w:w w:val="102"/>
          <w:rtl/>
        </w:rPr>
      </w:pPr>
      <w:r>
        <w:rPr>
          <w:w w:val="102"/>
          <w:rtl/>
        </w:rPr>
        <w:t>﴿ </w:t>
      </w:r>
      <w:r>
        <w:rPr>
          <w:rStyle w:val="bold"/>
          <w:w w:val="102"/>
          <w:rtl/>
        </w:rPr>
        <w:t>أَلَمْ تَرَ إِلَى الذِينَ يُجَادِلُونَ فِي ءَايَاتِ اللهِ أَنَّىٰ يُصْرَفُونَ</w:t>
      </w:r>
      <w:r>
        <w:rPr>
          <w:w w:val="102"/>
          <w:rtl/>
        </w:rPr>
        <w:t> ﴾ أي: إلى الذين بنوا جدالهم على ما لا وجه لثبوته، وهذا المعنى غير متقدِّم فلا تكرير، لكن ما الدليل على أنَّ هذا مراد هنا، ولم يرد فيما تقدَّم؟ فأولى منه أنَّه كرِّر للتأكيد، أو المجادلون هنا غير المجادلين هناك، أو الجدال هناك في البعث وهنا في التوحيد.</w:t>
      </w:r>
    </w:p>
    <w:p w:rsidR="001C64B8" w:rsidRDefault="001C64B8">
      <w:pPr>
        <w:pStyle w:val="textquran"/>
        <w:spacing w:before="170"/>
        <w:rPr>
          <w:rStyle w:val="bold"/>
          <w:rtl/>
        </w:rPr>
      </w:pPr>
      <w:r>
        <w:rPr>
          <w:rtl/>
        </w:rPr>
        <w:t>﴿ </w:t>
      </w:r>
      <w:r>
        <w:rPr>
          <w:rStyle w:val="bold"/>
          <w:rtl/>
        </w:rPr>
        <w:t>الذِينَ</w:t>
      </w:r>
      <w:r>
        <w:rPr>
          <w:rtl/>
        </w:rPr>
        <w:t> ﴾ بدل من «الذِينَ»، أو بيان، أو نعت، ويضعف أنَّه مبتدأ خبره «سَوْفَ يَعْلَمُونَ» قرن بالفاء.</w:t>
      </w:r>
      <w:r>
        <w:rPr>
          <w:rStyle w:val="bold"/>
          <w:rtl/>
        </w:rPr>
        <w:t xml:space="preserve"> </w:t>
      </w:r>
      <w:r>
        <w:rPr>
          <w:rtl/>
        </w:rPr>
        <w:t>﴿ </w:t>
      </w:r>
      <w:r>
        <w:rPr>
          <w:rStyle w:val="bold"/>
          <w:rtl/>
        </w:rPr>
        <w:t>كَذَّبُواْ بِالْكِتَابِ</w:t>
      </w:r>
      <w:r>
        <w:rPr>
          <w:rtl/>
        </w:rPr>
        <w:t> ﴾ القرآن كلِّه، وسائر الوحي، أو كتب الله كلِّها، والمكذِّب بواحد أو ببعضه مكذِّب لكلِّ كتب الله تعالى. وقال: ﴿ الذِينَ كَذَّبُواْ بِالْكِتَابِ ﴾ ولم يقل: الذين جادلوا في الكتاب، لأنَّ المجادلة تكون في بعض لا في كلٍّ على المعتاد، كذا قيل، وفيه أنَّ الجدال يكون في الكلِّ بإبطاله كما يكون في البعض، وَالكُفَّار يبطلون القرآن كلَّه لا بعضه.</w:t>
      </w:r>
    </w:p>
    <w:p w:rsidR="001C64B8" w:rsidRDefault="001C64B8">
      <w:pPr>
        <w:pStyle w:val="textquran"/>
        <w:rPr>
          <w:rStyle w:val="bold"/>
          <w:w w:val="105"/>
          <w:rtl/>
        </w:rPr>
      </w:pPr>
      <w:r>
        <w:rPr>
          <w:w w:val="104"/>
          <w:rtl/>
        </w:rPr>
        <w:t>﴿ </w:t>
      </w:r>
      <w:r>
        <w:rPr>
          <w:rStyle w:val="bold"/>
          <w:w w:val="104"/>
          <w:rtl/>
        </w:rPr>
        <w:t>وَبِمَآ أَرْسَلْنَا بِهِ رُسُلَنَا</w:t>
      </w:r>
      <w:r>
        <w:rPr>
          <w:w w:val="104"/>
          <w:rtl/>
        </w:rPr>
        <w:t> ﴾ سائر الكتب وسائر الوحي، والكتاب ـ قيل  ـ</w:t>
      </w:r>
      <w:r>
        <w:rPr>
          <w:w w:val="105"/>
          <w:rtl/>
        </w:rPr>
        <w:t xml:space="preserve"> هو القرآن وسائر الوحي معه، أو «مَا أَرْسَلْنَا بِهِ رُسُلَنَا»: سائر الوحي والكتاب: كلُّ الكتب.</w:t>
      </w:r>
    </w:p>
    <w:p w:rsidR="001C64B8" w:rsidRDefault="001C64B8">
      <w:pPr>
        <w:pStyle w:val="textmawadi3"/>
        <w:spacing w:before="170"/>
        <w:rPr>
          <w:rStyle w:val="bold"/>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[نحو]</w:t>
      </w:r>
      <w:r>
        <w:rPr>
          <w:rtl/>
        </w:rPr>
        <w:t xml:space="preserve"> ﴿ </w:t>
      </w:r>
      <w:r>
        <w:rPr>
          <w:rStyle w:val="bold"/>
          <w:rtl/>
        </w:rPr>
        <w:t>فَسَوْفَ يَعْلَمُونَ</w:t>
      </w:r>
      <w:r>
        <w:rPr>
          <w:rtl/>
        </w:rPr>
        <w:t> ﴾ لا يتصوَّر أن يكون خبر ﴿ الذِينَ كَذَّبُواْ ﴾ لأنَّهم معيَّنون ولو إجمالا، فلا يشبه الشرط في العموم، فلا يقرن خبره بالفاء إلَّا على قول من أجاز زيادتها في الخبر مطلقا، وإن أريد العموم جاز. والصحيح أنَّ «الذِينَ» غير مبتدأ فالفاء للعطف على «كَذَّبوا»، والمفعولان محذوفان معلَّقا عنهما، أي: يعلمون ما جزاؤهم على الجدال والتكذيب، أو عن أحدهما، أي: يعلمون الجزاء ما هو، أو مفعول واحد، أي: يعرفون عين الجزاء وذلك إذا شاهدوا.</w:t>
      </w:r>
    </w:p>
    <w:p w:rsidR="001C64B8" w:rsidRDefault="001C64B8">
      <w:pPr>
        <w:pStyle w:val="textquran"/>
        <w:spacing w:before="170"/>
        <w:rPr>
          <w:w w:val="104"/>
          <w:rtl/>
        </w:rPr>
      </w:pPr>
      <w:r>
        <w:rPr>
          <w:w w:val="104"/>
          <w:rtl/>
        </w:rPr>
        <w:t>﴿ </w:t>
      </w:r>
      <w:r>
        <w:rPr>
          <w:rStyle w:val="bold"/>
          <w:w w:val="104"/>
          <w:rtl/>
        </w:rPr>
        <w:t>إِذِ</w:t>
      </w:r>
      <w:r>
        <w:rPr>
          <w:w w:val="104"/>
          <w:rtl/>
        </w:rPr>
        <w:t> ﴾ متعلِّق بـ «يَعْلَمُونَ»</w:t>
      </w:r>
      <w:r>
        <w:rPr>
          <w:rStyle w:val="bold"/>
          <w:w w:val="104"/>
          <w:rtl/>
        </w:rPr>
        <w:t xml:space="preserve"> </w:t>
      </w:r>
      <w:r>
        <w:rPr>
          <w:w w:val="104"/>
          <w:rtl/>
        </w:rPr>
        <w:t>﴿ </w:t>
      </w:r>
      <w:r>
        <w:rPr>
          <w:rStyle w:val="bold"/>
          <w:w w:val="104"/>
          <w:rtl/>
        </w:rPr>
        <w:t>الَاغْلَالُ فِي أَعْنَاقِهِمْ</w:t>
      </w:r>
      <w:r>
        <w:rPr>
          <w:w w:val="104"/>
          <w:rtl/>
        </w:rPr>
        <w:t> ﴾ تثبت في أعناقهم، بصيغة مضارع الاستقبال، ولا يقدَّر ماض، ويعتبر تحقُّق الوقوع بعد لأنَّه ينافي سوف</w:t>
      </w:r>
      <w:r>
        <w:rPr>
          <w:rStyle w:val="bold"/>
          <w:w w:val="104"/>
          <w:rtl/>
        </w:rPr>
        <w:t xml:space="preserve"> </w:t>
      </w:r>
      <w:r>
        <w:rPr>
          <w:w w:val="104"/>
          <w:rtl/>
        </w:rPr>
        <w:t>﴿ </w:t>
      </w:r>
      <w:r>
        <w:rPr>
          <w:rStyle w:val="bold"/>
          <w:w w:val="104"/>
          <w:rtl/>
        </w:rPr>
        <w:t>وَالسَّلَاسِلُ</w:t>
      </w:r>
      <w:r>
        <w:rPr>
          <w:w w:val="104"/>
          <w:rtl/>
        </w:rPr>
        <w:t> ﴾ عطف على «الَاغْلَال»، أي: إذ الأغلال والسلاسل في أعناقهم، الأغلال ربطت بها أيديهم إلى أعناقهم، والسلاسل في الأعناق يجرُّون بها.</w:t>
      </w:r>
    </w:p>
    <w:p w:rsidR="001C64B8" w:rsidRDefault="001C64B8">
      <w:pPr>
        <w:pStyle w:val="textmawadi3"/>
        <w:spacing w:before="170"/>
        <w:rPr>
          <w:rtl/>
        </w:rPr>
      </w:pPr>
      <w:r>
        <w:rPr>
          <w:w w:val="104"/>
        </w:rPr>
        <w:fldChar w:fldCharType="begin"/>
      </w:r>
      <w:r>
        <w:rPr>
          <w:w w:val="104"/>
        </w:rPr>
        <w:instrText>xe</w:instrText>
      </w:r>
      <w:r>
        <w:rPr>
          <w:w w:val="104"/>
          <w:rtl/>
        </w:rPr>
        <w:instrText xml:space="preserve"> "[&lt;0628&gt;&lt;0644&gt;&lt;0627&gt;&lt;063</w:instrText>
      </w:r>
      <w:r>
        <w:rPr>
          <w:w w:val="104"/>
        </w:rPr>
        <w:instrText>A&gt;&lt;0629</w:instrText>
      </w:r>
      <w:r>
        <w:rPr>
          <w:w w:val="104"/>
          <w:rtl/>
        </w:rPr>
        <w:instrText>&gt;]"</w:instrText>
      </w:r>
      <w:r>
        <w:rPr>
          <w:w w:val="104"/>
        </w:rPr>
        <w:fldChar w:fldCharType="end"/>
      </w:r>
      <w:r>
        <w:rPr>
          <w:rStyle w:val="namat2"/>
          <w:rtl/>
        </w:rPr>
        <w:t>[بلاغة]</w:t>
      </w:r>
      <w:r>
        <w:rPr>
          <w:rtl/>
        </w:rPr>
        <w:t xml:space="preserve"> وأخٍّرت السلاسل ـ والله أعلم ـ للدلالة على أنَّ تمكُّن الأغلال في أعناقهم أقوى من تمكُّن السلاسل فيها، وليس ذلك قلبًا، لصحَّة أنَّ الأعناق محلٌّ لوضع الأغلال والسلاسل، فلا يلزم أنَّ الأصل: إذ أعناقهم في الأغلال والسلاسل.</w:t>
      </w:r>
    </w:p>
    <w:p w:rsidR="001C64B8" w:rsidRDefault="001C64B8">
      <w:pPr>
        <w:pStyle w:val="textmawadi3"/>
        <w:spacing w:before="170"/>
        <w:rPr>
          <w:w w:val="101"/>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101"/>
          <w:rtl/>
        </w:rPr>
        <w:t>[نحو]</w:t>
      </w:r>
      <w:r>
        <w:rPr>
          <w:w w:val="101"/>
          <w:rtl/>
        </w:rPr>
        <w:t xml:space="preserve"> وأجيز كون السلاسل مبتدأ خبره قوله:</w:t>
      </w:r>
      <w:r>
        <w:rPr>
          <w:rStyle w:val="bold"/>
          <w:w w:val="101"/>
          <w:rtl/>
        </w:rPr>
        <w:t xml:space="preserve"> </w:t>
      </w:r>
      <w:r>
        <w:rPr>
          <w:w w:val="101"/>
          <w:rtl/>
        </w:rPr>
        <w:t>﴿ </w:t>
      </w:r>
      <w:r>
        <w:rPr>
          <w:rStyle w:val="bold"/>
          <w:w w:val="101"/>
          <w:rtl/>
        </w:rPr>
        <w:t>يُسْحَبُونَ</w:t>
      </w:r>
      <w:r>
        <w:rPr>
          <w:w w:val="101"/>
          <w:rtl/>
        </w:rPr>
        <w:t> ﴾ والرابط محذوف، أي: بها</w:t>
      </w:r>
      <w:r>
        <w:rPr>
          <w:rStyle w:val="bold"/>
          <w:w w:val="101"/>
          <w:rtl/>
        </w:rPr>
        <w:t xml:space="preserve"> </w:t>
      </w:r>
      <w:r>
        <w:rPr>
          <w:w w:val="101"/>
          <w:rtl/>
        </w:rPr>
        <w:t>﴿ </w:t>
      </w:r>
      <w:r>
        <w:rPr>
          <w:rStyle w:val="bold"/>
          <w:w w:val="101"/>
          <w:rtl/>
        </w:rPr>
        <w:t>فِي الْحَمِيمِ</w:t>
      </w:r>
      <w:r>
        <w:rPr>
          <w:w w:val="101"/>
          <w:rtl/>
        </w:rPr>
        <w:t> ﴾ متعلِّق بـ «يُسْحَبُونَ»، والجملة مستأنفة، أو حال من واو «يَعْلَمُونَ»، أو هاء «أَعْنَاقِهِمْ».</w:t>
      </w:r>
    </w:p>
    <w:p w:rsidR="001C64B8" w:rsidRDefault="001C64B8">
      <w:pPr>
        <w:pStyle w:val="textquran"/>
        <w:spacing w:before="170"/>
        <w:rPr>
          <w:rStyle w:val="bold"/>
          <w:w w:val="99"/>
          <w:rtl/>
        </w:rPr>
      </w:pPr>
      <w:r>
        <w:rPr>
          <w:w w:val="99"/>
          <w:rtl/>
        </w:rPr>
        <w:t>﴿ </w:t>
      </w:r>
      <w:r>
        <w:rPr>
          <w:rStyle w:val="bold"/>
          <w:w w:val="99"/>
          <w:rtl/>
        </w:rPr>
        <w:t>ثُمَّ فِي النَّارِ</w:t>
      </w:r>
      <w:r>
        <w:rPr>
          <w:w w:val="99"/>
          <w:rtl/>
        </w:rPr>
        <w:t> ﴾ متعلِّق بقوله:</w:t>
      </w:r>
      <w:r>
        <w:rPr>
          <w:rStyle w:val="bold"/>
          <w:w w:val="99"/>
          <w:rtl/>
        </w:rPr>
        <w:t xml:space="preserve"> </w:t>
      </w:r>
      <w:r>
        <w:rPr>
          <w:w w:val="99"/>
          <w:rtl/>
        </w:rPr>
        <w:t>﴿ </w:t>
      </w:r>
      <w:r>
        <w:rPr>
          <w:rStyle w:val="bold"/>
          <w:w w:val="99"/>
          <w:rtl/>
        </w:rPr>
        <w:t>يُسْجَرُونَ</w:t>
      </w:r>
      <w:r>
        <w:rPr>
          <w:w w:val="99"/>
          <w:rtl/>
        </w:rPr>
        <w:t> ﴾ يحرقون ظاهرا وباطنا</w:t>
      </w:r>
      <w:r>
        <w:rPr>
          <w:rStyle w:val="bold"/>
          <w:w w:val="99"/>
          <w:rtl/>
        </w:rPr>
        <w:t xml:space="preserve"> </w:t>
      </w:r>
      <w:r>
        <w:rPr>
          <w:w w:val="99"/>
          <w:rtl/>
        </w:rPr>
        <w:t>﴿ </w:t>
      </w:r>
      <w:r>
        <w:rPr>
          <w:rStyle w:val="bold"/>
          <w:w w:val="99"/>
          <w:rtl/>
        </w:rPr>
        <w:t>ثُمَّ قِيلَ لَهُمُ</w:t>
      </w:r>
      <w:r>
        <w:rPr>
          <w:rStyle w:val="wawsmall"/>
          <w:w w:val="99"/>
          <w:rtl/>
        </w:rPr>
        <w:t>وۤ</w:t>
      </w:r>
      <w:r>
        <w:rPr>
          <w:rStyle w:val="bold"/>
          <w:w w:val="99"/>
          <w:rtl/>
        </w:rPr>
        <w:t xml:space="preserve"> أَيْنَ مَا كُنتُمْ تُشْرِكُونَ مِن دُونِ اللهِ قَالُواْ</w:t>
      </w:r>
      <w:r>
        <w:rPr>
          <w:w w:val="99"/>
          <w:rtl/>
        </w:rPr>
        <w:t> ﴾ عبَّر بالماضي في الموضعين لتحقُّق الوقوع، والسؤال توبيخ. ﴿ </w:t>
      </w:r>
      <w:r>
        <w:rPr>
          <w:rStyle w:val="bold"/>
          <w:w w:val="99"/>
          <w:rtl/>
        </w:rPr>
        <w:t>ضَلُّواْ عَنَّا</w:t>
      </w:r>
      <w:r>
        <w:rPr>
          <w:w w:val="99"/>
          <w:rtl/>
        </w:rPr>
        <w:t> ﴾ غابوا فلا نراهم، وتارة قرنوا بهم، ويوم القيامة مواطن مختلفة، أو أرادوا بغيبتهم عدم نفعهم على التجوُّز بالاستعارة التبعيَّة في «ضَلَّ»، فتارة يغيبون تحقيقا وتارة مجازا، أو قرنوا بهم ولم يشعروا لشدَّة الهول، وتارة يشعرون.</w:t>
      </w:r>
    </w:p>
    <w:p w:rsidR="001C64B8" w:rsidRDefault="001C64B8">
      <w:pPr>
        <w:pStyle w:val="textquran"/>
        <w:rPr>
          <w:rtl/>
        </w:rPr>
      </w:pPr>
      <w:r>
        <w:rPr>
          <w:w w:val="99"/>
          <w:rtl/>
        </w:rPr>
        <w:t>﴿ </w:t>
      </w:r>
      <w:r>
        <w:rPr>
          <w:rStyle w:val="bold"/>
          <w:w w:val="99"/>
          <w:rtl/>
        </w:rPr>
        <w:t>بَل لَّمْ نَكُن نَّدْعُو مِن قَبْلُ شَيْئًا</w:t>
      </w:r>
      <w:r>
        <w:rPr>
          <w:w w:val="99"/>
          <w:rtl/>
        </w:rPr>
        <w:t xml:space="preserve"> ﴾ إضراب عن كون آلهتهم ضلَّت إلى أنَّهم ما عبدوا في الدنيا شيئا نافعا يعتدُّ به، أو ذلك كذب اضطرُّوا إليه لاضطرابهم كقولهم: ﴿ واَللهِ رَبِّنَا مَا كُنَّا مُشْرِكِينَ ﴾ </w:t>
      </w:r>
      <w:r>
        <w:rPr>
          <w:rStyle w:val="CharacterStyle11"/>
          <w:w w:val="99"/>
          <w:rtl/>
        </w:rPr>
        <w:t>[سورة الأنعام: 24]</w:t>
      </w:r>
      <w:r>
        <w:rPr>
          <w:w w:val="99"/>
          <w:rtl/>
        </w:rPr>
        <w:t>، وعليه فمعنى قوله تعالى: ﴿ </w:t>
      </w:r>
      <w:r>
        <w:rPr>
          <w:rStyle w:val="bold"/>
          <w:w w:val="99"/>
          <w:rtl/>
        </w:rPr>
        <w:t>كَذَ</w:t>
      </w:r>
      <w:r>
        <w:rPr>
          <w:rStyle w:val="bold"/>
          <w:b w:val="0"/>
          <w:bCs w:val="0"/>
          <w:w w:val="99"/>
          <w:rtl/>
        </w:rPr>
        <w:t>ٰ</w:t>
      </w:r>
      <w:r>
        <w:rPr>
          <w:rStyle w:val="bold"/>
          <w:w w:val="99"/>
          <w:rtl/>
        </w:rPr>
        <w:t>لِكَ يُضِلُّ اللهُ الْكَافِرِينَ</w:t>
      </w:r>
      <w:r>
        <w:rPr>
          <w:w w:val="99"/>
          <w:rtl/>
        </w:rPr>
        <w:t xml:space="preserve"> ﴾ يحيِّرهم في أمرهم حتَّى يفزعوا إلى الكذب، ويجوز بقاؤه على ظاهره من الضلال في الدين، كما يبقى في التفسير الآخر المذكور، أي: مثل ذلك الإضلال يضلُّ الله الكافرين في الدنيا، فيعبدون </w:t>
      </w:r>
      <w:r>
        <w:rPr>
          <w:rtl/>
        </w:rPr>
        <w:t>ما يبرؤون منه يوم نبعثهم، أو مثل ضلال آلهتهم عنهم في الآخرة نضلُّهم في الدنيا عن الهدى بسوء اختيارهم، أو كما أضلَّ أعمال هؤلاء وأبطل ما كانوا يؤمِّلونه يفعل بأعمال جميع من دان بالكفر.</w:t>
      </w:r>
    </w:p>
    <w:p w:rsidR="001C64B8" w:rsidRDefault="001C64B8">
      <w:pPr>
        <w:pStyle w:val="textquran"/>
        <w:rPr>
          <w:rStyle w:val="bold"/>
          <w:rtl/>
        </w:rPr>
      </w:pPr>
      <w:r>
        <w:rPr>
          <w:rtl/>
        </w:rPr>
        <w:t>﴿ </w:t>
      </w:r>
      <w:r>
        <w:rPr>
          <w:rStyle w:val="bold"/>
          <w:rtl/>
        </w:rPr>
        <w:t>ذَ</w:t>
      </w:r>
      <w:r>
        <w:rPr>
          <w:rStyle w:val="Superscript"/>
          <w:rFonts w:ascii="spglamiss2014-Bold" w:cs="spglamiss2014-Bold"/>
          <w:b/>
          <w:bCs/>
          <w:rtl/>
        </w:rPr>
        <w:t>ا</w:t>
      </w:r>
      <w:r>
        <w:rPr>
          <w:rStyle w:val="bold"/>
          <w:rtl/>
        </w:rPr>
        <w:t>لِكُم</w:t>
      </w:r>
      <w:r>
        <w:rPr>
          <w:rtl/>
        </w:rPr>
        <w:t> ﴾ أي: ما ذكر من الأغلال والسلاسل والسَّحْبِ والسَّجْرِ والتوبيخ، وحاصل ذلك هو العذاب الذي هم فيه</w:t>
      </w:r>
      <w:r>
        <w:rPr>
          <w:rStyle w:val="bold"/>
          <w:rtl/>
        </w:rPr>
        <w:t xml:space="preserve"> </w:t>
      </w:r>
      <w:r>
        <w:rPr>
          <w:rtl/>
        </w:rPr>
        <w:t>﴿ </w:t>
      </w:r>
      <w:r>
        <w:rPr>
          <w:rStyle w:val="bold"/>
          <w:rtl/>
        </w:rPr>
        <w:t>بِمَا كُنتُمْ تَفْرَحُونَ فِي الَارْضِ</w:t>
      </w:r>
      <w:r>
        <w:rPr>
          <w:rtl/>
        </w:rPr>
        <w:t> ﴾ بطرا</w:t>
      </w:r>
      <w:r>
        <w:rPr>
          <w:rStyle w:val="bold"/>
          <w:rtl/>
        </w:rPr>
        <w:t xml:space="preserve"> </w:t>
      </w:r>
      <w:r>
        <w:rPr>
          <w:rtl/>
        </w:rPr>
        <w:t>﴿ </w:t>
      </w:r>
      <w:r>
        <w:rPr>
          <w:rStyle w:val="bold"/>
          <w:rtl/>
        </w:rPr>
        <w:t>بِغَيْرِ الْحَقِّ</w:t>
      </w:r>
      <w:r>
        <w:rPr>
          <w:rtl/>
        </w:rPr>
        <w:t> ﴾ بالشرك والمعاصي، أو بغير استحقاق، وذكر الأرض لتوسُّعهم في البطر، أو ذمًّا لهم بأنَّ الأرض لم تخلق لذلك بل لعبادة الله تعالى.</w:t>
      </w:r>
    </w:p>
    <w:p w:rsidR="001C64B8" w:rsidRDefault="001C64B8">
      <w:pPr>
        <w:pStyle w:val="textquran"/>
        <w:rPr>
          <w:rStyle w:val="bold"/>
          <w:rtl/>
        </w:rPr>
      </w:pPr>
      <w:r>
        <w:rPr>
          <w:rtl/>
        </w:rPr>
        <w:t>﴿ </w:t>
      </w:r>
      <w:r>
        <w:rPr>
          <w:rStyle w:val="bold"/>
          <w:rtl/>
        </w:rPr>
        <w:t>وَبِمَا كُنتُمْ تَمْرَحُونَ</w:t>
      </w:r>
      <w:r>
        <w:rPr>
          <w:rtl/>
        </w:rPr>
        <w:t> ﴾ تتوسَّعون في الفرح، وقيل: تفرحون بما يصيب الأنبياء والمؤمنين مِمَّا يُكره، وتتوسَّعون في الفرح بما أوتيتم من النعم، واشتغلتم به عن طاعة المنعِم </w:t>
      </w:r>
      <w:r>
        <w:rPr>
          <w:rStyle w:val="azawijal"/>
          <w:rFonts w:cs="Times New Roman"/>
          <w:rtl/>
        </w:rPr>
        <w:t>8</w:t>
      </w:r>
      <w:r>
        <w:rPr>
          <w:rtl/>
        </w:rPr>
        <w:t> ، وعنه ژ : «</w:t>
      </w:r>
      <w:r>
        <w:rPr>
          <w:rStyle w:val="bold"/>
          <w:rtl/>
        </w:rPr>
        <w:t xml:space="preserve">إنَّ الله تعالى يبغض البذخين الفرحين، ويحبُّ كلَّ قلب </w:t>
      </w:r>
      <w:r>
        <w:rPr>
          <w:rStyle w:val="bold"/>
          <w:rFonts w:ascii="Arial" w:hAnsi="Arial" w:cs="Arial" w:hint="cs"/>
          <w:rtl/>
        </w:rPr>
        <w:t>حزين</w:t>
      </w:r>
      <w:r>
        <w:rPr>
          <w:rStyle w:val="bold"/>
          <w:rtl/>
        </w:rPr>
        <w:t>»</w:t>
      </w:r>
      <w:r>
        <w:rPr>
          <w:color w:val="00C100"/>
          <w:vertAlign w:val="superscript"/>
          <w:rtl/>
        </w:rPr>
        <w:footnoteReference w:id="155"/>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حزين</w:t>
      </w:r>
      <w:r>
        <w:rPr>
          <w:rtl/>
        </w:rPr>
        <w:t xml:space="preserve"> </w:t>
      </w:r>
      <w:r>
        <w:rPr>
          <w:rFonts w:ascii="Arial" w:hAnsi="Arial" w:cs="Arial" w:hint="cs"/>
          <w:rtl/>
        </w:rPr>
        <w:t>لذنوبه</w:t>
      </w:r>
      <w:r>
        <w:rPr>
          <w:rtl/>
        </w:rPr>
        <w:t xml:space="preserve"> </w:t>
      </w:r>
      <w:r>
        <w:rPr>
          <w:rFonts w:ascii="Arial" w:hAnsi="Arial" w:cs="Arial" w:hint="cs"/>
          <w:rtl/>
        </w:rPr>
        <w:t>وتقصيره</w:t>
      </w:r>
      <w:r>
        <w:rPr>
          <w:rtl/>
        </w:rPr>
        <w:t xml:space="preserve"> </w:t>
      </w:r>
      <w:r>
        <w:rPr>
          <w:rFonts w:ascii="Arial" w:hAnsi="Arial" w:cs="Arial" w:hint="cs"/>
          <w:rtl/>
        </w:rPr>
        <w:t>في</w:t>
      </w:r>
      <w:r>
        <w:rPr>
          <w:rtl/>
        </w:rPr>
        <w:t xml:space="preserve"> </w:t>
      </w:r>
      <w:r>
        <w:rPr>
          <w:rFonts w:ascii="Arial" w:hAnsi="Arial" w:cs="Arial" w:hint="cs"/>
          <w:rtl/>
        </w:rPr>
        <w:t>حقِّ</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ولجهله</w:t>
      </w:r>
      <w:r>
        <w:rPr>
          <w:rtl/>
        </w:rPr>
        <w:t xml:space="preserve"> </w:t>
      </w:r>
      <w:r>
        <w:rPr>
          <w:rFonts w:ascii="Arial" w:hAnsi="Arial" w:cs="Arial" w:hint="cs"/>
          <w:rtl/>
        </w:rPr>
        <w:t>بالخاتمة</w:t>
      </w:r>
      <w:r>
        <w:rPr>
          <w:rtl/>
        </w:rPr>
        <w:t>.</w:t>
      </w:r>
    </w:p>
    <w:p w:rsidR="001C64B8" w:rsidRDefault="001C64B8">
      <w:pPr>
        <w:pStyle w:val="textquran"/>
        <w:spacing w:before="170"/>
        <w:rPr>
          <w:rtl/>
        </w:rPr>
      </w:pPr>
      <w:r>
        <w:rPr>
          <w:rtl/>
        </w:rPr>
        <w:t>﴿ </w:t>
      </w:r>
      <w:r>
        <w:rPr>
          <w:rStyle w:val="bold"/>
          <w:rtl/>
        </w:rPr>
        <w:t>ادْخُلُواْ أَبْوَابَ جَهَنَّمَ</w:t>
      </w:r>
      <w:r>
        <w:rPr>
          <w:rtl/>
        </w:rPr>
        <w:t> ﴾ أبواب دخول جهنَّم أو طبقاتها</w:t>
      </w:r>
      <w:r>
        <w:rPr>
          <w:rStyle w:val="bold"/>
          <w:rtl/>
        </w:rPr>
        <w:t xml:space="preserve"> </w:t>
      </w:r>
      <w:r>
        <w:rPr>
          <w:rtl/>
        </w:rPr>
        <w:t>﴿ </w:t>
      </w:r>
      <w:r>
        <w:rPr>
          <w:rStyle w:val="bold"/>
          <w:rtl/>
        </w:rPr>
        <w:t>خَالِدِينَ فِيهَا</w:t>
      </w:r>
      <w:r>
        <w:rPr>
          <w:rtl/>
        </w:rPr>
        <w:t> ﴾ مقدِّرين الخلود</w:t>
      </w:r>
      <w:r>
        <w:rPr>
          <w:rStyle w:val="bold"/>
          <w:rtl/>
        </w:rPr>
        <w:t xml:space="preserve"> </w:t>
      </w:r>
      <w:r>
        <w:rPr>
          <w:rtl/>
        </w:rPr>
        <w:t>﴿ </w:t>
      </w:r>
      <w:r>
        <w:rPr>
          <w:rStyle w:val="bold"/>
          <w:rtl/>
        </w:rPr>
        <w:t>فَبِيسَ مَثْوَى</w:t>
      </w:r>
      <w:r>
        <w:rPr>
          <w:rtl/>
        </w:rPr>
        <w:t> ﴾ مقام</w:t>
      </w:r>
      <w:r>
        <w:rPr>
          <w:rStyle w:val="bold"/>
          <w:rtl/>
        </w:rPr>
        <w:t xml:space="preserve"> </w:t>
      </w:r>
      <w:r>
        <w:rPr>
          <w:rtl/>
        </w:rPr>
        <w:t>﴿ </w:t>
      </w:r>
      <w:r>
        <w:rPr>
          <w:rStyle w:val="bold"/>
          <w:rtl/>
        </w:rPr>
        <w:t>الْمُتَكَبِّرِينَ</w:t>
      </w:r>
      <w:r>
        <w:rPr>
          <w:rtl/>
        </w:rPr>
        <w:t xml:space="preserve"> ﴾ عن الإيمان والمؤمنين، والمخصوص بالذمِّ محذوف، أي: جهنَّم، والكلام على تقدير القول، أي قيل: ادخلوا أبواب، والقائل الملائكة يقولون لهم ذلك قبل الدخول، وقيل: بعد دخولها ومحاورتهم، فبعد دخول الأبواب قيل: ادخلوا طبقاتها ﴿ لِكُلِّ بَابٍ مِّنهُمْ جُزْءٌ مَّقْسُومٌ ﴾ </w:t>
      </w:r>
      <w:r>
        <w:rPr>
          <w:rStyle w:val="CharacterStyle11"/>
          <w:rtl/>
        </w:rPr>
        <w:t>[سورة الحجر: 44]</w:t>
      </w:r>
      <w:r>
        <w:rPr>
          <w:rtl/>
        </w:rPr>
        <w:t>.</w:t>
      </w:r>
    </w:p>
    <w:p w:rsidR="001C64B8" w:rsidRDefault="001C64B8">
      <w:pPr>
        <w:pStyle w:val="textmawadi3"/>
        <w:spacing w:before="170"/>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[بلاغة]</w:t>
      </w:r>
      <w:r>
        <w:rPr>
          <w:rtl/>
        </w:rPr>
        <w:t xml:space="preserve"> ولو قيل: فبئس مدخل المتكبِّرين لتجاوب العجز والصدر لفظا ومعنى، لابتدار الصدر بالدخول، لكن لَمَّا كان الدخول مقيَّدا بالخلود الذي هو المعتمد في المقام اكتفى عن المدخل بـ «مَثْوًى» لأنَّ معناه المقام، والمقام أنسب بالخلود أو هو الخلود في المراد، فقد تجاوب الصدر والعجز معنى.</w:t>
      </w:r>
    </w:p>
    <w:p w:rsidR="001C64B8" w:rsidRDefault="001C64B8">
      <w:pPr>
        <w:pStyle w:val="faree"/>
        <w:rPr>
          <w:rtl/>
        </w:rPr>
      </w:pPr>
      <w:r>
        <w:rPr>
          <w:rtl/>
        </w:rPr>
        <w:t>الدعوة إلى الصبر، وعاقبته النصر</w:t>
      </w:r>
    </w:p>
    <w:p w:rsidR="001C64B8" w:rsidRDefault="001C64B8">
      <w:pPr>
        <w:pStyle w:val="textquran"/>
        <w:rPr>
          <w:w w:val="103"/>
          <w:rtl/>
        </w:rPr>
      </w:pPr>
      <w:r>
        <w:rPr>
          <w:w w:val="103"/>
          <w:rtl/>
        </w:rPr>
        <w:t>﴿ </w:t>
      </w:r>
      <w:r>
        <w:rPr>
          <w:rStyle w:val="bold"/>
          <w:w w:val="103"/>
          <w:rtl/>
        </w:rPr>
        <w:t>فَاصْبِرِ اِنَّ وَعْدَ الله</w:t>
      </w:r>
      <w:r>
        <w:rPr>
          <w:w w:val="103"/>
          <w:rtl/>
        </w:rPr>
        <w:t> ﴾ بتعذيب المكذِّبين</w:t>
      </w:r>
      <w:r>
        <w:rPr>
          <w:rStyle w:val="bold"/>
          <w:w w:val="103"/>
          <w:rtl/>
        </w:rPr>
        <w:t xml:space="preserve">ِ </w:t>
      </w:r>
      <w:r>
        <w:rPr>
          <w:w w:val="103"/>
          <w:rtl/>
        </w:rPr>
        <w:t>﴿ </w:t>
      </w:r>
      <w:r>
        <w:rPr>
          <w:rStyle w:val="bold"/>
          <w:w w:val="103"/>
          <w:rtl/>
        </w:rPr>
        <w:t>حَقٌّ</w:t>
      </w:r>
      <w:r>
        <w:rPr>
          <w:w w:val="103"/>
          <w:rtl/>
        </w:rPr>
        <w:t> ﴾ واقع لا بدَّ منه</w:t>
      </w:r>
      <w:r>
        <w:rPr>
          <w:rStyle w:val="bold"/>
          <w:w w:val="103"/>
          <w:rtl/>
        </w:rPr>
        <w:t xml:space="preserve"> </w:t>
      </w:r>
      <w:r>
        <w:rPr>
          <w:w w:val="103"/>
          <w:rtl/>
        </w:rPr>
        <w:t>﴿ </w:t>
      </w:r>
      <w:r>
        <w:rPr>
          <w:rStyle w:val="bold"/>
          <w:w w:val="103"/>
          <w:rtl/>
        </w:rPr>
        <w:t>فَإِمَّا نُرِيَنَّكَ</w:t>
      </w:r>
      <w:r>
        <w:rPr>
          <w:w w:val="103"/>
          <w:rtl/>
        </w:rPr>
        <w:t> ﴾ «إِنْ» الشرطية أدغمت نونها في ميم «مَا» الصِّلَة، والنون للتوكيد، والغالب اجتماعهما بعد «إن» الشرطية، وقد تزاد بلا نون توكيد، وقد يؤكَّد بها دون زيادة «ما»، قال الشاعر:</w:t>
      </w:r>
    </w:p>
    <w:p w:rsidR="001C64B8" w:rsidRDefault="001C64B8">
      <w:pPr>
        <w:pStyle w:val="shator1"/>
        <w:spacing w:before="57"/>
        <w:rPr>
          <w:rtl/>
        </w:rPr>
      </w:pPr>
      <w:r>
        <w:rPr>
          <w:rtl/>
        </w:rPr>
        <w:t>فإمَّا تَرَيْنِي ولي لمَّة</w:t>
      </w:r>
    </w:p>
    <w:p w:rsidR="001C64B8" w:rsidRDefault="001C64B8">
      <w:pPr>
        <w:pStyle w:val="shator2"/>
        <w:rPr>
          <w:rtl/>
        </w:rPr>
      </w:pPr>
      <w:r>
        <w:rPr>
          <w:rtl/>
        </w:rPr>
        <w:t xml:space="preserve">فإنَّ الحوادث أَوْدَى </w:t>
      </w:r>
      <w:r>
        <w:rPr>
          <w:rFonts w:ascii="Arial" w:hAnsi="Arial" w:cs="Arial" w:hint="cs"/>
          <w:rtl/>
        </w:rPr>
        <w:t>بها</w:t>
      </w:r>
      <w:r>
        <w:rPr>
          <w:color w:val="00C100"/>
          <w:vertAlign w:val="superscript"/>
          <w:rtl/>
        </w:rPr>
        <w:footnoteReference w:id="156"/>
      </w:r>
    </w:p>
    <w:p w:rsidR="001C64B8" w:rsidRDefault="001C64B8">
      <w:pPr>
        <w:pStyle w:val="textquran"/>
        <w:spacing w:before="170"/>
        <w:rPr>
          <w:w w:val="98"/>
          <w:rtl/>
        </w:rPr>
      </w:pPr>
      <w:r>
        <w:rPr>
          <w:w w:val="98"/>
          <w:rtl/>
        </w:rPr>
        <w:t>﴿ </w:t>
      </w:r>
      <w:r>
        <w:rPr>
          <w:rStyle w:val="bold"/>
          <w:w w:val="98"/>
          <w:rtl/>
        </w:rPr>
        <w:t>بَعْضَ الذِي نَعِدُهُمُ</w:t>
      </w:r>
      <w:r>
        <w:rPr>
          <w:rStyle w:val="wawsmall"/>
          <w:rtl/>
        </w:rPr>
        <w:t>وۤ</w:t>
      </w:r>
      <w:r>
        <w:rPr>
          <w:w w:val="98"/>
          <w:rtl/>
        </w:rPr>
        <w:t> ﴾ كالقتل والأسر في حياتك</w:t>
      </w:r>
      <w:r>
        <w:rPr>
          <w:rStyle w:val="bold"/>
          <w:w w:val="98"/>
          <w:rtl/>
        </w:rPr>
        <w:t xml:space="preserve"> </w:t>
      </w:r>
      <w:r>
        <w:rPr>
          <w:w w:val="98"/>
          <w:rtl/>
        </w:rPr>
        <w:t>﴿ </w:t>
      </w:r>
      <w:r>
        <w:rPr>
          <w:rStyle w:val="bold"/>
          <w:w w:val="98"/>
          <w:rtl/>
        </w:rPr>
        <w:t>أَوْ نَتَوَفَّيَنَّكَ</w:t>
      </w:r>
      <w:r>
        <w:rPr>
          <w:w w:val="98"/>
          <w:rtl/>
        </w:rPr>
        <w:t> ﴾ قد علم الله سبحانه أنَّه يريد بعض ما يعدهم قبل التوفِّي، ولكن قال ذلك تهييجا على ازدياد التوكُّل</w:t>
      </w:r>
      <w:r>
        <w:rPr>
          <w:rStyle w:val="bold"/>
          <w:w w:val="98"/>
          <w:rtl/>
        </w:rPr>
        <w:t xml:space="preserve"> </w:t>
      </w:r>
      <w:r>
        <w:rPr>
          <w:w w:val="98"/>
          <w:rtl/>
        </w:rPr>
        <w:t>﴿ </w:t>
      </w:r>
      <w:r>
        <w:rPr>
          <w:rStyle w:val="bold"/>
          <w:w w:val="98"/>
          <w:rtl/>
        </w:rPr>
        <w:t>فَإِلَيْنَا</w:t>
      </w:r>
      <w:r>
        <w:rPr>
          <w:w w:val="98"/>
          <w:rtl/>
        </w:rPr>
        <w:t> ﴾ لا إلى غيرنا</w:t>
      </w:r>
      <w:r>
        <w:rPr>
          <w:rStyle w:val="bold"/>
          <w:w w:val="98"/>
          <w:rtl/>
        </w:rPr>
        <w:t xml:space="preserve"> </w:t>
      </w:r>
      <w:r>
        <w:rPr>
          <w:w w:val="98"/>
          <w:rtl/>
        </w:rPr>
        <w:t>﴿ </w:t>
      </w:r>
      <w:r>
        <w:rPr>
          <w:rStyle w:val="bold"/>
          <w:w w:val="98"/>
          <w:rtl/>
        </w:rPr>
        <w:t>يُرْجَعُونَ</w:t>
      </w:r>
      <w:r>
        <w:rPr>
          <w:w w:val="98"/>
          <w:rtl/>
        </w:rPr>
        <w:t> ﴾ يوم القيامة، الجواب محذوف نابت عنه علَّته، أي: نعذِّبهم لأنَّهم إلينا يرجعون ولا يفوتوننا.</w:t>
      </w:r>
    </w:p>
    <w:p w:rsidR="001C64B8" w:rsidRDefault="001C64B8">
      <w:pPr>
        <w:pStyle w:val="textquran"/>
        <w:spacing w:before="198"/>
        <w:rPr>
          <w:rtl/>
        </w:rPr>
      </w:pPr>
      <w:r>
        <w:rPr>
          <w:rtl/>
        </w:rPr>
        <w:t>أو ﴿ إِلَيْنَا يُرْجَعُونَ ﴾ مجاز عن قوله: نعذِّبهم في الآخرة، تعبيرا بالملزوم أو السبب عن اللازم أو المسبَّب، وقدَّر بعض «إِنْ» قبل «نَتَوَفَّيَنَّكَ» وجعل «إِلَيْنَا يُرْجَعُونَ» جوابا لها، بمعنى نُجَازِ، أو نائبا عن جوابها، أي: إمَّا نرينك بعض الذي نعدهم، وقدَّر جواب المذكورة هكذا: فإمَّا نرينَّك بعض الذي نعدهم فذلك، أو نتوفينَّك فإلينا يرجعون.</w:t>
      </w:r>
    </w:p>
    <w:p w:rsidR="001C64B8" w:rsidRDefault="001C64B8">
      <w:pPr>
        <w:pStyle w:val="textquran"/>
        <w:rPr>
          <w:rStyle w:val="bold"/>
          <w:rtl/>
        </w:rPr>
      </w:pPr>
      <w:r>
        <w:rPr>
          <w:rtl/>
        </w:rPr>
        <w:t>وإذا جعل ﴿ إِلَيْنَا يُرْجَعُونَ ﴾ جوابا فإنَّما رفع لأنَّه كأنَّه جملة اسْمِيَّة لتقدُّم «إلى» لأنَّ «إلى» لا تلي «إن» الشرطيَّة، فقرن بالفاء، والبعض الآخر المفهوم من الآية ما يصيبهم في الدنيا أيضا وما يصيبهم في الآخرة، فالذي يعدهم عامٌّ لما في الدنيا ولما في الآخرة.</w:t>
      </w:r>
    </w:p>
    <w:p w:rsidR="001C64B8" w:rsidRDefault="001C64B8">
      <w:pPr>
        <w:pStyle w:val="textquran"/>
        <w:rPr>
          <w:rStyle w:val="bold"/>
          <w:w w:val="98"/>
          <w:rtl/>
        </w:rPr>
      </w:pPr>
      <w:r>
        <w:rPr>
          <w:w w:val="98"/>
          <w:rtl/>
        </w:rPr>
        <w:t>﴿ </w:t>
      </w:r>
      <w:r>
        <w:rPr>
          <w:rStyle w:val="bold"/>
          <w:w w:val="98"/>
          <w:rtl/>
        </w:rPr>
        <w:t>وَلَقَدَ اَرْسَلْنَا رُسُلاً</w:t>
      </w:r>
      <w:r>
        <w:rPr>
          <w:w w:val="98"/>
          <w:rtl/>
        </w:rPr>
        <w:t> ﴾ عظاما كثيرين، والمراد الأنبياء المرسلون كما يتبادر، وقيل: المراد الأنبياء، ولو كانوا غير مرسلين، لأنَّ شأن النبيء مطلقا التبليغ</w:t>
      </w:r>
      <w:r>
        <w:rPr>
          <w:rStyle w:val="bold"/>
          <w:w w:val="98"/>
          <w:rtl/>
        </w:rPr>
        <w:t xml:space="preserve"> </w:t>
      </w:r>
      <w:r>
        <w:rPr>
          <w:w w:val="98"/>
          <w:rtl/>
        </w:rPr>
        <w:t>﴿ </w:t>
      </w:r>
      <w:r>
        <w:rPr>
          <w:rStyle w:val="bold"/>
          <w:w w:val="98"/>
          <w:rtl/>
        </w:rPr>
        <w:t>مِّن قَبْلِكَ</w:t>
      </w:r>
      <w:r>
        <w:rPr>
          <w:w w:val="98"/>
          <w:rtl/>
        </w:rPr>
        <w:t> ﴾ من قبل وجودك، أو من قبل إرسالك، وهو أولى.</w:t>
      </w:r>
    </w:p>
    <w:p w:rsidR="001C64B8" w:rsidRDefault="001C64B8">
      <w:pPr>
        <w:pStyle w:val="textquran"/>
        <w:rPr>
          <w:rtl/>
        </w:rPr>
      </w:pPr>
      <w:r>
        <w:rPr>
          <w:rtl/>
        </w:rPr>
        <w:t>﴿ </w:t>
      </w:r>
      <w:r>
        <w:rPr>
          <w:rStyle w:val="bold"/>
          <w:rtl/>
        </w:rPr>
        <w:t>مِنْهُم مَّن قَصَصْنَا عَلَيْكَ</w:t>
      </w:r>
      <w:r>
        <w:rPr>
          <w:rtl/>
        </w:rPr>
        <w:t> ﴾ بعض أخبارهم كآدم وإدريس ونوح وهود وصالح وإبراهيم ولوط ويوسف وموسى وشعيب وداود وسليمان وعيسى</w:t>
      </w:r>
      <w:r>
        <w:rPr>
          <w:rStyle w:val="bold"/>
          <w:rtl/>
        </w:rPr>
        <w:t xml:space="preserve"> </w:t>
      </w:r>
      <w:r>
        <w:rPr>
          <w:rtl/>
        </w:rPr>
        <w:t>﴿ </w:t>
      </w:r>
      <w:r>
        <w:rPr>
          <w:rStyle w:val="bold"/>
          <w:rtl/>
        </w:rPr>
        <w:t>وَمِنْهُم مَّن لَّمْ نَقْصُصْ عَلَيْكَ</w:t>
      </w:r>
      <w:r>
        <w:rPr>
          <w:rtl/>
        </w:rPr>
        <w:t> ﴾ بعض أخبارهم، وهم الأكثر، أو يقدَّر أوَّلاً: رسلا قصصناهم ورسلا لم نقصصهم، ثمَّ يقدَّر مضافان كما رأيت، وهو أولى، ويجوز تقدير الضمير في ذلك كلِّه مفردا مراعاة للفظ «مَنْ».</w:t>
      </w:r>
    </w:p>
    <w:p w:rsidR="001C64B8" w:rsidRDefault="001C64B8">
      <w:pPr>
        <w:pStyle w:val="textquran"/>
        <w:rPr>
          <w:w w:val="102"/>
          <w:rtl/>
        </w:rPr>
      </w:pPr>
      <w:r>
        <w:rPr>
          <w:rtl/>
        </w:rPr>
        <w:t>وأكثر الرسل لم يقصصهم الله في القرآن، وعدم قصِّهم لا ينافي معرفته ژ بعددهم، كما قال ژ لأبي ذرٍّ السائل عن عدد الأنبياء: «</w:t>
      </w:r>
      <w:r>
        <w:rPr>
          <w:rStyle w:val="bold"/>
          <w:rtl/>
        </w:rPr>
        <w:t>هم مائة ألف وأربعة وعشرون ألفا، الرسل منهم ثلاثمائة وخمسة عشر</w:t>
      </w:r>
      <w:r>
        <w:rPr>
          <w:rtl/>
        </w:rPr>
        <w:t xml:space="preserve"> ـ ويروى ـ </w:t>
      </w:r>
      <w:r>
        <w:rPr>
          <w:rStyle w:val="bold"/>
          <w:rtl/>
        </w:rPr>
        <w:t xml:space="preserve">ثلاثمائة وثلاثة </w:t>
      </w:r>
      <w:r>
        <w:rPr>
          <w:rStyle w:val="bold"/>
          <w:w w:val="102"/>
          <w:rtl/>
        </w:rPr>
        <w:t xml:space="preserve">عشر جمًّا </w:t>
      </w:r>
      <w:r>
        <w:rPr>
          <w:rStyle w:val="bold"/>
          <w:rFonts w:ascii="Arial" w:hAnsi="Arial" w:cs="Arial" w:hint="cs"/>
          <w:w w:val="102"/>
          <w:rtl/>
        </w:rPr>
        <w:t>غفيرا</w:t>
      </w:r>
      <w:r>
        <w:rPr>
          <w:w w:val="102"/>
          <w:rtl/>
        </w:rPr>
        <w:t>»</w:t>
      </w:r>
      <w:r>
        <w:rPr>
          <w:color w:val="00C100"/>
          <w:w w:val="102"/>
          <w:vertAlign w:val="superscript"/>
          <w:rtl/>
        </w:rPr>
        <w:footnoteReference w:id="157"/>
      </w:r>
      <w:r>
        <w:rPr>
          <w:rFonts w:ascii="Arial" w:hAnsi="Arial" w:cs="Arial" w:hint="cs"/>
          <w:w w:val="102"/>
          <w:rtl/>
        </w:rPr>
        <w:t>،</w:t>
      </w:r>
      <w:r>
        <w:rPr>
          <w:rStyle w:val="bold"/>
          <w:w w:val="102"/>
          <w:rtl/>
        </w:rPr>
        <w:t xml:space="preserve"> </w:t>
      </w:r>
      <w:r>
        <w:rPr>
          <w:w w:val="102"/>
          <w:rtl/>
        </w:rPr>
        <w:t>لأنَّ المنفيَّ في الآية قصُّ أخبارهم لا معرفة عددهم، ولا مانع أنَّه تعالى أخبره بعد الآية بأسمائهم.</w:t>
      </w:r>
    </w:p>
    <w:p w:rsidR="001C64B8" w:rsidRDefault="001C64B8">
      <w:pPr>
        <w:pStyle w:val="textquran"/>
        <w:rPr>
          <w:rtl/>
        </w:rPr>
      </w:pPr>
      <w:r>
        <w:rPr>
          <w:rtl/>
        </w:rPr>
        <w:t>وأخطأ من قال: إنَّه ژ لم يعلم عدد الأنبياء والمرسلين، وقد أخبره الله تعالى بهؤلاء الأنبياء الذين بعد عيسى ‰ الذين لم يشهروا إذا صحَّ الخبر، مثل خالد بن سنان العبسي، وأخبره بعبد حبشيٍّ نبيء، كما في ابن مردويه والطبراني عن عليٍّ، فهو مِمَّن لم يقصصه الله تعالى عليه ژ ، وذكر ابن عبَّاس أنَّ الله تعالى بعث عبدا أسود في الحبشة.</w:t>
      </w:r>
    </w:p>
    <w:p w:rsidR="001C64B8" w:rsidRDefault="001C64B8">
      <w:pPr>
        <w:pStyle w:val="textquran"/>
        <w:spacing w:before="170"/>
        <w:rPr>
          <w:rtl/>
        </w:rPr>
      </w:pPr>
      <w:r>
        <w:rPr>
          <w:rtl/>
        </w:rPr>
        <w:t>والمراد بالقصِّ المنفيِّ القصُّ في القرآن، ولا ينافي القصَّ في غير القرآن بعد الآية. ومعنى كونه عبدا أنَّه مِمَّن يتَّخذ عبيدا من السودان، ولا نفرة في ذلك لأنَّه غير مملوك، ولأنَّه مرسل إلى جنسه، وذلك عرف الآن أيضا، يقال: هو أحد العبيد، أي: السودان الذين تتَّخذ منهم العبيد، وقيل: إنَّه عبد مملوك لبني الخشخاش يرعى الغنم.</w:t>
      </w:r>
    </w:p>
    <w:p w:rsidR="001C64B8" w:rsidRDefault="001C64B8">
      <w:pPr>
        <w:pStyle w:val="textquran"/>
        <w:spacing w:before="170"/>
        <w:rPr>
          <w:w w:val="98"/>
          <w:rtl/>
        </w:rPr>
      </w:pPr>
      <w:r>
        <w:rPr>
          <w:w w:val="98"/>
          <w:rtl/>
        </w:rPr>
        <w:t>﴿ </w:t>
      </w:r>
      <w:r>
        <w:rPr>
          <w:rStyle w:val="bold"/>
          <w:w w:val="98"/>
          <w:rtl/>
        </w:rPr>
        <w:t>وَمَا كَانَ</w:t>
      </w:r>
      <w:r>
        <w:rPr>
          <w:w w:val="98"/>
          <w:rtl/>
        </w:rPr>
        <w:t> ﴾ ما صحَّ، ولا خبر للكون، ويجوز أن يكون له خبر</w:t>
      </w:r>
      <w:r>
        <w:rPr>
          <w:rStyle w:val="bold"/>
          <w:w w:val="98"/>
          <w:rtl/>
        </w:rPr>
        <w:t xml:space="preserve"> </w:t>
      </w:r>
      <w:r>
        <w:rPr>
          <w:w w:val="98"/>
          <w:rtl/>
        </w:rPr>
        <w:t>﴿ </w:t>
      </w:r>
      <w:r>
        <w:rPr>
          <w:rStyle w:val="bold"/>
          <w:w w:val="98"/>
          <w:rtl/>
        </w:rPr>
        <w:t>لِرَسُولٍ</w:t>
      </w:r>
      <w:r>
        <w:rPr>
          <w:w w:val="98"/>
          <w:rtl/>
        </w:rPr>
        <w:t> ﴾ من تلك الرسل</w:t>
      </w:r>
      <w:r>
        <w:rPr>
          <w:rStyle w:val="bold"/>
          <w:w w:val="98"/>
          <w:rtl/>
        </w:rPr>
        <w:t xml:space="preserve">ِ </w:t>
      </w:r>
      <w:r>
        <w:rPr>
          <w:w w:val="98"/>
          <w:rtl/>
        </w:rPr>
        <w:t>﴿ </w:t>
      </w:r>
      <w:r>
        <w:rPr>
          <w:rStyle w:val="bold"/>
          <w:w w:val="98"/>
          <w:rtl/>
        </w:rPr>
        <w:t>اَنْ يَّاتِيَ بِئَايَةٍ</w:t>
      </w:r>
      <w:r>
        <w:rPr>
          <w:w w:val="98"/>
          <w:rtl/>
        </w:rPr>
        <w:t> ﴾ تتلى أو معجزة</w:t>
      </w:r>
      <w:r>
        <w:rPr>
          <w:rStyle w:val="bold"/>
          <w:w w:val="98"/>
          <w:rtl/>
        </w:rPr>
        <w:t xml:space="preserve"> </w:t>
      </w:r>
      <w:r>
        <w:rPr>
          <w:w w:val="98"/>
          <w:rtl/>
        </w:rPr>
        <w:t>﴿ </w:t>
      </w:r>
      <w:r>
        <w:rPr>
          <w:rStyle w:val="bold"/>
          <w:w w:val="98"/>
          <w:rtl/>
        </w:rPr>
        <w:t>اِلَّا بِإِذْنِ اللهِ</w:t>
      </w:r>
      <w:r>
        <w:rPr>
          <w:w w:val="98"/>
          <w:rtl/>
        </w:rPr>
        <w:t> ﴾ فالآيات هبات من الله تعالى</w:t>
      </w:r>
      <w:r>
        <w:rPr>
          <w:rStyle w:val="bold"/>
          <w:w w:val="98"/>
          <w:rtl/>
        </w:rPr>
        <w:t xml:space="preserve"> </w:t>
      </w:r>
      <w:r>
        <w:rPr>
          <w:w w:val="98"/>
          <w:rtl/>
        </w:rPr>
        <w:t>﴿ </w:t>
      </w:r>
      <w:r>
        <w:rPr>
          <w:rStyle w:val="bold"/>
          <w:w w:val="98"/>
          <w:rtl/>
        </w:rPr>
        <w:t>فَإِذَا جَآءَ امْرُ اللهِ</w:t>
      </w:r>
      <w:r>
        <w:rPr>
          <w:w w:val="98"/>
          <w:rtl/>
        </w:rPr>
        <w:t> ﴾ بالعذاب في الدنيا والآخرة، وقيل: يوم القيامة، وقيل: يوم بدر</w:t>
      </w:r>
      <w:r>
        <w:rPr>
          <w:rStyle w:val="bold"/>
          <w:w w:val="98"/>
          <w:rtl/>
        </w:rPr>
        <w:t xml:space="preserve"> </w:t>
      </w:r>
      <w:r>
        <w:rPr>
          <w:w w:val="98"/>
          <w:rtl/>
        </w:rPr>
        <w:t>﴿ </w:t>
      </w:r>
      <w:r>
        <w:rPr>
          <w:rStyle w:val="bold"/>
          <w:w w:val="98"/>
          <w:rtl/>
        </w:rPr>
        <w:t>قُضِيَ بِالْحَقِّ</w:t>
      </w:r>
      <w:r>
        <w:rPr>
          <w:w w:val="98"/>
          <w:rtl/>
        </w:rPr>
        <w:t> ﴾ أنجز ولم يتخلَّف ولم يؤخَّر</w:t>
      </w:r>
      <w:r>
        <w:rPr>
          <w:rStyle w:val="bold"/>
          <w:w w:val="98"/>
          <w:rtl/>
        </w:rPr>
        <w:t xml:space="preserve"> </w:t>
      </w:r>
      <w:r>
        <w:rPr>
          <w:w w:val="98"/>
          <w:rtl/>
        </w:rPr>
        <w:t>﴿ </w:t>
      </w:r>
      <w:r>
        <w:rPr>
          <w:rStyle w:val="bold"/>
          <w:w w:val="98"/>
          <w:rtl/>
        </w:rPr>
        <w:t>وَخَسِرَ هُنَالِكَ</w:t>
      </w:r>
      <w:r>
        <w:rPr>
          <w:w w:val="98"/>
          <w:rtl/>
        </w:rPr>
        <w:t> ﴾ «هنا» اسم للمكان استعير للزمان، لجامع أنَّ كلًّا ظرف للحوادث، ويجوز إبقاؤه على معنى المكان المقضيِّ فيه، كأرض بدر والمحشر، فيكون الأمر القتل وعذاب يوم القيامة</w:t>
      </w:r>
      <w:r>
        <w:rPr>
          <w:rStyle w:val="bold"/>
          <w:w w:val="98"/>
          <w:rtl/>
        </w:rPr>
        <w:t xml:space="preserve"> </w:t>
      </w:r>
      <w:r>
        <w:rPr>
          <w:w w:val="98"/>
          <w:rtl/>
        </w:rPr>
        <w:t>﴿ </w:t>
      </w:r>
      <w:r>
        <w:rPr>
          <w:rStyle w:val="bold"/>
          <w:w w:val="98"/>
          <w:rtl/>
        </w:rPr>
        <w:t>الْمُبْطِلُونَ</w:t>
      </w:r>
      <w:r>
        <w:rPr>
          <w:w w:val="98"/>
          <w:rtl/>
        </w:rPr>
        <w:t> ﴾ المتمسِّكون بالباطل، أو الداخلون فيه، أو أصحاب الباطل. ويبعد أن يفسَّر بالمضيِّعين لما لهم في الجنَّة من الأملاك والحور، ولا يبعد أن يقال في تفسيره إذا جاء أمر الله بإرسال رسول أرسله وخسر مكذِّبوه.</w:t>
      </w:r>
    </w:p>
    <w:p w:rsidR="001C64B8" w:rsidRDefault="001C64B8">
      <w:pPr>
        <w:pStyle w:val="faree"/>
        <w:rPr>
          <w:rtl/>
        </w:rPr>
      </w:pPr>
      <w:r>
        <w:rPr>
          <w:rtl/>
        </w:rPr>
        <w:t>دلائل أخرى على وجود الله ووحدانيته</w:t>
      </w:r>
    </w:p>
    <w:p w:rsidR="001C64B8" w:rsidRDefault="001C64B8">
      <w:pPr>
        <w:pStyle w:val="textquran"/>
        <w:rPr>
          <w:rStyle w:val="bold"/>
          <w:w w:val="97"/>
          <w:rtl/>
        </w:rPr>
      </w:pPr>
      <w:r>
        <w:rPr>
          <w:w w:val="97"/>
          <w:rtl/>
        </w:rPr>
        <w:t>﴿ </w:t>
      </w:r>
      <w:r>
        <w:rPr>
          <w:rStyle w:val="bold"/>
          <w:w w:val="97"/>
          <w:rtl/>
        </w:rPr>
        <w:t>اللهُ الذِي جَعَلَ لَكُمُ الَانْعَامَ</w:t>
      </w:r>
      <w:r>
        <w:rPr>
          <w:w w:val="97"/>
          <w:rtl/>
        </w:rPr>
        <w:t> ﴾ الأزواج الثمانية</w:t>
      </w:r>
      <w:r>
        <w:rPr>
          <w:rStyle w:val="bold"/>
          <w:w w:val="97"/>
          <w:rtl/>
        </w:rPr>
        <w:t xml:space="preserve"> </w:t>
      </w:r>
      <w:r>
        <w:rPr>
          <w:w w:val="97"/>
          <w:rtl/>
        </w:rPr>
        <w:t>﴿ </w:t>
      </w:r>
      <w:r>
        <w:rPr>
          <w:rStyle w:val="bold"/>
          <w:w w:val="97"/>
          <w:rtl/>
        </w:rPr>
        <w:t>لِتَرْكَبُواْ مِنْهَا</w:t>
      </w:r>
      <w:r>
        <w:rPr>
          <w:w w:val="97"/>
          <w:rtl/>
        </w:rPr>
        <w:t> ﴾ لا مفعول لـ «تَرْكَبُ» لأنَّ المعنى: ليحصل لكم الركوب منها، وهو على الإبل منها، وعلى البقر في بعض المواضع. وهذه اللام للتعليل كما لا يخفى، وأمَّا لام «لَكُمْ» فللاختصاص لا للتعليل، وإلَّا تعلَّق حرفان لمعنى واحد بمتعلَّق واحد، وذلك لا يجوز إلَّا بالتبعيَّة، فإن جعلنا «لِتَرْكَبُوا» بدل اشتمال من «لَكُمْ» صحَّ التعليلان. و«مِنْ» للابتداء أو للتبعيض.</w:t>
      </w:r>
    </w:p>
    <w:p w:rsidR="001C64B8" w:rsidRDefault="001C64B8">
      <w:pPr>
        <w:pStyle w:val="textquran"/>
        <w:rPr>
          <w:rStyle w:val="bold"/>
          <w:rtl/>
        </w:rPr>
      </w:pPr>
      <w:r>
        <w:rPr>
          <w:rtl/>
        </w:rPr>
        <w:t>﴿ </w:t>
      </w:r>
      <w:r>
        <w:rPr>
          <w:rStyle w:val="bold"/>
          <w:rtl/>
        </w:rPr>
        <w:t>وَمِنْهَا تَاكُلُونَ</w:t>
      </w:r>
      <w:r>
        <w:rPr>
          <w:rtl/>
        </w:rPr>
        <w:t> ﴾ كما نأكل لحم البعير والغنم والبقر، وما يتولَّد من الألبان. و«مِنْ» للابتداء، وجملة «تَاكُلُونَ» حال من الواو في «تَرْكَبُوا» أو من «هَا» والواو حاليَّة لا عاطفة. وقدِّم «مِنْهَا» للفاصلة.</w:t>
      </w:r>
    </w:p>
    <w:p w:rsidR="001C64B8" w:rsidRDefault="001C64B8">
      <w:pPr>
        <w:pStyle w:val="textquran"/>
        <w:rPr>
          <w:rtl/>
        </w:rPr>
      </w:pPr>
      <w:r>
        <w:rPr>
          <w:rtl/>
        </w:rPr>
        <w:t>﴿ </w:t>
      </w:r>
      <w:r>
        <w:rPr>
          <w:rStyle w:val="bold"/>
          <w:rtl/>
        </w:rPr>
        <w:t>وَلَكُمْ فِيهَا مَنَافِعُ</w:t>
      </w:r>
      <w:r>
        <w:rPr>
          <w:rtl/>
        </w:rPr>
        <w:t> ﴾ كالألبان والأصواف والشعور والجلود، وكراء الإبل للحمل، والبقر للحرث</w:t>
      </w:r>
      <w:r>
        <w:rPr>
          <w:rStyle w:val="bold"/>
          <w:rtl/>
        </w:rPr>
        <w:t xml:space="preserve"> </w:t>
      </w:r>
      <w:r>
        <w:rPr>
          <w:rtl/>
        </w:rPr>
        <w:t>﴿ </w:t>
      </w:r>
      <w:r>
        <w:rPr>
          <w:rStyle w:val="bold"/>
          <w:rtl/>
        </w:rPr>
        <w:t>وَلِتَبْلُغُواْ عَلَيْهَا حَاجَةً فِي صُدُورِكُمْ</w:t>
      </w:r>
      <w:r>
        <w:rPr>
          <w:rtl/>
        </w:rPr>
        <w:t> ﴾ ثابتة في صدوركم، كحمل الأثقال. والعطف على «لِتَرْكَبُوا».</w:t>
      </w:r>
    </w:p>
    <w:p w:rsidR="001C64B8" w:rsidRDefault="001C64B8">
      <w:pPr>
        <w:pStyle w:val="textmawadi3"/>
        <w:rPr>
          <w:w w:val="103"/>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w w:val="103"/>
          <w:rtl/>
        </w:rPr>
        <w:t>[بلاغة]</w:t>
      </w:r>
      <w:r>
        <w:rPr>
          <w:w w:val="103"/>
          <w:rtl/>
        </w:rPr>
        <w:t xml:space="preserve"> والمتبادر إلى أفهامنا أن يؤتى بلام التعليل في الكلِّ، فيقال: ولتأكلوا منها، أو تترك في الكلِّ فيقال: تركبوا منها ومنها تأكلون، لكن لو عطف «تَاكُلُونَ» على «تَرْكَبُوا» أو أدخل عليه اللام لحذفت النون، وفاتت الفاصلة، كما أنَّه لو لم يقدَّم قوله: ﴿ مِنْهَا ﴾ لفاتت.</w:t>
      </w:r>
    </w:p>
    <w:p w:rsidR="001C64B8" w:rsidRDefault="001C64B8">
      <w:pPr>
        <w:pStyle w:val="textmawadi3"/>
        <w:spacing w:before="170"/>
        <w:rPr>
          <w:w w:val="101"/>
          <w:rtl/>
        </w:rPr>
      </w:pPr>
      <w:r>
        <w:rPr>
          <w:w w:val="103"/>
        </w:rPr>
        <w:fldChar w:fldCharType="begin"/>
      </w:r>
      <w:r>
        <w:rPr>
          <w:w w:val="103"/>
        </w:rPr>
        <w:instrText>xe</w:instrText>
      </w:r>
      <w:r>
        <w:rPr>
          <w:w w:val="103"/>
          <w:rtl/>
        </w:rPr>
        <w:instrText xml:space="preserve"> "[&lt;0628&gt;&lt;0644&gt;&lt;0627&gt;&lt;063</w:instrText>
      </w:r>
      <w:r>
        <w:rPr>
          <w:w w:val="103"/>
        </w:rPr>
        <w:instrText>A&gt;&lt;0629</w:instrText>
      </w:r>
      <w:r>
        <w:rPr>
          <w:w w:val="103"/>
          <w:rtl/>
        </w:rPr>
        <w:instrText>&gt;]"</w:instrText>
      </w:r>
      <w:r>
        <w:rPr>
          <w:w w:val="103"/>
        </w:rPr>
        <w:fldChar w:fldCharType="end"/>
      </w:r>
      <w:r>
        <w:rPr>
          <w:rStyle w:val="namat2"/>
          <w:w w:val="101"/>
          <w:rtl/>
        </w:rPr>
        <w:t>[بلاغة]</w:t>
      </w:r>
      <w:r>
        <w:rPr>
          <w:w w:val="101"/>
          <w:rtl/>
        </w:rPr>
        <w:t xml:space="preserve"> وأمَّا قوله: ﴿ وَلَكُمْ فِيهَا مَنَافِعُ ﴾ فكالتابع للأكل، فيجري مجراه، أو يجعل حالا من الواو، أو من «هَا». وقال: ﴿ وَمِنْهَا تَاكُلُونَ ﴾ بالجملة الحاليَّة ومضارع الاستمرار تمييزا عن الركوب بكون الأكل من ضروريَّات الإنسان، وكذا ﴿ وَلَكُمْ فِيهَا مَنَافِعُ ﴾ باعتبار الشرب واللبس، وهما ضروريَّان، ويبحث بأنَّ الضروريَّ أحقُّ بالتعليل. وقوله: ﴿ لِتَبْلُغُواْ عَلَيْهَا ﴾ راجع للإبل، وكذا قوله تعالى:</w:t>
      </w:r>
    </w:p>
    <w:p w:rsidR="001C64B8" w:rsidRDefault="001C64B8">
      <w:pPr>
        <w:pStyle w:val="textquran"/>
        <w:spacing w:before="170"/>
        <w:rPr>
          <w:rtl/>
        </w:rPr>
      </w:pPr>
      <w:r>
        <w:rPr>
          <w:rtl/>
        </w:rPr>
        <w:t>﴿ </w:t>
      </w:r>
      <w:r>
        <w:rPr>
          <w:rStyle w:val="bold"/>
          <w:rtl/>
        </w:rPr>
        <w:t>وَعَلَيْهَا وَعَلَى الْفُلْكِ تُحْمَلُونَ</w:t>
      </w:r>
      <w:r>
        <w:rPr>
          <w:rtl/>
        </w:rPr>
        <w:t> ﴾</w:t>
      </w:r>
      <w:r>
        <w:rPr>
          <w:rStyle w:val="bold"/>
          <w:rtl/>
        </w:rPr>
        <w:t xml:space="preserve"> </w:t>
      </w:r>
      <w:r>
        <w:rPr>
          <w:rtl/>
        </w:rPr>
        <w:t>فبعض ذلك عامٌّ وبعضها خاصٌّ، وقد قيل: المراد بالأنعام وضمائرها الإبل خَاصَّةً، وهو قول الزجَّاج، وهي سفائن البرِّ، والفلك سفائن البحر، وليس ذلك في جانب الإبل تكرارا مع الركوب، لأنَّ المراد بيان أنَّ لكم سفائن في البرِّ وسفائن في البحر.</w:t>
      </w:r>
    </w:p>
    <w:p w:rsidR="001C64B8" w:rsidRDefault="001C64B8">
      <w:pPr>
        <w:pStyle w:val="textquran"/>
        <w:spacing w:before="170"/>
        <w:rPr>
          <w:w w:val="99"/>
          <w:rtl/>
        </w:rPr>
      </w:pPr>
      <w:r>
        <w:rPr>
          <w:w w:val="99"/>
          <w:rtl/>
        </w:rPr>
        <w:t>وقيل: المراد هنا حمل النساء والولدان والمرضى والشيوخ والضعفاء على الإبل في الهوادج، ولذلك فصل عن الركوب، كما قد يقال في قوله تعالى: ﴿ وَلِتَبْلُغُواْ عَلَيْهَا حَاجَةً فِي صُدُورِكُم ﴾ إنَّه في ركوبها للحجِّ مثلا والغزو وطلب العلم، وإقامة دين، وزيارة قبر النبيء ژ ومَن تُستحبُّ زيارته، ففصل لذلك عن مطلق الركوب.</w:t>
      </w:r>
    </w:p>
    <w:p w:rsidR="001C64B8" w:rsidRDefault="001C64B8">
      <w:pPr>
        <w:pStyle w:val="textquran"/>
        <w:spacing w:before="170"/>
        <w:rPr>
          <w:rtl/>
        </w:rPr>
      </w:pPr>
      <w:r>
        <w:rPr>
          <w:rtl/>
        </w:rPr>
        <w:t xml:space="preserve">وأدخل بعضٌ في الأنعام الخيل والبغال والحمير وكلَّ ما ينتفع به من البهائم. وقدَّم «عَلَيْهَا» و«عَلَى الْفُلْكِ» للفاصلة، وبطريق الاهتمام، ولم يقل: وفي الفلك كما قال: ﴿ قُلْنَا احْمِل فِيهَا ﴾ </w:t>
      </w:r>
      <w:r>
        <w:rPr>
          <w:rStyle w:val="CharacterStyle11"/>
          <w:rtl/>
        </w:rPr>
        <w:t>[سورة هود: 40]</w:t>
      </w:r>
      <w:r>
        <w:rPr>
          <w:rtl/>
        </w:rPr>
        <w:t>، للمشاكلة، ولأنَّ من في السفينة مستعل على أرضها أو على سقفها.</w:t>
      </w:r>
    </w:p>
    <w:p w:rsidR="001C64B8" w:rsidRDefault="001C64B8">
      <w:pPr>
        <w:pStyle w:val="textquran"/>
        <w:rPr>
          <w:rtl/>
        </w:rPr>
      </w:pPr>
      <w:r>
        <w:rPr>
          <w:rtl/>
        </w:rPr>
        <w:t>﴿ </w:t>
      </w:r>
      <w:r>
        <w:rPr>
          <w:rStyle w:val="bold"/>
          <w:rtl/>
        </w:rPr>
        <w:t>وَيُرِيكُمُ</w:t>
      </w:r>
      <w:r>
        <w:rPr>
          <w:rStyle w:val="wawsmall"/>
          <w:rtl/>
        </w:rPr>
        <w:t>وۤ</w:t>
      </w:r>
      <w:r>
        <w:rPr>
          <w:rStyle w:val="bold"/>
          <w:rtl/>
        </w:rPr>
        <w:t xml:space="preserve"> ءَايَاتِهِ</w:t>
      </w:r>
      <w:r>
        <w:rPr>
          <w:rtl/>
        </w:rPr>
        <w:t> ﴾ دلائل قدرته، وعِظَمَ شأنِه ﴿ </w:t>
      </w:r>
      <w:r>
        <w:rPr>
          <w:rStyle w:val="bold"/>
          <w:rtl/>
        </w:rPr>
        <w:t>فَأَيَّ ءايَاتِ اللهِ</w:t>
      </w:r>
      <w:r>
        <w:rPr>
          <w:rtl/>
        </w:rPr>
        <w:t> ﴾ استفهام توبيخ، وإضافة الآيات إلى الله لتربية المهابة في تهويل إنكارها ﴿ </w:t>
      </w:r>
      <w:r>
        <w:rPr>
          <w:rStyle w:val="bold"/>
          <w:rtl/>
        </w:rPr>
        <w:t>تُنكِرُونَ</w:t>
      </w:r>
      <w:r>
        <w:rPr>
          <w:rtl/>
        </w:rPr>
        <w:t> ﴾ لا آيةً منها يجترئ من له عقلٌ على إنكارهَا.</w:t>
      </w:r>
    </w:p>
    <w:p w:rsidR="001C64B8" w:rsidRDefault="001C64B8">
      <w:pPr>
        <w:pStyle w:val="textmawadi3"/>
        <w:rPr>
          <w:w w:val="97"/>
          <w:rtl/>
        </w:rPr>
      </w:pPr>
      <w:r>
        <w:fldChar w:fldCharType="begin"/>
      </w:r>
      <w:r>
        <w:instrText>xe</w:instrText>
      </w:r>
      <w:r>
        <w:rPr>
          <w:rtl/>
        </w:rPr>
        <w:instrText xml:space="preserve"> "[&lt;0635&gt;&lt;0631&gt;&lt;0641&gt;]"</w:instrText>
      </w:r>
      <w:r>
        <w:fldChar w:fldCharType="end"/>
      </w:r>
      <w:r>
        <w:rPr>
          <w:rStyle w:val="namat2"/>
          <w:w w:val="97"/>
          <w:rtl/>
        </w:rPr>
        <w:t>[صرف]</w:t>
      </w:r>
      <w:r>
        <w:rPr>
          <w:w w:val="97"/>
          <w:rtl/>
        </w:rPr>
        <w:t xml:space="preserve"> ولفظ «أيُّ» صالح للمذكَّر والمؤنث، لأنَّه اسم غير صفة، والتأنيث في ذلك خلاف الأصل لا يقاس عليه، كرجلة وحمارة وإنسانة، قال الشاعر:</w:t>
      </w:r>
    </w:p>
    <w:p w:rsidR="001C64B8" w:rsidRDefault="001C64B8">
      <w:pPr>
        <w:pStyle w:val="shator1"/>
        <w:spacing w:before="113"/>
        <w:rPr>
          <w:color w:val="00C100"/>
          <w:rtl/>
        </w:rPr>
      </w:pPr>
      <w:r>
        <w:rPr>
          <w:color w:val="00C100"/>
          <w:rtl/>
        </w:rPr>
        <w:t>بأي كتاب أو بِأَيِّ سنَّة</w:t>
      </w:r>
    </w:p>
    <w:p w:rsidR="001C64B8" w:rsidRDefault="001C64B8">
      <w:pPr>
        <w:pStyle w:val="shator2"/>
        <w:rPr>
          <w:color w:val="00C100"/>
          <w:w w:val="96"/>
          <w:rtl/>
        </w:rPr>
      </w:pPr>
      <w:r>
        <w:rPr>
          <w:color w:val="00C100"/>
          <w:w w:val="96"/>
          <w:rtl/>
        </w:rPr>
        <w:t xml:space="preserve">ترى حبَّهم عارًا عليَّ </w:t>
      </w:r>
      <w:r>
        <w:rPr>
          <w:rFonts w:ascii="Arial" w:hAnsi="Arial" w:cs="Arial" w:hint="cs"/>
          <w:color w:val="00C100"/>
          <w:w w:val="96"/>
          <w:rtl/>
        </w:rPr>
        <w:t>وتحسب</w:t>
      </w:r>
      <w:r>
        <w:rPr>
          <w:color w:val="00C100"/>
          <w:w w:val="96"/>
          <w:vertAlign w:val="superscript"/>
          <w:rtl/>
        </w:rPr>
        <w:footnoteReference w:id="158"/>
      </w:r>
    </w:p>
    <w:p w:rsidR="001C64B8" w:rsidRDefault="001C64B8">
      <w:pPr>
        <w:pStyle w:val="faree"/>
        <w:rPr>
          <w:rtl/>
        </w:rPr>
      </w:pPr>
      <w:r>
        <w:rPr>
          <w:rtl/>
        </w:rPr>
        <w:t>تهديد المكذبين المجادلين في آيات الله</w:t>
      </w:r>
    </w:p>
    <w:p w:rsidR="001C64B8" w:rsidRDefault="001C64B8">
      <w:pPr>
        <w:pStyle w:val="textquran"/>
        <w:rPr>
          <w:w w:val="99"/>
          <w:rtl/>
        </w:rPr>
      </w:pPr>
      <w:r>
        <w:rPr>
          <w:w w:val="99"/>
          <w:rtl/>
        </w:rPr>
        <w:t>﴿ </w:t>
      </w:r>
      <w:r>
        <w:rPr>
          <w:rStyle w:val="bold"/>
          <w:w w:val="99"/>
          <w:rtl/>
        </w:rPr>
        <w:t>أَفَلَمْ يَسِيرُواْ فِي الَارْضِ</w:t>
      </w:r>
      <w:r>
        <w:rPr>
          <w:w w:val="99"/>
          <w:rtl/>
        </w:rPr>
        <w:t> ﴾ أقعدوا فلم يسيروا، أو الهمز مِمَّا بعد الفاء، فلا تقدير. ﴿ </w:t>
      </w:r>
      <w:r>
        <w:rPr>
          <w:rStyle w:val="bold"/>
          <w:w w:val="99"/>
          <w:rtl/>
        </w:rPr>
        <w:t>فَيَنظُرُواْ كَيْفَ كَانَ عَاقِبَةُ الذِينَ مِن قَبْلِهِمْ</w:t>
      </w:r>
      <w:r>
        <w:rPr>
          <w:w w:val="99"/>
          <w:rtl/>
        </w:rPr>
        <w:t> ﴾ من المهلكين لكفرهم، ﴿ </w:t>
      </w:r>
      <w:r>
        <w:rPr>
          <w:rStyle w:val="bold"/>
          <w:w w:val="99"/>
          <w:rtl/>
        </w:rPr>
        <w:t>كَانُواْ أَكْثَرَ مِنهُمْ وَأَشَدَّ قُوَّةً وَءَاثَارًا فِي الَارْضِ</w:t>
      </w:r>
      <w:r>
        <w:rPr>
          <w:w w:val="99"/>
          <w:rtl/>
        </w:rPr>
        <w:t xml:space="preserve"> ﴾ تقدَّم الكلام على ذلك، ولا يخفى أنَّ «ءَاثَارًا» غير آثار الأقدام، ففيه ردٌّ على من قال بأنَّ الأثر في الآية الأخرى </w:t>
      </w:r>
      <w:r>
        <w:rPr>
          <w:w w:val="99"/>
          <w:sz w:val="24"/>
          <w:szCs w:val="24"/>
          <w:rtl/>
        </w:rPr>
        <w:t>[غافر آية 21]</w:t>
      </w:r>
      <w:r>
        <w:rPr>
          <w:w w:val="99"/>
          <w:rtl/>
        </w:rPr>
        <w:t xml:space="preserve"> أثر القدم، والقرآن بعضه يفسِّر بعضا.</w:t>
      </w:r>
    </w:p>
    <w:p w:rsidR="001C64B8" w:rsidRDefault="001C64B8">
      <w:pPr>
        <w:pStyle w:val="textquran"/>
        <w:rPr>
          <w:rStyle w:val="bold"/>
          <w:w w:val="97"/>
          <w:rtl/>
        </w:rPr>
      </w:pPr>
      <w:r>
        <w:rPr>
          <w:w w:val="97"/>
          <w:rtl/>
        </w:rPr>
        <w:t>﴿ </w:t>
      </w:r>
      <w:r>
        <w:rPr>
          <w:rStyle w:val="bold"/>
          <w:w w:val="97"/>
          <w:rtl/>
        </w:rPr>
        <w:t>فَمَآ أَغْنَىٰ</w:t>
      </w:r>
      <w:r>
        <w:rPr>
          <w:w w:val="97"/>
          <w:rtl/>
        </w:rPr>
        <w:t> ﴾</w:t>
      </w:r>
      <w:r>
        <w:rPr>
          <w:rStyle w:val="bold"/>
          <w:w w:val="97"/>
          <w:rtl/>
        </w:rPr>
        <w:t xml:space="preserve"> </w:t>
      </w:r>
      <w:r>
        <w:rPr>
          <w:w w:val="97"/>
          <w:rtl/>
        </w:rPr>
        <w:t>«مَا» نافية، أو استفهامية توبيخية مفعول به لقوله: ﴿ أَغْنَىٰ ﴾، أي: دفع، أو مفعول مطلق له، أي: أيَّ إغناء أغنى</w:t>
      </w:r>
      <w:r>
        <w:rPr>
          <w:rStyle w:val="bold"/>
          <w:w w:val="97"/>
          <w:rtl/>
        </w:rPr>
        <w:t xml:space="preserve"> </w:t>
      </w:r>
      <w:r>
        <w:rPr>
          <w:w w:val="97"/>
          <w:rtl/>
        </w:rPr>
        <w:t>﴿ </w:t>
      </w:r>
      <w:r>
        <w:rPr>
          <w:rStyle w:val="bold"/>
          <w:w w:val="97"/>
          <w:rtl/>
        </w:rPr>
        <w:t>عَنْهُم مَّا كَانُواْ يَكْسِبُونَ</w:t>
      </w:r>
      <w:r>
        <w:rPr>
          <w:w w:val="97"/>
          <w:rtl/>
        </w:rPr>
        <w:t> ﴾ ما كانوا يكسبونه من الأموال وعبادة غير الله، أو ما أغنى عنهم كونهم يكسبون.</w:t>
      </w:r>
    </w:p>
    <w:p w:rsidR="001C64B8" w:rsidRDefault="001C64B8">
      <w:pPr>
        <w:pStyle w:val="textquran"/>
        <w:rPr>
          <w:w w:val="99"/>
          <w:rtl/>
        </w:rPr>
      </w:pPr>
      <w:r>
        <w:rPr>
          <w:w w:val="99"/>
          <w:rtl/>
        </w:rPr>
        <w:t>﴿ </w:t>
      </w:r>
      <w:r>
        <w:rPr>
          <w:rStyle w:val="bold"/>
          <w:w w:val="99"/>
          <w:rtl/>
        </w:rPr>
        <w:t>فَلَمَّا جَآءَتْهُمْ رُسُلُهُم بِالْبَيِّنَاتِ</w:t>
      </w:r>
      <w:r>
        <w:rPr>
          <w:w w:val="99"/>
          <w:rtl/>
        </w:rPr>
        <w:t> ﴾ الآيات المتلوَّة والمعجزات</w:t>
      </w:r>
      <w:r>
        <w:rPr>
          <w:rStyle w:val="bold"/>
          <w:w w:val="99"/>
          <w:rtl/>
        </w:rPr>
        <w:t xml:space="preserve"> </w:t>
      </w:r>
      <w:r>
        <w:rPr>
          <w:w w:val="99"/>
          <w:rtl/>
        </w:rPr>
        <w:t>﴿ </w:t>
      </w:r>
      <w:r>
        <w:rPr>
          <w:rStyle w:val="bold"/>
          <w:w w:val="99"/>
          <w:rtl/>
        </w:rPr>
        <w:t>فَرِحُواْ بِمَا عِندَهُم مِّنَ الْعِلْمِ</w:t>
      </w:r>
      <w:r>
        <w:rPr>
          <w:w w:val="99"/>
          <w:rtl/>
        </w:rPr>
        <w:t> ﴾ معنى «فَرِحُوا»: استغنوا، لعلاقة اللزوم والسببيَّة، فإنَّ الفرح بالشيء سبب وملزوم للاستغناء به عَمَّا لم يفرح به.</w:t>
      </w:r>
    </w:p>
    <w:p w:rsidR="001C64B8" w:rsidRDefault="001C64B8">
      <w:pPr>
        <w:pStyle w:val="textquran"/>
        <w:rPr>
          <w:rtl/>
        </w:rPr>
      </w:pPr>
      <w:r>
        <w:rPr>
          <w:rtl/>
        </w:rPr>
        <w:t>أو فرحوا بما عندهم من العلم بعد أن قابلوه بما جاءت به الرسل فوجدوه أفضل مِمَّا جاءت به على زعمهم، وذلك إمَّا عقائدهم وشبههم في المبدأ والمعاد وأحوال الآخرة، وتسميتها علما باعتبار زعمهم وتهكُّما، وإمَّا علم الفلاسفة واليونان الدهريِّين يحتقرون علم الأنبياء إلى علمهم. قيل لسقراط: آيات موسى تهذِّبك بالشرع، فقال: نحن قوم مهذَّبون لا نحتاج إلى مهذِّب، وهو مطابق للواقع، لأنَّ فيه الاستغناء عَمَّا جاءت به الرسل.</w:t>
      </w:r>
    </w:p>
    <w:p w:rsidR="001C64B8" w:rsidRDefault="001C64B8">
      <w:pPr>
        <w:pStyle w:val="textquran"/>
        <w:spacing w:before="113"/>
        <w:rPr>
          <w:w w:val="103"/>
          <w:rtl/>
        </w:rPr>
      </w:pPr>
      <w:r>
        <w:rPr>
          <w:w w:val="103"/>
          <w:rtl/>
        </w:rPr>
        <w:t>وإمَّا المراد: الجهل، فسمَّاه علما تهكُّما. قيل: ولاغتباطهم به وَضَع ﴿ فَرَحُواْ... ﴾ موضع «لم يفرحوا بما جاءت به الرسل»، وهذا ضعيف جدًّا، لا دليل عليه، وفيه تخليط بالتعبير عن الجملة المثبتة بالجملة المنفيَّة بلا دليل. والضمير في «فَرِحُوا» و«عِندَهُمْ» لِلْكُفَّارِ.</w:t>
      </w:r>
    </w:p>
    <w:p w:rsidR="001C64B8" w:rsidRDefault="001C64B8">
      <w:pPr>
        <w:pStyle w:val="textquran"/>
        <w:spacing w:before="113"/>
        <w:rPr>
          <w:rtl/>
        </w:rPr>
      </w:pPr>
      <w:r>
        <w:rPr>
          <w:rtl/>
        </w:rPr>
        <w:t>وَإِمَّا أن يُجعل الواو لِلْكُفَّارِ والهاء للرسل، فرحٌ لِلْكُفَّارِ فَرَحَ ضحكٍ بعلم الرسل، وفيه أَنَّهُ لا دَلِيل عَلَى أَنَّ الفرح الضحك. وقولُه تعالى: ﴿ </w:t>
      </w:r>
      <w:r>
        <w:rPr>
          <w:rStyle w:val="bold"/>
          <w:rtl/>
        </w:rPr>
        <w:t>وَحَاقَ بِهِم مَّا كَانُواْ بِهِ يَسْتَهْزِءُونَ</w:t>
      </w:r>
      <w:r>
        <w:rPr>
          <w:rtl/>
        </w:rPr>
        <w:t> ﴾ ـ أي: أحاط بهم عقاب ما كانوا يستهزئون به من الوحي، أي: العقاب الذي استحقُّوه لاستهزائهم به ـ لا يكون دَلِيلا لهذا الوجه الأخير، بل صالح للوجوه كُلِّهَا.</w:t>
      </w:r>
    </w:p>
    <w:p w:rsidR="001C64B8" w:rsidRDefault="001C64B8">
      <w:pPr>
        <w:pStyle w:val="textquran"/>
        <w:spacing w:before="113"/>
        <w:rPr>
          <w:w w:val="98"/>
          <w:rtl/>
        </w:rPr>
      </w:pPr>
      <w:r>
        <w:rPr>
          <w:w w:val="98"/>
          <w:rtl/>
        </w:rPr>
        <w:t>وَإِمَّا أن يجعل الواو والهاء للرسل، أي فرح الرسل بعلمهم لنجاتهم به لَمَّا رأوا الكفرة هلكوا بتكذيبهم به، وفيه تفكيك الضمائر، إذ إِنَّ الهاء في «جَاءَتْهُم» للكفرة لا للرسل.</w:t>
      </w:r>
    </w:p>
    <w:p w:rsidR="001C64B8" w:rsidRDefault="001C64B8">
      <w:pPr>
        <w:pStyle w:val="textquran"/>
        <w:spacing w:before="113"/>
        <w:rPr>
          <w:w w:val="98"/>
          <w:rtl/>
        </w:rPr>
      </w:pPr>
      <w:r>
        <w:rPr>
          <w:w w:val="98"/>
          <w:rtl/>
        </w:rPr>
        <w:t>وَإِمَّا أَنَّ الضميرين لِلْكُفَّارِ في «فَرِحُواْ بِمَا عِندَهُم مِّنَ الْعِلْم»، والعلم علمهم بأمر الدنيا المستغنون هم به عن علم الوحي، وهذا هو الراجح، كقوله تعالى: ﴿ يَعْلَمُونَ ظَاهِرًا مِّنَ الْحَيَو</w:t>
      </w:r>
      <w:r>
        <w:rPr>
          <w:rStyle w:val="Superscript"/>
          <w:w w:val="98"/>
          <w:rtl/>
        </w:rPr>
        <w:t>ا</w:t>
      </w:r>
      <w:r>
        <w:rPr>
          <w:w w:val="98"/>
          <w:rtl/>
        </w:rPr>
        <w:t xml:space="preserve">ةِ الدُّنْيَا وَهُمْ عَنِ الَاخِرَةِ هُمْ غَافِلُونَ ﴾ </w:t>
      </w:r>
      <w:r>
        <w:rPr>
          <w:rStyle w:val="CharacterStyle11"/>
          <w:w w:val="98"/>
          <w:rtl/>
        </w:rPr>
        <w:t>[سورة الروم: 7]</w:t>
      </w:r>
      <w:r>
        <w:rPr>
          <w:w w:val="98"/>
          <w:rtl/>
        </w:rPr>
        <w:t>.</w:t>
      </w:r>
    </w:p>
    <w:p w:rsidR="001C64B8" w:rsidRDefault="001C64B8">
      <w:pPr>
        <w:pStyle w:val="textquran"/>
        <w:spacing w:before="113"/>
        <w:rPr>
          <w:rStyle w:val="bold"/>
          <w:rtl/>
        </w:rPr>
      </w:pPr>
      <w:r>
        <w:rPr>
          <w:rtl/>
        </w:rPr>
        <w:t>﴿ </w:t>
      </w:r>
      <w:r>
        <w:rPr>
          <w:rStyle w:val="bold"/>
          <w:rtl/>
        </w:rPr>
        <w:t>فَلَمَّا رَأَوْاْ بَأْسَنَا</w:t>
      </w:r>
      <w:r>
        <w:rPr>
          <w:rtl/>
        </w:rPr>
        <w:t> ﴾ ما يعذَّبون به من أنواع العذاب</w:t>
      </w:r>
      <w:r>
        <w:rPr>
          <w:rStyle w:val="bold"/>
          <w:rtl/>
        </w:rPr>
        <w:t xml:space="preserve"> </w:t>
      </w:r>
      <w:r>
        <w:rPr>
          <w:rtl/>
        </w:rPr>
        <w:t>﴿ </w:t>
      </w:r>
      <w:r>
        <w:rPr>
          <w:rStyle w:val="bold"/>
          <w:rtl/>
        </w:rPr>
        <w:t>قَالُواْ ءَامَنَّا بِاللهِ وَحْدَهُ وَكَفَرْنَا بِمَا كُنَّا بِهِ مُشْرِكِينَ</w:t>
      </w:r>
      <w:r>
        <w:rPr>
          <w:rtl/>
        </w:rPr>
        <w:t> ﴾ كُلِّ ما عبدوا من دون الله من صنم وشمس وقمر وغير ذلك. وهاء «بِهِ» عائدة إلى الله </w:t>
      </w:r>
      <w:r>
        <w:rPr>
          <w:rStyle w:val="azawijal"/>
          <w:rFonts w:cs="Times New Roman"/>
          <w:rtl/>
        </w:rPr>
        <w:t>8</w:t>
      </w:r>
      <w:r>
        <w:rPr>
          <w:rtl/>
        </w:rPr>
        <w:t> ، والرابط محذوف، أي: مشركين له، أي: بما كُنَّا أشركناه بالله في العبادة والتسمية بالألوهيَّة.</w:t>
      </w:r>
    </w:p>
    <w:p w:rsidR="001C64B8" w:rsidRDefault="001C64B8">
      <w:pPr>
        <w:pStyle w:val="textquran"/>
        <w:spacing w:before="113"/>
        <w:rPr>
          <w:rStyle w:val="bold"/>
          <w:w w:val="97"/>
          <w:rtl/>
        </w:rPr>
      </w:pPr>
      <w:r>
        <w:rPr>
          <w:w w:val="97"/>
          <w:rtl/>
        </w:rPr>
        <w:t>﴿ </w:t>
      </w:r>
      <w:r>
        <w:rPr>
          <w:rStyle w:val="bold"/>
          <w:w w:val="97"/>
          <w:rtl/>
        </w:rPr>
        <w:t>فَلَمْ يَكُ</w:t>
      </w:r>
      <w:r>
        <w:rPr>
          <w:w w:val="97"/>
          <w:rtl/>
        </w:rPr>
        <w:t> ﴾ أي: الشأن، والخبر الجملة بعد، أو تنازع هو وقوله:</w:t>
      </w:r>
      <w:r>
        <w:rPr>
          <w:rStyle w:val="bold"/>
          <w:w w:val="97"/>
          <w:rtl/>
        </w:rPr>
        <w:t xml:space="preserve"> </w:t>
      </w:r>
      <w:r>
        <w:rPr>
          <w:w w:val="97"/>
          <w:rtl/>
        </w:rPr>
        <w:t>﴿ </w:t>
      </w:r>
      <w:r>
        <w:rPr>
          <w:rStyle w:val="bold"/>
          <w:w w:val="97"/>
          <w:rtl/>
        </w:rPr>
        <w:t>يَنفَعُهُمُ</w:t>
      </w:r>
      <w:r>
        <w:rPr>
          <w:w w:val="97"/>
          <w:rtl/>
        </w:rPr>
        <w:t> ﴾ في قوله:</w:t>
      </w:r>
      <w:r>
        <w:rPr>
          <w:rStyle w:val="bold"/>
          <w:w w:val="97"/>
          <w:rtl/>
        </w:rPr>
        <w:t xml:space="preserve"> </w:t>
      </w:r>
      <w:r>
        <w:rPr>
          <w:w w:val="97"/>
          <w:rtl/>
        </w:rPr>
        <w:t>﴿ </w:t>
      </w:r>
      <w:r>
        <w:rPr>
          <w:rStyle w:val="bold"/>
          <w:w w:val="97"/>
          <w:rtl/>
        </w:rPr>
        <w:t>إِيمَانُهُمْ</w:t>
      </w:r>
      <w:r>
        <w:rPr>
          <w:w w:val="97"/>
          <w:rtl/>
        </w:rPr>
        <w:t> ﴾ أدخل النفي على «يَكُ» ولم يقل: فلم ينفعهم... إلخ ليفيد نفي الصحَّة، وهو أبلغ من نفي النفع، أي: لم يَصِحَّ في الحكمة أن ينفعهم إيمانهم</w:t>
      </w:r>
      <w:r>
        <w:rPr>
          <w:rStyle w:val="bold"/>
          <w:w w:val="97"/>
          <w:rtl/>
        </w:rPr>
        <w:t xml:space="preserve"> </w:t>
      </w:r>
      <w:r>
        <w:rPr>
          <w:w w:val="97"/>
          <w:rtl/>
        </w:rPr>
        <w:t>﴿ </w:t>
      </w:r>
      <w:r>
        <w:rPr>
          <w:rStyle w:val="bold"/>
          <w:w w:val="97"/>
          <w:rtl/>
        </w:rPr>
        <w:t>لَمَّا رَأَوْاْ بَأْسَنَا</w:t>
      </w:r>
      <w:r>
        <w:rPr>
          <w:w w:val="97"/>
          <w:rtl/>
        </w:rPr>
        <w:t xml:space="preserve"> ﴾ قبول الإيمان بعد حضور العذاب من باب الإكراه على الدين، ولا إكراه في الدين ولا إجبار فيه ﴿ إِلَّا قَوْمَ يُونُسَ لَمَّا ءَامَنُواْ كَشَفْنَا عَنْهُمْ عَذَابَ الْخِزْيِ... ﴾ إلخ </w:t>
      </w:r>
      <w:r>
        <w:rPr>
          <w:rStyle w:val="CharacterStyle11"/>
          <w:w w:val="97"/>
          <w:rtl/>
        </w:rPr>
        <w:t>[سورة يونس: 98]</w:t>
      </w:r>
      <w:r>
        <w:rPr>
          <w:w w:val="97"/>
          <w:rtl/>
        </w:rPr>
        <w:t>.</w:t>
      </w:r>
    </w:p>
    <w:p w:rsidR="001C64B8" w:rsidRDefault="001C64B8">
      <w:pPr>
        <w:pStyle w:val="textquran"/>
        <w:spacing w:before="113"/>
        <w:rPr>
          <w:w w:val="98"/>
          <w:rtl/>
        </w:rPr>
      </w:pPr>
      <w:r>
        <w:rPr>
          <w:w w:val="98"/>
          <w:rtl/>
        </w:rPr>
        <w:t>﴿ </w:t>
      </w:r>
      <w:r>
        <w:rPr>
          <w:rStyle w:val="bold"/>
          <w:w w:val="98"/>
          <w:rtl/>
        </w:rPr>
        <w:t>سُنَّتَ اللهِ التِي قَدْ خَلَتْ</w:t>
      </w:r>
      <w:r>
        <w:rPr>
          <w:w w:val="98"/>
          <w:rtl/>
        </w:rPr>
        <w:t> ﴾ مضت</w:t>
      </w:r>
      <w:r>
        <w:rPr>
          <w:rStyle w:val="bold"/>
          <w:w w:val="98"/>
          <w:rtl/>
        </w:rPr>
        <w:t xml:space="preserve"> </w:t>
      </w:r>
      <w:r>
        <w:rPr>
          <w:w w:val="98"/>
          <w:rtl/>
        </w:rPr>
        <w:t>﴿ </w:t>
      </w:r>
      <w:r>
        <w:rPr>
          <w:rStyle w:val="bold"/>
          <w:w w:val="98"/>
          <w:rtl/>
        </w:rPr>
        <w:t>فِي عِبَادِهِ</w:t>
      </w:r>
      <w:r>
        <w:rPr>
          <w:w w:val="98"/>
          <w:rtl/>
        </w:rPr>
        <w:t> ﴾ أي: سنَّ اللهُ السنَّة التي مضت في عباده أن لا يقبل توبة من أصرَّ حتَّى عاين العذاب أو ملك الموت، فحذف «سنَّ» وأناب عنه مصدره وأضافه لفاعل «سنَّ»، أو منصوب على التحذير، أي: احذروا سنَّة الله </w:t>
      </w:r>
      <w:r>
        <w:rPr>
          <w:rStyle w:val="azawijal"/>
          <w:rFonts w:cs="Times New Roman"/>
          <w:w w:val="98"/>
          <w:rtl/>
        </w:rPr>
        <w:t>8</w:t>
      </w:r>
      <w:r>
        <w:rPr>
          <w:w w:val="98"/>
          <w:rtl/>
        </w:rPr>
        <w:t xml:space="preserve"> في أعداء الرسل يا أهل مَكَّة ﴿ </w:t>
      </w:r>
      <w:r>
        <w:rPr>
          <w:rStyle w:val="bold"/>
          <w:w w:val="98"/>
          <w:rtl/>
        </w:rPr>
        <w:t>وَخَسِرَ هُنَالِكَ الْكَافِرُونَ</w:t>
      </w:r>
      <w:r>
        <w:rPr>
          <w:w w:val="98"/>
          <w:rtl/>
        </w:rPr>
        <w:t> ﴾ الإشارة بـ «هُنَالِكَ» إلى وقت رؤية البأس، ومرَّ كلام في مثله، سواء في انتفاء القبول عند رؤية البأس الإيمان والتوبة ـ وقال بعض بقبول التوبة عند رؤية البأس ـ أو [عند رؤية] الموت.</w:t>
      </w:r>
    </w:p>
    <w:p w:rsidR="001C64B8" w:rsidRDefault="001C64B8">
      <w:pPr>
        <w:pStyle w:val="textboldcenter"/>
        <w:spacing w:before="340"/>
        <w:rPr>
          <w:rtl/>
        </w:rPr>
      </w:pPr>
      <w:r>
        <w:rPr>
          <w:rtl/>
        </w:rPr>
        <w:t>والله أعلم، وهو الموفِّق المستعان.</w:t>
      </w:r>
    </w:p>
    <w:p w:rsidR="001C64B8" w:rsidRDefault="001C64B8">
      <w:pPr>
        <w:pStyle w:val="textboldcenter"/>
        <w:spacing w:before="0"/>
        <w:rPr>
          <w:rtl/>
        </w:rPr>
      </w:pPr>
      <w:r>
        <w:rPr>
          <w:rtl/>
        </w:rPr>
        <w:t>وصلَّى الله على سيِّدنا محمَّد وآله وصحبه وسلَّم</w:t>
      </w:r>
    </w:p>
    <w:p w:rsidR="001C64B8" w:rsidRDefault="001C64B8">
      <w:pPr>
        <w:pStyle w:val="textboldcenter"/>
        <w:spacing w:before="0"/>
        <w:rPr>
          <w:rtl/>
        </w:rPr>
      </w:pPr>
    </w:p>
    <w:p w:rsidR="001C64B8" w:rsidRDefault="001C64B8">
      <w:pPr>
        <w:pStyle w:val="textboldcenter"/>
        <w:spacing w:before="0"/>
        <w:rPr>
          <w:rtl/>
        </w:rPr>
      </w:pPr>
    </w:p>
    <w:p w:rsidR="001C64B8" w:rsidRDefault="001C64B8">
      <w:pPr>
        <w:pStyle w:val="textboldcenter"/>
        <w:spacing w:before="0"/>
        <w:rPr>
          <w:rtl/>
        </w:rPr>
      </w:pPr>
    </w:p>
    <w:p w:rsidR="001C64B8" w:rsidRDefault="001C64B8">
      <w:pPr>
        <w:pStyle w:val="Numberssura"/>
      </w:pPr>
      <w:r>
        <w:t>41</w:t>
      </w:r>
    </w:p>
    <w:p w:rsidR="001C64B8" w:rsidRDefault="001C64B8">
      <w:pPr>
        <w:pStyle w:val="suratitle"/>
        <w:rPr>
          <w:rtl/>
        </w:rPr>
      </w:pPr>
      <w:r>
        <w:rPr>
          <w:rtl/>
        </w:rPr>
        <w:t>تفسير سورة فصِّلت</w:t>
      </w:r>
    </w:p>
    <w:p w:rsidR="001C64B8" w:rsidRDefault="001C64B8">
      <w:pPr>
        <w:pStyle w:val="suratitle"/>
        <w:rPr>
          <w:rtl/>
        </w:rPr>
      </w:pPr>
      <w:r>
        <w:rPr>
          <w:color w:val="000000"/>
          <w:w w:val="95"/>
          <w:sz w:val="26"/>
          <w:szCs w:val="26"/>
          <w:rtl/>
        </w:rPr>
        <w:t>مكِّـيَّة وآياتها 54 ـ نزلت بعد سورة غافر</w:t>
      </w:r>
    </w:p>
    <w:p w:rsidR="001C64B8" w:rsidRDefault="001C64B8">
      <w:pPr>
        <w:pStyle w:val="faree"/>
        <w:rPr>
          <w:rtl/>
        </w:rPr>
      </w:pPr>
      <w:r>
        <w:rPr>
          <w:rtl/>
        </w:rPr>
        <w:t>إعراض المشركين عن القرآن</w:t>
      </w:r>
    </w:p>
    <w:p w:rsidR="001C64B8" w:rsidRDefault="001C64B8">
      <w:pPr>
        <w:pStyle w:val="textquran"/>
        <w:spacing w:before="113"/>
        <w:rPr>
          <w:w w:val="97"/>
          <w:rtl/>
        </w:rPr>
      </w:pPr>
      <w:r>
        <w:rPr>
          <w:w w:val="97"/>
          <w:rtl/>
        </w:rPr>
        <w:t>﴿ </w:t>
      </w:r>
      <w:r>
        <w:rPr>
          <w:rStyle w:val="bold"/>
          <w:w w:val="97"/>
          <w:rtl/>
        </w:rPr>
        <w:t>حمِ تَنزِيلٌ</w:t>
      </w:r>
      <w:r>
        <w:rPr>
          <w:w w:val="97"/>
          <w:rtl/>
        </w:rPr>
        <w:t> ﴾ خبر لمحذوف، أي: القرآن تنزيل، أي: منزَّل</w:t>
      </w:r>
      <w:r>
        <w:rPr>
          <w:rStyle w:val="bold"/>
          <w:w w:val="97"/>
          <w:rtl/>
        </w:rPr>
        <w:t xml:space="preserve"> </w:t>
      </w:r>
      <w:r>
        <w:rPr>
          <w:w w:val="97"/>
          <w:rtl/>
        </w:rPr>
        <w:t>﴿ </w:t>
      </w:r>
      <w:r>
        <w:rPr>
          <w:rStyle w:val="bold"/>
          <w:w w:val="97"/>
          <w:rtl/>
        </w:rPr>
        <w:t>مِّنَ الرَّحْمَنِ الرَّحِيمِ</w:t>
      </w:r>
      <w:r>
        <w:rPr>
          <w:w w:val="97"/>
          <w:rtl/>
        </w:rPr>
        <w:t> ﴾ متعلِّق بـ «تَنزِيلٌ»</w:t>
      </w:r>
      <w:r>
        <w:rPr>
          <w:rStyle w:val="bold"/>
          <w:w w:val="97"/>
          <w:rtl/>
        </w:rPr>
        <w:t xml:space="preserve"> </w:t>
      </w:r>
      <w:r>
        <w:rPr>
          <w:w w:val="97"/>
          <w:rtl/>
        </w:rPr>
        <w:t>﴿ </w:t>
      </w:r>
      <w:r>
        <w:rPr>
          <w:rStyle w:val="bold"/>
          <w:w w:val="97"/>
          <w:rtl/>
        </w:rPr>
        <w:t>كِتَابٌ</w:t>
      </w:r>
      <w:r>
        <w:rPr>
          <w:w w:val="97"/>
          <w:rtl/>
        </w:rPr>
        <w:t> ﴾ خبر ثان</w:t>
      </w:r>
      <w:r>
        <w:rPr>
          <w:rStyle w:val="bold"/>
          <w:w w:val="97"/>
          <w:rtl/>
        </w:rPr>
        <w:t xml:space="preserve"> </w:t>
      </w:r>
      <w:r>
        <w:rPr>
          <w:w w:val="97"/>
          <w:rtl/>
        </w:rPr>
        <w:t>﴿ </w:t>
      </w:r>
      <w:r>
        <w:rPr>
          <w:rStyle w:val="bold"/>
          <w:w w:val="97"/>
          <w:rtl/>
        </w:rPr>
        <w:t>فُصِّلَتَ ـ ايَاتُهُ</w:t>
      </w:r>
      <w:r>
        <w:rPr>
          <w:w w:val="97"/>
          <w:rtl/>
        </w:rPr>
        <w:t xml:space="preserve"> ﴾ نعت «كِتَابٌ»، وتفصيلها لفظيٌّ ومعنويٌّ، وأمَّا اللفظيُّ فكجعلها سورا وجعلها فواصل باتِّحاد اللفظ في آخر كلِّ فاصلة، أو بالموازنة كقوله تعالى: ﴿ إِذَا وَقَبَ ﴾ </w:t>
      </w:r>
      <w:r>
        <w:rPr>
          <w:rStyle w:val="CharacterStyle11"/>
          <w:w w:val="97"/>
          <w:rtl/>
        </w:rPr>
        <w:t>[سورة الفلق: 3]</w:t>
      </w:r>
      <w:r>
        <w:rPr>
          <w:w w:val="97"/>
          <w:rtl/>
        </w:rPr>
        <w:t xml:space="preserve">، باعتبار ما قبله، وقوله: ﴿ مِن مَّسَدٍ ﴾ </w:t>
      </w:r>
      <w:r>
        <w:rPr>
          <w:rStyle w:val="CharacterStyle11"/>
          <w:w w:val="97"/>
          <w:rtl/>
        </w:rPr>
        <w:t>[سورة المسد: 5]</w:t>
      </w:r>
      <w:r>
        <w:rPr>
          <w:w w:val="97"/>
          <w:rtl/>
        </w:rPr>
        <w:t>، كذلك.</w:t>
      </w:r>
    </w:p>
    <w:p w:rsidR="001C64B8" w:rsidRDefault="001C64B8">
      <w:pPr>
        <w:pStyle w:val="textquran"/>
        <w:spacing w:before="113"/>
        <w:rPr>
          <w:rtl/>
        </w:rPr>
      </w:pPr>
      <w:r>
        <w:rPr>
          <w:rtl/>
        </w:rPr>
        <w:t xml:space="preserve">وكلُّ فاصلة تمام آية، والمعتبر ما قبل ألف التنوين في الوقف، وما قبل ألف الإطلاق كـ «السَّبِيلَا» و«الرَّسُولَا» </w:t>
      </w:r>
      <w:r>
        <w:rPr>
          <w:sz w:val="24"/>
          <w:szCs w:val="24"/>
          <w:rtl/>
        </w:rPr>
        <w:t>[الأحزاب آية 66 و 67]</w:t>
      </w:r>
      <w:r>
        <w:rPr>
          <w:rtl/>
        </w:rPr>
        <w:t xml:space="preserve"> وهما تبع لما قبلهما، وأمَّا المعنويُّ فكالوعد والوعيد والقصاص والأمثال، وكالأمر والنهي والأخبار والثواب والعقاب والحلال والحرام، والحقِّ والباطل، وبعضها يتضمَّن بعضا، ولكن اختلفت بالاعتبار.</w:t>
      </w:r>
    </w:p>
    <w:p w:rsidR="001C64B8" w:rsidRDefault="001C64B8">
      <w:pPr>
        <w:pStyle w:val="textquran"/>
        <w:spacing w:before="113"/>
        <w:rPr>
          <w:rStyle w:val="bold"/>
          <w:rtl/>
        </w:rPr>
      </w:pPr>
      <w:r>
        <w:rPr>
          <w:rtl/>
        </w:rPr>
        <w:t>[قلت:] ويضعف ما قيل: إنَّها فصِّلت بالتنزيل إذ لم تنزل بمرَّة كسائر كتب الله </w:t>
      </w:r>
      <w:r>
        <w:rPr>
          <w:rStyle w:val="azawijal"/>
          <w:rFonts w:cs="Times New Roman"/>
          <w:rtl/>
        </w:rPr>
        <w:t>8</w:t>
      </w:r>
      <w:r>
        <w:rPr>
          <w:rtl/>
        </w:rPr>
        <w:t> ، ويضعف أن يقال: جعلت فاصلة بين النبيء ژ ومن خالفه.</w:t>
      </w:r>
    </w:p>
    <w:p w:rsidR="001C64B8" w:rsidRDefault="001C64B8">
      <w:pPr>
        <w:pStyle w:val="textquran"/>
        <w:spacing w:before="113"/>
        <w:rPr>
          <w:rtl/>
        </w:rPr>
      </w:pPr>
      <w:r>
        <w:rPr>
          <w:rtl/>
        </w:rPr>
        <w:t>﴿ </w:t>
      </w:r>
      <w:r>
        <w:rPr>
          <w:rStyle w:val="bold"/>
          <w:rtl/>
        </w:rPr>
        <w:t>قُرْءَانًا</w:t>
      </w:r>
      <w:r>
        <w:rPr>
          <w:rtl/>
        </w:rPr>
        <w:t> ﴾ حال من «كِتَابٌ» لأنَّه بمعنى مقروء، أو لنعته بما هو كالمشتقِّ، وهو قوله تعالى:</w:t>
      </w:r>
      <w:r>
        <w:rPr>
          <w:rStyle w:val="bold"/>
          <w:rtl/>
        </w:rPr>
        <w:t xml:space="preserve"> </w:t>
      </w:r>
      <w:r>
        <w:rPr>
          <w:rtl/>
        </w:rPr>
        <w:t>﴿ </w:t>
      </w:r>
      <w:r>
        <w:rPr>
          <w:rStyle w:val="bold"/>
          <w:rtl/>
        </w:rPr>
        <w:t>عَرَبِيًّا</w:t>
      </w:r>
      <w:r>
        <w:rPr>
          <w:rtl/>
        </w:rPr>
        <w:t> ﴾ منسوب إلى العرب.</w:t>
      </w:r>
    </w:p>
    <w:p w:rsidR="001C64B8" w:rsidRDefault="001C64B8">
      <w:pPr>
        <w:pStyle w:val="textquran"/>
        <w:spacing w:before="113"/>
        <w:rPr>
          <w:rtl/>
        </w:rPr>
      </w:pPr>
      <w:r>
        <w:rPr>
          <w:rtl/>
        </w:rPr>
        <w:t xml:space="preserve">[قلت:] وهو امتنان من الله تعالى، إذ جعله بلغة القوم الذين نزل على نبيئهم، فيسهل عليهم لفظه ومعناه، وينشرونه للعجم بالترجمة، وكذا امتنَّ الله على أهل كلِّ كتاب انزله </w:t>
      </w:r>
      <w:r>
        <w:rPr>
          <w:rFonts w:ascii="Arial" w:hAnsi="Arial" w:cs="Arial" w:hint="cs"/>
          <w:rtl/>
        </w:rPr>
        <w:t>بلغتهم</w:t>
      </w:r>
      <w:r>
        <w:rPr>
          <w:color w:val="00C100"/>
          <w:vertAlign w:val="superscript"/>
          <w:rtl/>
        </w:rPr>
        <w:footnoteReference w:id="159"/>
      </w:r>
      <w:r>
        <w:rPr>
          <w:rtl/>
        </w:rPr>
        <w:t>.</w:t>
      </w:r>
    </w:p>
    <w:p w:rsidR="001C64B8" w:rsidRDefault="001C64B8">
      <w:pPr>
        <w:pStyle w:val="textmawadi3"/>
        <w:spacing w:before="113"/>
        <w:rPr>
          <w:w w:val="97"/>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97"/>
          <w:rtl/>
        </w:rPr>
        <w:t xml:space="preserve">[نحو] </w:t>
      </w:r>
      <w:r>
        <w:rPr>
          <w:w w:val="97"/>
          <w:rtl/>
        </w:rPr>
        <w:t>وهذه الحال مؤكِّدة فكونه قرآنا هو معنى كتابا، لأنَّ المكتوب مقروء، أو توطئة للنعت بعده، وأجيز أنَّه مفعول مطلق لنعت محذوف، أي: مقروء قرآنا عربيًّا، أي: قراءة عَرَبِيَّة، لكن فيه النعت بالمفرد بعد النعت بالجملة، أو قدِّر الفعل، أي: يُقرأ قرآنا عربيًّا، بالبناء للمفعول.</w:t>
      </w:r>
    </w:p>
    <w:p w:rsidR="001C64B8" w:rsidRDefault="001C64B8">
      <w:pPr>
        <w:pStyle w:val="textquran"/>
        <w:spacing w:before="113"/>
        <w:rPr>
          <w:rStyle w:val="bold"/>
          <w:w w:val="96"/>
          <w:rtl/>
        </w:rPr>
      </w:pPr>
      <w:r>
        <w:rPr>
          <w:w w:val="96"/>
          <w:rtl/>
        </w:rPr>
        <w:t>﴿ </w:t>
      </w:r>
      <w:r>
        <w:rPr>
          <w:rStyle w:val="bold"/>
          <w:w w:val="96"/>
          <w:rtl/>
        </w:rPr>
        <w:t>لِّقَوْمٍ</w:t>
      </w:r>
      <w:r>
        <w:rPr>
          <w:w w:val="96"/>
          <w:rtl/>
        </w:rPr>
        <w:t> ﴾ متعلِّق بـ «فُصِّلَتْ» ولا تنصت إلى ادِّعاء تعليقها بـ «تَنزِيلٌ»، ولا إلى دعوى تعليقها بمحذوف نعتا لـ «قُرْءَانًا»، ولا إلى كون اللام للتعليل.</w:t>
      </w:r>
      <w:r>
        <w:rPr>
          <w:rStyle w:val="bold"/>
          <w:w w:val="96"/>
          <w:rtl/>
        </w:rPr>
        <w:t xml:space="preserve"> </w:t>
      </w:r>
      <w:r>
        <w:rPr>
          <w:w w:val="96"/>
          <w:rtl/>
        </w:rPr>
        <w:t>﴿ </w:t>
      </w:r>
      <w:r>
        <w:rPr>
          <w:rStyle w:val="bold"/>
          <w:w w:val="96"/>
          <w:rtl/>
        </w:rPr>
        <w:t>يَعْلَمُونَ</w:t>
      </w:r>
      <w:r>
        <w:rPr>
          <w:w w:val="96"/>
          <w:rtl/>
        </w:rPr>
        <w:t xml:space="preserve"> ﴾ يعرفون معانيه، لكونه بألسنتهم وهم كُفَّار، عدِّي لواحد لكونه بمعنى: يعرف، أو لا يعلَّق معناه بمفعول، فيكون كاللازم، أي: </w:t>
      </w:r>
      <w:r>
        <w:rPr>
          <w:rStyle w:val="bold"/>
          <w:w w:val="96"/>
          <w:rtl/>
        </w:rPr>
        <w:t xml:space="preserve">لقوم أهل علم ونظر. </w:t>
      </w:r>
      <w:r>
        <w:rPr>
          <w:w w:val="96"/>
          <w:rtl/>
        </w:rPr>
        <w:t>﴿ </w:t>
      </w:r>
      <w:r>
        <w:rPr>
          <w:rStyle w:val="bold"/>
          <w:w w:val="96"/>
          <w:rtl/>
        </w:rPr>
        <w:t>بَشِيرًا</w:t>
      </w:r>
      <w:r>
        <w:rPr>
          <w:w w:val="96"/>
          <w:rtl/>
        </w:rPr>
        <w:t> ﴾ نعت لـ «قُرْءَانًا» لأهل الطاعة بالجنَّة</w:t>
      </w:r>
      <w:r>
        <w:rPr>
          <w:rStyle w:val="bold"/>
          <w:w w:val="96"/>
          <w:rtl/>
        </w:rPr>
        <w:t xml:space="preserve"> </w:t>
      </w:r>
      <w:r>
        <w:rPr>
          <w:w w:val="96"/>
          <w:rtl/>
        </w:rPr>
        <w:t>﴿ </w:t>
      </w:r>
      <w:r>
        <w:rPr>
          <w:rStyle w:val="bold"/>
          <w:w w:val="96"/>
          <w:rtl/>
        </w:rPr>
        <w:t>وَنَذِيرًا</w:t>
      </w:r>
      <w:r>
        <w:rPr>
          <w:w w:val="96"/>
          <w:rtl/>
        </w:rPr>
        <w:t> ﴾ لأهل المعصية بالنار.</w:t>
      </w:r>
    </w:p>
    <w:p w:rsidR="001C64B8" w:rsidRDefault="001C64B8">
      <w:pPr>
        <w:pStyle w:val="textquran"/>
        <w:spacing w:before="113"/>
        <w:rPr>
          <w:rStyle w:val="bold"/>
          <w:w w:val="99"/>
          <w:rtl/>
        </w:rPr>
      </w:pPr>
      <w:r>
        <w:rPr>
          <w:w w:val="99"/>
          <w:rtl/>
        </w:rPr>
        <w:t>﴿ </w:t>
      </w:r>
      <w:r>
        <w:rPr>
          <w:rStyle w:val="bold"/>
          <w:w w:val="99"/>
          <w:rtl/>
        </w:rPr>
        <w:t>فَأَعْرَضَ أَكْثَرُهُمْ</w:t>
      </w:r>
      <w:r>
        <w:rPr>
          <w:w w:val="99"/>
          <w:rtl/>
        </w:rPr>
        <w:t> ﴾ عن قبوله والتدبُّر فيه، والهاء للقوم، وأجاز بعض المحقِّقين رجوعه لِلْكُفَّارِ المذكورين حكما، وقوله: ﴿ لِّقَوْمٍ يَعْلَمُونَ ﴾ للمؤمنين بأن يفسَّر «يَعْلَمُونَ» بالإيمان والعمل، لأنَّ العامل هو المنتفع به، وغيره كالعدم، ورجوعه أيضا للقوم باعتبار أن يراد من شأنهم العلم والعمل.</w:t>
      </w:r>
    </w:p>
    <w:p w:rsidR="001C64B8" w:rsidRDefault="001C64B8">
      <w:pPr>
        <w:pStyle w:val="textquran"/>
        <w:spacing w:before="170"/>
        <w:rPr>
          <w:rStyle w:val="bold"/>
          <w:rtl/>
        </w:rPr>
      </w:pPr>
      <w:r>
        <w:rPr>
          <w:rtl/>
        </w:rPr>
        <w:t>﴿ </w:t>
      </w:r>
      <w:r>
        <w:rPr>
          <w:rStyle w:val="bold"/>
          <w:rtl/>
        </w:rPr>
        <w:t>فَهُمْ لَا يَسْمَعُونَ</w:t>
      </w:r>
      <w:r>
        <w:rPr>
          <w:rtl/>
        </w:rPr>
        <w:t> ﴾ لا يسمعونه، أي: لا يقبلونه وقد سمعوه بآذانهم، شبَّه عدم القبول بعدم السمع لجامع عدم التأثُّر به، وهو مبنيٌّ على اعتبار أنَّ السمع بمعنى القبول، فدخل النفي على ذلك، وذلك استعارة.</w:t>
      </w:r>
    </w:p>
    <w:p w:rsidR="001C64B8" w:rsidRDefault="001C64B8">
      <w:pPr>
        <w:pStyle w:val="textquran"/>
        <w:spacing w:before="170"/>
        <w:rPr>
          <w:rStyle w:val="bold"/>
          <w:w w:val="96"/>
          <w:rtl/>
        </w:rPr>
      </w:pPr>
      <w:r>
        <w:rPr>
          <w:rtl/>
        </w:rPr>
        <w:t>﴿ </w:t>
      </w:r>
      <w:r>
        <w:rPr>
          <w:rStyle w:val="bold"/>
          <w:rtl/>
        </w:rPr>
        <w:t>وَقَالُواْ</w:t>
      </w:r>
      <w:r>
        <w:rPr>
          <w:rtl/>
        </w:rPr>
        <w:t> ﴾ حين دعاهم إلى التوحيد</w:t>
      </w:r>
      <w:r>
        <w:rPr>
          <w:rStyle w:val="bold"/>
          <w:rtl/>
        </w:rPr>
        <w:t xml:space="preserve"> </w:t>
      </w:r>
      <w:r>
        <w:rPr>
          <w:rtl/>
        </w:rPr>
        <w:t>﴿ </w:t>
      </w:r>
      <w:r>
        <w:rPr>
          <w:rStyle w:val="bold"/>
          <w:rtl/>
        </w:rPr>
        <w:t>قُلُوبُنَا فِي أَكِنَّةٍ</w:t>
      </w:r>
      <w:r>
        <w:rPr>
          <w:rtl/>
        </w:rPr>
        <w:t xml:space="preserve"> ﴾ أغطية عظيمة </w:t>
      </w:r>
      <w:r>
        <w:rPr>
          <w:w w:val="96"/>
          <w:rtl/>
        </w:rPr>
        <w:t>لا ينفذها بصر ولا شيء ولا يخرقها، والمفرد غطاء بالكسر. وعن مجاهد: هي جعاب النبل وهي غطاء أيضا للنبل، وذلك استعارة عن القسوة العظيمة، ووزنه «أفعلة» نقلت كسرة النون الأولى إلى الكاف الساكنة، وأدغمت في النون بعدها.</w:t>
      </w:r>
    </w:p>
    <w:p w:rsidR="001C64B8" w:rsidRDefault="001C64B8">
      <w:pPr>
        <w:pStyle w:val="textquran"/>
        <w:spacing w:before="170"/>
        <w:rPr>
          <w:rStyle w:val="bold"/>
          <w:rtl/>
        </w:rPr>
      </w:pPr>
      <w:r>
        <w:rPr>
          <w:rtl/>
        </w:rPr>
        <w:t>﴿ </w:t>
      </w:r>
      <w:r>
        <w:rPr>
          <w:rStyle w:val="bold"/>
          <w:rtl/>
        </w:rPr>
        <w:t>مِّمَّا تَدْعُونَآ إِلَيْهِ</w:t>
      </w:r>
      <w:r>
        <w:rPr>
          <w:rtl/>
        </w:rPr>
        <w:t> ﴾ من الإيمان بالله وحده، واتِّباع سائر ما يوحى، و«مِنْ» للابتداء، كقولك: رأيته من ذلك الجبل، تريد: تحصَّلت لي رؤيته من الجبل الذي هو فيه وأنا في غيره، أو بمعنى عن. وعلى كلِّ حال تتعلَّق بـ «أَكِنَّةٍ».</w:t>
      </w:r>
    </w:p>
    <w:p w:rsidR="001C64B8" w:rsidRDefault="001C64B8">
      <w:pPr>
        <w:pStyle w:val="textquran"/>
        <w:spacing w:before="170"/>
        <w:rPr>
          <w:w w:val="97"/>
          <w:rtl/>
        </w:rPr>
      </w:pPr>
      <w:r>
        <w:rPr>
          <w:w w:val="97"/>
          <w:rtl/>
        </w:rPr>
        <w:t>﴿ </w:t>
      </w:r>
      <w:r>
        <w:rPr>
          <w:rStyle w:val="bold"/>
          <w:w w:val="97"/>
          <w:rtl/>
        </w:rPr>
        <w:t>وَفِي ءَاذَانِنَا وَقْرٌ</w:t>
      </w:r>
      <w:r>
        <w:rPr>
          <w:w w:val="97"/>
          <w:rtl/>
        </w:rPr>
        <w:t> ﴾ ثقل سمع لا نسمع الأصوات، وذلك استعارة عن الإعراض التامِّ بالقلوب</w:t>
      </w:r>
      <w:r>
        <w:rPr>
          <w:rStyle w:val="bold"/>
          <w:w w:val="97"/>
          <w:rtl/>
        </w:rPr>
        <w:t xml:space="preserve"> </w:t>
      </w:r>
      <w:r>
        <w:rPr>
          <w:w w:val="97"/>
          <w:rtl/>
        </w:rPr>
        <w:t>﴿ </w:t>
      </w:r>
      <w:r>
        <w:rPr>
          <w:rStyle w:val="bold"/>
          <w:w w:val="97"/>
          <w:rtl/>
        </w:rPr>
        <w:t>وَمِن</w:t>
      </w:r>
      <w:r>
        <w:rPr>
          <w:rStyle w:val="Superscript"/>
          <w:rFonts w:ascii="spglamiss2014-Bold" w:cs="spglamiss2014-Bold"/>
          <w:b/>
          <w:bCs/>
          <w:w w:val="97"/>
          <w:rtl/>
        </w:rPr>
        <w:t>م</w:t>
      </w:r>
      <w:r>
        <w:rPr>
          <w:rStyle w:val="bold"/>
          <w:w w:val="97"/>
          <w:rtl/>
        </w:rPr>
        <w:t xml:space="preserve"> بَيْنِنَا وَبَيْنِكَ حِجَابٌ</w:t>
      </w:r>
      <w:r>
        <w:rPr>
          <w:w w:val="97"/>
          <w:rtl/>
        </w:rPr>
        <w:t> ﴾ عظيم يمنعنا من التواصل، يستوعب الفسحة، لأنَّ «مِنْ» للابتداء من جانب كلٍّ فينتهي كلٌّ إلى الآخر، ولو لم يذكر قوله: ﴿ وَبَيْنِكَ ﴾، وغلَّب التكلُّم على الخطاب فكيف وقد ذكره؟ ولو لم يذكر «مِنْ» احتمل الاستيعاب وعدمه ولو ذكر قوله: ﴿ وَبَيْنِكَ ﴾.</w:t>
      </w:r>
    </w:p>
    <w:p w:rsidR="001C64B8" w:rsidRDefault="001C64B8">
      <w:pPr>
        <w:pStyle w:val="textmawadi3"/>
        <w:spacing w:before="170"/>
        <w:rPr>
          <w:w w:val="97"/>
          <w:rtl/>
        </w:rPr>
      </w:pPr>
      <w:r>
        <w:rPr>
          <w:w w:val="97"/>
        </w:rPr>
        <w:fldChar w:fldCharType="begin"/>
      </w:r>
      <w:r>
        <w:rPr>
          <w:w w:val="97"/>
        </w:rPr>
        <w:instrText>xe</w:instrText>
      </w:r>
      <w:r>
        <w:rPr>
          <w:w w:val="97"/>
          <w:rtl/>
        </w:rPr>
        <w:instrText xml:space="preserve"> "[&lt;0628&gt;&lt;0644&gt;&lt;0627&gt;&lt;063</w:instrText>
      </w:r>
      <w:r>
        <w:rPr>
          <w:w w:val="97"/>
        </w:rPr>
        <w:instrText>A&gt;&lt;0629</w:instrText>
      </w:r>
      <w:r>
        <w:rPr>
          <w:w w:val="97"/>
          <w:rtl/>
        </w:rPr>
        <w:instrText>&gt;]"</w:instrText>
      </w:r>
      <w:r>
        <w:rPr>
          <w:w w:val="97"/>
        </w:rPr>
        <w:fldChar w:fldCharType="end"/>
      </w:r>
      <w:r>
        <w:rPr>
          <w:rStyle w:val="namat2"/>
          <w:w w:val="97"/>
          <w:rtl/>
        </w:rPr>
        <w:t>[بلاغة]</w:t>
      </w:r>
      <w:r>
        <w:rPr>
          <w:w w:val="97"/>
          <w:rtl/>
        </w:rPr>
        <w:t xml:space="preserve"> بالغوا في إقناط رسول الله ژ من إيمانهم بثلاث جمل تمثيليَّات، سدُّوا محلَّ المعرفة وهو القلب، وما يوصل إليه المعرفة وهو السمع، والبصر الممنوع بالحجاب. والحجاب مستعار للقسوة، أو الامتناع الشديد. والكلام كنايات متعدِّدة بدون استشعار تشبيه، أو استعارات مفردات، أو استعارة تمثيليَّة، وكذا يجوز في الجملتين قبل.</w:t>
      </w:r>
    </w:p>
    <w:p w:rsidR="001C64B8" w:rsidRDefault="001C64B8">
      <w:pPr>
        <w:pStyle w:val="textmawadi3"/>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[بلاغة]</w:t>
      </w:r>
      <w:r>
        <w:rPr>
          <w:rtl/>
        </w:rPr>
        <w:t xml:space="preserve"> وفي قوله: ﴿ قُلُوبُنَا فِي أَكِنَّةٍ ﴾ استعلاء الأكنَّة على القلوب، لأنَّ الغطاء مستعل على ما غطِّي به، فهو موافق لقوله تعالى: ﴿ وَجَعَلْنَا عَلَى قُلُوبِهِمُ</w:t>
      </w:r>
      <w:r>
        <w:rPr>
          <w:rStyle w:val="wawsmall"/>
          <w:rtl/>
        </w:rPr>
        <w:t>وۤ</w:t>
      </w:r>
      <w:r>
        <w:rPr>
          <w:rtl/>
        </w:rPr>
        <w:t xml:space="preserve"> أَكِنَّةً ﴾ في الإسراء </w:t>
      </w:r>
      <w:r>
        <w:rPr>
          <w:sz w:val="26"/>
          <w:szCs w:val="26"/>
          <w:rtl/>
        </w:rPr>
        <w:t>[ آية 46]</w:t>
      </w:r>
      <w:r>
        <w:rPr>
          <w:rtl/>
        </w:rPr>
        <w:t xml:space="preserve"> </w:t>
      </w:r>
      <w:r>
        <w:rPr>
          <w:rFonts w:ascii="Arial" w:hAnsi="Arial" w:cs="Arial" w:hint="cs"/>
          <w:rtl/>
        </w:rPr>
        <w:t>والكهف</w:t>
      </w:r>
      <w:r>
        <w:rPr>
          <w:vertAlign w:val="superscript"/>
          <w:rtl/>
        </w:rPr>
        <w:footnoteReference w:id="160"/>
      </w:r>
      <w:r>
        <w:rPr>
          <w:rtl/>
        </w:rPr>
        <w:t xml:space="preserve"> </w:t>
      </w:r>
      <w:r>
        <w:rPr>
          <w:sz w:val="26"/>
          <w:szCs w:val="26"/>
          <w:rtl/>
        </w:rPr>
        <w:t>[ آية 56]</w:t>
      </w:r>
      <w:r>
        <w:rPr>
          <w:rtl/>
        </w:rPr>
        <w:t>، وكانتا بـ «عَلَى» لأنَّ الإسناد فيهما إلى الله </w:t>
      </w:r>
      <w:r>
        <w:rPr>
          <w:rStyle w:val="azawijal"/>
          <w:rFonts w:cs="Times New Roman"/>
          <w:rtl/>
        </w:rPr>
        <w:t>8</w:t>
      </w:r>
      <w:r>
        <w:rPr>
          <w:rtl/>
        </w:rPr>
        <w:t> ، فناسب الاستعلاء، إذ قال: ﴿ جَعَلْنَا ﴾ وهنا حكاية كلامهم، فكان بـ «فِي».</w:t>
      </w:r>
    </w:p>
    <w:p w:rsidR="001C64B8" w:rsidRDefault="001C64B8">
      <w:pPr>
        <w:pStyle w:val="textquran"/>
        <w:spacing w:before="85"/>
        <w:rPr>
          <w:w w:val="97"/>
          <w:rtl/>
        </w:rPr>
      </w:pPr>
      <w:r>
        <w:rPr>
          <w:w w:val="97"/>
          <w:rtl/>
        </w:rPr>
        <w:t>وزاده إقناطا بما ذكر الله عنهم في قوله </w:t>
      </w:r>
      <w:r>
        <w:rPr>
          <w:rStyle w:val="azawijal"/>
          <w:rFonts w:cs="Times New Roman"/>
          <w:w w:val="97"/>
          <w:rtl/>
        </w:rPr>
        <w:t>8</w:t>
      </w:r>
      <w:r>
        <w:rPr>
          <w:w w:val="97"/>
          <w:rtl/>
        </w:rPr>
        <w:t> :</w:t>
      </w:r>
      <w:r>
        <w:rPr>
          <w:rStyle w:val="bold"/>
          <w:w w:val="97"/>
          <w:rtl/>
        </w:rPr>
        <w:t xml:space="preserve"> </w:t>
      </w:r>
      <w:r>
        <w:rPr>
          <w:w w:val="97"/>
          <w:rtl/>
        </w:rPr>
        <w:t>﴿ </w:t>
      </w:r>
      <w:r>
        <w:rPr>
          <w:rStyle w:val="bold"/>
          <w:w w:val="97"/>
          <w:rtl/>
        </w:rPr>
        <w:t>فَاعْمَلِ</w:t>
      </w:r>
      <w:r>
        <w:rPr>
          <w:w w:val="97"/>
          <w:rtl/>
        </w:rPr>
        <w:t> ﴾ على دينك</w:t>
      </w:r>
      <w:r>
        <w:rPr>
          <w:rStyle w:val="bold"/>
          <w:w w:val="97"/>
          <w:rtl/>
        </w:rPr>
        <w:t xml:space="preserve"> </w:t>
      </w:r>
      <w:r>
        <w:rPr>
          <w:w w:val="97"/>
          <w:rtl/>
        </w:rPr>
        <w:t>﴿ </w:t>
      </w:r>
      <w:r>
        <w:rPr>
          <w:rStyle w:val="bold"/>
          <w:w w:val="97"/>
          <w:rtl/>
        </w:rPr>
        <w:t>اِنَّنَا عَامِلُونَ</w:t>
      </w:r>
      <w:r>
        <w:rPr>
          <w:w w:val="97"/>
          <w:rtl/>
        </w:rPr>
        <w:t> ﴾ على ديننا، أو اعمل جهدك في كيدنا بإبطال ديننا إِنَّا عاملون كذلك في إبطال دينك، وفي هذا المعنى أيضا إقناط، إلَّا أنَّ في الأوَّل متاركة، وفي هذا مجاهرة في العناد، والمقصود بالذات إِنَّا عاملون، وأمَّا «فاعمل» فتوطئة له.</w:t>
      </w:r>
    </w:p>
    <w:p w:rsidR="001C64B8" w:rsidRDefault="001C64B8">
      <w:pPr>
        <w:pStyle w:val="textmawadi3"/>
        <w:spacing w:before="85"/>
        <w:rPr>
          <w:w w:val="98"/>
          <w:rtl/>
        </w:rPr>
      </w:pPr>
      <w:r>
        <w:rPr>
          <w:w w:val="97"/>
        </w:rPr>
        <w:fldChar w:fldCharType="begin"/>
      </w:r>
      <w:r>
        <w:rPr>
          <w:w w:val="97"/>
        </w:rPr>
        <w:instrText>xe</w:instrText>
      </w:r>
      <w:r>
        <w:rPr>
          <w:w w:val="97"/>
          <w:rtl/>
        </w:rPr>
        <w:instrText xml:space="preserve"> "[&lt;0633&gt;&lt;064</w:instrText>
      </w:r>
      <w:r>
        <w:rPr>
          <w:w w:val="97"/>
        </w:rPr>
        <w:instrText>A&gt;&lt;0631&gt;&lt;0629</w:instrText>
      </w:r>
      <w:r>
        <w:rPr>
          <w:w w:val="97"/>
          <w:rtl/>
        </w:rPr>
        <w:instrText>&gt;]"</w:instrText>
      </w:r>
      <w:r>
        <w:rPr>
          <w:w w:val="97"/>
        </w:rPr>
        <w:fldChar w:fldCharType="end"/>
      </w:r>
      <w:r>
        <w:rPr>
          <w:rStyle w:val="namat2"/>
          <w:w w:val="98"/>
          <w:rtl/>
        </w:rPr>
        <w:t>[سيرة]</w:t>
      </w:r>
      <w:r>
        <w:rPr>
          <w:w w:val="98"/>
          <w:rtl/>
        </w:rPr>
        <w:t xml:space="preserve"> قال عمر </w:t>
      </w:r>
      <w:r>
        <w:rPr>
          <w:w w:val="98"/>
        </w:rPr>
        <w:t>ƒ</w:t>
      </w:r>
      <w:r>
        <w:rPr>
          <w:w w:val="98"/>
          <w:rtl/>
        </w:rPr>
        <w:t> : أقبلت قريش إلى رسول الله ژ فقال: ما يمنعكم من الإسلام فتسودوا العرب؟ فقالوا: يا محمَّد ما نفقه ما تقول ولا نسمعه، وإنَّ على قلوبنا لغلفا، فأخذ أبو جهل لعنه الله ثوبا فمدَّه بينه وبين رسول الله ژ ، أي: كالستر فقال: يا محمَّد، قلوبنا في أكنَّة مِمَّا تدعونا إليه، وفي آذاننا وقر، ومن بيننا وبينك حجاب، وَلَمَّا كان من الغد أقبل منهم سبعون رجلا إلى النبيء ژ ، فقالوا: يا محمَّد اِعرض علينا الإسلام، فلمَّا عرض عليهم الإسلام أسلموا عن آخرهم، فتبسَّم النبيء ژ وقال: الحمد لله بالأمس تزعمون أنَّ على قلوبكم غلفا وقلوبكم في أكنَّة مِمَّا أدعوكم إليه، وفي آذانكم وقرا، وأصبحتم اليوم مسلمين، فقالوا: يا رسول الله كذبنا والله بالأمس، لو كان كذلك ما اهتدينا أبدا، وَلَكِنَّ الله تعالى الصادق والعباد الكاذبون عليه، وهو الغنيُّ ونحن الفقراء إليه،</w:t>
      </w:r>
      <w:r>
        <w:rPr>
          <w:rStyle w:val="bold"/>
          <w:w w:val="98"/>
          <w:rtl/>
        </w:rPr>
        <w:t xml:space="preserve"> ولعلَّ الحديث لم يثبت،</w:t>
      </w:r>
      <w:r>
        <w:rPr>
          <w:w w:val="98"/>
          <w:rtl/>
        </w:rPr>
        <w:t xml:space="preserve"> إلَّا إن ارتدُّوا بعد.</w:t>
      </w:r>
    </w:p>
    <w:p w:rsidR="001C64B8" w:rsidRDefault="001C64B8">
      <w:pPr>
        <w:pStyle w:val="textquran"/>
        <w:spacing w:before="85"/>
        <w:rPr>
          <w:w w:val="97"/>
          <w:rtl/>
        </w:rPr>
      </w:pPr>
      <w:r>
        <w:rPr>
          <w:w w:val="97"/>
          <w:rtl/>
        </w:rPr>
        <w:t>﴿ </w:t>
      </w:r>
      <w:r>
        <w:rPr>
          <w:rStyle w:val="bold"/>
          <w:w w:val="97"/>
          <w:rtl/>
        </w:rPr>
        <w:t>قُلِ اِنَّمَآ أَنَاْ بَشَرٌ مِّثْلُكُمْ</w:t>
      </w:r>
      <w:r>
        <w:rPr>
          <w:w w:val="97"/>
          <w:rtl/>
        </w:rPr>
        <w:t> ﴾ لا مَلَك ولا جنِّيٌّ يمنعكم التلقِّي منِّي، فما هذا الحجاب الذي تدَّعون بيننا؟ لا مغايرة بيننا بالجنسيَّة تقتضي تغاير الأديان، وهذا جواب لقولهم: «قُلُوبُنَا فِي أَكِنَّةٍ»، أي: لست بملَك بل بشر مثلكم، أوحي إليَّ دونكم وصحَّت نبوءتي، فوجب اتِّبَاعي فيما أوحي إليَّ من أنَّ إلهكم واحد.</w:t>
      </w:r>
    </w:p>
    <w:p w:rsidR="001C64B8" w:rsidRDefault="001C64B8">
      <w:pPr>
        <w:pStyle w:val="textquran"/>
        <w:spacing w:before="130"/>
        <w:rPr>
          <w:rStyle w:val="bold"/>
          <w:w w:val="97"/>
          <w:rtl/>
        </w:rPr>
      </w:pPr>
      <w:r>
        <w:rPr>
          <w:w w:val="97"/>
          <w:rtl/>
        </w:rPr>
        <w:t>ولا يصحُّ ما قيل: إنِّي بشر مثلكم لا أقدر أن أخرج قلوبكم عن الأكنَّة وأرفع الحجاب والوقر، لأنَّ ذلك تكلُّف في التفسير لا دليل عليه، ولا يتبادر، ولو كان المعنى صحيحا، وكذلك لا يفسَّر بأنَّ البَشَرِيَّة التي تنفون بها رسالتي هي التي تثبت الرسالة، إذ لا يرسل ملك ولا جنِّيٌّ ولو صحَّ المعنى.</w:t>
      </w:r>
    </w:p>
    <w:p w:rsidR="001C64B8" w:rsidRDefault="001C64B8">
      <w:pPr>
        <w:pStyle w:val="textquran"/>
        <w:spacing w:before="130"/>
        <w:rPr>
          <w:rStyle w:val="bold"/>
          <w:w w:val="95"/>
          <w:rtl/>
        </w:rPr>
      </w:pPr>
      <w:r>
        <w:rPr>
          <w:w w:val="95"/>
          <w:rtl/>
        </w:rPr>
        <w:t>﴿ </w:t>
      </w:r>
      <w:r>
        <w:rPr>
          <w:rStyle w:val="bold"/>
          <w:w w:val="95"/>
          <w:rtl/>
        </w:rPr>
        <w:t>يُوحَى</w:t>
      </w:r>
      <w:r>
        <w:rPr>
          <w:rStyle w:val="Superscriptbaseline-2"/>
          <w:rFonts w:ascii="spglamiss2014-Bold" w:cs="spglamiss2014-Bold"/>
          <w:b/>
          <w:bCs/>
          <w:w w:val="95"/>
          <w:rtl/>
        </w:rPr>
        <w:t>آ</w:t>
      </w:r>
      <w:r>
        <w:rPr>
          <w:rStyle w:val="bold"/>
          <w:w w:val="95"/>
          <w:rtl/>
        </w:rPr>
        <w:t xml:space="preserve"> إِلَيَّ أَنَّمَآ إِلَهُكُمُ</w:t>
      </w:r>
      <w:r>
        <w:rPr>
          <w:rStyle w:val="wawsmall"/>
          <w:w w:val="95"/>
          <w:rtl/>
        </w:rPr>
        <w:t>وۤ</w:t>
      </w:r>
      <w:r>
        <w:rPr>
          <w:rStyle w:val="bold"/>
          <w:w w:val="95"/>
          <w:rtl/>
        </w:rPr>
        <w:t xml:space="preserve"> إِلَهٌ وَ</w:t>
      </w:r>
      <w:r>
        <w:rPr>
          <w:rStyle w:val="Superscript"/>
          <w:rFonts w:ascii="spglamiss2014-Bold" w:cs="spglamiss2014-Bold"/>
          <w:b/>
          <w:bCs/>
          <w:w w:val="95"/>
          <w:rtl/>
        </w:rPr>
        <w:t>ا</w:t>
      </w:r>
      <w:r>
        <w:rPr>
          <w:rStyle w:val="bold"/>
          <w:w w:val="95"/>
          <w:rtl/>
        </w:rPr>
        <w:t>حِدٌ</w:t>
      </w:r>
      <w:r>
        <w:rPr>
          <w:w w:val="95"/>
          <w:rtl/>
        </w:rPr>
        <w:t> ﴾ يوحى إليَّ، الصحيح أنَّ «أَنَّما» المفتوحة تفيد الحصر كالمكسورة، حَصَرَ الوَحْدَانِيَّةَ لله </w:t>
      </w:r>
      <w:r>
        <w:rPr>
          <w:rStyle w:val="azawijal"/>
          <w:rFonts w:cs="Times New Roman"/>
          <w:w w:val="95"/>
          <w:rtl/>
        </w:rPr>
        <w:t>8</w:t>
      </w:r>
      <w:r>
        <w:rPr>
          <w:w w:val="95"/>
          <w:rtl/>
        </w:rPr>
        <w:t> ، وهو أمر معقول ظاهر الدلائل يدخل الأسماع، فكيف تقولون: قلوبنا في أكَّنة مِمَّا تدعوننا إليه وفي آذننا وقر؟</w:t>
      </w:r>
      <w:r>
        <w:rPr>
          <w:rStyle w:val="bold"/>
          <w:w w:val="95"/>
          <w:rtl/>
        </w:rPr>
        <w:t>.</w:t>
      </w:r>
    </w:p>
    <w:p w:rsidR="001C64B8" w:rsidRDefault="001C64B8">
      <w:pPr>
        <w:pStyle w:val="textquran"/>
        <w:spacing w:before="130"/>
        <w:rPr>
          <w:rStyle w:val="bold"/>
          <w:rtl/>
        </w:rPr>
      </w:pPr>
      <w:r>
        <w:rPr>
          <w:rtl/>
        </w:rPr>
        <w:t>﴿ </w:t>
      </w:r>
      <w:r>
        <w:rPr>
          <w:rStyle w:val="bold"/>
          <w:rtl/>
        </w:rPr>
        <w:t>فَاسْتَقِيمُواْ إِلَيْهِ</w:t>
      </w:r>
      <w:r>
        <w:rPr>
          <w:rtl/>
        </w:rPr>
        <w:t> ﴾ توجَّهوا إليه بالتوحيد وإخلاص العبادة</w:t>
      </w:r>
      <w:r>
        <w:rPr>
          <w:rStyle w:val="bold"/>
          <w:rtl/>
        </w:rPr>
        <w:t xml:space="preserve"> </w:t>
      </w:r>
      <w:r>
        <w:rPr>
          <w:rtl/>
        </w:rPr>
        <w:t>﴿ </w:t>
      </w:r>
      <w:r>
        <w:rPr>
          <w:rStyle w:val="bold"/>
          <w:rtl/>
        </w:rPr>
        <w:t>وَاسْتَغْفِرُوهُ</w:t>
      </w:r>
      <w:r>
        <w:rPr>
          <w:rtl/>
        </w:rPr>
        <w:t> ﴾ من شرككم وسائر ذنوبكم.</w:t>
      </w:r>
    </w:p>
    <w:p w:rsidR="001C64B8" w:rsidRDefault="001C64B8">
      <w:pPr>
        <w:pStyle w:val="textquran"/>
        <w:spacing w:before="130"/>
        <w:rPr>
          <w:w w:val="102"/>
          <w:rtl/>
        </w:rPr>
      </w:pPr>
      <w:r>
        <w:rPr>
          <w:w w:val="102"/>
          <w:rtl/>
        </w:rPr>
        <w:t>﴿ </w:t>
      </w:r>
      <w:r>
        <w:rPr>
          <w:rStyle w:val="bold"/>
          <w:w w:val="102"/>
          <w:rtl/>
        </w:rPr>
        <w:t>وَوَيْلٌ لِّلْمُشْرِكِينَ الذِينَ لَا يُوتُونَ الزَّكوَ</w:t>
      </w:r>
      <w:r>
        <w:rPr>
          <w:rStyle w:val="Superscript"/>
          <w:rFonts w:ascii="spglamiss2014-Bold" w:cs="spglamiss2014-Bold"/>
          <w:b/>
          <w:bCs/>
          <w:w w:val="102"/>
          <w:rtl/>
        </w:rPr>
        <w:t>ا</w:t>
      </w:r>
      <w:r>
        <w:rPr>
          <w:rStyle w:val="bold"/>
          <w:w w:val="102"/>
          <w:rtl/>
        </w:rPr>
        <w:t>ةَ</w:t>
      </w:r>
      <w:r>
        <w:rPr>
          <w:w w:val="102"/>
          <w:rtl/>
        </w:rPr>
        <w:t> ﴾ إنكارا لها أن تكون من الله تعالى، وشحًّا، وعدم الشفقة على المساكين.</w:t>
      </w:r>
    </w:p>
    <w:p w:rsidR="001C64B8" w:rsidRDefault="001C64B8">
      <w:pPr>
        <w:pStyle w:val="textquran"/>
        <w:spacing w:before="130"/>
        <w:rPr>
          <w:rtl/>
        </w:rPr>
      </w:pPr>
      <w:r>
        <w:rPr>
          <w:rtl/>
        </w:rPr>
        <w:t>ولم يذكر المساكين لأنَّ المقام لذكر شحِّهم وإنكارهم، لا من يعطونه، وقد فرض في مَكَّة شيء يعطى يسمَّى زكاة، ثمَّ نسخ بالزكاة المفروضة في المدينة، والمال شقيق الروح، فمن لم يؤمن بالله لا تسمح نفسه بزكاته، ومن أعطاها لله تعالى تبيَّن أنَّه صحيح الإيمان، وما ارتدَّت بنو حنيفة إلَّا للزكاة.</w:t>
      </w:r>
    </w:p>
    <w:p w:rsidR="001C64B8" w:rsidRDefault="001C64B8">
      <w:pPr>
        <w:pStyle w:val="textmawadi3"/>
        <w:spacing w:before="130"/>
        <w:rPr>
          <w:w w:val="98"/>
          <w:rtl/>
        </w:rPr>
      </w:pPr>
      <w:r>
        <w:fldChar w:fldCharType="begin"/>
      </w:r>
      <w:r>
        <w:instrText>xe</w:instrText>
      </w:r>
      <w:r>
        <w:rPr>
          <w:rtl/>
        </w:rPr>
        <w:instrText xml:space="preserve"> "[&lt;0641&gt;&lt;0642&gt;&lt;0647&gt;]"</w:instrText>
      </w:r>
      <w:r>
        <w:fldChar w:fldCharType="end"/>
      </w:r>
      <w:r>
        <w:rPr>
          <w:rStyle w:val="namat2"/>
          <w:w w:val="98"/>
          <w:rtl/>
        </w:rPr>
        <w:t xml:space="preserve">[فقه] </w:t>
      </w:r>
      <w:r>
        <w:rPr>
          <w:w w:val="98"/>
          <w:rtl/>
        </w:rPr>
        <w:t>وذلك يَدُلُّ على خطاب المشركين بالفروع كالأصول، إذ رتَّب الويل على ترك الزكاة، كما رتَّبه على الشرك.</w:t>
      </w:r>
    </w:p>
    <w:p w:rsidR="001C64B8" w:rsidRDefault="001C64B8">
      <w:pPr>
        <w:pStyle w:val="textquran"/>
        <w:spacing w:before="130"/>
        <w:rPr>
          <w:rStyle w:val="bold"/>
          <w:w w:val="97"/>
          <w:rtl/>
        </w:rPr>
      </w:pPr>
      <w:r>
        <w:rPr>
          <w:w w:val="97"/>
          <w:rtl/>
        </w:rPr>
        <w:t>وحمل ابن عبَّاس ومجاهد ذلك على المعنى اللغويِّ، أي: لا يؤتون أنفسهم أو النبيء ژ الطهارة بالإيمان والعمل. وعبارة بعض: لا يزكُّون أعمالهم، أي: لا يوحِّدون ويعملون الصالحات.</w:t>
      </w:r>
    </w:p>
    <w:p w:rsidR="001C64B8" w:rsidRDefault="001C64B8">
      <w:pPr>
        <w:pStyle w:val="textquran"/>
        <w:rPr>
          <w:rtl/>
        </w:rPr>
      </w:pPr>
      <w:r>
        <w:rPr>
          <w:rtl/>
        </w:rPr>
        <w:t>﴿ </w:t>
      </w:r>
      <w:r>
        <w:rPr>
          <w:rStyle w:val="bold"/>
          <w:rtl/>
        </w:rPr>
        <w:t>وَهُم بِالَاخِرَةِ</w:t>
      </w:r>
      <w:r>
        <w:rPr>
          <w:rtl/>
        </w:rPr>
        <w:t> ﴾ بالدار الآخرة، قدِّم للفاصلة، ولطريق قصدهم بالذمِّ</w:t>
      </w:r>
      <w:r>
        <w:rPr>
          <w:rStyle w:val="bold"/>
          <w:rtl/>
        </w:rPr>
        <w:t xml:space="preserve"> </w:t>
      </w:r>
      <w:r>
        <w:rPr>
          <w:rtl/>
        </w:rPr>
        <w:t>﴿ </w:t>
      </w:r>
      <w:r>
        <w:rPr>
          <w:rStyle w:val="bold"/>
          <w:rtl/>
        </w:rPr>
        <w:t>هُمْ</w:t>
      </w:r>
      <w:r>
        <w:rPr>
          <w:rtl/>
        </w:rPr>
        <w:t> ﴾ ضمير فصل فيما قيل، ولو كان الخبر نكرة، والأولى أن يكون تأكيدا لفظيًّا ﴿ </w:t>
      </w:r>
      <w:r>
        <w:rPr>
          <w:rStyle w:val="bold"/>
          <w:rtl/>
        </w:rPr>
        <w:t>كَافِرُونَ</w:t>
      </w:r>
      <w:r>
        <w:rPr>
          <w:rtl/>
        </w:rPr>
        <w:t> ﴾ لا يرجون ثوابا ولا عقابا لعدم البعث عندهم.</w:t>
      </w:r>
    </w:p>
    <w:p w:rsidR="001C64B8" w:rsidRDefault="001C64B8">
      <w:pPr>
        <w:pStyle w:val="textquran"/>
        <w:spacing w:before="170"/>
        <w:rPr>
          <w:rtl/>
        </w:rPr>
      </w:pPr>
      <w:r>
        <w:rPr>
          <w:rtl/>
        </w:rPr>
        <w:t>﴿ </w:t>
      </w:r>
      <w:r>
        <w:rPr>
          <w:rStyle w:val="bold"/>
          <w:rtl/>
        </w:rPr>
        <w:t>إِنَّ الذِينَ ءَامَنُواْ وَعَمِلُواْ الصَّالِحَاتِ لَهُمُ</w:t>
      </w:r>
      <w:r>
        <w:rPr>
          <w:rStyle w:val="wawsmall"/>
          <w:rtl/>
        </w:rPr>
        <w:t>وۤ</w:t>
      </w:r>
      <w:r>
        <w:rPr>
          <w:rStyle w:val="bold"/>
          <w:rtl/>
        </w:rPr>
        <w:t xml:space="preserve"> أَجْرٌ غَيْرُ مَمْنُونٍ</w:t>
      </w:r>
      <w:r>
        <w:rPr>
          <w:rtl/>
        </w:rPr>
        <w:t> ﴾ غير مقطوع، أو لا يمنُّ به عليهم، وقيل: غير محسوب، وقيل: غير منقوص، والقولان تفسير بحاصل المعنى. وعلى كلِّ حال يكون ذلك تعريضا بالمشركين بأنَّه لا خير لهم لأنَّهم لا يؤتون الزكاة، ومقابلة لقوله: ﴿ وَوَيْلٌ لِّلْمُشْرِكِينَ ﴾ وكأنَّه قيل: وطوبى للمؤمنين.</w:t>
      </w:r>
    </w:p>
    <w:p w:rsidR="001C64B8" w:rsidRDefault="001C64B8">
      <w:pPr>
        <w:pStyle w:val="textquran"/>
        <w:spacing w:before="170"/>
        <w:rPr>
          <w:w w:val="97"/>
          <w:rtl/>
        </w:rPr>
      </w:pPr>
      <w:r>
        <w:rPr>
          <w:w w:val="97"/>
          <w:rtl/>
        </w:rPr>
        <w:t>وقيل: المراد إنَّه لا يقطع عملهم إذ تركوه أو بعضه لهرم أو مرض أو مانع، حتَّى يقال: يكتب للحائض أنَّها صامت وصلَّت وفعلت ما لا تفعله الحائض، إذ صحَّت نيتها وقصدها، ومثلها النفساء، مثل أن تعزم على عبادة فيمنعها الحيض أو النفاس، أو تشتدَّ رغبتها ونيتها أنَّه لولا الحيض والنفاس لوصلت العبادة ولم تقطعها، بل يكتب لهم في حال تركه ما داموا أحياء، وكذا الحائض والنفساء.</w:t>
      </w:r>
    </w:p>
    <w:p w:rsidR="001C64B8" w:rsidRDefault="001C64B8">
      <w:pPr>
        <w:pStyle w:val="textquran"/>
        <w:spacing w:before="170"/>
        <w:rPr>
          <w:w w:val="102"/>
          <w:rtl/>
        </w:rPr>
      </w:pPr>
      <w:r>
        <w:rPr>
          <w:w w:val="102"/>
          <w:rtl/>
        </w:rPr>
        <w:t xml:space="preserve">وفي البخاري عن أبي موسى الأشعري: سمعت رسول الله ژ غير مرَّة وغير مرَّتين يقول: </w:t>
      </w:r>
      <w:r>
        <w:rPr>
          <w:rStyle w:val="bold"/>
          <w:w w:val="102"/>
          <w:rtl/>
        </w:rPr>
        <w:t xml:space="preserve">«إذا كان العبد يعمل عملا صالحا فشغله عنه مرض أو سفر كتب الله تعالى له كصالح ما كان يعمل، وهو صحيح </w:t>
      </w:r>
      <w:r>
        <w:rPr>
          <w:rStyle w:val="bold"/>
          <w:rFonts w:ascii="Arial" w:hAnsi="Arial" w:cs="Arial" w:hint="cs"/>
          <w:w w:val="102"/>
          <w:rtl/>
        </w:rPr>
        <w:t>مقيم</w:t>
      </w:r>
      <w:r>
        <w:rPr>
          <w:rStyle w:val="bold"/>
          <w:w w:val="102"/>
          <w:rtl/>
        </w:rPr>
        <w:t>»</w:t>
      </w:r>
      <w:r>
        <w:rPr>
          <w:color w:val="00C100"/>
          <w:w w:val="102"/>
          <w:vertAlign w:val="superscript"/>
          <w:rtl/>
        </w:rPr>
        <w:footnoteReference w:id="161"/>
      </w:r>
      <w:r>
        <w:rPr>
          <w:w w:val="102"/>
          <w:rtl/>
        </w:rPr>
        <w:t xml:space="preserve">. </w:t>
      </w:r>
      <w:r>
        <w:rPr>
          <w:rFonts w:ascii="Arial" w:hAnsi="Arial" w:cs="Arial" w:hint="cs"/>
          <w:w w:val="102"/>
          <w:rtl/>
        </w:rPr>
        <w:t>وروي</w:t>
      </w:r>
      <w:r>
        <w:rPr>
          <w:w w:val="102"/>
          <w:rtl/>
        </w:rPr>
        <w:t xml:space="preserve">: </w:t>
      </w:r>
      <w:r>
        <w:rPr>
          <w:rStyle w:val="bold"/>
          <w:w w:val="102"/>
          <w:rtl/>
        </w:rPr>
        <w:t xml:space="preserve">«إذا مرض أو هرم أو عجز لحادث كتب الله تعالى له كصالح ما كان يعمل، وقال للملائكة: اكتبوه له فأنا </w:t>
      </w:r>
      <w:r>
        <w:rPr>
          <w:rStyle w:val="bold"/>
          <w:rFonts w:ascii="Arial" w:hAnsi="Arial" w:cs="Arial" w:hint="cs"/>
          <w:w w:val="102"/>
          <w:rtl/>
        </w:rPr>
        <w:t>قيَّدته</w:t>
      </w:r>
      <w:r>
        <w:rPr>
          <w:rStyle w:val="bold"/>
          <w:w w:val="102"/>
          <w:rtl/>
        </w:rPr>
        <w:t>»</w:t>
      </w:r>
      <w:r>
        <w:rPr>
          <w:color w:val="00C100"/>
          <w:w w:val="102"/>
          <w:vertAlign w:val="superscript"/>
          <w:rtl/>
        </w:rPr>
        <w:footnoteReference w:id="162"/>
      </w:r>
      <w:r>
        <w:rPr>
          <w:w w:val="102"/>
          <w:rtl/>
        </w:rPr>
        <w:t>.</w:t>
      </w:r>
    </w:p>
    <w:p w:rsidR="001C64B8" w:rsidRDefault="001C64B8">
      <w:pPr>
        <w:pStyle w:val="faree"/>
        <w:rPr>
          <w:rtl/>
        </w:rPr>
      </w:pPr>
      <w:r>
        <w:rPr>
          <w:rtl/>
        </w:rPr>
        <w:t>كمال قدرة الله تعالى وتوبيخ المشركين</w:t>
      </w:r>
    </w:p>
    <w:p w:rsidR="001C64B8" w:rsidRDefault="001C64B8">
      <w:pPr>
        <w:pStyle w:val="textquran"/>
        <w:rPr>
          <w:w w:val="101"/>
          <w:rtl/>
        </w:rPr>
      </w:pPr>
      <w:r>
        <w:rPr>
          <w:w w:val="101"/>
          <w:rtl/>
        </w:rPr>
        <w:t>﴿ </w:t>
      </w:r>
      <w:r>
        <w:rPr>
          <w:rStyle w:val="bold"/>
          <w:w w:val="101"/>
          <w:rtl/>
        </w:rPr>
        <w:t>قُلَ اَينَّكُمْ لَتَكْفُرُونَ بِالذِي خَلَقَ الَارْضَ فِي يَوْمَيْنِ</w:t>
      </w:r>
      <w:r>
        <w:rPr>
          <w:w w:val="101"/>
          <w:rtl/>
        </w:rPr>
        <w:t> ﴾ جرى قضاؤه أن يخلقها في مقدار يومين فأخبر بما جرى به قضاؤه، وخلقها في يومين، وذلك لحكمة يعلمها.</w:t>
      </w:r>
    </w:p>
    <w:p w:rsidR="001C64B8" w:rsidRDefault="001C64B8">
      <w:pPr>
        <w:pStyle w:val="textquran"/>
        <w:spacing w:before="170"/>
        <w:rPr>
          <w:rStyle w:val="bold"/>
          <w:rtl/>
        </w:rPr>
      </w:pPr>
      <w:r>
        <w:rPr>
          <w:rtl/>
        </w:rPr>
        <w:t>[قلت:] وفي ذلك إشارة إلى استحباب التأنِّي في الأمور، ولو شاء لخلق الأرضين والسماوات، والعرش والكرسي، والملائكة والثقلين والحيوانات والبحور وغير ذلك في أقلّ من لحظة، وزعم بعض أنَّه خلق أصلها ومادَّتها في يوم، وصوَّرها في يوم، يوم الأحد ويوم الاثنين.</w:t>
      </w:r>
    </w:p>
    <w:p w:rsidR="001C64B8" w:rsidRDefault="001C64B8">
      <w:pPr>
        <w:pStyle w:val="textquran"/>
        <w:spacing w:before="170"/>
        <w:rPr>
          <w:rStyle w:val="bold"/>
          <w:w w:val="97"/>
          <w:rtl/>
        </w:rPr>
      </w:pPr>
      <w:r>
        <w:rPr>
          <w:w w:val="97"/>
          <w:rtl/>
        </w:rPr>
        <w:t>﴿ </w:t>
      </w:r>
      <w:r>
        <w:rPr>
          <w:rStyle w:val="bold"/>
          <w:w w:val="97"/>
          <w:rtl/>
        </w:rPr>
        <w:t>وَتَجْعَلُونَ لَهُ</w:t>
      </w:r>
      <w:r>
        <w:rPr>
          <w:rStyle w:val="wawsmall"/>
          <w:w w:val="97"/>
          <w:rtl/>
        </w:rPr>
        <w:t>وۤ</w:t>
      </w:r>
      <w:r>
        <w:rPr>
          <w:rStyle w:val="bold"/>
          <w:w w:val="97"/>
          <w:rtl/>
        </w:rPr>
        <w:t xml:space="preserve"> أَندَادًا</w:t>
      </w:r>
      <w:r>
        <w:rPr>
          <w:w w:val="97"/>
          <w:rtl/>
        </w:rPr>
        <w:t> ﴾ آلهة تنازعه وتشاركه في زعمكم من الملائكة والجنِّ وغيرها، وجمع الندَّ لأنَّه الواقع، لا لكونهم لا يؤاخذون على الندِّ والنِّدَّيْن، فإنَّهم يؤاخذون على الواحد وغيره.</w:t>
      </w:r>
    </w:p>
    <w:p w:rsidR="001C64B8" w:rsidRDefault="001C64B8">
      <w:pPr>
        <w:pStyle w:val="textquran"/>
        <w:spacing w:before="170"/>
        <w:rPr>
          <w:rStyle w:val="bold"/>
          <w:w w:val="99"/>
          <w:rtl/>
        </w:rPr>
      </w:pPr>
      <w:r>
        <w:rPr>
          <w:w w:val="99"/>
          <w:rtl/>
        </w:rPr>
        <w:t>﴿ </w:t>
      </w:r>
      <w:r>
        <w:rPr>
          <w:rStyle w:val="bold"/>
          <w:w w:val="99"/>
          <w:rtl/>
        </w:rPr>
        <w:t>ذَ</w:t>
      </w:r>
      <w:r>
        <w:rPr>
          <w:rStyle w:val="Superscript"/>
          <w:rFonts w:ascii="spglamiss2014-Bold" w:cs="spglamiss2014-Bold"/>
          <w:b/>
          <w:bCs/>
          <w:w w:val="99"/>
          <w:rtl/>
        </w:rPr>
        <w:t>ا</w:t>
      </w:r>
      <w:r>
        <w:rPr>
          <w:rStyle w:val="bold"/>
          <w:w w:val="99"/>
          <w:rtl/>
        </w:rPr>
        <w:t>لِكَ</w:t>
      </w:r>
      <w:r>
        <w:rPr>
          <w:w w:val="99"/>
          <w:rtl/>
        </w:rPr>
        <w:t> ﴾ العالي الشأن لصفاته وأفعاله، وأفرد الكاف لأنَّها لرسول الله ژ ، أو لكلِّ أحد على سبيل البدليَّة لا لمخصوصين</w:t>
      </w:r>
      <w:r>
        <w:rPr>
          <w:rStyle w:val="bold"/>
          <w:w w:val="99"/>
          <w:rtl/>
        </w:rPr>
        <w:t xml:space="preserve"> </w:t>
      </w:r>
      <w:r>
        <w:rPr>
          <w:w w:val="99"/>
          <w:rtl/>
        </w:rPr>
        <w:t>﴿ </w:t>
      </w:r>
      <w:r>
        <w:rPr>
          <w:rStyle w:val="bold"/>
          <w:w w:val="99"/>
          <w:rtl/>
        </w:rPr>
        <w:t>رَبُّ الْعَالَمِينَ</w:t>
      </w:r>
      <w:r>
        <w:rPr>
          <w:w w:val="99"/>
          <w:rtl/>
        </w:rPr>
        <w:t> ﴾ كلِّهم الأرض وغيرها من الأجسام والأعراض، فكيف يجعل مملوكه ندًّا له.</w:t>
      </w:r>
    </w:p>
    <w:p w:rsidR="001C64B8" w:rsidRDefault="001C64B8">
      <w:pPr>
        <w:pStyle w:val="textquran"/>
        <w:spacing w:before="102"/>
        <w:rPr>
          <w:rStyle w:val="bold"/>
          <w:w w:val="99"/>
          <w:rtl/>
        </w:rPr>
      </w:pPr>
      <w:r>
        <w:rPr>
          <w:w w:val="99"/>
          <w:rtl/>
        </w:rPr>
        <w:t>﴿ </w:t>
      </w:r>
      <w:r>
        <w:rPr>
          <w:rStyle w:val="bold"/>
          <w:w w:val="99"/>
          <w:rtl/>
        </w:rPr>
        <w:t>وَجَعَلَ</w:t>
      </w:r>
      <w:r>
        <w:rPr>
          <w:w w:val="99"/>
          <w:rtl/>
        </w:rPr>
        <w:t> ﴾ قيل: العطف على «خَلَقَ» وفيه الفصل بجملتين مشوِّشا للذهن، مورثا لصعوبة فهم معنى الوصل، ولو كان قوله: ﴿ وَتَجْعَلُونَ لهُ... ﴾ إلخ بمنزلة ﴿ لَتَكْفُرُونَ بِالذِي خَلَقَ... ﴾ إلخ فهما كواحدة، وقوله: ﴿ ذَ</w:t>
      </w:r>
      <w:r>
        <w:rPr>
          <w:rStyle w:val="Superscript"/>
          <w:w w:val="99"/>
          <w:rtl/>
        </w:rPr>
        <w:t>ا</w:t>
      </w:r>
      <w:r>
        <w:rPr>
          <w:w w:val="99"/>
          <w:rtl/>
        </w:rPr>
        <w:t>لِكَ رَبُّ الْعَالَمِينَ ﴾ مؤكِّد لمضمون الكلام كما رأيت في تفسيره آنفا، والأقرب العطف على محذوف، أي: خلقها وجعل.</w:t>
      </w:r>
    </w:p>
    <w:p w:rsidR="001C64B8" w:rsidRDefault="001C64B8">
      <w:pPr>
        <w:pStyle w:val="textquran"/>
        <w:spacing w:before="102"/>
        <w:rPr>
          <w:rtl/>
        </w:rPr>
      </w:pPr>
      <w:r>
        <w:rPr>
          <w:rtl/>
        </w:rPr>
        <w:t>﴿ </w:t>
      </w:r>
      <w:r>
        <w:rPr>
          <w:rStyle w:val="bold"/>
          <w:rtl/>
        </w:rPr>
        <w:t>فِيهَا رَوَاسِيَ</w:t>
      </w:r>
      <w:r>
        <w:rPr>
          <w:rtl/>
        </w:rPr>
        <w:t> ﴾ جبالا راسية، أي: ثابتة</w:t>
      </w:r>
      <w:r>
        <w:rPr>
          <w:rStyle w:val="bold"/>
          <w:rtl/>
        </w:rPr>
        <w:t xml:space="preserve"> </w:t>
      </w:r>
      <w:r>
        <w:rPr>
          <w:rtl/>
        </w:rPr>
        <w:t>﴿ </w:t>
      </w:r>
      <w:r>
        <w:rPr>
          <w:rStyle w:val="bold"/>
          <w:rtl/>
        </w:rPr>
        <w:t>مِن فَوْقِهَا</w:t>
      </w:r>
      <w:r>
        <w:rPr>
          <w:rtl/>
        </w:rPr>
        <w:t> ﴾ متعلِّق بـ «جَعَلَ» أو نعت لـ «رَوَاسِيَ» أو لمنعوته، وإنَّما صحَّ النعت على طريق قولك: إنَّ الرواسي الثابتة من فوقها هو جعلها.</w:t>
      </w:r>
    </w:p>
    <w:p w:rsidR="001C64B8" w:rsidRDefault="001C64B8">
      <w:pPr>
        <w:pStyle w:val="textmawadi3"/>
        <w:spacing w:before="102"/>
        <w:rPr>
          <w:w w:val="98"/>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w w:val="98"/>
          <w:rtl/>
        </w:rPr>
        <w:t>[بلاغة]</w:t>
      </w:r>
      <w:r>
        <w:rPr>
          <w:w w:val="98"/>
          <w:rtl/>
        </w:rPr>
        <w:t xml:space="preserve"> وفائدة قوله: ﴿ مِن فَوْقِهَا ﴾ أنَّها فوقها لا تحتها كالعمد لها، ولا مغروزة فيها كالمسامير، ليتوصَّل بارتفاعها إلى مصالح واعتبارات، وغرز بعض أسفلها كما يكشف بالسيل لا ينافي أنَّها من فوقها لقلَّته، فإنَّها قيل: أنزلت الجبال بعد خلق الأرض، وغرز قليل من أسفلها أو </w:t>
      </w:r>
      <w:r>
        <w:rPr>
          <w:rFonts w:ascii="Arial" w:hAnsi="Arial" w:cs="Arial" w:hint="cs"/>
          <w:w w:val="98"/>
          <w:rtl/>
        </w:rPr>
        <w:t>دفن</w:t>
      </w:r>
      <w:r>
        <w:rPr>
          <w:w w:val="98"/>
          <w:vertAlign w:val="superscript"/>
          <w:rtl/>
        </w:rPr>
        <w:footnoteReference w:id="163"/>
      </w:r>
      <w:r>
        <w:rPr>
          <w:w w:val="98"/>
          <w:rtl/>
        </w:rPr>
        <w:t>.</w:t>
      </w:r>
    </w:p>
    <w:p w:rsidR="001C64B8" w:rsidRDefault="001C64B8">
      <w:pPr>
        <w:pStyle w:val="textquran"/>
        <w:spacing w:before="102"/>
        <w:rPr>
          <w:rtl/>
        </w:rPr>
      </w:pPr>
      <w:r>
        <w:rPr>
          <w:rtl/>
        </w:rPr>
        <w:t>﴿ </w:t>
      </w:r>
      <w:r>
        <w:rPr>
          <w:rStyle w:val="bold"/>
          <w:rtl/>
        </w:rPr>
        <w:t>وَبَارَكَ فِيهَا</w:t>
      </w:r>
      <w:r>
        <w:rPr>
          <w:rtl/>
        </w:rPr>
        <w:t> ﴾ كثَّر خيرها بالإنبات، وخلق المعادن، والجواهر والحيوان، ومنه الإنسان</w:t>
      </w:r>
      <w:r>
        <w:rPr>
          <w:rStyle w:val="bold"/>
          <w:rtl/>
        </w:rPr>
        <w:t xml:space="preserve"> </w:t>
      </w:r>
      <w:r>
        <w:rPr>
          <w:rtl/>
        </w:rPr>
        <w:t>﴿ </w:t>
      </w:r>
      <w:r>
        <w:rPr>
          <w:rStyle w:val="bold"/>
          <w:rtl/>
        </w:rPr>
        <w:t>وَقَدَّرَ فِيهَآ أَقْوَاتَهَا</w:t>
      </w:r>
      <w:r>
        <w:rPr>
          <w:rtl/>
        </w:rPr>
        <w:t> ﴾ جعل الأقوات مقادير مخصوصة، وأضافها لضمير الأرض لأنَّها في الأرض، أو يقدَّر مضاف، أي: أقوات أهلها.</w:t>
      </w:r>
    </w:p>
    <w:p w:rsidR="001C64B8" w:rsidRDefault="001C64B8">
      <w:pPr>
        <w:pStyle w:val="textquran"/>
        <w:spacing w:before="102"/>
        <w:rPr>
          <w:rtl/>
        </w:rPr>
      </w:pPr>
      <w:r>
        <w:rPr>
          <w:rtl/>
        </w:rPr>
        <w:t>وقيل: الأقوات الأمطار والمياه، فإنَّها قوت للأرض تشربها فتلد الثمار النافعة، وما ينتفع به مِمَّا تأكل الدوابُّ، والخشب والحطب. وعن عكرمة أنَّها ما خصَّ به كلَّ إقليم من الملابس والمطاعم والمشارب والنبات مِمَّا تعمر به الأرض، كما قرئ: «وَقَسَّمَ فِيهَا أَقْوَاتَهَا» وقيل: خلق في كلِّ بلدة ما لم يجعل في الأخرى لينتفعوا بالتجر، وقيل: قدَّر البُرَّ لأهل أرض، والتمر لأهل أرض، والذُّرَة لأهل أرض، والسمك لأهل أرض.</w:t>
      </w:r>
    </w:p>
    <w:p w:rsidR="001C64B8" w:rsidRDefault="001C64B8">
      <w:pPr>
        <w:pStyle w:val="textquran"/>
        <w:spacing w:before="85"/>
        <w:rPr>
          <w:rtl/>
        </w:rPr>
      </w:pPr>
      <w:r>
        <w:rPr>
          <w:rtl/>
        </w:rPr>
        <w:t>﴿ </w:t>
      </w:r>
      <w:r>
        <w:rPr>
          <w:rStyle w:val="bold"/>
          <w:rtl/>
        </w:rPr>
        <w:t>فِي أَرْبَعَةِ أَيَّامٍ</w:t>
      </w:r>
      <w:r>
        <w:rPr>
          <w:rtl/>
        </w:rPr>
        <w:t> ﴾ متعلِّق بـ «قَدَّرَ» على مذهب أبي حنيفة في القيد بين متعاطفين أو متعاطفات أنَّه يعود إلى الأخير.</w:t>
      </w:r>
    </w:p>
    <w:p w:rsidR="001C64B8" w:rsidRDefault="001C64B8">
      <w:pPr>
        <w:pStyle w:val="textquran"/>
        <w:spacing w:before="85"/>
        <w:rPr>
          <w:w w:val="97"/>
          <w:rtl/>
        </w:rPr>
      </w:pPr>
      <w:r>
        <w:rPr>
          <w:w w:val="97"/>
          <w:rtl/>
        </w:rPr>
        <w:t>[قلت:] والذي يظهر أنَّه للكلِّ، لأنَّ عاملها واحد، حتَّى يدلَّ دليل على تخصيص، ويجعل ذلك من باب الحذف أو من التنازع، وإذا لم يصلح العامل لكلٍّ على حدة قدِّر ما يعمُّ، مثل أن يقدَّر هنا: حصل مجموع ذلك في أربعة أَيَّام، ثمَّ رأيته قولا للشافعي.</w:t>
      </w:r>
    </w:p>
    <w:p w:rsidR="001C64B8" w:rsidRDefault="001C64B8">
      <w:pPr>
        <w:pStyle w:val="textmawadi3"/>
        <w:spacing w:before="85"/>
        <w:rPr>
          <w:rtl/>
        </w:rPr>
      </w:pPr>
      <w:r>
        <w:rPr>
          <w:w w:val="97"/>
        </w:rPr>
        <w:fldChar w:fldCharType="begin"/>
      </w:r>
      <w:r>
        <w:rPr>
          <w:w w:val="97"/>
        </w:rPr>
        <w:instrText>xe</w:instrText>
      </w:r>
      <w:r>
        <w:rPr>
          <w:w w:val="97"/>
          <w:rtl/>
        </w:rPr>
        <w:instrText xml:space="preserve"> "[&lt;0631&gt;&lt;0641&gt;&lt;0639&gt; &lt;0625&gt;&lt;0634&gt;&lt;0643&gt;&lt;0627&gt;&lt;0644&gt;]"</w:instrText>
      </w:r>
      <w:r>
        <w:rPr>
          <w:w w:val="97"/>
        </w:rPr>
        <w:fldChar w:fldCharType="end"/>
      </w:r>
      <w:r>
        <w:rPr>
          <w:rStyle w:val="namat2"/>
          <w:rtl/>
        </w:rPr>
        <w:t xml:space="preserve">[رفع إشكال] </w:t>
      </w:r>
      <w:r>
        <w:rPr>
          <w:rtl/>
        </w:rPr>
        <w:t xml:space="preserve">قال الله تعالى: ﴿ خَلَقَ الَارْضَ فِي يَوْمَيْنِ ﴾ ثمَّ قال: ﴿ وَقدَّرَ فِيهَآ أَقْوَاتَهَا فِي أَرْبَعَةِ أَيَّامٍ ﴾ ثمَّ قال: ﴿ فَقَضَاهُنَّ سَبْعَ سَمَاوَاتٍ فِي يَوْمَيْنِ ﴾ وخالف ظاهر ذلك قوله تعالى في آية أخرى: ﴿ فِي سِتَّةِ </w:t>
      </w:r>
      <w:r>
        <w:rPr>
          <w:rFonts w:ascii="Arial" w:hAnsi="Arial" w:cs="Arial" w:hint="cs"/>
          <w:rtl/>
        </w:rPr>
        <w:t>أَيَّامٍ</w:t>
      </w:r>
      <w:r>
        <w:rPr>
          <w:rtl/>
        </w:rPr>
        <w:t> </w:t>
      </w:r>
      <w:r>
        <w:rPr>
          <w:rFonts w:ascii="Arial" w:hAnsi="Arial" w:cs="Arial" w:hint="cs"/>
          <w:rtl/>
        </w:rPr>
        <w:t>﴾</w:t>
      </w:r>
      <w:r>
        <w:rPr>
          <w:vertAlign w:val="superscript"/>
          <w:rtl/>
        </w:rPr>
        <w:footnoteReference w:id="164"/>
      </w:r>
      <w:r>
        <w:rPr>
          <w:rtl/>
        </w:rPr>
        <w:t xml:space="preserve"> </w:t>
      </w:r>
      <w:r>
        <w:rPr>
          <w:rFonts w:ascii="Arial" w:hAnsi="Arial" w:cs="Arial" w:hint="cs"/>
          <w:rtl/>
        </w:rPr>
        <w:t>الجواب</w:t>
      </w:r>
      <w:r>
        <w:rPr>
          <w:rtl/>
        </w:rPr>
        <w:t xml:space="preserve">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المراد</w:t>
      </w:r>
      <w:r>
        <w:rPr>
          <w:rtl/>
        </w:rPr>
        <w:t xml:space="preserve"> </w:t>
      </w:r>
      <w:r>
        <w:rPr>
          <w:rFonts w:ascii="Arial" w:hAnsi="Arial" w:cs="Arial" w:hint="cs"/>
          <w:rtl/>
        </w:rPr>
        <w:t>في</w:t>
      </w:r>
      <w:r>
        <w:rPr>
          <w:rtl/>
        </w:rPr>
        <w:t xml:space="preserve"> </w:t>
      </w:r>
      <w:r>
        <w:rPr>
          <w:rFonts w:ascii="Arial" w:hAnsi="Arial" w:cs="Arial" w:hint="cs"/>
          <w:rtl/>
        </w:rPr>
        <w:t>تتمَّة</w:t>
      </w:r>
      <w:r>
        <w:rPr>
          <w:rtl/>
        </w:rPr>
        <w:t xml:space="preserve"> </w:t>
      </w:r>
      <w:r>
        <w:rPr>
          <w:rFonts w:ascii="Arial" w:hAnsi="Arial" w:cs="Arial" w:hint="cs"/>
          <w:rtl/>
        </w:rPr>
        <w:t>أربعة</w:t>
      </w:r>
      <w:r>
        <w:rPr>
          <w:rtl/>
        </w:rPr>
        <w:t xml:space="preserve"> </w:t>
      </w:r>
      <w:r>
        <w:rPr>
          <w:rFonts w:ascii="Arial" w:hAnsi="Arial" w:cs="Arial" w:hint="cs"/>
          <w:rtl/>
        </w:rPr>
        <w:t>أَيَّام</w:t>
      </w:r>
      <w:r>
        <w:rPr>
          <w:rtl/>
        </w:rPr>
        <w:t xml:space="preserve"> </w:t>
      </w:r>
      <w:r>
        <w:rPr>
          <w:rFonts w:ascii="Arial" w:hAnsi="Arial" w:cs="Arial" w:hint="cs"/>
          <w:rtl/>
        </w:rPr>
        <w:t>وتتمَّتها</w:t>
      </w:r>
      <w:r>
        <w:rPr>
          <w:rtl/>
        </w:rPr>
        <w:t xml:space="preserve"> </w:t>
      </w:r>
      <w:r>
        <w:rPr>
          <w:rFonts w:ascii="Arial" w:hAnsi="Arial" w:cs="Arial" w:hint="cs"/>
          <w:rtl/>
        </w:rPr>
        <w:t>يومان،</w:t>
      </w:r>
      <w:r>
        <w:rPr>
          <w:rtl/>
        </w:rPr>
        <w:t xml:space="preserve"> </w:t>
      </w:r>
      <w:r>
        <w:rPr>
          <w:rFonts w:ascii="Arial" w:hAnsi="Arial" w:cs="Arial" w:hint="cs"/>
          <w:rtl/>
        </w:rPr>
        <w:t>وإلَّا</w:t>
      </w:r>
      <w:r>
        <w:rPr>
          <w:rtl/>
        </w:rPr>
        <w:t xml:space="preserve"> </w:t>
      </w:r>
      <w:r>
        <w:rPr>
          <w:rFonts w:ascii="Arial" w:hAnsi="Arial" w:cs="Arial" w:hint="cs"/>
          <w:rtl/>
        </w:rPr>
        <w:t>كانت</w:t>
      </w:r>
      <w:r>
        <w:rPr>
          <w:rtl/>
        </w:rPr>
        <w:t xml:space="preserve"> الأَيَّام ثمانية، وإنَّما هي ستَّة بزيادة يومين على </w:t>
      </w:r>
      <w:r>
        <w:rPr>
          <w:rFonts w:ascii="Arial" w:hAnsi="Arial" w:cs="Arial" w:hint="cs"/>
          <w:rtl/>
        </w:rPr>
        <w:t>أربعة</w:t>
      </w:r>
      <w:r>
        <w:rPr>
          <w:vertAlign w:val="superscript"/>
          <w:rtl/>
        </w:rPr>
        <w:footnoteReference w:id="165"/>
      </w:r>
      <w:r>
        <w:rPr>
          <w:rtl/>
        </w:rPr>
        <w:t>.</w:t>
      </w:r>
    </w:p>
    <w:p w:rsidR="001C64B8" w:rsidRDefault="001C64B8">
      <w:pPr>
        <w:pStyle w:val="textquran"/>
        <w:spacing w:before="85"/>
        <w:rPr>
          <w:rStyle w:val="bold"/>
          <w:w w:val="97"/>
          <w:rtl/>
        </w:rPr>
      </w:pPr>
      <w:r>
        <w:rPr>
          <w:w w:val="97"/>
          <w:rtl/>
        </w:rPr>
        <w:t xml:space="preserve">ومثِّل لذلك بقولك: سرت من البصرة إلى بغداد في عشرة أَيَّام، وإلى الكوفة في خمسة عشر، تريد تتمَّة خمسة عشر، كذا قيل، </w:t>
      </w:r>
      <w:r>
        <w:rPr>
          <w:rStyle w:val="bold"/>
          <w:w w:val="97"/>
          <w:rtl/>
        </w:rPr>
        <w:t>وهو تخليط،</w:t>
      </w:r>
      <w:r>
        <w:rPr>
          <w:w w:val="97"/>
          <w:rtl/>
        </w:rPr>
        <w:t xml:space="preserve"> وإنَّما الجواب ما يجيء بعد إن شاء الله </w:t>
      </w:r>
      <w:r>
        <w:rPr>
          <w:rFonts w:ascii="Arial" w:hAnsi="Arial" w:cs="Arial" w:hint="cs"/>
          <w:w w:val="97"/>
          <w:rtl/>
        </w:rPr>
        <w:t>تعالى</w:t>
      </w:r>
      <w:r>
        <w:rPr>
          <w:color w:val="00C100"/>
          <w:w w:val="97"/>
          <w:vertAlign w:val="superscript"/>
          <w:rtl/>
        </w:rPr>
        <w:footnoteReference w:id="166"/>
      </w:r>
      <w:r>
        <w:rPr>
          <w:rFonts w:ascii="Arial" w:hAnsi="Arial" w:cs="Arial" w:hint="cs"/>
          <w:w w:val="97"/>
          <w:rtl/>
        </w:rPr>
        <w:t>،</w:t>
      </w:r>
      <w:r>
        <w:rPr>
          <w:w w:val="97"/>
          <w:rtl/>
        </w:rPr>
        <w:t xml:space="preserve"> </w:t>
      </w:r>
      <w:r>
        <w:rPr>
          <w:rFonts w:ascii="Arial" w:hAnsi="Arial" w:cs="Arial" w:hint="cs"/>
          <w:w w:val="97"/>
          <w:rtl/>
        </w:rPr>
        <w:t>وعبارة</w:t>
      </w:r>
      <w:r>
        <w:rPr>
          <w:w w:val="97"/>
          <w:rtl/>
        </w:rPr>
        <w:t xml:space="preserve"> </w:t>
      </w:r>
      <w:r>
        <w:rPr>
          <w:rFonts w:ascii="Arial" w:hAnsi="Arial" w:cs="Arial" w:hint="cs"/>
          <w:w w:val="97"/>
          <w:rtl/>
        </w:rPr>
        <w:t>بعض</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أربعة</w:t>
      </w:r>
      <w:r>
        <w:rPr>
          <w:w w:val="97"/>
          <w:rtl/>
        </w:rPr>
        <w:t xml:space="preserve"> </w:t>
      </w:r>
      <w:r>
        <w:rPr>
          <w:rFonts w:ascii="Arial" w:hAnsi="Arial" w:cs="Arial" w:hint="cs"/>
          <w:w w:val="97"/>
          <w:rtl/>
        </w:rPr>
        <w:t>أَيَّام</w:t>
      </w:r>
      <w:r>
        <w:rPr>
          <w:w w:val="97"/>
          <w:rtl/>
        </w:rPr>
        <w:t xml:space="preserve"> </w:t>
      </w:r>
      <w:r>
        <w:rPr>
          <w:rFonts w:ascii="Arial" w:hAnsi="Arial" w:cs="Arial" w:hint="cs"/>
          <w:w w:val="97"/>
          <w:rtl/>
        </w:rPr>
        <w:t>مع</w:t>
      </w:r>
      <w:r>
        <w:rPr>
          <w:w w:val="97"/>
          <w:rtl/>
        </w:rPr>
        <w:t xml:space="preserve"> </w:t>
      </w:r>
      <w:r>
        <w:rPr>
          <w:rFonts w:ascii="Arial" w:hAnsi="Arial" w:cs="Arial" w:hint="cs"/>
          <w:w w:val="97"/>
          <w:rtl/>
        </w:rPr>
        <w:t>اليومين</w:t>
      </w:r>
      <w:r>
        <w:rPr>
          <w:w w:val="97"/>
          <w:rtl/>
        </w:rPr>
        <w:t xml:space="preserve"> </w:t>
      </w:r>
      <w:r>
        <w:rPr>
          <w:rFonts w:ascii="Arial" w:hAnsi="Arial" w:cs="Arial" w:hint="cs"/>
          <w:w w:val="97"/>
          <w:rtl/>
        </w:rPr>
        <w:t>الأوَّلين</w:t>
      </w:r>
      <w:r>
        <w:rPr>
          <w:w w:val="97"/>
          <w:rtl/>
        </w:rPr>
        <w:t xml:space="preserve"> </w:t>
      </w:r>
      <w:r>
        <w:rPr>
          <w:rFonts w:ascii="Arial" w:hAnsi="Arial" w:cs="Arial" w:hint="cs"/>
          <w:w w:val="97"/>
          <w:rtl/>
        </w:rPr>
        <w:t>المذكورين</w:t>
      </w:r>
      <w:r>
        <w:rPr>
          <w:w w:val="97"/>
          <w:rtl/>
        </w:rPr>
        <w:t xml:space="preserve"> </w:t>
      </w:r>
      <w:r>
        <w:rPr>
          <w:rFonts w:ascii="Arial" w:hAnsi="Arial" w:cs="Arial" w:hint="cs"/>
          <w:w w:val="97"/>
          <w:rtl/>
        </w:rPr>
        <w:t>قبل،</w:t>
      </w:r>
      <w:r>
        <w:rPr>
          <w:w w:val="97"/>
          <w:rtl/>
        </w:rPr>
        <w:t xml:space="preserve"> </w:t>
      </w:r>
      <w:r>
        <w:rPr>
          <w:rFonts w:ascii="Arial" w:hAnsi="Arial" w:cs="Arial" w:hint="cs"/>
          <w:w w:val="97"/>
          <w:rtl/>
        </w:rPr>
        <w:t>ففي</w:t>
      </w:r>
      <w:r>
        <w:rPr>
          <w:w w:val="97"/>
          <w:rtl/>
        </w:rPr>
        <w:t xml:space="preserve"> </w:t>
      </w:r>
      <w:r>
        <w:rPr>
          <w:rFonts w:ascii="Arial" w:hAnsi="Arial" w:cs="Arial" w:hint="cs"/>
          <w:w w:val="97"/>
          <w:rtl/>
        </w:rPr>
        <w:t>المثال</w:t>
      </w:r>
      <w:r>
        <w:rPr>
          <w:w w:val="97"/>
          <w:rtl/>
        </w:rPr>
        <w:t xml:space="preserve">: </w:t>
      </w:r>
      <w:r>
        <w:rPr>
          <w:rFonts w:ascii="Arial" w:hAnsi="Arial" w:cs="Arial" w:hint="cs"/>
          <w:w w:val="97"/>
          <w:rtl/>
        </w:rPr>
        <w:t>خمسة</w:t>
      </w:r>
      <w:r>
        <w:rPr>
          <w:w w:val="97"/>
          <w:rtl/>
        </w:rPr>
        <w:t xml:space="preserve"> </w:t>
      </w:r>
      <w:r>
        <w:rPr>
          <w:rFonts w:ascii="Arial" w:hAnsi="Arial" w:cs="Arial" w:hint="cs"/>
          <w:w w:val="97"/>
          <w:rtl/>
        </w:rPr>
        <w:t>عشر</w:t>
      </w:r>
      <w:r>
        <w:rPr>
          <w:w w:val="97"/>
          <w:rtl/>
        </w:rPr>
        <w:t xml:space="preserve"> </w:t>
      </w:r>
      <w:r>
        <w:rPr>
          <w:rFonts w:ascii="Arial" w:hAnsi="Arial" w:cs="Arial" w:hint="cs"/>
          <w:w w:val="97"/>
          <w:rtl/>
        </w:rPr>
        <w:t>بعد</w:t>
      </w:r>
      <w:r>
        <w:rPr>
          <w:w w:val="97"/>
          <w:rtl/>
        </w:rPr>
        <w:t xml:space="preserve"> </w:t>
      </w:r>
      <w:r>
        <w:rPr>
          <w:rFonts w:ascii="Arial" w:hAnsi="Arial" w:cs="Arial" w:hint="cs"/>
          <w:w w:val="97"/>
          <w:rtl/>
        </w:rPr>
        <w:t>العشرة</w:t>
      </w:r>
      <w:r>
        <w:rPr>
          <w:w w:val="97"/>
          <w:rtl/>
        </w:rPr>
        <w:t xml:space="preserve"> </w:t>
      </w:r>
      <w:r>
        <w:rPr>
          <w:rFonts w:ascii="Arial" w:hAnsi="Arial" w:cs="Arial" w:hint="cs"/>
          <w:w w:val="97"/>
          <w:rtl/>
        </w:rPr>
        <w:t>المذكورة</w:t>
      </w:r>
      <w:r>
        <w:rPr>
          <w:w w:val="97"/>
          <w:rtl/>
        </w:rPr>
        <w:t>.</w:t>
      </w:r>
    </w:p>
    <w:p w:rsidR="001C64B8" w:rsidRDefault="001C64B8">
      <w:pPr>
        <w:pStyle w:val="textquran"/>
        <w:spacing w:before="85"/>
        <w:rPr>
          <w:w w:val="102"/>
          <w:rtl/>
        </w:rPr>
      </w:pPr>
      <w:r>
        <w:rPr>
          <w:w w:val="102"/>
          <w:rtl/>
        </w:rPr>
        <w:t>﴿ </w:t>
      </w:r>
      <w:r>
        <w:rPr>
          <w:rStyle w:val="bold"/>
          <w:w w:val="102"/>
          <w:rtl/>
        </w:rPr>
        <w:t>سَوَآءً لِّلسَّآئِلِينَ</w:t>
      </w:r>
      <w:r>
        <w:rPr>
          <w:w w:val="102"/>
          <w:rtl/>
        </w:rPr>
        <w:t> ﴾ مفعول مطلق لمحذوف نعت لـ «أَرْبَعَةِ»، أي: مستوية للسائلين سواءً، أي: استواءً، ويدلُّ له قراءة يعقوب بجر «سَوَآءً» على أنَّه نعت لـ «أَرْبَعَةِ».</w:t>
      </w:r>
    </w:p>
    <w:p w:rsidR="001C64B8" w:rsidRDefault="001C64B8">
      <w:pPr>
        <w:pStyle w:val="textmawadi3"/>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[بلاغة]</w:t>
      </w:r>
      <w:r>
        <w:rPr>
          <w:rtl/>
        </w:rPr>
        <w:t xml:space="preserve"> وفائدة «سَوَاءً» دفعُ الزيادة والنقص، لأنَّه قد يذكر العدد والمراد دونه، كقوله تعالى: ﴿ الحجُّ أَشْهُرٌ مَّعْلُومَاتٌ ﴾ </w:t>
      </w:r>
      <w:r>
        <w:rPr>
          <w:rStyle w:val="CharacterStyle11"/>
          <w:rtl/>
        </w:rPr>
        <w:t>[سورة البقرة: 196]</w:t>
      </w:r>
      <w:r>
        <w:rPr>
          <w:rtl/>
        </w:rPr>
        <w:t>، فإنَّهنَّ شوال وذو القعدة وتسعة أَيَّام من ذي الحجَّة، قيل: وليلة النحر، والبسط في الفقه، تقول: فعلته في يومين وتريد أنَّه لم يستقلَّ به يوم واحد، بل أخذ من الآخر نصفا أو أقلَّ أو أكثر، فكأنَّه قيل: في أربعة أَيَّام كاملة.</w:t>
      </w:r>
    </w:p>
    <w:p w:rsidR="001C64B8" w:rsidRDefault="001C64B8">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 xml:space="preserve">[نحو] </w:t>
      </w:r>
      <w:r>
        <w:rPr>
          <w:rtl/>
        </w:rPr>
        <w:t>و«لِلسَّائِلِينَ» متعلِّق بنعت محذوف جوازا، أي: سواء مهيَّأة للسائلين، أي: مستوية مهيأة للسائلين، أي: المحتاجين، أو خبر لمحذوف، أي: ذلك للسائلين عن مدَّة خلق الأرض وما فيها، أو متعلِّق بـ «قَدَّرَ» بمعنى الطالبين للأقوات، أو حال من الأقوات، بمعنى الطالبين، والمتبادر الثاني.</w:t>
      </w:r>
    </w:p>
    <w:p w:rsidR="001C64B8" w:rsidRDefault="001C64B8">
      <w:pPr>
        <w:pStyle w:val="textquran"/>
        <w:spacing w:before="170"/>
        <w:rPr>
          <w:rtl/>
        </w:rPr>
      </w:pPr>
      <w:r>
        <w:rPr>
          <w:rtl/>
        </w:rPr>
        <w:t>﴿ </w:t>
      </w:r>
      <w:r>
        <w:rPr>
          <w:rStyle w:val="bold"/>
          <w:rtl/>
        </w:rPr>
        <w:t>ثُمَّ اسْتَوَى</w:t>
      </w:r>
      <w:r>
        <w:rPr>
          <w:rStyle w:val="Superscriptbaseline-2"/>
          <w:rFonts w:ascii="spglamiss2014-Bold" w:cs="spglamiss2014-Bold"/>
          <w:b/>
          <w:bCs/>
          <w:rtl/>
        </w:rPr>
        <w:t>آ</w:t>
      </w:r>
      <w:r>
        <w:rPr>
          <w:rStyle w:val="bold"/>
          <w:rtl/>
        </w:rPr>
        <w:t xml:space="preserve"> إِلَى السَّمَآءِ</w:t>
      </w:r>
      <w:r>
        <w:rPr>
          <w:rtl/>
        </w:rPr>
        <w:t> ﴾ أي: توجَّهت إرادته إلى السماء وانتهت إليه بالتدبير، يقال: استوى زيدٌ إلى كذا، بمعنى أنَّه قصده ولا يشتغل بغيره ﴿ </w:t>
      </w:r>
      <w:r>
        <w:rPr>
          <w:rStyle w:val="bold"/>
          <w:rtl/>
        </w:rPr>
        <w:t>وَهِيَ دُخَانٌ</w:t>
      </w:r>
      <w:r>
        <w:rPr>
          <w:rtl/>
        </w:rPr>
        <w:t> ﴾ شيء مظلم، وهو ـ قيل ـ مَادَّة من أجزاء فردة تركَّبت السماء منها. [قلت:] ولست أقول بالجواهر الفردة من حيث شرعت في فنِّ الكلام، ثمَّ رأيت والحمد لله تعالى بعض الْمُحَقِّقِينَ من الْحَنَفِيَّة قال كما قلت.</w:t>
      </w:r>
    </w:p>
    <w:p w:rsidR="001C64B8" w:rsidRDefault="001C64B8">
      <w:pPr>
        <w:pStyle w:val="textquran"/>
        <w:spacing w:before="170"/>
        <w:rPr>
          <w:rtl/>
        </w:rPr>
      </w:pPr>
      <w:r>
        <w:rPr>
          <w:rtl/>
        </w:rPr>
        <w:t>ويقال: كان عرشه على الماء فأحدث الله فيه سخونة فارتفع زبد ودخان، فخلق الله السماوات من الدخان، وقيل: خلق الله ياقوتة خضراء فذابت لجلال الله بأمره تعالى، فكانت ماء فأزبد فارتفع منه دخان، فخلق منه السماوات.</w:t>
      </w:r>
    </w:p>
    <w:p w:rsidR="001C64B8" w:rsidRDefault="001C64B8">
      <w:pPr>
        <w:pStyle w:val="textquran"/>
        <w:spacing w:before="170"/>
        <w:rPr>
          <w:w w:val="105"/>
          <w:rtl/>
        </w:rPr>
      </w:pPr>
      <w:r>
        <w:rPr>
          <w:w w:val="105"/>
          <w:rtl/>
        </w:rPr>
        <w:t>وله أن يخلق ما شاء مِمَّا شاء، ويخلق ما شاء من غير شيء. وليس الدخان دخان نار، لأنَّ النار لَمَّا تخلق حينئذ، وهب أنَّها خلقت لكن ليس ذلك دخانها.</w:t>
      </w:r>
    </w:p>
    <w:p w:rsidR="001C64B8" w:rsidRDefault="001C64B8">
      <w:pPr>
        <w:pStyle w:val="textquran"/>
        <w:spacing w:before="170"/>
        <w:rPr>
          <w:w w:val="105"/>
          <w:rtl/>
        </w:rPr>
      </w:pPr>
      <w:r>
        <w:rPr>
          <w:w w:val="105"/>
          <w:rtl/>
        </w:rPr>
        <w:t>وظاهر الآية أنَّ الأرض قبل السماء وقد قال: ﴿ وَالَارْضَ بَعْدَ ذَ</w:t>
      </w:r>
      <w:r>
        <w:rPr>
          <w:rStyle w:val="Superscript"/>
          <w:w w:val="105"/>
          <w:rtl/>
        </w:rPr>
        <w:t>ا</w:t>
      </w:r>
      <w:r>
        <w:rPr>
          <w:w w:val="105"/>
          <w:rtl/>
        </w:rPr>
        <w:t xml:space="preserve">لِكَ دَحَاهَا ﴾ </w:t>
      </w:r>
      <w:r>
        <w:rPr>
          <w:rStyle w:val="CharacterStyle11"/>
          <w:w w:val="105"/>
          <w:rtl/>
        </w:rPr>
        <w:t>[سورة النازعات: 30]</w:t>
      </w:r>
      <w:r>
        <w:rPr>
          <w:w w:val="105"/>
          <w:rtl/>
        </w:rPr>
        <w:t>، وهو يدلُّ على تأخيرها، الجواب أنَّ خَلْقَ جرم الأرض متقدِّم على خلق السماء، ودَحْوُها متأخِّر، ويجوز أن يكون السماء قبل الأرض، فيكون المعنى: قضى أن يحدث الأرض في يومين بعد إحداث السماء.</w:t>
      </w:r>
    </w:p>
    <w:p w:rsidR="001C64B8" w:rsidRDefault="001C64B8">
      <w:pPr>
        <w:pStyle w:val="textquran"/>
        <w:spacing w:before="170"/>
        <w:rPr>
          <w:w w:val="98"/>
          <w:rtl/>
        </w:rPr>
      </w:pPr>
      <w:r>
        <w:rPr>
          <w:w w:val="98"/>
          <w:rtl/>
        </w:rPr>
        <w:t>﴿ </w:t>
      </w:r>
      <w:r>
        <w:rPr>
          <w:rStyle w:val="bold"/>
          <w:w w:val="98"/>
          <w:rtl/>
        </w:rPr>
        <w:t>فَقَالَ لَهَا وَلِلَارْضِ اِيتِيَا</w:t>
      </w:r>
      <w:r>
        <w:rPr>
          <w:w w:val="98"/>
          <w:rtl/>
        </w:rPr>
        <w:t> ﴾ بما أودعت فيكما من المنافع وأحضراه، والأمر للتسخير، وليس المعنى: أحدُثا، فإنَّه قد ذكر حدوثهما قبل، إلَّا أن يقال: الفاء للترتيب الذكري، فيكون الأمر للتكوين، أو «قَضَاهُنَّ سَبْعَ سَمَاوَاتٍ» معطوف على «اسْتَوَى</w:t>
      </w:r>
      <w:r>
        <w:rPr>
          <w:rStyle w:val="Superscriptbaseline-2"/>
          <w:w w:val="98"/>
          <w:rtl/>
        </w:rPr>
        <w:t>آ</w:t>
      </w:r>
      <w:r>
        <w:rPr>
          <w:w w:val="98"/>
          <w:rtl/>
        </w:rPr>
        <w:t xml:space="preserve"> إِلَى السَمآءِ» في نية الاتِّصَال به، و«قَالَ لَهَا وَلِلَارْضِ...» إلخ في نية التأخير عن «قَضَاهُنَّ...» إلخ.</w:t>
      </w:r>
    </w:p>
    <w:p w:rsidR="001C64B8" w:rsidRDefault="001C64B8">
      <w:pPr>
        <w:pStyle w:val="textquran"/>
        <w:spacing w:before="170"/>
        <w:rPr>
          <w:rtl/>
        </w:rPr>
      </w:pPr>
      <w:r>
        <w:rPr>
          <w:rtl/>
        </w:rPr>
        <w:t>والمراد إتيانُهما بما فيهما، وذكر الاستواء للسماء ولم يذكره للأرض اكتفاء بأنَّه قدَّرها وقدَّر ما فيها، وقيل: إتيان السماء حدوثها، وإتيان الأرض دحوها، تشبيها للخروج من العدم، ودحو الأرض بالإتيان من مكان، وقيل: لتأت كلٌّ منهما الأخرى فيما أريد منهما، أمرًا بالمواتاة بمعنى الموافقة، فذلك مفاعلة لقراءة ابن عبَّاس: «آتِيَا» و«وَقَالَتَا ءَاتَيْنَا» بالمدِّ من الإيتاء بعنى الموافقة، وليس بلازم، لجواز أنَّ الإيتاء في قراءة ابن عبَّاس المسارعة، كما فسَّرها ابن جنِّي، أو بمعنى إعطاء، أي: أعطيا ما أردت منكما.</w:t>
      </w:r>
    </w:p>
    <w:p w:rsidR="001C64B8" w:rsidRDefault="001C64B8">
      <w:pPr>
        <w:pStyle w:val="textquran"/>
        <w:spacing w:before="170"/>
        <w:rPr>
          <w:w w:val="97"/>
          <w:rtl/>
        </w:rPr>
      </w:pPr>
      <w:r>
        <w:rPr>
          <w:w w:val="97"/>
          <w:rtl/>
        </w:rPr>
        <w:t>﴿ </w:t>
      </w:r>
      <w:r>
        <w:rPr>
          <w:rStyle w:val="bold"/>
          <w:w w:val="97"/>
          <w:rtl/>
        </w:rPr>
        <w:t>طَوْعًا اَوْ كَرْهًا</w:t>
      </w:r>
      <w:r>
        <w:rPr>
          <w:w w:val="97"/>
          <w:rtl/>
        </w:rPr>
        <w:t> ﴾ تمثيل لتأثير القدرة بلا مانع، لأنَّهما لا عقل لهما ترضيان به أو تكرهان، وإن فرضناه فما هو معتبر.</w:t>
      </w:r>
    </w:p>
    <w:p w:rsidR="001C64B8" w:rsidRDefault="001C64B8">
      <w:pPr>
        <w:pStyle w:val="textmawadi3"/>
        <w:spacing w:before="170"/>
        <w:rPr>
          <w:rtl/>
        </w:rPr>
      </w:pPr>
      <w:r>
        <w:rPr>
          <w:w w:val="97"/>
        </w:rPr>
        <w:fldChar w:fldCharType="begin"/>
      </w:r>
      <w:r>
        <w:rPr>
          <w:w w:val="97"/>
        </w:rPr>
        <w:instrText>xe</w:instrText>
      </w:r>
      <w:r>
        <w:rPr>
          <w:w w:val="97"/>
          <w:rtl/>
        </w:rPr>
        <w:instrText xml:space="preserve"> "[&lt;0646&gt;&lt;062</w:instrText>
      </w:r>
      <w:r>
        <w:rPr>
          <w:w w:val="97"/>
        </w:rPr>
        <w:instrText>D&gt;&lt;0648</w:instrText>
      </w:r>
      <w:r>
        <w:rPr>
          <w:w w:val="97"/>
          <w:rtl/>
        </w:rPr>
        <w:instrText>&gt;]"</w:instrText>
      </w:r>
      <w:r>
        <w:rPr>
          <w:w w:val="97"/>
        </w:rPr>
        <w:fldChar w:fldCharType="end"/>
      </w:r>
      <w:r>
        <w:rPr>
          <w:rStyle w:val="namat2"/>
          <w:rtl/>
        </w:rPr>
        <w:t xml:space="preserve">[نحو] </w:t>
      </w:r>
      <w:r>
        <w:rPr>
          <w:rtl/>
        </w:rPr>
        <w:t>والنصب على المفعوليَّة المطلقة على حذف مضاف، أي: إتيان طوع أو كرهٍ، أو على الحالية بالتأويل بالوصف، أي: طائعتين أو كارهتين، أو بتقدير مضاف، أي: مصاحِبَتَيْ طَوْعٍ أو كَرْهٍ، وهكذا اُتْرُكْ أنت ونحن تقدير «ذي» بمعنى صاحب في مقام التأويل بالوصف، ونقدِّر لفظ «مصاحب» مكان تقدير «ذي»، لأنَّ «ذا» ليست وصفًا بل تأوُّلٌ بالوصف.</w:t>
      </w:r>
    </w:p>
    <w:p w:rsidR="001C64B8" w:rsidRDefault="001C64B8">
      <w:pPr>
        <w:pStyle w:val="textquran"/>
        <w:rPr>
          <w:rtl/>
        </w:rPr>
      </w:pPr>
      <w:r>
        <w:rPr>
          <w:rtl/>
        </w:rPr>
        <w:t>﴿ </w:t>
      </w:r>
      <w:r>
        <w:rPr>
          <w:rStyle w:val="bold"/>
          <w:rtl/>
        </w:rPr>
        <w:t>قَالَتَآ أَتَيْنَا طَآئِعِينَ</w:t>
      </w:r>
      <w:r>
        <w:rPr>
          <w:rtl/>
        </w:rPr>
        <w:t> ﴾ الجمع لأنَّ الاثنين جمع مجازًا، أو لأنَّ الأرض أرضون والسماء في ضمن سماوات، وكونه بصيغة العقلاء لخطابهنَّ خطاب العقلاء، وجوابهنَّ جوابهم إذ وصفتا بالقول، أو لأنَّ لهنَّ عقلا خلقه الله تعالى لهنَّ، حينئذٍ، والأصل: أتينا طائعات.</w:t>
      </w:r>
    </w:p>
    <w:p w:rsidR="001C64B8" w:rsidRDefault="001C64B8">
      <w:pPr>
        <w:pStyle w:val="textquran"/>
        <w:spacing w:before="170"/>
        <w:rPr>
          <w:w w:val="98"/>
          <w:rtl/>
        </w:rPr>
      </w:pPr>
      <w:r>
        <w:rPr>
          <w:w w:val="98"/>
          <w:rtl/>
        </w:rPr>
        <w:t>واختير التذكير لما ذُكر فإنَّه يعتبر التأنيث في مقامه، ولو كان بحسب اللفظ كما لو كان بحسب المعنى، تقول: قالت الهندان: نحن قائمتان، وقالت الهنود نحن قائمات، أو قوائم.</w:t>
      </w:r>
    </w:p>
    <w:p w:rsidR="001C64B8" w:rsidRDefault="001C64B8">
      <w:pPr>
        <w:pStyle w:val="textquran"/>
        <w:spacing w:before="170"/>
        <w:rPr>
          <w:rtl/>
        </w:rPr>
      </w:pPr>
      <w:r>
        <w:rPr>
          <w:rtl/>
        </w:rPr>
        <w:t>وقولهما تمثيل للتأثُّر بالقدرة التَّامَّة من الله </w:t>
      </w:r>
      <w:r>
        <w:rPr>
          <w:rStyle w:val="azawijal"/>
          <w:rFonts w:cs="Times New Roman"/>
          <w:rtl/>
        </w:rPr>
        <w:t>8</w:t>
      </w:r>
      <w:r>
        <w:rPr>
          <w:rtl/>
        </w:rPr>
        <w:t> ، أو حقيقة بأن خلق الله لهما عقلاً ففهمتا ونطقتا، [قلت:] وبه أقول لأنَّه ظاهر الكلام بلا مانع، وفيه إظهار قدرته تعالى بإنطاق الجماد، فيقابل ما في الأرض من البلاغة، وقد زعم من زعم أنَّ للجمادات عقولا مستمرَّة، وهو خطأ.</w:t>
      </w:r>
    </w:p>
    <w:p w:rsidR="001C64B8" w:rsidRDefault="001C64B8">
      <w:pPr>
        <w:pStyle w:val="textquran"/>
        <w:spacing w:before="170"/>
        <w:rPr>
          <w:rtl/>
        </w:rPr>
      </w:pPr>
      <w:r>
        <w:rPr>
          <w:rtl/>
        </w:rPr>
        <w:t>﴿ </w:t>
      </w:r>
      <w:r>
        <w:rPr>
          <w:rStyle w:val="bold"/>
          <w:rtl/>
        </w:rPr>
        <w:t>فَقَضَاهُنَّ سَبْعَ سَمَاوَاتٍ</w:t>
      </w:r>
      <w:r>
        <w:rPr>
          <w:rtl/>
        </w:rPr>
        <w:t> ﴾ أي: صيَّرهنَّ سبع سماوات، والهاء للسماء، وضمير الجمع باعتبار الخبر، وهو المفعول الثاني، كما يؤنَّث المبتدأ المذكَّر لتأنيث الخبر، وقيل: باعتبار أنَّ السماء سبع، وأنَّه اسم جمع، وفيه أنَّه مثل قولك: صير سبع سماوات سبع سماوات، فيكون تحصيل الحاصل.</w:t>
      </w:r>
    </w:p>
    <w:p w:rsidR="001C64B8" w:rsidRDefault="001C64B8">
      <w:pPr>
        <w:pStyle w:val="textquran"/>
        <w:spacing w:before="170"/>
        <w:rPr>
          <w:w w:val="105"/>
          <w:rtl/>
        </w:rPr>
      </w:pPr>
      <w:r>
        <w:rPr>
          <w:w w:val="105"/>
          <w:rtl/>
        </w:rPr>
        <w:t>ولا يسيغه قوله تعالى: ﴿ </w:t>
      </w:r>
      <w:r>
        <w:rPr>
          <w:rStyle w:val="bold"/>
          <w:w w:val="105"/>
          <w:rtl/>
        </w:rPr>
        <w:t>فِي يَوْمَيْنِ</w:t>
      </w:r>
      <w:r>
        <w:rPr>
          <w:w w:val="105"/>
          <w:rtl/>
        </w:rPr>
        <w:t xml:space="preserve"> ﴾ لأنَّ سبع سماوات لا تنقلب سبع سماوات لحظة ولا أقلَّ ولا أكثر، وقد قال الله تعالى: ﴿ السَّمَآءَ الدُّنْيَا ﴾ </w:t>
      </w:r>
      <w:r>
        <w:rPr>
          <w:rStyle w:val="CharacterStyle11"/>
          <w:w w:val="105"/>
          <w:rtl/>
        </w:rPr>
        <w:t>[سورة فصِّلت: 12]</w:t>
      </w:r>
      <w:r>
        <w:rPr>
          <w:w w:val="105"/>
          <w:rtl/>
        </w:rPr>
        <w:t>، فلو كان اسم جمع لم يقل ذلك، فإن‏َّ المراد الأولى الواحدة إذ وصفها بالدنيا، وقيل: «قَضَى» بمعنى فصل، والكلام فيه كما مرَّ إلَّا أنَّ سبع فيه حال مقدَّرة، أو بدل من الهاء، أو مفعول به، أي: قضى منهنَّ سبع سماوات، فحذف «مِنْ»، وقيل: تميز للهاء، وإِنَّ الهاء لمبهم مشعر بالتمييز بعدها.</w:t>
      </w:r>
    </w:p>
    <w:p w:rsidR="001C64B8" w:rsidRDefault="001C64B8">
      <w:pPr>
        <w:pStyle w:val="textquran"/>
        <w:rPr>
          <w:w w:val="93"/>
          <w:rtl/>
        </w:rPr>
      </w:pPr>
      <w:r>
        <w:rPr>
          <w:w w:val="93"/>
          <w:rtl/>
        </w:rPr>
        <w:t>وقيل: ليس في الآية ترتيب بين إيجاد الأرض وإيجاد السماء، وأكثر المفسِّرين على تقدُّم إيجاد الأرض على إيجاد السماء، حملاً للخلق وما عطف عليه من الأفعال الثلاثة على معانيها الظاهرة، لا على معنى الحكم والتقدير والقضاء الأزلي.</w:t>
      </w:r>
    </w:p>
    <w:p w:rsidR="001C64B8" w:rsidRDefault="001C64B8">
      <w:pPr>
        <w:pStyle w:val="textquran"/>
        <w:spacing w:before="113"/>
        <w:rPr>
          <w:rtl/>
        </w:rPr>
      </w:pPr>
      <w:r>
        <w:rPr>
          <w:rtl/>
        </w:rPr>
        <w:t>وما يلزم على حملها على ظاهرها من خلاف الظاهر يدفع بجعل الترتيب إخباريًّا، وما صحَّ إبقاؤهُ على ترتيب الحدوث حمل عليه، كقوله: ﴿ ثُمَّ اسْتَوَى</w:t>
      </w:r>
      <w:r>
        <w:rPr>
          <w:rStyle w:val="Superscriptbaseline-2"/>
          <w:rtl/>
        </w:rPr>
        <w:t>آ</w:t>
      </w:r>
      <w:r>
        <w:rPr>
          <w:rtl/>
        </w:rPr>
        <w:t xml:space="preserve"> إِلَى السَّمَآءِ ﴾ فالسماء بعد الأرض، ولا يغايره قوله تعالى: ﴿ هُوَ الذِي خَلَقَ لَكُم مَّا فِي الَارْضِ جَمِيعًا ثُمَّ اسْتَوَى... ﴾ إلخ </w:t>
      </w:r>
      <w:r>
        <w:rPr>
          <w:rStyle w:val="CharacterStyle11"/>
          <w:rtl/>
        </w:rPr>
        <w:t>[سورة البقرة: 29]</w:t>
      </w:r>
      <w:r>
        <w:rPr>
          <w:rtl/>
        </w:rPr>
        <w:t>، لأنَّه في خلق ما فيها لا في إيجادها.</w:t>
      </w:r>
    </w:p>
    <w:p w:rsidR="001C64B8" w:rsidRDefault="001C64B8">
      <w:pPr>
        <w:pStyle w:val="textquran"/>
        <w:spacing w:before="113"/>
        <w:rPr>
          <w:rtl/>
        </w:rPr>
      </w:pPr>
      <w:r>
        <w:rPr>
          <w:rtl/>
        </w:rPr>
        <w:t>وأمَّا قوله تعالى: ﴿ ءَآنتُمُ</w:t>
      </w:r>
      <w:r>
        <w:rPr>
          <w:rStyle w:val="wawsmall"/>
          <w:rtl/>
        </w:rPr>
        <w:t>وۤ</w:t>
      </w:r>
      <w:r>
        <w:rPr>
          <w:rtl/>
        </w:rPr>
        <w:t xml:space="preserve"> أَشَدُّ خَلْقًا... ﴾ إِلىَ قوله </w:t>
      </w:r>
      <w:r>
        <w:rPr>
          <w:rStyle w:val="azawijal"/>
          <w:rFonts w:cs="Times New Roman"/>
          <w:rtl/>
        </w:rPr>
        <w:t>8</w:t>
      </w:r>
      <w:r>
        <w:rPr>
          <w:rtl/>
        </w:rPr>
        <w:t xml:space="preserve"> : ﴿ وَلِأَنْعَامِكُمْ ﴾ </w:t>
      </w:r>
      <w:r>
        <w:rPr>
          <w:rStyle w:val="CharacterStyle11"/>
          <w:rtl/>
        </w:rPr>
        <w:t>[سورة النازعات: 27 ـ 33]</w:t>
      </w:r>
      <w:r>
        <w:rPr>
          <w:rtl/>
        </w:rPr>
        <w:t xml:space="preserve"> فالمقدَّم فيه خلق السماء وأحوالها على دَحْوِ الأرض لا على خلق الأرض، أي: دحَا الأرض بعد ذلك دحَاهَا، أو اذكر الأرض دحاها... إلخ أو تدبَّر الأرض.</w:t>
      </w:r>
    </w:p>
    <w:p w:rsidR="001C64B8" w:rsidRDefault="001C64B8">
      <w:pPr>
        <w:pStyle w:val="textquran"/>
        <w:spacing w:before="113"/>
        <w:rPr>
          <w:rtl/>
        </w:rPr>
      </w:pPr>
      <w:r>
        <w:rPr>
          <w:rtl/>
        </w:rPr>
        <w:t>قال ابن عبَّاس: خلق الأرض في يومين قبل السماء، وكانت السماء دخانًا فسوَّاها سبع سماوات في يومين بعد خلق الأرض، وجعل الجبال في الأرض بعد خلق السماء، وقد مرَّ لك أنَّ «فَقَضَاهُنَّ» في نية التقديم على «وَجَعَلَ فِيهَا رَوَاسِيَ»، والفاء لترتيب الذكر.</w:t>
      </w:r>
    </w:p>
    <w:p w:rsidR="001C64B8" w:rsidRDefault="001C64B8">
      <w:pPr>
        <w:pStyle w:val="textmawadi3"/>
        <w:spacing w:before="113"/>
        <w:rPr>
          <w:w w:val="97"/>
          <w:rtl/>
        </w:rPr>
      </w:pPr>
      <w:r>
        <w:rPr>
          <w:w w:val="97"/>
        </w:rPr>
        <w:fldChar w:fldCharType="begin"/>
      </w:r>
      <w:r>
        <w:rPr>
          <w:w w:val="97"/>
        </w:rPr>
        <w:instrText>xe</w:instrText>
      </w:r>
      <w:r>
        <w:rPr>
          <w:w w:val="97"/>
          <w:rtl/>
        </w:rPr>
        <w:instrText xml:space="preserve"> "[&lt;0642&gt;&lt;0635&gt;&lt;0635&gt;]"</w:instrText>
      </w:r>
      <w:r>
        <w:rPr>
          <w:w w:val="97"/>
        </w:rPr>
        <w:fldChar w:fldCharType="end"/>
      </w:r>
      <w:r>
        <w:rPr>
          <w:rStyle w:val="namat2"/>
          <w:w w:val="97"/>
          <w:rtl/>
        </w:rPr>
        <w:t>[قصص]</w:t>
      </w:r>
      <w:r>
        <w:rPr>
          <w:w w:val="97"/>
          <w:rtl/>
        </w:rPr>
        <w:t xml:space="preserve"> قال ژ : خلق الله الأرض يوم الأحد والاثنين، وخلق الجبال وما فيهنَّ من المنافع يوم الثلاثاء، وخلق يوم الأربعاء الماء والشجر والمدائن والعمران والخراب، فهذه أربعة أَيَّام، فقال تعالى: ﴿ أَينَّكُمْ لَتَكْفُرُونَ ﴾ وقرأ الآية إلى قوله: ﴿ فِي أَرْبَعَةِ أَيَّامٍ سَوَآءً لِّلسَّائِلِينَ ﴾ وخلق يوم الخميس السماء، وخلق يوم الجمعة النجوم والشمس والقمر والملائكة. وظاهره خلق ما في الأرض في هذا الحديث قبل خلق السماء، بمعنى التقدير والتدبير وخلق الْمَادَّة، لا الإيجاد، ألا ترى أنَّه ذكر العمران والخراب ولا وجود لهما حينئذ، فما ذلك إلَّا التقدير.</w:t>
      </w:r>
    </w:p>
    <w:p w:rsidR="001C64B8" w:rsidRDefault="001C64B8">
      <w:pPr>
        <w:pStyle w:val="textquran"/>
        <w:spacing w:before="113"/>
        <w:rPr>
          <w:w w:val="99"/>
          <w:rtl/>
        </w:rPr>
      </w:pPr>
      <w:r>
        <w:rPr>
          <w:w w:val="99"/>
          <w:rtl/>
        </w:rPr>
        <w:t xml:space="preserve">وعن أبي هريرة عن رسول الله ژ : خلق الله تعالى التربة يوم السبت، وخلق فيها الجبال يوم الأحد، وخلق الشجر يوم الاثنين، وخلق المكروه يوم الثلاثاء، وخلق النور يوم الأربعاء، وبثَّ فيها الدوابَّ يوم الخميس، وخلق آدم بعد العصر من يوم الجمعة آخر الخلق في آخر </w:t>
      </w:r>
      <w:r>
        <w:rPr>
          <w:rFonts w:ascii="Arial" w:hAnsi="Arial" w:cs="Arial" w:hint="cs"/>
          <w:w w:val="99"/>
          <w:rtl/>
        </w:rPr>
        <w:t>ساعة</w:t>
      </w:r>
      <w:r>
        <w:rPr>
          <w:color w:val="00C100"/>
          <w:w w:val="99"/>
          <w:vertAlign w:val="superscript"/>
          <w:rtl/>
        </w:rPr>
        <w:footnoteReference w:id="167"/>
      </w:r>
      <w:r>
        <w:rPr>
          <w:rFonts w:ascii="Arial" w:hAnsi="Arial" w:cs="Arial" w:hint="cs"/>
          <w:w w:val="99"/>
          <w:rtl/>
        </w:rPr>
        <w:t>،</w:t>
      </w:r>
      <w:r>
        <w:rPr>
          <w:w w:val="99"/>
          <w:rtl/>
        </w:rPr>
        <w:t xml:space="preserve"> </w:t>
      </w:r>
      <w:r>
        <w:rPr>
          <w:rFonts w:ascii="Arial" w:hAnsi="Arial" w:cs="Arial" w:hint="cs"/>
          <w:w w:val="99"/>
          <w:rtl/>
        </w:rPr>
        <w:t>وذلك</w:t>
      </w:r>
      <w:r>
        <w:rPr>
          <w:w w:val="99"/>
          <w:rtl/>
        </w:rPr>
        <w:t xml:space="preserve"> </w:t>
      </w:r>
      <w:r>
        <w:rPr>
          <w:rFonts w:ascii="Arial" w:hAnsi="Arial" w:cs="Arial" w:hint="cs"/>
          <w:w w:val="99"/>
          <w:rtl/>
        </w:rPr>
        <w:t>تقدير</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إيجاد</w:t>
      </w:r>
      <w:r>
        <w:rPr>
          <w:w w:val="99"/>
          <w:rtl/>
        </w:rPr>
        <w:t>.</w:t>
      </w:r>
    </w:p>
    <w:p w:rsidR="001C64B8" w:rsidRDefault="001C64B8">
      <w:pPr>
        <w:pStyle w:val="textquran"/>
        <w:spacing w:before="113"/>
        <w:rPr>
          <w:w w:val="97"/>
          <w:rtl/>
        </w:rPr>
      </w:pPr>
      <w:r>
        <w:rPr>
          <w:w w:val="97"/>
          <w:rtl/>
        </w:rPr>
        <w:t xml:space="preserve">والحديث ظاهر في أنَّ أوَّل الأسبوع يوم السبت وهو الظاهر وعليه الجمهور، ويروى عن ابن عبَّاس أنَّ أوَّله الأحد، وروى الطبريُّ عن أبي بكر عنه ژ : خلق الله الأرض يوم الأحد والاثنين، وخلق الجبال يوم الثلاثاء، وخلق المدائن والأقوات والأنهار والعمران والخراب يوم الأربعاء، وخلق السماوات والملائكة يوم الخميس، إلى ثلاث ساعات، أي: من يوم الجمعة، وخلق في أوَّل ساعة الآجال، وفي الثانية الآفة، وفي الثالثة </w:t>
      </w:r>
      <w:r>
        <w:rPr>
          <w:rFonts w:ascii="Arial" w:hAnsi="Arial" w:cs="Arial" w:hint="cs"/>
          <w:w w:val="97"/>
          <w:rtl/>
        </w:rPr>
        <w:t>آدم</w:t>
      </w:r>
      <w:r>
        <w:rPr>
          <w:w w:val="97"/>
          <w:vertAlign w:val="superscript"/>
          <w:rtl/>
        </w:rPr>
        <w:footnoteReference w:id="168"/>
      </w:r>
      <w:r>
        <w:rPr>
          <w:w w:val="97"/>
          <w:rtl/>
        </w:rPr>
        <w:t xml:space="preserve">. </w:t>
      </w:r>
      <w:r>
        <w:rPr>
          <w:rFonts w:ascii="Arial" w:hAnsi="Arial" w:cs="Arial" w:hint="cs"/>
          <w:w w:val="97"/>
          <w:rtl/>
        </w:rPr>
        <w:t>واليهود</w:t>
      </w:r>
      <w:r>
        <w:rPr>
          <w:w w:val="97"/>
          <w:rtl/>
        </w:rPr>
        <w:t xml:space="preserve"> </w:t>
      </w:r>
      <w:r>
        <w:rPr>
          <w:rFonts w:ascii="Arial" w:hAnsi="Arial" w:cs="Arial" w:hint="cs"/>
          <w:w w:val="97"/>
          <w:rtl/>
        </w:rPr>
        <w:t>لعنهم</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أوَّل</w:t>
      </w:r>
      <w:r>
        <w:rPr>
          <w:w w:val="97"/>
          <w:rtl/>
        </w:rPr>
        <w:t xml:space="preserve"> </w:t>
      </w:r>
      <w:r>
        <w:rPr>
          <w:rFonts w:ascii="Arial" w:hAnsi="Arial" w:cs="Arial" w:hint="cs"/>
          <w:w w:val="97"/>
          <w:rtl/>
        </w:rPr>
        <w:t>الأسبوع</w:t>
      </w:r>
      <w:r>
        <w:rPr>
          <w:w w:val="97"/>
          <w:rtl/>
        </w:rPr>
        <w:t xml:space="preserve"> </w:t>
      </w:r>
      <w:r>
        <w:rPr>
          <w:rFonts w:ascii="Arial" w:hAnsi="Arial" w:cs="Arial" w:hint="cs"/>
          <w:w w:val="97"/>
          <w:rtl/>
        </w:rPr>
        <w:t>الأحد</w:t>
      </w:r>
      <w:r>
        <w:rPr>
          <w:w w:val="97"/>
          <w:rtl/>
        </w:rPr>
        <w:t xml:space="preserve"> </w:t>
      </w:r>
      <w:r>
        <w:rPr>
          <w:rFonts w:ascii="Arial" w:hAnsi="Arial" w:cs="Arial" w:hint="cs"/>
          <w:w w:val="97"/>
          <w:rtl/>
        </w:rPr>
        <w:t>احتجاجًا</w:t>
      </w:r>
      <w:r>
        <w:rPr>
          <w:w w:val="97"/>
          <w:rtl/>
        </w:rPr>
        <w:t xml:space="preserve"> </w:t>
      </w:r>
      <w:r>
        <w:rPr>
          <w:rFonts w:ascii="Arial" w:hAnsi="Arial" w:cs="Arial" w:hint="cs"/>
          <w:w w:val="97"/>
          <w:rtl/>
        </w:rPr>
        <w:t>بما</w:t>
      </w:r>
      <w:r>
        <w:rPr>
          <w:w w:val="97"/>
          <w:rtl/>
        </w:rPr>
        <w:t xml:space="preserve"> </w:t>
      </w:r>
      <w:r>
        <w:rPr>
          <w:rFonts w:ascii="Arial" w:hAnsi="Arial" w:cs="Arial" w:hint="cs"/>
          <w:w w:val="97"/>
          <w:rtl/>
        </w:rPr>
        <w:t>يدَّعون</w:t>
      </w:r>
      <w:r>
        <w:rPr>
          <w:w w:val="97"/>
          <w:rtl/>
        </w:rPr>
        <w:t xml:space="preserve"> </w:t>
      </w:r>
      <w:r>
        <w:rPr>
          <w:rFonts w:ascii="Arial" w:hAnsi="Arial" w:cs="Arial" w:hint="cs"/>
          <w:w w:val="97"/>
          <w:rtl/>
        </w:rPr>
        <w:t>أنَّه</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التوراة</w:t>
      </w:r>
      <w:r>
        <w:rPr>
          <w:w w:val="97"/>
          <w:rtl/>
        </w:rPr>
        <w:t xml:space="preserve"> </w:t>
      </w:r>
      <w:r>
        <w:rPr>
          <w:rFonts w:ascii="Arial" w:hAnsi="Arial" w:cs="Arial" w:hint="cs"/>
          <w:w w:val="97"/>
          <w:rtl/>
        </w:rPr>
        <w:t>وبظاهر</w:t>
      </w:r>
      <w:r>
        <w:rPr>
          <w:w w:val="97"/>
          <w:rtl/>
        </w:rPr>
        <w:t xml:space="preserve"> </w:t>
      </w:r>
      <w:r>
        <w:rPr>
          <w:rFonts w:ascii="Arial" w:hAnsi="Arial" w:cs="Arial" w:hint="cs"/>
          <w:w w:val="97"/>
          <w:rtl/>
        </w:rPr>
        <w:t>الأسماء</w:t>
      </w:r>
      <w:r>
        <w:rPr>
          <w:w w:val="97"/>
          <w:rtl/>
        </w:rPr>
        <w:t>.</w:t>
      </w:r>
    </w:p>
    <w:p w:rsidR="001C64B8" w:rsidRDefault="001C64B8">
      <w:pPr>
        <w:pStyle w:val="textquran"/>
        <w:spacing w:before="113"/>
        <w:rPr>
          <w:rtl/>
        </w:rPr>
      </w:pPr>
      <w:r>
        <w:rPr>
          <w:rtl/>
        </w:rPr>
        <w:t xml:space="preserve">وللعرب أسماء أخر: أوَّل، وأهون، وجبار، ودبار، ومؤنس، وعروبة، وشبار. وقال مقاتل وجماعة: خلق السماء قبل الأرض ودحوها، وأوَّلوا آية تقدُّم الأرض بتقدُّمها حكما وقضاءً بأن ستوجد، كقوله تعالى: ﴿ إِنَّ مَثَلَ عِيسَىٰ عِندَ اللهِ... ﴾ إلخ </w:t>
      </w:r>
      <w:r>
        <w:rPr>
          <w:rStyle w:val="CharacterStyle11"/>
          <w:rtl/>
        </w:rPr>
        <w:t>[سورة آل عمران: 58]</w:t>
      </w:r>
      <w:r>
        <w:rPr>
          <w:rtl/>
        </w:rPr>
        <w:t xml:space="preserve">، وكذا في «بَارَكَ» وما بعده. أو يؤوَّلُ خَلْقُ الأرضِ بالإرادة، و«ثُمَّ» للتفاوت الرُّتبيِّ، ويقال: المقام هنا وفي سورة البقرة </w:t>
      </w:r>
      <w:r>
        <w:rPr>
          <w:sz w:val="24"/>
          <w:szCs w:val="24"/>
          <w:rtl/>
        </w:rPr>
        <w:t>[الآية: 29]</w:t>
      </w:r>
      <w:r>
        <w:rPr>
          <w:rtl/>
        </w:rPr>
        <w:t xml:space="preserve"> مقام تعدُّد النِّعم والامتنان، فقدّم ما هو أقرب النعم إلى المخاطَبين، والمقام في النازعات </w:t>
      </w:r>
      <w:r>
        <w:rPr>
          <w:sz w:val="24"/>
          <w:szCs w:val="24"/>
          <w:rtl/>
        </w:rPr>
        <w:t>[الآيات: 27 ـ 33]</w:t>
      </w:r>
      <w:r>
        <w:rPr>
          <w:rtl/>
        </w:rPr>
        <w:t xml:space="preserve"> لبيان كمال القدرة فقدّم ما هو أدلُّ على كمالها. ويتمُّ هذا الكلام بجعل الترتيب ذكريًّا، أو لتراخي الرتبة، والإيجاد والتقدير. والظاهر أنَّ ما هنا احتجاجٌ لا امتنان.</w:t>
      </w:r>
    </w:p>
    <w:p w:rsidR="001C64B8" w:rsidRDefault="001C64B8">
      <w:pPr>
        <w:pStyle w:val="textmawadi3"/>
        <w:spacing w:before="85"/>
        <w:rPr>
          <w:w w:val="98"/>
          <w:rtl/>
        </w:rPr>
      </w:pPr>
      <w:r>
        <w:rPr>
          <w:w w:val="98"/>
        </w:rPr>
        <w:fldChar w:fldCharType="begin"/>
      </w:r>
      <w:r>
        <w:rPr>
          <w:w w:val="98"/>
        </w:rPr>
        <w:instrText>xe</w:instrText>
      </w:r>
      <w:r>
        <w:rPr>
          <w:w w:val="98"/>
          <w:rtl/>
        </w:rPr>
        <w:instrText xml:space="preserve"> "[&lt;0642&gt;&lt;0635&gt;&lt;0635&gt;]"</w:instrText>
      </w:r>
      <w:r>
        <w:rPr>
          <w:w w:val="98"/>
        </w:rPr>
        <w:fldChar w:fldCharType="end"/>
      </w:r>
      <w:r>
        <w:rPr>
          <w:rStyle w:val="namat2"/>
          <w:w w:val="98"/>
          <w:rtl/>
        </w:rPr>
        <w:t>[قصص]</w:t>
      </w:r>
      <w:r>
        <w:rPr>
          <w:w w:val="98"/>
          <w:rtl/>
        </w:rPr>
        <w:t xml:space="preserve"> وعن الحسن أنَّ اللهَ تبارك وتعالى خلق الأرض في بيت المقدس كهيئة الفِهر، عليها دخان ملتزق بها، ثم أصعدَ الدخان، وخلق منه السماوات، وبسط الفهر أرضًا، وأن ذلك قوله تعالى: ﴿فَفَتَقْنَاهُمَا﴾ </w:t>
      </w:r>
      <w:r>
        <w:rPr>
          <w:rStyle w:val="CharacterStyle11"/>
          <w:w w:val="98"/>
          <w:rtl/>
        </w:rPr>
        <w:t>[سورة الأنبياء: 30]</w:t>
      </w:r>
      <w:r>
        <w:rPr>
          <w:w w:val="98"/>
          <w:rtl/>
        </w:rPr>
        <w:t>.</w:t>
      </w:r>
    </w:p>
    <w:p w:rsidR="001C64B8" w:rsidRDefault="001C64B8">
      <w:pPr>
        <w:pStyle w:val="textmawadi3"/>
        <w:spacing w:before="85"/>
        <w:rPr>
          <w:w w:val="95"/>
          <w:rtl/>
        </w:rPr>
      </w:pPr>
      <w:r>
        <w:rPr>
          <w:w w:val="95"/>
        </w:rPr>
        <w:fldChar w:fldCharType="begin"/>
      </w:r>
      <w:r>
        <w:rPr>
          <w:w w:val="95"/>
        </w:rPr>
        <w:instrText>xe</w:instrText>
      </w:r>
      <w:r>
        <w:rPr>
          <w:w w:val="95"/>
          <w:rtl/>
        </w:rPr>
        <w:instrText xml:space="preserve"> "[&lt;0642&gt;&lt;0635&gt;&lt;0635&gt;]"</w:instrText>
      </w:r>
      <w:r>
        <w:rPr>
          <w:w w:val="95"/>
        </w:rPr>
        <w:fldChar w:fldCharType="end"/>
      </w:r>
      <w:r>
        <w:rPr>
          <w:rStyle w:val="namat2"/>
          <w:w w:val="95"/>
          <w:rtl/>
        </w:rPr>
        <w:t>[قصص]</w:t>
      </w:r>
      <w:r>
        <w:rPr>
          <w:w w:val="95"/>
          <w:rtl/>
        </w:rPr>
        <w:t xml:space="preserve"> وذكر بعض أن كون السماء دخانًا سابق على خلق الأرض ودحوها، وهو ظاهر قوله: ﴿ثُمَّ اسْتَوَى إِلَى السَّمَآءِ وَهِيَ دُخَانٌ﴾ </w:t>
      </w:r>
      <w:r>
        <w:rPr>
          <w:rStyle w:val="CharacterStyle11"/>
          <w:w w:val="95"/>
          <w:rtl/>
        </w:rPr>
        <w:t>[سورة فصلت: 11]</w:t>
      </w:r>
      <w:r>
        <w:rPr>
          <w:w w:val="95"/>
          <w:rtl/>
        </w:rPr>
        <w:t xml:space="preserve"> وخلق الجوهرة وذوبها قبل السماوات والأرض. وذكر بعض أن خلق المواد للسماء والأرض في زمان واحد، وهي الجوهرة مثلًا والتفاصيل، وخلقهما بعدُ. قال الله </w:t>
      </w:r>
      <w:r>
        <w:rPr>
          <w:rStyle w:val="azawijal"/>
          <w:rFonts w:cs="Times New Roman"/>
          <w:w w:val="95"/>
          <w:rtl/>
        </w:rPr>
        <w:t>8</w:t>
      </w:r>
      <w:r>
        <w:rPr>
          <w:w w:val="95"/>
          <w:rtl/>
        </w:rPr>
        <w:t xml:space="preserve">: ﴿وَلَقَدْ خَلَقْنَا السَّمَاوَاتِ وَالَارْضَ وَمَا بَيْنَهُمَا فِي سِتَّةِ أَيَّامٍ وَمَا مَسَّنَا مِن لُّغُوبٍ﴾ </w:t>
      </w:r>
      <w:r>
        <w:rPr>
          <w:rStyle w:val="CharacterStyle11"/>
          <w:w w:val="95"/>
          <w:rtl/>
        </w:rPr>
        <w:t>[سورة ق: 38]</w:t>
      </w:r>
      <w:r>
        <w:rPr>
          <w:w w:val="95"/>
          <w:rtl/>
        </w:rPr>
        <w:t xml:space="preserve">. وآية السورة قبل تدل على أَنَّ خلقهما في ثمانية أيام، وذلك في التقدير، كما قال: ﴿وَخَلَقَ كُلَّ شَيْءٍ فَقَدَّرَهُ تَقْدِيرًا﴾ </w:t>
      </w:r>
      <w:r>
        <w:rPr>
          <w:rStyle w:val="CharacterStyle11"/>
          <w:w w:val="95"/>
          <w:rtl/>
        </w:rPr>
        <w:t>[سورة الفرقان: 2]</w:t>
      </w:r>
      <w:r>
        <w:rPr>
          <w:w w:val="95"/>
          <w:rtl/>
        </w:rPr>
        <w:t xml:space="preserve"> أو التفاصيل: الموادُّ والنَّيِّرات، وجعْلُ كلٍّ في موضعه، والهواء بين كلِّ واحدةٍ والأخرى وأنَّ الأيام الأربعة لجعل الرواسي وتقدير الأقوات ليست من تلك الستَّة، وكذلك اليومان خارجان عنها. وروي أن الله خلق في يوم الأحد والاثنين الأرضين ويوم الثلاثاء أقواتها، ويوم الأربعاء والخميس السماوات، ويوم الجمعة أقواتها.</w:t>
      </w:r>
    </w:p>
    <w:p w:rsidR="001C64B8" w:rsidRDefault="001C64B8">
      <w:pPr>
        <w:pStyle w:val="textquran"/>
        <w:spacing w:before="85"/>
        <w:rPr>
          <w:w w:val="99"/>
          <w:rtl/>
        </w:rPr>
      </w:pPr>
      <w:r>
        <w:rPr>
          <w:w w:val="99"/>
          <w:rtl/>
        </w:rPr>
        <w:t>﴿ </w:t>
      </w:r>
      <w:r>
        <w:rPr>
          <w:rStyle w:val="bold"/>
          <w:w w:val="99"/>
          <w:rtl/>
        </w:rPr>
        <w:t>وَأَوْحَىٰ فِي كُلِّ سَمَآءٍ اَمْرَهَا</w:t>
      </w:r>
      <w:r>
        <w:rPr>
          <w:w w:val="99"/>
          <w:rtl/>
        </w:rPr>
        <w:t> ﴾ ما اقتضت الحكمة أن يكون فيها، كوجود الملائكة والنيِّرات. والإيحاء بمعنى التكوين، أو الإيحاء إلى أهلها بما يكلَّفون به. والعطف على «قَضَى».</w:t>
      </w:r>
    </w:p>
    <w:p w:rsidR="001C64B8" w:rsidRDefault="001C64B8">
      <w:pPr>
        <w:pStyle w:val="textquran"/>
        <w:spacing w:before="85"/>
        <w:rPr>
          <w:rtl/>
        </w:rPr>
      </w:pPr>
      <w:r>
        <w:rPr>
          <w:rtl/>
        </w:rPr>
        <w:t>﴿ </w:t>
      </w:r>
      <w:r>
        <w:rPr>
          <w:rStyle w:val="bold"/>
          <w:rtl/>
        </w:rPr>
        <w:t>وَزَيَّنَّا السَّمَآءَ الدُّنْيَا بِمَصَابِيحَ</w:t>
      </w:r>
      <w:r>
        <w:rPr>
          <w:rtl/>
        </w:rPr>
        <w:t> ﴾ النجوم مستوية، أو بعضها منخفض وبعضها مرتفع، أو بعضها فيها وبعضها فيما فوقها، وقيل: تحتها زيِّنت بها ﴿ </w:t>
      </w:r>
      <w:r>
        <w:rPr>
          <w:rStyle w:val="bold"/>
          <w:rtl/>
        </w:rPr>
        <w:t>وَحِفْظًا</w:t>
      </w:r>
      <w:r>
        <w:rPr>
          <w:rtl/>
        </w:rPr>
        <w:t> ﴾ مفعول مطلق لمحذوف معطوف على «زَيَّنَّا»، أي: وحفظناها، أي: السماء، قيل: أو المصابيح حفظًا من الآفات والشياطين المسترقة.</w:t>
      </w:r>
    </w:p>
    <w:p w:rsidR="001C64B8" w:rsidRDefault="001C64B8">
      <w:pPr>
        <w:pStyle w:val="textquran"/>
        <w:spacing w:before="85"/>
        <w:rPr>
          <w:w w:val="99"/>
          <w:rtl/>
        </w:rPr>
      </w:pPr>
      <w:r>
        <w:rPr>
          <w:w w:val="99"/>
          <w:rtl/>
        </w:rPr>
        <w:t>﴿ </w:t>
      </w:r>
      <w:r>
        <w:rPr>
          <w:rStyle w:val="bold"/>
          <w:w w:val="99"/>
          <w:rtl/>
        </w:rPr>
        <w:t>ذَلِكَ</w:t>
      </w:r>
      <w:r>
        <w:rPr>
          <w:w w:val="99"/>
          <w:rtl/>
        </w:rPr>
        <w:t> ﴾ ما ذكر كلُّه ﴿ </w:t>
      </w:r>
      <w:r>
        <w:rPr>
          <w:rStyle w:val="bold"/>
          <w:w w:val="99"/>
          <w:rtl/>
        </w:rPr>
        <w:t>تَقْدِيرُ الْعَزِيزِ الْعَلِيمِ</w:t>
      </w:r>
      <w:r>
        <w:rPr>
          <w:w w:val="99"/>
          <w:rtl/>
        </w:rPr>
        <w:t> ﴾ عظيم العلم وكثيره، وهو علم لا يتناهى.</w:t>
      </w:r>
    </w:p>
    <w:p w:rsidR="001C64B8" w:rsidRDefault="001C64B8">
      <w:pPr>
        <w:pStyle w:val="faree"/>
        <w:rPr>
          <w:rtl/>
        </w:rPr>
      </w:pPr>
      <w:r>
        <w:rPr>
          <w:rtl/>
        </w:rPr>
        <w:t>تهديد المشركين بمثل صاعقة عاد وثمود</w:t>
      </w:r>
    </w:p>
    <w:p w:rsidR="001C64B8" w:rsidRDefault="001C64B8">
      <w:pPr>
        <w:pStyle w:val="textquran"/>
        <w:rPr>
          <w:w w:val="98"/>
          <w:rtl/>
        </w:rPr>
      </w:pPr>
      <w:r>
        <w:rPr>
          <w:w w:val="98"/>
          <w:rtl/>
        </w:rPr>
        <w:t>﴿ </w:t>
      </w:r>
      <w:r>
        <w:rPr>
          <w:rStyle w:val="bold"/>
          <w:w w:val="98"/>
          <w:rtl/>
        </w:rPr>
        <w:t>فَإِنَ اَعْرَضُواْ</w:t>
      </w:r>
      <w:r>
        <w:rPr>
          <w:w w:val="98"/>
          <w:rtl/>
        </w:rPr>
        <w:t> ﴾ متعلِّق بقوله: ﴿ قُلَ اَينَّكُمْ لَتَكْفُرُونَ... ﴾ إلخ أي: أعرضوا عمَّا تقول من التوحيد وسائر الشرع، وعن التدبُّر في ذلك ﴿ </w:t>
      </w:r>
      <w:r>
        <w:rPr>
          <w:rStyle w:val="bold"/>
          <w:w w:val="98"/>
          <w:rtl/>
        </w:rPr>
        <w:t>فَقُلَ اَنذَرْتُكُمْ</w:t>
      </w:r>
      <w:r>
        <w:rPr>
          <w:w w:val="98"/>
          <w:rtl/>
        </w:rPr>
        <w:t> ﴾ إنشاء لا إخبار كأعتقتُ وبعتُ ونحوه من العقود، فقد حصل الإنذار بهذا اللفظ.</w:t>
      </w:r>
    </w:p>
    <w:p w:rsidR="001C64B8" w:rsidRDefault="001C64B8">
      <w:pPr>
        <w:pStyle w:val="textquran"/>
        <w:rPr>
          <w:rtl/>
        </w:rPr>
      </w:pPr>
      <w:r>
        <w:rPr>
          <w:rtl/>
        </w:rPr>
        <w:t>وقال غيري: ماض عبَّر به عن المضارع للدلالة على تحقُّق الإنذار المنبئ عن تحقُّق المنذَر به، فإن أراد أنَّه مستقبل بمعنى سأنذركم لم يجز تأخير الإنذار، والله لا يأمره بتأخيره، وإن أراد الحال كان المعنى الإخبار بأنَّه قد أنذرهم في الحال، وهذا الإنذار غير واقع في الحال بغير هذا اللفظ فلا يصحُّ، فلزم أنَّه لفظ أنشأ به الإنذار.</w:t>
      </w:r>
    </w:p>
    <w:p w:rsidR="001C64B8" w:rsidRDefault="001C64B8">
      <w:pPr>
        <w:pStyle w:val="textquran"/>
        <w:rPr>
          <w:rtl/>
        </w:rPr>
      </w:pPr>
      <w:r>
        <w:rPr>
          <w:rtl/>
        </w:rPr>
        <w:t>وإن أراد الإخبار بأنَّه قد أنذرتكم قبل وبلَّغت فلا عليَّ، جاز، لَكِنَّ ذلك ماض على ظاهره وإخبار صحيح. ومعنى تحقُّق المنذر به أنِّي خوَّفْتُكم من تحقُّقه لقولكم لا يقع.</w:t>
      </w:r>
    </w:p>
    <w:p w:rsidR="001C64B8" w:rsidRDefault="001C64B8">
      <w:pPr>
        <w:pStyle w:val="textquran"/>
        <w:spacing w:before="170"/>
        <w:rPr>
          <w:w w:val="98"/>
          <w:rtl/>
        </w:rPr>
      </w:pPr>
      <w:r>
        <w:rPr>
          <w:w w:val="98"/>
          <w:rtl/>
        </w:rPr>
        <w:t>﴿ </w:t>
      </w:r>
      <w:r>
        <w:rPr>
          <w:rStyle w:val="bold"/>
          <w:w w:val="98"/>
          <w:rtl/>
        </w:rPr>
        <w:t>صَاعِقَةً مِّثْلَ صَاعِقَةِ عَادٍ وَثَمُودَ</w:t>
      </w:r>
      <w:r>
        <w:rPr>
          <w:w w:val="98"/>
          <w:rtl/>
        </w:rPr>
        <w:t> ﴾ عذابًا كعذابهم، قاله قتادة، وَلَعلَّهُ أراد عذابا كعذابهم الذي يسمَّى صاعقة، وإلَّا فالصاعقة لا يطلق على مطلق العذاب، فالمراد صاعقة حَقِيقِيَّة، كصاعقة هؤلاء، أو عذاب يشبهها في الشدَّة، وخصَّ عادًا وثمودًا بالذكر لوقوعهم على بلادهم في اليمن والحِجْر.</w:t>
      </w:r>
    </w:p>
    <w:p w:rsidR="001C64B8" w:rsidRDefault="001C64B8">
      <w:pPr>
        <w:pStyle w:val="textquran"/>
        <w:spacing w:before="170"/>
        <w:rPr>
          <w:w w:val="97"/>
          <w:rtl/>
        </w:rPr>
      </w:pPr>
      <w:r>
        <w:rPr>
          <w:w w:val="97"/>
          <w:rtl/>
        </w:rPr>
        <w:t>وَسَمَّى ذلك العذاب صاعقة لأنَّه يصعق به الإنسان، أي: يموت به. ويطلق لفظ الصاعقة على النار النازلة من السماء، ولا تختصُّ بأهل الشقاوة، ولا يخلو منها عذاب عاد وثمود، وما زالت تنزل إلى الآن وقد كثرت، فتارة تحرق الناس، وتارة الدوابَّ، وتارة الشجر وغير ذلك.</w:t>
      </w:r>
    </w:p>
    <w:p w:rsidR="001C64B8" w:rsidRDefault="001C64B8">
      <w:pPr>
        <w:pStyle w:val="textmawadi3"/>
        <w:spacing w:before="170"/>
        <w:rPr>
          <w:w w:val="99"/>
          <w:rtl/>
        </w:rPr>
      </w:pPr>
      <w:r>
        <w:rPr>
          <w:w w:val="97"/>
        </w:rPr>
        <w:fldChar w:fldCharType="begin"/>
      </w:r>
      <w:r>
        <w:rPr>
          <w:w w:val="97"/>
        </w:rPr>
        <w:instrText>xe</w:instrText>
      </w:r>
      <w:r>
        <w:rPr>
          <w:w w:val="97"/>
          <w:rtl/>
        </w:rPr>
        <w:instrText xml:space="preserve"> "[&lt;062</w:instrText>
      </w:r>
      <w:r>
        <w:rPr>
          <w:w w:val="97"/>
        </w:rPr>
        <w:instrText>D&gt;&lt;0627&gt;&lt;062F&gt;&lt;062B&gt;&lt;0629&gt; &lt;062A&gt;&lt;0627&gt;&lt;0631&gt;&lt;064A&gt;&lt;062E&gt;&lt;064A&gt;&lt;0629</w:instrText>
      </w:r>
      <w:r>
        <w:rPr>
          <w:w w:val="97"/>
          <w:rtl/>
        </w:rPr>
        <w:instrText>&gt;]"</w:instrText>
      </w:r>
      <w:r>
        <w:rPr>
          <w:w w:val="97"/>
        </w:rPr>
        <w:fldChar w:fldCharType="end"/>
      </w:r>
      <w:r>
        <w:rPr>
          <w:rStyle w:val="namat2"/>
          <w:w w:val="99"/>
          <w:rtl/>
        </w:rPr>
        <w:t>[حادثة تاريخية]</w:t>
      </w:r>
      <w:r>
        <w:rPr>
          <w:w w:val="99"/>
          <w:rtl/>
        </w:rPr>
        <w:t xml:space="preserve"> وحرقت سنة ثلاثمائة وخمس أسواق فاس، وأسواق تيهرت قاعدة زناتة، وأسواق قرطبة، وأرباض مكناسة من بلاد جوف أندلس، وكلُّ ذلك في شوال السنة المذكورة فسمِّيت سنة النار.</w:t>
      </w:r>
    </w:p>
    <w:p w:rsidR="001C64B8" w:rsidRDefault="001C64B8">
      <w:pPr>
        <w:pStyle w:val="textquran"/>
        <w:spacing w:before="170"/>
        <w:rPr>
          <w:rtl/>
        </w:rPr>
      </w:pPr>
      <w:r>
        <w:rPr>
          <w:rtl/>
        </w:rPr>
        <w:t>﴿ </w:t>
      </w:r>
      <w:r>
        <w:rPr>
          <w:rStyle w:val="bold"/>
          <w:rtl/>
        </w:rPr>
        <w:t>إِذْ جَآءَتْهُمُ الرُّسُلُ</w:t>
      </w:r>
      <w:r>
        <w:rPr>
          <w:rtl/>
        </w:rPr>
        <w:t> ﴾ متعلِّق بنعت محذوف، أي: صاعقة عاد وثمود الواقعة إذ جاءتهم الرسل، هم رسولان هود وصالح، عبَّر عنهما بالجمع لعظم شأنهما، أو هما رسل كثيرة باعتبار كثرة أفراد القبيلتين، فكلُّ واحد منهما رسول إلى هذا، ورسول إلى هذا، ورسول إلى ذلك، وهكذا مثل تنزيل تغاير الصفات بمنزلة تغاير الذوات.</w:t>
      </w:r>
    </w:p>
    <w:p w:rsidR="001C64B8" w:rsidRDefault="001C64B8">
      <w:pPr>
        <w:pStyle w:val="textquran"/>
        <w:spacing w:before="170"/>
        <w:rPr>
          <w:w w:val="94"/>
          <w:rtl/>
        </w:rPr>
      </w:pPr>
      <w:r>
        <w:rPr>
          <w:w w:val="94"/>
          <w:rtl/>
        </w:rPr>
        <w:t>أو الرسل: هود وصالح ورسلهما، أو هما ومن قبلهم ومن بعدهم، لأنَّ الدعوة واحدة لكن فيه الجمع بين الحقيقة والمجاز لأنَّ مجيء غيرهما مجاز. و«صَاعِقَة» معرفة لإضافته إلى العلم، وحذف الموصول الذي هو «ال» وصلته جائز.</w:t>
      </w:r>
    </w:p>
    <w:p w:rsidR="001C64B8" w:rsidRDefault="001C64B8">
      <w:pPr>
        <w:pStyle w:val="textquran"/>
        <w:rPr>
          <w:w w:val="98"/>
          <w:rtl/>
        </w:rPr>
      </w:pPr>
      <w:r>
        <w:rPr>
          <w:w w:val="98"/>
          <w:rtl/>
        </w:rPr>
        <w:t>﴿ </w:t>
      </w:r>
      <w:r>
        <w:rPr>
          <w:rStyle w:val="bold"/>
          <w:w w:val="98"/>
          <w:rtl/>
        </w:rPr>
        <w:t>مِن</w:t>
      </w:r>
      <w:r>
        <w:rPr>
          <w:rStyle w:val="Superscript"/>
          <w:w w:val="98"/>
          <w:rtl/>
        </w:rPr>
        <w:t>م</w:t>
      </w:r>
      <w:r>
        <w:rPr>
          <w:rStyle w:val="bold"/>
          <w:w w:val="98"/>
          <w:rtl/>
        </w:rPr>
        <w:t xml:space="preserve"> بَيْنِ أَيْدِيهِمْ وَمِنْ خَلْفِهِمُ</w:t>
      </w:r>
      <w:r>
        <w:rPr>
          <w:rStyle w:val="wawsmall"/>
          <w:rtl/>
        </w:rPr>
        <w:t>وۤ</w:t>
      </w:r>
      <w:r>
        <w:rPr>
          <w:w w:val="98"/>
          <w:rtl/>
        </w:rPr>
        <w:t> ﴾ عن جميع جهاتهم، عبَّر عنهنَّ بالجهتين كما يعبَّر عن اليوم بالبكرة والعشيِّ، ومعنى ذلك اجتهادهم في الإنذار، أو جاءهم بالإنذار عمَّا أصاب من قبلهم من الكُفَّار، وما يصيب من بعدهم، أو بالعكس، إذ لَهُمَا عِلم بأنَّه ستجيء رسل تكذِّبهم أقوامهم فيهلكون، أو أحدهما لما مضى والآخر للآخرة، وينبغي أن يكون هو خلفهم هنا.</w:t>
      </w:r>
    </w:p>
    <w:p w:rsidR="001C64B8" w:rsidRDefault="001C64B8">
      <w:pPr>
        <w:pStyle w:val="textmawadi3"/>
        <w:spacing w:before="125"/>
        <w:rPr>
          <w:w w:val="97"/>
          <w:rtl/>
        </w:rPr>
      </w:pPr>
      <w:r>
        <w:rPr>
          <w:w w:val="98"/>
        </w:rPr>
        <w:fldChar w:fldCharType="begin"/>
      </w:r>
      <w:r>
        <w:rPr>
          <w:w w:val="98"/>
        </w:rPr>
        <w:instrText>xe</w:instrText>
      </w:r>
      <w:r>
        <w:rPr>
          <w:w w:val="98"/>
          <w:rtl/>
        </w:rPr>
        <w:instrText xml:space="preserve"> "[&lt;0628&gt;&lt;0644&gt;&lt;0627&gt;&lt;063</w:instrText>
      </w:r>
      <w:r>
        <w:rPr>
          <w:w w:val="98"/>
        </w:rPr>
        <w:instrText>A&gt;&lt;0629</w:instrText>
      </w:r>
      <w:r>
        <w:rPr>
          <w:w w:val="98"/>
          <w:rtl/>
        </w:rPr>
        <w:instrText>&gt;]"</w:instrText>
      </w:r>
      <w:r>
        <w:rPr>
          <w:w w:val="98"/>
        </w:rPr>
        <w:fldChar w:fldCharType="end"/>
      </w:r>
      <w:r>
        <w:rPr>
          <w:rStyle w:val="namat2"/>
          <w:w w:val="97"/>
          <w:rtl/>
        </w:rPr>
        <w:t>[بلاغة]</w:t>
      </w:r>
      <w:r>
        <w:rPr>
          <w:w w:val="97"/>
          <w:rtl/>
        </w:rPr>
        <w:t xml:space="preserve"> واستعير اسم المكان للزمان، والمعنى: جاءتهم الرسل المتقدِّمون والمتأخِّرون، كأنَّ مجيء كلامهم مجيء أبدانهم، والدعوة واحدة إلى الإسلام وما لا تختلف فيه الشرائع، كما قال الله </w:t>
      </w:r>
      <w:r>
        <w:rPr>
          <w:rStyle w:val="azawijal"/>
          <w:rFonts w:cs="Times New Roman"/>
          <w:w w:val="97"/>
          <w:rtl/>
        </w:rPr>
        <w:t>8</w:t>
      </w:r>
      <w:r>
        <w:rPr>
          <w:w w:val="97"/>
          <w:rtl/>
        </w:rPr>
        <w:t> : ﴿ </w:t>
      </w:r>
      <w:r>
        <w:rPr>
          <w:rStyle w:val="bold"/>
          <w:w w:val="97"/>
          <w:rtl/>
        </w:rPr>
        <w:t>أَلَّا تَعْبُدُواْ إِلَّا اللهَ</w:t>
      </w:r>
      <w:r>
        <w:rPr>
          <w:w w:val="97"/>
          <w:rtl/>
        </w:rPr>
        <w:t> ﴾</w:t>
      </w:r>
      <w:r>
        <w:rPr>
          <w:rStyle w:val="bold"/>
          <w:w w:val="97"/>
          <w:rtl/>
        </w:rPr>
        <w:t>.</w:t>
      </w:r>
    </w:p>
    <w:p w:rsidR="001C64B8" w:rsidRDefault="001C64B8">
      <w:pPr>
        <w:pStyle w:val="textquran"/>
        <w:spacing w:before="125"/>
        <w:rPr>
          <w:rtl/>
        </w:rPr>
      </w:pPr>
      <w:r>
        <w:rPr>
          <w:rtl/>
        </w:rPr>
        <w:t>أو ﴿ </w:t>
      </w:r>
      <w:r>
        <w:rPr>
          <w:rStyle w:val="bold"/>
          <w:b w:val="0"/>
          <w:bCs w:val="0"/>
          <w:w w:val="98"/>
          <w:rtl/>
        </w:rPr>
        <w:t>مِن</w:t>
      </w:r>
      <w:r>
        <w:rPr>
          <w:rStyle w:val="Superscript"/>
          <w:w w:val="98"/>
          <w:rtl/>
        </w:rPr>
        <w:t>م</w:t>
      </w:r>
      <w:r>
        <w:rPr>
          <w:rtl/>
        </w:rPr>
        <w:t xml:space="preserve"> بَيْنِ أَيْدِيهِمْ وَمِنْ خَلْفِهِم ﴾ كناية عن كثرة الرسل، كقوله تعالى: ﴿ يَاتِيهَا رِزْقُهَا رَغَدًا مِّن كُلِّ مَكَانٍ ﴾ </w:t>
      </w:r>
      <w:r>
        <w:rPr>
          <w:rStyle w:val="CharacterStyle11"/>
          <w:rtl/>
        </w:rPr>
        <w:t>[سورة النحل: 112]</w:t>
      </w:r>
      <w:r>
        <w:rPr>
          <w:rtl/>
        </w:rPr>
        <w:t>. و«أَنْ» حرف تفسير، لأنَّ المجيء بالوحي فيه معنى القول دون حروفه، و«لَا» ناهية.</w:t>
      </w:r>
    </w:p>
    <w:p w:rsidR="001C64B8" w:rsidRDefault="001C64B8">
      <w:pPr>
        <w:pStyle w:val="textmawadi3"/>
        <w:spacing w:before="125"/>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 xml:space="preserve">[نحو] </w:t>
      </w:r>
      <w:r>
        <w:rPr>
          <w:rtl/>
        </w:rPr>
        <w:t>ولا يجوز أن تكون ناصبة على أنَّ «لَا» ناهية، ولا مخفَّفة على أنَّ «لَا» ناهية، بل لا حاجة إلى دعوى التخفيف وإضمار اسمها، ولا دليل عليه، وذلك أنَّه لا خارج للنهي يكون منه المصدر، ويجوز أن تكون ناصبة و«لَا» نافية، والمصدر مقدَّر بالباء متعلِّقة بـ «جَاءَتْ»، أي: بأن لا تعبدوا إلَّا الله، أي: بانتفاء عبادتكم غير الله، أي: بوجوب أن لا تعبدوا إلَّا الله، فحذف المضاف.</w:t>
      </w:r>
    </w:p>
    <w:p w:rsidR="001C64B8" w:rsidRDefault="001C64B8">
      <w:pPr>
        <w:pStyle w:val="textquran"/>
        <w:spacing w:before="125"/>
        <w:rPr>
          <w:rtl/>
        </w:rPr>
      </w:pPr>
      <w:r>
        <w:rPr>
          <w:rtl/>
        </w:rPr>
        <w:t>وكأنَّه قيل: فماذا قالوا؟ فقال الله </w:t>
      </w:r>
      <w:r>
        <w:rPr>
          <w:rStyle w:val="azawijal"/>
          <w:rFonts w:cs="Times New Roman"/>
          <w:rtl/>
        </w:rPr>
        <w:t>8</w:t>
      </w:r>
      <w:r>
        <w:rPr>
          <w:rtl/>
        </w:rPr>
        <w:t> : ﴿ </w:t>
      </w:r>
      <w:r>
        <w:rPr>
          <w:rStyle w:val="bold"/>
          <w:rtl/>
        </w:rPr>
        <w:t>قَالُواْ لَوْ شَآءَ رَبُّنَا</w:t>
      </w:r>
      <w:r>
        <w:rPr>
          <w:rtl/>
        </w:rPr>
        <w:t> ﴾ إرسال الرُّسل ﴿ </w:t>
      </w:r>
      <w:r>
        <w:rPr>
          <w:rStyle w:val="bold"/>
          <w:rtl/>
        </w:rPr>
        <w:t>لأَنزَلَ مَلَآئِكَةً</w:t>
      </w:r>
      <w:r>
        <w:rPr>
          <w:rtl/>
        </w:rPr>
        <w:t> ﴾ أي: لأنزلهم رُسُلاً، أو أنزل بمعنى أرسل استعمالا للمطلق في المقيَّد، قيل: اختار الإنزال لأنَّ إرسالهم إنَّما يكون بطريق الإنذار.</w:t>
      </w:r>
    </w:p>
    <w:p w:rsidR="001C64B8" w:rsidRDefault="001C64B8">
      <w:pPr>
        <w:pStyle w:val="textquran"/>
        <w:spacing w:before="125"/>
        <w:rPr>
          <w:rtl/>
        </w:rPr>
      </w:pPr>
      <w:r>
        <w:rPr>
          <w:rtl/>
        </w:rPr>
        <w:t>ويجوز تقدير مفعول المشيئة من جنس الجواب، كما هو الكثير، أي: لو شاء ربُّنا إنزال الملائكة رسلا لأنزل الملائكة، ولا مانع له، وهم في السماء وأقوى، وَلَمَّا لم ينزلهم علمنا أنَّكم لستم رسلاً منه، إذ لا يترك الأقوى القريب في محلِّ الوحي، ويرسل الضعيف البعيد.</w:t>
      </w:r>
    </w:p>
    <w:p w:rsidR="001C64B8" w:rsidRDefault="001C64B8">
      <w:pPr>
        <w:pStyle w:val="textquran"/>
        <w:rPr>
          <w:rtl/>
        </w:rPr>
      </w:pPr>
      <w:r>
        <w:rPr>
          <w:rtl/>
        </w:rPr>
        <w:t>﴿ </w:t>
      </w:r>
      <w:r>
        <w:rPr>
          <w:rStyle w:val="bold"/>
          <w:rtl/>
        </w:rPr>
        <w:t>فَإِنَّا بِمَآ أُرْسِلْتُم بِهِ كَافِرُونَ</w:t>
      </w:r>
      <w:r>
        <w:rPr>
          <w:rtl/>
        </w:rPr>
        <w:t> ﴾ لأَنَّكُم بشر مثلنا لا مزيَّة لكم علينا، فإنَّا كافرون بالأمر الذي أرسلتم به على زعمكم، أو أَثبَتوا إرسَالَهم تهَكُّمًا، أو يقدَّر: «إذا لم ينزلهم فَإِنَّا...» إلخ، ويضعف عود الهاء إلى النهي عن العبادة لغيره، أو إلى انتفاء صحَّتها، فتكون «مَا» مَصدَرِيَّة.</w:t>
      </w:r>
    </w:p>
    <w:p w:rsidR="001C64B8" w:rsidRDefault="001C64B8">
      <w:pPr>
        <w:pStyle w:val="textmawadi3"/>
        <w:spacing w:before="170"/>
        <w:rPr>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namat2"/>
          <w:rtl/>
        </w:rPr>
        <w:t>[سيرة]</w:t>
      </w:r>
      <w:r>
        <w:rPr>
          <w:rtl/>
        </w:rPr>
        <w:t xml:space="preserve"> لَمَّا أسلم عمر وحمزة والعبَّاس وغيرهما، وخاف الكفرة انتشار الإسلام، قال أبو جهل وعتبة بن ربيعة ومن معهما من الملإ: التمسوا رجلا يعلم السحر والكهانة والشعر، يُكَلِّم محَمَّدًا فقد الْتبس علينا أمره، فقال عتبة بن ربيعة: أنا أعرف ذلك، فقال لرسول الله ژ : يا محمَّد أأنت خير من هاشم وعبد المطلب؟ لم تشتم آلهتنا وتضلِّل آباءنا؟ إن أحببت الرئاسة عقدنا لك ألويتنا، أو المال جمعنا لك ما يغنيك وعقبَكَ، أو التزوُّج زوَّجْناك عشرًا من قريش تختارهنَّ.</w:t>
      </w:r>
    </w:p>
    <w:p w:rsidR="001C64B8" w:rsidRDefault="001C64B8">
      <w:pPr>
        <w:pStyle w:val="textquran"/>
        <w:spacing w:before="170"/>
        <w:rPr>
          <w:color w:val="00C100"/>
          <w:rtl/>
        </w:rPr>
      </w:pPr>
      <w:r>
        <w:rPr>
          <w:color w:val="00C100"/>
          <w:rtl/>
        </w:rPr>
        <w:t>فقال ژ : ﴿ بِسْمِ اللهِ الرَّحْمَنِ الرَّحِيمِ حَمِ تَنزِيلٌ مِّنَ الرَّحْمَنِ الرَّحِيمِ... ﴾ إلى: ﴿ ...فَإِنَ اَعْرَضُواْ فَقُلَ اَنذَرْتُكُمْ صَاعِقَةً مِّثْلَ صَاعِقَةِ عَادٍ وَثَمُودَ ﴾ فأمسك فاه وأنشده بالرحم أن يسكت.</w:t>
      </w:r>
    </w:p>
    <w:p w:rsidR="001C64B8" w:rsidRDefault="001C64B8">
      <w:pPr>
        <w:pStyle w:val="textquran"/>
        <w:spacing w:before="170"/>
        <w:rPr>
          <w:color w:val="00C100"/>
          <w:rtl/>
        </w:rPr>
      </w:pPr>
      <w:r>
        <w:rPr>
          <w:color w:val="00C100"/>
          <w:rtl/>
        </w:rPr>
        <w:t>فخرج ولزم بيته، فقال أبو جهل: ما أراه إلَّا قد صبا إلى محمَّد وأعجبه طعامه لحاجة أصابته، فذهبوا إليه فقال: يا عتبة، ما حسبنا إلَّا أنَّك صبوت إلى محمَّد وأعجبك أمره؟ فإن احتجت جمعنا لك ما يغنيك عن محمَّد، وإنَّما أراد إغضابه ليُوسِّع في الكلام بما عنده، فغضب.</w:t>
      </w:r>
    </w:p>
    <w:p w:rsidR="001C64B8" w:rsidRDefault="001C64B8">
      <w:pPr>
        <w:pStyle w:val="textquran"/>
        <w:spacing w:before="170"/>
        <w:rPr>
          <w:color w:val="00C100"/>
          <w:rtl/>
        </w:rPr>
      </w:pPr>
      <w:r>
        <w:rPr>
          <w:color w:val="00C100"/>
          <w:rtl/>
        </w:rPr>
        <w:t>فقال: والله لقد علمتم أنِّي أكثر قريش مالاً، والله لا أكلِّم محَمَّدًا أبدًا، ولكن تَكَلَّم بكلام ما هو شعر ولا سحر ولا كهانة وناشدته الرحم أن يكفَّ خوفًا منِّي عليكم أن تهلكوا، وقد علمتم أنَّه إذا قال شيئًا وقع.</w:t>
      </w:r>
    </w:p>
    <w:p w:rsidR="001C64B8" w:rsidRDefault="001C64B8">
      <w:pPr>
        <w:pStyle w:val="textquran"/>
        <w:spacing w:before="170"/>
        <w:rPr>
          <w:color w:val="00C100"/>
          <w:rtl/>
        </w:rPr>
      </w:pPr>
      <w:r>
        <w:rPr>
          <w:color w:val="00C100"/>
          <w:rtl/>
        </w:rPr>
        <w:t>قال ربيعة: والله ليكوننَّ لقوله نبأ، دعوه فإن تصبه العرب كفوكم، وإلَّا فملكه ملككم، وعزُّه عزُّكم، وأنتم أسعد الناس به، قالوا: سحرك يا أبا الوليد بلسانه، فقال: هذا رأيي لكم فاصنعوا ما بدا لكم.</w:t>
      </w:r>
    </w:p>
    <w:p w:rsidR="001C64B8" w:rsidRDefault="001C64B8">
      <w:pPr>
        <w:pStyle w:val="textquran"/>
        <w:spacing w:before="170"/>
        <w:rPr>
          <w:rtl/>
        </w:rPr>
      </w:pPr>
      <w:r>
        <w:rPr>
          <w:rtl/>
        </w:rPr>
        <w:t>﴿ </w:t>
      </w:r>
      <w:r>
        <w:rPr>
          <w:rStyle w:val="bold"/>
          <w:rtl/>
        </w:rPr>
        <w:t>فَأَمَّا عَادٌ</w:t>
      </w:r>
      <w:r>
        <w:rPr>
          <w:rtl/>
        </w:rPr>
        <w:t> ﴾ للتَّفريع بتفصيل ما لكلِّ طائفة منهما من الجناية والعذاب، وبدأ بعاد لتقدُّم زمانهم على ثمود ﴿ </w:t>
      </w:r>
      <w:r>
        <w:rPr>
          <w:rStyle w:val="bold"/>
          <w:rtl/>
        </w:rPr>
        <w:t>فَاسْتَكْبَرُواْ</w:t>
      </w:r>
      <w:r>
        <w:rPr>
          <w:rtl/>
        </w:rPr>
        <w:t> ﴾ تعظَّموا على غيرهم لعظم أجسامهم، فكانوا يظلمونهم ﴿ </w:t>
      </w:r>
      <w:r>
        <w:rPr>
          <w:rStyle w:val="bold"/>
          <w:rtl/>
        </w:rPr>
        <w:t>فِي الَارْضِ</w:t>
      </w:r>
      <w:r>
        <w:rPr>
          <w:rtl/>
        </w:rPr>
        <w:t> ﴾ ذكر الأرض للعموم، كأنَّه قيل: على أهل الأرض، وتلويحًا بأنَّها للعبادة لا للتكبُّر أو تكبَّروا عن التوحيد والطاعة ﴿ </w:t>
      </w:r>
      <w:r>
        <w:rPr>
          <w:rStyle w:val="bold"/>
          <w:rtl/>
        </w:rPr>
        <w:t>بِغَيْرِ الْحَقِّ</w:t>
      </w:r>
      <w:r>
        <w:rPr>
          <w:rtl/>
        </w:rPr>
        <w:t> ﴾ بغير استحقاق للاستكبار.</w:t>
      </w:r>
    </w:p>
    <w:p w:rsidR="001C64B8" w:rsidRDefault="001C64B8">
      <w:pPr>
        <w:pStyle w:val="textquran"/>
        <w:spacing w:before="170"/>
        <w:rPr>
          <w:w w:val="97"/>
          <w:rtl/>
        </w:rPr>
      </w:pPr>
      <w:r>
        <w:rPr>
          <w:w w:val="97"/>
          <w:rtl/>
        </w:rPr>
        <w:t>﴿ </w:t>
      </w:r>
      <w:r>
        <w:rPr>
          <w:rStyle w:val="bold"/>
          <w:w w:val="97"/>
          <w:rtl/>
        </w:rPr>
        <w:t>وَقَالُواْ</w:t>
      </w:r>
      <w:r>
        <w:rPr>
          <w:w w:val="97"/>
          <w:rtl/>
        </w:rPr>
        <w:t> ﴾ أشرًا وفخرًا ﴿ </w:t>
      </w:r>
      <w:r>
        <w:rPr>
          <w:rStyle w:val="bold"/>
          <w:w w:val="97"/>
          <w:rtl/>
        </w:rPr>
        <w:t>مَنَ اَشَدُّ مِنَّا قُوَّةً</w:t>
      </w:r>
      <w:r>
        <w:rPr>
          <w:w w:val="97"/>
          <w:rtl/>
        </w:rPr>
        <w:t> ﴾ استفهام وإنكار وردٌّ لتخويف الرسول لهم بالعذاب، وكان الرجل منهم ينزع الصخرة من الجبل فيرفعها بيده.</w:t>
      </w:r>
    </w:p>
    <w:p w:rsidR="001C64B8" w:rsidRDefault="001C64B8">
      <w:pPr>
        <w:pStyle w:val="textquran"/>
        <w:spacing w:before="170"/>
        <w:rPr>
          <w:w w:val="96"/>
          <w:rtl/>
        </w:rPr>
      </w:pPr>
      <w:r>
        <w:rPr>
          <w:w w:val="96"/>
          <w:rtl/>
        </w:rPr>
        <w:t>﴿ </w:t>
      </w:r>
      <w:r>
        <w:rPr>
          <w:rStyle w:val="bold"/>
          <w:w w:val="96"/>
          <w:rtl/>
        </w:rPr>
        <w:t>اَوَلَمْ يَرَوَاْ</w:t>
      </w:r>
      <w:r>
        <w:rPr>
          <w:w w:val="96"/>
          <w:rtl/>
        </w:rPr>
        <w:t> ﴾ أغفلوا ولم يروا؟ أي: لم يعلموا علمًا طَبْعيًّا شبيهًا بالمعاينة أو علما كسبيًّا ﴿ </w:t>
      </w:r>
      <w:r>
        <w:rPr>
          <w:rStyle w:val="bold"/>
          <w:w w:val="96"/>
          <w:rtl/>
        </w:rPr>
        <w:t>اَنَّ اللهَ الَّذِي خَلَقَهُمْ هُوَ أَشَدُّ مِنْهُمْ قُوَّةً</w:t>
      </w:r>
      <w:r>
        <w:rPr>
          <w:w w:val="96"/>
          <w:rtl/>
        </w:rPr>
        <w:t> ﴾ أي: قدرة، لأنَّه قويٌّ بالذات خالق للقوى والقدر، وما أتاهم به الرسل منه تعالى. وفي ذكره تعالى قوَّته تهكُّم بقدرتهم، ولم يعبِّر بالقدرة بل عبَّر بالشِّدة للمشاكلة، وقال: ﴿ خَلَقَهُمْ ﴾ دون خلق السماوات والأرض لادِّعائهم الشدَّة ﴿ </w:t>
      </w:r>
      <w:r>
        <w:rPr>
          <w:rStyle w:val="bold"/>
          <w:w w:val="96"/>
          <w:rtl/>
        </w:rPr>
        <w:t>وَكَانُواْ بِئَايَاتِنَا يَجْحَدُونَ</w:t>
      </w:r>
      <w:r>
        <w:rPr>
          <w:w w:val="96"/>
          <w:rtl/>
        </w:rPr>
        <w:t> ﴾ ينكرونها مع علمهم بها. وقدَّم «بِئَايَاتِنَا» على طريق الاهتمام وللفاصلة.</w:t>
      </w:r>
    </w:p>
    <w:p w:rsidR="001C64B8" w:rsidRDefault="001C64B8">
      <w:pPr>
        <w:pStyle w:val="textquran"/>
        <w:spacing w:before="170"/>
        <w:rPr>
          <w:rtl/>
        </w:rPr>
      </w:pPr>
      <w:r>
        <w:rPr>
          <w:rtl/>
        </w:rPr>
        <w:t>﴿ </w:t>
      </w:r>
      <w:r>
        <w:rPr>
          <w:rStyle w:val="bold"/>
          <w:rtl/>
        </w:rPr>
        <w:t>فَأَرْسَلْنَا عَلَيْهِمْ رِيحًا صَرْصَرًا</w:t>
      </w:r>
      <w:r>
        <w:rPr>
          <w:rtl/>
        </w:rPr>
        <w:t> ﴾ باردة بردًا شديدًا تُهلكهم ببردها، أو شديدة الصَّوت لقوَّتها، وهو المشهور، فالصرصرة: الصوت الشديد، ففي تلك الريح نار، وإن فسَّرناها بالبرد لم يمتنع أن تكون حارَّةً يعقبها البرد، أو باردة يعقبها الحرُّ.</w:t>
      </w:r>
    </w:p>
    <w:p w:rsidR="001C64B8" w:rsidRDefault="001C64B8">
      <w:pPr>
        <w:pStyle w:val="textquran"/>
        <w:spacing w:before="170"/>
        <w:rPr>
          <w:w w:val="96"/>
          <w:rtl/>
        </w:rPr>
      </w:pPr>
      <w:r>
        <w:rPr>
          <w:w w:val="96"/>
          <w:rtl/>
        </w:rPr>
        <w:t>والشِّدة معلومة من تكرير الحرف، تكسرهم، تحمل الرجل أو المرأة في الهواء وتدقُّه في الأرض، وتحمله وتضربه للصخرة، وتضرب الإنسان على الحائط، وتدخل عليه في بيته وستره وتقتله فيه، أو تخرجه وتقتله، وهي مأمورة.</w:t>
      </w:r>
    </w:p>
    <w:p w:rsidR="001C64B8" w:rsidRDefault="001C64B8">
      <w:pPr>
        <w:pStyle w:val="textquran"/>
        <w:rPr>
          <w:rtl/>
        </w:rPr>
      </w:pPr>
      <w:r>
        <w:rPr>
          <w:rtl/>
        </w:rPr>
        <w:t>ويقال: الريح ثمانية، أربعة عذاب: الصرصر والعاصف والقاصف والعقيم، وأربعة رحمة: الناشرة والمبشِّرة والمرسلة والذارية.</w:t>
      </w:r>
    </w:p>
    <w:p w:rsidR="001C64B8" w:rsidRDefault="001C64B8">
      <w:pPr>
        <w:pStyle w:val="textquran"/>
        <w:spacing w:before="85"/>
        <w:rPr>
          <w:rtl/>
        </w:rPr>
      </w:pPr>
      <w:r>
        <w:rPr>
          <w:rtl/>
        </w:rPr>
        <w:t xml:space="preserve">وفي معنى شدَّة الصوت الصيحة، قال الله: ﴿ فَأَقْبَلَتِ اِمْرَأَتُهُ فِي صَرَّةٍ ﴾ </w:t>
      </w:r>
      <w:r>
        <w:rPr>
          <w:rStyle w:val="CharacterStyle11"/>
          <w:rtl/>
        </w:rPr>
        <w:t>[سورة الذاريات: 29]</w:t>
      </w:r>
      <w:r>
        <w:rPr>
          <w:rtl/>
        </w:rPr>
        <w:t>، وفي الحديث: «</w:t>
      </w:r>
      <w:r>
        <w:rPr>
          <w:rStyle w:val="bold"/>
          <w:rtl/>
        </w:rPr>
        <w:t xml:space="preserve">إنَّ الله تعالى أمر خزنة الريح ففتحوا قدر حلقة الخاتم، ولو فتح قدر منخر الثور لهلكت </w:t>
      </w:r>
      <w:r>
        <w:rPr>
          <w:rStyle w:val="bold"/>
          <w:rFonts w:ascii="Arial" w:hAnsi="Arial" w:cs="Arial" w:hint="cs"/>
          <w:rtl/>
        </w:rPr>
        <w:t>الدنيا</w:t>
      </w:r>
      <w:r>
        <w:rPr>
          <w:rtl/>
        </w:rPr>
        <w:t>»</w:t>
      </w:r>
      <w:r>
        <w:rPr>
          <w:color w:val="00C100"/>
          <w:vertAlign w:val="superscript"/>
          <w:rtl/>
        </w:rPr>
        <w:footnoteReference w:id="169"/>
      </w:r>
      <w:r>
        <w:rPr>
          <w:rtl/>
        </w:rPr>
        <w:t xml:space="preserve">. </w:t>
      </w:r>
      <w:r>
        <w:rPr>
          <w:rFonts w:ascii="Arial" w:hAnsi="Arial" w:cs="Arial" w:hint="cs"/>
          <w:rtl/>
        </w:rPr>
        <w:t>قيل</w:t>
      </w:r>
      <w:r>
        <w:rPr>
          <w:rtl/>
        </w:rPr>
        <w:t xml:space="preserve">: </w:t>
      </w:r>
      <w:r>
        <w:rPr>
          <w:rFonts w:ascii="Arial" w:hAnsi="Arial" w:cs="Arial" w:hint="cs"/>
          <w:rtl/>
        </w:rPr>
        <w:t>وكانت</w:t>
      </w:r>
      <w:r>
        <w:rPr>
          <w:rtl/>
        </w:rPr>
        <w:t xml:space="preserve"> </w:t>
      </w:r>
      <w:r>
        <w:rPr>
          <w:rFonts w:ascii="Arial" w:hAnsi="Arial" w:cs="Arial" w:hint="cs"/>
          <w:rtl/>
        </w:rPr>
        <w:t>تحمل</w:t>
      </w:r>
      <w:r>
        <w:rPr>
          <w:rtl/>
        </w:rPr>
        <w:t xml:space="preserve"> </w:t>
      </w:r>
      <w:r>
        <w:rPr>
          <w:rFonts w:ascii="Arial" w:hAnsi="Arial" w:cs="Arial" w:hint="cs"/>
          <w:rtl/>
        </w:rPr>
        <w:t>العير</w:t>
      </w:r>
      <w:r>
        <w:rPr>
          <w:rtl/>
        </w:rPr>
        <w:t xml:space="preserve"> </w:t>
      </w:r>
      <w:r>
        <w:rPr>
          <w:rFonts w:ascii="Arial" w:hAnsi="Arial" w:cs="Arial" w:hint="cs"/>
          <w:rtl/>
        </w:rPr>
        <w:t>بأوقارها</w:t>
      </w:r>
      <w:r>
        <w:rPr>
          <w:rtl/>
        </w:rPr>
        <w:t xml:space="preserve"> </w:t>
      </w:r>
      <w:r>
        <w:rPr>
          <w:rFonts w:ascii="Arial" w:hAnsi="Arial" w:cs="Arial" w:hint="cs"/>
          <w:rtl/>
        </w:rPr>
        <w:t>فتلقيها</w:t>
      </w:r>
      <w:r>
        <w:rPr>
          <w:rtl/>
        </w:rPr>
        <w:t xml:space="preserve"> </w:t>
      </w:r>
      <w:r>
        <w:rPr>
          <w:rFonts w:ascii="Arial" w:hAnsi="Arial" w:cs="Arial" w:hint="cs"/>
          <w:rtl/>
        </w:rPr>
        <w:t>في</w:t>
      </w:r>
      <w:r>
        <w:rPr>
          <w:rtl/>
        </w:rPr>
        <w:t xml:space="preserve"> </w:t>
      </w:r>
      <w:r>
        <w:rPr>
          <w:rFonts w:ascii="Arial" w:hAnsi="Arial" w:cs="Arial" w:hint="cs"/>
          <w:rtl/>
        </w:rPr>
        <w:t>البحر</w:t>
      </w:r>
      <w:r>
        <w:rPr>
          <w:rtl/>
        </w:rPr>
        <w:t>.</w:t>
      </w:r>
    </w:p>
    <w:p w:rsidR="001C64B8" w:rsidRDefault="001C64B8">
      <w:pPr>
        <w:pStyle w:val="textquran"/>
        <w:spacing w:before="85"/>
        <w:rPr>
          <w:w w:val="102"/>
          <w:rtl/>
        </w:rPr>
      </w:pPr>
      <w:r>
        <w:rPr>
          <w:w w:val="102"/>
          <w:rtl/>
        </w:rPr>
        <w:t>﴿ </w:t>
      </w:r>
      <w:r>
        <w:rPr>
          <w:rStyle w:val="bold"/>
          <w:w w:val="102"/>
          <w:rtl/>
        </w:rPr>
        <w:t>فِي أَيَّامٍ نَّحْسَاتٍ</w:t>
      </w:r>
      <w:r>
        <w:rPr>
          <w:w w:val="102"/>
          <w:rtl/>
        </w:rPr>
        <w:t> ﴾ مصدر مجموع بمعنى الوصف، أو يقدَّر مضاف، أي: مصاحبات نحس، أو مبالغة، أو صفة مشبَّهة أصله: «نِحْسٌ» بكسر الحاء وسُكِّن تخفيفًا، وَيَدُلُّ أنَّه قد قرئ في السبع بالكسر، وجمع الألف والتاء على أنَّه مذَكَّر لأنَّه غير عاقل.</w:t>
      </w:r>
    </w:p>
    <w:p w:rsidR="001C64B8" w:rsidRDefault="001C64B8">
      <w:pPr>
        <w:pStyle w:val="textmawadi3"/>
        <w:spacing w:before="85"/>
        <w:rPr>
          <w:rtl/>
        </w:rPr>
      </w:pPr>
      <w:r>
        <w:rPr>
          <w:w w:val="102"/>
        </w:rPr>
        <w:fldChar w:fldCharType="begin"/>
      </w:r>
      <w:r>
        <w:rPr>
          <w:w w:val="102"/>
        </w:rPr>
        <w:instrText>xe</w:instrText>
      </w:r>
      <w:r>
        <w:rPr>
          <w:w w:val="102"/>
          <w:rtl/>
        </w:rPr>
        <w:instrText xml:space="preserve"> "[&lt;0644&gt;&lt;063</w:instrText>
      </w:r>
      <w:r>
        <w:rPr>
          <w:w w:val="102"/>
        </w:rPr>
        <w:instrText>A&gt;&lt;0629</w:instrText>
      </w:r>
      <w:r>
        <w:rPr>
          <w:w w:val="102"/>
          <w:rtl/>
        </w:rPr>
        <w:instrText>&gt;]"</w:instrText>
      </w:r>
      <w:r>
        <w:rPr>
          <w:w w:val="102"/>
        </w:rPr>
        <w:fldChar w:fldCharType="end"/>
      </w:r>
      <w:r>
        <w:rPr>
          <w:rStyle w:val="namat2"/>
          <w:rtl/>
        </w:rPr>
        <w:t>[لغة]</w:t>
      </w:r>
      <w:r>
        <w:rPr>
          <w:rtl/>
        </w:rPr>
        <w:t xml:space="preserve"> والنحس: الشؤم، وقيل: النحس البردُ، والصرصر: الصوت، قال شاعر: «كأنَّ سلافه مزجت </w:t>
      </w:r>
      <w:r>
        <w:rPr>
          <w:rFonts w:ascii="Arial" w:hAnsi="Arial" w:cs="Arial" w:hint="cs"/>
          <w:rtl/>
        </w:rPr>
        <w:t>بنحس</w:t>
      </w:r>
      <w:r>
        <w:rPr>
          <w:rtl/>
        </w:rPr>
        <w:t>»</w:t>
      </w:r>
      <w:r>
        <w:rPr>
          <w:vertAlign w:val="superscript"/>
          <w:rtl/>
        </w:rPr>
        <w:footnoteReference w:id="170"/>
      </w:r>
      <w:r>
        <w:rPr>
          <w:rtl/>
        </w:rPr>
        <w:t xml:space="preserve">. </w:t>
      </w:r>
      <w:r>
        <w:rPr>
          <w:rFonts w:ascii="Arial" w:hAnsi="Arial" w:cs="Arial" w:hint="cs"/>
          <w:rtl/>
        </w:rPr>
        <w:t>وقيل</w:t>
      </w:r>
      <w:r>
        <w:rPr>
          <w:rtl/>
        </w:rPr>
        <w:t xml:space="preserve">: </w:t>
      </w:r>
      <w:r>
        <w:rPr>
          <w:rFonts w:ascii="Arial" w:hAnsi="Arial" w:cs="Arial" w:hint="cs"/>
          <w:rtl/>
        </w:rPr>
        <w:t>ذوات</w:t>
      </w:r>
      <w:r>
        <w:rPr>
          <w:rtl/>
        </w:rPr>
        <w:t xml:space="preserve"> غبار وتراب لا يكاد الإنسان يبصر فيها، قال الراجز:</w:t>
      </w:r>
    </w:p>
    <w:p w:rsidR="001C64B8" w:rsidRDefault="001C64B8">
      <w:pPr>
        <w:pStyle w:val="shator1"/>
        <w:spacing w:before="28"/>
        <w:rPr>
          <w:color w:val="00C100"/>
          <w:rtl/>
        </w:rPr>
      </w:pPr>
      <w:r>
        <w:rPr>
          <w:color w:val="00C100"/>
          <w:rtl/>
        </w:rPr>
        <w:t>قد اغتدى قبل طلوع الشمس</w:t>
      </w:r>
    </w:p>
    <w:p w:rsidR="001C64B8" w:rsidRDefault="001C64B8">
      <w:pPr>
        <w:pStyle w:val="shator2"/>
        <w:rPr>
          <w:color w:val="00C100"/>
          <w:rtl/>
        </w:rPr>
      </w:pPr>
      <w:r>
        <w:rPr>
          <w:color w:val="00C100"/>
          <w:rtl/>
        </w:rPr>
        <w:t xml:space="preserve">للصيد في يوم قليل </w:t>
      </w:r>
      <w:r>
        <w:rPr>
          <w:rFonts w:ascii="Arial" w:hAnsi="Arial" w:cs="Arial" w:hint="cs"/>
          <w:color w:val="00C100"/>
          <w:rtl/>
        </w:rPr>
        <w:t>النَّحس</w:t>
      </w:r>
      <w:r>
        <w:rPr>
          <w:color w:val="00C100"/>
          <w:vertAlign w:val="superscript"/>
          <w:rtl/>
        </w:rPr>
        <w:footnoteReference w:id="171"/>
      </w:r>
    </w:p>
    <w:p w:rsidR="001C64B8" w:rsidRDefault="001C64B8">
      <w:pPr>
        <w:pStyle w:val="textquran"/>
        <w:spacing w:before="85"/>
        <w:rPr>
          <w:color w:val="00C100"/>
          <w:w w:val="98"/>
          <w:rtl/>
        </w:rPr>
      </w:pPr>
      <w:r>
        <w:rPr>
          <w:color w:val="00C100"/>
          <w:w w:val="98"/>
          <w:rtl/>
        </w:rPr>
        <w:t>أي الغبار، ويحتمل البرد، وهو أولى. والصحيح أنَّ النحس الشؤم يقال: يوم نحس ويوم سعيد، وهذا اليوم سعيد لنا نحس على الكافرين، وإنَّما النحس بالنسبة إلى من يصيبه السوء، لا إلى الزمان، لا من خصوصيات الأوقات.</w:t>
      </w:r>
    </w:p>
    <w:p w:rsidR="001C64B8" w:rsidRDefault="001C64B8">
      <w:pPr>
        <w:pStyle w:val="textquran"/>
        <w:spacing w:before="85"/>
        <w:rPr>
          <w:rtl/>
        </w:rPr>
      </w:pPr>
      <w:r>
        <w:rPr>
          <w:rtl/>
        </w:rPr>
        <w:t>[قلت:] إلَّا أنَّ أخبارا كثيرة بنحس أَيَّام كأربعاء آخر الشهر، وكالثلاثاء يجاب فيه دعاء الداعي فتصيبه الآفات، قال ابن عبَّاس: «الأَيَّام كلُّها لله تعالى، لكنَّه </w:t>
      </w:r>
      <w:r>
        <w:rPr>
          <w:rStyle w:val="subhanahowitaala"/>
          <w:rFonts w:cs="Times New Roman"/>
          <w:rtl/>
        </w:rPr>
        <w:t>4</w:t>
      </w:r>
      <w:r>
        <w:rPr>
          <w:rtl/>
        </w:rPr>
        <w:t xml:space="preserve"> خلق بعضها سعودًا وبعضها نحوسًا».</w:t>
      </w:r>
    </w:p>
    <w:p w:rsidR="001C64B8" w:rsidRDefault="001C64B8">
      <w:pPr>
        <w:pStyle w:val="textquran"/>
        <w:rPr>
          <w:rtl/>
        </w:rPr>
      </w:pPr>
      <w:r>
        <w:rPr>
          <w:rtl/>
        </w:rPr>
        <w:t xml:space="preserve">وكانت أَيَّام النحوس المذكورة أواخر فبراير وأوائل مارس، من شهور الشمس، وآخر شوال من شهور القمر من الأربعاء إلى الأربعاء. وروي: ما عذِّب قوم إلَّا في يوم الأربعاء. وقال السدِّي: أوَّلها غداة يوم الأحد، وقال الربيع بن أنس: أوَّلها يوم </w:t>
      </w:r>
      <w:r>
        <w:rPr>
          <w:rFonts w:ascii="Arial" w:hAnsi="Arial" w:cs="Arial" w:hint="cs"/>
          <w:rtl/>
        </w:rPr>
        <w:t>الجمعة</w:t>
      </w:r>
      <w:r>
        <w:rPr>
          <w:color w:val="00C100"/>
          <w:vertAlign w:val="superscript"/>
          <w:rtl/>
        </w:rPr>
        <w:footnoteReference w:id="172"/>
      </w:r>
      <w:r>
        <w:rPr>
          <w:rtl/>
        </w:rPr>
        <w:t>.</w:t>
      </w:r>
    </w:p>
    <w:p w:rsidR="001C64B8" w:rsidRDefault="001C64B8">
      <w:pPr>
        <w:pStyle w:val="textquran"/>
        <w:rPr>
          <w:w w:val="99"/>
          <w:rtl/>
        </w:rPr>
      </w:pPr>
      <w:r>
        <w:rPr>
          <w:w w:val="99"/>
          <w:rtl/>
        </w:rPr>
        <w:t>﴿ </w:t>
      </w:r>
      <w:r>
        <w:rPr>
          <w:rStyle w:val="bold"/>
          <w:w w:val="99"/>
          <w:rtl/>
        </w:rPr>
        <w:t>لِّنُذِيقَهُمْ عَذَابَ اَلْخِزْيِ فِي الْحَيَواةِ الدُّنْيَا</w:t>
      </w:r>
      <w:r>
        <w:rPr>
          <w:w w:val="99"/>
          <w:rtl/>
        </w:rPr>
        <w:t> ﴾ أي: الذلِّ، وكأنَّه قيل: العذاب الخازي بالتعريف لـ «عَذَابَ». ونعته بالخازي بلا تفضيل بدليل اسم التفضيل في قوله: ﴿ </w:t>
      </w:r>
      <w:r>
        <w:rPr>
          <w:rStyle w:val="bold"/>
          <w:w w:val="99"/>
          <w:rtl/>
        </w:rPr>
        <w:t>وَلَعَذَابُ الَاخِرَةِ أَخْزَىٰ</w:t>
      </w:r>
      <w:r>
        <w:rPr>
          <w:w w:val="99"/>
          <w:rtl/>
        </w:rPr>
        <w:t> ﴾ وإسناد الخزي إلى العذاب مجاز عقليٌّ، بأنَّه اشتدَّ عذابهم حتَّى اتَّصَفَ بالخزي، مثل قولك: شعر شاعر، كأنَّ شعرك ينظم شعرًا.</w:t>
      </w:r>
    </w:p>
    <w:p w:rsidR="001C64B8" w:rsidRDefault="001C64B8">
      <w:pPr>
        <w:pStyle w:val="textquran"/>
        <w:rPr>
          <w:rtl/>
        </w:rPr>
      </w:pPr>
      <w:r>
        <w:rPr>
          <w:rtl/>
        </w:rPr>
        <w:t>اشتدَّ عذابهم لاشتداد تكبُّرهم ﴿ </w:t>
      </w:r>
      <w:r>
        <w:rPr>
          <w:rStyle w:val="bold"/>
          <w:rtl/>
        </w:rPr>
        <w:t>وَهُمْ لَا يُنصَرُونَ</w:t>
      </w:r>
      <w:r>
        <w:rPr>
          <w:rtl/>
        </w:rPr>
        <w:t> ﴾ بدفع العذاب عنهم في الآخرة قبل وقوعه، ولا بإخراجهم بعده.</w:t>
      </w:r>
    </w:p>
    <w:p w:rsidR="001C64B8" w:rsidRDefault="001C64B8">
      <w:pPr>
        <w:pStyle w:val="textquran"/>
        <w:rPr>
          <w:w w:val="102"/>
          <w:rtl/>
        </w:rPr>
      </w:pPr>
      <w:r>
        <w:rPr>
          <w:w w:val="102"/>
          <w:rtl/>
        </w:rPr>
        <w:t>﴿ </w:t>
      </w:r>
      <w:r>
        <w:rPr>
          <w:rStyle w:val="bold"/>
          <w:w w:val="102"/>
          <w:rtl/>
        </w:rPr>
        <w:t>وَأَمَّا ثَمُودُ فَهَدَيْنَاهُمْ</w:t>
      </w:r>
      <w:r>
        <w:rPr>
          <w:w w:val="102"/>
          <w:rtl/>
        </w:rPr>
        <w:t> ﴾ بيَّنا لهم طريق الهدى، وطريق الضلال، ونصبنا لهم الأدلَّة، وأمرناهم بالهدى، واختاروا الضلال كما قال:</w:t>
      </w:r>
    </w:p>
    <w:p w:rsidR="001C64B8" w:rsidRDefault="001C64B8">
      <w:pPr>
        <w:pStyle w:val="textquran"/>
        <w:rPr>
          <w:rtl/>
        </w:rPr>
      </w:pPr>
      <w:r>
        <w:rPr>
          <w:rtl/>
        </w:rPr>
        <w:t>﴿ </w:t>
      </w:r>
      <w:r>
        <w:rPr>
          <w:rStyle w:val="bold"/>
          <w:rtl/>
        </w:rPr>
        <w:t>فَاسْتَحَبُّواْ الْعَمَىٰٰ</w:t>
      </w:r>
      <w:r>
        <w:rPr>
          <w:rtl/>
        </w:rPr>
        <w:t> ﴾ أي: الضلال، استعار له اسم العمى لجامع عدم الاهتداء إلى المقصود بالذات ﴿ </w:t>
      </w:r>
      <w:r>
        <w:rPr>
          <w:rStyle w:val="bold"/>
          <w:rtl/>
        </w:rPr>
        <w:t>عَلَى الْهُدَىٰ</w:t>
      </w:r>
      <w:r>
        <w:rPr>
          <w:rtl/>
        </w:rPr>
        <w:t> ﴾ عدِّيَ «اسْتَحَبَّ» بـ «عَلَى» لما في استحباب الشيء من تغليبه على غيره وإعلائه عليه. وقيل: خلق الاهتداء فيهم فاهتدوا ثمَّ كفروا.</w:t>
      </w:r>
    </w:p>
    <w:p w:rsidR="001C64B8" w:rsidRDefault="001C64B8">
      <w:pPr>
        <w:pStyle w:val="textmawadi3"/>
        <w:rPr>
          <w:w w:val="99"/>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namat2"/>
          <w:w w:val="99"/>
          <w:rtl/>
        </w:rPr>
        <w:t>[أصول الدين]</w:t>
      </w:r>
      <w:r>
        <w:rPr>
          <w:w w:val="99"/>
          <w:rtl/>
        </w:rPr>
        <w:t xml:space="preserve"> واستدلَّ المعتزلة بالآية على أنَّ العبد مستقلٌّ بالإيمان عن الله، لأنَّه قال: بيَّنَّا لهم فاختاروا بأنفسهم العمى، وهوخطأ فاحش، والأشياء كلُّها مستأنفة من الله، ولا استقلال لشيءٍ مَّا بشيءٍ، ولا دلالة لهم في الآية، فإنَّ قدرة الله هي المؤثِّرة بلا إجبارٍ، وللعبد قدرة مقارنة لقدرته تعالى، مخلوقة له تعالى أيضا، بلا إجبار، ألا ترى أنَّك حين إرادة المعصية قادر على تركها، والمحبَّة ضروريَّة، وإنَّما الاختيار لمقدِّماتها، وكذا البغض ضروريٌّ والاختيار لمقدِّماته، [قلت:] ومعنى تكليفنا بمحبة الله ورسوله ژ إلزام مقدِّماته.</w:t>
      </w:r>
    </w:p>
    <w:p w:rsidR="001C64B8" w:rsidRDefault="001C64B8">
      <w:pPr>
        <w:pStyle w:val="textquran"/>
        <w:rPr>
          <w:rtl/>
        </w:rPr>
      </w:pPr>
      <w:r>
        <w:rPr>
          <w:rtl/>
        </w:rPr>
        <w:t>﴿ </w:t>
      </w:r>
      <w:r>
        <w:rPr>
          <w:rStyle w:val="bold"/>
          <w:rtl/>
        </w:rPr>
        <w:t>فَأَخَذَتْهُمْ صَاعِقَةُ الْعَذَابِ</w:t>
      </w:r>
      <w:r>
        <w:rPr>
          <w:rtl/>
        </w:rPr>
        <w:t> ﴾ صيحة العذاب، أو نار العذاب من السحاب، أو نار العذاب مصاحبة الصيحة ـ سبحان من ينزِّل النار من الماء ـ وإضافة «صَاعِقَةُ» لـ «الْعَذَابِ» للمبالغة، كما بالغ بوصف العذاب بقوله: ﴿ </w:t>
      </w:r>
      <w:r>
        <w:rPr>
          <w:rStyle w:val="bold"/>
          <w:rtl/>
        </w:rPr>
        <w:t>اِلْهُونِ</w:t>
      </w:r>
      <w:r>
        <w:rPr>
          <w:rtl/>
        </w:rPr>
        <w:t> ﴾ كأنَّه نفس الهون، أي: الذلُّ، كأنَّ عذابهم نفس الهون، وأنَّ له صاعقة، أو يقدَّر: مصاحب الهون، أو هو بدل.</w:t>
      </w:r>
    </w:p>
    <w:p w:rsidR="001C64B8" w:rsidRDefault="001C64B8">
      <w:pPr>
        <w:pStyle w:val="textquran"/>
        <w:rPr>
          <w:rtl/>
        </w:rPr>
      </w:pPr>
      <w:r>
        <w:rPr>
          <w:rtl/>
        </w:rPr>
        <w:t>﴿ </w:t>
      </w:r>
      <w:r>
        <w:rPr>
          <w:rStyle w:val="bold"/>
          <w:rtl/>
        </w:rPr>
        <w:t>بِمَا كَانُواْ يَكْسِبُونَ</w:t>
      </w:r>
      <w:r>
        <w:rPr>
          <w:rtl/>
        </w:rPr>
        <w:t> ﴾ يكسبونه من اختيار الضلال على الهدى، بالإشراك وتوابعه من المعاصي، وهذه سَبَبِيَّة مؤكِّدة للسَّبَبِيَّة بالفاء.</w:t>
      </w:r>
    </w:p>
    <w:p w:rsidR="001C64B8" w:rsidRDefault="001C64B8">
      <w:pPr>
        <w:pStyle w:val="textquran"/>
        <w:rPr>
          <w:w w:val="103"/>
          <w:rtl/>
        </w:rPr>
      </w:pPr>
      <w:r>
        <w:rPr>
          <w:w w:val="103"/>
          <w:rtl/>
        </w:rPr>
        <w:t>﴿ </w:t>
      </w:r>
      <w:r>
        <w:rPr>
          <w:rStyle w:val="bold"/>
          <w:w w:val="103"/>
          <w:rtl/>
        </w:rPr>
        <w:t>وَنَجَّيْنَا</w:t>
      </w:r>
      <w:r>
        <w:rPr>
          <w:w w:val="103"/>
          <w:rtl/>
        </w:rPr>
        <w:t> ﴾ من الريح والصاعقة ﴿ </w:t>
      </w:r>
      <w:r>
        <w:rPr>
          <w:rStyle w:val="bold"/>
          <w:w w:val="103"/>
          <w:rtl/>
        </w:rPr>
        <w:t>اَلذِينَ ءامَنُوا</w:t>
      </w:r>
      <w:r>
        <w:rPr>
          <w:w w:val="103"/>
          <w:rtl/>
        </w:rPr>
        <w:t> ﴾ من قوم عاد وثمود ﴿ </w:t>
      </w:r>
      <w:r>
        <w:rPr>
          <w:rStyle w:val="bold"/>
          <w:w w:val="103"/>
          <w:rtl/>
        </w:rPr>
        <w:t>وَكَانُواْ يَتَّقُونَ</w:t>
      </w:r>
      <w:r>
        <w:rPr>
          <w:w w:val="103"/>
          <w:rtl/>
        </w:rPr>
        <w:t> ﴾ يحذرون المعاصي، أو يحذرون التهاون في أمر الله إجلالاً له تعالى، ودون ذلك يتَّقون نار الآخرة، أو يطيعون الله تعالى، لأنَّ الإطاعة حذر من النار الأُخرَوِيَّة، أو التهاون، ولو لم يقصد المطيع هذا الحذر إلَّا أنَّه لم يتهاون.</w:t>
      </w:r>
    </w:p>
    <w:p w:rsidR="001C64B8" w:rsidRDefault="001C64B8">
      <w:pPr>
        <w:pStyle w:val="faree"/>
        <w:rPr>
          <w:rtl/>
        </w:rPr>
      </w:pPr>
      <w:r>
        <w:rPr>
          <w:rtl/>
        </w:rPr>
        <w:t>شهادة الكفار على أنفسهم في الآخرة خزيا وتبكيتا لهم</w:t>
      </w:r>
    </w:p>
    <w:p w:rsidR="001C64B8" w:rsidRDefault="001C64B8">
      <w:pPr>
        <w:pStyle w:val="textquran"/>
        <w:rPr>
          <w:rtl/>
        </w:rPr>
      </w:pPr>
      <w:r>
        <w:rPr>
          <w:rtl/>
        </w:rPr>
        <w:t>﴿ </w:t>
      </w:r>
      <w:r>
        <w:rPr>
          <w:rStyle w:val="bold"/>
          <w:rtl/>
        </w:rPr>
        <w:t>وَيَوْمَ نَحْشُرُ أَعْدَآءَ اللهِ إِلَى اَلنَّارِ</w:t>
      </w:r>
      <w:r>
        <w:rPr>
          <w:rtl/>
        </w:rPr>
        <w:t> ﴾ أي: واذكر يوم نحشر، فهو منصوب على أنَّه مفعول به لمحذوف، ومعطوف على «قُلَ اَنذَرْتُكُم»، أو على الظرفيَّة لمحذوف للتَّهويل، مؤخَّرًا، أي: يومَ نحشر أعداء الله إلى النار يكون ما يكون مِمَّا لا تفي به العبارة من ألوان العذاب.</w:t>
      </w:r>
    </w:p>
    <w:p w:rsidR="001C64B8" w:rsidRDefault="001C64B8">
      <w:pPr>
        <w:pStyle w:val="textquran"/>
        <w:rPr>
          <w:rtl/>
        </w:rPr>
      </w:pPr>
      <w:r>
        <w:rPr>
          <w:rtl/>
        </w:rPr>
        <w:t>وَالكُفَّارُ: مَنْ عُهِدَ لا العموم كما قيل، لأنَّ الله </w:t>
      </w:r>
      <w:r>
        <w:rPr>
          <w:rStyle w:val="azawijal"/>
          <w:rFonts w:cs="Times New Roman"/>
          <w:rtl/>
        </w:rPr>
        <w:t>8</w:t>
      </w:r>
      <w:r>
        <w:rPr>
          <w:rtl/>
        </w:rPr>
        <w:t xml:space="preserve"> قال بعد ذلك: ﴿ فِي أُمَمٍ قَدْ خَلَتْ مِن قَبْلِهِم مِّنَ الْجِنِّ وَالاِنسِ ﴾. والمراد بالنار نفسها.</w:t>
      </w:r>
    </w:p>
    <w:p w:rsidR="001C64B8" w:rsidRDefault="001C64B8">
      <w:pPr>
        <w:pStyle w:val="textquran"/>
        <w:rPr>
          <w:w w:val="97"/>
          <w:rtl/>
        </w:rPr>
      </w:pPr>
      <w:r>
        <w:rPr>
          <w:w w:val="97"/>
          <w:rtl/>
        </w:rPr>
        <w:t>والحشر: السَّوْق إليها بعد الحساب، ولا ينافيه قوله تعالى: ﴿ حَتَّى</w:t>
      </w:r>
      <w:r>
        <w:rPr>
          <w:rStyle w:val="Superscriptbaseline-2"/>
          <w:w w:val="97"/>
          <w:rtl/>
        </w:rPr>
        <w:t>آ</w:t>
      </w:r>
      <w:r>
        <w:rPr>
          <w:w w:val="97"/>
          <w:rtl/>
        </w:rPr>
        <w:t xml:space="preserve"> إِذَا مَا جَآءُوهَا شَهِدَ... ﴾ إلخ لجواز تكرُّر الشهادة على شفيرها بعد وقوعها في الموقف. ﴿ </w:t>
      </w:r>
      <w:r>
        <w:rPr>
          <w:rStyle w:val="bold"/>
          <w:w w:val="97"/>
          <w:rtl/>
        </w:rPr>
        <w:t>فَهُمْ يُوزَعُونَ</w:t>
      </w:r>
      <w:r>
        <w:rPr>
          <w:w w:val="97"/>
          <w:rtl/>
        </w:rPr>
        <w:t> ﴾ يساقون إلى النار، أو يحبسُ أوَّلهم لآخرهم ليتلاحقوا كما أنَّ هذا شأن الكثير المنتشر، وهم كثير منتشر.</w:t>
      </w:r>
    </w:p>
    <w:p w:rsidR="001C64B8" w:rsidRDefault="001C64B8">
      <w:pPr>
        <w:pStyle w:val="textquran"/>
        <w:rPr>
          <w:w w:val="106"/>
          <w:rtl/>
        </w:rPr>
      </w:pPr>
      <w:r>
        <w:rPr>
          <w:w w:val="106"/>
          <w:rtl/>
        </w:rPr>
        <w:t>﴿ </w:t>
      </w:r>
      <w:r>
        <w:rPr>
          <w:rStyle w:val="bold"/>
          <w:w w:val="106"/>
          <w:rtl/>
        </w:rPr>
        <w:t>حَتَّى</w:t>
      </w:r>
      <w:r>
        <w:rPr>
          <w:rStyle w:val="Superscriptbaseline-2"/>
          <w:rFonts w:ascii="spglamiss2014-Bold" w:cs="spglamiss2014-Bold"/>
          <w:b/>
          <w:bCs/>
          <w:w w:val="106"/>
          <w:rtl/>
        </w:rPr>
        <w:t>آ</w:t>
      </w:r>
      <w:r>
        <w:rPr>
          <w:w w:val="106"/>
          <w:rtl/>
        </w:rPr>
        <w:t> ﴾ حرف ابتداء، ولا تخلو «حَتَّى» الابتدائية عن غاية، فهي هنا غاية لـ «نَحْشُرُ» أو «يُوزَعُونَ» إذا فسَّرناه بيساقون ﴿ </w:t>
      </w:r>
      <w:r>
        <w:rPr>
          <w:rStyle w:val="bold"/>
          <w:w w:val="106"/>
          <w:rtl/>
        </w:rPr>
        <w:t>إِذَا مَا</w:t>
      </w:r>
      <w:r>
        <w:rPr>
          <w:w w:val="106"/>
          <w:rtl/>
        </w:rPr>
        <w:t> ﴾ صلة لتأكيد ﴿ </w:t>
      </w:r>
      <w:r>
        <w:rPr>
          <w:rStyle w:val="bold"/>
          <w:w w:val="106"/>
          <w:rtl/>
        </w:rPr>
        <w:t>جَآءُوهَا</w:t>
      </w:r>
      <w:r>
        <w:rPr>
          <w:w w:val="106"/>
          <w:rtl/>
        </w:rPr>
        <w:t> ﴾ حضروا عندها، وهنا حذفٌ، تقديره: حتَّى إذا ماجاؤوها وسئلوا عمَّا فعلوا من السوء فأنكروا، كما دلَّت عليه الشهادة عليهم في قوله تعالى:</w:t>
      </w:r>
    </w:p>
    <w:p w:rsidR="001C64B8" w:rsidRDefault="001C64B8">
      <w:pPr>
        <w:pStyle w:val="textquran"/>
        <w:rPr>
          <w:w w:val="106"/>
          <w:rtl/>
        </w:rPr>
      </w:pPr>
      <w:r>
        <w:rPr>
          <w:w w:val="106"/>
          <w:rtl/>
        </w:rPr>
        <w:t>﴿ </w:t>
      </w:r>
      <w:r>
        <w:rPr>
          <w:rStyle w:val="bold"/>
          <w:w w:val="106"/>
          <w:rtl/>
        </w:rPr>
        <w:t>شَهِدَ عَلَيْهِمْ سَمْعُهُمْ وَأَبْصَارُهُمْ وَجُلُودُهُم بِمَا كَانُواْ يَعْمَلُونَ</w:t>
      </w:r>
      <w:r>
        <w:rPr>
          <w:w w:val="106"/>
          <w:rtl/>
        </w:rPr>
        <w:t> ﴾ ولا يأبى هذا التقدير تأكيد اتِّصَال جواب «إِذَا» بشرطها بـ «مَا»، لأنَّه يكفي في الاتِّصَال أن يجمع ذلك مجلس واحد. وذكر الجلود تعميم بعد تخصيص، فإنَّ موضع السمع والأبصار من الأذن والعين أيضًا جلد، ففائدة ذكرها هو التعميم، وأيضًا كلُّ جزء يشهد، وهي ألوف ألوف جزء، تشهد دفعة أو ما شاء الله، أو يراد بالجلود ما سوى السمع والبصر، أو ما سوى البصر.</w:t>
      </w:r>
    </w:p>
    <w:p w:rsidR="001C64B8" w:rsidRDefault="001C64B8">
      <w:pPr>
        <w:pStyle w:val="textquran"/>
        <w:rPr>
          <w:w w:val="98"/>
          <w:rtl/>
        </w:rPr>
      </w:pPr>
      <w:r>
        <w:rPr>
          <w:w w:val="98"/>
          <w:rtl/>
        </w:rPr>
        <w:t>وخصَّ السمع لأنَّه وسيلة لإدراك الآيات المتلوَّة، والعين لأنَّها وسيلة لإدراك الآيات التكوينيَّة، فالسمع يشهد بكفرهم بما يتلى عليهم، والبصر يشهد بإعراضهم عن الآيات التكوينيَّة، والجلود بذلك وبما سواه من المعاصي، أو تشهد الجلود بما سوى الشرك من المعاصي كالزنى.</w:t>
      </w:r>
    </w:p>
    <w:p w:rsidR="001C64B8" w:rsidRDefault="001C64B8">
      <w:pPr>
        <w:pStyle w:val="textquran"/>
        <w:rPr>
          <w:rtl/>
        </w:rPr>
      </w:pPr>
      <w:r>
        <w:rPr>
          <w:rtl/>
        </w:rPr>
        <w:t>والحواسُّ خمسٌ: اللسان أخرصه الله يومئذ، والشمُّ التكليف فيه قليل، مثل أن يشمَّ رائحة امرأة أجنبيَّة تشهِّـيًا، أو الخمرة تلذُّذا أو نحو ذلك، والجلد حاسَّة اللمس، فذكره مع الأذن والعين لكثرة التكليف فيهنَّ.</w:t>
      </w:r>
    </w:p>
    <w:p w:rsidR="001C64B8" w:rsidRDefault="001C64B8">
      <w:pPr>
        <w:pStyle w:val="textquran"/>
        <w:rPr>
          <w:rtl/>
        </w:rPr>
      </w:pPr>
      <w:r>
        <w:rPr>
          <w:rtl/>
        </w:rPr>
        <w:t>وقيل: الجلود الجوارح، وهو ضعيف، وقيل: الفروج ونسب للجمهور وابن عباس </w:t>
      </w:r>
      <w:r>
        <w:rPr>
          <w:rStyle w:val="radiyaanhom"/>
          <w:rFonts w:cs="Times New Roman"/>
          <w:rtl/>
        </w:rPr>
        <w:t>^</w:t>
      </w:r>
      <w:r>
        <w:rPr>
          <w:rtl/>
        </w:rPr>
        <w:t> . قال رسول الله ژ : «</w:t>
      </w:r>
      <w:r>
        <w:rPr>
          <w:rStyle w:val="bold"/>
          <w:rtl/>
        </w:rPr>
        <w:t xml:space="preserve">أوَّل ما ينطق من الإنسان فخذه اليسرى، ثمَّ تنطق الجوارح، فيقول تبًّا لَكُنَّ فَعَنْكُنَّ كُنت </w:t>
      </w:r>
      <w:r>
        <w:rPr>
          <w:rStyle w:val="bold"/>
          <w:rFonts w:ascii="Arial" w:hAnsi="Arial" w:cs="Arial" w:hint="cs"/>
          <w:rtl/>
        </w:rPr>
        <w:t>أُناضل</w:t>
      </w:r>
      <w:r>
        <w:rPr>
          <w:rtl/>
        </w:rPr>
        <w:t>»</w:t>
      </w:r>
      <w:r>
        <w:rPr>
          <w:color w:val="00C100"/>
          <w:vertAlign w:val="superscript"/>
          <w:rtl/>
        </w:rPr>
        <w:footnoteReference w:id="173"/>
      </w:r>
      <w:r>
        <w:rPr>
          <w:rtl/>
        </w:rPr>
        <w:t>.</w:t>
      </w:r>
    </w:p>
    <w:p w:rsidR="001C64B8" w:rsidRDefault="001C64B8">
      <w:pPr>
        <w:pStyle w:val="textquran"/>
        <w:spacing w:before="170"/>
        <w:rPr>
          <w:w w:val="99"/>
          <w:rtl/>
        </w:rPr>
      </w:pPr>
      <w:r>
        <w:rPr>
          <w:w w:val="99"/>
          <w:rtl/>
        </w:rPr>
        <w:t>﴿ </w:t>
      </w:r>
      <w:r>
        <w:rPr>
          <w:rStyle w:val="bold"/>
          <w:w w:val="99"/>
          <w:rtl/>
        </w:rPr>
        <w:t>وَقَالُواْ لِجُلُودِهِمْ لِمَ شَهِدتُّمْ عَلَيْنَا</w:t>
      </w:r>
      <w:r>
        <w:rPr>
          <w:w w:val="99"/>
          <w:rtl/>
        </w:rPr>
        <w:t> ﴾ خَصُّوا الجلود بالسؤال لكثرة أجزائها الشاهدة على صاحبها المدافع عنها، فكانت شهادتها أعجب وأنسب للسؤال، أو لا تخصيص، بل الجلود يعمُّ السمع والبصر بمعنى موضعهما.</w:t>
      </w:r>
    </w:p>
    <w:p w:rsidR="001C64B8" w:rsidRDefault="001C64B8">
      <w:pPr>
        <w:pStyle w:val="textquran"/>
        <w:spacing w:before="170"/>
        <w:rPr>
          <w:rtl/>
        </w:rPr>
      </w:pPr>
      <w:r>
        <w:rPr>
          <w:rtl/>
        </w:rPr>
        <w:t xml:space="preserve">وإن أريد نفس قوَّة السمع والبصر لا محلُّهما فإنَّما خصُّوا الجلود بالسؤال لأنَّها ترى، بخلاف السمع والبصر، بمعنى ما أودع في الجارحتين، ولأنَّ هذا المودع فيهما لا يدرك العذاب، بخلاف الجلود فإنَّها تدركه، كما يشعر به قوله تعالى: ﴿ كُلَّمَا نَضِجَتْ جُلُودُهُم... ﴾ إلخ </w:t>
      </w:r>
      <w:r>
        <w:rPr>
          <w:rStyle w:val="CharacterStyle11"/>
          <w:rtl/>
        </w:rPr>
        <w:t>[سورة النساء: 56]</w:t>
      </w:r>
      <w:r>
        <w:rPr>
          <w:rtl/>
        </w:rPr>
        <w:t>.</w:t>
      </w:r>
    </w:p>
    <w:p w:rsidR="001C64B8" w:rsidRDefault="001C64B8">
      <w:pPr>
        <w:pStyle w:val="textquran"/>
        <w:spacing w:before="170"/>
        <w:rPr>
          <w:rtl/>
        </w:rPr>
      </w:pPr>
      <w:r>
        <w:rPr>
          <w:rtl/>
        </w:rPr>
        <w:t>وصيغة العقلاء في «شَهِدتُّمْ» وقوله </w:t>
      </w:r>
      <w:r>
        <w:rPr>
          <w:rStyle w:val="azawijal"/>
          <w:rFonts w:cs="Times New Roman"/>
          <w:rtl/>
        </w:rPr>
        <w:t>8</w:t>
      </w:r>
      <w:r>
        <w:rPr>
          <w:rtl/>
        </w:rPr>
        <w:t> : ﴿ </w:t>
      </w:r>
      <w:r>
        <w:rPr>
          <w:rStyle w:val="bold"/>
          <w:rtl/>
        </w:rPr>
        <w:t>قَالُواْ أَنطَقَنَا اللهُ الذِي أَنطَقَ كُلَّ شَيْءٍ</w:t>
      </w:r>
      <w:r>
        <w:rPr>
          <w:rtl/>
        </w:rPr>
        <w:t> ﴾ لأنَّ الله </w:t>
      </w:r>
      <w:r>
        <w:rPr>
          <w:rStyle w:val="azawijal"/>
          <w:rFonts w:cs="Times New Roman"/>
          <w:rtl/>
        </w:rPr>
        <w:t>8</w:t>
      </w:r>
      <w:r>
        <w:rPr>
          <w:rtl/>
        </w:rPr>
        <w:t xml:space="preserve"> جعل لها العقل، أو لوقوعها فيما هو من شأن العقلاء، وهو السؤال والجواب.</w:t>
      </w:r>
    </w:p>
    <w:p w:rsidR="001C64B8" w:rsidRDefault="001C64B8">
      <w:pPr>
        <w:pStyle w:val="textquran"/>
        <w:spacing w:before="170"/>
        <w:rPr>
          <w:rtl/>
        </w:rPr>
      </w:pPr>
      <w:r>
        <w:rPr>
          <w:rtl/>
        </w:rPr>
        <w:t>وقيل: ليس السؤال سؤالاً ينتظر له جواب بل مطلق تعجُّب، ومع ذلك أجيبوا بالنطق كنطق اللِّسان بِأَنَّ شهادتنا ليست بأعْجب من إنطاق الله الذي أنطق كلَّ شيءٍ. والمراد بـ ﴿ كُلَّ شَيْءٍ ﴾ كلُّ ما نطق نطقًا حقيقيًّا، كالملَك والإنس والجنِّ، وما أنطق الله تعالى من الحيوانات مع أنَّ لهنَّ نطقًا غير نطقنا، وما أنطق الله تعالى من الجماد، لا كلُّ شيء على العموم، وذلك كقوله تعالى: ﴿ وَاللهُ عَلَىٰ كُلِّ شَيْءٍ قَدِيرٌ ﴾ [قلت:] فإنَّه لا يقال: الله قادر على نفسه ولا على المحال كما لا يقال: عاجز عن ذلك، وقوله تعالى: ﴿ تُدَمِّرُ كُلَّ شَيْءِ</w:t>
      </w:r>
      <w:r>
        <w:rPr>
          <w:rStyle w:val="subscript"/>
          <w:rtl/>
        </w:rPr>
        <w:t>م</w:t>
      </w:r>
      <w:r>
        <w:rPr>
          <w:rtl/>
        </w:rPr>
        <w:t xml:space="preserve"> بِأَمْرِ رَبِّهَا ﴾ </w:t>
      </w:r>
      <w:r>
        <w:rPr>
          <w:rStyle w:val="CharacterStyle11"/>
          <w:rtl/>
        </w:rPr>
        <w:t>[سورة الأحقاف: 25]</w:t>
      </w:r>
      <w:r>
        <w:rPr>
          <w:rtl/>
        </w:rPr>
        <w:t>، فإنَّها لم تدمِّر كلَّ شيء على العموم.</w:t>
      </w:r>
    </w:p>
    <w:p w:rsidR="001C64B8" w:rsidRDefault="001C64B8">
      <w:pPr>
        <w:pStyle w:val="textquran"/>
        <w:rPr>
          <w:w w:val="98"/>
          <w:rtl/>
        </w:rPr>
      </w:pPr>
      <w:r>
        <w:rPr>
          <w:w w:val="98"/>
          <w:rtl/>
        </w:rPr>
        <w:t>﴿ </w:t>
      </w:r>
      <w:r>
        <w:rPr>
          <w:rStyle w:val="bold"/>
          <w:w w:val="98"/>
          <w:rtl/>
        </w:rPr>
        <w:t>وَهُوَ خَلَقَكُمُ</w:t>
      </w:r>
      <w:r>
        <w:rPr>
          <w:rStyle w:val="wawsmall"/>
          <w:w w:val="98"/>
          <w:rtl/>
        </w:rPr>
        <w:t>وۤ</w:t>
      </w:r>
      <w:r>
        <w:rPr>
          <w:rStyle w:val="bold"/>
          <w:w w:val="98"/>
          <w:rtl/>
        </w:rPr>
        <w:t xml:space="preserve"> أَوَّلَ مَرَّةٍ وَإِلَيْهِ تُرْجَعُونَ</w:t>
      </w:r>
      <w:r>
        <w:rPr>
          <w:w w:val="98"/>
          <w:rtl/>
        </w:rPr>
        <w:t> ﴾ فكيف لا يقدر على إنطاقنا؟. هذا آخر كلام الجلود أو آخره: ﴿ مِّنَ الْخَاسِرِينَ ﴾ وقيل: آخره: ﴿ أَنطَقَ كُلَّ شَيْءٍ ﴾.</w:t>
      </w:r>
    </w:p>
    <w:p w:rsidR="001C64B8" w:rsidRDefault="001C64B8">
      <w:pPr>
        <w:pStyle w:val="textquran"/>
        <w:spacing w:before="170"/>
        <w:rPr>
          <w:w w:val="98"/>
          <w:rtl/>
        </w:rPr>
      </w:pPr>
      <w:r>
        <w:rPr>
          <w:w w:val="98"/>
          <w:rtl/>
        </w:rPr>
        <w:t>وإذا كان هذا من كلام الله لا من كلامهم يقوله الله لهم يوم القيامة لقوم عاد وثمود، أو لأهل مكَّة، أو للكفرة كلِّهم فمعنى ﴿ إِلَيْهِ تُرْجَعُونَ ﴾ مع أنَّهم في المحشر رجوعهم إليه بالحساب والنار والخلود، لا ما يشمل البعث، اللهمَّ إلَّا باستحضار ما مضى من البعث، وجعل المضارع ﴿ تُرْجَعُونَ ﴾ للتجدُّدِ. ويجوز أن يراد: البعث الماضي، استحضارًا لصورته. والواضح أنَّ ذلك من كلام الجلود، والبحث كذلك لأنَّها تقول ذلك بعد البعث. وأمَّا إن كان من كلام الله لكفَّار مكَّة أو لِلْكُفَّارِ مطلقًا قبل يوم القيامة فلا إشكال. والمراد بالرجع البعث.</w:t>
      </w:r>
    </w:p>
    <w:p w:rsidR="001C64B8" w:rsidRDefault="001C64B8">
      <w:pPr>
        <w:pStyle w:val="textquran"/>
        <w:spacing w:before="170"/>
        <w:rPr>
          <w:w w:val="97"/>
          <w:rtl/>
        </w:rPr>
      </w:pPr>
      <w:r>
        <w:rPr>
          <w:w w:val="97"/>
          <w:rtl/>
        </w:rPr>
        <w:t>﴿ </w:t>
      </w:r>
      <w:r>
        <w:rPr>
          <w:rStyle w:val="bold"/>
          <w:w w:val="97"/>
          <w:rtl/>
        </w:rPr>
        <w:t>وَمَا كُنتُمْ تَسْتَتِرُونَ</w:t>
      </w:r>
      <w:r>
        <w:rPr>
          <w:w w:val="97"/>
          <w:rtl/>
        </w:rPr>
        <w:t> ﴾ في الدنيا حال المعصية ﴿ </w:t>
      </w:r>
      <w:r>
        <w:rPr>
          <w:rStyle w:val="bold"/>
          <w:w w:val="97"/>
          <w:rtl/>
        </w:rPr>
        <w:t>أَنْ يَّشْهَدَ عَلَيْكُمْ</w:t>
      </w:r>
      <w:r>
        <w:rPr>
          <w:w w:val="97"/>
          <w:rtl/>
        </w:rPr>
        <w:t> ﴾ تمتنعون عن أن يشهد، لأنَّ الاستتار امتناع عن الظهور، أو تستترون عن الناس كراهة أن يشهد، ولئَلَّا يشهد، إن كان من كلام الله يقوله لهم يوم القيامة توبيخًا، فهو حكاية لما سيقوله له، والصحيح أنَّه من كلام الجلود، فيكون ذكر الجلود في قوله: ﴿ </w:t>
      </w:r>
      <w:r>
        <w:rPr>
          <w:rStyle w:val="bold"/>
          <w:w w:val="97"/>
          <w:rtl/>
        </w:rPr>
        <w:t>سَمْعُكُمْ وَلَآ أَبْصَارُكُمْ وَلَا جُلُودُكُمْ</w:t>
      </w:r>
      <w:r>
        <w:rPr>
          <w:w w:val="97"/>
          <w:rtl/>
        </w:rPr>
        <w:t> ﴾ من وضع الظاهر موضع المضمر للبيان، والتفريع بإضافتها إليهم، والأصل: سمعكم ولا أبصاركم ولا نحن.</w:t>
      </w:r>
    </w:p>
    <w:p w:rsidR="001C64B8" w:rsidRDefault="001C64B8">
      <w:pPr>
        <w:pStyle w:val="textquran"/>
        <w:spacing w:before="170"/>
        <w:rPr>
          <w:rtl/>
        </w:rPr>
      </w:pPr>
      <w:r>
        <w:rPr>
          <w:rtl/>
        </w:rPr>
        <w:t>﴿ </w:t>
      </w:r>
      <w:r>
        <w:rPr>
          <w:rStyle w:val="bold"/>
          <w:rtl/>
        </w:rPr>
        <w:t>وَلَكِن ظَنَنتُمُ</w:t>
      </w:r>
      <w:r>
        <w:rPr>
          <w:rStyle w:val="wawsmall"/>
          <w:rtl/>
        </w:rPr>
        <w:t>وۤ</w:t>
      </w:r>
      <w:r>
        <w:rPr>
          <w:rtl/>
        </w:rPr>
        <w:t> ﴾ اعتقدتم ﴿ </w:t>
      </w:r>
      <w:r>
        <w:rPr>
          <w:rStyle w:val="bold"/>
          <w:rtl/>
        </w:rPr>
        <w:t>أَنَّ اللهَ لَا يَعْلَمُ كَثِيرًا مِّمَّا تَعْمَلُونَ</w:t>
      </w:r>
      <w:r>
        <w:rPr>
          <w:rtl/>
        </w:rPr>
        <w:t> ﴾ أي: ولكن لأجل ظنِّكم أنَّ الله تعالى لا يعلم كثيرًا ما تعملون خفيَةً، و«مِنْ» للبيان.</w:t>
      </w:r>
    </w:p>
    <w:p w:rsidR="001C64B8" w:rsidRDefault="001C64B8">
      <w:pPr>
        <w:pStyle w:val="textmawadi3"/>
        <w:spacing w:before="170"/>
        <w:rPr>
          <w:w w:val="99"/>
          <w:rtl/>
        </w:rPr>
      </w:pPr>
      <w:r>
        <w:rPr>
          <w:w w:val="99"/>
        </w:rPr>
        <w:fldChar w:fldCharType="begin"/>
      </w:r>
      <w:r>
        <w:rPr>
          <w:w w:val="99"/>
        </w:rPr>
        <w:instrText>xe</w:instrText>
      </w:r>
      <w:r>
        <w:rPr>
          <w:w w:val="99"/>
          <w:rtl/>
        </w:rPr>
        <w:instrText xml:space="preserve"> "[&lt;0633&gt;&lt;0628&gt;&lt;0628&gt; &lt;0627&gt;&lt;0644&gt;&lt;0646&gt;&lt;0632&gt;&lt;0648&gt;&lt;0644&gt;]"</w:instrText>
      </w:r>
      <w:r>
        <w:rPr>
          <w:w w:val="99"/>
        </w:rPr>
        <w:fldChar w:fldCharType="end"/>
      </w:r>
      <w:r>
        <w:rPr>
          <w:rStyle w:val="namat2"/>
          <w:w w:val="99"/>
          <w:rtl/>
        </w:rPr>
        <w:t>[سبب النزول]</w:t>
      </w:r>
      <w:r>
        <w:rPr>
          <w:w w:val="99"/>
          <w:rtl/>
        </w:rPr>
        <w:t xml:space="preserve"> قال ابن مسعود: كنت مستندًا للكعبة فجاء رجلان ثقفيان وقريشيٌّ، أو قريشيان وثقفيٌّ، وفي الصحيحين: كثير شحم بطونهم قليل فقه قلوبهم، فتكلَّموا بكلام لم أسمعه، فقال أحدهم: أترون أنَّ الله يسمع كلامنا؟ فقال واحد: نعم إن رفعنا أصواتنا، وقال آخر: إن سمع بعضه سمع كلَّه، فذكرت ذلك للنبيء ژ فأنزل الله تعالى: ﴿ وَمَا كُنتُم تَسْتَتِرُونَ... ﴾ إِلىَ قوله سُبحَانَهُ: ﴿ ...مِنَ الْخَاسِرِينَ ﴾ رواه البخاري ومسلم والترمذي والنسائي، فهذا نصٌّ في أنَّ قوله: ﴿ وَمَا كُنتُم... ﴾ إلخ ليس من كلام الجلود. ﴿ </w:t>
      </w:r>
      <w:r>
        <w:rPr>
          <w:rStyle w:val="bold"/>
          <w:w w:val="99"/>
          <w:rtl/>
        </w:rPr>
        <w:t>وَذَ</w:t>
      </w:r>
      <w:r>
        <w:rPr>
          <w:rStyle w:val="Superscript"/>
          <w:rFonts w:ascii="spglamiss2014-Bold" w:cs="spglamiss2014-Bold"/>
          <w:b/>
          <w:bCs/>
          <w:w w:val="99"/>
          <w:rtl/>
        </w:rPr>
        <w:t>ا</w:t>
      </w:r>
      <w:r>
        <w:rPr>
          <w:rStyle w:val="bold"/>
          <w:w w:val="99"/>
          <w:rtl/>
        </w:rPr>
        <w:t>لِكُمْ</w:t>
      </w:r>
      <w:r>
        <w:rPr>
          <w:w w:val="99"/>
          <w:rtl/>
        </w:rPr>
        <w:t> ﴾ أي: ذلكم الظنُّ البعيد المنزلة في الشرِّ ﴿ </w:t>
      </w:r>
      <w:r>
        <w:rPr>
          <w:rStyle w:val="bold"/>
          <w:w w:val="99"/>
          <w:rtl/>
        </w:rPr>
        <w:t>ظَنُّكُمُ</w:t>
      </w:r>
      <w:r>
        <w:rPr>
          <w:w w:val="99"/>
          <w:rtl/>
        </w:rPr>
        <w:t> ﴾ خبر</w:t>
      </w:r>
      <w:r>
        <w:rPr>
          <w:rStyle w:val="bold"/>
          <w:w w:val="99"/>
          <w:rtl/>
        </w:rPr>
        <w:t xml:space="preserve"> </w:t>
      </w:r>
      <w:r>
        <w:rPr>
          <w:w w:val="99"/>
          <w:rtl/>
        </w:rPr>
        <w:t>﴿ </w:t>
      </w:r>
      <w:r>
        <w:rPr>
          <w:rStyle w:val="bold"/>
          <w:w w:val="99"/>
          <w:rtl/>
        </w:rPr>
        <w:t>الذِي ظَنَنتُم بِرَبِّكُمُ</w:t>
      </w:r>
      <w:r>
        <w:rPr>
          <w:rStyle w:val="wawsmall"/>
          <w:w w:val="99"/>
          <w:rtl/>
        </w:rPr>
        <w:t>وۤ</w:t>
      </w:r>
      <w:r>
        <w:rPr>
          <w:rStyle w:val="bold"/>
          <w:w w:val="99"/>
          <w:rtl/>
        </w:rPr>
        <w:t xml:space="preserve"> أَرْدَ</w:t>
      </w:r>
      <w:r>
        <w:rPr>
          <w:rStyle w:val="Superscript"/>
          <w:rFonts w:ascii="spglamiss2014-Bold" w:cs="spglamiss2014-Bold"/>
          <w:b/>
          <w:bCs/>
          <w:w w:val="99"/>
          <w:rtl/>
        </w:rPr>
        <w:t>ا</w:t>
      </w:r>
      <w:r>
        <w:rPr>
          <w:rStyle w:val="bold"/>
          <w:w w:val="99"/>
          <w:rtl/>
        </w:rPr>
        <w:t>يكُمْ</w:t>
      </w:r>
      <w:r>
        <w:rPr>
          <w:w w:val="99"/>
          <w:rtl/>
        </w:rPr>
        <w:t> ﴾ أهلككم. و«الذِي» خبر ثان، أو «ظَنُّكُم» بدل «ذَلِكُمْ» و«أَرْد</w:t>
      </w:r>
      <w:r>
        <w:rPr>
          <w:rStyle w:val="Superscript"/>
          <w:rFonts w:ascii="spglamiss2014-Bold" w:cs="spglamiss2014-Bold"/>
          <w:b/>
          <w:bCs/>
          <w:w w:val="99"/>
          <w:rtl/>
        </w:rPr>
        <w:t>ا</w:t>
      </w:r>
      <w:r>
        <w:rPr>
          <w:w w:val="99"/>
          <w:rtl/>
        </w:rPr>
        <w:t>يكُمْ» خبر، وهذا أولى من الأوَّل، لأنَّ الأوَّل اتَّحَدَ فيه المبتدأ والخبر ولم تحصل الفائدة، كقولك: سَيِّد الجارية مالكها، وهو لا يجوز، اللهمَّ إلَّا أن يراد الكمال في القبح، كما يراد الكمال في الحسن، كقوله: «أنا أبو النجم وشعري شعري».</w:t>
      </w:r>
    </w:p>
    <w:p w:rsidR="001C64B8" w:rsidRDefault="001C64B8">
      <w:pPr>
        <w:pStyle w:val="textquran"/>
        <w:spacing w:before="170"/>
        <w:rPr>
          <w:w w:val="96"/>
          <w:rtl/>
        </w:rPr>
      </w:pPr>
      <w:r>
        <w:rPr>
          <w:w w:val="96"/>
          <w:rtl/>
        </w:rPr>
        <w:t>أو يقال: تحصل الفائدة بالخبر الثاني كما تحصل بالنعت، نحو: زيد رجل مسلم، وأمَّا أن تجعل الإشارة إلى الأمر العظيم فلا، إذْ لَا دَلِيلَ عليه ﴿ </w:t>
      </w:r>
      <w:r>
        <w:rPr>
          <w:rStyle w:val="bold"/>
          <w:w w:val="96"/>
          <w:rtl/>
        </w:rPr>
        <w:t>فَأَصْبَحْتُم</w:t>
      </w:r>
      <w:r>
        <w:rPr>
          <w:w w:val="96"/>
          <w:rtl/>
        </w:rPr>
        <w:t> ﴾ لذلك الظنِّ ﴿ </w:t>
      </w:r>
      <w:r>
        <w:rPr>
          <w:rStyle w:val="bold"/>
          <w:w w:val="96"/>
          <w:rtl/>
        </w:rPr>
        <w:t>مِّنَ اَلْخَاسِرِينَ</w:t>
      </w:r>
      <w:r>
        <w:rPr>
          <w:w w:val="96"/>
          <w:rtl/>
        </w:rPr>
        <w:t> ﴾ إذ صارت أبدانهم التي أُعطُوها ليُعملوها في السعادة سببًا للشِّقوة.</w:t>
      </w:r>
    </w:p>
    <w:p w:rsidR="001C64B8" w:rsidRDefault="001C64B8">
      <w:pPr>
        <w:pStyle w:val="textquran"/>
        <w:spacing w:before="170"/>
        <w:rPr>
          <w:w w:val="99"/>
          <w:rtl/>
        </w:rPr>
      </w:pPr>
      <w:r>
        <w:rPr>
          <w:w w:val="99"/>
          <w:rtl/>
        </w:rPr>
        <w:t>﴿ </w:t>
      </w:r>
      <w:r>
        <w:rPr>
          <w:rStyle w:val="bold"/>
          <w:w w:val="99"/>
          <w:rtl/>
        </w:rPr>
        <w:t>فَإِنْ يَّصْبِرُواْ</w:t>
      </w:r>
      <w:r>
        <w:rPr>
          <w:w w:val="99"/>
          <w:rtl/>
        </w:rPr>
        <w:t> ﴾ غيبةٌ بعد خطاب، تلويحًا بأنَّ حالهم توجب الإعراض عنهم، والكلام في شأنهم لغيرهم كصورة من أعياك أمره، فأعرضت عنه إلى غيره، تعالى الله، أو لبعدهم بها عن مقام الخطاب ﴿ </w:t>
      </w:r>
      <w:r>
        <w:rPr>
          <w:rStyle w:val="bold"/>
          <w:w w:val="99"/>
          <w:rtl/>
        </w:rPr>
        <w:t>فَالنَّارُ مَثْوًى</w:t>
      </w:r>
      <w:r>
        <w:rPr>
          <w:w w:val="99"/>
          <w:rtl/>
        </w:rPr>
        <w:t> ﴾ مقام دائم ﴿ </w:t>
      </w:r>
      <w:r>
        <w:rPr>
          <w:rStyle w:val="bold"/>
          <w:w w:val="99"/>
          <w:rtl/>
        </w:rPr>
        <w:t>لَّهُمْ</w:t>
      </w:r>
      <w:r>
        <w:rPr>
          <w:w w:val="99"/>
          <w:rtl/>
        </w:rPr>
        <w:t> ﴾ الجملة علَّة قائمة مقام الجواب، أي: فإن يصبروا رجاء أن ينفعهم الصبر كما في الدنيا لم ينفعهم الصبر، لأنَّ الله قضى أنَّ النار مثوى لهم.</w:t>
      </w:r>
    </w:p>
    <w:p w:rsidR="001C64B8" w:rsidRDefault="001C64B8">
      <w:pPr>
        <w:pStyle w:val="textquran"/>
        <w:spacing w:before="170"/>
        <w:rPr>
          <w:rtl/>
        </w:rPr>
      </w:pPr>
      <w:r>
        <w:rPr>
          <w:rtl/>
        </w:rPr>
        <w:t xml:space="preserve">أو المراد التسوية بمحذوف، أي: فإن يصبروا أو لا يصبروا فالنار مثوى لهم، كقوله تعالى: ﴿ فَاصْبِرُوا أَوْ لَا تَصْبِرُوا سَوَآءٌ عَلَيْكُم ﴾ </w:t>
      </w:r>
      <w:r>
        <w:rPr>
          <w:rStyle w:val="CharacterStyle11"/>
          <w:rtl/>
        </w:rPr>
        <w:t>[سورة الطور: 16]</w:t>
      </w:r>
      <w:r>
        <w:rPr>
          <w:rtl/>
        </w:rPr>
        <w:t>.</w:t>
      </w:r>
    </w:p>
    <w:p w:rsidR="001C64B8" w:rsidRDefault="001C64B8">
      <w:pPr>
        <w:pStyle w:val="textquran"/>
        <w:spacing w:before="170"/>
        <w:rPr>
          <w:rtl/>
        </w:rPr>
      </w:pPr>
      <w:r>
        <w:rPr>
          <w:rtl/>
        </w:rPr>
        <w:t>﴿ </w:t>
      </w:r>
      <w:r>
        <w:rPr>
          <w:rStyle w:val="bold"/>
          <w:rtl/>
        </w:rPr>
        <w:t>وَإِنْ يَّسْتَعْتِبُواْ</w:t>
      </w:r>
      <w:r>
        <w:rPr>
          <w:rtl/>
        </w:rPr>
        <w:t> ﴾ يطلبوا العتبى، أي: الرجوع إلى ما يحِبُّونه جزعًا مِمَّا هم فيه ﴿ </w:t>
      </w:r>
      <w:r>
        <w:rPr>
          <w:rStyle w:val="bold"/>
          <w:rtl/>
        </w:rPr>
        <w:t>فَمَا هُم مِّنَ الْمُعْتَبِينَ</w:t>
      </w:r>
      <w:r>
        <w:rPr>
          <w:rtl/>
        </w:rPr>
        <w:t> ﴾ المجابين إليها، أو إن يعتذروا لم يقبل عذرهم، أو إن طلبوا زوال العتاب لم يجابوا، وذلك أنَّ ما هم فيه من لوازم ما يوجب العتاب، والحاصل أنَّ «الاستفعال» هنا للطلب أو للسلب.</w:t>
      </w:r>
    </w:p>
    <w:p w:rsidR="001C64B8" w:rsidRDefault="001C64B8">
      <w:pPr>
        <w:pStyle w:val="textquran"/>
        <w:rPr>
          <w:w w:val="99"/>
          <w:rtl/>
        </w:rPr>
      </w:pPr>
      <w:r>
        <w:rPr>
          <w:w w:val="99"/>
          <w:rtl/>
        </w:rPr>
        <w:t>﴿ </w:t>
      </w:r>
      <w:r>
        <w:rPr>
          <w:rStyle w:val="bold"/>
          <w:w w:val="99"/>
          <w:rtl/>
        </w:rPr>
        <w:t>وَقَيَّضْنَا لَهُمْ</w:t>
      </w:r>
      <w:r>
        <w:rPr>
          <w:w w:val="99"/>
          <w:rtl/>
        </w:rPr>
        <w:t> ﴾ وكَّلنا عليهم وسلَّطنا، وهذا أولى من أن يفسَّر بِسَبَّبْنَا لهم من حيث لم يحتسبوا، وذكر «من حيث لم يحتسبوا» ليس من معنى هذا اللفظ في وضع اللغة، وإنَّما هو بيان للمراد في الآية.</w:t>
      </w:r>
    </w:p>
    <w:p w:rsidR="001C64B8" w:rsidRDefault="001C64B8">
      <w:pPr>
        <w:pStyle w:val="textmawadi3"/>
        <w:spacing w:before="125"/>
        <w:rPr>
          <w:rtl/>
        </w:rPr>
      </w:pPr>
      <w:r>
        <w:fldChar w:fldCharType="begin"/>
      </w:r>
      <w:r>
        <w:instrText>xe</w:instrText>
      </w:r>
      <w:r>
        <w:rPr>
          <w:rtl/>
        </w:rPr>
        <w:instrText xml:space="preserve"> "[&lt;0633&gt;&lt;0628&gt;&lt;0628&gt; &lt;0627&gt;&lt;0644&gt;&lt;0646&gt;&lt;0632&gt;&lt;0648&gt;&lt;0644&gt;]"</w:instrText>
      </w:r>
      <w:r>
        <w:fldChar w:fldCharType="end"/>
      </w:r>
      <w:r>
        <w:rPr>
          <w:rStyle w:val="namat2"/>
          <w:rtl/>
        </w:rPr>
        <w:t>[لغة]</w:t>
      </w:r>
      <w:r>
        <w:rPr>
          <w:rtl/>
        </w:rPr>
        <w:t xml:space="preserve"> وفُسِّر [﴿ قَيَّضْنَا ﴾] بِقَدَّرْنَا، وهو على الأَوَّل من القيض، وهو قشر البيض المستعلي على ما حواه، وقيل: التقييض بمعنى الإبدال، كالمقايضة بمعنى المعاوضة، فتقييض القرين أخذه بدلاً من سائر القرناء.</w:t>
      </w:r>
    </w:p>
    <w:p w:rsidR="001C64B8" w:rsidRDefault="001C64B8">
      <w:pPr>
        <w:pStyle w:val="textquran"/>
        <w:spacing w:before="125"/>
        <w:rPr>
          <w:w w:val="96"/>
          <w:rtl/>
        </w:rPr>
      </w:pPr>
      <w:r>
        <w:rPr>
          <w:w w:val="96"/>
          <w:rtl/>
        </w:rPr>
        <w:t>﴿ </w:t>
      </w:r>
      <w:r>
        <w:rPr>
          <w:rStyle w:val="bold"/>
          <w:w w:val="96"/>
          <w:rtl/>
        </w:rPr>
        <w:t>قُرَنَآءَ</w:t>
      </w:r>
      <w:r>
        <w:rPr>
          <w:w w:val="96"/>
          <w:rtl/>
        </w:rPr>
        <w:t xml:space="preserve"> ﴾ أصحاب يقترنون بهم من غواة الجنِّ أو منهم ومن الإنس، يستولون عليهم ولكلِّ أحد قرين من الجنِّ يأمره بالمعاصي، وملك يلهمه بالطاعة إلَّا النبيء ژ فقد غلب على قرينه وأسلم، فصار لا يشير إليه إلَّا </w:t>
      </w:r>
      <w:r>
        <w:rPr>
          <w:rFonts w:ascii="Arial" w:hAnsi="Arial" w:cs="Arial" w:hint="cs"/>
          <w:w w:val="96"/>
          <w:rtl/>
        </w:rPr>
        <w:t>بالخير</w:t>
      </w:r>
      <w:r>
        <w:rPr>
          <w:color w:val="00C100"/>
          <w:w w:val="96"/>
          <w:vertAlign w:val="superscript"/>
          <w:rtl/>
        </w:rPr>
        <w:footnoteReference w:id="174"/>
      </w:r>
      <w:r>
        <w:rPr>
          <w:w w:val="96"/>
          <w:rtl/>
        </w:rPr>
        <w:t xml:space="preserve">. </w:t>
      </w:r>
      <w:r>
        <w:rPr>
          <w:rFonts w:ascii="Arial" w:hAnsi="Arial" w:cs="Arial" w:hint="cs"/>
          <w:w w:val="96"/>
          <w:rtl/>
        </w:rPr>
        <w:t>والمفرد</w:t>
      </w:r>
      <w:r>
        <w:rPr>
          <w:w w:val="96"/>
          <w:rtl/>
        </w:rPr>
        <w:t xml:space="preserve">: </w:t>
      </w:r>
      <w:r>
        <w:rPr>
          <w:rFonts w:ascii="Arial" w:hAnsi="Arial" w:cs="Arial" w:hint="cs"/>
          <w:w w:val="96"/>
          <w:rtl/>
        </w:rPr>
        <w:t>قرين</w:t>
      </w:r>
      <w:r>
        <w:rPr>
          <w:w w:val="96"/>
          <w:rtl/>
        </w:rPr>
        <w:t>.</w:t>
      </w:r>
    </w:p>
    <w:p w:rsidR="001C64B8" w:rsidRDefault="001C64B8">
      <w:pPr>
        <w:pStyle w:val="textquran"/>
        <w:spacing w:before="125"/>
        <w:rPr>
          <w:w w:val="97"/>
          <w:rtl/>
        </w:rPr>
      </w:pPr>
      <w:r>
        <w:rPr>
          <w:w w:val="97"/>
          <w:rtl/>
        </w:rPr>
        <w:t>﴿ </w:t>
      </w:r>
      <w:r>
        <w:rPr>
          <w:rStyle w:val="bold"/>
          <w:w w:val="97"/>
          <w:rtl/>
        </w:rPr>
        <w:t>فَزَيَّنُواْ لَهُم</w:t>
      </w:r>
      <w:r>
        <w:rPr>
          <w:w w:val="97"/>
          <w:rtl/>
        </w:rPr>
        <w:t> ﴾ في أنفسهم ﴿ </w:t>
      </w:r>
      <w:r>
        <w:rPr>
          <w:rStyle w:val="bold"/>
          <w:w w:val="97"/>
          <w:rtl/>
        </w:rPr>
        <w:t>مَّا بَيْنَ أَيْدِيهِمْ</w:t>
      </w:r>
      <w:r>
        <w:rPr>
          <w:w w:val="97"/>
          <w:rtl/>
        </w:rPr>
        <w:t> ﴾ حاضرًا من أمر الدنيا من أنواع الضلال ﴿ </w:t>
      </w:r>
      <w:r>
        <w:rPr>
          <w:rStyle w:val="bold"/>
          <w:w w:val="97"/>
          <w:rtl/>
        </w:rPr>
        <w:t>وَمَا خَلْفَهُمْ</w:t>
      </w:r>
      <w:r>
        <w:rPr>
          <w:w w:val="97"/>
          <w:rtl/>
        </w:rPr>
        <w:t> ﴾ شأن ما خلفهم من أمر الآخرة، وشأنها هو إنكارها، لأنَّه هو الذي يليق بها من جانبهم، فلك أن تقدِّر: زيَّنوا لهم طلب ما بين أيديهم أو حبَّه، وإنكار ما خلفهم.</w:t>
      </w:r>
    </w:p>
    <w:p w:rsidR="001C64B8" w:rsidRDefault="001C64B8">
      <w:pPr>
        <w:pStyle w:val="textquran"/>
        <w:spacing w:before="125"/>
        <w:rPr>
          <w:w w:val="103"/>
          <w:rtl/>
        </w:rPr>
      </w:pPr>
      <w:r>
        <w:rPr>
          <w:w w:val="103"/>
          <w:rtl/>
        </w:rPr>
        <w:t>وسمِّيت الآخرة بما خلفهم لأنَّها شيء ليس بين أيدينا، وهي كالشيء وراءك يتبعك ولا بدَّ منه، وعن ابن عبَّاس </w:t>
      </w:r>
      <w:r>
        <w:rPr>
          <w:w w:val="103"/>
        </w:rPr>
        <w:t>ƒ</w:t>
      </w:r>
      <w:r>
        <w:rPr>
          <w:w w:val="103"/>
          <w:rtl/>
        </w:rPr>
        <w:t> : ﴿ مَا بَيْنَ أَيْدِيهِمْ ﴾: الآخرة، أي: لأنَّها كأمر استقبلك وأنت تمشي إليه، يقولون: لا بعث ولا جنَّة ولا نار، ﴿ وَمَا خَلْفَهُمْ ﴾: أمر الدنيا، لأنَّ الإنسان مثلا كلُّ وقت يمضي عنه فقد فاته وتركه.</w:t>
      </w:r>
    </w:p>
    <w:p w:rsidR="001C64B8" w:rsidRDefault="001C64B8">
      <w:pPr>
        <w:pStyle w:val="textquran"/>
        <w:spacing w:before="125"/>
        <w:rPr>
          <w:w w:val="98"/>
          <w:rtl/>
        </w:rPr>
      </w:pPr>
      <w:r>
        <w:rPr>
          <w:w w:val="98"/>
          <w:rtl/>
        </w:rPr>
        <w:t>وقيل: ﴿ مَا بَيْنَ أَيْدِيهِمْ ﴾: ما حضر لهم من الأعمال السَّيِّئَة، و﴿ مَا خَلْفَهُمْ ﴾: ما استقبل منها، لأنَّه لم يحضر، فهو كالشيء غاب خلفهم، وعليه فيجوز العكس، فتقول: ﴿ مَا بَيْنَ أَيْدِيهِمْ ﴾: ما استقبل من أعمالهم، و﴿ مَا خَلْفَهُمْ ﴾: ما حضر منها.</w:t>
      </w:r>
    </w:p>
    <w:p w:rsidR="001C64B8" w:rsidRDefault="001C64B8">
      <w:pPr>
        <w:pStyle w:val="textquran"/>
        <w:rPr>
          <w:w w:val="99"/>
          <w:rtl/>
        </w:rPr>
      </w:pPr>
      <w:r>
        <w:rPr>
          <w:w w:val="99"/>
          <w:rtl/>
        </w:rPr>
        <w:t>﴿ </w:t>
      </w:r>
      <w:r>
        <w:rPr>
          <w:rStyle w:val="bold"/>
          <w:w w:val="99"/>
          <w:rtl/>
        </w:rPr>
        <w:t>وَحَقَّ عَلَيْهِمُ الْقَوْلُ</w:t>
      </w:r>
      <w:r>
        <w:rPr>
          <w:w w:val="99"/>
          <w:rtl/>
        </w:rPr>
        <w:t xml:space="preserve"> ﴾ ثبت عليهم القضاء بالنار، أو قولنا: ﴿ لأَمْلأَنَّ جَهَنَّمَ... ﴾ إلخ ومرَّ </w:t>
      </w:r>
      <w:r>
        <w:rPr>
          <w:rFonts w:ascii="Arial" w:hAnsi="Arial" w:cs="Arial" w:hint="cs"/>
          <w:w w:val="99"/>
          <w:rtl/>
        </w:rPr>
        <w:t>ذلك</w:t>
      </w:r>
      <w:r>
        <w:rPr>
          <w:color w:val="00C100"/>
          <w:w w:val="99"/>
          <w:vertAlign w:val="superscript"/>
          <w:rtl/>
        </w:rPr>
        <w:footnoteReference w:id="175"/>
      </w:r>
      <w:r>
        <w:rPr>
          <w:w w:val="99"/>
          <w:rtl/>
        </w:rPr>
        <w:t xml:space="preserve"> </w:t>
      </w:r>
      <w:r>
        <w:rPr>
          <w:rFonts w:ascii="Arial" w:hAnsi="Arial" w:cs="Arial" w:hint="cs"/>
          <w:w w:val="99"/>
          <w:rtl/>
        </w:rPr>
        <w:t>﴿</w:t>
      </w:r>
      <w:r>
        <w:rPr>
          <w:rFonts w:ascii="Calibri" w:cs="Calibri" w:hint="cs"/>
          <w:w w:val="99"/>
          <w:rtl/>
        </w:rPr>
        <w:t> </w:t>
      </w:r>
      <w:r>
        <w:rPr>
          <w:rStyle w:val="bold"/>
          <w:w w:val="99"/>
          <w:rtl/>
        </w:rPr>
        <w:t>فِي أُمَمٍ</w:t>
      </w:r>
      <w:r>
        <w:rPr>
          <w:w w:val="99"/>
          <w:rtl/>
        </w:rPr>
        <w:t> ﴾ كثيرة، حال من الهاء، أي: ثابتين في جملة أمم. ولا حاجة إلى تفسير «في» بِمع، مع أنَّ معناها الأصليَّ صالح. ﴿ </w:t>
      </w:r>
      <w:r>
        <w:rPr>
          <w:rStyle w:val="bold"/>
          <w:w w:val="99"/>
          <w:rtl/>
        </w:rPr>
        <w:t>قَدْ خَلَتْ مِن قَبْلِهِم</w:t>
      </w:r>
      <w:r>
        <w:rPr>
          <w:w w:val="99"/>
          <w:rtl/>
        </w:rPr>
        <w:t> ﴾ مضت على الشرك والعصيان كدأب هؤلاء. والجملة نعت «أُمَمٍ». ﴿ </w:t>
      </w:r>
      <w:r>
        <w:rPr>
          <w:rStyle w:val="bold"/>
          <w:w w:val="99"/>
          <w:rtl/>
        </w:rPr>
        <w:t>مِّنَ الْجِنِّ وَالاِنسِ إِنَّهُمْ كَانُواْ خَاسِرِينَ</w:t>
      </w:r>
      <w:r>
        <w:rPr>
          <w:w w:val="99"/>
          <w:rtl/>
        </w:rPr>
        <w:t> ﴾ تعليل لـ «حَقَّ» جُمليٌّ، أو  مستأنف، والهاء لهم وللأمم، أو لهم دون الأمم.</w:t>
      </w:r>
    </w:p>
    <w:p w:rsidR="001C64B8" w:rsidRDefault="001C64B8">
      <w:pPr>
        <w:pStyle w:val="faree"/>
        <w:rPr>
          <w:rtl/>
        </w:rPr>
      </w:pPr>
      <w:r>
        <w:rPr>
          <w:rtl/>
        </w:rPr>
        <w:t>جزاء المعرضين عن سماع القرآن الكريم</w:t>
      </w:r>
    </w:p>
    <w:p w:rsidR="001C64B8" w:rsidRDefault="001C64B8">
      <w:pPr>
        <w:pStyle w:val="textquran"/>
        <w:rPr>
          <w:w w:val="97"/>
          <w:rtl/>
        </w:rPr>
      </w:pPr>
      <w:r>
        <w:rPr>
          <w:w w:val="97"/>
          <w:rtl/>
        </w:rPr>
        <w:t>﴿ </w:t>
      </w:r>
      <w:r>
        <w:rPr>
          <w:rStyle w:val="bold"/>
          <w:w w:val="97"/>
          <w:rtl/>
        </w:rPr>
        <w:t>وَقَالَ الَذِينَ كَفَرُواْ</w:t>
      </w:r>
      <w:r>
        <w:rPr>
          <w:w w:val="97"/>
          <w:rtl/>
        </w:rPr>
        <w:t> ﴾ رؤساء المشركين بعض لبعض، ولغيرهم ﴿ </w:t>
      </w:r>
      <w:r>
        <w:rPr>
          <w:rStyle w:val="bold"/>
          <w:w w:val="97"/>
          <w:rtl/>
        </w:rPr>
        <w:t>لَا تَسْمَعُواْ</w:t>
      </w:r>
      <w:r>
        <w:rPr>
          <w:w w:val="97"/>
          <w:rtl/>
        </w:rPr>
        <w:t> ﴾ لا تنصتوا ﴿ </w:t>
      </w:r>
      <w:r>
        <w:rPr>
          <w:rStyle w:val="bold"/>
          <w:w w:val="97"/>
          <w:rtl/>
        </w:rPr>
        <w:t>لِهَذَا الْقُرْءَانِ</w:t>
      </w:r>
      <w:r>
        <w:rPr>
          <w:w w:val="97"/>
          <w:rtl/>
        </w:rPr>
        <w:t> ﴾ بدل أو بيان، لا نعت، إلَّا إن لم نجعله علمًا بـ «ال»، بل فسَّرناه بهذا المتلوِّ ونحوه مِمَّا هو اسم جنس.</w:t>
      </w:r>
    </w:p>
    <w:p w:rsidR="001C64B8" w:rsidRDefault="001C64B8">
      <w:pPr>
        <w:pStyle w:val="textmawadi3"/>
        <w:spacing w:before="170"/>
        <w:rPr>
          <w:w w:val="99"/>
          <w:rtl/>
        </w:rPr>
      </w:pPr>
      <w:r>
        <w:rPr>
          <w:w w:val="97"/>
        </w:rPr>
        <w:fldChar w:fldCharType="begin"/>
      </w:r>
      <w:r>
        <w:rPr>
          <w:w w:val="97"/>
        </w:rPr>
        <w:instrText>xe</w:instrText>
      </w:r>
      <w:r>
        <w:rPr>
          <w:w w:val="97"/>
          <w:rtl/>
        </w:rPr>
        <w:instrText xml:space="preserve"> "[&lt;0633&gt;&lt;0628&gt;&lt;0628&gt; &lt;0627&gt;&lt;0644&gt;&lt;0646&gt;&lt;0632&gt;&lt;0648&gt;&lt;0644&gt;]"</w:instrText>
      </w:r>
      <w:r>
        <w:rPr>
          <w:w w:val="97"/>
        </w:rPr>
        <w:fldChar w:fldCharType="end"/>
      </w:r>
      <w:r>
        <w:rPr>
          <w:rStyle w:val="namat2"/>
          <w:w w:val="99"/>
          <w:rtl/>
        </w:rPr>
        <w:t>[سبب النزول]</w:t>
      </w:r>
      <w:r>
        <w:rPr>
          <w:w w:val="99"/>
          <w:rtl/>
        </w:rPr>
        <w:t xml:space="preserve"> عن ابن عبَّاس: كان رسول الله ژ وهو بِمَكَّةَ إذا قرأ القرآن يرفع صوته، أي: للتبليغ، فكان المشركون يطردون الناس عنه، ويقولون: «لا تسمعوا لهذا القرآن».</w:t>
      </w:r>
    </w:p>
    <w:p w:rsidR="001C64B8" w:rsidRDefault="001C64B8">
      <w:pPr>
        <w:pStyle w:val="textquran"/>
        <w:spacing w:before="170"/>
        <w:rPr>
          <w:w w:val="97"/>
          <w:rtl/>
        </w:rPr>
      </w:pPr>
      <w:r>
        <w:rPr>
          <w:w w:val="97"/>
          <w:rtl/>
        </w:rPr>
        <w:t>﴿ </w:t>
      </w:r>
      <w:r>
        <w:rPr>
          <w:rStyle w:val="bold"/>
          <w:w w:val="97"/>
          <w:rtl/>
        </w:rPr>
        <w:t>وَالْغَوْاْ فِيهِ</w:t>
      </w:r>
      <w:r>
        <w:rPr>
          <w:w w:val="97"/>
          <w:rtl/>
        </w:rPr>
        <w:t> ﴾ إيتوا باللغو في حال قراءته، لتشوِّشوا على القارئ، وسواء في ذلك نبيئنا ژ والصحابة، وكانوا في قراءته ژ يأتون بالمُكاء والصفير والصياح، وإنشاد الشعر والأراجيز، وقال أبو العالية: أي أقْدَحُوا فيه بذَمِّه وعيبه، ومثل أنه سحر أو كذب أو أساطير الأوَّلين. واللغوُ: ما لا أصل له، ﴿ </w:t>
      </w:r>
      <w:r>
        <w:rPr>
          <w:rStyle w:val="bold"/>
          <w:w w:val="97"/>
          <w:rtl/>
        </w:rPr>
        <w:t>لَعَلَّكُمْ تَغْلِبُونَ</w:t>
      </w:r>
      <w:r>
        <w:rPr>
          <w:w w:val="97"/>
          <w:rtl/>
        </w:rPr>
        <w:t> ﴾ تغلبونه على قراءته، فلا تسمع منه، فلا يتبعه سامع لو سمع أو تضجروه فلا يقرأه عليكم، أو تميتون ذكره.</w:t>
      </w:r>
    </w:p>
    <w:p w:rsidR="001C64B8" w:rsidRDefault="001C64B8">
      <w:pPr>
        <w:pStyle w:val="textquran"/>
        <w:rPr>
          <w:w w:val="98"/>
          <w:rtl/>
        </w:rPr>
      </w:pPr>
      <w:r>
        <w:rPr>
          <w:w w:val="98"/>
          <w:rtl/>
        </w:rPr>
        <w:t>﴿ </w:t>
      </w:r>
      <w:r>
        <w:rPr>
          <w:rStyle w:val="bold"/>
          <w:w w:val="98"/>
          <w:rtl/>
        </w:rPr>
        <w:t>فَلَنُذِيقَنَّ</w:t>
      </w:r>
      <w:r>
        <w:rPr>
          <w:w w:val="98"/>
          <w:rtl/>
        </w:rPr>
        <w:t> ﴾ فوالله لنذيقنَّ، أي: نطعمهم، والإذاقة أخصُّ عن الإطعام، فعبَّر بالخاصِّ عن العامِّ، أو عبَّر بالإذاقة اعتبارًا لما يزداد بعدُ. ﴿ </w:t>
      </w:r>
      <w:r>
        <w:rPr>
          <w:rStyle w:val="bold"/>
          <w:w w:val="98"/>
          <w:rtl/>
        </w:rPr>
        <w:t>الذِينَ كَفَرُواْ</w:t>
      </w:r>
      <w:r>
        <w:rPr>
          <w:w w:val="98"/>
          <w:rtl/>
        </w:rPr>
        <w:t> ﴾ لنذيقنَّهم، أي: هؤلاء، فأظهر ليصفهم بالكفر الموجب للإذاقة، أو الكفرة مطلقًا فيدخل هؤلاء بالأولى.</w:t>
      </w:r>
    </w:p>
    <w:p w:rsidR="001C64B8" w:rsidRDefault="001C64B8">
      <w:pPr>
        <w:pStyle w:val="textquran"/>
        <w:rPr>
          <w:rtl/>
        </w:rPr>
      </w:pPr>
      <w:r>
        <w:rPr>
          <w:rtl/>
        </w:rPr>
        <w:t>﴿ </w:t>
      </w:r>
      <w:r>
        <w:rPr>
          <w:rStyle w:val="bold"/>
          <w:rtl/>
        </w:rPr>
        <w:t>عَذَابًا شَدِيدًا وَلَنَجْزِيَنَّهُمُ</w:t>
      </w:r>
      <w:r>
        <w:rPr>
          <w:rStyle w:val="wawsmall"/>
          <w:rtl/>
        </w:rPr>
        <w:t>وۤ</w:t>
      </w:r>
      <w:r>
        <w:rPr>
          <w:rStyle w:val="bold"/>
          <w:rtl/>
        </w:rPr>
        <w:t xml:space="preserve"> أَسْوَأَ الذِي كَانُواْ يَعْمَلُونَ</w:t>
      </w:r>
      <w:r>
        <w:rPr>
          <w:rtl/>
        </w:rPr>
        <w:t> ﴾ أي: جزاء قبح ما عملوا، أي: شديد القبح، وهو كلُّ معاصيهم ولو صغارًا، لأنَّها كبائر بالإصرار، ولا نجازيهم بأعمالهم الحسنة كإغاثة الملهوف وصلة الرَّحم، وقرى الضيف، لأنَّها مُحْبَطَةٌ بالشرك، أو قد جوزوا عليها في الدنيا، والمراد عذاب الآخرة، وقيل: الدنيا، وقيل: عذاب الدنيا والآخرة، وعن ابن عبَّاس: العذاب عذاب يوم بدر، وأسوأ الذي عملوا في الآخرة.</w:t>
      </w:r>
    </w:p>
    <w:p w:rsidR="001C64B8" w:rsidRDefault="001C64B8">
      <w:pPr>
        <w:pStyle w:val="textquran"/>
        <w:rPr>
          <w:rtl/>
        </w:rPr>
      </w:pPr>
      <w:r>
        <w:rPr>
          <w:rtl/>
        </w:rPr>
        <w:t>﴿ </w:t>
      </w:r>
      <w:r>
        <w:rPr>
          <w:rStyle w:val="bold"/>
          <w:rtl/>
        </w:rPr>
        <w:t>ذَ</w:t>
      </w:r>
      <w:r>
        <w:rPr>
          <w:rStyle w:val="Superscript"/>
          <w:rFonts w:ascii="spglamiss2014-Bold" w:cs="spglamiss2014-Bold"/>
          <w:b/>
          <w:bCs/>
          <w:rtl/>
        </w:rPr>
        <w:t>ا</w:t>
      </w:r>
      <w:r>
        <w:rPr>
          <w:rStyle w:val="bold"/>
          <w:rtl/>
        </w:rPr>
        <w:t>لِكَ</w:t>
      </w:r>
      <w:r>
        <w:rPr>
          <w:rtl/>
        </w:rPr>
        <w:t> ﴾ المذكور من العذاب الشديد والجزاء في الدنيا والآخرة ﴿ </w:t>
      </w:r>
      <w:r>
        <w:rPr>
          <w:rStyle w:val="bold"/>
          <w:rtl/>
        </w:rPr>
        <w:t>جَزَآءُ اَعْدَاءِ اللهِ</w:t>
      </w:r>
      <w:r>
        <w:rPr>
          <w:rtl/>
        </w:rPr>
        <w:t> ﴾ وقوله: ﴿ </w:t>
      </w:r>
      <w:r>
        <w:rPr>
          <w:rStyle w:val="bold"/>
          <w:rtl/>
        </w:rPr>
        <w:t>اِلنَّارُ</w:t>
      </w:r>
      <w:r>
        <w:rPr>
          <w:rtl/>
        </w:rPr>
        <w:t> ﴾ مبتدأ خبره جملة قوله: ﴿ </w:t>
      </w:r>
      <w:r>
        <w:rPr>
          <w:rStyle w:val="bold"/>
          <w:rtl/>
        </w:rPr>
        <w:t>لَهُمْ فِيهَا دَارُ الْخُلْدِ</w:t>
      </w:r>
      <w:r>
        <w:rPr>
          <w:rtl/>
        </w:rPr>
        <w:t> ﴾ أو ذلك الجزاء الذي في الآخرة جزاء أعداء الله، فالنار بدل «جَزَاءُ»، أو بيان، أو مبتدأ خبره الجملة بعده. و«في» للتجريد على كلِّ وجه ولِّد من النار لشدَّتها دارًا أخرى دائمة توليدًا للمبالغة.</w:t>
      </w:r>
    </w:p>
    <w:p w:rsidR="001C64B8" w:rsidRDefault="001C64B8">
      <w:pPr>
        <w:pStyle w:val="textquran"/>
        <w:rPr>
          <w:rtl/>
        </w:rPr>
      </w:pPr>
      <w:r>
        <w:rPr>
          <w:rtl/>
        </w:rPr>
        <w:t>أو المراد: لهم فيها الخلود، وزيد لفظ «دَارُ» المضاف توطئة لذكر الخلود، لأنَّه في موطن كالدار، كما يزاد الاسم توطئة للخبر، أو للحال، أو الكلام على ظاهره لا تجريد ولا زيادة، أي: لهم في النار موضع مخصوص بهم.</w:t>
      </w:r>
    </w:p>
    <w:p w:rsidR="001C64B8" w:rsidRDefault="001C64B8">
      <w:pPr>
        <w:pStyle w:val="textquran"/>
        <w:rPr>
          <w:w w:val="97"/>
          <w:rtl/>
        </w:rPr>
      </w:pPr>
      <w:r>
        <w:rPr>
          <w:w w:val="97"/>
          <w:rtl/>
        </w:rPr>
        <w:t>﴿ </w:t>
      </w:r>
      <w:r>
        <w:rPr>
          <w:rStyle w:val="bold"/>
          <w:w w:val="97"/>
          <w:rtl/>
        </w:rPr>
        <w:t>جَزَآءَ</w:t>
      </w:r>
      <w:r>
        <w:rPr>
          <w:rStyle w:val="Superscriptup6"/>
          <w:rFonts w:ascii="spglamiss2014-Bold" w:cs="spglamiss2014-Bold"/>
          <w:b/>
          <w:bCs/>
          <w:w w:val="97"/>
          <w:rtl/>
        </w:rPr>
        <w:t>م</w:t>
      </w:r>
      <w:r>
        <w:rPr>
          <w:w w:val="97"/>
          <w:rtl/>
        </w:rPr>
        <w:t> ﴾ مفعول مطلق لـ «نَجْزِيَنَّهُمْ» أو لـ</w:t>
      </w:r>
      <w:r>
        <w:rPr>
          <w:rStyle w:val="bold"/>
          <w:w w:val="97"/>
          <w:rtl/>
        </w:rPr>
        <w:t> «</w:t>
      </w:r>
      <w:r>
        <w:rPr>
          <w:w w:val="97"/>
          <w:rtl/>
        </w:rPr>
        <w:t xml:space="preserve">جَزَاءُ»، كما نصب بالمصدر في </w:t>
      </w:r>
      <w:r>
        <w:rPr>
          <w:w w:val="99"/>
          <w:rtl/>
        </w:rPr>
        <w:t xml:space="preserve">قوله تعالى: ﴿ جَزَآؤُكُمْ جَزَآءً مَّوْفُورًا ﴾ </w:t>
      </w:r>
      <w:r>
        <w:rPr>
          <w:rStyle w:val="CharacterStyle11"/>
          <w:w w:val="99"/>
          <w:rtl/>
        </w:rPr>
        <w:t>[سورة الإسراء: 63]</w:t>
      </w:r>
      <w:r>
        <w:rPr>
          <w:w w:val="99"/>
          <w:rtl/>
        </w:rPr>
        <w:t>، ﴿ </w:t>
      </w:r>
      <w:r>
        <w:rPr>
          <w:rStyle w:val="bold"/>
          <w:w w:val="99"/>
          <w:rtl/>
        </w:rPr>
        <w:t>بِمَا كَانُواْ بِئايَاتِنَا</w:t>
      </w:r>
      <w:r>
        <w:rPr>
          <w:w w:val="99"/>
          <w:rtl/>
        </w:rPr>
        <w:t xml:space="preserve"> ﴾ </w:t>
      </w:r>
      <w:r>
        <w:rPr>
          <w:w w:val="97"/>
          <w:rtl/>
        </w:rPr>
        <w:t>متعلِّق بقوله: ﴿ </w:t>
      </w:r>
      <w:r>
        <w:rPr>
          <w:rStyle w:val="bold"/>
          <w:w w:val="97"/>
          <w:rtl/>
        </w:rPr>
        <w:t>يَجْحَدُونَ</w:t>
      </w:r>
      <w:r>
        <w:rPr>
          <w:w w:val="97"/>
          <w:rtl/>
        </w:rPr>
        <w:t> ﴾ قدِّم بطريق الاهتمام أو للفاصلة، أي: يجحدون بئاياتنا، قيل: وللحصر الإضافي، أي: جزاءً بكونهم إنَّما يجحدون بئاياتنا خاصَّة، لا بما ينبغي جحوده من الباطل.</w:t>
      </w:r>
    </w:p>
    <w:p w:rsidR="001C64B8" w:rsidRDefault="001C64B8">
      <w:pPr>
        <w:pStyle w:val="textquran"/>
        <w:rPr>
          <w:rtl/>
        </w:rPr>
      </w:pPr>
      <w:r>
        <w:rPr>
          <w:rtl/>
        </w:rPr>
        <w:t xml:space="preserve">وهذا الحصر المُدَّعى يُوهم أنَّهم لو جحدوا الآيات ـ والباطل دون الباطل ـ لنجوا، وليس كذلك، ويجاب عن هذا الإيهام بأنَّ المراد أنَّ هذا الجحود بالآيات دون الباطل حالهم فلا إيهام، </w:t>
      </w:r>
      <w:r>
        <w:rPr>
          <w:rStyle w:val="bold"/>
          <w:rtl/>
        </w:rPr>
        <w:t>ولا يخفى أنَّ ترك الحصر أولى</w:t>
      </w:r>
      <w:r>
        <w:rPr>
          <w:rtl/>
        </w:rPr>
        <w:t>. وقيل: الجحود اللغو المذكور في الآية، لأنَّ اللغو مسبَّبٌ عن الجحود.</w:t>
      </w:r>
    </w:p>
    <w:p w:rsidR="001C64B8" w:rsidRDefault="001C64B8">
      <w:pPr>
        <w:pStyle w:val="textquran"/>
        <w:rPr>
          <w:rtl/>
        </w:rPr>
      </w:pPr>
      <w:r>
        <w:rPr>
          <w:rtl/>
        </w:rPr>
        <w:t>﴿ </w:t>
      </w:r>
      <w:r>
        <w:rPr>
          <w:rStyle w:val="bold"/>
          <w:rtl/>
        </w:rPr>
        <w:t>وَقَالَ الذِينَ كَفَرُواْ</w:t>
      </w:r>
      <w:r>
        <w:rPr>
          <w:rtl/>
        </w:rPr>
        <w:t> ﴾ وهم في ذلك العذاب ﴿ </w:t>
      </w:r>
      <w:r>
        <w:rPr>
          <w:rStyle w:val="bold"/>
          <w:rtl/>
        </w:rPr>
        <w:t>رَبَّنَآ أَرِنَا اللَّذَيْنِ أَضَلَّانَا مِنَ اَلْجِنِّ وَالاِنسِ</w:t>
      </w:r>
      <w:r>
        <w:rPr>
          <w:rtl/>
        </w:rPr>
        <w:t> ﴾ الفريقين اللذين أضلَّانَا، أي: حملَانَا بالتزيين على الضلال من الشرك والمعاصي، وهما فريق من الجنِّ وفريق من الإنس، وقيل: المراد شخصان لا فريقان، وهما إبليس وقابيل، وهما سببان في الكفر والقتل، وبُحث بأنَّ قابيل موحِّد عاصٍ لا مشرك، فكيف يكون تحت المشرك؟ الجواب أنَّ ذلك طلب من المشركين، اغتاظوا بمن سبَّب لهم في ذلك كائنًا من كان، ولو موحِّدًا.</w:t>
      </w:r>
    </w:p>
    <w:p w:rsidR="001C64B8" w:rsidRDefault="001C64B8">
      <w:pPr>
        <w:pStyle w:val="textquran"/>
        <w:rPr>
          <w:rtl/>
        </w:rPr>
      </w:pPr>
      <w:r>
        <w:rPr>
          <w:rtl/>
        </w:rPr>
        <w:t>وليس ذلك إخبارًا من الله أنَّه يكون تحت المشرك، مع أنَّه يقرب جوازُ جعله تحته لأنَّه شديد الجرم، أوَّلُ من فعل ذلك، وأهل الدنيا إلى قيام الساعة جَارُون على القتل الصادر منه، وهو رئيس أهل الكبائر، وإبليس رئيس أهل الشرك، و</w:t>
      </w:r>
      <w:r>
        <w:rPr>
          <w:rStyle w:val="bold"/>
          <w:rtl/>
        </w:rPr>
        <w:t>التفسير الأوَّل أولى،</w:t>
      </w:r>
      <w:r>
        <w:rPr>
          <w:rtl/>
        </w:rPr>
        <w:t xml:space="preserve"> طلبوا أن يريهم الله الكفرة المسبِّبين لهم في هذا العذاب الدائم بالمباشرة لهم على عهدهم.</w:t>
      </w:r>
    </w:p>
    <w:p w:rsidR="001C64B8" w:rsidRDefault="001C64B8">
      <w:pPr>
        <w:pStyle w:val="textquran"/>
        <w:rPr>
          <w:rtl/>
        </w:rPr>
      </w:pPr>
      <w:r>
        <w:rPr>
          <w:rtl/>
        </w:rPr>
        <w:t>﴿ </w:t>
      </w:r>
      <w:r>
        <w:rPr>
          <w:rStyle w:val="bold"/>
          <w:rtl/>
        </w:rPr>
        <w:t>نَجْعَلْهُمَا تَحْتَ أَقْدَامِنَا</w:t>
      </w:r>
      <w:r>
        <w:rPr>
          <w:rtl/>
        </w:rPr>
        <w:t> ﴾ حيثُ كنَّا من النار، فيجتمع عليهم عذاب النار وعذاب الوطء بأرجلنا، وقيل: تحت طبقتنا في النار من طبقة أخرى تحتها ﴿ </w:t>
      </w:r>
      <w:r>
        <w:rPr>
          <w:rStyle w:val="bold"/>
          <w:rtl/>
        </w:rPr>
        <w:t>لِيَكُونَا مِنَ اَلَاسْفَلِينَ</w:t>
      </w:r>
      <w:r>
        <w:rPr>
          <w:rtl/>
        </w:rPr>
        <w:t> ﴾ ذلًّا ومهانًا على كونهما تحت الأقدام تحقيقًا، ومكانا على أنَّهما في طبقة أخرى تحت طبقتهم.</w:t>
      </w:r>
    </w:p>
    <w:p w:rsidR="001C64B8" w:rsidRDefault="001C64B8">
      <w:pPr>
        <w:pStyle w:val="faree"/>
        <w:rPr>
          <w:rtl/>
        </w:rPr>
      </w:pPr>
      <w:r>
        <w:rPr>
          <w:rtl/>
        </w:rPr>
        <w:t>ما وعد الله به أهل الاستقامة</w:t>
      </w:r>
    </w:p>
    <w:p w:rsidR="001C64B8" w:rsidRDefault="001C64B8">
      <w:pPr>
        <w:pStyle w:val="textquran"/>
        <w:rPr>
          <w:rtl/>
        </w:rPr>
      </w:pPr>
      <w:r>
        <w:rPr>
          <w:rtl/>
        </w:rPr>
        <w:t>﴿ </w:t>
      </w:r>
      <w:r>
        <w:rPr>
          <w:rStyle w:val="bold"/>
          <w:rtl/>
        </w:rPr>
        <w:t>إِنَّ الذِينَ قَالُواْ رَبُّنَا اللهُ ثُمَّ اَسْتَقَامُواْ</w:t>
      </w:r>
      <w:r>
        <w:rPr>
          <w:rtl/>
        </w:rPr>
        <w:t> ﴾ بأداء الفرائض واجتناب المعاصي، وإن زلُّوا تابوا وأخلصوا العمل، وعن عمر: الاستقامة أن تستقيم على الأمر والنهي ولا تروغ روغان الثعلب، وعن عثمان: إخلاص العمل، وعن عليٍّ وابن عبَّاس: أداء الفرائض.</w:t>
      </w:r>
    </w:p>
    <w:p w:rsidR="001C64B8" w:rsidRDefault="001C64B8">
      <w:pPr>
        <w:pStyle w:val="textquran"/>
        <w:rPr>
          <w:w w:val="103"/>
          <w:rtl/>
        </w:rPr>
      </w:pPr>
      <w:r>
        <w:rPr>
          <w:w w:val="103"/>
          <w:rtl/>
        </w:rPr>
        <w:t>وقيل: استقاموا على الشهادة أن لا إله إلَّا الله، أي: بأن يجروا على مقتضاها، وإن أعرضوا عن الفانية وأقبلوا على الباقية، وزادوا النوافل فزيادة خير، وإعراض عمَّا سوى الله تعالى. وقد فسَّر الفضيل الاستقامة بالزهد في الفانية، والرغبة في الباقية.</w:t>
      </w:r>
    </w:p>
    <w:p w:rsidR="001C64B8" w:rsidRDefault="001C64B8">
      <w:pPr>
        <w:pStyle w:val="textquran"/>
        <w:rPr>
          <w:w w:val="94"/>
          <w:rtl/>
        </w:rPr>
      </w:pPr>
      <w:r>
        <w:rPr>
          <w:w w:val="94"/>
          <w:rtl/>
        </w:rPr>
        <w:t xml:space="preserve">وسأل الصدِّيق الصحابة عن الاستقامة، فقالوا: لا يذنبون، فقال: شدَّدْتم، ـ أي: </w:t>
      </w:r>
      <w:r>
        <w:rPr>
          <w:w w:val="96"/>
          <w:rtl/>
        </w:rPr>
        <w:t xml:space="preserve">لأنَّهم إذا أذنبوا تابوا، وإنَّما المحذور أن يروغوا روغان الثعلب كما قال عمر ـ قالوا: لأبي بكر: فما تقول؟ فقال: لم يَرْتَدُّوا، أي: بقوا على التوحيد ومقتضاه من أداء الواجب، وترك المعصية. أترى الصدِّيق يطلق على المصرِّ والذي يروغُ أنَّه </w:t>
      </w:r>
      <w:r>
        <w:rPr>
          <w:w w:val="94"/>
          <w:rtl/>
        </w:rPr>
        <w:t>استقام؟ لَا واللهِ. وكان الحسن إذا قرأ الآية قال: «اللهمَّ أنت ربُّنا فارزقنا الاستقامة».</w:t>
      </w:r>
    </w:p>
    <w:p w:rsidR="001C64B8" w:rsidRDefault="001C64B8">
      <w:pPr>
        <w:pStyle w:val="textquran"/>
        <w:rPr>
          <w:rtl/>
        </w:rPr>
      </w:pPr>
      <w:r>
        <w:rPr>
          <w:rtl/>
        </w:rPr>
        <w:t>و«ثُمَّ» للتراخي في الزمان، لأنَّ أداء الفرائض ليس لا بدَّ متَّصلاً، فقد يسلم بكرةً، ولا يرد عليه فرضٌ إلَّا بعد مدَّة من اليوم، أو للتراخي في الرتبة، فإنَّ الاستقامة أصعب من الإقرار، وأيضًا الاستقامة تتضمَّن التوحيد وزيادة، فإنَّه كلَّما عَمِلَ فرضًا وتقرَّب به إلى الله فقد وحَّد، ويجوز اعتبار التراخي الرتبيِّ ببعد العمل عن التوحيد، فإنَّه أفضل من العمل ومنشأه.</w:t>
      </w:r>
    </w:p>
    <w:p w:rsidR="001C64B8" w:rsidRDefault="001C64B8">
      <w:pPr>
        <w:pStyle w:val="textquran"/>
        <w:spacing w:before="125"/>
        <w:rPr>
          <w:w w:val="103"/>
          <w:rtl/>
        </w:rPr>
      </w:pPr>
      <w:r>
        <w:rPr>
          <w:w w:val="103"/>
          <w:rtl/>
        </w:rPr>
        <w:t>﴿ </w:t>
      </w:r>
      <w:r>
        <w:rPr>
          <w:rStyle w:val="bold"/>
          <w:w w:val="103"/>
          <w:rtl/>
        </w:rPr>
        <w:t>تَتَنَزَّلُ عَلَيْهِمُ الْمَلآئِكَةُ</w:t>
      </w:r>
      <w:r>
        <w:rPr>
          <w:w w:val="103"/>
          <w:rtl/>
        </w:rPr>
        <w:t> ﴾ من الله </w:t>
      </w:r>
      <w:r>
        <w:rPr>
          <w:rStyle w:val="subhanahowitaala"/>
          <w:rFonts w:cs="Times New Roman"/>
          <w:w w:val="103"/>
          <w:rtl/>
        </w:rPr>
        <w:t>4</w:t>
      </w:r>
      <w:r>
        <w:rPr>
          <w:w w:val="103"/>
          <w:rtl/>
        </w:rPr>
        <w:t> ، عند الموت وفي القبر، وعند البعث، يبشرونهم برضا الله </w:t>
      </w:r>
      <w:r>
        <w:rPr>
          <w:rStyle w:val="azawijal"/>
          <w:rFonts w:cs="Times New Roman"/>
          <w:w w:val="103"/>
          <w:rtl/>
        </w:rPr>
        <w:t>8</w:t>
      </w:r>
      <w:r>
        <w:rPr>
          <w:w w:val="103"/>
          <w:rtl/>
        </w:rPr>
        <w:t xml:space="preserve"> والجنَّة، وعند المصائب يلهمونهم الصَّبر وما يشرح الصدر.</w:t>
      </w:r>
    </w:p>
    <w:p w:rsidR="001C64B8" w:rsidRDefault="001C64B8">
      <w:pPr>
        <w:pStyle w:val="textquran"/>
        <w:spacing w:before="125"/>
        <w:rPr>
          <w:rtl/>
        </w:rPr>
      </w:pPr>
      <w:r>
        <w:rPr>
          <w:rtl/>
        </w:rPr>
        <w:t>﴿ </w:t>
      </w:r>
      <w:r>
        <w:rPr>
          <w:rStyle w:val="bold"/>
          <w:rtl/>
        </w:rPr>
        <w:t>أَلَّا تَخَافُواْ</w:t>
      </w:r>
      <w:r>
        <w:rPr>
          <w:rtl/>
        </w:rPr>
        <w:t> ﴾ فإنَّ الله غفر ذنوبكم وتقبَّل حسناتكم، وفي الدنيا لا تخافوا فإنَّ المصائب تَذْهَبُ ويبقى بعدها الأجر ﴿ </w:t>
      </w:r>
      <w:r>
        <w:rPr>
          <w:rStyle w:val="bold"/>
          <w:rtl/>
        </w:rPr>
        <w:t>وَلَا تَحْزَنُواْ</w:t>
      </w:r>
      <w:r>
        <w:rPr>
          <w:rtl/>
        </w:rPr>
        <w:t> ﴾</w:t>
      </w:r>
      <w:r>
        <w:rPr>
          <w:rStyle w:val="bold"/>
          <w:rtl/>
        </w:rPr>
        <w:t xml:space="preserve"> </w:t>
      </w:r>
      <w:r>
        <w:rPr>
          <w:rtl/>
        </w:rPr>
        <w:t>على ما خلَّفتم، وهذا عند الموت، ولا تحزنوا الشقوة فلستم من أهلها، ولا تحزنوا على المصائب أن تدوم فإنَّها لا تدوم، وهذا في الدنيا، و«أَنْ» مفسِّرة، فإنَّ نزول الملائكة يتضمَّن القول، و«لَا» ناهية، أو «أَنْ» ناصبة مَصدَرِيَّة و«لَا» نافية، فتقدَّر الباء، أي: بانتفاء الخوف والحزن.</w:t>
      </w:r>
    </w:p>
    <w:p w:rsidR="001C64B8" w:rsidRDefault="001C64B8">
      <w:pPr>
        <w:pStyle w:val="textquran"/>
        <w:spacing w:before="125"/>
        <w:rPr>
          <w:rtl/>
        </w:rPr>
      </w:pPr>
      <w:r>
        <w:rPr>
          <w:rtl/>
        </w:rPr>
        <w:t>﴿ </w:t>
      </w:r>
      <w:r>
        <w:rPr>
          <w:rStyle w:val="bold"/>
          <w:rtl/>
        </w:rPr>
        <w:t>وَأَبْشِرُواْ بِالْجَنَّةِ اِلتِي كُنتُمْ تُوعَدُونَ</w:t>
      </w:r>
      <w:r>
        <w:rPr>
          <w:rtl/>
        </w:rPr>
        <w:t> ﴾ توعدونها على ألسنة الرسل والأنبياء، وهذا عند الموت وفي القبر والبعث.</w:t>
      </w:r>
    </w:p>
    <w:p w:rsidR="001C64B8" w:rsidRDefault="001C64B8">
      <w:pPr>
        <w:pStyle w:val="textquran"/>
        <w:spacing w:before="125"/>
        <w:rPr>
          <w:w w:val="98"/>
          <w:rtl/>
        </w:rPr>
      </w:pPr>
      <w:r>
        <w:rPr>
          <w:w w:val="98"/>
          <w:rtl/>
        </w:rPr>
        <w:t>﴿ </w:t>
      </w:r>
      <w:r>
        <w:rPr>
          <w:rStyle w:val="bold"/>
          <w:w w:val="98"/>
          <w:rtl/>
        </w:rPr>
        <w:t>نَحْنُ أَوْلِيَآؤُكُمْ فِي اِلْحَيوَ</w:t>
      </w:r>
      <w:r>
        <w:rPr>
          <w:rStyle w:val="Superscript"/>
          <w:rFonts w:ascii="spglamiss2014-Bold" w:cs="spglamiss2014-Bold"/>
          <w:b/>
          <w:bCs/>
          <w:w w:val="98"/>
          <w:rtl/>
        </w:rPr>
        <w:t>ا</w:t>
      </w:r>
      <w:r>
        <w:rPr>
          <w:rStyle w:val="bold"/>
          <w:w w:val="98"/>
          <w:rtl/>
        </w:rPr>
        <w:t>ةِ الدُّنْيَا</w:t>
      </w:r>
      <w:r>
        <w:rPr>
          <w:w w:val="98"/>
          <w:rtl/>
        </w:rPr>
        <w:t> ﴾ نلهمكم المصالح الدِّينِيَّة، ونعينكم، وندعو لكم بالسداد وبالغفران، ولم تشعروا بنا مشاهدة وتشخيصًا في حياتكم، هذا يقولونه أيضًا عند الثلاثة.</w:t>
      </w:r>
    </w:p>
    <w:p w:rsidR="001C64B8" w:rsidRDefault="001C64B8">
      <w:pPr>
        <w:pStyle w:val="textquran"/>
        <w:spacing w:before="125"/>
        <w:rPr>
          <w:w w:val="98"/>
          <w:rtl/>
        </w:rPr>
      </w:pPr>
      <w:r>
        <w:rPr>
          <w:w w:val="98"/>
          <w:rtl/>
        </w:rPr>
        <w:t>﴿ </w:t>
      </w:r>
      <w:r>
        <w:rPr>
          <w:rStyle w:val="bold"/>
          <w:w w:val="98"/>
          <w:rtl/>
        </w:rPr>
        <w:t>وَفِي اِلَاخِرَةِ</w:t>
      </w:r>
      <w:r>
        <w:rPr>
          <w:w w:val="98"/>
          <w:rtl/>
        </w:rPr>
        <w:t> ﴾ هذه التي نحن فيها عند البعث، وفي الموقف بالشفاعة لكم، كذا قيل، والأولى أنَّهم يقولون هذا عند الموت، أي: نحن أولياؤُكم في الدنيا بما ذكر، و﴿ فِي الَاخِرَةِ ﴾: هذا الوقت وما بعده، أو ﴿ فِي الَاخِرَةِ ﴾: البعث وما بعده، فـ ﴿ نَحْنُ أَوْلِيَآؤُكُمْ ﴾: في الدنيا وما بعدها.</w:t>
      </w:r>
    </w:p>
    <w:p w:rsidR="001C64B8" w:rsidRDefault="001C64B8">
      <w:pPr>
        <w:pStyle w:val="textquran"/>
        <w:rPr>
          <w:w w:val="99"/>
          <w:rtl/>
        </w:rPr>
      </w:pPr>
      <w:r>
        <w:rPr>
          <w:w w:val="99"/>
          <w:rtl/>
        </w:rPr>
        <w:t>وقيل: ﴿ نَحْنُ أَوْلِيَآؤُكُمْ ﴾ من كلام الله </w:t>
      </w:r>
      <w:r>
        <w:rPr>
          <w:rStyle w:val="azawijal"/>
          <w:rFonts w:cs="Times New Roman"/>
          <w:w w:val="99"/>
          <w:rtl/>
        </w:rPr>
        <w:t>8</w:t>
      </w:r>
      <w:r>
        <w:rPr>
          <w:w w:val="99"/>
          <w:rtl/>
        </w:rPr>
        <w:t> . تولَّيناكم بالهداية والتوفيق والنصر في الدارين، وإذا لم يفتن المؤمن عن دينه فقد نصر، والصحيح أنَّه من كلام الملائكة إلى ﴿ غَفُورٍ رَّحِيمٍ ﴾ أو إلى ﴿ مِنَ الْمُسْلِمِينَ ﴾.</w:t>
      </w:r>
    </w:p>
    <w:p w:rsidR="001C64B8" w:rsidRDefault="001C64B8">
      <w:pPr>
        <w:pStyle w:val="textquran"/>
        <w:rPr>
          <w:rtl/>
        </w:rPr>
      </w:pPr>
      <w:r>
        <w:rPr>
          <w:rtl/>
        </w:rPr>
        <w:t>﴿ </w:t>
      </w:r>
      <w:r>
        <w:rPr>
          <w:rStyle w:val="bold"/>
          <w:rtl/>
        </w:rPr>
        <w:t>وَلَكُمْ فِيهَا</w:t>
      </w:r>
      <w:r>
        <w:rPr>
          <w:rtl/>
        </w:rPr>
        <w:t> ﴾ في الآخرة ﴿ </w:t>
      </w:r>
      <w:r>
        <w:rPr>
          <w:rStyle w:val="bold"/>
          <w:rtl/>
        </w:rPr>
        <w:t>مَا تَشْتَهِي أَنفُسُكُمْ</w:t>
      </w:r>
      <w:r>
        <w:rPr>
          <w:rtl/>
        </w:rPr>
        <w:t> ﴾ الآن وحين تدخلون الجنَّة على الإطلاق ﴿ </w:t>
      </w:r>
      <w:r>
        <w:rPr>
          <w:rStyle w:val="bold"/>
          <w:rtl/>
        </w:rPr>
        <w:t>وَلَكُمْ فِيهَا مَا تَدَّعُونَ</w:t>
      </w:r>
      <w:r>
        <w:rPr>
          <w:rtl/>
        </w:rPr>
        <w:t> ﴾ تَتَمنَّون لأنفسكم.</w:t>
      </w:r>
    </w:p>
    <w:p w:rsidR="001C64B8" w:rsidRDefault="001C64B8">
      <w:pPr>
        <w:pStyle w:val="textmawadi3"/>
        <w:rPr>
          <w:rtl/>
        </w:rPr>
      </w:pPr>
      <w:r>
        <w:fldChar w:fldCharType="begin"/>
      </w:r>
      <w:r>
        <w:instrText>xe</w:instrText>
      </w:r>
      <w:r>
        <w:rPr>
          <w:rtl/>
        </w:rPr>
        <w:instrText xml:space="preserve"> "[&lt;0635&gt;&lt;0631&gt;&lt;0641&gt;]"</w:instrText>
      </w:r>
      <w:r>
        <w:fldChar w:fldCharType="end"/>
      </w:r>
      <w:r>
        <w:rPr>
          <w:rStyle w:val="namat2"/>
          <w:rtl/>
        </w:rPr>
        <w:t>[صرف]</w:t>
      </w:r>
      <w:r>
        <w:rPr>
          <w:rtl/>
        </w:rPr>
        <w:t xml:space="preserve"> والأصل: تَدتعون بتاء بعد الدال الساكنة، أُبدلت دالاً وأُدغمت فيها الدال بوزن تَفْتَعِلُونَ، من الدعاء بمعنى الطلب، والتمنِّي طلب.</w:t>
      </w:r>
    </w:p>
    <w:p w:rsidR="001C64B8" w:rsidRDefault="001C64B8">
      <w:pPr>
        <w:pStyle w:val="textquran"/>
        <w:rPr>
          <w:w w:val="99"/>
          <w:rtl/>
        </w:rPr>
      </w:pPr>
      <w:r>
        <w:rPr>
          <w:w w:val="99"/>
          <w:rtl/>
        </w:rPr>
        <w:t>وقيل: لكم فيها ما رأيتم وأحببتم أن يكون لكم، وخطر ببالكم أن يكون لكم، فإنَّ الله </w:t>
      </w:r>
      <w:r>
        <w:rPr>
          <w:rStyle w:val="azawijal"/>
          <w:rFonts w:cs="Times New Roman"/>
          <w:w w:val="99"/>
          <w:rtl/>
        </w:rPr>
        <w:t>8</w:t>
      </w:r>
      <w:r>
        <w:rPr>
          <w:w w:val="99"/>
          <w:rtl/>
        </w:rPr>
        <w:t xml:space="preserve"> يحكم لكم به. [قلت:] ولا يخطر ببالهم ولا يحِبُّون أن يكون لهم ما حكم به لغيرهم.</w:t>
      </w:r>
    </w:p>
    <w:p w:rsidR="001C64B8" w:rsidRDefault="001C64B8">
      <w:pPr>
        <w:pStyle w:val="textquran"/>
        <w:rPr>
          <w:rtl/>
        </w:rPr>
      </w:pPr>
      <w:r>
        <w:rPr>
          <w:rtl/>
        </w:rPr>
        <w:t xml:space="preserve">و«فيها» متعلِّق بـ «لَكُمْ» أو بمتعلَّقه، أولى من كونه حالاً من الكاف، وكذا في ﴿ لَكُمْ فِيهَا دَارُ الْخُلْدِ ﴾ </w:t>
      </w:r>
      <w:r>
        <w:rPr>
          <w:rStyle w:val="CharacterStyle11"/>
          <w:rtl/>
        </w:rPr>
        <w:t>[سورة فصلت: 28]</w:t>
      </w:r>
      <w:r>
        <w:rPr>
          <w:rtl/>
        </w:rPr>
        <w:t>.</w:t>
      </w:r>
    </w:p>
    <w:p w:rsidR="001C64B8" w:rsidRDefault="001C64B8">
      <w:pPr>
        <w:pStyle w:val="textquran"/>
        <w:rPr>
          <w:rtl/>
        </w:rPr>
      </w:pPr>
      <w:r>
        <w:rPr>
          <w:rtl/>
        </w:rPr>
        <w:t>﴿ </w:t>
      </w:r>
      <w:r>
        <w:rPr>
          <w:rStyle w:val="bold"/>
          <w:rtl/>
        </w:rPr>
        <w:t>نُزُلاً</w:t>
      </w:r>
      <w:r>
        <w:rPr>
          <w:rtl/>
        </w:rPr>
        <w:t> ﴾ شبيهًا بما يُعَجَّل به للنزيل وهو الضيف، بالنسبة إلى ما هو أعظم مِمَّا يخطر في بالهم، ويتمنَّون ويشتهون، وهو حال من الضمير المستتر في «لَكُمْ» أو في متعلَّقه العائد إلى «مَا»، وقيل: جمع نازل كشارف وشرف، فيكون حالاً من الكاف، أو من واو «تَدَّعُونَ».</w:t>
      </w:r>
    </w:p>
    <w:p w:rsidR="001C64B8" w:rsidRDefault="001C64B8">
      <w:pPr>
        <w:pStyle w:val="textmawadi3"/>
        <w:rPr>
          <w:w w:val="104"/>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104"/>
          <w:rtl/>
        </w:rPr>
        <w:t xml:space="preserve">[نحو] </w:t>
      </w:r>
      <w:r>
        <w:rPr>
          <w:w w:val="104"/>
          <w:rtl/>
        </w:rPr>
        <w:t>﴿ </w:t>
      </w:r>
      <w:r>
        <w:rPr>
          <w:rStyle w:val="bold"/>
          <w:w w:val="104"/>
          <w:rtl/>
        </w:rPr>
        <w:t>مِّنْ غَفُورٍ رَّحِيمٍ</w:t>
      </w:r>
      <w:r>
        <w:rPr>
          <w:w w:val="104"/>
          <w:rtl/>
        </w:rPr>
        <w:t> ﴾ يتعلَّق بمحذوف نعت لـ «نُزُلاً» إذا لم يجعل جمع نازل، وإذا جعل جمع نازل تعلَّق بـ «تَدَّعُونَ» أو بـ «لَكُمْ» أو بمتعلَّقه، ويجوز تعليقه بأحد هذه الثلاثة، ولو جعل «نُزُلاً» بمعنى ما يعجَّل به للضيف. [قلت:] وتفسير «نُزُلاً» بالمنِّ أو بالثواب تفسير بالحاصل من المعنى، فإنَّ ذلك الذي يشبه ما يعجَّل به للضيف ثواب من الله تعالى، ومن مَنِّهِ سبحانه.</w:t>
      </w:r>
    </w:p>
    <w:p w:rsidR="001C64B8" w:rsidRDefault="001C64B8">
      <w:pPr>
        <w:pStyle w:val="faree"/>
        <w:rPr>
          <w:rtl/>
        </w:rPr>
      </w:pPr>
      <w:r>
        <w:rPr>
          <w:rtl/>
        </w:rPr>
        <w:t>الدعوة إلى الله تعالى وآداب ذلك</w:t>
      </w:r>
    </w:p>
    <w:p w:rsidR="001C64B8" w:rsidRDefault="001C64B8">
      <w:pPr>
        <w:pStyle w:val="textquran"/>
        <w:rPr>
          <w:w w:val="98"/>
          <w:rtl/>
        </w:rPr>
      </w:pPr>
      <w:r>
        <w:rPr>
          <w:w w:val="98"/>
          <w:rtl/>
        </w:rPr>
        <w:t>﴿ </w:t>
      </w:r>
      <w:r>
        <w:rPr>
          <w:rStyle w:val="bold"/>
          <w:w w:val="98"/>
          <w:rtl/>
        </w:rPr>
        <w:t>وَمَنَ اَحْسَنُ قَوْلاً</w:t>
      </w:r>
      <w:r>
        <w:rPr>
          <w:w w:val="98"/>
          <w:rtl/>
        </w:rPr>
        <w:t> ﴾ استفهام إنكار، أي: لا أحسن قولاً ﴿ </w:t>
      </w:r>
      <w:r>
        <w:rPr>
          <w:rStyle w:val="bold"/>
          <w:w w:val="98"/>
          <w:rtl/>
        </w:rPr>
        <w:t>مِّمَّن دَعَآ</w:t>
      </w:r>
      <w:r>
        <w:rPr>
          <w:w w:val="98"/>
          <w:rtl/>
        </w:rPr>
        <w:t> ﴾ بلسانه أو كتابه أو نحو ذلك ﴿ </w:t>
      </w:r>
      <w:r>
        <w:rPr>
          <w:rStyle w:val="bold"/>
          <w:w w:val="98"/>
          <w:rtl/>
        </w:rPr>
        <w:t>إِلَى اَللهِ</w:t>
      </w:r>
      <w:r>
        <w:rPr>
          <w:w w:val="98"/>
          <w:rtl/>
        </w:rPr>
        <w:t> ﴾ إلى دينه من التوحيد والعبادة، كرسول الله ژ وأصحابه والتابعين، وهكذا، والمؤذِّنين والمقيمين عند إرادة الصلاة.</w:t>
      </w:r>
    </w:p>
    <w:p w:rsidR="001C64B8" w:rsidRDefault="001C64B8">
      <w:pPr>
        <w:pStyle w:val="textquran"/>
        <w:spacing w:before="170"/>
        <w:rPr>
          <w:w w:val="98"/>
          <w:rtl/>
        </w:rPr>
      </w:pPr>
      <w:r>
        <w:rPr>
          <w:w w:val="98"/>
          <w:rtl/>
        </w:rPr>
        <w:t xml:space="preserve">ولا يعترض بأنَّ الأذان في المدينة والسورة مَكِّيَّة، لأنَّ معنى الآية مِمَّن دعا في أيِّ زمان وفي أيِّ مكان، ولا تحتاج إلى التأويل بتأخير الحكم عن النزول، </w:t>
      </w:r>
      <w:r>
        <w:rPr>
          <w:rStyle w:val="bold"/>
          <w:w w:val="98"/>
          <w:rtl/>
        </w:rPr>
        <w:t>ألَا ترى أنَّ الآية شملت ما نحن الآن عليه، لأنَّه تعالى لم يخصَّ الدعاء إلى الله بشيء مخصوص فيعترض بأنَّه لم يوجد حين النزول</w:t>
      </w:r>
      <w:r>
        <w:rPr>
          <w:w w:val="98"/>
          <w:rtl/>
        </w:rPr>
        <w:t>.</w:t>
      </w:r>
    </w:p>
    <w:p w:rsidR="001C64B8" w:rsidRDefault="001C64B8">
      <w:pPr>
        <w:pStyle w:val="textquran"/>
        <w:spacing w:before="170"/>
        <w:rPr>
          <w:rtl/>
        </w:rPr>
      </w:pPr>
      <w:r>
        <w:rPr>
          <w:rtl/>
        </w:rPr>
        <w:t>وقيل: الدعاء إلى الله شامل للقتال في سبيل الله </w:t>
      </w:r>
      <w:r>
        <w:rPr>
          <w:rStyle w:val="azawijal"/>
          <w:rFonts w:cs="Times New Roman"/>
          <w:rtl/>
        </w:rPr>
        <w:t>8</w:t>
      </w:r>
      <w:r>
        <w:rPr>
          <w:rtl/>
        </w:rPr>
        <w:t> ، ولإخراج الحقوق بالضرب أو بالحبس ونحو ذلك، ولو بإظهار طاعة ليُقْتَدَى بها، وكلُّ دعاء إلى الله داخل في العبادة بالقول أو بالفعل، كالجهاد والحدود، أو بالقلب كالدعاء فيه بالهداية، أو بالإيمان.</w:t>
      </w:r>
    </w:p>
    <w:p w:rsidR="001C64B8" w:rsidRDefault="001C64B8">
      <w:pPr>
        <w:pStyle w:val="textquran"/>
        <w:spacing w:before="170"/>
        <w:rPr>
          <w:w w:val="99"/>
          <w:rtl/>
        </w:rPr>
      </w:pPr>
      <w:r>
        <w:rPr>
          <w:w w:val="99"/>
          <w:rtl/>
        </w:rPr>
        <w:t>ودعوةُ الأنبياء بالدلائل والمعجزات والسيف، ودعوة العلماء بالحجَّة وهم علماء بالله، وعلماء بصفاته، وعلماء بأحكامه، ودعوة المجاهدين بالسيف، ودعوة المؤذِّنين دعاء إلى الصلاة والعبادة.</w:t>
      </w:r>
    </w:p>
    <w:p w:rsidR="001C64B8" w:rsidRDefault="001C64B8">
      <w:pPr>
        <w:pStyle w:val="textquran"/>
        <w:spacing w:before="170"/>
        <w:rPr>
          <w:rtl/>
        </w:rPr>
      </w:pPr>
      <w:r>
        <w:rPr>
          <w:rtl/>
        </w:rPr>
        <w:t>﴿ </w:t>
      </w:r>
      <w:r>
        <w:rPr>
          <w:rStyle w:val="bold"/>
          <w:rtl/>
        </w:rPr>
        <w:t>وَعَمِلَ صَالِحًا</w:t>
      </w:r>
      <w:r>
        <w:rPr>
          <w:rtl/>
        </w:rPr>
        <w:t> ﴾ عملاً صالحًا من أداء الفرائض، أو مع النفل كالصلاة بين الأذان والإقامة، وترك المعاصي إذا دعت النفس أو غيرها إليها، وهو داخل في أداء الفرائض، وذلك على العموم عمل القلب والجارحة واللِّسان.</w:t>
      </w:r>
    </w:p>
    <w:p w:rsidR="001C64B8" w:rsidRDefault="001C64B8">
      <w:pPr>
        <w:pStyle w:val="textquran"/>
        <w:spacing w:before="170"/>
        <w:rPr>
          <w:rtl/>
        </w:rPr>
      </w:pPr>
      <w:r>
        <w:rPr>
          <w:rtl/>
        </w:rPr>
        <w:t>وقيل: ركعتان بين الأذان والإقامة، ولا يتبادر هذا الخصوص، ولعلَّه تمثيل، وفي الصحيحين عنه ژ : «</w:t>
      </w:r>
      <w:r>
        <w:rPr>
          <w:rStyle w:val="bold"/>
          <w:rtl/>
        </w:rPr>
        <w:t xml:space="preserve">بين كلِّ أذانين </w:t>
      </w:r>
      <w:r>
        <w:rPr>
          <w:rStyle w:val="bold"/>
          <w:rFonts w:ascii="Arial" w:hAnsi="Arial" w:cs="Arial" w:hint="cs"/>
          <w:rtl/>
        </w:rPr>
        <w:t>صلاة</w:t>
      </w:r>
      <w:r>
        <w:rPr>
          <w:rtl/>
        </w:rPr>
        <w:t>»</w:t>
      </w:r>
      <w:r>
        <w:rPr>
          <w:color w:val="00C100"/>
          <w:vertAlign w:val="superscript"/>
          <w:rtl/>
        </w:rPr>
        <w:footnoteReference w:id="176"/>
      </w:r>
      <w:r>
        <w:rPr>
          <w:rtl/>
        </w:rPr>
        <w:t xml:space="preserve"> </w:t>
      </w:r>
      <w:r>
        <w:rPr>
          <w:rFonts w:ascii="Arial" w:hAnsi="Arial" w:cs="Arial" w:hint="cs"/>
          <w:rtl/>
        </w:rPr>
        <w:t>قاله</w:t>
      </w:r>
      <w:r>
        <w:rPr>
          <w:rtl/>
        </w:rPr>
        <w:t xml:space="preserve"> </w:t>
      </w:r>
      <w:r>
        <w:rPr>
          <w:rFonts w:ascii="Arial" w:hAnsi="Arial" w:cs="Arial" w:hint="cs"/>
          <w:rtl/>
        </w:rPr>
        <w:t>ثلاثًا،</w:t>
      </w:r>
      <w:r>
        <w:rPr>
          <w:rtl/>
        </w:rPr>
        <w:t xml:space="preserve"> </w:t>
      </w:r>
      <w:r>
        <w:rPr>
          <w:rFonts w:ascii="Arial" w:hAnsi="Arial" w:cs="Arial" w:hint="cs"/>
          <w:rtl/>
        </w:rPr>
        <w:t>وقال</w:t>
      </w:r>
      <w:r>
        <w:rPr>
          <w:rtl/>
        </w:rPr>
        <w:t xml:space="preserve"> </w:t>
      </w:r>
      <w:r>
        <w:rPr>
          <w:rFonts w:ascii="Arial" w:hAnsi="Arial" w:cs="Arial" w:hint="cs"/>
          <w:rtl/>
        </w:rPr>
        <w:t>ذلك</w:t>
      </w:r>
      <w:r>
        <w:rPr>
          <w:rtl/>
        </w:rPr>
        <w:t xml:space="preserve"> </w:t>
      </w:r>
      <w:r>
        <w:rPr>
          <w:rFonts w:ascii="Arial" w:hAnsi="Arial" w:cs="Arial" w:hint="cs"/>
          <w:rtl/>
        </w:rPr>
        <w:t>لمن</w:t>
      </w:r>
      <w:r>
        <w:rPr>
          <w:rtl/>
        </w:rPr>
        <w:t xml:space="preserve"> </w:t>
      </w:r>
      <w:r>
        <w:rPr>
          <w:rFonts w:ascii="Arial" w:hAnsi="Arial" w:cs="Arial" w:hint="cs"/>
          <w:rtl/>
        </w:rPr>
        <w:t>شاء،</w:t>
      </w:r>
      <w:r>
        <w:rPr>
          <w:rtl/>
        </w:rPr>
        <w:t xml:space="preserve"> </w:t>
      </w:r>
      <w:r>
        <w:rPr>
          <w:rFonts w:ascii="Arial" w:hAnsi="Arial" w:cs="Arial" w:hint="cs"/>
          <w:rtl/>
        </w:rPr>
        <w:t>يعني</w:t>
      </w:r>
      <w:r>
        <w:rPr>
          <w:rtl/>
        </w:rPr>
        <w:t xml:space="preserve"> </w:t>
      </w:r>
      <w:r>
        <w:rPr>
          <w:rFonts w:ascii="Arial" w:hAnsi="Arial" w:cs="Arial" w:hint="cs"/>
          <w:rtl/>
        </w:rPr>
        <w:t>ليس</w:t>
      </w:r>
      <w:r>
        <w:rPr>
          <w:rtl/>
        </w:rPr>
        <w:t xml:space="preserve"> </w:t>
      </w:r>
      <w:r>
        <w:rPr>
          <w:rFonts w:ascii="Arial" w:hAnsi="Arial" w:cs="Arial" w:hint="cs"/>
          <w:rtl/>
        </w:rPr>
        <w:t>فرضًا</w:t>
      </w:r>
      <w:r>
        <w:rPr>
          <w:rtl/>
        </w:rPr>
        <w:t xml:space="preserve">. </w:t>
      </w:r>
      <w:r>
        <w:rPr>
          <w:rFonts w:ascii="Arial" w:hAnsi="Arial" w:cs="Arial" w:hint="cs"/>
          <w:rtl/>
        </w:rPr>
        <w:t>وروى</w:t>
      </w:r>
      <w:r>
        <w:rPr>
          <w:rtl/>
        </w:rPr>
        <w:t xml:space="preserve"> </w:t>
      </w:r>
      <w:r>
        <w:rPr>
          <w:rFonts w:ascii="Arial" w:hAnsi="Arial" w:cs="Arial" w:hint="cs"/>
          <w:rtl/>
        </w:rPr>
        <w:t>أبو</w:t>
      </w:r>
      <w:r>
        <w:rPr>
          <w:rtl/>
        </w:rPr>
        <w:t xml:space="preserve"> </w:t>
      </w:r>
      <w:r>
        <w:rPr>
          <w:rFonts w:ascii="Arial" w:hAnsi="Arial" w:cs="Arial" w:hint="cs"/>
          <w:rtl/>
        </w:rPr>
        <w:t>داود</w:t>
      </w:r>
      <w:r>
        <w:rPr>
          <w:rtl/>
        </w:rPr>
        <w:t xml:space="preserve"> </w:t>
      </w:r>
      <w:r>
        <w:rPr>
          <w:rFonts w:ascii="Arial" w:hAnsi="Arial" w:cs="Arial" w:hint="cs"/>
          <w:rtl/>
        </w:rPr>
        <w:t>والترمذي</w:t>
      </w:r>
      <w:r>
        <w:rPr>
          <w:rtl/>
        </w:rPr>
        <w:t xml:space="preserve"> </w:t>
      </w:r>
      <w:r>
        <w:rPr>
          <w:rFonts w:ascii="Arial" w:hAnsi="Arial" w:cs="Arial" w:hint="cs"/>
          <w:rtl/>
        </w:rPr>
        <w:t>عن</w:t>
      </w:r>
      <w:r>
        <w:rPr>
          <w:rtl/>
        </w:rPr>
        <w:t xml:space="preserve"> </w:t>
      </w:r>
      <w:r>
        <w:rPr>
          <w:rFonts w:ascii="Arial" w:hAnsi="Arial" w:cs="Arial" w:hint="cs"/>
          <w:rtl/>
        </w:rPr>
        <w:t>أنس</w:t>
      </w:r>
      <w:r>
        <w:rPr>
          <w:rtl/>
        </w:rPr>
        <w:t xml:space="preserve">: </w:t>
      </w:r>
      <w:r>
        <w:rPr>
          <w:rFonts w:ascii="Calibri" w:cs="Calibri" w:hint="cs"/>
          <w:rtl/>
        </w:rPr>
        <w:t>«</w:t>
      </w:r>
      <w:r>
        <w:rPr>
          <w:rStyle w:val="bold"/>
          <w:rtl/>
        </w:rPr>
        <w:t>الدعاء بين الأذان والإقامة لا </w:t>
      </w:r>
      <w:r>
        <w:rPr>
          <w:rStyle w:val="bold"/>
          <w:rFonts w:ascii="Arial" w:hAnsi="Arial" w:cs="Arial" w:hint="cs"/>
          <w:rtl/>
        </w:rPr>
        <w:t>يردُّ</w:t>
      </w:r>
      <w:r>
        <w:rPr>
          <w:rStyle w:val="bold"/>
          <w:rtl/>
        </w:rPr>
        <w:t>»</w:t>
      </w:r>
      <w:r>
        <w:rPr>
          <w:color w:val="00C100"/>
          <w:vertAlign w:val="superscript"/>
          <w:rtl/>
        </w:rPr>
        <w:footnoteReference w:id="177"/>
      </w:r>
      <w:r>
        <w:rPr>
          <w:rStyle w:val="bold"/>
          <w:rFonts w:ascii="Arial" w:hAnsi="Arial" w:cs="Arial" w:hint="cs"/>
          <w:rtl/>
        </w:rPr>
        <w:t>،</w:t>
      </w:r>
      <w:r>
        <w:rPr>
          <w:rStyle w:val="bold"/>
          <w:rtl/>
        </w:rPr>
        <w:t xml:space="preserve"> </w:t>
      </w:r>
      <w:r>
        <w:rPr>
          <w:rtl/>
        </w:rPr>
        <w:t>والمراد بالأذانين في الحديث الأذان والإقامة.</w:t>
      </w:r>
    </w:p>
    <w:p w:rsidR="001C64B8" w:rsidRDefault="001C64B8">
      <w:pPr>
        <w:pStyle w:val="textquran"/>
        <w:spacing w:before="170"/>
        <w:rPr>
          <w:w w:val="98"/>
          <w:rtl/>
        </w:rPr>
      </w:pPr>
      <w:r>
        <w:rPr>
          <w:w w:val="98"/>
          <w:rtl/>
        </w:rPr>
        <w:t>﴿ </w:t>
      </w:r>
      <w:r>
        <w:rPr>
          <w:rStyle w:val="bold"/>
          <w:w w:val="98"/>
          <w:rtl/>
        </w:rPr>
        <w:t>وَقَالَ إِنَّنِي مِنَ الْمُسْلِمِينَ</w:t>
      </w:r>
      <w:r>
        <w:rPr>
          <w:w w:val="98"/>
          <w:rtl/>
        </w:rPr>
        <w:t> ﴾ يقوله بلسانه فرحًا به وافتخارًا على المشركين، وشهرة له، أو ذلك قول اعتقاد، يقال هذا قول فلان، أي: معتقده ومذهبه.</w:t>
      </w:r>
    </w:p>
    <w:p w:rsidR="001C64B8" w:rsidRDefault="001C64B8">
      <w:pPr>
        <w:pStyle w:val="textquran"/>
        <w:spacing w:before="170"/>
        <w:rPr>
          <w:w w:val="99"/>
          <w:rtl/>
        </w:rPr>
      </w:pPr>
      <w:r>
        <w:rPr>
          <w:w w:val="99"/>
          <w:rtl/>
        </w:rPr>
        <w:t>[قلت:] والآية تشير إلى أنَّ الداعي إلى أمر من أمور الدين يكون عاملاً به ليكون أقرب إلى القبول عنه، وكون الإنسان فاعلاً لمعصية لا يسقط عنه فرض النهي عنها، وكونه تاركًا للفرض لا يسقط عنه فرض الأمر به.</w:t>
      </w:r>
    </w:p>
    <w:p w:rsidR="001C64B8" w:rsidRDefault="001C64B8">
      <w:pPr>
        <w:pStyle w:val="textquran"/>
        <w:spacing w:before="170"/>
        <w:rPr>
          <w:rtl/>
        </w:rPr>
      </w:pPr>
      <w:r>
        <w:rPr>
          <w:rtl/>
        </w:rPr>
        <w:t>[قلت:] ودلَّت الآية على أنَّه يجوز أن يقول الإنسان: أنا مسلم أو مؤمن، أو من المسلمين أو من المؤمنين، بحسب ما رأى من نفسه في الحال، ولو لم يقل: «إن شاء الله»، وإن أراد عند الله أو أنَّه سعيد فليقل: «إن شاء الله».</w:t>
      </w:r>
    </w:p>
    <w:p w:rsidR="001C64B8" w:rsidRDefault="001C64B8">
      <w:pPr>
        <w:pStyle w:val="textquran"/>
        <w:rPr>
          <w:w w:val="93"/>
          <w:rtl/>
        </w:rPr>
      </w:pPr>
      <w:r>
        <w:rPr>
          <w:w w:val="97"/>
          <w:rtl/>
        </w:rPr>
        <w:t>﴿ </w:t>
      </w:r>
      <w:r>
        <w:rPr>
          <w:rStyle w:val="bold"/>
          <w:w w:val="97"/>
          <w:rtl/>
        </w:rPr>
        <w:t>وَلَا تَسْتَوِي اِلْحَسَنَةُ</w:t>
      </w:r>
      <w:r>
        <w:rPr>
          <w:w w:val="97"/>
          <w:rtl/>
        </w:rPr>
        <w:t xml:space="preserve"> ﴾ الخصلة من الطاعات كـ «لا إله إلَّا الله»، والصلاة </w:t>
      </w:r>
      <w:r>
        <w:rPr>
          <w:w w:val="96"/>
          <w:rtl/>
        </w:rPr>
        <w:t xml:space="preserve">والصوم والحج والجهاد، والأمر بالمعروف والنهي عن المنكر، وحبِّ النبيء ژ </w:t>
      </w:r>
      <w:r>
        <w:rPr>
          <w:w w:val="97"/>
          <w:rtl/>
        </w:rPr>
        <w:t>وحبِّ آله. ﴿ </w:t>
      </w:r>
      <w:r>
        <w:rPr>
          <w:rStyle w:val="bold"/>
          <w:w w:val="97"/>
          <w:rtl/>
        </w:rPr>
        <w:t>وَلَا اَلسَّيِّئَةُ</w:t>
      </w:r>
      <w:r>
        <w:rPr>
          <w:w w:val="97"/>
          <w:rtl/>
        </w:rPr>
        <w:t xml:space="preserve"> ﴾ كالشرك، وترك الصلاة أو الصوم، ونحو ذلك من </w:t>
      </w:r>
      <w:r>
        <w:rPr>
          <w:w w:val="93"/>
          <w:rtl/>
        </w:rPr>
        <w:t>الفرائض، وبغض النبيء ژ وآله، وَهُمْ كلُّ بَرٍّ تَقِيٍّ، كذا روي عن ابن عبَّاس وعليٍّ.</w:t>
      </w:r>
    </w:p>
    <w:p w:rsidR="001C64B8" w:rsidRDefault="001C64B8">
      <w:pPr>
        <w:pStyle w:val="textquran"/>
        <w:rPr>
          <w:rtl/>
        </w:rPr>
      </w:pPr>
      <w:r>
        <w:rPr>
          <w:rtl/>
        </w:rPr>
        <w:t>فيكون قوله تعالى: ﴿ </w:t>
      </w:r>
      <w:r>
        <w:rPr>
          <w:rStyle w:val="bold"/>
          <w:rtl/>
        </w:rPr>
        <w:t>ادْفَعْ بِالتِي هِيَ أَحْسَنُ فَإِذَا اَلذِي بَيْنَكَ وَبَيْنَهُ عَدَ</w:t>
      </w:r>
      <w:r>
        <w:rPr>
          <w:rStyle w:val="Superscript"/>
          <w:rFonts w:ascii="spglamiss2014-Bold" w:cs="spglamiss2014-Bold"/>
          <w:b/>
          <w:bCs/>
          <w:rtl/>
        </w:rPr>
        <w:t>ا</w:t>
      </w:r>
      <w:r>
        <w:rPr>
          <w:rStyle w:val="bold"/>
          <w:rtl/>
        </w:rPr>
        <w:t>وَةٌ كَأَنَّهُ وَلِيٌّ حَمِيمٌ</w:t>
      </w:r>
      <w:r>
        <w:rPr>
          <w:rtl/>
        </w:rPr>
        <w:t> ﴾ خارجًا عن ذلك بالعنوان، ومذكور للمشاكلة، ولو دخل بالمأصدق، كما يقال: الشيء بالشيء يذكر.</w:t>
      </w:r>
    </w:p>
    <w:p w:rsidR="001C64B8" w:rsidRDefault="001C64B8">
      <w:pPr>
        <w:pStyle w:val="textquran"/>
        <w:rPr>
          <w:rtl/>
        </w:rPr>
      </w:pPr>
      <w:r>
        <w:rPr>
          <w:rtl/>
        </w:rPr>
        <w:t>والأولى أنَّ المراد بالسيِّئة ما تكره النفس، وبالحسنة ما تسكن إليه، أو ما يشمل ذلك والمعاصي والطاعات.</w:t>
      </w:r>
    </w:p>
    <w:p w:rsidR="001C64B8" w:rsidRDefault="001C64B8">
      <w:pPr>
        <w:pStyle w:val="textquran"/>
        <w:rPr>
          <w:w w:val="99"/>
          <w:rtl/>
        </w:rPr>
      </w:pPr>
      <w:r>
        <w:rPr>
          <w:w w:val="99"/>
          <w:rtl/>
        </w:rPr>
        <w:t>فالآية آمرة له ژ ولغيره بالصبر على أذى المشركين، مع التمسُّك بالدين، وآمرة بالحِلْم والمداراة ومقابلة الإساءة بالإحسان، وذلك أدعى للمشرك إلى الإسلام، وللعاصي إلى التوبة، بخلاف الانتقام والغلظة. وذلك التفسير أنسب بقوله: ﴿ ادْفَعْ بِالتِي هِيَ أَحْسَنُ... ﴾ إلخ.</w:t>
      </w:r>
    </w:p>
    <w:p w:rsidR="001C64B8" w:rsidRDefault="001C64B8">
      <w:pPr>
        <w:pStyle w:val="textquran"/>
        <w:rPr>
          <w:w w:val="94"/>
          <w:rtl/>
        </w:rPr>
      </w:pPr>
      <w:r>
        <w:rPr>
          <w:w w:val="94"/>
          <w:rtl/>
        </w:rPr>
        <w:t xml:space="preserve">و«لَا» صلة لتأكيد النفي، كقوله تعالى: ﴿ وَلَا الظِّلُّ وَلَا الْحَرُورُ ﴾ </w:t>
      </w:r>
      <w:r>
        <w:rPr>
          <w:rStyle w:val="CharacterStyle11"/>
          <w:w w:val="94"/>
          <w:rtl/>
        </w:rPr>
        <w:t>[سورة فاطر: 21]</w:t>
      </w:r>
      <w:r>
        <w:rPr>
          <w:w w:val="94"/>
          <w:rtl/>
        </w:rPr>
        <w:t>.</w:t>
      </w:r>
    </w:p>
    <w:p w:rsidR="001C64B8" w:rsidRDefault="001C64B8">
      <w:pPr>
        <w:pStyle w:val="textquran"/>
        <w:rPr>
          <w:rtl/>
        </w:rPr>
      </w:pPr>
      <w:r>
        <w:rPr>
          <w:rtl/>
        </w:rPr>
        <w:t>والشيء لا يستوي وحده بل مع غيره، إلَّا إن أريد استواء بعضه ببعض. ولو فسَّرنا الآية بِأَنَّ الحسنات بعضها أفضل من بعض، والسيِّئات كذلك بعضها أقبح من بعض، على أنَّ «ال» للجنس لكانت «لَا» نافيةً لا صلةً.</w:t>
      </w:r>
    </w:p>
    <w:p w:rsidR="001C64B8" w:rsidRDefault="001C64B8">
      <w:pPr>
        <w:pStyle w:val="textquran"/>
        <w:rPr>
          <w:w w:val="97"/>
          <w:rtl/>
        </w:rPr>
      </w:pPr>
      <w:r>
        <w:rPr>
          <w:w w:val="97"/>
          <w:rtl/>
        </w:rPr>
        <w:t xml:space="preserve">ومفعول «ادْفَعْ» محذوف، أي: ادفع السيِّئة بالتي هي أحسن، كما صرَّح به في آية أخرى </w:t>
      </w:r>
      <w:r>
        <w:rPr>
          <w:w w:val="97"/>
          <w:sz w:val="24"/>
          <w:szCs w:val="24"/>
          <w:rtl/>
        </w:rPr>
        <w:t>[سورة المؤمنون آية 96]</w:t>
      </w:r>
      <w:r>
        <w:rPr>
          <w:w w:val="97"/>
          <w:rtl/>
        </w:rPr>
        <w:t>، و«أَحْسَنُ» خارج عن التفضيل، أي: بالفعلة التي هي حسنة، ويمكن بقاؤه على التفضيل، بأن تكون حسنتان أو حسنات بعضها أفضل من بعض، فأمر بالدفع بالفضلى كالإحسان إلى من أساء، وترك الانتقام فيدفع بالإحسان.</w:t>
      </w:r>
    </w:p>
    <w:p w:rsidR="001C64B8" w:rsidRDefault="001C64B8">
      <w:pPr>
        <w:pStyle w:val="textquran"/>
        <w:rPr>
          <w:rtl/>
        </w:rPr>
      </w:pPr>
      <w:r>
        <w:rPr>
          <w:rtl/>
        </w:rPr>
        <w:t>والفاء في جواب شرط محذوف، أي: إذا دفعت السيئة بالتي هي أحسن «فَإِذَا الذِي...» إلخ. و«إِذَا» للفُجاءَة، أي: فاجأك كون عدوِّك المشاقِّ لك مثل وليِّك الشفيق في مجرَّد أنَّه يترك ضرَّك لا في أنَّه يحبُّك هذا هو الغالب، وقد يكون مثله في الحبِّ زيادة على ترك الضرِّ قال شاعر:</w:t>
      </w:r>
    </w:p>
    <w:p w:rsidR="001C64B8" w:rsidRDefault="001C64B8">
      <w:pPr>
        <w:pStyle w:val="shator1"/>
        <w:spacing w:before="85"/>
        <w:rPr>
          <w:rtl/>
        </w:rPr>
      </w:pPr>
      <w:r>
        <w:rPr>
          <w:rtl/>
        </w:rPr>
        <w:t xml:space="preserve">إنًّ العداوة تستحيل محبَّةً </w:t>
      </w:r>
    </w:p>
    <w:p w:rsidR="001C64B8" w:rsidRDefault="001C64B8">
      <w:pPr>
        <w:pStyle w:val="shator2"/>
        <w:rPr>
          <w:rStyle w:val="Superscript"/>
          <w:rFonts w:ascii="spglamiss2014-Bold" w:cs="spglamiss2014-Bold"/>
          <w:b/>
          <w:bCs/>
          <w:rtl/>
        </w:rPr>
      </w:pPr>
      <w:r>
        <w:rPr>
          <w:rtl/>
        </w:rPr>
        <w:t xml:space="preserve">بتدارك الهفوات </w:t>
      </w:r>
      <w:r>
        <w:rPr>
          <w:rFonts w:ascii="Arial" w:hAnsi="Arial" w:cs="Arial" w:hint="cs"/>
          <w:rtl/>
        </w:rPr>
        <w:t>بالحسنات</w:t>
      </w:r>
      <w:r>
        <w:rPr>
          <w:color w:val="00C100"/>
          <w:vertAlign w:val="superscript"/>
          <w:rtl/>
        </w:rPr>
        <w:footnoteReference w:id="178"/>
      </w:r>
    </w:p>
    <w:p w:rsidR="001C64B8" w:rsidRDefault="001C64B8">
      <w:pPr>
        <w:pStyle w:val="textquran"/>
        <w:spacing w:before="125"/>
        <w:rPr>
          <w:rtl/>
        </w:rPr>
      </w:pPr>
      <w:r>
        <w:rPr>
          <w:rtl/>
        </w:rPr>
        <w:t>ولا يصحُّ أنَّ الآية في أبي سفيان بن حرب لأنَّ السورة مَكِّيَّة، وأبو سفيان أسلم قريبًا من مَكَّة عند سفره ژ إلى فتحها، نعم حكمها يقبل الصدق عليه إلَّا أنَّه قيل: مازال تصدر منه هفوة.</w:t>
      </w:r>
    </w:p>
    <w:p w:rsidR="001C64B8" w:rsidRDefault="001C64B8">
      <w:pPr>
        <w:pStyle w:val="textquran"/>
        <w:spacing w:before="125"/>
        <w:rPr>
          <w:rtl/>
        </w:rPr>
      </w:pPr>
      <w:r>
        <w:rPr>
          <w:rtl/>
        </w:rPr>
        <w:t>﴿ </w:t>
      </w:r>
      <w:r>
        <w:rPr>
          <w:rStyle w:val="bold"/>
          <w:rtl/>
        </w:rPr>
        <w:t>وَمَا يُلَقَّاهَآ</w:t>
      </w:r>
      <w:r>
        <w:rPr>
          <w:rtl/>
        </w:rPr>
        <w:t> ﴾ أي: لا يصيَّر لاقيًا لهذه الدفعة المفهومة من «ادْفَعْ» أو لهذه الفعلة التي هي الدفع بالتي هي أحسن، أو للتي هي أحسن في الدفع. وليس الضمير عائدًا إلى الجنَّة ولا إلى «لا إله إلَّا الله» كما قيل بهما، لأنَّهما لم يذكرا، وَأيضًا لم يشهر استعمال التلقية والتلقِّي في إدخال الجَنَّة، بل في تلقين الكلمة أو الفعلة، وكلمة «لا إله إلَّا الله» قابلة لذلك لَكِنَّ المقام للدفع.</w:t>
      </w:r>
    </w:p>
    <w:p w:rsidR="001C64B8" w:rsidRDefault="001C64B8">
      <w:pPr>
        <w:pStyle w:val="textquran"/>
        <w:spacing w:before="125"/>
        <w:rPr>
          <w:w w:val="99"/>
          <w:rtl/>
        </w:rPr>
      </w:pPr>
      <w:r>
        <w:rPr>
          <w:w w:val="99"/>
          <w:rtl/>
        </w:rPr>
        <w:t>﴿ </w:t>
      </w:r>
      <w:r>
        <w:rPr>
          <w:rStyle w:val="bold"/>
          <w:w w:val="99"/>
          <w:rtl/>
        </w:rPr>
        <w:t>إِلَّا الذِينَ صَبَرُواْ</w:t>
      </w:r>
      <w:r>
        <w:rPr>
          <w:w w:val="99"/>
          <w:rtl/>
        </w:rPr>
        <w:t> ﴾ أي: حصل منهم الصبر على الشدائد، وكظم الغيظ وترك الانتقام، بمعنى أنَّه إذا فعل ذلك أحد علمنا أنَّه قد صبر، وإنَّما قلت ذلك ولم أقل: الذين فيهم طبيعة الصبر، لأنَّه تعالى لم يقل: إلَّا الصابرون.</w:t>
      </w:r>
    </w:p>
    <w:p w:rsidR="001C64B8" w:rsidRDefault="001C64B8">
      <w:pPr>
        <w:pStyle w:val="textquran"/>
        <w:spacing w:before="125"/>
        <w:rPr>
          <w:rtl/>
        </w:rPr>
      </w:pPr>
      <w:r>
        <w:rPr>
          <w:rtl/>
        </w:rPr>
        <w:t>﴿ </w:t>
      </w:r>
      <w:r>
        <w:rPr>
          <w:rStyle w:val="bold"/>
          <w:rtl/>
        </w:rPr>
        <w:t>وَمَا يُلَقَّاهَآ إِلَّا ذُو حَظٍّ</w:t>
      </w:r>
      <w:r>
        <w:rPr>
          <w:rtl/>
        </w:rPr>
        <w:t> ﴾ نصيب ﴿ </w:t>
      </w:r>
      <w:r>
        <w:rPr>
          <w:rStyle w:val="bold"/>
          <w:rtl/>
        </w:rPr>
        <w:t>عَظِيمٍ</w:t>
      </w:r>
      <w:r>
        <w:rPr>
          <w:rtl/>
        </w:rPr>
        <w:t> ﴾ من خصال الخير، وهذا مدح، وقيل: الحظُّ العظيم الثواب، وقيل: الجنَّة، ويحتمل أنَّهما قول واحد على أنَّ الثواب الجنَّة.</w:t>
      </w:r>
    </w:p>
    <w:p w:rsidR="001C64B8" w:rsidRDefault="001C64B8">
      <w:pPr>
        <w:pStyle w:val="textquran"/>
        <w:spacing w:before="125"/>
        <w:rPr>
          <w:w w:val="97"/>
          <w:rtl/>
        </w:rPr>
      </w:pPr>
      <w:r>
        <w:rPr>
          <w:w w:val="97"/>
          <w:rtl/>
        </w:rPr>
        <w:t>﴿ </w:t>
      </w:r>
      <w:r>
        <w:rPr>
          <w:rStyle w:val="bold"/>
          <w:w w:val="97"/>
          <w:rtl/>
        </w:rPr>
        <w:t>وَإِمَّا</w:t>
      </w:r>
      <w:r>
        <w:rPr>
          <w:w w:val="97"/>
          <w:rtl/>
        </w:rPr>
        <w:t> ﴾ «إِنْ» شرطية و«مَا» الصلة، لتأكيد اتِّصَال الجواب بالشرط على جهة الإنشاء ﴿ </w:t>
      </w:r>
      <w:r>
        <w:rPr>
          <w:rStyle w:val="bold"/>
          <w:w w:val="97"/>
          <w:rtl/>
        </w:rPr>
        <w:t>يَنزَغَنَّكَ</w:t>
      </w:r>
      <w:r>
        <w:rPr>
          <w:w w:val="97"/>
          <w:rtl/>
        </w:rPr>
        <w:t> ﴾ يمسَّنَّك مسًّا كالمَسِّ بالشوكة أو بالإبرة أو نحوها، أو بطرف الإصبع بعنف، استعير استعارة تبعيَّة لوسوسة الشيطان، الباعثة على الشرِّ.</w:t>
      </w:r>
    </w:p>
    <w:p w:rsidR="001C64B8" w:rsidRDefault="001C64B8">
      <w:pPr>
        <w:pStyle w:val="textquran"/>
        <w:rPr>
          <w:rtl/>
        </w:rPr>
      </w:pPr>
      <w:r>
        <w:rPr>
          <w:rtl/>
        </w:rPr>
        <w:t>﴿ </w:t>
      </w:r>
      <w:r>
        <w:rPr>
          <w:rStyle w:val="bold"/>
          <w:rtl/>
        </w:rPr>
        <w:t>مِنَ اَلشَّيْطَانِ</w:t>
      </w:r>
      <w:r>
        <w:rPr>
          <w:rtl/>
        </w:rPr>
        <w:t> ﴾ «مِنْ» للابتداء متعلِّق بـ «يَنْزَغ» ﴿ </w:t>
      </w:r>
      <w:r>
        <w:rPr>
          <w:rStyle w:val="bold"/>
          <w:rtl/>
        </w:rPr>
        <w:t>نَزْغٌ</w:t>
      </w:r>
      <w:r>
        <w:rPr>
          <w:rtl/>
        </w:rPr>
        <w:t> ﴾ كالوسوسة بترك الدفع، أو استعمل الخاصَّ، وهو ينزغ، في العامِّ وهو مطلق المسِّ، أو أسند النزغ إلى النزغ كجَدَّ جِدُّه برفع جدُّه، وذلك مبالغة، أو «نَزْغٌ» بمعنى اسم فاعل، فتكون «مِنْ» للبيان تعلَّق بمحذوف حال من «نَزْغٌ».</w:t>
      </w:r>
    </w:p>
    <w:p w:rsidR="001C64B8" w:rsidRDefault="001C64B8">
      <w:pPr>
        <w:pStyle w:val="textquran"/>
        <w:rPr>
          <w:rtl/>
        </w:rPr>
      </w:pPr>
      <w:r>
        <w:rPr>
          <w:rtl/>
        </w:rPr>
        <w:t>وإن جعلنا «نَزْغٌ» بمعنى اسم الفاعل بمعنى شيطان مثلاً كان من باب التجريد، جرِّد من الشيطان لمبالغته في النزغ شيطان آخر نازغ، و«مِنْ» للابتداء، وكذا إن جعل بمعنى نازغ مرادًا به الوسوسة.</w:t>
      </w:r>
    </w:p>
    <w:p w:rsidR="001C64B8" w:rsidRDefault="001C64B8">
      <w:pPr>
        <w:pStyle w:val="textquran"/>
        <w:rPr>
          <w:rtl/>
        </w:rPr>
      </w:pPr>
      <w:r>
        <w:rPr>
          <w:rtl/>
        </w:rPr>
        <w:t>ويجوز أن يراد بالشيطان ما يشمل شيطان الإنس الذي يوسوس بالشرِّ. وقيل: النزغ الغضب، وهو تفسير باللَّازم والمسبَّب ﴿ </w:t>
      </w:r>
      <w:r>
        <w:rPr>
          <w:rStyle w:val="bold"/>
          <w:rtl/>
        </w:rPr>
        <w:t>فَاسْتَعِذْ بِاللهِ</w:t>
      </w:r>
      <w:r>
        <w:rPr>
          <w:rtl/>
        </w:rPr>
        <w:t> ﴾ من نزغه وسائر شرِّه.</w:t>
      </w:r>
    </w:p>
    <w:p w:rsidR="001C64B8" w:rsidRDefault="001C64B8">
      <w:pPr>
        <w:pStyle w:val="textquran"/>
        <w:rPr>
          <w:rtl/>
        </w:rPr>
      </w:pPr>
      <w:r>
        <w:rPr>
          <w:rtl/>
        </w:rPr>
        <w:t>﴿ </w:t>
      </w:r>
      <w:r>
        <w:rPr>
          <w:rStyle w:val="bold"/>
          <w:rtl/>
        </w:rPr>
        <w:t>إِنَّهُ هُوَ اَلسَّمِيعُ</w:t>
      </w:r>
      <w:r>
        <w:rPr>
          <w:rtl/>
        </w:rPr>
        <w:t> ﴾ العالم سبحانه بالأصوات، فهو عالم باستعاذتك إذا استعذت، وبقول مَن آذاك وبنزغ الشيطان ﴿ </w:t>
      </w:r>
      <w:r>
        <w:rPr>
          <w:rStyle w:val="bold"/>
          <w:rtl/>
        </w:rPr>
        <w:t>الْعَلِيمُ</w:t>
      </w:r>
      <w:r>
        <w:rPr>
          <w:rtl/>
        </w:rPr>
        <w:t> ﴾ بالأحوال والأشياء كلِّها، ومنها شأنك وصلاحك، وأذى من آذاك، فينتقم منه عنك. والخطاب للنبيء ژ ، أو لكلِّ من يصلح، وأجيز أن يكون له والمراد غيره.</w:t>
      </w:r>
    </w:p>
    <w:p w:rsidR="001C64B8" w:rsidRDefault="001C64B8">
      <w:pPr>
        <w:pStyle w:val="textquran"/>
        <w:rPr>
          <w:rtl/>
        </w:rPr>
      </w:pPr>
      <w:r>
        <w:rPr>
          <w:rtl/>
        </w:rPr>
        <w:t>[قلت:] وتستحبُّ الاستعاذة عند الغضب. استبَّ رجلان عند النبيء ژ ، فاشتدَّ غضب أحدهما، فقال النبيء ژ : «</w:t>
      </w:r>
      <w:r>
        <w:rPr>
          <w:rStyle w:val="bold"/>
          <w:rtl/>
        </w:rPr>
        <w:t xml:space="preserve">إنِّي لأعلم كلمةً لو قالها لذهب عنه الغضب: أعوذ بالله من الشيطان </w:t>
      </w:r>
      <w:r>
        <w:rPr>
          <w:rStyle w:val="bold"/>
          <w:rFonts w:ascii="Arial" w:hAnsi="Arial" w:cs="Arial" w:hint="cs"/>
          <w:rtl/>
        </w:rPr>
        <w:t>الرجيم</w:t>
      </w:r>
      <w:r>
        <w:rPr>
          <w:rStyle w:val="bold"/>
          <w:rtl/>
        </w:rPr>
        <w:t>»</w:t>
      </w:r>
      <w:r>
        <w:rPr>
          <w:color w:val="00C100"/>
          <w:vertAlign w:val="superscript"/>
          <w:rtl/>
        </w:rPr>
        <w:footnoteReference w:id="179"/>
      </w:r>
      <w:r>
        <w:rPr>
          <w:rFonts w:ascii="Arial" w:hAnsi="Arial" w:cs="Arial" w:hint="cs"/>
          <w:rtl/>
        </w:rPr>
        <w:t>،</w:t>
      </w:r>
      <w:r>
        <w:rPr>
          <w:rtl/>
        </w:rPr>
        <w:t xml:space="preserve"> </w:t>
      </w:r>
      <w:r>
        <w:rPr>
          <w:rFonts w:ascii="Arial" w:hAnsi="Arial" w:cs="Arial" w:hint="cs"/>
          <w:rtl/>
        </w:rPr>
        <w:t>فقال</w:t>
      </w:r>
      <w:r>
        <w:rPr>
          <w:rtl/>
        </w:rPr>
        <w:t xml:space="preserve"> </w:t>
      </w:r>
      <w:r>
        <w:rPr>
          <w:rFonts w:ascii="Arial" w:hAnsi="Arial" w:cs="Arial" w:hint="cs"/>
          <w:rtl/>
        </w:rPr>
        <w:t>الرجل</w:t>
      </w:r>
      <w:r>
        <w:rPr>
          <w:rtl/>
        </w:rPr>
        <w:t xml:space="preserve">: </w:t>
      </w:r>
      <w:r>
        <w:rPr>
          <w:rFonts w:ascii="Arial" w:hAnsi="Arial" w:cs="Arial" w:hint="cs"/>
          <w:rtl/>
        </w:rPr>
        <w:t>أمجنونًا</w:t>
      </w:r>
      <w:r>
        <w:rPr>
          <w:rtl/>
        </w:rPr>
        <w:t xml:space="preserve"> </w:t>
      </w:r>
      <w:r>
        <w:rPr>
          <w:rFonts w:ascii="Arial" w:hAnsi="Arial" w:cs="Arial" w:hint="cs"/>
          <w:rtl/>
        </w:rPr>
        <w:t>تراني؟</w:t>
      </w:r>
      <w:r>
        <w:rPr>
          <w:rtl/>
        </w:rPr>
        <w:t xml:space="preserve"> </w:t>
      </w:r>
      <w:r>
        <w:rPr>
          <w:rFonts w:ascii="Arial" w:hAnsi="Arial" w:cs="Arial" w:hint="cs"/>
          <w:rtl/>
        </w:rPr>
        <w:t>فَتَلَا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الآية</w:t>
      </w:r>
      <w:r>
        <w:rPr>
          <w:rtl/>
        </w:rPr>
        <w:t xml:space="preserve"> </w:t>
      </w:r>
      <w:r>
        <w:rPr>
          <w:rFonts w:ascii="Arial" w:hAnsi="Arial" w:cs="Arial" w:hint="cs"/>
          <w:rtl/>
        </w:rPr>
        <w:t>﴿</w:t>
      </w:r>
      <w:r>
        <w:rPr>
          <w:rFonts w:ascii="Calibri" w:cs="Calibri" w:hint="cs"/>
          <w:rtl/>
        </w:rPr>
        <w:t> </w:t>
      </w:r>
      <w:r>
        <w:rPr>
          <w:rFonts w:ascii="Arial" w:hAnsi="Arial" w:cs="Arial" w:hint="cs"/>
          <w:rtl/>
        </w:rPr>
        <w:t>وَ</w:t>
      </w:r>
      <w:r>
        <w:rPr>
          <w:rtl/>
        </w:rPr>
        <w:t>إِمَّا يَنزَغَنَّكَ... ﴾ إلخ.</w:t>
      </w:r>
    </w:p>
    <w:p w:rsidR="001C64B8" w:rsidRDefault="001C64B8">
      <w:pPr>
        <w:pStyle w:val="faree"/>
        <w:rPr>
          <w:rtl/>
        </w:rPr>
      </w:pPr>
      <w:r>
        <w:rPr>
          <w:rtl/>
        </w:rPr>
        <w:t>الأدلة على وجود الله وتوحيده وقدرته وحكمته</w:t>
      </w:r>
    </w:p>
    <w:p w:rsidR="001C64B8" w:rsidRDefault="001C64B8">
      <w:pPr>
        <w:pStyle w:val="textquran"/>
        <w:rPr>
          <w:w w:val="97"/>
          <w:rtl/>
        </w:rPr>
      </w:pPr>
      <w:r>
        <w:rPr>
          <w:w w:val="97"/>
          <w:rtl/>
        </w:rPr>
        <w:t>﴿ </w:t>
      </w:r>
      <w:r>
        <w:rPr>
          <w:rStyle w:val="bold"/>
          <w:w w:val="97"/>
          <w:rtl/>
        </w:rPr>
        <w:t>وَمِنَ ايَاتِهِ</w:t>
      </w:r>
      <w:r>
        <w:rPr>
          <w:w w:val="97"/>
          <w:rtl/>
        </w:rPr>
        <w:t> ﴾ الدَّالَّة على وجوده وكمال قدرته، وعِظمِ شأنه ﴿ </w:t>
      </w:r>
      <w:r>
        <w:rPr>
          <w:rStyle w:val="bold"/>
          <w:w w:val="97"/>
          <w:rtl/>
        </w:rPr>
        <w:t>اِللَّيْلُ وَالنَّهَارُ</w:t>
      </w:r>
      <w:r>
        <w:rPr>
          <w:w w:val="97"/>
          <w:rtl/>
        </w:rPr>
        <w:t> ﴾ في اختلافهما ظلمة ونورًا وتعاقبهما على استمرار، وإيلاج كلٍّ في الآخر ﴿ </w:t>
      </w:r>
      <w:r>
        <w:rPr>
          <w:rStyle w:val="bold"/>
          <w:w w:val="97"/>
          <w:rtl/>
        </w:rPr>
        <w:t>وَالشَّمْسُ وَالْقَمَرُ</w:t>
      </w:r>
      <w:r>
        <w:rPr>
          <w:w w:val="97"/>
          <w:rtl/>
        </w:rPr>
        <w:t> ﴾ في استنارتهما واختلافهما بِقُوَّة النور والعظم والآثار والحركات، وكون القمر تابعا للشمس وهي أكبر منه جرمًا ونورًا، وكون نور القمر من نور الشمس.</w:t>
      </w:r>
    </w:p>
    <w:p w:rsidR="001C64B8" w:rsidRDefault="001C64B8">
      <w:pPr>
        <w:pStyle w:val="textquran"/>
        <w:rPr>
          <w:w w:val="97"/>
          <w:rtl/>
        </w:rPr>
      </w:pPr>
      <w:r>
        <w:rPr>
          <w:w w:val="97"/>
          <w:rtl/>
        </w:rPr>
        <w:t>وأصله أطلس، بخلاف الشمس فإنَّها جرم مضيء بالذات كالنار، وقيل: ضوؤها من نور العرش قابلته فأضاءت، وأصلها طلساء، ومن آياته أنَّهما يكسفان إذا أراد الله تعالى.</w:t>
      </w:r>
    </w:p>
    <w:p w:rsidR="001C64B8" w:rsidRDefault="001C64B8">
      <w:pPr>
        <w:pStyle w:val="textquran"/>
        <w:rPr>
          <w:w w:val="96"/>
          <w:rtl/>
        </w:rPr>
      </w:pPr>
      <w:r>
        <w:rPr>
          <w:w w:val="94"/>
          <w:rtl/>
        </w:rPr>
        <w:t xml:space="preserve">وأكثر ما يكسف القمر في الليالي البيض، وقد روي أنَّه سئل الحسن البصري: لأيِّ شيء يستحبُّ صيام أَيَّام البيض؟ فقال: لا أدري، فقال أحد الحاضرين: لكنِّي </w:t>
      </w:r>
      <w:r>
        <w:rPr>
          <w:w w:val="96"/>
          <w:rtl/>
        </w:rPr>
        <w:t>أدري، فقال الحسن: ما هو؟ فقال أحد الحاضرين: إنَّ القمر لا ينكسف إلَّا فيهنَّ، فأحبَّ الله أن لا يحدث في السماء أمر إلَّا حدثت له في الأرض عبادة.</w:t>
      </w:r>
    </w:p>
    <w:p w:rsidR="001C64B8" w:rsidRDefault="001C64B8">
      <w:pPr>
        <w:pStyle w:val="textquran"/>
        <w:rPr>
          <w:w w:val="98"/>
          <w:rtl/>
        </w:rPr>
      </w:pPr>
      <w:r>
        <w:rPr>
          <w:w w:val="98"/>
          <w:rtl/>
        </w:rPr>
        <w:t>وقدَّم الليل لتقدُّمه خِلْقَةً مع كون الظلمة عدمًا، والعدم سابق على الوجود كذا قيل، وفيه أنَّ المتقدِّم ظلمة مستمرَّة لا مقدار مخصوص، يسمَّى ليلاً يليه نهار، ودعوى هذا المقدار تحتاج لدليل، وقدَّم الشمس ليتَّصل ذكرها بذكر النهار إذ حصل بها، وإنَّها آيته، ولأنَّها أصل لنور القمر وأعظم منه جرمًا ونورًا.</w:t>
      </w:r>
    </w:p>
    <w:p w:rsidR="001C64B8" w:rsidRDefault="001C64B8">
      <w:pPr>
        <w:pStyle w:val="textquran"/>
        <w:spacing w:before="170"/>
        <w:rPr>
          <w:w w:val="101"/>
          <w:rtl/>
        </w:rPr>
      </w:pPr>
      <w:r>
        <w:rPr>
          <w:w w:val="101"/>
          <w:rtl/>
        </w:rPr>
        <w:t>﴿ </w:t>
      </w:r>
      <w:r>
        <w:rPr>
          <w:rStyle w:val="bold"/>
          <w:w w:val="101"/>
          <w:rtl/>
        </w:rPr>
        <w:t>لَا تَسْجُدُواْ لِلشَّمْسِ وَلَا لِلْقَمَرِ</w:t>
      </w:r>
      <w:r>
        <w:rPr>
          <w:w w:val="101"/>
          <w:rtl/>
        </w:rPr>
        <w:t> ﴾ لأنَّهما مثلكم مخلوقان عاجزان ﴿ </w:t>
      </w:r>
      <w:r>
        <w:rPr>
          <w:rStyle w:val="bold"/>
          <w:w w:val="101"/>
          <w:rtl/>
        </w:rPr>
        <w:t>وَاسْجُدُواْ للهِ الذِي خَلَقَهُنَّ</w:t>
      </w:r>
      <w:r>
        <w:rPr>
          <w:w w:val="101"/>
          <w:rtl/>
        </w:rPr>
        <w:t> ﴾ خلق الليل والنهار والشمس والقمر، والليل والنهار، لم يسجد لهما أحد كما سجد للشمس والقمر، لكن لما كان لا علم لهما ولا اختيار كما أنَّ الشمس والقمر كذلك، وكان أصلهما الشمس، قرنهما في النهي عن السجود مع الشمس والقمر.</w:t>
      </w:r>
    </w:p>
    <w:p w:rsidR="001C64B8" w:rsidRDefault="001C64B8">
      <w:pPr>
        <w:pStyle w:val="textquran"/>
        <w:spacing w:before="170"/>
        <w:rPr>
          <w:w w:val="99"/>
          <w:rtl/>
        </w:rPr>
      </w:pPr>
      <w:r>
        <w:rPr>
          <w:w w:val="99"/>
          <w:rtl/>
        </w:rPr>
        <w:t>وذكر بعض المحقِّقين أنَّه قرنهما معهما ليدلَّ على أنَّهما مثلهما في أنَّه لا علم ولا اختيار، وهو ضعيف، لأنَّهما لا يتوهَّم فيهما أحد أنَّهما عالمان مختاران لأنَّهما معقولان لا حسِّيان كالشمس والقمر.</w:t>
      </w:r>
    </w:p>
    <w:p w:rsidR="001C64B8" w:rsidRDefault="001C64B8">
      <w:pPr>
        <w:pStyle w:val="textmawadi3"/>
        <w:spacing w:before="170"/>
        <w:rPr>
          <w:w w:val="97"/>
          <w:rtl/>
        </w:rPr>
      </w:pPr>
      <w:r>
        <w:rPr>
          <w:w w:val="99"/>
        </w:rPr>
        <w:fldChar w:fldCharType="begin"/>
      </w:r>
      <w:r>
        <w:rPr>
          <w:w w:val="99"/>
        </w:rPr>
        <w:instrText>xe</w:instrText>
      </w:r>
      <w:r>
        <w:rPr>
          <w:w w:val="99"/>
          <w:rtl/>
        </w:rPr>
        <w:instrText xml:space="preserve"> "[&lt;0635&gt;&lt;0631&gt;&lt;0641&gt;]"</w:instrText>
      </w:r>
      <w:r>
        <w:rPr>
          <w:w w:val="99"/>
        </w:rPr>
        <w:fldChar w:fldCharType="end"/>
      </w:r>
      <w:r>
        <w:rPr>
          <w:rStyle w:val="namat2"/>
          <w:w w:val="97"/>
          <w:rtl/>
        </w:rPr>
        <w:t>[صرف]</w:t>
      </w:r>
      <w:r>
        <w:rPr>
          <w:w w:val="97"/>
          <w:rtl/>
        </w:rPr>
        <w:t xml:space="preserve"> والأصل في جمع القلَّة من غير العقلاء أن يرجع إليه ضمير المفرد المؤنَّث، ويجوز ضمير جماعة الإناث كما هنا، فإنَّ الأربعة كجمع القلَّة الذي هو بالأصالة لتسعةٍ فأقلَّ، وقيل: لعشرة وأقلَّ، ولعلَّ في الآية اعتبار تعدُّد الليل والنهار، وتعدُّد طلوع الشمس والقمر، فكأنَّهما شموس وأقمار، وذلك كثرة.</w:t>
      </w:r>
    </w:p>
    <w:p w:rsidR="001C64B8" w:rsidRDefault="001C64B8">
      <w:pPr>
        <w:pStyle w:val="textquran"/>
        <w:spacing w:before="170"/>
        <w:rPr>
          <w:rtl/>
        </w:rPr>
      </w:pPr>
      <w:r>
        <w:rPr>
          <w:rtl/>
        </w:rPr>
        <w:t>وقيل: الضمير للشمس والقمر، وضمير الكثرة للتعدُّد بالاعتبار، ووجه هذا القول أنَّ الليل والنهار لم يعبدهما أحد، بل عُبدت الشمس والقمر، وقيل: الضمير للآيات من قوله: ﴿ وَمِنَ ـ ايَاتِهِ ﴾ ووجهه أنَّ الشمس والقمر غير جمع، فالأصل أن لا يردَّ إليهما ضمير الجمع، ولا سيما ضمير جَمع الكثرة.</w:t>
      </w:r>
    </w:p>
    <w:p w:rsidR="001C64B8" w:rsidRDefault="001C64B8">
      <w:pPr>
        <w:pStyle w:val="textquran"/>
        <w:spacing w:before="170"/>
        <w:rPr>
          <w:w w:val="96"/>
          <w:rtl/>
        </w:rPr>
      </w:pPr>
      <w:r>
        <w:rPr>
          <w:w w:val="96"/>
          <w:rtl/>
        </w:rPr>
        <w:t>﴿ </w:t>
      </w:r>
      <w:r>
        <w:rPr>
          <w:rStyle w:val="bold"/>
          <w:w w:val="96"/>
          <w:rtl/>
        </w:rPr>
        <w:t>إِن كُنتُمُ</w:t>
      </w:r>
      <w:r>
        <w:rPr>
          <w:rStyle w:val="wawsmall"/>
          <w:w w:val="96"/>
          <w:rtl/>
        </w:rPr>
        <w:t>وۤ</w:t>
      </w:r>
      <w:r>
        <w:rPr>
          <w:rStyle w:val="bold"/>
          <w:w w:val="96"/>
          <w:rtl/>
        </w:rPr>
        <w:t xml:space="preserve"> إِيَّاهُ تَعْبُدُونَ</w:t>
      </w:r>
      <w:r>
        <w:rPr>
          <w:w w:val="96"/>
          <w:rtl/>
        </w:rPr>
        <w:t> ﴾ وحده لا غيره ولا مع غيره، قدِّم للحصر والفاصلة، لأنَّ السجود أقصى مراتب العبادة فيخصُّ الله تعالى به.</w:t>
      </w:r>
    </w:p>
    <w:p w:rsidR="001C64B8" w:rsidRDefault="001C64B8">
      <w:pPr>
        <w:pStyle w:val="textmawadi3"/>
        <w:rPr>
          <w:rtl/>
        </w:rPr>
      </w:pPr>
      <w:r>
        <w:rPr>
          <w:w w:val="96"/>
        </w:rPr>
        <w:fldChar w:fldCharType="begin"/>
      </w:r>
      <w:r>
        <w:rPr>
          <w:w w:val="96"/>
        </w:rPr>
        <w:instrText>xe</w:instrText>
      </w:r>
      <w:r>
        <w:rPr>
          <w:w w:val="96"/>
          <w:rtl/>
        </w:rPr>
        <w:instrText xml:space="preserve"> "[&lt;0641&gt;&lt;0642&gt;&lt;0647&gt;]"</w:instrText>
      </w:r>
      <w:r>
        <w:rPr>
          <w:w w:val="96"/>
        </w:rPr>
        <w:fldChar w:fldCharType="end"/>
      </w:r>
      <w:r>
        <w:rPr>
          <w:rStyle w:val="namat2"/>
          <w:rtl/>
        </w:rPr>
        <w:t xml:space="preserve">[فقه] </w:t>
      </w:r>
      <w:r>
        <w:rPr>
          <w:rtl/>
        </w:rPr>
        <w:t>وهنا يسجد عليٌّ وابن مسعود والشافعيُّ، وعند ﴿ يَسْئَمُونَ ﴾ يسجدُ ابن عبَّاس وابن عمر وأبو وائل وبكر بن عبد الله، وابن وهب ومسروق والسلمي، والنخعي وابن صالح وابن وثاب، والحسن وابن سيرين وأبو حنيفة والشافعيُّ في رواية عنه، وهو أصحُّ الوجهين عنه عند الشافعيِّ، لأنَّه تمام المعنى على أسلوب السجود، لأنَّ الاستكبار عن السجود مذموم، ولا يخفى أنَّه أحوط لأنَّه إن كان محلُّه ﴿ تَعْبُدُونَ ﴾ لم يضرَّ الفصل القليل، وإن كان ﴿ يَسْئَمُونَ ﴾ لم يُجْزِ التقديم.</w:t>
      </w:r>
    </w:p>
    <w:p w:rsidR="001C64B8" w:rsidRDefault="001C64B8">
      <w:pPr>
        <w:pStyle w:val="textquran"/>
        <w:spacing w:before="170"/>
        <w:rPr>
          <w:rtl/>
        </w:rPr>
      </w:pPr>
      <w:r>
        <w:rPr>
          <w:rtl/>
        </w:rPr>
        <w:t>﴿ </w:t>
      </w:r>
      <w:r>
        <w:rPr>
          <w:rStyle w:val="bold"/>
          <w:rtl/>
        </w:rPr>
        <w:t>فَإِنِ اِسْتَكْبَرُواْ</w:t>
      </w:r>
      <w:r>
        <w:rPr>
          <w:rtl/>
        </w:rPr>
        <w:t> ﴾ عن ترك السجود لغير الله سبحانه، الجواب محذوف، أي: فلا تعبأ بهم، أو فلا يعبأ بهم، أو لم يخلَّ ذلك بعظمة الله تعالى، نابت عنه علَّته وهو قوله تعالى:</w:t>
      </w:r>
    </w:p>
    <w:p w:rsidR="001C64B8" w:rsidRDefault="001C64B8">
      <w:pPr>
        <w:pStyle w:val="textquran"/>
        <w:spacing w:before="170"/>
        <w:rPr>
          <w:rtl/>
        </w:rPr>
      </w:pPr>
      <w:r>
        <w:rPr>
          <w:rtl/>
        </w:rPr>
        <w:t>﴿ </w:t>
      </w:r>
      <w:r>
        <w:rPr>
          <w:rStyle w:val="bold"/>
          <w:rtl/>
        </w:rPr>
        <w:t>فَالذِينَ عِندَ رَبِّكَ</w:t>
      </w:r>
      <w:r>
        <w:rPr>
          <w:rtl/>
        </w:rPr>
        <w:t> ﴾ أي: لأنَّ الملائكة الذين في حضرة القدس وهم خير منهم ﴿ </w:t>
      </w:r>
      <w:r>
        <w:rPr>
          <w:rStyle w:val="bold"/>
          <w:rtl/>
        </w:rPr>
        <w:t>يُسَبِّحُونَ لَهُ</w:t>
      </w:r>
      <w:r>
        <w:rPr>
          <w:rtl/>
        </w:rPr>
        <w:t> ﴾ ينزِّهونه عن صفات الخلق بأنواع التسبيح والعبادات في السجود ﴿ </w:t>
      </w:r>
      <w:r>
        <w:rPr>
          <w:rStyle w:val="bold"/>
          <w:rtl/>
        </w:rPr>
        <w:t>بِاللَّيْلِ وَالنَّهَارِ</w:t>
      </w:r>
      <w:r>
        <w:rPr>
          <w:rtl/>
        </w:rPr>
        <w:t> ﴾ في الأوقات التي هي عندكم ليل والأوقات التي هي عندكم نهار كلها، أو هما عبارة عن الاستمرار والدوام، ذلك أنَّه لا ليل عندهم ولا نهار.</w:t>
      </w:r>
    </w:p>
    <w:p w:rsidR="001C64B8" w:rsidRDefault="001C64B8">
      <w:pPr>
        <w:pStyle w:val="textquran"/>
        <w:spacing w:before="170"/>
        <w:rPr>
          <w:w w:val="104"/>
          <w:rtl/>
        </w:rPr>
      </w:pPr>
      <w:r>
        <w:rPr>
          <w:w w:val="104"/>
          <w:rtl/>
        </w:rPr>
        <w:t>﴿ </w:t>
      </w:r>
      <w:r>
        <w:rPr>
          <w:rStyle w:val="bold"/>
          <w:w w:val="104"/>
          <w:rtl/>
        </w:rPr>
        <w:t>وَهُمْ لَا يَسْئَمُونَ</w:t>
      </w:r>
      <w:r>
        <w:rPr>
          <w:w w:val="104"/>
          <w:rtl/>
        </w:rPr>
        <w:t> ﴾ لا يملُّون التسبيح، بل هو لذَّة لهم، والآيتان تتضمَّنان النهي عن السجود للأصنام، إذ نهوا عن السجود للشمس والقمر، وهما أفضل منها.</w:t>
      </w:r>
    </w:p>
    <w:p w:rsidR="001C64B8" w:rsidRDefault="001C64B8">
      <w:pPr>
        <w:pStyle w:val="textquran"/>
        <w:spacing w:before="170"/>
        <w:rPr>
          <w:w w:val="103"/>
          <w:rtl/>
        </w:rPr>
      </w:pPr>
      <w:r>
        <w:rPr>
          <w:w w:val="105"/>
          <w:rtl/>
        </w:rPr>
        <w:t xml:space="preserve">وكانت الصابئون ـ وقيل المجوس ـ يعبدون الشمس والقمر والنجوم، </w:t>
      </w:r>
      <w:r>
        <w:rPr>
          <w:w w:val="103"/>
          <w:rtl/>
        </w:rPr>
        <w:t>وأهلُ مكَّة الأصنامَ، ويقول هؤلاء: نعبدها لتقرِّبنا إلى الله، فنهاهم الله تعالى عن التقرُّب إليه بها، وأمرهم بإخلاص السجود له تعالى.</w:t>
      </w:r>
    </w:p>
    <w:p w:rsidR="001C64B8" w:rsidRDefault="001C64B8">
      <w:pPr>
        <w:pStyle w:val="textmawadi3"/>
        <w:rPr>
          <w:rtl/>
        </w:rPr>
      </w:pPr>
      <w:r>
        <w:rPr>
          <w:w w:val="103"/>
        </w:rPr>
        <w:fldChar w:fldCharType="begin"/>
      </w:r>
      <w:r>
        <w:rPr>
          <w:w w:val="103"/>
        </w:rPr>
        <w:instrText>xe</w:instrText>
      </w:r>
      <w:r>
        <w:rPr>
          <w:w w:val="103"/>
          <w:rtl/>
        </w:rPr>
        <w:instrText xml:space="preserve"> "[&lt;0641&gt;&lt;0642&gt;&lt;0647&gt;]"</w:instrText>
      </w:r>
      <w:r>
        <w:rPr>
          <w:w w:val="103"/>
        </w:rPr>
        <w:fldChar w:fldCharType="end"/>
      </w:r>
      <w:r>
        <w:rPr>
          <w:rStyle w:val="namat2"/>
          <w:rtl/>
        </w:rPr>
        <w:t xml:space="preserve">[فقه] </w:t>
      </w:r>
      <w:r>
        <w:rPr>
          <w:rtl/>
        </w:rPr>
        <w:t>واستدلَّ بعض بقوله تعالى: ﴿ لَا تَسْجُدُواْ لِلشَّمْسِ... ﴾ إلخ على صلاة الخسوف والكسوف لأنَّه لا صلاة تتعلَّق بالشمس والقمر غير صلاة الخسوف والكسوف، فأمرنا أن لا نقصدهما بالسجود عند الكسوف والخسوف بل نقصد الله تعالى، ولا يظهر ذلك ولا يُسَلَّم، وبنى على ذلك أنَّها لكونها من القرآن أفضلُ من صلاة الاستسقاء.</w:t>
      </w:r>
    </w:p>
    <w:p w:rsidR="001C64B8" w:rsidRDefault="001C64B8">
      <w:pPr>
        <w:pStyle w:val="textquran"/>
        <w:spacing w:before="170"/>
        <w:rPr>
          <w:rtl/>
        </w:rPr>
      </w:pPr>
      <w:r>
        <w:rPr>
          <w:rtl/>
        </w:rPr>
        <w:t>﴿ </w:t>
      </w:r>
      <w:r>
        <w:rPr>
          <w:rStyle w:val="bold"/>
          <w:rtl/>
        </w:rPr>
        <w:t>وَمِنَ ـ ايَاتِـهِ أَنَّكَ</w:t>
      </w:r>
      <w:r>
        <w:rPr>
          <w:rtl/>
        </w:rPr>
        <w:t> ﴾ يا محمَّد أو يا كلَّ من يرى ﴿ </w:t>
      </w:r>
      <w:r>
        <w:rPr>
          <w:rStyle w:val="bold"/>
          <w:rtl/>
        </w:rPr>
        <w:t>تَرَى اَلَارْضَ خَاشِعَةً</w:t>
      </w:r>
      <w:r>
        <w:rPr>
          <w:rtl/>
        </w:rPr>
        <w:t> ﴾ يابسة كالخاشع المتذَلِّل، على الاستعارة التبعيَّة ﴿ </w:t>
      </w:r>
      <w:r>
        <w:rPr>
          <w:rStyle w:val="bold"/>
          <w:rtl/>
        </w:rPr>
        <w:t>فَإِذَآ أَنزَلْنَا عَلَيْهَا اَلْمَآءَ</w:t>
      </w:r>
      <w:r>
        <w:rPr>
          <w:rtl/>
        </w:rPr>
        <w:t> ﴾ من السماء ﴿ </w:t>
      </w:r>
      <w:r>
        <w:rPr>
          <w:rStyle w:val="bold"/>
          <w:rtl/>
        </w:rPr>
        <w:t>اهْتَزَّتْ</w:t>
      </w:r>
      <w:r>
        <w:rPr>
          <w:rtl/>
        </w:rPr>
        <w:t> ﴾ صارت مثل من تحرَّك بنشاط وعزَّة، على الاستعارة التبعيَّة ﴿ </w:t>
      </w:r>
      <w:r>
        <w:rPr>
          <w:rStyle w:val="bold"/>
          <w:rtl/>
        </w:rPr>
        <w:t>وَرَبَتِ</w:t>
      </w:r>
      <w:r>
        <w:rPr>
          <w:rtl/>
        </w:rPr>
        <w:t> ﴾ صارت حالها كحال ما ازداد.</w:t>
      </w:r>
    </w:p>
    <w:p w:rsidR="001C64B8" w:rsidRDefault="001C64B8">
      <w:pPr>
        <w:pStyle w:val="textmawadi3"/>
        <w:spacing w:before="170"/>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 xml:space="preserve">[بلاغة] </w:t>
      </w:r>
      <w:r>
        <w:rPr>
          <w:rtl/>
        </w:rPr>
        <w:t>وذلك بانتفاخ يليه الانشقاق عن نبات، والنبات كأنَّه جزء منها، وذلك على الاستعارة التبعيَّة، وأولى من ذلك أن تجعل الاستعارات الثلاث استعارة واحدة مركَّبة، بأن يشبَّه خلوُّها من النبات وانقلابها إليه بحال شخص كان رَثَّ الهيئة، وإذا زالت عنه الرثَّة والكآبة بإقبال الدُّنيا عليه نَشِطَ في حركته ومرح في مشيته.</w:t>
      </w:r>
    </w:p>
    <w:p w:rsidR="001C64B8" w:rsidRDefault="001C64B8">
      <w:pPr>
        <w:pStyle w:val="textquran"/>
        <w:spacing w:before="170"/>
        <w:rPr>
          <w:rtl/>
        </w:rPr>
      </w:pPr>
      <w:r>
        <w:rPr>
          <w:rtl/>
        </w:rPr>
        <w:t>﴿ </w:t>
      </w:r>
      <w:r>
        <w:rPr>
          <w:rStyle w:val="bold"/>
          <w:rtl/>
        </w:rPr>
        <w:t>اِنَّ الذِي أَحْيَاهَا</w:t>
      </w:r>
      <w:r>
        <w:rPr>
          <w:rtl/>
        </w:rPr>
        <w:t> ﴾ أخصبها، سمَّى الإخصاب إحياء على الاستعارة ﴿ </w:t>
      </w:r>
      <w:r>
        <w:rPr>
          <w:rStyle w:val="bold"/>
          <w:rtl/>
        </w:rPr>
        <w:t>لَمُحْيِ اِلْمَوْتَى</w:t>
      </w:r>
      <w:r>
        <w:rPr>
          <w:rStyle w:val="Superscriptbaseline-2"/>
          <w:rFonts w:ascii="spglamiss2014-Bold" w:cs="spglamiss2014-Bold"/>
          <w:b/>
          <w:bCs/>
          <w:rtl/>
        </w:rPr>
        <w:t>آ</w:t>
      </w:r>
      <w:r>
        <w:rPr>
          <w:rtl/>
        </w:rPr>
        <w:t> ﴾ باعثهم أحياء من قبورهم ومن حيث كانوا، ولو بتبديلات متعدِّدات، مثل أن يأكل الحوت إنسانًا ويأكل إنسان آخر هذا الحوت أو يأكله سبع ويأكل هذا السبع سبع آخر، ﴿ </w:t>
      </w:r>
      <w:r>
        <w:rPr>
          <w:rStyle w:val="bold"/>
          <w:rtl/>
        </w:rPr>
        <w:t>إِنَّهُ عَلَىٰ كُلِّ شَيْءٍ قَدِيرٌ</w:t>
      </w:r>
      <w:r>
        <w:rPr>
          <w:rtl/>
        </w:rPr>
        <w:t> ﴾ قدرة لا تتناهى.</w:t>
      </w:r>
    </w:p>
    <w:p w:rsidR="001C64B8" w:rsidRDefault="001C64B8">
      <w:pPr>
        <w:pStyle w:val="faree"/>
        <w:rPr>
          <w:rtl/>
        </w:rPr>
      </w:pPr>
      <w:r>
        <w:rPr>
          <w:rtl/>
        </w:rPr>
        <w:t>توبيخ الملحدين في آيات الله تعالى وتنزيه القرآن العظيم</w:t>
      </w:r>
      <w:r>
        <w:rPr>
          <w:rtl/>
        </w:rPr>
        <w:br/>
        <w:t>عن الطعن فيه</w:t>
      </w:r>
    </w:p>
    <w:p w:rsidR="001C64B8" w:rsidRDefault="001C64B8">
      <w:pPr>
        <w:pStyle w:val="textquran"/>
        <w:rPr>
          <w:w w:val="101"/>
          <w:rtl/>
        </w:rPr>
      </w:pPr>
      <w:r>
        <w:rPr>
          <w:w w:val="106"/>
          <w:rtl/>
        </w:rPr>
        <w:t>﴿ </w:t>
      </w:r>
      <w:r>
        <w:rPr>
          <w:rStyle w:val="bold"/>
          <w:w w:val="106"/>
          <w:rtl/>
        </w:rPr>
        <w:t>إِنَّ الذِينَ يُلْحِدُونَ فِي ءَايَاتِنَا</w:t>
      </w:r>
      <w:r>
        <w:rPr>
          <w:w w:val="106"/>
          <w:rtl/>
        </w:rPr>
        <w:t xml:space="preserve"> ﴾ يميلون عن الحقِّ في شأن القرآن إلى الباطل بالتكذيب، وجعله من أساطير الأوَّلين، وسِحْرًا، وبالمكاء والصفير واللغو، وكذلك في غير القرآن من كتب الله، وزادت الكتب </w:t>
      </w:r>
      <w:r>
        <w:rPr>
          <w:w w:val="103"/>
          <w:rtl/>
        </w:rPr>
        <w:t>بالتحريف منهم، وذلك أنسب بقوله </w:t>
      </w:r>
      <w:r>
        <w:rPr>
          <w:rStyle w:val="subhanahowitaala"/>
          <w:rFonts w:cs="Times New Roman"/>
          <w:w w:val="103"/>
          <w:rtl/>
        </w:rPr>
        <w:t>4</w:t>
      </w:r>
      <w:r>
        <w:rPr>
          <w:w w:val="103"/>
          <w:rtl/>
        </w:rPr>
        <w:t xml:space="preserve"> : ﴿ وقَالَ الذِينَ كَفَرُواْ لَا تَسْمَعُواْ... ﴾ إلخ. </w:t>
      </w:r>
      <w:r>
        <w:rPr>
          <w:rStyle w:val="CharacterStyle11"/>
          <w:w w:val="103"/>
          <w:rtl/>
        </w:rPr>
        <w:t>[سورة فصلت: 26]</w:t>
      </w:r>
      <w:r>
        <w:rPr>
          <w:w w:val="103"/>
          <w:rtl/>
        </w:rPr>
        <w:t xml:space="preserve">. أو الآيات: الدلائل التكوينيَّة، كالليل والنهار والشمس والقمر وإحياء الأرض، يميلون بالإعراض عن أن تكون دلائل </w:t>
      </w:r>
      <w:r>
        <w:rPr>
          <w:w w:val="101"/>
          <w:rtl/>
        </w:rPr>
        <w:t>على البعث، وهذا أنسب بقوله: ﴿ وَمِنَ ـ ايَاتِهِ اللَّيْلُ... ﴾ إلخ وقوله تبارك وتعالى: ﴿ وَمِنَ ـ ايَاتِهِ أَنَّكَ تَرَى... ﴾ إلخ.</w:t>
      </w:r>
    </w:p>
    <w:p w:rsidR="001C64B8" w:rsidRDefault="001C64B8">
      <w:pPr>
        <w:pStyle w:val="textquran"/>
        <w:spacing w:before="170"/>
        <w:rPr>
          <w:w w:val="99"/>
          <w:rtl/>
        </w:rPr>
      </w:pPr>
      <w:r>
        <w:rPr>
          <w:w w:val="99"/>
          <w:rtl/>
        </w:rPr>
        <w:t>﴿ </w:t>
      </w:r>
      <w:r>
        <w:rPr>
          <w:rStyle w:val="bold"/>
          <w:w w:val="99"/>
          <w:rtl/>
        </w:rPr>
        <w:t>لَا يَخْفَوْنَ عَلَيْنَآ</w:t>
      </w:r>
      <w:r>
        <w:rPr>
          <w:w w:val="99"/>
          <w:rtl/>
        </w:rPr>
        <w:t> ﴾ فلا ينجون من عقابنا بالنار على إلحادهم كما قال: ﴿ </w:t>
      </w:r>
      <w:r>
        <w:rPr>
          <w:rStyle w:val="bold"/>
          <w:w w:val="99"/>
          <w:rtl/>
        </w:rPr>
        <w:t>أَفَمَنْ يُّلْقَىٰ فِي النَّارِ</w:t>
      </w:r>
      <w:r>
        <w:rPr>
          <w:w w:val="99"/>
          <w:rtl/>
        </w:rPr>
        <w:t> ﴾ يليها بجسده كُلِّهِ عاريًا مقهورًا خائفًا ﴿ </w:t>
      </w:r>
      <w:r>
        <w:rPr>
          <w:rStyle w:val="bold"/>
          <w:w w:val="99"/>
          <w:rtl/>
        </w:rPr>
        <w:t>خَيْرٌ اَم مَّنْ يَّاتِي ءَامِنًا</w:t>
      </w:r>
      <w:r>
        <w:rPr>
          <w:w w:val="99"/>
          <w:rtl/>
        </w:rPr>
        <w:t> ﴾ منها ﴿ </w:t>
      </w:r>
      <w:r>
        <w:rPr>
          <w:rStyle w:val="bold"/>
          <w:w w:val="99"/>
          <w:rtl/>
        </w:rPr>
        <w:t>يَوْمَ اَلْقِيَامَةِ</w:t>
      </w:r>
      <w:r>
        <w:rPr>
          <w:w w:val="99"/>
          <w:rtl/>
        </w:rPr>
        <w:t> ﴾ يبعث السعداء آمنين منها، ويحدث عليهم الخوف بأهوال الموقف فينسون الأمن، وقد يتكرَّر ذلك عليهم، يخطر في قلوبهم ويزول، والله أعلمُ، ـ </w:t>
      </w:r>
      <w:r>
        <w:rPr>
          <w:rStyle w:val="bold"/>
          <w:w w:val="99"/>
          <w:rtl/>
        </w:rPr>
        <w:t>اللهمَّ أسألك الأمنَ</w:t>
      </w:r>
      <w:r>
        <w:rPr>
          <w:w w:val="99"/>
          <w:rtl/>
        </w:rPr>
        <w:t> ـ .</w:t>
      </w:r>
    </w:p>
    <w:p w:rsidR="001C64B8" w:rsidRDefault="001C64B8">
      <w:pPr>
        <w:pStyle w:val="textquran"/>
        <w:spacing w:before="170"/>
        <w:rPr>
          <w:rtl/>
        </w:rPr>
      </w:pPr>
      <w:r>
        <w:rPr>
          <w:rtl/>
        </w:rPr>
        <w:t>ولم يقابل الإلقاء في النار بإدخال الجنَّة بل قابله بالإتيان في أمن، لأنَّ الأهمَّ لأهل المحشر الأمن من النار، ولو بموت أو من شدَّة عذاب المحشر، أو بدون دخول الجَنَّة، ولا يخطر في بالهم دخول الجَنَّة حال الخوف، أو حذف من كلٍّ ما ثبت في الآخر، أي: أَفَمن يأتي خائفًا يوم القيامة ويلقى في النار خير، أم من يأتي يوم القيامة آمنا ويدخل الجنَّة؟.</w:t>
      </w:r>
    </w:p>
    <w:p w:rsidR="001C64B8" w:rsidRDefault="001C64B8">
      <w:pPr>
        <w:pStyle w:val="textquran"/>
        <w:spacing w:before="170"/>
        <w:rPr>
          <w:rtl/>
        </w:rPr>
      </w:pPr>
      <w:r>
        <w:rPr>
          <w:rtl/>
        </w:rPr>
        <w:t>ويجوز أن يراد بالإتيان في الأمن الذهاب إلى الجَنَّة بعد فراغ أمر الموقف. والآية على العموم. وقال ابن عبَّاس: الآية تمثيل بأبي جهل لعنه الله والصدِّيق </w:t>
      </w:r>
      <w:r>
        <w:t>ƒ</w:t>
      </w:r>
      <w:r>
        <w:rPr>
          <w:rtl/>
        </w:rPr>
        <w:t> ، وعن ابن بشير: نزلت في أبي جهل وعمار </w:t>
      </w:r>
      <w:r>
        <w:t>ƒ</w:t>
      </w:r>
      <w:r>
        <w:rPr>
          <w:rtl/>
        </w:rPr>
        <w:t> ، وقيل: في أبي جهل وعمر، وقيل: فيه وفي حمزة، وقيل: فيه وفي رسول الله ژ .</w:t>
      </w:r>
    </w:p>
    <w:p w:rsidR="001C64B8" w:rsidRDefault="001C64B8">
      <w:pPr>
        <w:pStyle w:val="textquran"/>
        <w:spacing w:before="170"/>
        <w:rPr>
          <w:rtl/>
        </w:rPr>
      </w:pPr>
      <w:r>
        <w:rPr>
          <w:rtl/>
        </w:rPr>
        <w:t>﴿ </w:t>
      </w:r>
      <w:r>
        <w:rPr>
          <w:rStyle w:val="bold"/>
          <w:rtl/>
        </w:rPr>
        <w:t>اعْمَلُواْ مَا شِئْتُمُ</w:t>
      </w:r>
      <w:r>
        <w:rPr>
          <w:rStyle w:val="wawsmall"/>
          <w:rtl/>
        </w:rPr>
        <w:t>وۤ</w:t>
      </w:r>
      <w:r>
        <w:rPr>
          <w:rtl/>
        </w:rPr>
        <w:t> ﴾ من الإشراك والمعاصي، أمر تهديد ﴿ </w:t>
      </w:r>
      <w:r>
        <w:rPr>
          <w:rStyle w:val="bold"/>
          <w:rtl/>
        </w:rPr>
        <w:t>إِنَّهُ بِمَا تَعْمَلُونَ بَصِيرٌ</w:t>
      </w:r>
      <w:r>
        <w:rPr>
          <w:rtl/>
        </w:rPr>
        <w:t> ﴾ فيجازيكم على عملكم.</w:t>
      </w:r>
    </w:p>
    <w:p w:rsidR="001C64B8" w:rsidRDefault="001C64B8">
      <w:pPr>
        <w:pStyle w:val="textquran"/>
        <w:spacing w:before="170"/>
        <w:rPr>
          <w:rtl/>
        </w:rPr>
      </w:pPr>
      <w:r>
        <w:rPr>
          <w:rtl/>
        </w:rPr>
        <w:t>﴿ </w:t>
      </w:r>
      <w:r>
        <w:rPr>
          <w:rStyle w:val="bold"/>
          <w:rtl/>
        </w:rPr>
        <w:t>إِنَّ الذِينَ كَفَرُواْ بِالذِّكْرِ</w:t>
      </w:r>
      <w:r>
        <w:rPr>
          <w:rtl/>
        </w:rPr>
        <w:t> ﴾ القرآن ﴿ </w:t>
      </w:r>
      <w:r>
        <w:rPr>
          <w:rStyle w:val="bold"/>
          <w:rtl/>
        </w:rPr>
        <w:t>لَمَّا جَآءَهُمْ</w:t>
      </w:r>
      <w:r>
        <w:rPr>
          <w:rtl/>
        </w:rPr>
        <w:t> ﴾ وقت مجيئه، لم تمض مدَّة يتفكَّرون فيها.</w:t>
      </w:r>
    </w:p>
    <w:p w:rsidR="001C64B8" w:rsidRDefault="001C64B8">
      <w:pPr>
        <w:pStyle w:val="textmawadi3"/>
        <w:spacing w:before="170"/>
        <w:rPr>
          <w:w w:val="103"/>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w w:val="103"/>
          <w:rtl/>
        </w:rPr>
        <w:t xml:space="preserve">[نحو] </w:t>
      </w:r>
      <w:r>
        <w:rPr>
          <w:w w:val="103"/>
          <w:rtl/>
        </w:rPr>
        <w:t>وخبر «إِنَّ» محذوف، هو «لَمَّا» وجوابها المحذوف، أي: إنَّ الذين كفروا بالذِّكر لَمَّا جاءهم ذلك الذكر فاجؤوه بالكفر، ولا تكرير، بل المعنى: إنَّ كفرهم مفاجئ أو معاجل، أو إنَّ الذين كفروا بالذكر لَمَّا جاءهم كفروا به والحال أنَّه كتاب عزيز، فهو مقيَّد بما بعده، كما تقول: هذا الرجل رجل مبارك. أو الخبر قوله: ﴿ لَا يَاتِيهِ الْبَاطِلُ ﴾ والرابط محذوف، أي: لا يأتيه الباطل، أي: لا يؤثِّر فيه باطلهم، أي: لا يعطِّله ولا يزيِّفه، أو الرابط «ال» نائبة عن هذا الضمير في لفظ «الْبَاطِلُ» المقدَّر، أو الخبر قوله بعد: ﴿ لَا ياتِيهِ الْبَاطِلُ ﴾ وفصل بقوله: ﴿ وَإِنَّهُ لَكِتَابٌ عَزِيزٌ ﴾، أو الخبر قوله: ﴿ مَا يُقَالُ لَكَ... ﴾ إلخ، أي: ما يقال لك فيهم، أو يقدَّر: معاندون أو هالكون، قيل: أو يقدَّر: لخالدون في النار، يقدر بعد: «حَمِيدٍ» وقيل: الخبر: «اُوْلَئِكَ يُنَادَوْنَ»، وهو بعيد.</w:t>
      </w:r>
    </w:p>
    <w:p w:rsidR="001C64B8" w:rsidRDefault="001C64B8">
      <w:pPr>
        <w:pStyle w:val="textquran"/>
        <w:spacing w:before="170"/>
        <w:rPr>
          <w:w w:val="102"/>
          <w:rtl/>
        </w:rPr>
      </w:pPr>
      <w:r>
        <w:rPr>
          <w:w w:val="102"/>
          <w:rtl/>
        </w:rPr>
        <w:t>﴿ </w:t>
      </w:r>
      <w:r>
        <w:rPr>
          <w:rStyle w:val="bold"/>
          <w:w w:val="102"/>
          <w:rtl/>
        </w:rPr>
        <w:t>وَإِنَّهُ لَكِتَابٌ عَزِيزٌ</w:t>
      </w:r>
      <w:r>
        <w:rPr>
          <w:w w:val="102"/>
          <w:rtl/>
        </w:rPr>
        <w:t> ﴾ عظيم الشأن، كريم على الله تعالى لا يوجد نظيره، أو غالب على اعتراض المعترضين، أو على الكتب بنسخها ﴿ </w:t>
      </w:r>
      <w:r>
        <w:rPr>
          <w:rStyle w:val="bold"/>
          <w:w w:val="102"/>
          <w:rtl/>
        </w:rPr>
        <w:t>لَّا يَاتِيهِ اِلْبَاطِلُ مِن</w:t>
      </w:r>
      <w:r>
        <w:rPr>
          <w:rStyle w:val="Superscript"/>
          <w:rFonts w:ascii="spglamiss2014-Bold" w:cs="spglamiss2014-Bold"/>
          <w:b/>
          <w:bCs/>
          <w:w w:val="102"/>
          <w:rtl/>
        </w:rPr>
        <w:t>م</w:t>
      </w:r>
      <w:r>
        <w:rPr>
          <w:w w:val="102"/>
          <w:rtl/>
        </w:rPr>
        <w:t xml:space="preserve"> </w:t>
      </w:r>
      <w:r>
        <w:rPr>
          <w:rStyle w:val="bold"/>
          <w:w w:val="102"/>
          <w:rtl/>
        </w:rPr>
        <w:t>بَيْنِ يَدَيْهِ وَلَا مِنْ خَلْفِهِ</w:t>
      </w:r>
      <w:r>
        <w:rPr>
          <w:w w:val="102"/>
          <w:rtl/>
        </w:rPr>
        <w:t> ﴾ الجملة صفة ثانية لـ «كِتَابٌ» ومعنى ﴿ مِن</w:t>
      </w:r>
      <w:r>
        <w:rPr>
          <w:rStyle w:val="Superscript"/>
          <w:w w:val="102"/>
          <w:rtl/>
        </w:rPr>
        <w:t>م</w:t>
      </w:r>
      <w:r>
        <w:rPr>
          <w:w w:val="102"/>
          <w:rtl/>
        </w:rPr>
        <w:t xml:space="preserve"> بَيْنِ يَدَيْهِ ﴾ و﴿ مِنْ خَلْفِهِ ﴾: الكناية عن جميع الجهات، كما يعبَّر بالبكرة والعشيِّ، أو بالصباح والمساء عن جميع الزمان، شبِّه بالشخص المحوط بالحفظ، على الاستعارة بالكناية، ورمز إليه بلازمه وهو الحفظ عن أن يوصل إليه بسوء.</w:t>
      </w:r>
    </w:p>
    <w:p w:rsidR="001C64B8" w:rsidRDefault="001C64B8">
      <w:pPr>
        <w:pStyle w:val="textquran"/>
        <w:spacing w:before="170"/>
        <w:rPr>
          <w:rtl/>
        </w:rPr>
      </w:pPr>
      <w:r>
        <w:rPr>
          <w:rtl/>
        </w:rPr>
        <w:t>أو المراد: الأخبار الماضية والأخبار الآتية، أو الآتية والماضية، أو الأزمان الماضية والآتية، أو ﴿ الْبَاطِلُ ﴾ بمعنى مبطل، كمَكانٍ وَارِسٍ منبت الورس، أي: مُورس، أو مصدر كالعافية، أي: بطلان، لا يبطله كتاب سابق من الله ولا متأخِّر عنه فلا يصيبه بطلان.</w:t>
      </w:r>
    </w:p>
    <w:p w:rsidR="001C64B8" w:rsidRDefault="001C64B8">
      <w:pPr>
        <w:pStyle w:val="textquran"/>
        <w:spacing w:before="170"/>
        <w:rPr>
          <w:rtl/>
        </w:rPr>
      </w:pPr>
      <w:r>
        <w:rPr>
          <w:rtl/>
        </w:rPr>
        <w:t>﴿ </w:t>
      </w:r>
      <w:r>
        <w:rPr>
          <w:rStyle w:val="bold"/>
          <w:rtl/>
        </w:rPr>
        <w:t>تَنزِيلٌ مِّنْ حَكِيمٍ حَمِيدٍ</w:t>
      </w:r>
      <w:r>
        <w:rPr>
          <w:rtl/>
        </w:rPr>
        <w:t> ﴾ خبر ثانٍ لـ «إِنَّ» أو نعت ثالث لـ «كِتَابٌ».</w:t>
      </w:r>
    </w:p>
    <w:p w:rsidR="001C64B8" w:rsidRDefault="001C64B8">
      <w:pPr>
        <w:pStyle w:val="textquran"/>
        <w:spacing w:before="170"/>
        <w:rPr>
          <w:w w:val="99"/>
          <w:rtl/>
        </w:rPr>
      </w:pPr>
      <w:r>
        <w:rPr>
          <w:w w:val="99"/>
          <w:rtl/>
        </w:rPr>
        <w:t>﴿ </w:t>
      </w:r>
      <w:r>
        <w:rPr>
          <w:rStyle w:val="bold"/>
          <w:w w:val="99"/>
          <w:rtl/>
        </w:rPr>
        <w:t>مَّا يُقَالُ لَكَ إِلَّا مَا قَدْ قِيلَ لِلرُّسُلِ مِن قَبْلِكَ</w:t>
      </w:r>
      <w:r>
        <w:rPr>
          <w:w w:val="99"/>
          <w:rtl/>
        </w:rPr>
        <w:t> ﴾ من التوحيد والطاعة والأمر بهما، فكذَّبهم أقوامهم كما كذَّبك قومك، فاصبر كما صبروا، أو ما قيل للرُّسل من قبلك من الوعد بالنصر في الدنيا والآخرة، والانتقام من الأعداء فيهما، والقائل الله، أو ما قيل للرسل من قبلك من التكذيب والشتم، فالقائل الكُفَّار، كقوله تعالى: ﴿ كَذَ</w:t>
      </w:r>
      <w:r>
        <w:rPr>
          <w:rStyle w:val="Superscript"/>
          <w:w w:val="99"/>
          <w:rtl/>
        </w:rPr>
        <w:t>ا</w:t>
      </w:r>
      <w:r>
        <w:rPr>
          <w:w w:val="99"/>
          <w:rtl/>
        </w:rPr>
        <w:t xml:space="preserve">لِكَ مَآ أَتَى الذِينَ مِن قَبْلِهِم مِّن رَّسُولٍ اِلَّا قَالُواْ سَاحِرٌ اَوْ مَجْنُونٌ ﴾ </w:t>
      </w:r>
      <w:r>
        <w:rPr>
          <w:rStyle w:val="CharacterStyle11"/>
          <w:w w:val="99"/>
          <w:rtl/>
        </w:rPr>
        <w:t>[سورة الذاريات: 52]</w:t>
      </w:r>
      <w:r>
        <w:rPr>
          <w:w w:val="99"/>
          <w:rtl/>
        </w:rPr>
        <w:t>، وذلك تسلية لرسول الله ژ .</w:t>
      </w:r>
    </w:p>
    <w:p w:rsidR="001C64B8" w:rsidRDefault="001C64B8">
      <w:pPr>
        <w:pStyle w:val="textquran"/>
        <w:spacing w:before="170"/>
        <w:rPr>
          <w:w w:val="98"/>
          <w:rtl/>
        </w:rPr>
      </w:pPr>
      <w:r>
        <w:rPr>
          <w:w w:val="98"/>
          <w:rtl/>
        </w:rPr>
        <w:t>أو ما قيل للرسل هو قوله تعالى: ﴿ </w:t>
      </w:r>
      <w:r>
        <w:rPr>
          <w:rStyle w:val="bold"/>
          <w:w w:val="98"/>
          <w:rtl/>
        </w:rPr>
        <w:t>إِنَّ رَبَّكَ لَذُو مَغْفِرَةٍ</w:t>
      </w:r>
      <w:r>
        <w:rPr>
          <w:w w:val="98"/>
          <w:rtl/>
        </w:rPr>
        <w:t> ﴾ لذنوب الناس التائبين من التكذيب لهم والعناد ﴿ </w:t>
      </w:r>
      <w:r>
        <w:rPr>
          <w:rStyle w:val="bold"/>
          <w:w w:val="98"/>
          <w:rtl/>
        </w:rPr>
        <w:t>وَذُو عِقَابٍ اَلِيمٍ</w:t>
      </w:r>
      <w:r>
        <w:rPr>
          <w:w w:val="98"/>
          <w:rtl/>
        </w:rPr>
        <w:t> ﴾ للمصرِّين منهم على التكذيب، وذلك للمسلمين نصرة، وعليه فالجملة بدل من «ما» لأنَّ المراد اللفظ وعلى غيره يكون المراد ذو مغفرة للمؤمنين وذو عقاب للكافرين هكذا.</w:t>
      </w:r>
    </w:p>
    <w:p w:rsidR="001C64B8" w:rsidRDefault="001C64B8">
      <w:pPr>
        <w:pStyle w:val="textmawadi3"/>
        <w:rPr>
          <w:w w:val="98"/>
          <w:rtl/>
        </w:rPr>
      </w:pPr>
      <w:r>
        <w:rPr>
          <w:w w:val="98"/>
        </w:rPr>
        <w:fldChar w:fldCharType="begin"/>
      </w:r>
      <w:r>
        <w:rPr>
          <w:w w:val="98"/>
        </w:rPr>
        <w:instrText>xe</w:instrText>
      </w:r>
      <w:r>
        <w:rPr>
          <w:w w:val="98"/>
          <w:rtl/>
        </w:rPr>
        <w:instrText xml:space="preserve"> "[&lt;0628&gt;&lt;0644&gt;&lt;0627&gt;&lt;063</w:instrText>
      </w:r>
      <w:r>
        <w:rPr>
          <w:w w:val="98"/>
        </w:rPr>
        <w:instrText>A&gt;&lt;0629</w:instrText>
      </w:r>
      <w:r>
        <w:rPr>
          <w:w w:val="98"/>
          <w:rtl/>
        </w:rPr>
        <w:instrText>&gt;]"</w:instrText>
      </w:r>
      <w:r>
        <w:rPr>
          <w:w w:val="98"/>
        </w:rPr>
        <w:fldChar w:fldCharType="end"/>
      </w:r>
      <w:r>
        <w:rPr>
          <w:rStyle w:val="namat2"/>
          <w:w w:val="98"/>
          <w:rtl/>
        </w:rPr>
        <w:t>[بلاغة]</w:t>
      </w:r>
      <w:r>
        <w:rPr>
          <w:w w:val="98"/>
          <w:rtl/>
        </w:rPr>
        <w:t xml:space="preserve"> أو لم يقل «شديد» مع أنَّه أنسب بقوله ﴿ حَمِيدٍ ﴾ وقوله: ﴿ بَعِيدٍ ﴾ للإيماء إلى أنَّ تراكيب القرآن ليست كالأسجاع والخطب، وأنَّ حُسنه ذاتيٌّ، والنظر فيه إلى المعاني دون الألفاظ، كما يأتي فيه كثيرًا ما يشبه الإيطاء.</w:t>
      </w:r>
    </w:p>
    <w:p w:rsidR="001C64B8" w:rsidRDefault="001C64B8">
      <w:pPr>
        <w:pStyle w:val="faree"/>
        <w:rPr>
          <w:rtl/>
        </w:rPr>
      </w:pPr>
      <w:r>
        <w:rPr>
          <w:rtl/>
        </w:rPr>
        <w:t>التأكيد على كون القرآن عربيًّا</w:t>
      </w:r>
    </w:p>
    <w:p w:rsidR="001C64B8" w:rsidRDefault="001C64B8">
      <w:pPr>
        <w:pStyle w:val="textquran"/>
        <w:spacing w:before="170"/>
        <w:rPr>
          <w:rtl/>
        </w:rPr>
      </w:pPr>
      <w:r>
        <w:rPr>
          <w:w w:val="97"/>
          <w:rtl/>
        </w:rPr>
        <w:t>﴿ </w:t>
      </w:r>
      <w:r>
        <w:rPr>
          <w:rStyle w:val="bold"/>
          <w:w w:val="97"/>
          <w:rtl/>
        </w:rPr>
        <w:t>وَلَوْ جَعَلْنَاهُ</w:t>
      </w:r>
      <w:r>
        <w:rPr>
          <w:w w:val="97"/>
          <w:rtl/>
        </w:rPr>
        <w:t> ﴾ أي: القرآن العظيم المعبَّر عنه بالذكر ﴿ </w:t>
      </w:r>
      <w:r>
        <w:rPr>
          <w:rStyle w:val="bold"/>
          <w:w w:val="97"/>
          <w:rtl/>
        </w:rPr>
        <w:t>قُرْءَانًا</w:t>
      </w:r>
      <w:r>
        <w:rPr>
          <w:w w:val="97"/>
          <w:rtl/>
        </w:rPr>
        <w:t> ﴾ كلامًا مقروءًا على غير لغة العرب، كما قال ﴿ </w:t>
      </w:r>
      <w:r>
        <w:rPr>
          <w:rStyle w:val="bold"/>
          <w:w w:val="97"/>
          <w:rtl/>
        </w:rPr>
        <w:t>اَعْجَمِيًّا</w:t>
      </w:r>
      <w:r>
        <w:rPr>
          <w:w w:val="97"/>
          <w:rtl/>
        </w:rPr>
        <w:t xml:space="preserve"> ﴾ من جملة ما قالوا: هلَّا نزل القرآن بلغة العجم، كما أنزلت التوراة، لنعلم أنَّه من الله تعالى لا من كلام محمَّد ژ ، </w:t>
      </w:r>
      <w:r>
        <w:rPr>
          <w:rtl/>
        </w:rPr>
        <w:t>لأنَّه عربيٌّ ﴿ </w:t>
      </w:r>
      <w:r>
        <w:rPr>
          <w:rStyle w:val="bold"/>
          <w:rtl/>
        </w:rPr>
        <w:t>لَّقَالُواْ</w:t>
      </w:r>
      <w:r>
        <w:rPr>
          <w:rtl/>
        </w:rPr>
        <w:t> ﴾ مع طلبهم أن يكون عجميًّا ﴿ </w:t>
      </w:r>
      <w:r>
        <w:rPr>
          <w:rStyle w:val="bold"/>
          <w:rtl/>
        </w:rPr>
        <w:t>لَوْلَا فُصِّلَتَ ـ ايَاتُهُ</w:t>
      </w:r>
      <w:r>
        <w:rPr>
          <w:rStyle w:val="wawsmall"/>
          <w:rtl/>
        </w:rPr>
        <w:t>وۤ</w:t>
      </w:r>
      <w:r>
        <w:rPr>
          <w:rtl/>
        </w:rPr>
        <w:t> ﴾ بيِّنت بلسان نفقهه.</w:t>
      </w:r>
    </w:p>
    <w:p w:rsidR="001C64B8" w:rsidRDefault="001C64B8">
      <w:pPr>
        <w:pStyle w:val="textquran"/>
        <w:spacing w:before="170"/>
        <w:rPr>
          <w:w w:val="104"/>
          <w:rtl/>
        </w:rPr>
      </w:pPr>
      <w:r>
        <w:rPr>
          <w:w w:val="105"/>
          <w:rtl/>
        </w:rPr>
        <w:t>﴿ </w:t>
      </w:r>
      <w:r>
        <w:rPr>
          <w:rStyle w:val="bold"/>
          <w:w w:val="105"/>
          <w:rtl/>
        </w:rPr>
        <w:t>ءَآعْجَمِيٌّ وَعَرَبِيٌّ</w:t>
      </w:r>
      <w:r>
        <w:rPr>
          <w:w w:val="105"/>
          <w:rtl/>
        </w:rPr>
        <w:t xml:space="preserve"> ﴾ استفهام إنكار لياقة ذلك، أو تعجيب، أي: أكلام عجميٌّ ومرسل إليه عربيٌّ؟ وعليه فالإفراد في إليه للجنس، وهما خبران لمحذوفين كما رأيت، أو فاعل لِمَا حذف، أي: أيجتمع أعجميٌّ وعربيٌّ؟ </w:t>
      </w:r>
      <w:r>
        <w:rPr>
          <w:w w:val="104"/>
          <w:rtl/>
        </w:rPr>
        <w:t>وهذا من كلام الله </w:t>
      </w:r>
      <w:r>
        <w:rPr>
          <w:rStyle w:val="subhanahowitaala"/>
          <w:rFonts w:cs="Times New Roman"/>
          <w:w w:val="104"/>
          <w:rtl/>
        </w:rPr>
        <w:t>4</w:t>
      </w:r>
      <w:r>
        <w:rPr>
          <w:w w:val="104"/>
          <w:rtl/>
        </w:rPr>
        <w:t> ، أو من كلامهم، فيكون المعنى: مالك وللعجمة؟ أو مالنا وللعجمة؟ فيكون قولهم مقبولاً في أنَّهم لا يفهمونه، لأنَّ قلوبهم في أكنَّة من كلام العجم، وفي آذانهم صمم عن الاستماع له.</w:t>
      </w:r>
    </w:p>
    <w:p w:rsidR="001C64B8" w:rsidRDefault="001C64B8">
      <w:pPr>
        <w:pStyle w:val="textquran"/>
        <w:rPr>
          <w:w w:val="104"/>
          <w:rtl/>
        </w:rPr>
      </w:pPr>
      <w:r>
        <w:rPr>
          <w:w w:val="104"/>
          <w:rtl/>
        </w:rPr>
        <w:t>أو معنى ﴿ فُصِّلَتَ ـ ايَاتُهُ</w:t>
      </w:r>
      <w:r>
        <w:rPr>
          <w:rStyle w:val="wawsmall"/>
          <w:w w:val="104"/>
          <w:rtl/>
        </w:rPr>
        <w:t>وۤ</w:t>
      </w:r>
      <w:r>
        <w:rPr>
          <w:w w:val="104"/>
          <w:rtl/>
        </w:rPr>
        <w:t xml:space="preserve"> ءَآعْجَمِيٌّ وَعَرَبِيٌّ ﴾: لولا جعَلَ بعضَها عجميًّا للعجم، وبعضها عربيًّا للعرب، فقال الله </w:t>
      </w:r>
      <w:r>
        <w:rPr>
          <w:rStyle w:val="azawijal"/>
          <w:rFonts w:cs="Times New Roman"/>
          <w:w w:val="104"/>
          <w:rtl/>
        </w:rPr>
        <w:t>8</w:t>
      </w:r>
      <w:r>
        <w:rPr>
          <w:w w:val="104"/>
          <w:rtl/>
        </w:rPr>
        <w:t> : أكتاب واحد بعضه عجميٌّ وبعضه عربيٌّ؟.</w:t>
      </w:r>
    </w:p>
    <w:p w:rsidR="001C64B8" w:rsidRDefault="001C64B8">
      <w:pPr>
        <w:pStyle w:val="textmawadi3"/>
        <w:spacing w:before="170"/>
        <w:rPr>
          <w:rtl/>
        </w:rPr>
      </w:pPr>
      <w:r>
        <w:rPr>
          <w:w w:val="104"/>
        </w:rPr>
        <w:fldChar w:fldCharType="begin"/>
      </w:r>
      <w:r>
        <w:rPr>
          <w:w w:val="104"/>
        </w:rPr>
        <w:instrText>xe</w:instrText>
      </w:r>
      <w:r>
        <w:rPr>
          <w:w w:val="104"/>
          <w:rtl/>
        </w:rPr>
        <w:instrText xml:space="preserve"> "[&lt;0642&gt;&lt;0635&gt;&lt;0635&gt;]"</w:instrText>
      </w:r>
      <w:r>
        <w:rPr>
          <w:w w:val="104"/>
        </w:rPr>
        <w:fldChar w:fldCharType="end"/>
      </w:r>
      <w:r>
        <w:rPr>
          <w:rStyle w:val="namat2"/>
          <w:rtl/>
        </w:rPr>
        <w:t>[قصص]</w:t>
      </w:r>
      <w:r>
        <w:rPr>
          <w:rtl/>
        </w:rPr>
        <w:t xml:space="preserve"> وقيل: كان يدخل على </w:t>
      </w:r>
      <w:r>
        <w:rPr>
          <w:rFonts w:ascii="Arial" w:hAnsi="Arial" w:cs="Arial" w:hint="cs"/>
          <w:rtl/>
        </w:rPr>
        <w:t>يسار</w:t>
      </w:r>
      <w:r>
        <w:rPr>
          <w:vertAlign w:val="superscript"/>
          <w:rtl/>
        </w:rPr>
        <w:footnoteReference w:id="180"/>
      </w:r>
      <w:r>
        <w:rPr>
          <w:rtl/>
        </w:rPr>
        <w:t xml:space="preserve"> </w:t>
      </w:r>
      <w:r>
        <w:rPr>
          <w:rFonts w:ascii="Arial" w:hAnsi="Arial" w:cs="Arial" w:hint="cs"/>
          <w:rtl/>
        </w:rPr>
        <w:t>غلام</w:t>
      </w:r>
      <w:r>
        <w:rPr>
          <w:rtl/>
        </w:rPr>
        <w:t xml:space="preserve"> </w:t>
      </w:r>
      <w:r>
        <w:rPr>
          <w:rFonts w:ascii="Arial" w:hAnsi="Arial" w:cs="Arial" w:hint="cs"/>
          <w:rtl/>
        </w:rPr>
        <w:t>عامر</w:t>
      </w:r>
      <w:r>
        <w:rPr>
          <w:rFonts w:ascii="Calibri" w:cs="Calibri" w:hint="cs"/>
          <w:rtl/>
        </w:rPr>
        <w:t> </w:t>
      </w:r>
      <w:r>
        <w:rPr>
          <w:rFonts w:ascii="Arial" w:hAnsi="Arial" w:cs="Arial" w:hint="cs"/>
          <w:rtl/>
        </w:rPr>
        <w:t>بن</w:t>
      </w:r>
      <w:r>
        <w:rPr>
          <w:rtl/>
        </w:rPr>
        <w:t xml:space="preserve"> </w:t>
      </w:r>
      <w:r>
        <w:rPr>
          <w:rFonts w:ascii="Arial" w:hAnsi="Arial" w:cs="Arial" w:hint="cs"/>
          <w:rtl/>
        </w:rPr>
        <w:t>الحضرمي</w:t>
      </w:r>
      <w:r>
        <w:rPr>
          <w:rtl/>
        </w:rPr>
        <w:t xml:space="preserve"> </w:t>
      </w:r>
      <w:r>
        <w:rPr>
          <w:rFonts w:ascii="Arial" w:hAnsi="Arial" w:cs="Arial" w:hint="cs"/>
          <w:rtl/>
        </w:rPr>
        <w:t>ـ</w:t>
      </w:r>
      <w:r>
        <w:rPr>
          <w:rtl/>
        </w:rPr>
        <w:t xml:space="preserve"> </w:t>
      </w:r>
      <w:r>
        <w:rPr>
          <w:rFonts w:ascii="Arial" w:hAnsi="Arial" w:cs="Arial" w:hint="cs"/>
          <w:rtl/>
        </w:rPr>
        <w:t>وكان</w:t>
      </w:r>
      <w:r>
        <w:rPr>
          <w:rtl/>
        </w:rPr>
        <w:t xml:space="preserve"> </w:t>
      </w:r>
      <w:r>
        <w:rPr>
          <w:rFonts w:ascii="Arial" w:hAnsi="Arial" w:cs="Arial" w:hint="cs"/>
          <w:rtl/>
        </w:rPr>
        <w:t>يهوديًّا</w:t>
      </w:r>
      <w:r>
        <w:rPr>
          <w:rtl/>
        </w:rPr>
        <w:t xml:space="preserve"> </w:t>
      </w:r>
      <w:r>
        <w:rPr>
          <w:rFonts w:ascii="Arial" w:hAnsi="Arial" w:cs="Arial" w:hint="cs"/>
          <w:rtl/>
        </w:rPr>
        <w:t>أعجميًّا</w:t>
      </w:r>
      <w:r>
        <w:rPr>
          <w:rtl/>
        </w:rPr>
        <w:t xml:space="preserve"> </w:t>
      </w:r>
      <w:r>
        <w:rPr>
          <w:rFonts w:ascii="Arial" w:hAnsi="Arial" w:cs="Arial" w:hint="cs"/>
          <w:rtl/>
        </w:rPr>
        <w:t>ـ</w:t>
      </w:r>
      <w:r>
        <w:rPr>
          <w:rtl/>
        </w:rPr>
        <w:t xml:space="preserve"> </w:t>
      </w:r>
      <w:r>
        <w:rPr>
          <w:rFonts w:ascii="Arial" w:hAnsi="Arial" w:cs="Arial" w:hint="cs"/>
          <w:rtl/>
        </w:rPr>
        <w:t>ينظر</w:t>
      </w:r>
      <w:r>
        <w:rPr>
          <w:rtl/>
        </w:rPr>
        <w:t xml:space="preserve"> </w:t>
      </w:r>
      <w:r>
        <w:rPr>
          <w:rFonts w:ascii="Arial" w:hAnsi="Arial" w:cs="Arial" w:hint="cs"/>
          <w:rtl/>
        </w:rPr>
        <w:t>هل</w:t>
      </w:r>
      <w:r>
        <w:rPr>
          <w:rtl/>
        </w:rPr>
        <w:t xml:space="preserve"> </w:t>
      </w:r>
      <w:r>
        <w:rPr>
          <w:rFonts w:ascii="Arial" w:hAnsi="Arial" w:cs="Arial" w:hint="cs"/>
          <w:rtl/>
        </w:rPr>
        <w:t>هو</w:t>
      </w:r>
      <w:r>
        <w:rPr>
          <w:rtl/>
        </w:rPr>
        <w:t xml:space="preserve"> على باطل كسائر اليهود، فكان يعلِّمه بعض القرآن فضربه سَيِّده، وقال: إنَّك تعلِّمه، فقال: لا والذي أنزل التوراة على موسى والزبور على داود إنَّه هو الذي يعلِّمني، فأجد ما أنزل عليهما وما يقول من مشكاة واحدة.</w:t>
      </w:r>
    </w:p>
    <w:p w:rsidR="001C64B8" w:rsidRDefault="001C64B8">
      <w:pPr>
        <w:pStyle w:val="textquran"/>
        <w:spacing w:before="170"/>
        <w:rPr>
          <w:rtl/>
        </w:rPr>
      </w:pPr>
      <w:r>
        <w:rPr>
          <w:rtl/>
        </w:rPr>
        <w:t>والياء في الموضعين للنسب، أي: أكلام منسوب إلى الإنسان الأعجم؟ أو إلى مطلق الكلام الأعجم لجواز نسبة البعض إلى كلِّه، ومنسوب إلى الإنسان العربي؟ ويجوز أن تكون [الياء] في «أعجمي» للتأكيد، أي: أكلام أعجم على التجوُّز، لأنَّ الأعجم صاحب كلام العجمة لا الكلام، وذلك كأحمري، والدهر بالإنسان دواري، والمراد نفس الأحمر ونفس الدوار، وقد يُطلق الأعجم على من لا يفهم كلامه لِلُكنة أو غرابة لغته.</w:t>
      </w:r>
    </w:p>
    <w:p w:rsidR="001C64B8" w:rsidRDefault="001C64B8">
      <w:pPr>
        <w:pStyle w:val="textquran"/>
        <w:spacing w:before="170"/>
        <w:rPr>
          <w:w w:val="101"/>
          <w:rtl/>
        </w:rPr>
      </w:pPr>
      <w:r>
        <w:rPr>
          <w:w w:val="101"/>
          <w:rtl/>
        </w:rPr>
        <w:t>﴿ </w:t>
      </w:r>
      <w:r>
        <w:rPr>
          <w:rStyle w:val="bold"/>
          <w:w w:val="101"/>
          <w:rtl/>
        </w:rPr>
        <w:t>قُلْ هُوَ لِلذِينَ ءامَنُواْ هُدًى</w:t>
      </w:r>
      <w:r>
        <w:rPr>
          <w:w w:val="101"/>
          <w:rtl/>
        </w:rPr>
        <w:t> ﴾ إرشاد إلى الحقِّ ﴿ </w:t>
      </w:r>
      <w:r>
        <w:rPr>
          <w:rStyle w:val="bold"/>
          <w:w w:val="101"/>
          <w:rtl/>
        </w:rPr>
        <w:t>وَشِفَآءٌ</w:t>
      </w:r>
      <w:r>
        <w:rPr>
          <w:w w:val="101"/>
          <w:rtl/>
        </w:rPr>
        <w:t> ﴾ لما في الصدور من الأمراض المعقولة، من إنكار وشبهة وشكٍّ ﴿ </w:t>
      </w:r>
      <w:r>
        <w:rPr>
          <w:rStyle w:val="bold"/>
          <w:w w:val="101"/>
          <w:rtl/>
        </w:rPr>
        <w:t>وَالذِينَ لَا يُومِنُونَ فِي ءَاذَانِهِمْ وَقْرٌ</w:t>
      </w:r>
      <w:r>
        <w:rPr>
          <w:w w:val="101"/>
          <w:rtl/>
        </w:rPr>
        <w:t> ﴾ أي: وقرٌ عنه أو منه، وهو ما يشبه ثقل السمع من عدم التأثُّر بما سمعوا من الذكر.</w:t>
      </w:r>
    </w:p>
    <w:p w:rsidR="001C64B8" w:rsidRDefault="001C64B8">
      <w:pPr>
        <w:pStyle w:val="textmawadi3"/>
        <w:spacing w:before="170"/>
        <w:rPr>
          <w:rtl/>
        </w:rPr>
      </w:pPr>
      <w:r>
        <w:rPr>
          <w:w w:val="101"/>
        </w:rPr>
        <w:fldChar w:fldCharType="begin"/>
      </w:r>
      <w:r>
        <w:rPr>
          <w:w w:val="101"/>
        </w:rPr>
        <w:instrText>xe</w:instrText>
      </w:r>
      <w:r>
        <w:rPr>
          <w:w w:val="101"/>
          <w:rtl/>
        </w:rPr>
        <w:instrText xml:space="preserve"> "[&lt;0646&gt;&lt;062</w:instrText>
      </w:r>
      <w:r>
        <w:rPr>
          <w:w w:val="101"/>
        </w:rPr>
        <w:instrText>D&gt;&lt;0648</w:instrText>
      </w:r>
      <w:r>
        <w:rPr>
          <w:w w:val="101"/>
          <w:rtl/>
        </w:rPr>
        <w:instrText>&gt;]"</w:instrText>
      </w:r>
      <w:r>
        <w:rPr>
          <w:w w:val="101"/>
        </w:rPr>
        <w:fldChar w:fldCharType="end"/>
      </w:r>
      <w:r>
        <w:rPr>
          <w:rStyle w:val="namat2"/>
          <w:rtl/>
        </w:rPr>
        <w:t xml:space="preserve">[نحو] </w:t>
      </w:r>
      <w:r>
        <w:rPr>
          <w:rtl/>
        </w:rPr>
        <w:t>ولا حاجة إلى جعل «وَقْرٌ» فاعلاً للجارِّ والمجرور قبله، ولا إلى جعل «وَقْرٌ» خبرًا لمحذوف و«فِي ءَاذَانِهِمْ» حالاً من «وَقْرٌ»، أي: هو وقر في آذانهم، وجملة هو وقر خبر، والرابط هاء «ءَاذَانِهِمْ» لأنَّ فيه مخالفة الأصل، وهو حذف مستغنى عنه ومجيء الحال من الخبر، ومع أنَّ المبتدأ ليس إشارة، وفيه مجيء الحال من النكرة بلا مسوِّغ، بخلاف تقدير: وقر منه، أو وقر عنه، ففيه الحذف وحده.</w:t>
      </w:r>
    </w:p>
    <w:p w:rsidR="001C64B8" w:rsidRDefault="001C64B8">
      <w:pPr>
        <w:pStyle w:val="textquran"/>
        <w:spacing w:before="170"/>
        <w:rPr>
          <w:w w:val="99"/>
          <w:rtl/>
        </w:rPr>
      </w:pPr>
      <w:r>
        <w:rPr>
          <w:w w:val="99"/>
          <w:rtl/>
        </w:rPr>
        <w:t>ولا يغرَّنك ذكر «هو» في قوله </w:t>
      </w:r>
      <w:r>
        <w:rPr>
          <w:rStyle w:val="subhanahowitaala"/>
          <w:rFonts w:cs="Times New Roman"/>
          <w:w w:val="99"/>
          <w:rtl/>
        </w:rPr>
        <w:t>4</w:t>
      </w:r>
      <w:r>
        <w:rPr>
          <w:w w:val="99"/>
          <w:rtl/>
        </w:rPr>
        <w:t> : ﴿ </w:t>
      </w:r>
      <w:r>
        <w:rPr>
          <w:rStyle w:val="bold"/>
          <w:w w:val="99"/>
          <w:rtl/>
        </w:rPr>
        <w:t>وَهُوَ عَلَيْهِمْ عَمًى</w:t>
      </w:r>
      <w:r>
        <w:rPr>
          <w:w w:val="99"/>
          <w:rtl/>
        </w:rPr>
        <w:t> ﴾ فإنَّ المخالفة في ذلك الإعراب لا يرجِّحها مناسبة «هُوَ»، وأجيز عود «هُوَ» لـ «وَقْرٌ»، والأَوْلى ما علمت من أنَّه للذكر.</w:t>
      </w:r>
    </w:p>
    <w:p w:rsidR="001C64B8" w:rsidRDefault="001C64B8">
      <w:pPr>
        <w:pStyle w:val="textmawadi3"/>
        <w:spacing w:before="170"/>
        <w:rPr>
          <w:rtl/>
        </w:rPr>
      </w:pPr>
      <w:r>
        <w:rPr>
          <w:w w:val="99"/>
        </w:rPr>
        <w:fldChar w:fldCharType="begin"/>
      </w:r>
      <w:r>
        <w:rPr>
          <w:w w:val="99"/>
        </w:rPr>
        <w:instrText>xe</w:instrText>
      </w:r>
      <w:r>
        <w:rPr>
          <w:w w:val="99"/>
          <w:rtl/>
        </w:rPr>
        <w:instrText xml:space="preserve"> "[&lt;0628&gt;&lt;0644&gt;&lt;0627&gt;&lt;063</w:instrText>
      </w:r>
      <w:r>
        <w:rPr>
          <w:w w:val="99"/>
        </w:rPr>
        <w:instrText>A&gt;&lt;0629</w:instrText>
      </w:r>
      <w:r>
        <w:rPr>
          <w:w w:val="99"/>
          <w:rtl/>
        </w:rPr>
        <w:instrText>&gt;]"</w:instrText>
      </w:r>
      <w:r>
        <w:rPr>
          <w:w w:val="99"/>
        </w:rPr>
        <w:fldChar w:fldCharType="end"/>
      </w:r>
      <w:r>
        <w:rPr>
          <w:rStyle w:val="namat2"/>
          <w:rtl/>
        </w:rPr>
        <w:t>[بلاغة]</w:t>
      </w:r>
      <w:r>
        <w:rPr>
          <w:rtl/>
        </w:rPr>
        <w:t xml:space="preserve"> ومعنى يكون الذكر كعمَى بَصَرِ الوجه أنَّهم ازدادوا به عمى في بصيرتهم للخوض فيه بالإنكار والباطل، فهم يزدادون الضلال بزيادة الإرشاد، كلَّما حدث من الله </w:t>
      </w:r>
      <w:r>
        <w:rPr>
          <w:rStyle w:val="azawijal"/>
          <w:rFonts w:cs="Times New Roman"/>
          <w:rtl/>
        </w:rPr>
        <w:t>8</w:t>
      </w:r>
      <w:r>
        <w:rPr>
          <w:rtl/>
        </w:rPr>
        <w:t xml:space="preserve"> إرشادٌ لهم زادوا ضلالاً به، وهو إنكارهم له.</w:t>
      </w:r>
    </w:p>
    <w:p w:rsidR="001C64B8" w:rsidRDefault="001C64B8">
      <w:pPr>
        <w:pStyle w:val="textquran"/>
        <w:spacing w:before="170"/>
        <w:rPr>
          <w:rtl/>
        </w:rPr>
      </w:pPr>
      <w:r>
        <w:rPr>
          <w:rtl/>
        </w:rPr>
        <w:t>﴿ </w:t>
      </w:r>
      <w:r>
        <w:rPr>
          <w:rStyle w:val="bold"/>
          <w:rtl/>
        </w:rPr>
        <w:t>اوْلَئِكَ</w:t>
      </w:r>
      <w:r>
        <w:rPr>
          <w:rtl/>
        </w:rPr>
        <w:t> ﴾ البعداء مرتبة في الشرِّ، والبعد معتبر في الشرِّ بالأسفل والجهات غير الفوق، وفي الخير إلى الفوق، فهم كالأصمِّ الأعمى، فمناديه والمشير له من قريب كأنَّه في موضع بعيد، كما قال الله </w:t>
      </w:r>
      <w:r>
        <w:rPr>
          <w:rStyle w:val="azawijal"/>
          <w:rFonts w:cs="Times New Roman"/>
          <w:rtl/>
        </w:rPr>
        <w:t>8</w:t>
      </w:r>
      <w:r>
        <w:rPr>
          <w:rtl/>
        </w:rPr>
        <w:t> :</w:t>
      </w:r>
    </w:p>
    <w:p w:rsidR="001C64B8" w:rsidRDefault="001C64B8">
      <w:pPr>
        <w:pStyle w:val="textquran"/>
        <w:spacing w:before="170"/>
        <w:rPr>
          <w:rtl/>
        </w:rPr>
      </w:pPr>
      <w:r>
        <w:rPr>
          <w:rtl/>
        </w:rPr>
        <w:t>﴿ </w:t>
      </w:r>
      <w:r>
        <w:rPr>
          <w:rStyle w:val="bold"/>
          <w:rtl/>
        </w:rPr>
        <w:t>يُنَادَوْنَ مِن مَّكَانِ</w:t>
      </w:r>
      <w:r>
        <w:rPr>
          <w:rStyle w:val="subscript"/>
          <w:rFonts w:ascii="spglamiss2014-Bold" w:cs="spglamiss2014-Bold"/>
          <w:b/>
          <w:bCs/>
          <w:rtl/>
        </w:rPr>
        <w:t>م</w:t>
      </w:r>
      <w:r>
        <w:rPr>
          <w:rStyle w:val="bold"/>
          <w:rtl/>
        </w:rPr>
        <w:t xml:space="preserve"> بَعِيدٍ</w:t>
      </w:r>
      <w:r>
        <w:rPr>
          <w:rtl/>
        </w:rPr>
        <w:t> ﴾ هم في حال التذكير بالقرآن كمن ينادى بعيدًا جدًّا لا يسمع صوت مناديه، ولا يرى مناديه، ولا إشارته، وهذا أنسب بقوله: ﴿ فِي ءَاذَانِهِمْ وَقْرٌ ﴾ مِمَّا قيل: إِنَّهُم كمن يسمع صوتًا ولا يفهم تفاصيله.</w:t>
      </w:r>
    </w:p>
    <w:p w:rsidR="001C64B8" w:rsidRDefault="001C64B8">
      <w:pPr>
        <w:pStyle w:val="textmawadi3"/>
        <w:spacing w:before="170"/>
        <w:rPr>
          <w:w w:val="105"/>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w w:val="105"/>
          <w:rtl/>
        </w:rPr>
        <w:t>[بلاغة]</w:t>
      </w:r>
      <w:r>
        <w:rPr>
          <w:w w:val="105"/>
          <w:rtl/>
        </w:rPr>
        <w:t xml:space="preserve"> والكلام استعارة تمثيلية، وهي أولى من أن تجعل في «يُنَادَوْنَ» على حدة، وفي «مَكَانٍ بَعِيدٍ» على حدة، وقيل: الكلام على حقيقته ينادون من مكان يعمُّ أهل المحشر لبعده بأقبح أسمائهم، وأقبح كفرهم ليفتضحوا، وذلك أشدُّ عليهم ـ قيل ـ من عذاب النار، جعله الله تعالى أشدَّ عليهم في قلوبهم، حتَّى إِنَّهُم لو عجَّل لهم دخولها بدون ذلك الكلام كان خيرًا لهم.</w:t>
      </w:r>
    </w:p>
    <w:p w:rsidR="001C64B8" w:rsidRDefault="001C64B8">
      <w:pPr>
        <w:pStyle w:val="textquran"/>
        <w:rPr>
          <w:rtl/>
        </w:rPr>
      </w:pPr>
      <w:r>
        <w:rPr>
          <w:rtl/>
        </w:rPr>
        <w:t>﴿ </w:t>
      </w:r>
      <w:r>
        <w:rPr>
          <w:rStyle w:val="bold"/>
          <w:rtl/>
        </w:rPr>
        <w:t>وَلَقَدَ ـ اتَيْنَا مُوسَى اَلْكِتَابَ</w:t>
      </w:r>
      <w:r>
        <w:rPr>
          <w:rtl/>
        </w:rPr>
        <w:t> ﴾ التوراة، أي: وبالله، وإنَّما قدَّرتُ الباء لا الواو لِئَلَّا يجتمع واوان، ولكن لا بأس، ولا سيما أنَّ إحداهما محذوفة ﴿ </w:t>
      </w:r>
      <w:r>
        <w:rPr>
          <w:rStyle w:val="bold"/>
          <w:rtl/>
        </w:rPr>
        <w:t>فَاخْتُلِفَ فِيهِ</w:t>
      </w:r>
      <w:r>
        <w:rPr>
          <w:rtl/>
        </w:rPr>
        <w:t> ﴾ صدَّقه بعض وكذَّبه بعض، وهذا تسلية لرسول الله ژ بأنَّه قد كذَّب الناس موسى ‰  كما كذَّبك قومك، فاصبر كما صبر، والكلام تعلَّق بقوله تعالى: ﴿ مَا يُقَالُ لَكَ إِلَّا مَا قَدْ قِيلَ للرُّسُلِ مِن قَبْلِكَ ﴾ إذا قلنا إلَّا ما قد قيل لهم من التكذيب.</w:t>
      </w:r>
    </w:p>
    <w:p w:rsidR="001C64B8" w:rsidRDefault="001C64B8">
      <w:pPr>
        <w:pStyle w:val="textquran"/>
        <w:rPr>
          <w:w w:val="98"/>
          <w:rtl/>
        </w:rPr>
      </w:pPr>
      <w:r>
        <w:rPr>
          <w:w w:val="98"/>
          <w:rtl/>
        </w:rPr>
        <w:t>﴿ </w:t>
      </w:r>
      <w:r>
        <w:rPr>
          <w:rStyle w:val="bold"/>
          <w:w w:val="98"/>
          <w:rtl/>
        </w:rPr>
        <w:t>وَلَوْلَا كَلِمَةٌ</w:t>
      </w:r>
      <w:r>
        <w:rPr>
          <w:w w:val="98"/>
          <w:rtl/>
        </w:rPr>
        <w:t> ﴾ عِدَةٌ ﴿ </w:t>
      </w:r>
      <w:r>
        <w:rPr>
          <w:rStyle w:val="bold"/>
          <w:w w:val="98"/>
          <w:rtl/>
        </w:rPr>
        <w:t>سَبَقَتْ مِن رَّبِّكَ</w:t>
      </w:r>
      <w:r>
        <w:rPr>
          <w:w w:val="98"/>
          <w:rtl/>
        </w:rPr>
        <w:t> ﴾ بتأخير عذاب من كذَّب بك إلى وقته المؤقَّت له بلا استئصال، كما قال الله </w:t>
      </w:r>
      <w:r>
        <w:rPr>
          <w:rStyle w:val="azawijal"/>
          <w:rFonts w:cs="Times New Roman"/>
          <w:w w:val="98"/>
          <w:rtl/>
        </w:rPr>
        <w:t>8</w:t>
      </w:r>
      <w:r>
        <w:rPr>
          <w:w w:val="98"/>
          <w:rtl/>
        </w:rPr>
        <w:t xml:space="preserve"> : ﴿ بَلِ السَّاعَةُ مَوْعِدُهُمْ ﴾ </w:t>
      </w:r>
      <w:r>
        <w:rPr>
          <w:rStyle w:val="CharacterStyle11"/>
          <w:w w:val="98"/>
          <w:rtl/>
        </w:rPr>
        <w:t>[سورة القمر: 46]</w:t>
      </w:r>
      <w:r>
        <w:rPr>
          <w:w w:val="98"/>
          <w:rtl/>
        </w:rPr>
        <w:t>، وقوله تعالى: ﴿ وَلَكِنْ يُّوَخِّرُهمُ</w:t>
      </w:r>
      <w:r>
        <w:rPr>
          <w:rStyle w:val="wawsmall"/>
          <w:w w:val="98"/>
          <w:rtl/>
        </w:rPr>
        <w:t>وۤ</w:t>
      </w:r>
      <w:r>
        <w:rPr>
          <w:w w:val="98"/>
          <w:rtl/>
        </w:rPr>
        <w:t xml:space="preserve"> إلَى</w:t>
      </w:r>
      <w:r>
        <w:rPr>
          <w:rStyle w:val="Superscriptbaseline-2"/>
          <w:w w:val="98"/>
          <w:rtl/>
        </w:rPr>
        <w:t>آ</w:t>
      </w:r>
      <w:r>
        <w:rPr>
          <w:w w:val="98"/>
          <w:rtl/>
        </w:rPr>
        <w:t xml:space="preserve"> أَجَلٍ مُّسَمًى ﴾ </w:t>
      </w:r>
      <w:r>
        <w:rPr>
          <w:rStyle w:val="CharacterStyle11"/>
          <w:w w:val="98"/>
          <w:rtl/>
        </w:rPr>
        <w:t>[سورة فاطر: 45]</w:t>
      </w:r>
      <w:r>
        <w:rPr>
          <w:w w:val="98"/>
          <w:rtl/>
        </w:rPr>
        <w:t>.</w:t>
      </w:r>
    </w:p>
    <w:p w:rsidR="001C64B8" w:rsidRDefault="001C64B8">
      <w:pPr>
        <w:pStyle w:val="textquran"/>
        <w:rPr>
          <w:rtl/>
        </w:rPr>
      </w:pPr>
      <w:r>
        <w:rPr>
          <w:rtl/>
        </w:rPr>
        <w:t>﴿ </w:t>
      </w:r>
      <w:r>
        <w:rPr>
          <w:rStyle w:val="bold"/>
          <w:rtl/>
        </w:rPr>
        <w:t>لَقُضِيَ بَيْنَهُمْ</w:t>
      </w:r>
      <w:r>
        <w:rPr>
          <w:rtl/>
        </w:rPr>
        <w:t> ﴾ بين المؤمنين المدلول لهم بالمقام، وَالكُفَّار باستئصال الكُفَّار بالخسف أو النسخ أو الرجم أو الريح، أو غير ذلك، كما فعل بالمكذِّبين من قبلك.</w:t>
      </w:r>
    </w:p>
    <w:p w:rsidR="001C64B8" w:rsidRDefault="001C64B8">
      <w:pPr>
        <w:pStyle w:val="textquran"/>
        <w:rPr>
          <w:rtl/>
        </w:rPr>
      </w:pPr>
      <w:r>
        <w:rPr>
          <w:rtl/>
        </w:rPr>
        <w:t>﴿ </w:t>
      </w:r>
      <w:r>
        <w:rPr>
          <w:rStyle w:val="bold"/>
          <w:rtl/>
        </w:rPr>
        <w:t>وَإِنَّهُمْ</w:t>
      </w:r>
      <w:r>
        <w:rPr>
          <w:rtl/>
        </w:rPr>
        <w:t> ﴾ كُفَّار قومك ﴿ </w:t>
      </w:r>
      <w:r>
        <w:rPr>
          <w:rStyle w:val="bold"/>
          <w:rtl/>
        </w:rPr>
        <w:t>لَفِي شَكٍّ مِّنْهُ</w:t>
      </w:r>
      <w:r>
        <w:rPr>
          <w:rtl/>
        </w:rPr>
        <w:t> ﴾ من الذكر، وهو القرآن ﴿ </w:t>
      </w:r>
      <w:r>
        <w:rPr>
          <w:rStyle w:val="bold"/>
          <w:rtl/>
        </w:rPr>
        <w:t>مُرِيبٍ</w:t>
      </w:r>
      <w:r>
        <w:rPr>
          <w:rtl/>
        </w:rPr>
        <w:t> ﴾ موجب للريب والاضطراب، وقيل: هاء «إِنَّهُمْ» لليهود وهاء «مِنْهُ» لكتاب موسى وهو التوراة، لأنَّهم المختلفون في التوراة.</w:t>
      </w:r>
    </w:p>
    <w:p w:rsidR="001C64B8" w:rsidRDefault="001C64B8">
      <w:pPr>
        <w:pStyle w:val="textquran"/>
        <w:rPr>
          <w:w w:val="99"/>
          <w:rtl/>
        </w:rPr>
      </w:pPr>
      <w:r>
        <w:rPr>
          <w:w w:val="99"/>
          <w:rtl/>
        </w:rPr>
        <w:t>﴿ </w:t>
      </w:r>
      <w:r>
        <w:rPr>
          <w:rStyle w:val="bold"/>
          <w:w w:val="99"/>
          <w:rtl/>
        </w:rPr>
        <w:t>مَّنْ عَمِلَ صَالِحًا</w:t>
      </w:r>
      <w:r>
        <w:rPr>
          <w:w w:val="99"/>
          <w:rtl/>
        </w:rPr>
        <w:t> ﴾ وَحَّد الله </w:t>
      </w:r>
      <w:r>
        <w:rPr>
          <w:rStyle w:val="subhanahowitaala"/>
          <w:rFonts w:cs="Times New Roman"/>
          <w:w w:val="99"/>
          <w:rtl/>
        </w:rPr>
        <w:t>4</w:t>
      </w:r>
      <w:r>
        <w:rPr>
          <w:w w:val="99"/>
          <w:rtl/>
        </w:rPr>
        <w:t> ، وعمل بما كلِّف به ﴿ </w:t>
      </w:r>
      <w:r>
        <w:rPr>
          <w:rStyle w:val="bold"/>
          <w:w w:val="99"/>
          <w:rtl/>
        </w:rPr>
        <w:t>فَلِنَفْسِهِ</w:t>
      </w:r>
      <w:r>
        <w:rPr>
          <w:w w:val="99"/>
          <w:rtl/>
        </w:rPr>
        <w:t> ﴾ يعمله، أو فلنفسه عمله، أو فلنفسه نفعه، أو فلنفسه ثوابه.</w:t>
      </w:r>
    </w:p>
    <w:p w:rsidR="001C64B8" w:rsidRDefault="001C64B8">
      <w:pPr>
        <w:pStyle w:val="textmawadi3"/>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w w:val="105"/>
          <w:rtl/>
        </w:rPr>
        <w:t>[نحو]</w:t>
      </w:r>
      <w:r>
        <w:rPr>
          <w:w w:val="105"/>
          <w:rtl/>
        </w:rPr>
        <w:t xml:space="preserve"> </w:t>
      </w:r>
      <w:r>
        <w:rPr>
          <w:rtl/>
        </w:rPr>
        <w:t>و«مَنْ» شرطيَّة، ولا داعي إلى أنَّها موصولة، لأنَّها تحتاج إلى أن يقال: أشبهت «مِنْ» الشرطية في العموم، فزيدت الفاء في جوابها، وإذا كان ذلك فلتجعل شرطيَّة من أوَّل الأمر.</w:t>
      </w:r>
    </w:p>
    <w:p w:rsidR="001C64B8" w:rsidRDefault="001C64B8">
      <w:pPr>
        <w:pStyle w:val="textquran"/>
        <w:rPr>
          <w:rtl/>
        </w:rPr>
      </w:pPr>
      <w:r>
        <w:rPr>
          <w:rtl/>
        </w:rPr>
        <w:t>وكذا البحث في قوله: ﴿ </w:t>
      </w:r>
      <w:r>
        <w:rPr>
          <w:rStyle w:val="bold"/>
          <w:rtl/>
        </w:rPr>
        <w:t>وَمَنَ اَسَآءَ فَعَلَيْهَا</w:t>
      </w:r>
      <w:r>
        <w:rPr>
          <w:rtl/>
        </w:rPr>
        <w:t> ﴾ إساءته، أو فعليها عقابه. والضمير لـ «مَنْ» ولو كان مؤنَّثًا، لأنَّ «مَنْ» في معنى النفس، أو للنفس قبلُ مرادًا بها ما أريد بـ «مَنْ» على طريق الاستخدام، وكان عليٌّ يقول: «ما عملتُ خيرًا لأحدٍ ولا شرًّا، لي ما عملت أو عليَّ» ويقرأ الآية.</w:t>
      </w:r>
    </w:p>
    <w:p w:rsidR="001C64B8" w:rsidRDefault="001C64B8">
      <w:pPr>
        <w:pStyle w:val="textquran"/>
        <w:spacing w:before="170"/>
        <w:rPr>
          <w:w w:val="99"/>
          <w:rtl/>
        </w:rPr>
      </w:pPr>
      <w:r>
        <w:rPr>
          <w:w w:val="99"/>
          <w:rtl/>
        </w:rPr>
        <w:t>﴿ </w:t>
      </w:r>
      <w:r>
        <w:rPr>
          <w:rStyle w:val="bold"/>
          <w:w w:val="99"/>
          <w:rtl/>
        </w:rPr>
        <w:t>وَمَا رَبُّكَ بِظَلَّامٍ لِّلْعَبِيدِ</w:t>
      </w:r>
      <w:r>
        <w:rPr>
          <w:w w:val="99"/>
          <w:rtl/>
        </w:rPr>
        <w:t> ﴾ بأن ينقص من الثواب أو يبطله بدون استحقاق، أو يثيب أحدًا بثواب غيره، إلَّا ما بتوسُّط، فيثابان معًا، أو بزيادة على المذنب، أو أخذ أحدٍ بذنب غيره إلَّا ما بتوسُّط فيعاقبان معًا لا يلقى على الظالم ذنوب المظلوم. ومعنى ﴿ بِظَلَّامٍ ﴾ بذي ظلم.</w:t>
      </w:r>
    </w:p>
    <w:p w:rsidR="001C64B8" w:rsidRDefault="001C64B8">
      <w:pPr>
        <w:pStyle w:val="faree"/>
        <w:rPr>
          <w:w w:val="96"/>
          <w:rtl/>
        </w:rPr>
      </w:pPr>
      <w:r>
        <w:rPr>
          <w:w w:val="96"/>
          <w:rtl/>
        </w:rPr>
        <w:t>اختصاص علم الغيب بالله تعالى وانتهاء أسطورة الشكِّ</w:t>
      </w:r>
      <w:r>
        <w:rPr>
          <w:w w:val="96"/>
          <w:rtl/>
        </w:rPr>
        <w:br/>
        <w:t>في قيام الساعة</w:t>
      </w:r>
    </w:p>
    <w:p w:rsidR="001C64B8" w:rsidRDefault="001C64B8">
      <w:pPr>
        <w:pStyle w:val="textquran"/>
        <w:rPr>
          <w:w w:val="99"/>
          <w:rtl/>
        </w:rPr>
      </w:pPr>
      <w:r>
        <w:rPr>
          <w:w w:val="99"/>
          <w:rtl/>
        </w:rPr>
        <w:t>﴿ </w:t>
      </w:r>
      <w:r>
        <w:rPr>
          <w:rStyle w:val="bold"/>
          <w:w w:val="99"/>
          <w:rtl/>
        </w:rPr>
        <w:t>إِلَيْهِ</w:t>
      </w:r>
      <w:r>
        <w:rPr>
          <w:w w:val="99"/>
          <w:rtl/>
        </w:rPr>
        <w:t> ﴾ إلى الله وحده لا إلى غيره، ولا إليه وإلى غيره ﴿ </w:t>
      </w:r>
      <w:r>
        <w:rPr>
          <w:rStyle w:val="bold"/>
          <w:w w:val="99"/>
          <w:rtl/>
        </w:rPr>
        <w:t>يُرَدُّ عِلْمُ السَّاعَةِ</w:t>
      </w:r>
      <w:r>
        <w:rPr>
          <w:w w:val="99"/>
          <w:rtl/>
        </w:rPr>
        <w:t> ﴾ متى هي إذا تردَّد قلبك، أو سئلت متى هي؟ فقل: لا يعلم وقتها إلَّا هو، [قلت:] وأمَّا «يعلمه الله»، أو «الله يعلمه» بإرادة الحصر في قولك: «الله يعلمه» وهو حصر في العرف لا في الوضع الأصليِّ فجائز، كما إذا سئلت شيئًا فقلت هو عند فلان تريد نفيه عن نفسك، وأمَّا في الوضع فجائز أن يقول: «يعلم الله كذا» أو «الله يعلمه»، وتريد أنَّ غيره يعلمه أيضًا.</w:t>
      </w:r>
    </w:p>
    <w:p w:rsidR="001C64B8" w:rsidRDefault="001C64B8">
      <w:pPr>
        <w:pStyle w:val="textquran"/>
        <w:spacing w:before="170"/>
        <w:rPr>
          <w:w w:val="96"/>
          <w:rtl/>
        </w:rPr>
      </w:pPr>
      <w:r>
        <w:rPr>
          <w:w w:val="96"/>
          <w:rtl/>
        </w:rPr>
        <w:t>﴿ </w:t>
      </w:r>
      <w:r>
        <w:rPr>
          <w:rStyle w:val="bold"/>
          <w:w w:val="96"/>
          <w:rtl/>
        </w:rPr>
        <w:t>وَمَا تَخْرُجُ مِن ثَمَرَ</w:t>
      </w:r>
      <w:r>
        <w:rPr>
          <w:rStyle w:val="Superscript"/>
          <w:rFonts w:ascii="spglamiss2014-Bold" w:cs="spglamiss2014-Bold"/>
          <w:b/>
          <w:bCs/>
          <w:w w:val="96"/>
          <w:rtl/>
        </w:rPr>
        <w:t>ا</w:t>
      </w:r>
      <w:r>
        <w:rPr>
          <w:rStyle w:val="bold"/>
          <w:w w:val="96"/>
          <w:rtl/>
        </w:rPr>
        <w:t>تٍ</w:t>
      </w:r>
      <w:r>
        <w:rPr>
          <w:w w:val="96"/>
          <w:rtl/>
        </w:rPr>
        <w:t> ﴾ فاعل، و«مِنْ» صلة ﴿ </w:t>
      </w:r>
      <w:r>
        <w:rPr>
          <w:rStyle w:val="bold"/>
          <w:w w:val="96"/>
          <w:rtl/>
        </w:rPr>
        <w:t>مِّنَ اَكْمَامِهَا</w:t>
      </w:r>
      <w:r>
        <w:rPr>
          <w:w w:val="96"/>
          <w:rtl/>
        </w:rPr>
        <w:t> ﴾ جمع كمٍّ بالكسر وقد يضمُّ، وهو وعاء الثمرة في شجرتها، نخلة أو غيرها مِمَّا له كِمٌّ. ﴿ </w:t>
      </w:r>
      <w:r>
        <w:rPr>
          <w:rStyle w:val="bold"/>
          <w:w w:val="96"/>
          <w:rtl/>
        </w:rPr>
        <w:t>وَمَا تَحْمِلُ</w:t>
      </w:r>
      <w:r>
        <w:rPr>
          <w:w w:val="96"/>
          <w:rtl/>
        </w:rPr>
        <w:t> ﴾ جنينًا ﴿ </w:t>
      </w:r>
      <w:r>
        <w:rPr>
          <w:rStyle w:val="bold"/>
          <w:w w:val="96"/>
          <w:rtl/>
        </w:rPr>
        <w:t>مِنُ انثَىٰ</w:t>
      </w:r>
      <w:r>
        <w:rPr>
          <w:w w:val="96"/>
          <w:rtl/>
        </w:rPr>
        <w:t> ﴾ فاعل، و«مِنْ» صلةٌ، وسواء الآدميَّة والجنِّيَّة والحيوان.</w:t>
      </w:r>
    </w:p>
    <w:p w:rsidR="001C64B8" w:rsidRDefault="001C64B8">
      <w:pPr>
        <w:pStyle w:val="textquran"/>
        <w:spacing w:before="170"/>
        <w:rPr>
          <w:w w:val="96"/>
          <w:rtl/>
        </w:rPr>
      </w:pPr>
      <w:r>
        <w:rPr>
          <w:w w:val="98"/>
          <w:rtl/>
        </w:rPr>
        <w:t xml:space="preserve">ويجوز جعل «مَا» في الموضعين غير نافية معطوفة على «السَّاعَةِ»، فتكون «مِنْ» للبيان، ويكون تأنيث «تَخْرُجُ» مراعاة لـ «مَا» الواقعة على «ثَمَرَاتٍ»، كأنَّه </w:t>
      </w:r>
      <w:r>
        <w:rPr>
          <w:w w:val="96"/>
          <w:rtl/>
        </w:rPr>
        <w:t>قيل: إليه يردُّ علم الساعة وعلم الثمرات التي تخرج، والأنثى التي تحمل، وجعل «مَا» نافية ـ كما مرَّ ـ أولى.</w:t>
      </w:r>
    </w:p>
    <w:p w:rsidR="001C64B8" w:rsidRDefault="001C64B8">
      <w:pPr>
        <w:pStyle w:val="textquran"/>
        <w:rPr>
          <w:w w:val="101"/>
          <w:rtl/>
        </w:rPr>
      </w:pPr>
      <w:r>
        <w:rPr>
          <w:w w:val="101"/>
          <w:rtl/>
        </w:rPr>
        <w:t>﴿ </w:t>
      </w:r>
      <w:r>
        <w:rPr>
          <w:rStyle w:val="bold"/>
          <w:w w:val="101"/>
          <w:rtl/>
        </w:rPr>
        <w:t>وَلَا تَضَعُ</w:t>
      </w:r>
      <w:r>
        <w:rPr>
          <w:w w:val="101"/>
          <w:rtl/>
        </w:rPr>
        <w:t> ﴾ الحمل أو لا تضع الجنين ﴿ </w:t>
      </w:r>
      <w:r>
        <w:rPr>
          <w:rStyle w:val="bold"/>
          <w:w w:val="101"/>
          <w:rtl/>
        </w:rPr>
        <w:t>إِلَّا بِعِلْمِهِ</w:t>
      </w:r>
      <w:r>
        <w:rPr>
          <w:w w:val="101"/>
          <w:rtl/>
        </w:rPr>
        <w:t> ﴾ إلَّا مع علمه بما يمكث الجنين في بطنها من مدَّة، وبأنَّه منفرد أو مُتَعَدِّد، وبأنَّه ذكر أو أنثى أو خنثى، ومتى تضع. وعلى النفي بـ «مَا» يقدَّر مثل هذا في الموضعين، أي: ما تخرج من ثمرات من أكمامها إلَّا بعلمه، وما تحمل من أنثى إلَّا بعلمه، أو قدِّر متعلَّقًا عامًّا بعد تفصيل، أي: لا يحصل ذلك إلَّا بعمله، ولا يقدَّر هذا المقام إذا جعلت «مَا» اسمًا.</w:t>
      </w:r>
    </w:p>
    <w:p w:rsidR="001C64B8" w:rsidRDefault="001C64B8">
      <w:pPr>
        <w:pStyle w:val="textmawadi3"/>
        <w:spacing w:before="170"/>
        <w:rPr>
          <w:rtl/>
        </w:rPr>
      </w:pPr>
      <w:r>
        <w:rPr>
          <w:w w:val="101"/>
        </w:rPr>
        <w:fldChar w:fldCharType="begin"/>
      </w:r>
      <w:r>
        <w:rPr>
          <w:w w:val="101"/>
        </w:rPr>
        <w:instrText>xe</w:instrText>
      </w:r>
      <w:r>
        <w:rPr>
          <w:w w:val="101"/>
          <w:rtl/>
        </w:rPr>
        <w:instrText xml:space="preserve"> "[&lt;0646&gt;&lt;062</w:instrText>
      </w:r>
      <w:r>
        <w:rPr>
          <w:w w:val="101"/>
        </w:rPr>
        <w:instrText>D&gt;&lt;0648</w:instrText>
      </w:r>
      <w:r>
        <w:rPr>
          <w:w w:val="101"/>
          <w:rtl/>
        </w:rPr>
        <w:instrText>&gt;]"</w:instrText>
      </w:r>
      <w:r>
        <w:rPr>
          <w:w w:val="101"/>
        </w:rPr>
        <w:fldChar w:fldCharType="end"/>
      </w:r>
      <w:r>
        <w:rPr>
          <w:rStyle w:val="namat2"/>
          <w:rtl/>
        </w:rPr>
        <w:t xml:space="preserve">[نحو] </w:t>
      </w:r>
      <w:r>
        <w:rPr>
          <w:rtl/>
        </w:rPr>
        <w:t xml:space="preserve">والعطف في ذلك كلِّه على قوله تعالى: ﴿ إِلَيْهِ يُرَدُّ عِلْمُ السَّاعَةِ ﴾ فيكون ذلك كالبرهان على الحشر، وأجيز عطفه على قوله: ﴿ وَمِنَ ـ ايَاتِهِ أَنَّكَ تَرَى الَارْضَ ﴾ </w:t>
      </w:r>
      <w:r>
        <w:rPr>
          <w:rStyle w:val="CharacterStyle11"/>
          <w:rtl/>
        </w:rPr>
        <w:t>[سورة فصلت: 39]</w:t>
      </w:r>
      <w:r>
        <w:rPr>
          <w:rtl/>
        </w:rPr>
        <w:t xml:space="preserve">، أو على ﴿ وَمِنَ ـ ايَاتِهِ اللَّيْلُ والنَّهَارُ ﴾ </w:t>
      </w:r>
      <w:r>
        <w:rPr>
          <w:rStyle w:val="CharacterStyle11"/>
          <w:rtl/>
        </w:rPr>
        <w:t>[سورة فصلت: 37]</w:t>
      </w:r>
      <w:r>
        <w:rPr>
          <w:rtl/>
        </w:rPr>
        <w:t>، تقوية لبرهان البعث باختصاصه بعلم عموم ما يخرج من الثمرات، وما تحمل الأنثى وعموم الوضع.</w:t>
      </w:r>
    </w:p>
    <w:p w:rsidR="001C64B8" w:rsidRDefault="001C64B8">
      <w:pPr>
        <w:pStyle w:val="textquran"/>
        <w:spacing w:before="170"/>
        <w:rPr>
          <w:rtl/>
        </w:rPr>
      </w:pPr>
      <w:r>
        <w:rPr>
          <w:rtl/>
        </w:rPr>
        <w:t>﴿ </w:t>
      </w:r>
      <w:r>
        <w:rPr>
          <w:rStyle w:val="bold"/>
          <w:rtl/>
        </w:rPr>
        <w:t>وَيَوْمَ يُنَادِيهِمُ</w:t>
      </w:r>
      <w:r>
        <w:rPr>
          <w:rStyle w:val="wawsmall"/>
          <w:rtl/>
        </w:rPr>
        <w:t>وۤ</w:t>
      </w:r>
      <w:r>
        <w:rPr>
          <w:rtl/>
        </w:rPr>
        <w:t> ﴾ اذكر يوم... إلخ، أو ظرف لمحذوف، أي: ويوم يناديهم ﴿ </w:t>
      </w:r>
      <w:r>
        <w:rPr>
          <w:rStyle w:val="bold"/>
          <w:rtl/>
        </w:rPr>
        <w:t>أَيْنَ شُرَكَآءِي</w:t>
      </w:r>
      <w:r>
        <w:rPr>
          <w:rtl/>
        </w:rPr>
        <w:t xml:space="preserve"> ﴾ يكون ما يكون، وسمَّاهم شركاء على زعمهم كما قال: ﴿ أَيْنَ شُرَكَآءِيَ الذِينَ كُنتُمْ تَزْعُمُونَ ﴾ </w:t>
      </w:r>
      <w:r>
        <w:rPr>
          <w:rStyle w:val="CharacterStyle11"/>
          <w:rtl/>
        </w:rPr>
        <w:t>[سورة القصص: 62، 74]</w:t>
      </w:r>
      <w:r>
        <w:rPr>
          <w:rtl/>
        </w:rPr>
        <w:t>، وفيه تهكُّم وتقريع، ويجوز تعليقه بقوله تعالى:</w:t>
      </w:r>
    </w:p>
    <w:p w:rsidR="001C64B8" w:rsidRDefault="001C64B8">
      <w:pPr>
        <w:pStyle w:val="textquran"/>
        <w:spacing w:before="170"/>
        <w:rPr>
          <w:w w:val="99"/>
          <w:rtl/>
        </w:rPr>
      </w:pPr>
      <w:r>
        <w:rPr>
          <w:w w:val="99"/>
          <w:rtl/>
        </w:rPr>
        <w:t>﴿ </w:t>
      </w:r>
      <w:r>
        <w:rPr>
          <w:rStyle w:val="bold"/>
          <w:w w:val="99"/>
          <w:rtl/>
        </w:rPr>
        <w:t>قَالُواْ</w:t>
      </w:r>
      <w:r>
        <w:rPr>
          <w:w w:val="99"/>
          <w:rtl/>
        </w:rPr>
        <w:t> ﴾ وعلى كلِّ وجه يكون قولهم: ﴿ </w:t>
      </w:r>
      <w:r>
        <w:rPr>
          <w:rStyle w:val="bold"/>
          <w:w w:val="99"/>
          <w:rtl/>
        </w:rPr>
        <w:t>ءَاذَنَّاكَ مَا مِنَّا مِن شَهِيدٍ</w:t>
      </w:r>
      <w:r>
        <w:rPr>
          <w:w w:val="99"/>
          <w:rtl/>
        </w:rPr>
        <w:t> ﴾ جوابًا لندائهم، إلَّا أنَّه إذا لم يعلَّق بـ «قَالُوا» يكون «قَالُوا» جواب سؤال، كأنَّه قيل: فما قالوا في جواب النداء؟. وهاء «يُنَادِيهِمْ» عائد إلى من عبد غير الله كصنم وملك ونيِّر ونار.</w:t>
      </w:r>
    </w:p>
    <w:p w:rsidR="001C64B8" w:rsidRDefault="001C64B8">
      <w:pPr>
        <w:pStyle w:val="textquran"/>
        <w:spacing w:before="170"/>
        <w:rPr>
          <w:rtl/>
        </w:rPr>
      </w:pPr>
      <w:r>
        <w:rPr>
          <w:rtl/>
        </w:rPr>
        <w:t>ومعنى «آذَنَّاكَ» أخبرناك، والمخبَر بفتح الباء يجوز أن يكون عالمًا بالخبر قبل الإخبار كما هنا، ويجوز أن يكون غير عالم به، ولا يجوز: أعلمناك، لأنَّ الله سبحانه لا يجهل.</w:t>
      </w:r>
    </w:p>
    <w:p w:rsidR="001C64B8" w:rsidRDefault="001C64B8">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 xml:space="preserve">[نحو] </w:t>
      </w:r>
      <w:r>
        <w:rPr>
          <w:rtl/>
        </w:rPr>
        <w:t>و«مِنَّا» خبر، و«شَهِيدٍ» مبتدأ و«مِنْ» صلة، أو فاعل للظرف، أي: لا شاهد منَّا بالشركة لشيء معك، يقرُّون تارة يوم القيامة بأنَّهم جعلوا لله شركاء، وتارة ينكرون. والجملة مفعول به لـ «آذَنَّاكَ» معلَّق عنها بالنفي، وإن تقدَّم عن قولهم: «ءَاذَنَّاكَ مَا مِنَّا مِن شَهِيدٍ» مثله فذلك إخبار.</w:t>
      </w:r>
    </w:p>
    <w:p w:rsidR="001C64B8" w:rsidRDefault="001C64B8">
      <w:pPr>
        <w:pStyle w:val="textmawadi3"/>
        <w:spacing w:before="170"/>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[بلاغة]</w:t>
      </w:r>
      <w:r>
        <w:rPr>
          <w:rtl/>
        </w:rPr>
        <w:t xml:space="preserve"> وإعادة الله </w:t>
      </w:r>
      <w:r>
        <w:rPr>
          <w:rStyle w:val="azawijal"/>
          <w:rFonts w:cs="Times New Roman"/>
          <w:rtl/>
        </w:rPr>
        <w:t>8</w:t>
      </w:r>
      <w:r>
        <w:rPr>
          <w:rtl/>
        </w:rPr>
        <w:t xml:space="preserve"> السؤال زيادة توبيخ، وإلَّا فإنشاء حملوا الإيذان بهذا الكلام، كقولك: اشتريت، مُنشِئا للشراء وموقعًا له بهذا اللفظ، لا إخبار عن شراء سابق، وقولك: أعتقت عبدي، منشئا للإعتاق بهذا اللفظ ومحصلا له به لا مخبرا عن إعتاق سابق.</w:t>
      </w:r>
    </w:p>
    <w:p w:rsidR="001C64B8" w:rsidRDefault="001C64B8">
      <w:pPr>
        <w:pStyle w:val="textquran"/>
        <w:spacing w:before="170"/>
        <w:rPr>
          <w:rtl/>
        </w:rPr>
      </w:pPr>
      <w:r>
        <w:rPr>
          <w:rtl/>
        </w:rPr>
        <w:t>ويجوز أن يكون الإيذان نفي الإشراك في قلوبهم يوم القيامة، إذ علم ما فيها من النفي، فسمَّوه إخبارًا بلسان الحال، وهذا لا يقتضي سبق سؤال، وكأنَّهم قالوا: أنت تعلم ما فيها.</w:t>
      </w:r>
    </w:p>
    <w:p w:rsidR="001C64B8" w:rsidRDefault="001C64B8">
      <w:pPr>
        <w:pStyle w:val="textquran"/>
        <w:spacing w:before="170"/>
        <w:rPr>
          <w:w w:val="105"/>
          <w:rtl/>
        </w:rPr>
      </w:pPr>
      <w:r>
        <w:rPr>
          <w:w w:val="105"/>
          <w:rtl/>
        </w:rPr>
        <w:t>أو «شَهِيدٍ» بمعنى حاضر، أي: ما مِنَّا أحد يشاهد معبودًا غيرك، وتارة يقرُّون بالمشاهدة. أو ذلك كناية عن نفي أن يكون له شريك، كقولك: فلان لا يشاهد في السوق، أي: لا يوجد فيها، ولا نرى لك مثلاً، أي: لا مثل لك.</w:t>
      </w:r>
    </w:p>
    <w:p w:rsidR="001C64B8" w:rsidRDefault="001C64B8">
      <w:pPr>
        <w:pStyle w:val="textquran"/>
        <w:spacing w:before="170"/>
        <w:rPr>
          <w:w w:val="98"/>
          <w:rtl/>
        </w:rPr>
      </w:pPr>
      <w:r>
        <w:rPr>
          <w:w w:val="98"/>
          <w:rtl/>
        </w:rPr>
        <w:t>وأجيز عود واو «قَالُوا» للشركاء، لَمَّا أسمعهم الله تعالى نداء من اتَّخَذَهَا شركاء أجابوا بِأَنَّا لم يكن مِنَّا أحد يشهد أنَّهم محقُّون في اتِّخَاذهم إيَّانا آلهة، أو لم نشاهد عبادتهم، وفيه تفكيك الضمائر بعض لكذا، وبعض لكذا، بلا داعٍ، وما لا تفكيك فيه هو الأصل.</w:t>
      </w:r>
    </w:p>
    <w:p w:rsidR="001C64B8" w:rsidRDefault="001C64B8">
      <w:pPr>
        <w:pStyle w:val="textquran"/>
        <w:spacing w:before="170"/>
        <w:rPr>
          <w:w w:val="99"/>
          <w:rtl/>
        </w:rPr>
      </w:pPr>
      <w:r>
        <w:rPr>
          <w:w w:val="99"/>
          <w:rtl/>
        </w:rPr>
        <w:t>﴿ </w:t>
      </w:r>
      <w:r>
        <w:rPr>
          <w:rStyle w:val="bold"/>
          <w:w w:val="99"/>
          <w:rtl/>
        </w:rPr>
        <w:t>وَضَلَّ عَنْهُم مَّا كَانُواْ يَدْعُونَ</w:t>
      </w:r>
      <w:r>
        <w:rPr>
          <w:w w:val="99"/>
          <w:rtl/>
        </w:rPr>
        <w:t> ﴾ يعبدون ﴿ </w:t>
      </w:r>
      <w:r>
        <w:rPr>
          <w:rStyle w:val="bold"/>
          <w:w w:val="99"/>
          <w:rtl/>
        </w:rPr>
        <w:t>مِن قَبْلُ</w:t>
      </w:r>
      <w:r>
        <w:rPr>
          <w:w w:val="99"/>
          <w:rtl/>
        </w:rPr>
        <w:t> ﴾ قبل الآخرة في الدنيا، أي: تلف وضاع ولا نراه، وذلك تارة، أو لا نفع فيه كالشيء الذي تلف. و«مَا» واقعة على العاقل، كالملائكة والجنِّ ومن عبدوه من الناس، وعلى غير العقلاء كالأصنام والنار والنيِّرات، أو واقعة على القول، فـ «يَدْعُونَ» بمعنى يقولون إِنَّهَا آلهة.</w:t>
      </w:r>
    </w:p>
    <w:p w:rsidR="001C64B8" w:rsidRDefault="001C64B8">
      <w:pPr>
        <w:pStyle w:val="textquran"/>
        <w:rPr>
          <w:w w:val="104"/>
          <w:rtl/>
        </w:rPr>
      </w:pPr>
      <w:r>
        <w:rPr>
          <w:w w:val="104"/>
          <w:rtl/>
        </w:rPr>
        <w:t>﴿ </w:t>
      </w:r>
      <w:r>
        <w:rPr>
          <w:rStyle w:val="bold"/>
          <w:w w:val="104"/>
          <w:rtl/>
        </w:rPr>
        <w:t>وَظَنُّواْ</w:t>
      </w:r>
      <w:r>
        <w:rPr>
          <w:w w:val="104"/>
          <w:rtl/>
        </w:rPr>
        <w:t> ﴾ أيقنوا، وجملة قوله تعالى: ﴿ </w:t>
      </w:r>
      <w:r>
        <w:rPr>
          <w:rStyle w:val="bold"/>
          <w:w w:val="104"/>
          <w:rtl/>
        </w:rPr>
        <w:t>مَا لَهُم مِّن مَّحِيصٍ</w:t>
      </w:r>
      <w:r>
        <w:rPr>
          <w:w w:val="104"/>
          <w:rtl/>
        </w:rPr>
        <w:t> ﴾ مفْعولَا «ظَنَّ»، وهو معلَّق عنها، أو مفعولَاهُ محذوفان، أي: ظنُّوا ذلك منجِّيًا لهم، أو مُمَوِّهًا، فالظنُّ غير العلم، فـ «مَا لَهُمْ مِن مَّحِيصٍ» ردٌّ عليهم. والمحيص: المنجى والمهرب.</w:t>
      </w:r>
    </w:p>
    <w:p w:rsidR="001C64B8" w:rsidRDefault="001C64B8">
      <w:pPr>
        <w:pStyle w:val="faree"/>
        <w:rPr>
          <w:rtl/>
        </w:rPr>
      </w:pPr>
      <w:r>
        <w:rPr>
          <w:rtl/>
        </w:rPr>
        <w:t>تبدُّل أحوال الإنسان وتغيُّر أطواره</w:t>
      </w:r>
    </w:p>
    <w:p w:rsidR="001C64B8" w:rsidRDefault="001C64B8">
      <w:pPr>
        <w:pStyle w:val="textquran"/>
        <w:rPr>
          <w:rtl/>
        </w:rPr>
      </w:pPr>
      <w:r>
        <w:rPr>
          <w:rtl/>
        </w:rPr>
        <w:t>﴿ </w:t>
      </w:r>
      <w:r>
        <w:rPr>
          <w:rStyle w:val="bold"/>
          <w:rtl/>
        </w:rPr>
        <w:t>لَّا يَسْئَمُ</w:t>
      </w:r>
      <w:r>
        <w:rPr>
          <w:rtl/>
        </w:rPr>
        <w:t> ﴾ لا يملُّ ﴿ </w:t>
      </w:r>
      <w:r>
        <w:rPr>
          <w:rStyle w:val="bold"/>
          <w:rtl/>
        </w:rPr>
        <w:t>الاِنسَانُ مِن دُعَآءِ</w:t>
      </w:r>
      <w:r>
        <w:rPr>
          <w:rtl/>
        </w:rPr>
        <w:t> ﴾ طلب ﴿ </w:t>
      </w:r>
      <w:r>
        <w:rPr>
          <w:rStyle w:val="bold"/>
          <w:rtl/>
        </w:rPr>
        <w:t>الْخَيْرِ</w:t>
      </w:r>
      <w:r>
        <w:rPr>
          <w:rtl/>
        </w:rPr>
        <w:t> ﴾ المال وأسبابه، والصحَّة والشفاء والجاه، وزوال الحزن، وغير ذلك ولا يفتر.</w:t>
      </w:r>
    </w:p>
    <w:p w:rsidR="001C64B8" w:rsidRDefault="001C64B8">
      <w:pPr>
        <w:pStyle w:val="textquran"/>
        <w:spacing w:before="170"/>
        <w:rPr>
          <w:w w:val="99"/>
          <w:rtl/>
        </w:rPr>
      </w:pPr>
      <w:r>
        <w:rPr>
          <w:w w:val="99"/>
          <w:rtl/>
        </w:rPr>
        <w:t>﴿ </w:t>
      </w:r>
      <w:r>
        <w:rPr>
          <w:rStyle w:val="bold"/>
          <w:w w:val="99"/>
          <w:rtl/>
        </w:rPr>
        <w:t>وَإِن مَّسَّهُ</w:t>
      </w:r>
      <w:r>
        <w:rPr>
          <w:w w:val="99"/>
          <w:rtl/>
        </w:rPr>
        <w:t> ﴾ أصابه، مجاز بالاستعارة لجامع الحضور ﴿ </w:t>
      </w:r>
      <w:r>
        <w:rPr>
          <w:rStyle w:val="bold"/>
          <w:w w:val="99"/>
          <w:rtl/>
        </w:rPr>
        <w:t>الشَّرُّ</w:t>
      </w:r>
      <w:r>
        <w:rPr>
          <w:w w:val="99"/>
          <w:rtl/>
        </w:rPr>
        <w:t> ﴾ ضدُّ الخير المذكور ﴿ </w:t>
      </w:r>
      <w:r>
        <w:rPr>
          <w:rStyle w:val="bold"/>
          <w:w w:val="99"/>
          <w:rtl/>
        </w:rPr>
        <w:t>فَيَئُوسٌ</w:t>
      </w:r>
      <w:r>
        <w:rPr>
          <w:w w:val="99"/>
          <w:rtl/>
        </w:rPr>
        <w:t> ﴾ فهو عظيم الإيَّاس من الخير ﴿ </w:t>
      </w:r>
      <w:r>
        <w:rPr>
          <w:rStyle w:val="bold"/>
          <w:w w:val="99"/>
          <w:rtl/>
        </w:rPr>
        <w:t>قَنُوطٌ</w:t>
      </w:r>
      <w:r>
        <w:rPr>
          <w:w w:val="99"/>
          <w:rtl/>
        </w:rPr>
        <w:t xml:space="preserve"> ﴾ منقطع الرجاء انقطاعًا عظيمًا، ولا يظهر ما قيل: إنَّ القنوط ظهور أثر الحزن على البدن من الذبول ورقَّةِ الجسم والصوت، وقد قال الله تعالى: ﴿ لَا تَقْنَطُواْ مِن رَّحْمَةِ اللهِ ﴾ </w:t>
      </w:r>
      <w:r>
        <w:rPr>
          <w:rStyle w:val="CharacterStyle11"/>
          <w:w w:val="99"/>
          <w:rtl/>
        </w:rPr>
        <w:t>[سورة الزمر: 53]</w:t>
      </w:r>
      <w:r>
        <w:rPr>
          <w:w w:val="99"/>
          <w:rtl/>
        </w:rPr>
        <w:t>، فـ «قَنُوطٌ» تأكيد لـ «يَئُوسٌ»، أو هو أشدُّ اليأس، والآية نزلت في الوليد بن المغيرة أو عتبة بن ربيعة.</w:t>
      </w:r>
    </w:p>
    <w:p w:rsidR="001C64B8" w:rsidRDefault="001C64B8">
      <w:pPr>
        <w:pStyle w:val="textquran"/>
        <w:spacing w:before="170"/>
        <w:rPr>
          <w:rStyle w:val="bold"/>
          <w:w w:val="97"/>
          <w:rtl/>
        </w:rPr>
      </w:pPr>
      <w:r>
        <w:rPr>
          <w:w w:val="97"/>
          <w:rtl/>
        </w:rPr>
        <w:t>﴿ </w:t>
      </w:r>
      <w:r>
        <w:rPr>
          <w:rStyle w:val="bold"/>
          <w:w w:val="97"/>
          <w:rtl/>
        </w:rPr>
        <w:t>وَلَئِنَ اَذَقْنَاهُ رَحْمَةً مِّنَّا</w:t>
      </w:r>
      <w:r>
        <w:rPr>
          <w:w w:val="97"/>
          <w:rtl/>
        </w:rPr>
        <w:t> ﴾ كسعة مال وشفاء وعزَّة</w:t>
      </w:r>
      <w:r>
        <w:rPr>
          <w:rStyle w:val="bold"/>
          <w:w w:val="97"/>
          <w:rtl/>
        </w:rPr>
        <w:t xml:space="preserve"> </w:t>
      </w:r>
      <w:r>
        <w:rPr>
          <w:w w:val="97"/>
          <w:rtl/>
        </w:rPr>
        <w:t>﴿ </w:t>
      </w:r>
      <w:r>
        <w:rPr>
          <w:rStyle w:val="bold"/>
          <w:w w:val="97"/>
          <w:rtl/>
        </w:rPr>
        <w:t>مِن</w:t>
      </w:r>
      <w:r>
        <w:rPr>
          <w:rStyle w:val="Superscript"/>
          <w:rFonts w:ascii="spglamiss2014-Bold" w:cs="spglamiss2014-Bold"/>
          <w:b/>
          <w:bCs/>
          <w:w w:val="97"/>
          <w:rtl/>
        </w:rPr>
        <w:t>م</w:t>
      </w:r>
      <w:r>
        <w:rPr>
          <w:rStyle w:val="bold"/>
          <w:w w:val="97"/>
          <w:rtl/>
        </w:rPr>
        <w:t xml:space="preserve"> بَعْدِ ضَرَّآءَ</w:t>
      </w:r>
      <w:r>
        <w:rPr>
          <w:w w:val="97"/>
          <w:rtl/>
        </w:rPr>
        <w:t> ﴾ فعلة مِنَّا ضارَّة له، كضيق المعيشة، والمرض والذلِّ</w:t>
      </w:r>
      <w:r>
        <w:rPr>
          <w:rStyle w:val="bold"/>
          <w:w w:val="97"/>
          <w:rtl/>
        </w:rPr>
        <w:t xml:space="preserve"> </w:t>
      </w:r>
      <w:r>
        <w:rPr>
          <w:w w:val="97"/>
          <w:rtl/>
        </w:rPr>
        <w:t>﴿ </w:t>
      </w:r>
      <w:r>
        <w:rPr>
          <w:rStyle w:val="bold"/>
          <w:w w:val="97"/>
          <w:rtl/>
        </w:rPr>
        <w:t>مَسَّتْهُ لَيَقُولَنَّ هَذَا</w:t>
      </w:r>
      <w:r>
        <w:rPr>
          <w:w w:val="97"/>
          <w:rtl/>
        </w:rPr>
        <w:t> ﴾ أي: هذا الخير، وهذا الذي أصابني</w:t>
      </w:r>
      <w:r>
        <w:rPr>
          <w:rStyle w:val="bold"/>
          <w:w w:val="97"/>
          <w:rtl/>
        </w:rPr>
        <w:t xml:space="preserve"> </w:t>
      </w:r>
      <w:r>
        <w:rPr>
          <w:w w:val="97"/>
          <w:rtl/>
        </w:rPr>
        <w:t>﴿ </w:t>
      </w:r>
      <w:r>
        <w:rPr>
          <w:rStyle w:val="bold"/>
          <w:w w:val="97"/>
          <w:rtl/>
        </w:rPr>
        <w:t>لِي</w:t>
      </w:r>
      <w:r>
        <w:rPr>
          <w:w w:val="97"/>
          <w:rtl/>
        </w:rPr>
        <w:t> ﴾ أنا متأهِّل له لفضلي، أو لاكتسابي، أو لنسبي، أو هذا لي لا يزول، والأوَّل أولى ومتضمِّن للثاني، لأنَّ ما يستحقُّه لما ذكر من شأنه لا يزول على زعمه.</w:t>
      </w:r>
    </w:p>
    <w:p w:rsidR="001C64B8" w:rsidRDefault="001C64B8">
      <w:pPr>
        <w:pStyle w:val="textquran"/>
        <w:rPr>
          <w:rtl/>
        </w:rPr>
      </w:pPr>
      <w:r>
        <w:rPr>
          <w:rtl/>
        </w:rPr>
        <w:t>﴿ </w:t>
      </w:r>
      <w:r>
        <w:rPr>
          <w:rStyle w:val="bold"/>
          <w:rtl/>
        </w:rPr>
        <w:t>وَمَآ أَظُنُّ السَّاعَةَ قَآئِمَةً</w:t>
      </w:r>
      <w:r>
        <w:rPr>
          <w:rtl/>
        </w:rPr>
        <w:t> ﴾ بعد الموت كما يقول محمَّد ژ ﴿ </w:t>
      </w:r>
      <w:r>
        <w:rPr>
          <w:rStyle w:val="bold"/>
          <w:rtl/>
        </w:rPr>
        <w:t>وَلَئِن رُّجِعْتُ إِلَى رَبِّيَ</w:t>
      </w:r>
      <w:r>
        <w:rPr>
          <w:rtl/>
        </w:rPr>
        <w:t> ﴾ ووالله أو بالله لئن ردَّني الله مالكي إليه بالإحياء لقيام الساعة</w:t>
      </w:r>
      <w:r>
        <w:rPr>
          <w:rStyle w:val="bold"/>
          <w:rtl/>
        </w:rPr>
        <w:t xml:space="preserve"> </w:t>
      </w:r>
      <w:r>
        <w:rPr>
          <w:rtl/>
        </w:rPr>
        <w:t>﴿ </w:t>
      </w:r>
      <w:r>
        <w:rPr>
          <w:rStyle w:val="bold"/>
          <w:rtl/>
        </w:rPr>
        <w:t>إِنَّ لِي عِندَهُ لَلْحُسْنَىٰ</w:t>
      </w:r>
      <w:r>
        <w:rPr>
          <w:rtl/>
        </w:rPr>
        <w:t> ﴾ جواب القسم، وهو مغن عن جواب الشرط.</w:t>
      </w:r>
    </w:p>
    <w:p w:rsidR="001C64B8" w:rsidRDefault="001C64B8">
      <w:pPr>
        <w:pStyle w:val="textquran"/>
        <w:rPr>
          <w:rtl/>
        </w:rPr>
      </w:pPr>
      <w:r>
        <w:rPr>
          <w:rtl/>
        </w:rPr>
        <w:t xml:space="preserve">والحسنى: الجنَّة، أو الحالة الكريمة، وهو اسم تفضيل للمؤنَّث خارج عن التفضيل، ومعناه: الحسنة، لا أحسن من كذا. ويحتمل البقاء عليه، بمعنى: إنَّ لي في الآخرة إن بعثت أفضل مِمَّا لي في الدنيا، كقوله: ﴿ وَلَئِن رُّدِدْتُ إِلَىٰ رَبِّي لأَجِدَنَّ خَيْرًا مِّنْهُمَا مُنقَلَبًا ﴾ </w:t>
      </w:r>
      <w:r>
        <w:rPr>
          <w:rStyle w:val="CharacterStyle11"/>
          <w:rtl/>
        </w:rPr>
        <w:t>[سورة الكهف: 36]</w:t>
      </w:r>
      <w:r>
        <w:rPr>
          <w:rtl/>
        </w:rPr>
        <w:t>، أو لي عنده أفضل ممَّا للمؤمنين في الآخرة.</w:t>
      </w:r>
    </w:p>
    <w:p w:rsidR="001C64B8" w:rsidRDefault="001C64B8">
      <w:pPr>
        <w:pStyle w:val="textquran"/>
        <w:rPr>
          <w:rStyle w:val="bold"/>
          <w:w w:val="97"/>
          <w:rtl/>
        </w:rPr>
      </w:pPr>
      <w:r>
        <w:rPr>
          <w:w w:val="97"/>
          <w:rtl/>
        </w:rPr>
        <w:t>﴿ </w:t>
      </w:r>
      <w:r>
        <w:rPr>
          <w:rStyle w:val="bold"/>
          <w:w w:val="97"/>
          <w:rtl/>
        </w:rPr>
        <w:t>فَلَنُنَبِّئَنَّ</w:t>
      </w:r>
      <w:r>
        <w:rPr>
          <w:w w:val="97"/>
          <w:rtl/>
        </w:rPr>
        <w:t> ﴾ فوالله لنخبرنَّ</w:t>
      </w:r>
      <w:r>
        <w:rPr>
          <w:rStyle w:val="bold"/>
          <w:w w:val="97"/>
          <w:rtl/>
        </w:rPr>
        <w:t xml:space="preserve"> </w:t>
      </w:r>
      <w:r>
        <w:rPr>
          <w:w w:val="97"/>
          <w:rtl/>
        </w:rPr>
        <w:t>﴿ </w:t>
      </w:r>
      <w:r>
        <w:rPr>
          <w:rStyle w:val="bold"/>
          <w:w w:val="97"/>
          <w:rtl/>
        </w:rPr>
        <w:t>الذِينَ كَفَرُواْ بِمَا عَمِلُواْ</w:t>
      </w:r>
      <w:r>
        <w:rPr>
          <w:w w:val="97"/>
          <w:rtl/>
        </w:rPr>
        <w:t> ﴾ من الشرك والمعاصي، فهم مكلَّفون بفروع الشريعة، وقد نسوا أعمالهم، أو أكثرها نعلمهم بها وبأنَّهم يستحقُّون بها الإهانة والعذاب لا الكرامة.</w:t>
      </w:r>
    </w:p>
    <w:p w:rsidR="001C64B8" w:rsidRDefault="001C64B8">
      <w:pPr>
        <w:pStyle w:val="textquran"/>
        <w:rPr>
          <w:rStyle w:val="bold"/>
          <w:rtl/>
        </w:rPr>
      </w:pPr>
      <w:r>
        <w:rPr>
          <w:rtl/>
        </w:rPr>
        <w:t>﴿ </w:t>
      </w:r>
      <w:r>
        <w:rPr>
          <w:rStyle w:val="bold"/>
          <w:rtl/>
        </w:rPr>
        <w:t>وَلَنُذِيقَنَّهُم مِّنْ عَذَابٍ غَلِيظٍ</w:t>
      </w:r>
      <w:r>
        <w:rPr>
          <w:rtl/>
        </w:rPr>
        <w:t> ﴾ أي: عذابا من نوع عذاب عظيم، كوثاق شديد لا يطاق قطعه ولا الخروج عنه.</w:t>
      </w:r>
    </w:p>
    <w:p w:rsidR="001C64B8" w:rsidRDefault="001C64B8">
      <w:pPr>
        <w:pStyle w:val="textquran"/>
        <w:rPr>
          <w:rStyle w:val="bold"/>
          <w:rtl/>
        </w:rPr>
      </w:pPr>
      <w:r>
        <w:rPr>
          <w:rtl/>
        </w:rPr>
        <w:t>﴿ </w:t>
      </w:r>
      <w:r>
        <w:rPr>
          <w:rStyle w:val="bold"/>
          <w:rtl/>
        </w:rPr>
        <w:t>وَإِذَآ أَنْعَمْنَا عَلَى الاِنسَانِ</w:t>
      </w:r>
      <w:r>
        <w:rPr>
          <w:rtl/>
        </w:rPr>
        <w:t> ﴾ الكافر أو الجنس، لأنَّ الإعراض عن الشكر وطول الدعاء للدنيا قد يصدر من الموحِّد. وليست «ال» للاستغراق. والمؤمن الموفِّي قد يصدر منه ذلك ويتوب.</w:t>
      </w:r>
    </w:p>
    <w:p w:rsidR="001C64B8" w:rsidRDefault="001C64B8">
      <w:pPr>
        <w:pStyle w:val="textquran"/>
        <w:rPr>
          <w:rtl/>
        </w:rPr>
      </w:pPr>
      <w:r>
        <w:rPr>
          <w:rtl/>
        </w:rPr>
        <w:t>﴿ </w:t>
      </w:r>
      <w:r>
        <w:rPr>
          <w:rStyle w:val="bold"/>
          <w:rtl/>
        </w:rPr>
        <w:t>أَعْرَضَ</w:t>
      </w:r>
      <w:r>
        <w:rPr>
          <w:rtl/>
        </w:rPr>
        <w:t> ﴾ عن الشكر بإهمال الطاعة، والوقوع في المعصية، وباستعمال تلك النعمة في المعصية</w:t>
      </w:r>
      <w:r>
        <w:rPr>
          <w:rStyle w:val="bold"/>
          <w:rtl/>
        </w:rPr>
        <w:t xml:space="preserve"> </w:t>
      </w:r>
      <w:r>
        <w:rPr>
          <w:rtl/>
        </w:rPr>
        <w:t>﴿ </w:t>
      </w:r>
      <w:r>
        <w:rPr>
          <w:rStyle w:val="bold"/>
          <w:rtl/>
        </w:rPr>
        <w:t>وَنَئَا بِجَانِبِهِ</w:t>
      </w:r>
      <w:r>
        <w:rPr>
          <w:rtl/>
        </w:rPr>
        <w:t> ﴾ نهض أو ذهب بجانبه من بدنه، وهو عبارة عن التكبُّر والخيلاء، كما يكنَّى عنه بقولك: شمخ بأنفه، وثنى عطفه، وتولَّى بركنه.</w:t>
      </w:r>
    </w:p>
    <w:p w:rsidR="001C64B8" w:rsidRDefault="001C64B8">
      <w:pPr>
        <w:pStyle w:val="textquran"/>
        <w:rPr>
          <w:rStyle w:val="bold"/>
          <w:w w:val="99"/>
          <w:rtl/>
        </w:rPr>
      </w:pPr>
      <w:r>
        <w:rPr>
          <w:w w:val="99"/>
          <w:rtl/>
        </w:rPr>
        <w:t xml:space="preserve">والجانب: الجنب على حقيقته من البدن، ويجوز أن يراد به الجهة من المقام، منزَّلة منزلة البدن، كقوله تعالى: ﴿ وَلِمَنْ خَافَ مَقَامَ رَبِّهِ جَنَّتَانِ ﴾ </w:t>
      </w:r>
      <w:r>
        <w:rPr>
          <w:rStyle w:val="CharacterStyle11"/>
          <w:w w:val="99"/>
          <w:rtl/>
        </w:rPr>
        <w:t>[سورة الرحمن: 46]</w:t>
      </w:r>
      <w:r>
        <w:rPr>
          <w:w w:val="99"/>
          <w:rtl/>
        </w:rPr>
        <w:t>، تعالى عن الجهة، كما يقول الكاتب: إلى حضرة فلان وإلى مجلسه، يريد إلى فلان، وكأنَّه قيل: نأى بنفسه كناية عن التكبُّر والخيلاء. أو ﴿ جَانِبِهِ ﴾: انحرافه، كثنى عطفه مراد به انحرافه عن المقام لا ما مرَّ.</w:t>
      </w:r>
    </w:p>
    <w:p w:rsidR="001C64B8" w:rsidRDefault="001C64B8">
      <w:pPr>
        <w:pStyle w:val="textquran"/>
        <w:spacing w:before="170"/>
        <w:rPr>
          <w:rtl/>
        </w:rPr>
      </w:pPr>
      <w:r>
        <w:rPr>
          <w:rtl/>
        </w:rPr>
        <w:t>﴿ </w:t>
      </w:r>
      <w:r>
        <w:rPr>
          <w:rStyle w:val="bold"/>
          <w:rtl/>
        </w:rPr>
        <w:t>وَإِذَا مَسَّهُ الشَّرُّ فَذُو</w:t>
      </w:r>
      <w:r>
        <w:rPr>
          <w:rtl/>
        </w:rPr>
        <w:t> ﴾ فهو ذو</w:t>
      </w:r>
      <w:r>
        <w:rPr>
          <w:rStyle w:val="bold"/>
          <w:rtl/>
        </w:rPr>
        <w:t xml:space="preserve"> </w:t>
      </w:r>
      <w:r>
        <w:rPr>
          <w:rtl/>
        </w:rPr>
        <w:t>﴿ </w:t>
      </w:r>
      <w:r>
        <w:rPr>
          <w:rStyle w:val="bold"/>
          <w:rtl/>
        </w:rPr>
        <w:t>دُعَآءٍ</w:t>
      </w:r>
      <w:r>
        <w:rPr>
          <w:rtl/>
        </w:rPr>
        <w:t> ﴾ طلب لله في إزالته</w:t>
      </w:r>
      <w:r>
        <w:rPr>
          <w:rStyle w:val="bold"/>
          <w:rtl/>
        </w:rPr>
        <w:t xml:space="preserve"> </w:t>
      </w:r>
      <w:r>
        <w:rPr>
          <w:rtl/>
        </w:rPr>
        <w:t>﴿ </w:t>
      </w:r>
      <w:r>
        <w:rPr>
          <w:rStyle w:val="bold"/>
          <w:rtl/>
        </w:rPr>
        <w:t>عَرِيضٍ</w:t>
      </w:r>
      <w:r>
        <w:rPr>
          <w:rtl/>
        </w:rPr>
        <w:t> ﴾ متَّسع، استعارة تبعيَّة، من عرض الأجسام لجامع الاتِّساع، وذلك إشارة إلى أنَّ لدعائه طولا مجازا، وهو أزيد من العرض.</w:t>
      </w:r>
    </w:p>
    <w:p w:rsidR="001C64B8" w:rsidRDefault="001C64B8">
      <w:pPr>
        <w:pStyle w:val="textquran"/>
        <w:spacing w:before="170"/>
        <w:rPr>
          <w:w w:val="97"/>
          <w:rtl/>
        </w:rPr>
      </w:pPr>
      <w:r>
        <w:rPr>
          <w:w w:val="97"/>
          <w:rtl/>
        </w:rPr>
        <w:t>وذمَّه الله بعرض الدعاء وطوله، لأنَّه مع الجزع يفقد ما فقد لا تضرُّعا إلى الله المنعم، كما ذمَّه بعدم الشكر والاشتغال بالنعمة عن الطاعة، وبالبطر بالنعمة، فهو ضعيف العقل ييأس ويقنط، وهو مع ذلك يدعو.</w:t>
      </w:r>
    </w:p>
    <w:p w:rsidR="001C64B8" w:rsidRDefault="001C64B8">
      <w:pPr>
        <w:pStyle w:val="textquran"/>
        <w:spacing w:before="170"/>
        <w:rPr>
          <w:rtl/>
        </w:rPr>
      </w:pPr>
      <w:r>
        <w:rPr>
          <w:rtl/>
        </w:rPr>
        <w:t>والدعاء رجاء، أو هو في هذا الدعاء العريض غير طامع، أو هو في حال إيَّاسه وقنوطه آيس وقانط أن ترجع إليه النعمة بدون شدَّة هذا الدعاء العريض. أو له أحوال: تارة يائس ويقنط، وتارة يدعو دعاء عريضا، أو بعض ييأس ويقنط، وبعض يدعو عريضا.</w:t>
      </w:r>
    </w:p>
    <w:p w:rsidR="001C64B8" w:rsidRDefault="001C64B8">
      <w:pPr>
        <w:pStyle w:val="faree"/>
        <w:rPr>
          <w:rtl/>
        </w:rPr>
      </w:pPr>
      <w:r>
        <w:rPr>
          <w:rtl/>
        </w:rPr>
        <w:t>ضرورة التأمُّل في الآيات والأنفس</w:t>
      </w:r>
    </w:p>
    <w:p w:rsidR="001C64B8" w:rsidRDefault="001C64B8">
      <w:pPr>
        <w:pStyle w:val="textquran"/>
        <w:rPr>
          <w:rtl/>
        </w:rPr>
      </w:pPr>
      <w:r>
        <w:rPr>
          <w:rtl/>
        </w:rPr>
        <w:t>﴿ </w:t>
      </w:r>
      <w:r>
        <w:rPr>
          <w:rStyle w:val="bold"/>
          <w:rtl/>
        </w:rPr>
        <w:t>قُلَ اَرَآيْتُمُ</w:t>
      </w:r>
      <w:r>
        <w:rPr>
          <w:rStyle w:val="wawsmall"/>
          <w:rtl/>
        </w:rPr>
        <w:t>وۤ</w:t>
      </w:r>
      <w:r>
        <w:rPr>
          <w:rtl/>
        </w:rPr>
        <w:t> ﴾ أخبروني عن الحال، الإخبار بالشيء مسبَّب ولازم لرؤيته، بمعنى علمه أو إبصاره، ثمَّ إنَّه عبَّر بالاستفهام عن الأمر</w:t>
      </w:r>
      <w:r>
        <w:rPr>
          <w:rStyle w:val="bold"/>
          <w:rtl/>
        </w:rPr>
        <w:t xml:space="preserve"> </w:t>
      </w:r>
      <w:r>
        <w:rPr>
          <w:rtl/>
        </w:rPr>
        <w:t>﴿ </w:t>
      </w:r>
      <w:r>
        <w:rPr>
          <w:rStyle w:val="bold"/>
          <w:rtl/>
        </w:rPr>
        <w:t>إِن كَانَ</w:t>
      </w:r>
      <w:r>
        <w:rPr>
          <w:rtl/>
        </w:rPr>
        <w:t> ﴾ القرآن</w:t>
      </w:r>
      <w:r>
        <w:rPr>
          <w:rStyle w:val="bold"/>
          <w:rtl/>
        </w:rPr>
        <w:t xml:space="preserve"> </w:t>
      </w:r>
      <w:r>
        <w:rPr>
          <w:rtl/>
        </w:rPr>
        <w:t>﴿ </w:t>
      </w:r>
      <w:r>
        <w:rPr>
          <w:rStyle w:val="bold"/>
          <w:rtl/>
        </w:rPr>
        <w:t>مِنْ عِندِ اللهِ ثُمَّ كَفَرْتُم بِهِ</w:t>
      </w:r>
      <w:r>
        <w:rPr>
          <w:rtl/>
        </w:rPr>
        <w:t> ﴾ «ثُمَّ» للتراخي الرتبيِّ، فإنَّ الكفر به مع تعاضد الدلائل الموجبة للإيمان بعيد جدًّا، أو للتراخي الزمانيِّ، على أصلها باعتبار نزوله بغير حضرتهم، وقبل كفرهم به، فإنَّ الكفر به يكون بعد نزوله.</w:t>
      </w:r>
    </w:p>
    <w:p w:rsidR="001C64B8" w:rsidRDefault="001C64B8">
      <w:pPr>
        <w:pStyle w:val="textquran"/>
        <w:spacing w:before="113"/>
        <w:rPr>
          <w:rtl/>
        </w:rPr>
      </w:pPr>
      <w:r>
        <w:rPr>
          <w:rtl/>
        </w:rPr>
        <w:t>ومتعلَّق «أَرَآيْتُم» محذوف كما رأيت، فيكون قوله تعالى:</w:t>
      </w:r>
      <w:r>
        <w:rPr>
          <w:rStyle w:val="bold"/>
          <w:rtl/>
        </w:rPr>
        <w:t xml:space="preserve"> </w:t>
      </w:r>
      <w:r>
        <w:rPr>
          <w:rtl/>
        </w:rPr>
        <w:t>﴿ </w:t>
      </w:r>
      <w:r>
        <w:rPr>
          <w:rStyle w:val="bold"/>
          <w:rtl/>
        </w:rPr>
        <w:t>مَنَ اَضَلُّ مِمَّنْ هُوَ فِي شِقَاقِ</w:t>
      </w:r>
      <w:r>
        <w:rPr>
          <w:rStyle w:val="subscript"/>
          <w:rFonts w:ascii="spglamiss2014-Bold" w:cs="spglamiss2014-Bold"/>
          <w:b/>
          <w:bCs/>
          <w:rtl/>
        </w:rPr>
        <w:t>م</w:t>
      </w:r>
      <w:r>
        <w:rPr>
          <w:rStyle w:val="bold"/>
          <w:rtl/>
        </w:rPr>
        <w:t xml:space="preserve"> بَعِيدٍ</w:t>
      </w:r>
      <w:r>
        <w:rPr>
          <w:rtl/>
        </w:rPr>
        <w:t> ﴾ تفسيرا، فإنَّه بيان بأنَّ الحال أنَّه لا أضلَّ من شقاقهم، أو معموله هذه الجملة: «مَنَ اَضَلُّ...» إلخ علِّق عنها.</w:t>
      </w:r>
    </w:p>
    <w:p w:rsidR="001C64B8" w:rsidRDefault="001C64B8">
      <w:pPr>
        <w:pStyle w:val="textmawadi3"/>
        <w:spacing w:before="11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namat2"/>
          <w:rtl/>
        </w:rPr>
        <w:t xml:space="preserve">[نحو] </w:t>
      </w:r>
      <w:r>
        <w:rPr>
          <w:rtl/>
        </w:rPr>
        <w:t>وقيل: المفعول الأوَّل محذوف، أي: أرأيتم أنفسكم؟ وإذا كان من باب ظنَّ على هذا جاز «أرايتموكم»، والثاني جملة «مَنَ اَضَلُّ».</w:t>
      </w:r>
    </w:p>
    <w:p w:rsidR="001C64B8" w:rsidRDefault="001C64B8">
      <w:pPr>
        <w:pStyle w:val="textmawadi3"/>
        <w:spacing w:before="113"/>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namat2"/>
          <w:rtl/>
        </w:rPr>
        <w:t>[بلاغة]</w:t>
      </w:r>
      <w:r>
        <w:rPr>
          <w:rtl/>
        </w:rPr>
        <w:t xml:space="preserve"> والأصل: «من أضلُّ منكم»، وعبَّر بالظاهر وهو «مَنَ اَضَلُّ» في وَجْهِ جَعْلِ الجملةِ مفعولاً لـ «أَرَأَيْت» بلا تقدير مفعول آخر، ليصفهم بالشقاق البعيد، تعليلا به لأَضَلِّيَّتِهِم، وبيانا لحالهم أنَّه الشقاق البعيد، أي: الخلاف البعيد جدًّا. وجواب «إِنْ» أغنى عنه «أَرَآيْتُم»، كأنَّه قيل: إن كان من عند الله وكفرتم به فأخبروني من أضلُّ؟ وهذا أولى من أن يقال: أغنى عنه «مَنَ اَضَلُّ» لأنَّ «مَنَ اَضَلُّ» لم يذكر في الآية مستقلًّا بل محكيًّا بالقول، حتَّى لو قيل: إن كان من عند الله ثمَّ كفرتم به فمن أضلُّ احتيج للتأويل.</w:t>
      </w:r>
    </w:p>
    <w:p w:rsidR="001C64B8" w:rsidRDefault="001C64B8">
      <w:pPr>
        <w:pStyle w:val="textquran"/>
        <w:spacing w:before="170"/>
        <w:rPr>
          <w:rtl/>
        </w:rPr>
      </w:pPr>
      <w:r>
        <w:rPr>
          <w:rtl/>
        </w:rPr>
        <w:t>﴿ </w:t>
      </w:r>
      <w:r>
        <w:rPr>
          <w:rStyle w:val="bold"/>
          <w:rtl/>
        </w:rPr>
        <w:t>سَنُرِيهِمُ</w:t>
      </w:r>
      <w:r>
        <w:rPr>
          <w:rStyle w:val="wawsmall"/>
          <w:rtl/>
        </w:rPr>
        <w:t>وۤ</w:t>
      </w:r>
      <w:r>
        <w:rPr>
          <w:rStyle w:val="bold"/>
          <w:rtl/>
        </w:rPr>
        <w:t xml:space="preserve"> ءَايَاتِنَا</w:t>
      </w:r>
      <w:r>
        <w:rPr>
          <w:rtl/>
        </w:rPr>
        <w:t> ﴾ أي: الفتوحات الدَّالَّة على قُوَّة الإسلام وأهله، ووهن الكفر وأهله، بيد رسول الله ژ وخلفائه</w:t>
      </w:r>
      <w:r>
        <w:rPr>
          <w:rStyle w:val="bold"/>
          <w:rtl/>
        </w:rPr>
        <w:t xml:space="preserve"> </w:t>
      </w:r>
      <w:r>
        <w:rPr>
          <w:rtl/>
        </w:rPr>
        <w:t>﴿ </w:t>
      </w:r>
      <w:r>
        <w:rPr>
          <w:rStyle w:val="bold"/>
          <w:rtl/>
        </w:rPr>
        <w:t>فِي الَافَاقِ</w:t>
      </w:r>
      <w:r>
        <w:rPr>
          <w:rtl/>
        </w:rPr>
        <w:t> ﴾ جمع أفق بضمٍّ فإسكان، أو بضمَّتين، أو فتحتين، وهو الناحية، أي: في المغرب والمشرق والجنوب والشمال.</w:t>
      </w:r>
    </w:p>
    <w:p w:rsidR="001C64B8" w:rsidRDefault="001C64B8">
      <w:pPr>
        <w:pStyle w:val="textquran"/>
        <w:spacing w:before="170"/>
        <w:rPr>
          <w:rStyle w:val="bold"/>
          <w:rtl/>
        </w:rPr>
      </w:pPr>
      <w:r>
        <w:rPr>
          <w:rtl/>
        </w:rPr>
        <w:t>والمراد: نري من حيي منهم، أو من حيي ومن مات، بأن يخبر في قبره بفتح البلاد وظهور الإسلام.</w:t>
      </w:r>
    </w:p>
    <w:p w:rsidR="001C64B8" w:rsidRDefault="001C64B8">
      <w:pPr>
        <w:pStyle w:val="textquran"/>
        <w:spacing w:before="170"/>
        <w:rPr>
          <w:w w:val="97"/>
          <w:rtl/>
        </w:rPr>
      </w:pPr>
      <w:r>
        <w:rPr>
          <w:w w:val="97"/>
          <w:rtl/>
        </w:rPr>
        <w:t>﴿ </w:t>
      </w:r>
      <w:r>
        <w:rPr>
          <w:rStyle w:val="bold"/>
          <w:w w:val="97"/>
          <w:rtl/>
        </w:rPr>
        <w:t>وَفِي أَنفُسِهِمْ</w:t>
      </w:r>
      <w:r>
        <w:rPr>
          <w:w w:val="97"/>
          <w:rtl/>
        </w:rPr>
        <w:t> ﴾ في بلاد العرب، كأنَّه قيل: وفي بلادهم، ولم يصرِّح بإحدى العبارتين بل قال: ﴿ وَفِي أَنفُسِهِمْ ﴾ لأنَّه أدلُّ على تمكين النصر وتلويحا إلى أنَّها آيات بالنسبة إلى الأنفس، ولو كانت في الأرض والقرى والمدن.</w:t>
      </w:r>
    </w:p>
    <w:p w:rsidR="001C64B8" w:rsidRDefault="001C64B8">
      <w:pPr>
        <w:pStyle w:val="textquran"/>
        <w:spacing w:before="170"/>
        <w:rPr>
          <w:w w:val="102"/>
          <w:rtl/>
        </w:rPr>
      </w:pPr>
      <w:r>
        <w:rPr>
          <w:w w:val="102"/>
          <w:rtl/>
        </w:rPr>
        <w:t>وقيل: ﴿ الَافَاقِ ﴾: ما حول مكَّة وغير ذلك كخيبر، ﴿ وَفِي أَنفُسِهِمْ ﴾: فتح مَكَّة، وقال الضحَّاك: ﴿ فِي الَافَاقِ ﴾: ما أصاب الأمم، ﴿ وَفِي أَنفُسِهِمْ ﴾: ما أصابهم يوم بدر، ولا يعترض ذلك بأنَّهم قد رأوا مدن الأمم المهلكة قبل نزول الآية هذه، لأنَّهم رأوا خرابها ولم يعلموا أنَّه لتكذيبهم الرسل، فقال الله </w:t>
      </w:r>
      <w:r>
        <w:rPr>
          <w:rStyle w:val="azawijal"/>
          <w:rFonts w:cs="Times New Roman"/>
          <w:w w:val="102"/>
          <w:rtl/>
        </w:rPr>
        <w:t>8</w:t>
      </w:r>
      <w:r>
        <w:rPr>
          <w:w w:val="102"/>
          <w:rtl/>
        </w:rPr>
        <w:t> : سنريهم أنَّه للتكذيب لعلَّهم يخافون الهلاك، فيتركوا التكذيب، وأَنَّ الآية مقدَّمة في النزول قبل ما فيه بيان أنَّه للتكذيب من هذه السورة مؤخَّرة الوضع، لكن هذا خلاف الأصل.</w:t>
      </w:r>
    </w:p>
    <w:p w:rsidR="001C64B8" w:rsidRDefault="001C64B8">
      <w:pPr>
        <w:pStyle w:val="textquran"/>
        <w:spacing w:before="170"/>
        <w:rPr>
          <w:rStyle w:val="bold"/>
          <w:w w:val="96"/>
          <w:rtl/>
        </w:rPr>
      </w:pPr>
      <w:r>
        <w:rPr>
          <w:w w:val="96"/>
          <w:rtl/>
        </w:rPr>
        <w:t xml:space="preserve">وقال عطاء: ﴿ الَافَاقِ ﴾: أقطار السماء والأرض، أراهم الشمس والقمر والكواكب والرياح والجبال وغيرها، ﴿ وَفِي أَنفُسِهِمْ ﴾: لطيف الصنع في خلقتهم على صورهم، ويبحث بأنَّهم علموا صورهم وعلموا السماء والأرض والشمس والقمر والجبال وما ذكر، وعلموا أنَّ الله تعالى خلقها قبل نزول الآية، فيجاب بأنَّ الله تعالى </w:t>
      </w:r>
      <w:r>
        <w:rPr>
          <w:rStyle w:val="bold"/>
          <w:w w:val="96"/>
          <w:rtl/>
        </w:rPr>
        <w:t>ينبِّههم على حكم وتفاصيل، ككونهم نطفا ثمَّ علقا ثم مضغا... إلخ، وبأنَّ السماء وما معها دلائل وكذا النطف ونحوها.</w:t>
      </w:r>
    </w:p>
    <w:p w:rsidR="001C64B8" w:rsidRDefault="001C64B8">
      <w:pPr>
        <w:pStyle w:val="textquran"/>
        <w:spacing w:before="170"/>
        <w:rPr>
          <w:w w:val="101"/>
          <w:rtl/>
        </w:rPr>
      </w:pPr>
      <w:r>
        <w:rPr>
          <w:w w:val="101"/>
          <w:rtl/>
        </w:rPr>
        <w:t>﴿ </w:t>
      </w:r>
      <w:r>
        <w:rPr>
          <w:rStyle w:val="bold"/>
          <w:w w:val="101"/>
          <w:rtl/>
        </w:rPr>
        <w:t>حَتَّىٰ يَتَبَيَّنَ لَهُمُ</w:t>
      </w:r>
      <w:r>
        <w:rPr>
          <w:rStyle w:val="wawsmall"/>
          <w:rtl/>
        </w:rPr>
        <w:t xml:space="preserve">وۤ </w:t>
      </w:r>
      <w:r>
        <w:rPr>
          <w:w w:val="101"/>
          <w:rtl/>
        </w:rPr>
        <w:t>﴾ بوقوع ما فيه من الأخبار على طبقها</w:t>
      </w:r>
      <w:r>
        <w:rPr>
          <w:rStyle w:val="bold"/>
          <w:w w:val="101"/>
          <w:rtl/>
        </w:rPr>
        <w:t xml:space="preserve"> </w:t>
      </w:r>
      <w:r>
        <w:rPr>
          <w:w w:val="101"/>
          <w:rtl/>
        </w:rPr>
        <w:t>﴿ </w:t>
      </w:r>
      <w:r>
        <w:rPr>
          <w:rStyle w:val="bold"/>
          <w:w w:val="101"/>
          <w:rtl/>
        </w:rPr>
        <w:t>أَنَّهُ</w:t>
      </w:r>
      <w:r>
        <w:rPr>
          <w:w w:val="101"/>
          <w:rtl/>
        </w:rPr>
        <w:t> ﴾ أي: القرآن، وقيل: الدين، وقيل: التوحيد، وقيل: رسول الله ژ ، والأوَّل أولى، وقيل: الله </w:t>
      </w:r>
      <w:r>
        <w:rPr>
          <w:rStyle w:val="azawijal"/>
          <w:rFonts w:cs="Times New Roman"/>
          <w:w w:val="101"/>
          <w:rtl/>
        </w:rPr>
        <w:t>8</w:t>
      </w:r>
      <w:r>
        <w:rPr>
          <w:w w:val="101"/>
          <w:rtl/>
        </w:rPr>
        <w:t xml:space="preserve"> ﴿ </w:t>
      </w:r>
      <w:r>
        <w:rPr>
          <w:rStyle w:val="bold"/>
          <w:w w:val="101"/>
          <w:rtl/>
        </w:rPr>
        <w:t>الْحَقُّ</w:t>
      </w:r>
      <w:r>
        <w:rPr>
          <w:w w:val="101"/>
          <w:rtl/>
        </w:rPr>
        <w:t> ﴾ الثابت المصرِّح بالغيوب الصادق فيها، الظاهر على الدين كلِّه ولو كره المشركون، وإنَّما الحقُّ هو، لا ما خالفه.</w:t>
      </w:r>
    </w:p>
    <w:p w:rsidR="001C64B8" w:rsidRDefault="001C64B8">
      <w:pPr>
        <w:pStyle w:val="textquran"/>
        <w:spacing w:before="170"/>
        <w:rPr>
          <w:rStyle w:val="bold"/>
          <w:rtl/>
        </w:rPr>
      </w:pPr>
      <w:r>
        <w:rPr>
          <w:rtl/>
        </w:rPr>
        <w:t>وقوله: ﴿ سَنُرِيهِمُ</w:t>
      </w:r>
      <w:r>
        <w:rPr>
          <w:rStyle w:val="wawsmall"/>
          <w:rtl/>
        </w:rPr>
        <w:t>وۤ</w:t>
      </w:r>
      <w:r>
        <w:rPr>
          <w:rtl/>
        </w:rPr>
        <w:t>... ﴾ إلخ متعلِّق بقوله: ﴿ قُلَ اَرَآيْتُمُ</w:t>
      </w:r>
      <w:r>
        <w:rPr>
          <w:rStyle w:val="wawsmall"/>
          <w:rtl/>
        </w:rPr>
        <w:t>وۤ</w:t>
      </w:r>
      <w:r>
        <w:rPr>
          <w:rtl/>
        </w:rPr>
        <w:t>... ﴾ إلخ لتضمُّن كلٍّ منهما الحثَّ على النظر المؤدِّي إلى المطلوب.</w:t>
      </w:r>
    </w:p>
    <w:p w:rsidR="001C64B8" w:rsidRDefault="001C64B8">
      <w:pPr>
        <w:pStyle w:val="textquran"/>
        <w:spacing w:before="170"/>
        <w:rPr>
          <w:rStyle w:val="bold"/>
          <w:rtl/>
        </w:rPr>
      </w:pPr>
      <w:r>
        <w:rPr>
          <w:rtl/>
        </w:rPr>
        <w:t>﴿ </w:t>
      </w:r>
      <w:r>
        <w:rPr>
          <w:rStyle w:val="bold"/>
          <w:rtl/>
        </w:rPr>
        <w:t>أَوَلَمْ يَكْفِ بِرَبِّكَ</w:t>
      </w:r>
      <w:r>
        <w:rPr>
          <w:rtl/>
        </w:rPr>
        <w:t> ﴾ إنكار وتوبيخ لهم على إنكارهم أنَّه سيريهم الآيات في الآفاق وفي الأنفس، وعلى الحذف يقدَّر: أيحبُّون زيادة الإكثار، ولم يكف بربِّك؟ والباء صلة، و«رَبِّ» فاعل، أو يقدَّر: أأنكروا إراءة الآيات في الآفاق وأنفسهم ولم يكف بربِّك؟.</w:t>
      </w:r>
    </w:p>
    <w:p w:rsidR="001C64B8" w:rsidRDefault="001C64B8">
      <w:pPr>
        <w:pStyle w:val="textquran"/>
        <w:spacing w:before="170"/>
        <w:rPr>
          <w:w w:val="98"/>
          <w:rtl/>
        </w:rPr>
      </w:pPr>
      <w:r>
        <w:rPr>
          <w:w w:val="98"/>
          <w:rtl/>
        </w:rPr>
        <w:t>﴿ </w:t>
      </w:r>
      <w:r>
        <w:rPr>
          <w:rStyle w:val="bold"/>
          <w:w w:val="98"/>
          <w:rtl/>
        </w:rPr>
        <w:t>أَنَّهُ عَلَىٰ كُلِّ شَيْءٍ شَهِيدٌ</w:t>
      </w:r>
      <w:r>
        <w:rPr>
          <w:w w:val="98"/>
          <w:rtl/>
        </w:rPr>
        <w:t> ﴾ في تأويل مصدر بدل اشتمال من «رَبِّ»، أي: ألم تكفهم في تحقُّق الإراءة شهادته </w:t>
      </w:r>
      <w:r>
        <w:rPr>
          <w:rStyle w:val="subhanahowitaala"/>
          <w:rFonts w:cs="Times New Roman"/>
          <w:w w:val="98"/>
          <w:rtl/>
        </w:rPr>
        <w:t>4</w:t>
      </w:r>
      <w:r>
        <w:rPr>
          <w:w w:val="98"/>
          <w:rtl/>
        </w:rPr>
        <w:t> ، واطِّلاعه على كلِّ شيء، ولو أنكروه أو شكُّوا فيه، أو لم يخطر لهم شيء ظاهر؟ فنزل لهم منزلة ما علموه وأقرُّوا به.</w:t>
      </w:r>
    </w:p>
    <w:p w:rsidR="001C64B8" w:rsidRDefault="001C64B8">
      <w:pPr>
        <w:pStyle w:val="textquran"/>
        <w:spacing w:before="170"/>
        <w:rPr>
          <w:w w:val="99"/>
          <w:rtl/>
        </w:rPr>
      </w:pPr>
      <w:r>
        <w:rPr>
          <w:w w:val="99"/>
          <w:rtl/>
        </w:rPr>
        <w:t>وقيل: المصدر على تقدير الباء، أي: أو لم يكف ربّك بأنَّه على كلِّ شيء شهيد، أي: بشهادته. ومفعول «يَكْفِ» محذوف، أي: أو لم يكفهم ربُّك، وقيل: المعنى أو لم يغنهم ربُّك عن إراءة الآيات أنَّه شهيد على جميع الأشياء؟ وقد أخبرك أنَّه من عنده فهو من عنده حقًّا، لأنَّه عالم بجميع الأشياء، وهو من جملتها، ويبحث فيه بأنَّهم لم يسلِّموا أنَّه تعالى أخبره.</w:t>
      </w:r>
    </w:p>
    <w:p w:rsidR="001C64B8" w:rsidRDefault="001C64B8">
      <w:pPr>
        <w:pStyle w:val="textquran"/>
        <w:rPr>
          <w:rStyle w:val="bold"/>
          <w:rtl/>
        </w:rPr>
      </w:pPr>
      <w:r>
        <w:rPr>
          <w:rtl/>
        </w:rPr>
        <w:t>وقيل: المفعول ضمير رسول الله ژ ، أي: أو لم يكفك أنَّه تعالى على كلِّ شيء شهيد، وقد أخبرك أنَّ القرآن منه؟ ويبحث بأنَّ هذا خطابُ مَن تردَّد، والرسول لم يتردَّد، قيل: وبأنَّه يلائم قوله تعالى:</w:t>
      </w:r>
    </w:p>
    <w:p w:rsidR="001C64B8" w:rsidRDefault="001C64B8">
      <w:pPr>
        <w:pStyle w:val="textquran"/>
        <w:rPr>
          <w:rtl/>
        </w:rPr>
      </w:pPr>
      <w:r>
        <w:rPr>
          <w:rtl/>
        </w:rPr>
        <w:t>﴿ </w:t>
      </w:r>
      <w:r>
        <w:rPr>
          <w:rStyle w:val="bold"/>
          <w:rtl/>
        </w:rPr>
        <w:t>أَلَآ إِنَّهُمْ فِي مِرْيَةٍ</w:t>
      </w:r>
      <w:r>
        <w:rPr>
          <w:rtl/>
        </w:rPr>
        <w:t> ﴾ أي: شكٍّ عظيم</w:t>
      </w:r>
      <w:r>
        <w:rPr>
          <w:rStyle w:val="bold"/>
          <w:rtl/>
        </w:rPr>
        <w:t xml:space="preserve"> </w:t>
      </w:r>
      <w:r>
        <w:rPr>
          <w:rtl/>
        </w:rPr>
        <w:t>﴿ </w:t>
      </w:r>
      <w:r>
        <w:rPr>
          <w:rStyle w:val="bold"/>
          <w:rtl/>
        </w:rPr>
        <w:t>مِّن لِّقَآءِ رَبِّهِمُ</w:t>
      </w:r>
      <w:r>
        <w:rPr>
          <w:rStyle w:val="wawsmall"/>
          <w:rtl/>
        </w:rPr>
        <w:t>وۤ</w:t>
      </w:r>
      <w:r>
        <w:rPr>
          <w:rtl/>
        </w:rPr>
        <w:t> ﴾ ولا يلزم عدم الملاءمة، لأنَّه كلام مستأنف على هذا، ويصحُّ أن يقال: أو لم يكفك بربِّك أنَّه على كلِّ شيء شهيد، وقد أخبرك أنَّ القرآن منه؟ على أنَّ الخطاب لغيره ژ مِمَّن يصلح للخطاب. و«لقاء ربِّهم»: إحياؤهم بعد الموت للحساب والجزاء، والله أعلم.</w:t>
      </w:r>
      <w:r>
        <w:rPr>
          <w:rStyle w:val="bold"/>
          <w:rtl/>
        </w:rPr>
        <w:t xml:space="preserve"> </w:t>
      </w:r>
      <w:r>
        <w:rPr>
          <w:rtl/>
        </w:rPr>
        <w:t>﴿ </w:t>
      </w:r>
      <w:r>
        <w:rPr>
          <w:rStyle w:val="bold"/>
          <w:rtl/>
        </w:rPr>
        <w:t>أَلَآ إِنَّهُ بِكُلِّ شَيْءٍ مُّحِيطٌ</w:t>
      </w:r>
      <w:r>
        <w:rPr>
          <w:rtl/>
        </w:rPr>
        <w:t> ﴾ فكيف يخفى عنه عمل فلا يجازي عليه؟ كمريتهم في لقاء ربِّهم، فكيف يخفى عليه الأجزاء المتفرِّقة فلا يبعثها؟ والله أعلم، وهو الموفِّق المستعان.</w:t>
      </w:r>
    </w:p>
    <w:p w:rsidR="001C64B8" w:rsidRDefault="001C64B8">
      <w:pPr>
        <w:pStyle w:val="textboldcenter"/>
        <w:spacing w:before="340"/>
        <w:rPr>
          <w:rtl/>
        </w:rPr>
      </w:pPr>
      <w:r>
        <w:rPr>
          <w:rtl/>
        </w:rPr>
        <w:t>وصلَّى الله على سيِّدنا محمَّد وآله وصحبه وسلَّم</w:t>
      </w:r>
    </w:p>
    <w:p w:rsidR="001C64B8" w:rsidRDefault="001C64B8">
      <w:pPr>
        <w:pStyle w:val="textboldcenter"/>
        <w:spacing w:before="340"/>
        <w:rPr>
          <w:rtl/>
        </w:rPr>
      </w:pPr>
    </w:p>
    <w:p w:rsidR="001C64B8" w:rsidRDefault="001C64B8">
      <w:pPr>
        <w:pStyle w:val="textboldcenter"/>
        <w:spacing w:before="340"/>
        <w:rPr>
          <w:rtl/>
        </w:rPr>
      </w:pPr>
    </w:p>
    <w:p w:rsidR="001C64B8" w:rsidRDefault="001C64B8">
      <w:pPr>
        <w:pStyle w:val="textquran"/>
        <w:ind w:firstLine="0"/>
        <w:jc w:val="center"/>
        <w:rPr>
          <w:rStyle w:val="bold"/>
          <w:rtl/>
        </w:rPr>
      </w:pPr>
      <w:r>
        <w:rPr>
          <w:rStyle w:val="bold"/>
          <w:rtl/>
        </w:rPr>
        <w:t>[تمَّ بحمد الله وحسن عونه الجزء الثاني عشر من تيسير التفسير،</w:t>
      </w:r>
    </w:p>
    <w:p w:rsidR="001C64B8" w:rsidRDefault="001C64B8">
      <w:pPr>
        <w:pStyle w:val="textquran"/>
        <w:ind w:firstLine="0"/>
        <w:jc w:val="center"/>
        <w:rPr>
          <w:rStyle w:val="bold"/>
          <w:rtl/>
        </w:rPr>
      </w:pPr>
      <w:r>
        <w:rPr>
          <w:rStyle w:val="bold"/>
          <w:rtl/>
        </w:rPr>
        <w:t>ويليه بحول الله الجزء الثالث عشر، وأوَّله تفسير سورة الشورى]</w:t>
      </w:r>
    </w:p>
    <w:p w:rsidR="001C64B8" w:rsidRDefault="001C64B8">
      <w:pPr>
        <w:pStyle w:val="textquran"/>
        <w:ind w:firstLine="0"/>
        <w:jc w:val="center"/>
        <w:rPr>
          <w:rStyle w:val="bold"/>
          <w:rtl/>
        </w:rPr>
      </w:pPr>
    </w:p>
    <w:p w:rsidR="001C64B8" w:rsidRDefault="001C64B8">
      <w:pPr>
        <w:pStyle w:val="textquran"/>
        <w:ind w:firstLine="0"/>
        <w:jc w:val="center"/>
        <w:rPr>
          <w:rStyle w:val="bold"/>
          <w:rtl/>
        </w:rPr>
      </w:pPr>
    </w:p>
    <w:p w:rsidR="001C64B8" w:rsidRDefault="001C64B8">
      <w:pPr>
        <w:pStyle w:val="textquran"/>
        <w:ind w:firstLine="0"/>
        <w:jc w:val="center"/>
        <w:rPr>
          <w:rStyle w:val="bold"/>
          <w:rtl/>
        </w:rPr>
      </w:pPr>
    </w:p>
    <w:p w:rsidR="001C64B8" w:rsidRDefault="001C64B8">
      <w:pPr>
        <w:pStyle w:val="mokadimtatitle"/>
        <w:rPr>
          <w:rStyle w:val="tarwisa"/>
          <w:color w:val="00C100"/>
          <w:rtl/>
        </w:rPr>
      </w:pPr>
      <w:r>
        <w:rPr>
          <w:rStyle w:val="tarwisa"/>
          <w:color w:val="00C100"/>
          <w:rtl/>
        </w:rPr>
        <w:t>الفهـارس</w:t>
      </w:r>
    </w:p>
    <w:p w:rsidR="001C64B8" w:rsidRDefault="001C64B8">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C100"/>
          <w:sz w:val="30"/>
          <w:szCs w:val="30"/>
          <w:rtl/>
        </w:rPr>
        <w:t>1 ـ</w:t>
      </w:r>
      <w:r>
        <w:rPr>
          <w:rStyle w:val="bold"/>
          <w:rFonts w:ascii="spglamiss2014-Bold" w:cs="spglamiss2014-Bold"/>
          <w:color w:val="00C100"/>
          <w:sz w:val="30"/>
          <w:szCs w:val="30"/>
          <w:rtl/>
        </w:rPr>
        <w:t> </w:t>
      </w:r>
      <w:r>
        <w:rPr>
          <w:rStyle w:val="bold"/>
          <w:rFonts w:ascii="spglamiss2014-Bold" w:cs="spglamiss2014-Bold"/>
          <w:sz w:val="30"/>
          <w:szCs w:val="30"/>
          <w:rtl/>
        </w:rPr>
        <w:t>الفهرس التفصيلي للمسائل الأصولية</w:t>
      </w:r>
    </w:p>
    <w:p w:rsidR="001C64B8" w:rsidRDefault="001C64B8">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C100"/>
          <w:sz w:val="30"/>
          <w:szCs w:val="30"/>
          <w:rtl/>
        </w:rPr>
        <w:t>2 ـ</w:t>
      </w:r>
      <w:r>
        <w:rPr>
          <w:rStyle w:val="bold"/>
          <w:rFonts w:ascii="spglamiss2014-Bold" w:cs="spglamiss2014-Bold"/>
          <w:color w:val="00C100"/>
          <w:sz w:val="30"/>
          <w:szCs w:val="30"/>
          <w:rtl/>
        </w:rPr>
        <w:t> </w:t>
      </w:r>
      <w:r>
        <w:rPr>
          <w:rStyle w:val="bold"/>
          <w:rFonts w:ascii="spglamiss2014-Bold" w:cs="spglamiss2014-Bold"/>
          <w:sz w:val="30"/>
          <w:szCs w:val="30"/>
          <w:rtl/>
        </w:rPr>
        <w:t>الفهرس التفصيلي للمسائل الفقهيَّة</w:t>
      </w:r>
    </w:p>
    <w:p w:rsidR="001C64B8" w:rsidRDefault="001C64B8">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C100"/>
          <w:sz w:val="30"/>
          <w:szCs w:val="30"/>
          <w:rtl/>
        </w:rPr>
        <w:t>3 ـ</w:t>
      </w:r>
      <w:r>
        <w:rPr>
          <w:rStyle w:val="bold"/>
          <w:rFonts w:ascii="spglamiss2014-Bold" w:cs="spglamiss2014-Bold"/>
          <w:color w:val="00C100"/>
          <w:sz w:val="30"/>
          <w:szCs w:val="30"/>
          <w:rtl/>
        </w:rPr>
        <w:t> </w:t>
      </w:r>
      <w:r>
        <w:rPr>
          <w:rStyle w:val="bold"/>
          <w:rFonts w:ascii="spglamiss2014-Bold" w:cs="spglamiss2014-Bold"/>
          <w:sz w:val="30"/>
          <w:szCs w:val="30"/>
          <w:rtl/>
        </w:rPr>
        <w:t>فهرس لبعض مختارات الشيخ</w:t>
      </w:r>
    </w:p>
    <w:p w:rsidR="001C64B8" w:rsidRDefault="001C64B8">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C100"/>
          <w:sz w:val="30"/>
          <w:szCs w:val="30"/>
          <w:rtl/>
        </w:rPr>
        <w:t>4 ـ</w:t>
      </w:r>
      <w:r>
        <w:rPr>
          <w:rStyle w:val="bold"/>
          <w:rFonts w:ascii="spglamiss2014-Bold" w:cs="spglamiss2014-Bold"/>
          <w:color w:val="00C100"/>
          <w:sz w:val="30"/>
          <w:szCs w:val="30"/>
          <w:rtl/>
        </w:rPr>
        <w:t> </w:t>
      </w:r>
      <w:r>
        <w:rPr>
          <w:rStyle w:val="bold"/>
          <w:rFonts w:ascii="spglamiss2014-Bold" w:cs="spglamiss2014-Bold"/>
          <w:sz w:val="30"/>
          <w:szCs w:val="30"/>
          <w:rtl/>
        </w:rPr>
        <w:t>فهارس عامَّة للموضوعات الفرعية</w:t>
      </w:r>
    </w:p>
    <w:p w:rsidR="001C64B8" w:rsidRDefault="001C64B8">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C100"/>
          <w:sz w:val="30"/>
          <w:szCs w:val="30"/>
          <w:rtl/>
        </w:rPr>
        <w:t>5 ـ</w:t>
      </w:r>
      <w:r>
        <w:rPr>
          <w:rStyle w:val="bold"/>
          <w:rFonts w:ascii="spglamiss2014-Bold" w:cs="spglamiss2014-Bold"/>
          <w:color w:val="00C100"/>
          <w:sz w:val="30"/>
          <w:szCs w:val="30"/>
          <w:rtl/>
        </w:rPr>
        <w:t> </w:t>
      </w:r>
      <w:r>
        <w:rPr>
          <w:rStyle w:val="bold"/>
          <w:rFonts w:ascii="spglamiss2014-Bold" w:cs="spglamiss2014-Bold"/>
          <w:sz w:val="30"/>
          <w:szCs w:val="30"/>
          <w:rtl/>
        </w:rPr>
        <w:t>فهرس الآيات والعناوين الرئيسية</w:t>
      </w:r>
    </w:p>
    <w:p w:rsidR="001C64B8" w:rsidRDefault="001C64B8">
      <w:pPr>
        <w:pStyle w:val="NoParagraphStyle"/>
        <w:suppressAutoHyphens/>
        <w:ind w:left="227" w:hanging="227"/>
        <w:jc w:val="distribute"/>
        <w:rPr>
          <w:rStyle w:val="bold"/>
          <w:rFonts w:ascii="spglamiss2014-Bold" w:cs="spglamiss2014-Bold"/>
          <w:sz w:val="30"/>
          <w:szCs w:val="30"/>
          <w:rtl/>
        </w:rPr>
      </w:pPr>
    </w:p>
    <w:p w:rsidR="001C64B8" w:rsidRDefault="001C64B8">
      <w:pPr>
        <w:pStyle w:val="NoParagraphStyle"/>
        <w:suppressAutoHyphens/>
        <w:ind w:left="227" w:hanging="227"/>
        <w:jc w:val="distribute"/>
        <w:rPr>
          <w:rStyle w:val="bold"/>
          <w:rFonts w:ascii="spglamiss2014-Bold" w:cs="spglamiss2014-Bold"/>
          <w:sz w:val="30"/>
          <w:szCs w:val="30"/>
          <w:rtl/>
        </w:rPr>
      </w:pPr>
    </w:p>
    <w:p w:rsidR="001C64B8" w:rsidRDefault="001C64B8">
      <w:pPr>
        <w:pStyle w:val="NoParagraphStyle"/>
        <w:suppressAutoHyphens/>
        <w:ind w:left="227" w:hanging="227"/>
        <w:jc w:val="distribute"/>
        <w:rPr>
          <w:rStyle w:val="bold"/>
          <w:rFonts w:ascii="spglamiss2014-Bold" w:cs="spglamiss2014-Bold"/>
          <w:sz w:val="30"/>
          <w:szCs w:val="30"/>
          <w:rtl/>
        </w:rPr>
      </w:pPr>
    </w:p>
    <w:p w:rsidR="001C64B8" w:rsidRDefault="001C64B8">
      <w:pPr>
        <w:pStyle w:val="NoParagraphStyle"/>
        <w:suppressAutoHyphens/>
        <w:ind w:left="227" w:hanging="227"/>
        <w:jc w:val="distribute"/>
        <w:rPr>
          <w:rStyle w:val="bold"/>
          <w:rFonts w:ascii="spglamiss2014-Bold" w:cs="spglamiss2014-Bold"/>
          <w:sz w:val="30"/>
          <w:szCs w:val="30"/>
          <w:rtl/>
        </w:rPr>
      </w:pPr>
    </w:p>
    <w:p w:rsidR="001C64B8" w:rsidRDefault="001C64B8">
      <w:pPr>
        <w:pStyle w:val="tittlefahres"/>
        <w:rPr>
          <w:rtl/>
        </w:rPr>
      </w:pPr>
      <w:r>
        <w:rPr>
          <w:rtl/>
        </w:rPr>
        <w:t>الفهرس التفصيلي للمسائل الأصولية</w:t>
      </w:r>
    </w:p>
    <w:p w:rsidR="001C64B8" w:rsidRDefault="001C64B8">
      <w:pPr>
        <w:pStyle w:val="text"/>
        <w:rPr>
          <w:rtl/>
        </w:rPr>
      </w:pPr>
    </w:p>
    <w:tbl>
      <w:tblPr>
        <w:tblW w:w="0" w:type="auto"/>
        <w:tblInd w:w="-8" w:type="dxa"/>
        <w:tblLayout w:type="fixed"/>
        <w:tblCellMar>
          <w:left w:w="0" w:type="dxa"/>
          <w:right w:w="0" w:type="dxa"/>
        </w:tblCellMar>
        <w:tblLook w:val="0000" w:firstRow="0" w:lastRow="0" w:firstColumn="0" w:lastColumn="0" w:noHBand="0" w:noVBand="0"/>
      </w:tblPr>
      <w:tblGrid>
        <w:gridCol w:w="6350"/>
        <w:gridCol w:w="737"/>
      </w:tblGrid>
      <w:tr w:rsidR="001C64B8" w:rsidRPr="001C64B8">
        <w:tblPrEx>
          <w:tblCellMar>
            <w:top w:w="0" w:type="dxa"/>
            <w:left w:w="0" w:type="dxa"/>
            <w:bottom w:w="0" w:type="dxa"/>
            <w:right w:w="0" w:type="dxa"/>
          </w:tblCellMar>
        </w:tblPrEx>
        <w:trPr>
          <w:trHeight w:val="60"/>
          <w:tblHeader/>
        </w:trPr>
        <w:tc>
          <w:tcPr>
            <w:tcW w:w="6350" w:type="dxa"/>
            <w:tcBorders>
              <w:top w:val="single" w:sz="6" w:space="0" w:color="00C100"/>
              <w:left w:val="single" w:sz="6" w:space="0" w:color="00C100"/>
              <w:bottom w:val="single" w:sz="4" w:space="0" w:color="00C100"/>
              <w:right w:val="single" w:sz="2" w:space="0" w:color="00C100"/>
            </w:tcBorders>
            <w:shd w:val="solid" w:color="00C100" w:fill="auto"/>
            <w:tcMar>
              <w:top w:w="142" w:type="dxa"/>
              <w:left w:w="0" w:type="dxa"/>
              <w:bottom w:w="170" w:type="dxa"/>
              <w:right w:w="0" w:type="dxa"/>
            </w:tcMar>
            <w:vAlign w:val="bottom"/>
          </w:tcPr>
          <w:p w:rsidR="001C64B8" w:rsidRPr="001C64B8" w:rsidRDefault="001C64B8">
            <w:pPr>
              <w:pStyle w:val="NoParagraphStyle"/>
              <w:suppressAutoHyphens/>
              <w:jc w:val="center"/>
              <w:rPr>
                <w:rtl/>
              </w:rPr>
            </w:pPr>
            <w:r w:rsidRPr="001C64B8">
              <w:rPr>
                <w:rFonts w:ascii="spglamiss2014-Bold" w:cs="spglamiss2014-Bold"/>
                <w:b/>
                <w:bCs/>
                <w:rtl/>
              </w:rPr>
              <w:t>المسألـــــة</w:t>
            </w:r>
          </w:p>
        </w:tc>
        <w:tc>
          <w:tcPr>
            <w:tcW w:w="737" w:type="dxa"/>
            <w:tcBorders>
              <w:top w:val="single" w:sz="6" w:space="0" w:color="00C100"/>
              <w:left w:val="single" w:sz="2" w:space="0" w:color="00C100"/>
              <w:bottom w:val="single" w:sz="4" w:space="0" w:color="00C100"/>
              <w:right w:val="single" w:sz="6" w:space="0" w:color="00C100"/>
            </w:tcBorders>
            <w:shd w:val="solid" w:color="00C100" w:fill="auto"/>
            <w:tcMar>
              <w:top w:w="142" w:type="dxa"/>
              <w:left w:w="0" w:type="dxa"/>
              <w:bottom w:w="170" w:type="dxa"/>
              <w:right w:w="0" w:type="dxa"/>
            </w:tcMar>
            <w:vAlign w:val="bottom"/>
          </w:tcPr>
          <w:p w:rsidR="001C64B8" w:rsidRPr="001C64B8" w:rsidRDefault="001C64B8">
            <w:pPr>
              <w:pStyle w:val="NoParagraphStyle"/>
              <w:suppressAutoHyphens/>
              <w:jc w:val="center"/>
              <w:rPr>
                <w:rtl/>
              </w:rPr>
            </w:pPr>
            <w:r w:rsidRPr="001C64B8">
              <w:rPr>
                <w:rFonts w:ascii="spglamiss2014-Bold" w:cs="spglamiss2014-Bold"/>
                <w:b/>
                <w:bCs/>
                <w:rtl/>
              </w:rPr>
              <w:t>الصفحة</w:t>
            </w:r>
          </w:p>
        </w:tc>
      </w:tr>
      <w:tr w:rsidR="001C64B8" w:rsidRPr="001C64B8">
        <w:tblPrEx>
          <w:tblCellMar>
            <w:top w:w="0" w:type="dxa"/>
            <w:left w:w="0" w:type="dxa"/>
            <w:bottom w:w="0" w:type="dxa"/>
            <w:right w:w="0" w:type="dxa"/>
          </w:tblCellMar>
        </w:tblPrEx>
        <w:trPr>
          <w:trHeight w:val="60"/>
        </w:trPr>
        <w:tc>
          <w:tcPr>
            <w:tcW w:w="6350" w:type="dxa"/>
            <w:tcBorders>
              <w:top w:val="single" w:sz="8" w:space="0" w:color="000000"/>
              <w:left w:val="single" w:sz="6" w:space="0" w:color="00C100"/>
              <w:bottom w:val="single" w:sz="4" w:space="0" w:color="00C100"/>
              <w:right w:val="single" w:sz="2" w:space="0" w:color="00C100"/>
            </w:tcBorders>
            <w:tcMar>
              <w:top w:w="156" w:type="dxa"/>
              <w:left w:w="397" w:type="dxa"/>
              <w:bottom w:w="215" w:type="dxa"/>
              <w:right w:w="0" w:type="dxa"/>
            </w:tcMar>
            <w:vAlign w:val="bottom"/>
          </w:tcPr>
          <w:p w:rsidR="001C64B8" w:rsidRPr="001C64B8" w:rsidRDefault="001C64B8">
            <w:pPr>
              <w:pStyle w:val="textfahares"/>
              <w:rPr>
                <w:rtl/>
              </w:rPr>
            </w:pPr>
            <w:r w:rsidRPr="001C64B8">
              <w:rPr>
                <w:rtl/>
              </w:rPr>
              <w:t>لا يخفى أنَّ المكلف قادر على ترك المعصية وعلى فعلها فيختار فعلها</w:t>
            </w:r>
          </w:p>
        </w:tc>
        <w:tc>
          <w:tcPr>
            <w:tcW w:w="737" w:type="dxa"/>
            <w:tcBorders>
              <w:top w:val="single" w:sz="8" w:space="0" w:color="000000"/>
              <w:left w:val="single" w:sz="2" w:space="0" w:color="00C100"/>
              <w:bottom w:val="single" w:sz="4" w:space="0" w:color="00C100"/>
              <w:right w:val="single" w:sz="6" w:space="0" w:color="00C100"/>
            </w:tcBorders>
            <w:tcMar>
              <w:top w:w="156" w:type="dxa"/>
              <w:left w:w="0" w:type="dxa"/>
              <w:bottom w:w="215" w:type="dxa"/>
              <w:right w:w="198" w:type="dxa"/>
            </w:tcMar>
            <w:vAlign w:val="bottom"/>
          </w:tcPr>
          <w:p w:rsidR="001C64B8" w:rsidRPr="001C64B8" w:rsidRDefault="001C64B8">
            <w:pPr>
              <w:pStyle w:val="Numbersfahares"/>
              <w:rPr>
                <w:rtl/>
              </w:rPr>
            </w:pPr>
            <w:r w:rsidRPr="001C64B8">
              <w:rPr>
                <w:rtl/>
              </w:rPr>
              <w:t>12</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6" w:type="dxa"/>
              <w:left w:w="397" w:type="dxa"/>
              <w:bottom w:w="215" w:type="dxa"/>
              <w:right w:w="0" w:type="dxa"/>
            </w:tcMar>
            <w:vAlign w:val="bottom"/>
          </w:tcPr>
          <w:p w:rsidR="001C64B8" w:rsidRPr="001C64B8" w:rsidRDefault="001C64B8">
            <w:pPr>
              <w:pStyle w:val="textfahares"/>
              <w:rPr>
                <w:rtl/>
              </w:rPr>
            </w:pPr>
            <w:r w:rsidRPr="001C64B8">
              <w:rPr>
                <w:rtl/>
              </w:rPr>
              <w:t>تراجع غيلان الدمشقي عن رأي القدرية</w:t>
            </w:r>
          </w:p>
        </w:tc>
        <w:tc>
          <w:tcPr>
            <w:tcW w:w="737" w:type="dxa"/>
            <w:tcBorders>
              <w:top w:val="single" w:sz="4" w:space="0" w:color="00C100"/>
              <w:left w:val="single" w:sz="2" w:space="0" w:color="00C100"/>
              <w:bottom w:val="single" w:sz="4" w:space="0" w:color="00C100"/>
              <w:right w:val="single" w:sz="6" w:space="0" w:color="00C100"/>
            </w:tcBorders>
            <w:tcMar>
              <w:top w:w="156" w:type="dxa"/>
              <w:left w:w="0" w:type="dxa"/>
              <w:bottom w:w="215" w:type="dxa"/>
              <w:right w:w="198" w:type="dxa"/>
            </w:tcMar>
            <w:vAlign w:val="bottom"/>
          </w:tcPr>
          <w:p w:rsidR="001C64B8" w:rsidRPr="001C64B8" w:rsidRDefault="001C64B8">
            <w:pPr>
              <w:pStyle w:val="Numbersfahares"/>
              <w:rPr>
                <w:rtl/>
              </w:rPr>
            </w:pPr>
            <w:r w:rsidRPr="001C64B8">
              <w:rPr>
                <w:rtl/>
              </w:rPr>
              <w:t>15</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6" w:type="dxa"/>
              <w:left w:w="397" w:type="dxa"/>
              <w:bottom w:w="215" w:type="dxa"/>
              <w:right w:w="0" w:type="dxa"/>
            </w:tcMar>
            <w:vAlign w:val="bottom"/>
          </w:tcPr>
          <w:p w:rsidR="001C64B8" w:rsidRPr="001C64B8" w:rsidRDefault="001C64B8">
            <w:pPr>
              <w:pStyle w:val="textfahares"/>
              <w:rPr>
                <w:rtl/>
              </w:rPr>
            </w:pPr>
            <w:r w:rsidRPr="001C64B8">
              <w:rPr>
                <w:rtl/>
              </w:rPr>
              <w:t>من استشهد بالله كاذبا فهو مشرك إذا تعمَّد خلاف الواقع</w:t>
            </w:r>
          </w:p>
        </w:tc>
        <w:tc>
          <w:tcPr>
            <w:tcW w:w="737" w:type="dxa"/>
            <w:tcBorders>
              <w:top w:val="single" w:sz="4" w:space="0" w:color="00C100"/>
              <w:left w:val="single" w:sz="2" w:space="0" w:color="00C100"/>
              <w:bottom w:val="single" w:sz="4" w:space="0" w:color="00C100"/>
              <w:right w:val="single" w:sz="6" w:space="0" w:color="00C100"/>
            </w:tcBorders>
            <w:tcMar>
              <w:top w:w="156" w:type="dxa"/>
              <w:left w:w="0" w:type="dxa"/>
              <w:bottom w:w="215" w:type="dxa"/>
              <w:right w:w="198" w:type="dxa"/>
            </w:tcMar>
            <w:vAlign w:val="bottom"/>
          </w:tcPr>
          <w:p w:rsidR="001C64B8" w:rsidRPr="001C64B8" w:rsidRDefault="001C64B8">
            <w:pPr>
              <w:pStyle w:val="Numbersfahares"/>
              <w:rPr>
                <w:rtl/>
              </w:rPr>
            </w:pPr>
            <w:r w:rsidRPr="001C64B8">
              <w:rPr>
                <w:rtl/>
              </w:rPr>
              <w:t>23</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6" w:type="dxa"/>
              <w:left w:w="397" w:type="dxa"/>
              <w:bottom w:w="215" w:type="dxa"/>
              <w:right w:w="0" w:type="dxa"/>
            </w:tcMar>
            <w:vAlign w:val="bottom"/>
          </w:tcPr>
          <w:p w:rsidR="001C64B8" w:rsidRPr="001C64B8" w:rsidRDefault="001C64B8">
            <w:pPr>
              <w:pStyle w:val="textfahares"/>
              <w:rPr>
                <w:rtl/>
              </w:rPr>
            </w:pPr>
            <w:r w:rsidRPr="001C64B8">
              <w:rPr>
                <w:rtl/>
              </w:rPr>
              <w:t>الآية ﴿ إن نشأ نغرقهم ﴾ صريحة في أنَّ الله هو المنجي لا غيره</w:t>
            </w:r>
          </w:p>
        </w:tc>
        <w:tc>
          <w:tcPr>
            <w:tcW w:w="737" w:type="dxa"/>
            <w:tcBorders>
              <w:top w:val="single" w:sz="4" w:space="0" w:color="00C100"/>
              <w:left w:val="single" w:sz="2" w:space="0" w:color="00C100"/>
              <w:bottom w:val="single" w:sz="4" w:space="0" w:color="00C100"/>
              <w:right w:val="single" w:sz="6" w:space="0" w:color="00C100"/>
            </w:tcBorders>
            <w:tcMar>
              <w:top w:w="156" w:type="dxa"/>
              <w:left w:w="0" w:type="dxa"/>
              <w:bottom w:w="215" w:type="dxa"/>
              <w:right w:w="198" w:type="dxa"/>
            </w:tcMar>
            <w:vAlign w:val="bottom"/>
          </w:tcPr>
          <w:p w:rsidR="001C64B8" w:rsidRPr="001C64B8" w:rsidRDefault="001C64B8">
            <w:pPr>
              <w:pStyle w:val="Numbersfahares"/>
              <w:rPr>
                <w:rtl/>
              </w:rPr>
            </w:pPr>
            <w:r w:rsidRPr="001C64B8">
              <w:rPr>
                <w:rtl/>
              </w:rPr>
              <w:t>51</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6" w:type="dxa"/>
              <w:left w:w="397" w:type="dxa"/>
              <w:bottom w:w="215" w:type="dxa"/>
              <w:right w:w="0" w:type="dxa"/>
            </w:tcMar>
            <w:vAlign w:val="bottom"/>
          </w:tcPr>
          <w:p w:rsidR="001C64B8" w:rsidRPr="001C64B8" w:rsidRDefault="001C64B8">
            <w:pPr>
              <w:pStyle w:val="textfahares"/>
              <w:rPr>
                <w:rtl/>
              </w:rPr>
            </w:pPr>
            <w:r w:rsidRPr="001C64B8">
              <w:rPr>
                <w:w w:val="103"/>
                <w:rtl/>
              </w:rPr>
              <w:t>الآية ﴿ وَتكلمنا أيديهم وتشهد أرجلهم ﴾ ونحوها كالنصِّ في أن المشرك مخاطب بفروع الشريعة</w:t>
            </w:r>
          </w:p>
        </w:tc>
        <w:tc>
          <w:tcPr>
            <w:tcW w:w="737" w:type="dxa"/>
            <w:tcBorders>
              <w:top w:val="single" w:sz="4" w:space="0" w:color="00C100"/>
              <w:left w:val="single" w:sz="2" w:space="0" w:color="00C100"/>
              <w:bottom w:val="single" w:sz="4" w:space="0" w:color="00C100"/>
              <w:right w:val="single" w:sz="6" w:space="0" w:color="00C100"/>
            </w:tcBorders>
            <w:tcMar>
              <w:top w:w="156" w:type="dxa"/>
              <w:left w:w="0" w:type="dxa"/>
              <w:bottom w:w="215" w:type="dxa"/>
              <w:right w:w="198" w:type="dxa"/>
            </w:tcMar>
            <w:vAlign w:val="bottom"/>
          </w:tcPr>
          <w:p w:rsidR="001C64B8" w:rsidRPr="001C64B8" w:rsidRDefault="001C64B8">
            <w:pPr>
              <w:pStyle w:val="Numbersfahares"/>
              <w:rPr>
                <w:rtl/>
              </w:rPr>
            </w:pPr>
            <w:r w:rsidRPr="001C64B8">
              <w:rPr>
                <w:rtl/>
              </w:rPr>
              <w:t>68</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6" w:type="dxa"/>
              <w:left w:w="397" w:type="dxa"/>
              <w:bottom w:w="215" w:type="dxa"/>
              <w:right w:w="0" w:type="dxa"/>
            </w:tcMar>
            <w:vAlign w:val="bottom"/>
          </w:tcPr>
          <w:p w:rsidR="001C64B8" w:rsidRPr="001C64B8" w:rsidRDefault="001C64B8">
            <w:pPr>
              <w:pStyle w:val="textfahares"/>
              <w:rPr>
                <w:rtl/>
              </w:rPr>
            </w:pPr>
            <w:r w:rsidRPr="001C64B8">
              <w:rPr>
                <w:rtl/>
              </w:rPr>
              <w:t>واليد في الآية بمعنى القدرة صحيح معنى ولغة</w:t>
            </w:r>
          </w:p>
        </w:tc>
        <w:tc>
          <w:tcPr>
            <w:tcW w:w="737" w:type="dxa"/>
            <w:tcBorders>
              <w:top w:val="single" w:sz="4" w:space="0" w:color="00C100"/>
              <w:left w:val="single" w:sz="2" w:space="0" w:color="00C100"/>
              <w:bottom w:val="single" w:sz="4" w:space="0" w:color="00C100"/>
              <w:right w:val="single" w:sz="6" w:space="0" w:color="00C100"/>
            </w:tcBorders>
            <w:tcMar>
              <w:top w:w="156" w:type="dxa"/>
              <w:left w:w="0" w:type="dxa"/>
              <w:bottom w:w="215" w:type="dxa"/>
              <w:right w:w="198" w:type="dxa"/>
            </w:tcMar>
            <w:vAlign w:val="bottom"/>
          </w:tcPr>
          <w:p w:rsidR="001C64B8" w:rsidRPr="001C64B8" w:rsidRDefault="001C64B8">
            <w:pPr>
              <w:pStyle w:val="Numbersfahares"/>
              <w:rPr>
                <w:rtl/>
              </w:rPr>
            </w:pPr>
            <w:r w:rsidRPr="001C64B8">
              <w:rPr>
                <w:rtl/>
              </w:rPr>
              <w:t>78</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6" w:type="dxa"/>
              <w:left w:w="397" w:type="dxa"/>
              <w:bottom w:w="215" w:type="dxa"/>
              <w:right w:w="0" w:type="dxa"/>
            </w:tcMar>
            <w:vAlign w:val="bottom"/>
          </w:tcPr>
          <w:p w:rsidR="001C64B8" w:rsidRPr="001C64B8" w:rsidRDefault="001C64B8">
            <w:pPr>
              <w:pStyle w:val="textfahares"/>
              <w:rPr>
                <w:rtl/>
              </w:rPr>
            </w:pPr>
            <w:r w:rsidRPr="001C64B8">
              <w:rPr>
                <w:rtl/>
              </w:rPr>
              <w:t>والأصل بقاء الموجود وهو القدرة فلا دليل على زوالها والقديم لا يتغير</w:t>
            </w:r>
          </w:p>
        </w:tc>
        <w:tc>
          <w:tcPr>
            <w:tcW w:w="737" w:type="dxa"/>
            <w:tcBorders>
              <w:top w:val="single" w:sz="4" w:space="0" w:color="00C100"/>
              <w:left w:val="single" w:sz="2" w:space="0" w:color="00C100"/>
              <w:bottom w:val="single" w:sz="4" w:space="0" w:color="00C100"/>
              <w:right w:val="single" w:sz="6" w:space="0" w:color="00C100"/>
            </w:tcBorders>
            <w:tcMar>
              <w:top w:w="156" w:type="dxa"/>
              <w:left w:w="0" w:type="dxa"/>
              <w:bottom w:w="215" w:type="dxa"/>
              <w:right w:w="198" w:type="dxa"/>
            </w:tcMar>
            <w:vAlign w:val="bottom"/>
          </w:tcPr>
          <w:p w:rsidR="001C64B8" w:rsidRPr="001C64B8" w:rsidRDefault="001C64B8">
            <w:pPr>
              <w:pStyle w:val="Numbersfahares"/>
              <w:rPr>
                <w:rtl/>
              </w:rPr>
            </w:pPr>
            <w:r w:rsidRPr="001C64B8">
              <w:rPr>
                <w:rtl/>
              </w:rPr>
              <w:t>85</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6" w:type="dxa"/>
              <w:left w:w="397" w:type="dxa"/>
              <w:bottom w:w="215" w:type="dxa"/>
              <w:right w:w="0" w:type="dxa"/>
            </w:tcMar>
            <w:vAlign w:val="bottom"/>
          </w:tcPr>
          <w:p w:rsidR="001C64B8" w:rsidRPr="001C64B8" w:rsidRDefault="001C64B8">
            <w:pPr>
              <w:pStyle w:val="textfahares"/>
              <w:rPr>
                <w:rtl/>
              </w:rPr>
            </w:pPr>
            <w:r w:rsidRPr="001C64B8">
              <w:rPr>
                <w:rtl/>
              </w:rPr>
              <w:t>أفعال المخلوق خلقها الله طاعة ككسر إبراهيم الأصنام</w:t>
            </w:r>
          </w:p>
        </w:tc>
        <w:tc>
          <w:tcPr>
            <w:tcW w:w="737" w:type="dxa"/>
            <w:tcBorders>
              <w:top w:val="single" w:sz="4" w:space="0" w:color="00C100"/>
              <w:left w:val="single" w:sz="2" w:space="0" w:color="00C100"/>
              <w:bottom w:val="single" w:sz="4" w:space="0" w:color="00C100"/>
              <w:right w:val="single" w:sz="6" w:space="0" w:color="00C100"/>
            </w:tcBorders>
            <w:tcMar>
              <w:top w:w="156" w:type="dxa"/>
              <w:left w:w="0" w:type="dxa"/>
              <w:bottom w:w="215" w:type="dxa"/>
              <w:right w:w="198" w:type="dxa"/>
            </w:tcMar>
            <w:vAlign w:val="bottom"/>
          </w:tcPr>
          <w:p w:rsidR="001C64B8" w:rsidRPr="001C64B8" w:rsidRDefault="001C64B8">
            <w:pPr>
              <w:pStyle w:val="Numbersfahares"/>
              <w:rPr>
                <w:rtl/>
              </w:rPr>
            </w:pPr>
            <w:r w:rsidRPr="001C64B8">
              <w:rPr>
                <w:rtl/>
              </w:rPr>
              <w:t>128</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6" w:type="dxa"/>
              <w:left w:w="397" w:type="dxa"/>
              <w:bottom w:w="215" w:type="dxa"/>
              <w:right w:w="0" w:type="dxa"/>
            </w:tcMar>
            <w:vAlign w:val="bottom"/>
          </w:tcPr>
          <w:p w:rsidR="001C64B8" w:rsidRPr="001C64B8" w:rsidRDefault="001C64B8">
            <w:pPr>
              <w:pStyle w:val="textfahares"/>
              <w:rPr>
                <w:rtl/>
              </w:rPr>
            </w:pPr>
            <w:r w:rsidRPr="001C64B8">
              <w:rPr>
                <w:rtl/>
              </w:rPr>
              <w:t>اصطفاء الله الرسل قديم ولكن يعتبر حدوث المتعلِّق به</w:t>
            </w:r>
          </w:p>
        </w:tc>
        <w:tc>
          <w:tcPr>
            <w:tcW w:w="737" w:type="dxa"/>
            <w:tcBorders>
              <w:top w:val="single" w:sz="4" w:space="0" w:color="00C100"/>
              <w:left w:val="single" w:sz="2" w:space="0" w:color="00C100"/>
              <w:bottom w:val="single" w:sz="4" w:space="0" w:color="00C100"/>
              <w:right w:val="single" w:sz="6" w:space="0" w:color="00C100"/>
            </w:tcBorders>
            <w:tcMar>
              <w:top w:w="156" w:type="dxa"/>
              <w:left w:w="0" w:type="dxa"/>
              <w:bottom w:w="215" w:type="dxa"/>
              <w:right w:w="198" w:type="dxa"/>
            </w:tcMar>
            <w:vAlign w:val="bottom"/>
          </w:tcPr>
          <w:p w:rsidR="001C64B8" w:rsidRPr="001C64B8" w:rsidRDefault="001C64B8">
            <w:pPr>
              <w:pStyle w:val="Numbersfahares"/>
              <w:rPr>
                <w:rtl/>
              </w:rPr>
            </w:pPr>
            <w:r w:rsidRPr="001C64B8">
              <w:rPr>
                <w:rtl/>
              </w:rPr>
              <w:t>217</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6" w:type="dxa"/>
              <w:left w:w="397" w:type="dxa"/>
              <w:bottom w:w="215" w:type="dxa"/>
              <w:right w:w="0" w:type="dxa"/>
            </w:tcMar>
            <w:vAlign w:val="bottom"/>
          </w:tcPr>
          <w:p w:rsidR="001C64B8" w:rsidRPr="001C64B8" w:rsidRDefault="001C64B8">
            <w:pPr>
              <w:pStyle w:val="textfahares"/>
              <w:rPr>
                <w:rtl/>
              </w:rPr>
            </w:pPr>
            <w:r w:rsidRPr="001C64B8">
              <w:rPr>
                <w:w w:val="98"/>
                <w:rtl/>
              </w:rPr>
              <w:t>الله تعالى لا هو جوهر لا يقبل التجزيء ولا جسم له أجزاء كسائر الأجسام</w:t>
            </w:r>
          </w:p>
        </w:tc>
        <w:tc>
          <w:tcPr>
            <w:tcW w:w="737" w:type="dxa"/>
            <w:tcBorders>
              <w:top w:val="single" w:sz="4" w:space="0" w:color="00C100"/>
              <w:left w:val="single" w:sz="2" w:space="0" w:color="00C100"/>
              <w:bottom w:val="single" w:sz="4" w:space="0" w:color="00C100"/>
              <w:right w:val="single" w:sz="6" w:space="0" w:color="00C100"/>
            </w:tcBorders>
            <w:tcMar>
              <w:top w:w="156" w:type="dxa"/>
              <w:left w:w="0" w:type="dxa"/>
              <w:bottom w:w="215" w:type="dxa"/>
              <w:right w:w="198" w:type="dxa"/>
            </w:tcMar>
            <w:vAlign w:val="bottom"/>
          </w:tcPr>
          <w:p w:rsidR="001C64B8" w:rsidRPr="001C64B8" w:rsidRDefault="001C64B8">
            <w:pPr>
              <w:pStyle w:val="Numbersfahares"/>
              <w:rPr>
                <w:rtl/>
              </w:rPr>
            </w:pPr>
            <w:r w:rsidRPr="001C64B8">
              <w:rPr>
                <w:rtl/>
              </w:rPr>
              <w:t>228</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6" w:type="dxa"/>
              <w:left w:w="397" w:type="dxa"/>
              <w:bottom w:w="215" w:type="dxa"/>
              <w:right w:w="0" w:type="dxa"/>
            </w:tcMar>
            <w:vAlign w:val="bottom"/>
          </w:tcPr>
          <w:p w:rsidR="001C64B8" w:rsidRPr="001C64B8" w:rsidRDefault="001C64B8">
            <w:pPr>
              <w:pStyle w:val="textfahares"/>
              <w:rPr>
                <w:rtl/>
              </w:rPr>
            </w:pPr>
            <w:r w:rsidRPr="001C64B8">
              <w:rPr>
                <w:rtl/>
              </w:rPr>
              <w:t>اسناد القول إلى الله مجاز واعتقاد أنَّ الله من الملأ الأعلى حرام</w:t>
            </w:r>
          </w:p>
        </w:tc>
        <w:tc>
          <w:tcPr>
            <w:tcW w:w="737" w:type="dxa"/>
            <w:tcBorders>
              <w:top w:val="single" w:sz="4" w:space="0" w:color="00C100"/>
              <w:left w:val="single" w:sz="2" w:space="0" w:color="00C100"/>
              <w:bottom w:val="single" w:sz="4" w:space="0" w:color="00C100"/>
              <w:right w:val="single" w:sz="6" w:space="0" w:color="00C100"/>
            </w:tcBorders>
            <w:tcMar>
              <w:top w:w="156" w:type="dxa"/>
              <w:left w:w="0" w:type="dxa"/>
              <w:bottom w:w="215" w:type="dxa"/>
              <w:right w:w="198" w:type="dxa"/>
            </w:tcMar>
            <w:vAlign w:val="bottom"/>
          </w:tcPr>
          <w:p w:rsidR="001C64B8" w:rsidRPr="001C64B8" w:rsidRDefault="001C64B8">
            <w:pPr>
              <w:pStyle w:val="Numbersfahares"/>
              <w:rPr>
                <w:rtl/>
              </w:rPr>
            </w:pPr>
            <w:r w:rsidRPr="001C64B8">
              <w:rPr>
                <w:rtl/>
              </w:rPr>
              <w:t>232</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6" w:type="dxa"/>
              <w:left w:w="397" w:type="dxa"/>
              <w:bottom w:w="215" w:type="dxa"/>
              <w:right w:w="0" w:type="dxa"/>
            </w:tcMar>
            <w:vAlign w:val="bottom"/>
          </w:tcPr>
          <w:p w:rsidR="001C64B8" w:rsidRPr="001C64B8" w:rsidRDefault="001C64B8">
            <w:pPr>
              <w:pStyle w:val="textfahares"/>
              <w:rPr>
                <w:rtl/>
              </w:rPr>
            </w:pPr>
            <w:r w:rsidRPr="001C64B8">
              <w:rPr>
                <w:rtl/>
              </w:rPr>
              <w:t>المباينة بين الخالق والمخلوق تامة والولادة تنافي المباينة</w:t>
            </w:r>
          </w:p>
        </w:tc>
        <w:tc>
          <w:tcPr>
            <w:tcW w:w="737" w:type="dxa"/>
            <w:tcBorders>
              <w:top w:val="single" w:sz="4" w:space="0" w:color="00C100"/>
              <w:left w:val="single" w:sz="2" w:space="0" w:color="00C100"/>
              <w:bottom w:val="single" w:sz="4" w:space="0" w:color="00C100"/>
              <w:right w:val="single" w:sz="6" w:space="0" w:color="00C100"/>
            </w:tcBorders>
            <w:tcMar>
              <w:top w:w="156" w:type="dxa"/>
              <w:left w:w="0" w:type="dxa"/>
              <w:bottom w:w="215" w:type="dxa"/>
              <w:right w:w="198" w:type="dxa"/>
            </w:tcMar>
            <w:vAlign w:val="bottom"/>
          </w:tcPr>
          <w:p w:rsidR="001C64B8" w:rsidRPr="001C64B8" w:rsidRDefault="001C64B8">
            <w:pPr>
              <w:pStyle w:val="Numbersfahares"/>
              <w:rPr>
                <w:rtl/>
              </w:rPr>
            </w:pPr>
            <w:r w:rsidRPr="001C64B8">
              <w:rPr>
                <w:rtl/>
              </w:rPr>
              <w:t>247</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6" w:type="dxa"/>
              <w:left w:w="397" w:type="dxa"/>
              <w:bottom w:w="215" w:type="dxa"/>
              <w:right w:w="0" w:type="dxa"/>
            </w:tcMar>
            <w:vAlign w:val="bottom"/>
          </w:tcPr>
          <w:p w:rsidR="001C64B8" w:rsidRPr="001C64B8" w:rsidRDefault="001C64B8">
            <w:pPr>
              <w:pStyle w:val="textfahares"/>
              <w:rPr>
                <w:rtl/>
              </w:rPr>
            </w:pPr>
            <w:r w:rsidRPr="001C64B8">
              <w:rPr>
                <w:rtl/>
              </w:rPr>
              <w:t>خلق الله المعاصي وأرادها ممن تقع منه</w:t>
            </w:r>
          </w:p>
        </w:tc>
        <w:tc>
          <w:tcPr>
            <w:tcW w:w="737" w:type="dxa"/>
            <w:tcBorders>
              <w:top w:val="single" w:sz="4" w:space="0" w:color="00C100"/>
              <w:left w:val="single" w:sz="2" w:space="0" w:color="00C100"/>
              <w:bottom w:val="single" w:sz="4" w:space="0" w:color="00C100"/>
              <w:right w:val="single" w:sz="6" w:space="0" w:color="00C100"/>
            </w:tcBorders>
            <w:tcMar>
              <w:top w:w="156" w:type="dxa"/>
              <w:left w:w="0" w:type="dxa"/>
              <w:bottom w:w="215" w:type="dxa"/>
              <w:right w:w="198" w:type="dxa"/>
            </w:tcMar>
            <w:vAlign w:val="bottom"/>
          </w:tcPr>
          <w:p w:rsidR="001C64B8" w:rsidRPr="001C64B8" w:rsidRDefault="001C64B8">
            <w:pPr>
              <w:pStyle w:val="Numbersfahares"/>
              <w:rPr>
                <w:rtl/>
              </w:rPr>
            </w:pPr>
            <w:r w:rsidRPr="001C64B8">
              <w:rPr>
                <w:rtl/>
              </w:rPr>
              <w:t>253</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6" w:type="dxa"/>
              <w:left w:w="397" w:type="dxa"/>
              <w:bottom w:w="215" w:type="dxa"/>
              <w:right w:w="0" w:type="dxa"/>
            </w:tcMar>
            <w:vAlign w:val="bottom"/>
          </w:tcPr>
          <w:p w:rsidR="001C64B8" w:rsidRPr="001C64B8" w:rsidRDefault="001C64B8">
            <w:pPr>
              <w:pStyle w:val="textfahares"/>
              <w:rPr>
                <w:rtl/>
              </w:rPr>
            </w:pPr>
            <w:r w:rsidRPr="001C64B8">
              <w:rPr>
                <w:rtl/>
              </w:rPr>
              <w:t>من الغريب قولهم إنَّ القرآن غير هذه الألفاظ وأنَّ هذه اللفظة ترجمة له</w:t>
            </w:r>
          </w:p>
        </w:tc>
        <w:tc>
          <w:tcPr>
            <w:tcW w:w="737" w:type="dxa"/>
            <w:tcBorders>
              <w:top w:val="single" w:sz="4" w:space="0" w:color="00C100"/>
              <w:left w:val="single" w:sz="2" w:space="0" w:color="00C100"/>
              <w:bottom w:val="single" w:sz="4" w:space="0" w:color="00C100"/>
              <w:right w:val="single" w:sz="6" w:space="0" w:color="00C100"/>
            </w:tcBorders>
            <w:tcMar>
              <w:top w:w="156" w:type="dxa"/>
              <w:left w:w="0" w:type="dxa"/>
              <w:bottom w:w="215" w:type="dxa"/>
              <w:right w:w="198" w:type="dxa"/>
            </w:tcMar>
            <w:vAlign w:val="bottom"/>
          </w:tcPr>
          <w:p w:rsidR="001C64B8" w:rsidRPr="001C64B8" w:rsidRDefault="001C64B8">
            <w:pPr>
              <w:pStyle w:val="Numbersfahares"/>
              <w:rPr>
                <w:rtl/>
              </w:rPr>
            </w:pPr>
            <w:r w:rsidRPr="001C64B8">
              <w:rPr>
                <w:rtl/>
              </w:rPr>
              <w:t>274</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6" w:type="dxa"/>
              <w:left w:w="397" w:type="dxa"/>
              <w:bottom w:w="215" w:type="dxa"/>
              <w:right w:w="0" w:type="dxa"/>
            </w:tcMar>
            <w:vAlign w:val="bottom"/>
          </w:tcPr>
          <w:p w:rsidR="001C64B8" w:rsidRPr="001C64B8" w:rsidRDefault="001C64B8">
            <w:pPr>
              <w:pStyle w:val="textfahares"/>
              <w:rPr>
                <w:rtl/>
              </w:rPr>
            </w:pPr>
            <w:r w:rsidRPr="001C64B8">
              <w:rPr>
                <w:w w:val="95"/>
                <w:rtl/>
              </w:rPr>
              <w:t>الحديث «القرآن غير مخلوق» موضوع ولو أخرجه الديلمي. ومن الأضاحيك ما يروى عن سفيان بن عيينة: «إنَّ القرآن ليس خالقا ولا مخلوقا»</w:t>
            </w:r>
          </w:p>
        </w:tc>
        <w:tc>
          <w:tcPr>
            <w:tcW w:w="737" w:type="dxa"/>
            <w:tcBorders>
              <w:top w:val="single" w:sz="4" w:space="0" w:color="00C100"/>
              <w:left w:val="single" w:sz="2" w:space="0" w:color="00C100"/>
              <w:bottom w:val="single" w:sz="4" w:space="0" w:color="00C100"/>
              <w:right w:val="single" w:sz="6" w:space="0" w:color="00C100"/>
            </w:tcBorders>
            <w:tcMar>
              <w:top w:w="156" w:type="dxa"/>
              <w:left w:w="0" w:type="dxa"/>
              <w:bottom w:w="215" w:type="dxa"/>
              <w:right w:w="198" w:type="dxa"/>
            </w:tcMar>
            <w:vAlign w:val="bottom"/>
          </w:tcPr>
          <w:p w:rsidR="001C64B8" w:rsidRPr="001C64B8" w:rsidRDefault="001C64B8">
            <w:pPr>
              <w:pStyle w:val="Numbersfahares"/>
              <w:rPr>
                <w:rtl/>
              </w:rPr>
            </w:pPr>
            <w:r w:rsidRPr="001C64B8">
              <w:rPr>
                <w:rtl/>
              </w:rPr>
              <w:t>280</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6" w:type="dxa"/>
              <w:left w:w="397" w:type="dxa"/>
              <w:bottom w:w="215" w:type="dxa"/>
              <w:right w:w="0" w:type="dxa"/>
            </w:tcMar>
            <w:vAlign w:val="bottom"/>
          </w:tcPr>
          <w:p w:rsidR="001C64B8" w:rsidRPr="001C64B8" w:rsidRDefault="001C64B8">
            <w:pPr>
              <w:pStyle w:val="textfahares"/>
              <w:rPr>
                <w:rtl/>
              </w:rPr>
            </w:pPr>
            <w:r w:rsidRPr="001C64B8">
              <w:rPr>
                <w:rtl/>
              </w:rPr>
              <w:t>لا معصية تخرج عن الآية ﴿ إنَّ الله يغفر الذنوب جميعا ﴾ فتقبل توبة الزاني وآكل الربا وقاتل النفس المؤمنة..</w:t>
            </w:r>
          </w:p>
        </w:tc>
        <w:tc>
          <w:tcPr>
            <w:tcW w:w="737" w:type="dxa"/>
            <w:tcBorders>
              <w:top w:val="single" w:sz="4" w:space="0" w:color="00C100"/>
              <w:left w:val="single" w:sz="2" w:space="0" w:color="00C100"/>
              <w:bottom w:val="single" w:sz="4" w:space="0" w:color="00C100"/>
              <w:right w:val="single" w:sz="6" w:space="0" w:color="00C100"/>
            </w:tcBorders>
            <w:tcMar>
              <w:top w:w="156" w:type="dxa"/>
              <w:left w:w="0" w:type="dxa"/>
              <w:bottom w:w="215" w:type="dxa"/>
              <w:right w:w="198" w:type="dxa"/>
            </w:tcMar>
            <w:vAlign w:val="bottom"/>
          </w:tcPr>
          <w:p w:rsidR="001C64B8" w:rsidRPr="001C64B8" w:rsidRDefault="001C64B8">
            <w:pPr>
              <w:pStyle w:val="Numbersfahares"/>
              <w:rPr>
                <w:rtl/>
              </w:rPr>
            </w:pPr>
            <w:r w:rsidRPr="001C64B8">
              <w:rPr>
                <w:rtl/>
              </w:rPr>
              <w:t>301</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6" w:type="dxa"/>
              <w:left w:w="397" w:type="dxa"/>
              <w:bottom w:w="215" w:type="dxa"/>
              <w:right w:w="0" w:type="dxa"/>
            </w:tcMar>
            <w:vAlign w:val="bottom"/>
          </w:tcPr>
          <w:p w:rsidR="001C64B8" w:rsidRPr="001C64B8" w:rsidRDefault="001C64B8">
            <w:pPr>
              <w:pStyle w:val="textfahares"/>
              <w:rPr>
                <w:rtl/>
              </w:rPr>
            </w:pPr>
            <w:r w:rsidRPr="001C64B8">
              <w:rPr>
                <w:rtl/>
              </w:rPr>
              <w:t>والتوبة شرط كما شرطت في مواضع من القرآن</w:t>
            </w:r>
          </w:p>
        </w:tc>
        <w:tc>
          <w:tcPr>
            <w:tcW w:w="737" w:type="dxa"/>
            <w:tcBorders>
              <w:top w:val="single" w:sz="4" w:space="0" w:color="00C100"/>
              <w:left w:val="single" w:sz="2" w:space="0" w:color="00C100"/>
              <w:bottom w:val="single" w:sz="4" w:space="0" w:color="00C100"/>
              <w:right w:val="single" w:sz="6" w:space="0" w:color="00C100"/>
            </w:tcBorders>
            <w:tcMar>
              <w:top w:w="156" w:type="dxa"/>
              <w:left w:w="0" w:type="dxa"/>
              <w:bottom w:w="215" w:type="dxa"/>
              <w:right w:w="198" w:type="dxa"/>
            </w:tcMar>
            <w:vAlign w:val="bottom"/>
          </w:tcPr>
          <w:p w:rsidR="001C64B8" w:rsidRPr="001C64B8" w:rsidRDefault="001C64B8">
            <w:pPr>
              <w:pStyle w:val="Numbersfahares"/>
              <w:rPr>
                <w:rtl/>
              </w:rPr>
            </w:pPr>
            <w:r w:rsidRPr="001C64B8">
              <w:rPr>
                <w:rtl/>
              </w:rPr>
              <w:t>302</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6" w:type="dxa"/>
              <w:left w:w="397" w:type="dxa"/>
              <w:bottom w:w="215" w:type="dxa"/>
              <w:right w:w="0" w:type="dxa"/>
            </w:tcMar>
            <w:vAlign w:val="bottom"/>
          </w:tcPr>
          <w:p w:rsidR="001C64B8" w:rsidRPr="001C64B8" w:rsidRDefault="001C64B8">
            <w:pPr>
              <w:pStyle w:val="textfahares"/>
              <w:rPr>
                <w:rtl/>
              </w:rPr>
            </w:pPr>
            <w:r w:rsidRPr="001C64B8">
              <w:rPr>
                <w:w w:val="97"/>
                <w:rtl/>
              </w:rPr>
              <w:t>ومعنى «ولا يبالي» في قراءة رسول الله أَنَّه يكتفي بالتوبة ولو كثرت الذنوب</w:t>
            </w:r>
          </w:p>
        </w:tc>
        <w:tc>
          <w:tcPr>
            <w:tcW w:w="737" w:type="dxa"/>
            <w:tcBorders>
              <w:top w:val="single" w:sz="4" w:space="0" w:color="00C100"/>
              <w:left w:val="single" w:sz="2" w:space="0" w:color="00C100"/>
              <w:bottom w:val="single" w:sz="4" w:space="0" w:color="00C100"/>
              <w:right w:val="single" w:sz="6" w:space="0" w:color="00C100"/>
            </w:tcBorders>
            <w:tcMar>
              <w:top w:w="156" w:type="dxa"/>
              <w:left w:w="0" w:type="dxa"/>
              <w:bottom w:w="215" w:type="dxa"/>
              <w:right w:w="198" w:type="dxa"/>
            </w:tcMar>
            <w:vAlign w:val="bottom"/>
          </w:tcPr>
          <w:p w:rsidR="001C64B8" w:rsidRPr="001C64B8" w:rsidRDefault="001C64B8">
            <w:pPr>
              <w:pStyle w:val="Numbersfahares"/>
              <w:rPr>
                <w:rtl/>
              </w:rPr>
            </w:pPr>
            <w:r w:rsidRPr="001C64B8">
              <w:rPr>
                <w:rtl/>
              </w:rPr>
              <w:t>303</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6" w:type="dxa"/>
              <w:left w:w="397" w:type="dxa"/>
              <w:bottom w:w="215" w:type="dxa"/>
              <w:right w:w="0" w:type="dxa"/>
            </w:tcMar>
            <w:vAlign w:val="bottom"/>
          </w:tcPr>
          <w:p w:rsidR="001C64B8" w:rsidRPr="001C64B8" w:rsidRDefault="001C64B8">
            <w:pPr>
              <w:pStyle w:val="textfahares"/>
              <w:rPr>
                <w:rtl/>
              </w:rPr>
            </w:pPr>
            <w:r w:rsidRPr="001C64B8">
              <w:rPr>
                <w:rtl/>
              </w:rPr>
              <w:t>الآية ﴿ الله خالق كل شيء ﴾ عمَّت الأفعال وغيرها أفعال الجوارح وأفعال القلوب</w:t>
            </w:r>
          </w:p>
        </w:tc>
        <w:tc>
          <w:tcPr>
            <w:tcW w:w="737" w:type="dxa"/>
            <w:tcBorders>
              <w:top w:val="single" w:sz="4" w:space="0" w:color="00C100"/>
              <w:left w:val="single" w:sz="2" w:space="0" w:color="00C100"/>
              <w:bottom w:val="single" w:sz="4" w:space="0" w:color="00C100"/>
              <w:right w:val="single" w:sz="6" w:space="0" w:color="00C100"/>
            </w:tcBorders>
            <w:tcMar>
              <w:top w:w="156" w:type="dxa"/>
              <w:left w:w="0" w:type="dxa"/>
              <w:bottom w:w="215" w:type="dxa"/>
              <w:right w:w="198" w:type="dxa"/>
            </w:tcMar>
            <w:vAlign w:val="bottom"/>
          </w:tcPr>
          <w:p w:rsidR="001C64B8" w:rsidRPr="001C64B8" w:rsidRDefault="001C64B8">
            <w:pPr>
              <w:pStyle w:val="Numbersfahares"/>
              <w:rPr>
                <w:rtl/>
              </w:rPr>
            </w:pPr>
            <w:r w:rsidRPr="001C64B8">
              <w:rPr>
                <w:rtl/>
              </w:rPr>
              <w:t>309</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6" w:type="dxa"/>
              <w:left w:w="397" w:type="dxa"/>
              <w:bottom w:w="215" w:type="dxa"/>
              <w:right w:w="0" w:type="dxa"/>
            </w:tcMar>
            <w:vAlign w:val="bottom"/>
          </w:tcPr>
          <w:p w:rsidR="001C64B8" w:rsidRPr="001C64B8" w:rsidRDefault="001C64B8">
            <w:pPr>
              <w:pStyle w:val="textfahares"/>
              <w:rPr>
                <w:rtl/>
              </w:rPr>
            </w:pPr>
            <w:r w:rsidRPr="001C64B8">
              <w:rPr>
                <w:w w:val="103"/>
                <w:rtl/>
              </w:rPr>
              <w:t>ذكر القبضة واليمين مراد بهما القدرة خطابا لنا بما نفهم في الآية ﴿ والسماوات مطويات بيمينه ﴾</w:t>
            </w:r>
          </w:p>
        </w:tc>
        <w:tc>
          <w:tcPr>
            <w:tcW w:w="737" w:type="dxa"/>
            <w:tcBorders>
              <w:top w:val="single" w:sz="4" w:space="0" w:color="00C100"/>
              <w:left w:val="single" w:sz="2" w:space="0" w:color="00C100"/>
              <w:bottom w:val="single" w:sz="4" w:space="0" w:color="00C100"/>
              <w:right w:val="single" w:sz="6" w:space="0" w:color="00C100"/>
            </w:tcBorders>
            <w:tcMar>
              <w:top w:w="156" w:type="dxa"/>
              <w:left w:w="0" w:type="dxa"/>
              <w:bottom w:w="215" w:type="dxa"/>
              <w:right w:w="198" w:type="dxa"/>
            </w:tcMar>
            <w:vAlign w:val="bottom"/>
          </w:tcPr>
          <w:p w:rsidR="001C64B8" w:rsidRPr="001C64B8" w:rsidRDefault="001C64B8">
            <w:pPr>
              <w:pStyle w:val="Numbersfahares"/>
              <w:rPr>
                <w:rtl/>
              </w:rPr>
            </w:pPr>
            <w:r w:rsidRPr="001C64B8">
              <w:rPr>
                <w:rtl/>
              </w:rPr>
              <w:t>314</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6" w:type="dxa"/>
              <w:left w:w="397" w:type="dxa"/>
              <w:bottom w:w="215" w:type="dxa"/>
              <w:right w:w="0" w:type="dxa"/>
            </w:tcMar>
            <w:vAlign w:val="bottom"/>
          </w:tcPr>
          <w:p w:rsidR="001C64B8" w:rsidRPr="001C64B8" w:rsidRDefault="001C64B8">
            <w:pPr>
              <w:pStyle w:val="textfahares"/>
              <w:rPr>
                <w:rtl/>
              </w:rPr>
            </w:pPr>
            <w:r w:rsidRPr="001C64B8">
              <w:rPr>
                <w:w w:val="104"/>
                <w:rtl/>
              </w:rPr>
              <w:t>الظاهر أنَّ من لم يبلغه خبر التوحيد مكلَّف بالتوحيد لأنَّ الله أوجد له دلائل العقل</w:t>
            </w:r>
          </w:p>
        </w:tc>
        <w:tc>
          <w:tcPr>
            <w:tcW w:w="737" w:type="dxa"/>
            <w:tcBorders>
              <w:top w:val="single" w:sz="4" w:space="0" w:color="00C100"/>
              <w:left w:val="single" w:sz="2" w:space="0" w:color="00C100"/>
              <w:bottom w:val="single" w:sz="4" w:space="0" w:color="00C100"/>
              <w:right w:val="single" w:sz="6" w:space="0" w:color="00C100"/>
            </w:tcBorders>
            <w:tcMar>
              <w:top w:w="156" w:type="dxa"/>
              <w:left w:w="0" w:type="dxa"/>
              <w:bottom w:w="215" w:type="dxa"/>
              <w:right w:w="198" w:type="dxa"/>
            </w:tcMar>
            <w:vAlign w:val="bottom"/>
          </w:tcPr>
          <w:p w:rsidR="001C64B8" w:rsidRPr="001C64B8" w:rsidRDefault="001C64B8">
            <w:pPr>
              <w:pStyle w:val="Numbersfahares"/>
              <w:rPr>
                <w:rtl/>
              </w:rPr>
            </w:pPr>
            <w:r w:rsidRPr="001C64B8">
              <w:rPr>
                <w:rtl/>
              </w:rPr>
              <w:t>322</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6" w:type="dxa"/>
              <w:left w:w="397" w:type="dxa"/>
              <w:bottom w:w="215" w:type="dxa"/>
              <w:right w:w="0" w:type="dxa"/>
            </w:tcMar>
            <w:vAlign w:val="bottom"/>
          </w:tcPr>
          <w:p w:rsidR="001C64B8" w:rsidRPr="001C64B8" w:rsidRDefault="001C64B8">
            <w:pPr>
              <w:pStyle w:val="textfahares"/>
              <w:rPr>
                <w:rtl/>
              </w:rPr>
            </w:pPr>
            <w:r w:rsidRPr="001C64B8">
              <w:rPr>
                <w:rtl/>
              </w:rPr>
              <w:t>أخطأ من قال إنَّ الله تعالى يرى في المحشر وفي الجنَّة</w:t>
            </w:r>
          </w:p>
        </w:tc>
        <w:tc>
          <w:tcPr>
            <w:tcW w:w="737" w:type="dxa"/>
            <w:tcBorders>
              <w:top w:val="single" w:sz="4" w:space="0" w:color="00C100"/>
              <w:left w:val="single" w:sz="2" w:space="0" w:color="00C100"/>
              <w:bottom w:val="single" w:sz="4" w:space="0" w:color="00C100"/>
              <w:right w:val="single" w:sz="6" w:space="0" w:color="00C100"/>
            </w:tcBorders>
            <w:tcMar>
              <w:top w:w="156" w:type="dxa"/>
              <w:left w:w="0" w:type="dxa"/>
              <w:bottom w:w="215" w:type="dxa"/>
              <w:right w:w="198" w:type="dxa"/>
            </w:tcMar>
            <w:vAlign w:val="bottom"/>
          </w:tcPr>
          <w:p w:rsidR="001C64B8" w:rsidRPr="001C64B8" w:rsidRDefault="001C64B8">
            <w:pPr>
              <w:pStyle w:val="Numbersfahares"/>
              <w:rPr>
                <w:rtl/>
              </w:rPr>
            </w:pPr>
            <w:r w:rsidRPr="001C64B8">
              <w:rPr>
                <w:rtl/>
              </w:rPr>
              <w:t>324</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6" w:type="dxa"/>
              <w:left w:w="397" w:type="dxa"/>
              <w:bottom w:w="215" w:type="dxa"/>
              <w:right w:w="0" w:type="dxa"/>
            </w:tcMar>
            <w:vAlign w:val="bottom"/>
          </w:tcPr>
          <w:p w:rsidR="001C64B8" w:rsidRPr="001C64B8" w:rsidRDefault="001C64B8">
            <w:pPr>
              <w:pStyle w:val="textfahares"/>
              <w:rPr>
                <w:rtl/>
              </w:rPr>
            </w:pPr>
            <w:r w:rsidRPr="001C64B8">
              <w:rPr>
                <w:w w:val="98"/>
                <w:rtl/>
              </w:rPr>
              <w:t>اعتقاد أهل الحق إنَّ الله تعالى ليس بجسم ولا جوهر ولا عرض ولا يحويه مكان ولا زمان</w:t>
            </w:r>
          </w:p>
        </w:tc>
        <w:tc>
          <w:tcPr>
            <w:tcW w:w="737" w:type="dxa"/>
            <w:tcBorders>
              <w:top w:val="single" w:sz="4" w:space="0" w:color="00C100"/>
              <w:left w:val="single" w:sz="2" w:space="0" w:color="00C100"/>
              <w:bottom w:val="single" w:sz="4" w:space="0" w:color="00C100"/>
              <w:right w:val="single" w:sz="6" w:space="0" w:color="00C100"/>
            </w:tcBorders>
            <w:tcMar>
              <w:top w:w="156" w:type="dxa"/>
              <w:left w:w="0" w:type="dxa"/>
              <w:bottom w:w="215" w:type="dxa"/>
              <w:right w:w="198" w:type="dxa"/>
            </w:tcMar>
            <w:vAlign w:val="bottom"/>
          </w:tcPr>
          <w:p w:rsidR="001C64B8" w:rsidRPr="001C64B8" w:rsidRDefault="001C64B8">
            <w:pPr>
              <w:pStyle w:val="Numbersfahares"/>
              <w:rPr>
                <w:rtl/>
              </w:rPr>
            </w:pPr>
            <w:r w:rsidRPr="001C64B8">
              <w:rPr>
                <w:rtl/>
              </w:rPr>
              <w:t>340</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6" w:type="dxa"/>
              <w:left w:w="397" w:type="dxa"/>
              <w:bottom w:w="215" w:type="dxa"/>
              <w:right w:w="0" w:type="dxa"/>
            </w:tcMar>
            <w:vAlign w:val="bottom"/>
          </w:tcPr>
          <w:p w:rsidR="001C64B8" w:rsidRPr="001C64B8" w:rsidRDefault="001C64B8">
            <w:pPr>
              <w:pStyle w:val="textfahares"/>
              <w:rPr>
                <w:rtl/>
              </w:rPr>
            </w:pPr>
            <w:r w:rsidRPr="001C64B8">
              <w:rPr>
                <w:rtl/>
              </w:rPr>
              <w:t>الله منزه عن أن يحل في السماء أو العرش</w:t>
            </w:r>
          </w:p>
        </w:tc>
        <w:tc>
          <w:tcPr>
            <w:tcW w:w="737" w:type="dxa"/>
            <w:tcBorders>
              <w:top w:val="single" w:sz="4" w:space="0" w:color="00C100"/>
              <w:left w:val="single" w:sz="2" w:space="0" w:color="00C100"/>
              <w:bottom w:val="single" w:sz="4" w:space="0" w:color="00C100"/>
              <w:right w:val="single" w:sz="6" w:space="0" w:color="00C100"/>
            </w:tcBorders>
            <w:tcMar>
              <w:top w:w="156" w:type="dxa"/>
              <w:left w:w="0" w:type="dxa"/>
              <w:bottom w:w="215" w:type="dxa"/>
              <w:right w:w="198" w:type="dxa"/>
            </w:tcMar>
            <w:vAlign w:val="bottom"/>
          </w:tcPr>
          <w:p w:rsidR="001C64B8" w:rsidRPr="001C64B8" w:rsidRDefault="001C64B8">
            <w:pPr>
              <w:pStyle w:val="Numbersfahares"/>
              <w:rPr>
                <w:rtl/>
              </w:rPr>
            </w:pPr>
            <w:r w:rsidRPr="001C64B8">
              <w:rPr>
                <w:rtl/>
              </w:rPr>
              <w:t>340</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6" w:type="dxa"/>
              <w:left w:w="397" w:type="dxa"/>
              <w:bottom w:w="215" w:type="dxa"/>
              <w:right w:w="0" w:type="dxa"/>
            </w:tcMar>
            <w:vAlign w:val="bottom"/>
          </w:tcPr>
          <w:p w:rsidR="001C64B8" w:rsidRPr="001C64B8" w:rsidRDefault="001C64B8">
            <w:pPr>
              <w:pStyle w:val="textfahares"/>
              <w:rPr>
                <w:rtl/>
              </w:rPr>
            </w:pPr>
            <w:r w:rsidRPr="001C64B8">
              <w:rPr>
                <w:w w:val="98"/>
                <w:rtl/>
              </w:rPr>
              <w:t>الآية ﴿ ويوم تقوم الساعة أدخلوا آل فرعون أشدَّ العذاب ﴾ دليل على ثبوت عذاب البرزخ</w:t>
            </w:r>
          </w:p>
        </w:tc>
        <w:tc>
          <w:tcPr>
            <w:tcW w:w="737" w:type="dxa"/>
            <w:tcBorders>
              <w:top w:val="single" w:sz="4" w:space="0" w:color="00C100"/>
              <w:left w:val="single" w:sz="2" w:space="0" w:color="00C100"/>
              <w:bottom w:val="single" w:sz="4" w:space="0" w:color="00C100"/>
              <w:right w:val="single" w:sz="6" w:space="0" w:color="00C100"/>
            </w:tcBorders>
            <w:tcMar>
              <w:top w:w="156" w:type="dxa"/>
              <w:left w:w="0" w:type="dxa"/>
              <w:bottom w:w="215" w:type="dxa"/>
              <w:right w:w="198" w:type="dxa"/>
            </w:tcMar>
            <w:vAlign w:val="bottom"/>
          </w:tcPr>
          <w:p w:rsidR="001C64B8" w:rsidRPr="001C64B8" w:rsidRDefault="001C64B8">
            <w:pPr>
              <w:pStyle w:val="Numbersfahares"/>
              <w:rPr>
                <w:rtl/>
              </w:rPr>
            </w:pPr>
            <w:r w:rsidRPr="001C64B8">
              <w:rPr>
                <w:rtl/>
              </w:rPr>
              <w:t>379</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6" w:type="dxa"/>
              <w:left w:w="397" w:type="dxa"/>
              <w:bottom w:w="215" w:type="dxa"/>
              <w:right w:w="0" w:type="dxa"/>
            </w:tcMar>
            <w:vAlign w:val="bottom"/>
          </w:tcPr>
          <w:p w:rsidR="001C64B8" w:rsidRPr="001C64B8" w:rsidRDefault="001C64B8">
            <w:pPr>
              <w:pStyle w:val="textfahares"/>
              <w:rPr>
                <w:rtl/>
              </w:rPr>
            </w:pPr>
            <w:r w:rsidRPr="001C64B8">
              <w:rPr>
                <w:rtl/>
              </w:rPr>
              <w:t>الصحيح أنَّ الصغائر لا تقع من الأنبياء قبل النبوءة</w:t>
            </w:r>
          </w:p>
        </w:tc>
        <w:tc>
          <w:tcPr>
            <w:tcW w:w="737" w:type="dxa"/>
            <w:tcBorders>
              <w:top w:val="single" w:sz="4" w:space="0" w:color="00C100"/>
              <w:left w:val="single" w:sz="2" w:space="0" w:color="00C100"/>
              <w:bottom w:val="single" w:sz="4" w:space="0" w:color="00C100"/>
              <w:right w:val="single" w:sz="6" w:space="0" w:color="00C100"/>
            </w:tcBorders>
            <w:tcMar>
              <w:top w:w="156" w:type="dxa"/>
              <w:left w:w="0" w:type="dxa"/>
              <w:bottom w:w="215" w:type="dxa"/>
              <w:right w:w="198" w:type="dxa"/>
            </w:tcMar>
            <w:vAlign w:val="bottom"/>
          </w:tcPr>
          <w:p w:rsidR="001C64B8" w:rsidRPr="001C64B8" w:rsidRDefault="001C64B8">
            <w:pPr>
              <w:pStyle w:val="Numbersfahares"/>
              <w:rPr>
                <w:rtl/>
              </w:rPr>
            </w:pPr>
            <w:r w:rsidRPr="001C64B8">
              <w:rPr>
                <w:rtl/>
              </w:rPr>
              <w:t>386</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56" w:type="dxa"/>
              <w:left w:w="397" w:type="dxa"/>
              <w:bottom w:w="215" w:type="dxa"/>
              <w:right w:w="0" w:type="dxa"/>
            </w:tcMar>
            <w:vAlign w:val="bottom"/>
          </w:tcPr>
          <w:p w:rsidR="001C64B8" w:rsidRPr="001C64B8" w:rsidRDefault="001C64B8">
            <w:pPr>
              <w:pStyle w:val="textfahares"/>
              <w:rPr>
                <w:rtl/>
              </w:rPr>
            </w:pPr>
            <w:r w:rsidRPr="001C64B8">
              <w:rPr>
                <w:rtl/>
              </w:rPr>
              <w:t>أخطأ المعتزلة في اعتبار أنَّ العبد مستقل بالإيمان عن الله بدليل قوله تعالى: ﴿ فاستحبوا العمى على الهدى ﴾</w:t>
            </w:r>
          </w:p>
        </w:tc>
        <w:tc>
          <w:tcPr>
            <w:tcW w:w="737" w:type="dxa"/>
            <w:tcBorders>
              <w:top w:val="single" w:sz="4" w:space="0" w:color="00C100"/>
              <w:left w:val="single" w:sz="2" w:space="0" w:color="00C100"/>
              <w:bottom w:val="single" w:sz="4" w:space="0" w:color="00C100"/>
              <w:right w:val="single" w:sz="6" w:space="0" w:color="00C100"/>
            </w:tcBorders>
            <w:tcMar>
              <w:top w:w="156" w:type="dxa"/>
              <w:left w:w="0" w:type="dxa"/>
              <w:bottom w:w="215" w:type="dxa"/>
              <w:right w:w="198" w:type="dxa"/>
            </w:tcMar>
            <w:vAlign w:val="bottom"/>
          </w:tcPr>
          <w:p w:rsidR="001C64B8" w:rsidRPr="001C64B8" w:rsidRDefault="001C64B8">
            <w:pPr>
              <w:pStyle w:val="Numbersfahares"/>
              <w:rPr>
                <w:rtl/>
              </w:rPr>
            </w:pPr>
            <w:r w:rsidRPr="001C64B8">
              <w:rPr>
                <w:rtl/>
              </w:rPr>
              <w:t>434</w:t>
            </w:r>
          </w:p>
        </w:tc>
      </w:tr>
    </w:tbl>
    <w:p w:rsidR="001C64B8" w:rsidRDefault="001C64B8">
      <w:pPr>
        <w:pStyle w:val="text"/>
        <w:rPr>
          <w:rFonts w:ascii="TimesNewRomanPSMT" w:hAnsi="TimesNewRomanPSMT" w:cs="TimesNewRomanPSMT"/>
          <w:sz w:val="22"/>
          <w:szCs w:val="22"/>
          <w:rtl/>
        </w:rPr>
      </w:pPr>
    </w:p>
    <w:p w:rsidR="001C64B8" w:rsidRDefault="001C64B8">
      <w:pPr>
        <w:pStyle w:val="smalltitlefahares"/>
        <w:rPr>
          <w:rtl/>
        </w:rPr>
      </w:pPr>
    </w:p>
    <w:p w:rsidR="001C64B8" w:rsidRDefault="001C64B8">
      <w:pPr>
        <w:pStyle w:val="tittlefahres"/>
        <w:rPr>
          <w:rtl/>
        </w:rPr>
      </w:pPr>
      <w:r>
        <w:rPr>
          <w:rtl/>
        </w:rPr>
        <w:t>الفهرس التفصيلي للمسائل الفقهية</w:t>
      </w:r>
    </w:p>
    <w:p w:rsidR="001C64B8" w:rsidRDefault="001C64B8">
      <w:pPr>
        <w:pStyle w:val="text"/>
        <w:rPr>
          <w:rtl/>
        </w:rPr>
      </w:pPr>
    </w:p>
    <w:tbl>
      <w:tblPr>
        <w:tblW w:w="0" w:type="auto"/>
        <w:tblInd w:w="-8" w:type="dxa"/>
        <w:tblLayout w:type="fixed"/>
        <w:tblCellMar>
          <w:left w:w="0" w:type="dxa"/>
          <w:right w:w="0" w:type="dxa"/>
        </w:tblCellMar>
        <w:tblLook w:val="0000" w:firstRow="0" w:lastRow="0" w:firstColumn="0" w:lastColumn="0" w:noHBand="0" w:noVBand="0"/>
      </w:tblPr>
      <w:tblGrid>
        <w:gridCol w:w="6350"/>
        <w:gridCol w:w="737"/>
      </w:tblGrid>
      <w:tr w:rsidR="001C64B8" w:rsidRPr="001C64B8">
        <w:tblPrEx>
          <w:tblCellMar>
            <w:top w:w="0" w:type="dxa"/>
            <w:left w:w="0" w:type="dxa"/>
            <w:bottom w:w="0" w:type="dxa"/>
            <w:right w:w="0" w:type="dxa"/>
          </w:tblCellMar>
        </w:tblPrEx>
        <w:trPr>
          <w:trHeight w:val="60"/>
        </w:trPr>
        <w:tc>
          <w:tcPr>
            <w:tcW w:w="6350" w:type="dxa"/>
            <w:tcBorders>
              <w:top w:val="single" w:sz="6" w:space="0" w:color="00C100"/>
              <w:left w:val="single" w:sz="6" w:space="0" w:color="00C100"/>
              <w:bottom w:val="single" w:sz="4" w:space="0" w:color="00C100"/>
              <w:right w:val="single" w:sz="2" w:space="0" w:color="00C100"/>
            </w:tcBorders>
            <w:shd w:val="solid" w:color="00C100" w:fill="auto"/>
            <w:tcMar>
              <w:top w:w="142" w:type="dxa"/>
              <w:left w:w="0" w:type="dxa"/>
              <w:bottom w:w="170" w:type="dxa"/>
              <w:right w:w="0" w:type="dxa"/>
            </w:tcMar>
            <w:vAlign w:val="bottom"/>
          </w:tcPr>
          <w:p w:rsidR="001C64B8" w:rsidRPr="001C64B8" w:rsidRDefault="001C64B8">
            <w:pPr>
              <w:pStyle w:val="NoParagraphStyle"/>
              <w:suppressAutoHyphens/>
              <w:jc w:val="center"/>
              <w:rPr>
                <w:rtl/>
              </w:rPr>
            </w:pPr>
            <w:r w:rsidRPr="001C64B8">
              <w:rPr>
                <w:rFonts w:ascii="spglamiss2014-Bold" w:cs="spglamiss2014-Bold"/>
                <w:b/>
                <w:bCs/>
                <w:rtl/>
              </w:rPr>
              <w:t>المسألـــــة</w:t>
            </w:r>
          </w:p>
        </w:tc>
        <w:tc>
          <w:tcPr>
            <w:tcW w:w="737" w:type="dxa"/>
            <w:tcBorders>
              <w:top w:val="single" w:sz="6" w:space="0" w:color="00C100"/>
              <w:left w:val="single" w:sz="2" w:space="0" w:color="00C100"/>
              <w:bottom w:val="single" w:sz="4" w:space="0" w:color="00C100"/>
              <w:right w:val="single" w:sz="6" w:space="0" w:color="00C100"/>
            </w:tcBorders>
            <w:shd w:val="solid" w:color="00C100" w:fill="auto"/>
            <w:tcMar>
              <w:top w:w="142" w:type="dxa"/>
              <w:left w:w="0" w:type="dxa"/>
              <w:bottom w:w="170" w:type="dxa"/>
              <w:right w:w="0" w:type="dxa"/>
            </w:tcMar>
            <w:vAlign w:val="bottom"/>
          </w:tcPr>
          <w:p w:rsidR="001C64B8" w:rsidRPr="001C64B8" w:rsidRDefault="001C64B8">
            <w:pPr>
              <w:pStyle w:val="NoParagraphStyle"/>
              <w:suppressAutoHyphens/>
              <w:jc w:val="center"/>
              <w:rPr>
                <w:rtl/>
              </w:rPr>
            </w:pPr>
            <w:r w:rsidRPr="001C64B8">
              <w:rPr>
                <w:rFonts w:ascii="spglamiss2014-Bold" w:cs="spglamiss2014-Bold"/>
                <w:b/>
                <w:bCs/>
                <w:rtl/>
              </w:rPr>
              <w:t>الصفحة</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3" w:type="dxa"/>
              <w:right w:w="0" w:type="dxa"/>
            </w:tcMar>
            <w:vAlign w:val="bottom"/>
          </w:tcPr>
          <w:p w:rsidR="001C64B8" w:rsidRPr="001C64B8" w:rsidRDefault="001C64B8">
            <w:pPr>
              <w:pStyle w:val="textfahares"/>
              <w:rPr>
                <w:rtl/>
              </w:rPr>
            </w:pPr>
            <w:r w:rsidRPr="001C64B8">
              <w:rPr>
                <w:rtl/>
              </w:rPr>
              <w:t>لا تجب الصلاة والسلام على رسول الله ژ إذا ذكر لفظ «يس»</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3" w:type="dxa"/>
              <w:right w:w="198" w:type="dxa"/>
            </w:tcMar>
            <w:vAlign w:val="bottom"/>
          </w:tcPr>
          <w:p w:rsidR="001C64B8" w:rsidRPr="001C64B8" w:rsidRDefault="001C64B8">
            <w:pPr>
              <w:pStyle w:val="Numbersfahares"/>
              <w:rPr>
                <w:rtl/>
              </w:rPr>
            </w:pPr>
            <w:r w:rsidRPr="001C64B8">
              <w:rPr>
                <w:rtl/>
              </w:rPr>
              <w:t>5</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3" w:type="dxa"/>
              <w:right w:w="0" w:type="dxa"/>
            </w:tcMar>
            <w:vAlign w:val="bottom"/>
          </w:tcPr>
          <w:p w:rsidR="001C64B8" w:rsidRPr="001C64B8" w:rsidRDefault="001C64B8">
            <w:pPr>
              <w:pStyle w:val="textfahares"/>
              <w:rPr>
                <w:rtl/>
              </w:rPr>
            </w:pPr>
            <w:r w:rsidRPr="001C64B8">
              <w:rPr>
                <w:rtl/>
              </w:rPr>
              <w:t>من قال: كلُّ عبد لي قديم فهو حرٌّ أعتق من له حول عنده</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3" w:type="dxa"/>
              <w:right w:w="198" w:type="dxa"/>
            </w:tcMar>
            <w:vAlign w:val="bottom"/>
          </w:tcPr>
          <w:p w:rsidR="001C64B8" w:rsidRPr="001C64B8" w:rsidRDefault="001C64B8">
            <w:pPr>
              <w:pStyle w:val="Numbersfahares"/>
              <w:rPr>
                <w:rtl/>
              </w:rPr>
            </w:pPr>
            <w:r w:rsidRPr="001C64B8">
              <w:rPr>
                <w:rtl/>
              </w:rPr>
              <w:t>46</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3" w:type="dxa"/>
              <w:right w:w="0" w:type="dxa"/>
            </w:tcMar>
            <w:vAlign w:val="bottom"/>
          </w:tcPr>
          <w:p w:rsidR="001C64B8" w:rsidRPr="001C64B8" w:rsidRDefault="001C64B8">
            <w:pPr>
              <w:pStyle w:val="textfahares"/>
              <w:rPr>
                <w:rtl/>
              </w:rPr>
            </w:pPr>
            <w:r w:rsidRPr="001C64B8">
              <w:rPr>
                <w:rtl/>
              </w:rPr>
              <w:t>التأويل بأصحاب العظام خلاف الظاهر فهي نجسة كلحم الميتة</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3" w:type="dxa"/>
              <w:right w:w="198" w:type="dxa"/>
            </w:tcMar>
            <w:vAlign w:val="bottom"/>
          </w:tcPr>
          <w:p w:rsidR="001C64B8" w:rsidRPr="001C64B8" w:rsidRDefault="001C64B8">
            <w:pPr>
              <w:pStyle w:val="Numbersfahares"/>
              <w:rPr>
                <w:rtl/>
              </w:rPr>
            </w:pPr>
            <w:r w:rsidRPr="001C64B8">
              <w:rPr>
                <w:rtl/>
              </w:rPr>
              <w:t>85</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3" w:type="dxa"/>
              <w:right w:w="0" w:type="dxa"/>
            </w:tcMar>
            <w:vAlign w:val="bottom"/>
          </w:tcPr>
          <w:p w:rsidR="001C64B8" w:rsidRPr="001C64B8" w:rsidRDefault="001C64B8">
            <w:pPr>
              <w:pStyle w:val="textfahares"/>
              <w:rPr>
                <w:rtl/>
              </w:rPr>
            </w:pPr>
            <w:r w:rsidRPr="001C64B8">
              <w:rPr>
                <w:rtl/>
              </w:rPr>
              <w:t>من نذر ذبح ولده عصى ولا نذر في معصية الله</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3" w:type="dxa"/>
              <w:right w:w="198" w:type="dxa"/>
            </w:tcMar>
            <w:vAlign w:val="bottom"/>
          </w:tcPr>
          <w:p w:rsidR="001C64B8" w:rsidRPr="001C64B8" w:rsidRDefault="001C64B8">
            <w:pPr>
              <w:pStyle w:val="Numbersfahares"/>
              <w:rPr>
                <w:rtl/>
              </w:rPr>
            </w:pPr>
            <w:r w:rsidRPr="001C64B8">
              <w:rPr>
                <w:rtl/>
              </w:rPr>
              <w:t>142</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3" w:type="dxa"/>
              <w:right w:w="0" w:type="dxa"/>
            </w:tcMar>
            <w:vAlign w:val="bottom"/>
          </w:tcPr>
          <w:p w:rsidR="001C64B8" w:rsidRPr="001C64B8" w:rsidRDefault="001C64B8">
            <w:pPr>
              <w:pStyle w:val="textfahares"/>
              <w:rPr>
                <w:rtl/>
              </w:rPr>
            </w:pPr>
            <w:r w:rsidRPr="001C64B8">
              <w:rPr>
                <w:rtl/>
              </w:rPr>
              <w:t>يقدَّم قول مثبتي صلاة الضحى على قول عائشة لأنَّ الحافظ حجَّة</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3" w:type="dxa"/>
              <w:right w:w="198" w:type="dxa"/>
            </w:tcMar>
            <w:vAlign w:val="bottom"/>
          </w:tcPr>
          <w:p w:rsidR="001C64B8" w:rsidRPr="001C64B8" w:rsidRDefault="001C64B8">
            <w:pPr>
              <w:pStyle w:val="Numbersfahares"/>
              <w:rPr>
                <w:rtl/>
              </w:rPr>
            </w:pPr>
            <w:r w:rsidRPr="001C64B8">
              <w:rPr>
                <w:rtl/>
              </w:rPr>
              <w:t>184</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3" w:type="dxa"/>
              <w:right w:w="0" w:type="dxa"/>
            </w:tcMar>
            <w:vAlign w:val="bottom"/>
          </w:tcPr>
          <w:p w:rsidR="001C64B8" w:rsidRPr="001C64B8" w:rsidRDefault="001C64B8">
            <w:pPr>
              <w:pStyle w:val="textfahares"/>
              <w:rPr>
                <w:rtl/>
              </w:rPr>
            </w:pPr>
            <w:r w:rsidRPr="001C64B8">
              <w:rPr>
                <w:rtl/>
              </w:rPr>
              <w:t>قال ابن حجر لا تسنُّ صلاة الضحى جماعة</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3" w:type="dxa"/>
              <w:right w:w="198" w:type="dxa"/>
            </w:tcMar>
            <w:vAlign w:val="bottom"/>
          </w:tcPr>
          <w:p w:rsidR="001C64B8" w:rsidRPr="001C64B8" w:rsidRDefault="001C64B8">
            <w:pPr>
              <w:pStyle w:val="Numbersfahares"/>
              <w:rPr>
                <w:rtl/>
              </w:rPr>
            </w:pPr>
            <w:r w:rsidRPr="001C64B8">
              <w:rPr>
                <w:rtl/>
              </w:rPr>
              <w:t>185</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3" w:type="dxa"/>
              <w:right w:w="0" w:type="dxa"/>
            </w:tcMar>
            <w:vAlign w:val="bottom"/>
          </w:tcPr>
          <w:p w:rsidR="001C64B8" w:rsidRPr="001C64B8" w:rsidRDefault="001C64B8">
            <w:pPr>
              <w:pStyle w:val="textfahares"/>
              <w:rPr>
                <w:rtl/>
              </w:rPr>
            </w:pPr>
            <w:r w:rsidRPr="001C64B8">
              <w:rPr>
                <w:rtl/>
              </w:rPr>
              <w:t>ليس في الآية ما يدلُّ على أنَّ داود خَرَّ رَاكعًا في الصلاة ولو جاء في شرعنا صلاة ركعتين عند التوبة من الذنب</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3" w:type="dxa"/>
              <w:right w:w="198" w:type="dxa"/>
            </w:tcMar>
            <w:vAlign w:val="bottom"/>
          </w:tcPr>
          <w:p w:rsidR="001C64B8" w:rsidRPr="001C64B8" w:rsidRDefault="001C64B8">
            <w:pPr>
              <w:pStyle w:val="Numbersfahares"/>
              <w:rPr>
                <w:rtl/>
              </w:rPr>
            </w:pPr>
            <w:r w:rsidRPr="001C64B8">
              <w:rPr>
                <w:rtl/>
              </w:rPr>
              <w:t>191</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3" w:type="dxa"/>
              <w:right w:w="0" w:type="dxa"/>
            </w:tcMar>
            <w:vAlign w:val="bottom"/>
          </w:tcPr>
          <w:p w:rsidR="001C64B8" w:rsidRPr="001C64B8" w:rsidRDefault="001C64B8">
            <w:pPr>
              <w:pStyle w:val="textfahares"/>
              <w:rPr>
                <w:rtl/>
              </w:rPr>
            </w:pPr>
            <w:r w:rsidRPr="001C64B8">
              <w:rPr>
                <w:w w:val="96"/>
                <w:rtl/>
              </w:rPr>
              <w:t>ضرب زوجته ‰ فبرَّ بيمينه وذلك مختصٌّ بأيوب عند مالك وقال الشافعي عام ولا مانع من بقائه في المرضى</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3" w:type="dxa"/>
              <w:right w:w="198" w:type="dxa"/>
            </w:tcMar>
            <w:vAlign w:val="bottom"/>
          </w:tcPr>
          <w:p w:rsidR="001C64B8" w:rsidRPr="001C64B8" w:rsidRDefault="001C64B8">
            <w:pPr>
              <w:pStyle w:val="Numbersfahares"/>
              <w:rPr>
                <w:rtl/>
              </w:rPr>
            </w:pPr>
            <w:r w:rsidRPr="001C64B8">
              <w:rPr>
                <w:rtl/>
              </w:rPr>
              <w:t>215</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3" w:type="dxa"/>
              <w:right w:w="0" w:type="dxa"/>
            </w:tcMar>
            <w:vAlign w:val="bottom"/>
          </w:tcPr>
          <w:p w:rsidR="001C64B8" w:rsidRPr="001C64B8" w:rsidRDefault="001C64B8">
            <w:pPr>
              <w:pStyle w:val="textfahares"/>
              <w:rPr>
                <w:rtl/>
              </w:rPr>
            </w:pPr>
            <w:r w:rsidRPr="001C64B8">
              <w:rPr>
                <w:rtl/>
              </w:rPr>
              <w:t>القسم يجوز بالله وبصفته كعزته وعلمه وقدمه</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3" w:type="dxa"/>
              <w:right w:w="198" w:type="dxa"/>
            </w:tcMar>
            <w:vAlign w:val="bottom"/>
          </w:tcPr>
          <w:p w:rsidR="001C64B8" w:rsidRPr="001C64B8" w:rsidRDefault="001C64B8">
            <w:pPr>
              <w:pStyle w:val="Numbersfahares"/>
              <w:rPr>
                <w:rtl/>
              </w:rPr>
            </w:pPr>
            <w:r w:rsidRPr="001C64B8">
              <w:rPr>
                <w:rtl/>
              </w:rPr>
              <w:t>238</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3" w:type="dxa"/>
              <w:right w:w="0" w:type="dxa"/>
            </w:tcMar>
            <w:vAlign w:val="bottom"/>
          </w:tcPr>
          <w:p w:rsidR="001C64B8" w:rsidRPr="001C64B8" w:rsidRDefault="001C64B8">
            <w:pPr>
              <w:pStyle w:val="textfahares"/>
              <w:rPr>
                <w:rtl/>
              </w:rPr>
            </w:pPr>
            <w:r w:rsidRPr="001C64B8">
              <w:rPr>
                <w:rtl/>
              </w:rPr>
              <w:t>الآية ﴿ أفمن هو قانت... ﴾ تدل على وجوب الكون بين الخوف والرجاء</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3" w:type="dxa"/>
              <w:right w:w="198" w:type="dxa"/>
            </w:tcMar>
            <w:vAlign w:val="bottom"/>
          </w:tcPr>
          <w:p w:rsidR="001C64B8" w:rsidRPr="001C64B8" w:rsidRDefault="001C64B8">
            <w:pPr>
              <w:pStyle w:val="Numbersfahares"/>
              <w:rPr>
                <w:rtl/>
              </w:rPr>
            </w:pPr>
            <w:r w:rsidRPr="001C64B8">
              <w:rPr>
                <w:rtl/>
              </w:rPr>
              <w:t>256</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3" w:type="dxa"/>
              <w:right w:w="0" w:type="dxa"/>
            </w:tcMar>
            <w:vAlign w:val="bottom"/>
          </w:tcPr>
          <w:p w:rsidR="001C64B8" w:rsidRPr="001C64B8" w:rsidRDefault="001C64B8">
            <w:pPr>
              <w:pStyle w:val="textfahares"/>
              <w:rPr>
                <w:rtl/>
              </w:rPr>
            </w:pPr>
            <w:r w:rsidRPr="001C64B8">
              <w:rPr>
                <w:rtl/>
              </w:rPr>
              <w:t>فسَّر بعض الآية ﴿ وأرض الله واسعة ﴾ بالحث على الهجرة من البلد الذي ظهرت فيه المعاصي</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3" w:type="dxa"/>
              <w:right w:w="198" w:type="dxa"/>
            </w:tcMar>
            <w:vAlign w:val="bottom"/>
          </w:tcPr>
          <w:p w:rsidR="001C64B8" w:rsidRPr="001C64B8" w:rsidRDefault="001C64B8">
            <w:pPr>
              <w:pStyle w:val="Numbersfahares"/>
              <w:rPr>
                <w:rtl/>
              </w:rPr>
            </w:pPr>
            <w:r w:rsidRPr="001C64B8">
              <w:rPr>
                <w:rtl/>
              </w:rPr>
              <w:t>259</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3" w:type="dxa"/>
              <w:right w:w="0" w:type="dxa"/>
            </w:tcMar>
            <w:vAlign w:val="bottom"/>
          </w:tcPr>
          <w:p w:rsidR="001C64B8" w:rsidRPr="001C64B8" w:rsidRDefault="001C64B8">
            <w:pPr>
              <w:pStyle w:val="textfahares"/>
              <w:rPr>
                <w:rtl/>
              </w:rPr>
            </w:pPr>
            <w:r w:rsidRPr="001C64B8">
              <w:rPr>
                <w:rtl/>
              </w:rPr>
              <w:t>يجوز أن يراد بقوله تعالى: ﴿ وسبح بحمد ربِّك بالعشي والابكار ﴾ الصلوات الخمس</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3" w:type="dxa"/>
              <w:right w:w="198" w:type="dxa"/>
            </w:tcMar>
            <w:vAlign w:val="bottom"/>
          </w:tcPr>
          <w:p w:rsidR="001C64B8" w:rsidRPr="001C64B8" w:rsidRDefault="001C64B8">
            <w:pPr>
              <w:pStyle w:val="Numbersfahares"/>
              <w:rPr>
                <w:rtl/>
              </w:rPr>
            </w:pPr>
            <w:r w:rsidRPr="001C64B8">
              <w:rPr>
                <w:rtl/>
              </w:rPr>
              <w:t>387</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3" w:type="dxa"/>
              <w:right w:w="0" w:type="dxa"/>
            </w:tcMar>
            <w:vAlign w:val="bottom"/>
          </w:tcPr>
          <w:p w:rsidR="001C64B8" w:rsidRPr="001C64B8" w:rsidRDefault="001C64B8">
            <w:pPr>
              <w:pStyle w:val="textfahares"/>
              <w:jc w:val="left"/>
              <w:rPr>
                <w:rtl/>
              </w:rPr>
            </w:pPr>
            <w:r w:rsidRPr="001C64B8">
              <w:rPr>
                <w:w w:val="101"/>
                <w:rtl/>
              </w:rPr>
              <w:t>معنى قوله في الحديث: «من لم يدع الله يغضب عليه» تصبه المصائب، لا من لم يدع الله استكبارا</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3" w:type="dxa"/>
              <w:right w:w="198" w:type="dxa"/>
            </w:tcMar>
            <w:vAlign w:val="bottom"/>
          </w:tcPr>
          <w:p w:rsidR="001C64B8" w:rsidRPr="001C64B8" w:rsidRDefault="001C64B8">
            <w:pPr>
              <w:pStyle w:val="Numbersfahares"/>
              <w:rPr>
                <w:rtl/>
              </w:rPr>
            </w:pPr>
            <w:r w:rsidRPr="001C64B8">
              <w:rPr>
                <w:rtl/>
              </w:rPr>
              <w:t>392</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3" w:type="dxa"/>
              <w:right w:w="0" w:type="dxa"/>
            </w:tcMar>
            <w:vAlign w:val="bottom"/>
          </w:tcPr>
          <w:p w:rsidR="001C64B8" w:rsidRPr="001C64B8" w:rsidRDefault="001C64B8">
            <w:pPr>
              <w:pStyle w:val="textfahares"/>
              <w:rPr>
                <w:rtl/>
              </w:rPr>
            </w:pPr>
            <w:r w:rsidRPr="001C64B8">
              <w:rPr>
                <w:rtl/>
              </w:rPr>
              <w:t>المشركون مخاطبون بالفروع كالأصول</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3" w:type="dxa"/>
              <w:right w:w="198" w:type="dxa"/>
            </w:tcMar>
            <w:vAlign w:val="bottom"/>
          </w:tcPr>
          <w:p w:rsidR="001C64B8" w:rsidRPr="001C64B8" w:rsidRDefault="001C64B8">
            <w:pPr>
              <w:pStyle w:val="Numbersfahares"/>
              <w:rPr>
                <w:rtl/>
              </w:rPr>
            </w:pPr>
            <w:r w:rsidRPr="001C64B8">
              <w:rPr>
                <w:rtl/>
              </w:rPr>
              <w:t>417</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3" w:type="dxa"/>
              <w:right w:w="0" w:type="dxa"/>
            </w:tcMar>
            <w:vAlign w:val="bottom"/>
          </w:tcPr>
          <w:p w:rsidR="001C64B8" w:rsidRPr="001C64B8" w:rsidRDefault="001C64B8">
            <w:pPr>
              <w:pStyle w:val="textfahares"/>
              <w:rPr>
                <w:rtl/>
              </w:rPr>
            </w:pPr>
            <w:r w:rsidRPr="001C64B8">
              <w:rPr>
                <w:rtl/>
              </w:rPr>
              <w:t>هناك من العلماء من يسجد في قوله تعالى: ﴿ إن كنتم إياه تعبدون ﴾ وآخرون في قوله تعالى: ﴿ وهم لا يسأمون ﴾</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3" w:type="dxa"/>
              <w:right w:w="198" w:type="dxa"/>
            </w:tcMar>
            <w:vAlign w:val="bottom"/>
          </w:tcPr>
          <w:p w:rsidR="001C64B8" w:rsidRPr="001C64B8" w:rsidRDefault="001C64B8">
            <w:pPr>
              <w:pStyle w:val="Numbersfahares"/>
              <w:rPr>
                <w:rtl/>
              </w:rPr>
            </w:pPr>
            <w:r w:rsidRPr="001C64B8">
              <w:rPr>
                <w:rtl/>
              </w:rPr>
              <w:t>456</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3" w:type="dxa"/>
              <w:right w:w="0" w:type="dxa"/>
            </w:tcMar>
            <w:vAlign w:val="bottom"/>
          </w:tcPr>
          <w:p w:rsidR="001C64B8" w:rsidRPr="001C64B8" w:rsidRDefault="001C64B8">
            <w:pPr>
              <w:pStyle w:val="textfahares"/>
              <w:rPr>
                <w:rtl/>
              </w:rPr>
            </w:pPr>
            <w:r w:rsidRPr="001C64B8">
              <w:rPr>
                <w:w w:val="98"/>
                <w:rtl/>
              </w:rPr>
              <w:t>استدلَّ بعض بقوله تعالى: ﴿ لا تسجدوا للشمس ولا للقمر... ﴾ إلخ على صلاة الخسوف والكسوف</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3" w:type="dxa"/>
              <w:right w:w="198" w:type="dxa"/>
            </w:tcMar>
            <w:vAlign w:val="bottom"/>
          </w:tcPr>
          <w:p w:rsidR="001C64B8" w:rsidRPr="001C64B8" w:rsidRDefault="001C64B8">
            <w:pPr>
              <w:pStyle w:val="Numbersfahares"/>
              <w:rPr>
                <w:rtl/>
              </w:rPr>
            </w:pPr>
            <w:r w:rsidRPr="001C64B8">
              <w:rPr>
                <w:rtl/>
              </w:rPr>
              <w:t>457</w:t>
            </w:r>
          </w:p>
        </w:tc>
      </w:tr>
    </w:tbl>
    <w:p w:rsidR="001C64B8" w:rsidRDefault="001C64B8">
      <w:pPr>
        <w:pStyle w:val="text"/>
        <w:rPr>
          <w:rFonts w:ascii="TimesNewRomanPSMT" w:hAnsi="TimesNewRomanPSMT" w:cs="TimesNewRomanPSMT"/>
          <w:sz w:val="22"/>
          <w:szCs w:val="22"/>
          <w:rtl/>
        </w:rPr>
      </w:pPr>
    </w:p>
    <w:p w:rsidR="001C64B8" w:rsidRDefault="001C64B8">
      <w:pPr>
        <w:pStyle w:val="smalltitlefahares"/>
        <w:rPr>
          <w:rtl/>
        </w:rPr>
      </w:pPr>
    </w:p>
    <w:p w:rsidR="001C64B8" w:rsidRDefault="001C64B8">
      <w:pPr>
        <w:pStyle w:val="tittlefahres"/>
        <w:rPr>
          <w:rtl/>
        </w:rPr>
      </w:pPr>
      <w:r>
        <w:rPr>
          <w:rtl/>
        </w:rPr>
        <w:t>فهرس لبعض مختارات الشيخ</w:t>
      </w:r>
    </w:p>
    <w:p w:rsidR="001C64B8" w:rsidRDefault="001C64B8">
      <w:pPr>
        <w:pStyle w:val="text"/>
        <w:rPr>
          <w:rtl/>
        </w:rPr>
      </w:pPr>
    </w:p>
    <w:tbl>
      <w:tblPr>
        <w:tblW w:w="0" w:type="auto"/>
        <w:tblInd w:w="-8" w:type="dxa"/>
        <w:tblLayout w:type="fixed"/>
        <w:tblCellMar>
          <w:left w:w="0" w:type="dxa"/>
          <w:right w:w="0" w:type="dxa"/>
        </w:tblCellMar>
        <w:tblLook w:val="0000" w:firstRow="0" w:lastRow="0" w:firstColumn="0" w:lastColumn="0" w:noHBand="0" w:noVBand="0"/>
      </w:tblPr>
      <w:tblGrid>
        <w:gridCol w:w="6350"/>
        <w:gridCol w:w="737"/>
      </w:tblGrid>
      <w:tr w:rsidR="001C64B8" w:rsidRPr="001C64B8">
        <w:tblPrEx>
          <w:tblCellMar>
            <w:top w:w="0" w:type="dxa"/>
            <w:left w:w="0" w:type="dxa"/>
            <w:bottom w:w="0" w:type="dxa"/>
            <w:right w:w="0" w:type="dxa"/>
          </w:tblCellMar>
        </w:tblPrEx>
        <w:trPr>
          <w:trHeight w:val="60"/>
          <w:tblHeader/>
        </w:trPr>
        <w:tc>
          <w:tcPr>
            <w:tcW w:w="6350" w:type="dxa"/>
            <w:tcBorders>
              <w:top w:val="single" w:sz="6" w:space="0" w:color="00C100"/>
              <w:left w:val="single" w:sz="6" w:space="0" w:color="00C100"/>
              <w:bottom w:val="single" w:sz="4" w:space="0" w:color="00C100"/>
              <w:right w:val="single" w:sz="2" w:space="0" w:color="00C100"/>
            </w:tcBorders>
            <w:shd w:val="solid" w:color="00C100" w:fill="auto"/>
            <w:tcMar>
              <w:top w:w="142" w:type="dxa"/>
              <w:left w:w="0" w:type="dxa"/>
              <w:bottom w:w="170" w:type="dxa"/>
              <w:right w:w="0" w:type="dxa"/>
            </w:tcMar>
            <w:vAlign w:val="bottom"/>
          </w:tcPr>
          <w:p w:rsidR="001C64B8" w:rsidRPr="001C64B8" w:rsidRDefault="001C64B8">
            <w:pPr>
              <w:pStyle w:val="NoParagraphStyle"/>
              <w:suppressAutoHyphens/>
              <w:jc w:val="center"/>
              <w:rPr>
                <w:rtl/>
              </w:rPr>
            </w:pPr>
            <w:r w:rsidRPr="001C64B8">
              <w:rPr>
                <w:rFonts w:ascii="spglamiss2014-Bold" w:cs="spglamiss2014-Bold"/>
                <w:b/>
                <w:bCs/>
                <w:rtl/>
              </w:rPr>
              <w:t>المسألـــــة</w:t>
            </w:r>
          </w:p>
        </w:tc>
        <w:tc>
          <w:tcPr>
            <w:tcW w:w="737" w:type="dxa"/>
            <w:tcBorders>
              <w:top w:val="single" w:sz="6" w:space="0" w:color="00C100"/>
              <w:left w:val="single" w:sz="2" w:space="0" w:color="00C100"/>
              <w:bottom w:val="single" w:sz="4" w:space="0" w:color="00C100"/>
              <w:right w:val="single" w:sz="6" w:space="0" w:color="00C100"/>
            </w:tcBorders>
            <w:shd w:val="solid" w:color="00C100" w:fill="auto"/>
            <w:tcMar>
              <w:top w:w="142" w:type="dxa"/>
              <w:left w:w="0" w:type="dxa"/>
              <w:bottom w:w="170" w:type="dxa"/>
              <w:right w:w="0" w:type="dxa"/>
            </w:tcMar>
            <w:vAlign w:val="bottom"/>
          </w:tcPr>
          <w:p w:rsidR="001C64B8" w:rsidRPr="001C64B8" w:rsidRDefault="001C64B8">
            <w:pPr>
              <w:pStyle w:val="NoParagraphStyle"/>
              <w:suppressAutoHyphens/>
              <w:jc w:val="center"/>
              <w:rPr>
                <w:rtl/>
              </w:rPr>
            </w:pPr>
            <w:r w:rsidRPr="001C64B8">
              <w:rPr>
                <w:rFonts w:ascii="spglamiss2014-Bold" w:cs="spglamiss2014-Bold"/>
                <w:b/>
                <w:bCs/>
                <w:rtl/>
              </w:rPr>
              <w:t>الصفحة</w:t>
            </w:r>
          </w:p>
        </w:tc>
      </w:tr>
      <w:tr w:rsidR="001C64B8" w:rsidRPr="001C64B8">
        <w:tblPrEx>
          <w:tblCellMar>
            <w:top w:w="0" w:type="dxa"/>
            <w:left w:w="0" w:type="dxa"/>
            <w:bottom w:w="0" w:type="dxa"/>
            <w:right w:w="0" w:type="dxa"/>
          </w:tblCellMar>
        </w:tblPrEx>
        <w:trPr>
          <w:trHeight w:val="60"/>
        </w:trPr>
        <w:tc>
          <w:tcPr>
            <w:tcW w:w="6350" w:type="dxa"/>
            <w:tcBorders>
              <w:top w:val="single" w:sz="8" w:space="0" w:color="000000"/>
              <w:left w:val="single" w:sz="6" w:space="0" w:color="00C100"/>
              <w:bottom w:val="single" w:sz="4" w:space="0" w:color="00C100"/>
              <w:right w:val="single" w:sz="2" w:space="0" w:color="00C100"/>
            </w:tcBorders>
            <w:tcMar>
              <w:top w:w="147" w:type="dxa"/>
              <w:left w:w="397" w:type="dxa"/>
              <w:bottom w:w="213" w:type="dxa"/>
              <w:right w:w="0" w:type="dxa"/>
            </w:tcMar>
            <w:vAlign w:val="bottom"/>
          </w:tcPr>
          <w:p w:rsidR="001C64B8" w:rsidRPr="001C64B8" w:rsidRDefault="001C64B8">
            <w:pPr>
              <w:pStyle w:val="textfahares"/>
              <w:rPr>
                <w:rtl/>
              </w:rPr>
            </w:pPr>
            <w:r w:rsidRPr="001C64B8">
              <w:rPr>
                <w:rtl/>
              </w:rPr>
              <w:t>من سمع أنَّه من فعل كذا كان له صحَّة بدن مثلا أو نصرا فليفعل ذلك لرضى الله وثوابه ويدعو بعد ذلك لما أراد</w:t>
            </w:r>
          </w:p>
        </w:tc>
        <w:tc>
          <w:tcPr>
            <w:tcW w:w="737" w:type="dxa"/>
            <w:tcBorders>
              <w:top w:val="single" w:sz="8" w:space="0" w:color="000000"/>
              <w:left w:val="single" w:sz="2" w:space="0" w:color="00C100"/>
              <w:bottom w:val="single" w:sz="4" w:space="0" w:color="00C100"/>
              <w:right w:val="single" w:sz="6" w:space="0" w:color="00C100"/>
            </w:tcBorders>
            <w:tcMar>
              <w:top w:w="147" w:type="dxa"/>
              <w:left w:w="0" w:type="dxa"/>
              <w:bottom w:w="213" w:type="dxa"/>
              <w:right w:w="198" w:type="dxa"/>
            </w:tcMar>
            <w:vAlign w:val="bottom"/>
          </w:tcPr>
          <w:p w:rsidR="001C64B8" w:rsidRPr="001C64B8" w:rsidRDefault="001C64B8">
            <w:pPr>
              <w:pStyle w:val="Numbersfahares"/>
              <w:rPr>
                <w:rtl/>
              </w:rPr>
            </w:pPr>
            <w:r w:rsidRPr="001C64B8">
              <w:rPr>
                <w:rtl/>
              </w:rPr>
              <w:t>7</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3" w:type="dxa"/>
              <w:right w:w="0" w:type="dxa"/>
            </w:tcMar>
            <w:vAlign w:val="bottom"/>
          </w:tcPr>
          <w:p w:rsidR="001C64B8" w:rsidRPr="001C64B8" w:rsidRDefault="001C64B8">
            <w:pPr>
              <w:pStyle w:val="textfahares"/>
              <w:rPr>
                <w:rtl/>
              </w:rPr>
            </w:pPr>
            <w:r w:rsidRPr="001C64B8">
              <w:rPr>
                <w:rtl/>
              </w:rPr>
              <w:t>لا تنشأ عبادة لأمر دنيوي</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3" w:type="dxa"/>
              <w:right w:w="198" w:type="dxa"/>
            </w:tcMar>
            <w:vAlign w:val="bottom"/>
          </w:tcPr>
          <w:p w:rsidR="001C64B8" w:rsidRPr="001C64B8" w:rsidRDefault="001C64B8">
            <w:pPr>
              <w:pStyle w:val="Numbersfahares"/>
              <w:rPr>
                <w:rtl/>
              </w:rPr>
            </w:pPr>
            <w:r w:rsidRPr="001C64B8">
              <w:rPr>
                <w:rtl/>
              </w:rPr>
              <w:t>7</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3" w:type="dxa"/>
              <w:right w:w="0" w:type="dxa"/>
            </w:tcMar>
            <w:vAlign w:val="bottom"/>
          </w:tcPr>
          <w:p w:rsidR="001C64B8" w:rsidRPr="001C64B8" w:rsidRDefault="001C64B8">
            <w:pPr>
              <w:pStyle w:val="textfahares"/>
              <w:rPr>
                <w:rtl/>
              </w:rPr>
            </w:pPr>
            <w:r w:rsidRPr="001C64B8">
              <w:rPr>
                <w:rtl/>
              </w:rPr>
              <w:t>المعجزات مختصَّة بالأنبياء أصالة</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3" w:type="dxa"/>
              <w:right w:w="198" w:type="dxa"/>
            </w:tcMar>
            <w:vAlign w:val="bottom"/>
          </w:tcPr>
          <w:p w:rsidR="001C64B8" w:rsidRPr="001C64B8" w:rsidRDefault="001C64B8">
            <w:pPr>
              <w:pStyle w:val="Numbersfahares"/>
              <w:rPr>
                <w:rtl/>
              </w:rPr>
            </w:pPr>
            <w:r w:rsidRPr="001C64B8">
              <w:rPr>
                <w:rtl/>
              </w:rPr>
              <w:t>21</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3" w:type="dxa"/>
              <w:right w:w="0" w:type="dxa"/>
            </w:tcMar>
            <w:vAlign w:val="bottom"/>
          </w:tcPr>
          <w:p w:rsidR="001C64B8" w:rsidRPr="001C64B8" w:rsidRDefault="001C64B8">
            <w:pPr>
              <w:pStyle w:val="textfahares"/>
              <w:rPr>
                <w:rtl/>
              </w:rPr>
            </w:pPr>
            <w:r w:rsidRPr="001C64B8">
              <w:rPr>
                <w:rtl/>
              </w:rPr>
              <w:t>يبعد ما قيل: إنَّ لفظ «الرحمن» في الآية من كلام الله</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3" w:type="dxa"/>
              <w:right w:w="198" w:type="dxa"/>
            </w:tcMar>
            <w:vAlign w:val="bottom"/>
          </w:tcPr>
          <w:p w:rsidR="001C64B8" w:rsidRPr="001C64B8" w:rsidRDefault="001C64B8">
            <w:pPr>
              <w:pStyle w:val="Numbersfahares"/>
              <w:rPr>
                <w:rtl/>
              </w:rPr>
            </w:pPr>
            <w:r w:rsidRPr="001C64B8">
              <w:rPr>
                <w:rtl/>
              </w:rPr>
              <w:t>22</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3" w:type="dxa"/>
              <w:right w:w="0" w:type="dxa"/>
            </w:tcMar>
            <w:vAlign w:val="bottom"/>
          </w:tcPr>
          <w:p w:rsidR="001C64B8" w:rsidRPr="001C64B8" w:rsidRDefault="001C64B8">
            <w:pPr>
              <w:pStyle w:val="textfahares"/>
              <w:rPr>
                <w:rtl/>
              </w:rPr>
            </w:pPr>
            <w:r w:rsidRPr="001C64B8">
              <w:rPr>
                <w:rtl/>
              </w:rPr>
              <w:t>وأنت خبير بأن الشمس تدور من جهة إلى أخرى، وآمنا بالحديث [إن كان صحيحا]</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3" w:type="dxa"/>
              <w:right w:w="198" w:type="dxa"/>
            </w:tcMar>
            <w:vAlign w:val="bottom"/>
          </w:tcPr>
          <w:p w:rsidR="001C64B8" w:rsidRPr="001C64B8" w:rsidRDefault="001C64B8">
            <w:pPr>
              <w:pStyle w:val="Numbersfahares"/>
              <w:rPr>
                <w:rtl/>
              </w:rPr>
            </w:pPr>
            <w:r w:rsidRPr="001C64B8">
              <w:rPr>
                <w:rtl/>
              </w:rPr>
              <w:t>41</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3" w:type="dxa"/>
              <w:right w:w="0" w:type="dxa"/>
            </w:tcMar>
            <w:vAlign w:val="bottom"/>
          </w:tcPr>
          <w:p w:rsidR="001C64B8" w:rsidRPr="001C64B8" w:rsidRDefault="001C64B8">
            <w:pPr>
              <w:pStyle w:val="textfahares"/>
              <w:rPr>
                <w:rtl/>
              </w:rPr>
            </w:pPr>
            <w:r w:rsidRPr="001C64B8">
              <w:rPr>
                <w:rtl/>
              </w:rPr>
              <w:t>لا ينبغي أن يختلف في سبب حدوث الخسوف وهو حيلولة الأرض بين الشمس والقمر</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3" w:type="dxa"/>
              <w:right w:w="198" w:type="dxa"/>
            </w:tcMar>
            <w:vAlign w:val="bottom"/>
          </w:tcPr>
          <w:p w:rsidR="001C64B8" w:rsidRPr="001C64B8" w:rsidRDefault="001C64B8">
            <w:pPr>
              <w:pStyle w:val="Numbersfahares"/>
              <w:rPr>
                <w:rtl/>
              </w:rPr>
            </w:pPr>
            <w:r w:rsidRPr="001C64B8">
              <w:rPr>
                <w:rtl/>
              </w:rPr>
              <w:t>43</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3" w:type="dxa"/>
              <w:right w:w="0" w:type="dxa"/>
            </w:tcMar>
            <w:vAlign w:val="bottom"/>
          </w:tcPr>
          <w:p w:rsidR="001C64B8" w:rsidRPr="001C64B8" w:rsidRDefault="001C64B8">
            <w:pPr>
              <w:pStyle w:val="textfahares"/>
              <w:rPr>
                <w:rtl/>
              </w:rPr>
            </w:pPr>
            <w:r w:rsidRPr="001C64B8">
              <w:rPr>
                <w:rtl/>
              </w:rPr>
              <w:t>والصواب أنَّ المراد بذرياتهم في الآية الصغار</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3" w:type="dxa"/>
              <w:right w:w="198" w:type="dxa"/>
            </w:tcMar>
            <w:vAlign w:val="bottom"/>
          </w:tcPr>
          <w:p w:rsidR="001C64B8" w:rsidRPr="001C64B8" w:rsidRDefault="001C64B8">
            <w:pPr>
              <w:pStyle w:val="Numbersfahares"/>
              <w:rPr>
                <w:rtl/>
              </w:rPr>
            </w:pPr>
            <w:r w:rsidRPr="001C64B8">
              <w:rPr>
                <w:rtl/>
              </w:rPr>
              <w:t>49</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3" w:type="dxa"/>
              <w:right w:w="0" w:type="dxa"/>
            </w:tcMar>
            <w:vAlign w:val="bottom"/>
          </w:tcPr>
          <w:p w:rsidR="001C64B8" w:rsidRPr="001C64B8" w:rsidRDefault="001C64B8">
            <w:pPr>
              <w:pStyle w:val="textfahares"/>
              <w:rPr>
                <w:rtl/>
              </w:rPr>
            </w:pPr>
            <w:r w:rsidRPr="001C64B8">
              <w:rPr>
                <w:rtl/>
              </w:rPr>
              <w:t>من الغفلة تقدير المحذوف بعاطف فيحتاج إلى معطوف عليه</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3" w:type="dxa"/>
              <w:right w:w="198" w:type="dxa"/>
            </w:tcMar>
            <w:vAlign w:val="bottom"/>
          </w:tcPr>
          <w:p w:rsidR="001C64B8" w:rsidRPr="001C64B8" w:rsidRDefault="001C64B8">
            <w:pPr>
              <w:pStyle w:val="Numbersfahares"/>
              <w:rPr>
                <w:rtl/>
              </w:rPr>
            </w:pPr>
            <w:r w:rsidRPr="001C64B8">
              <w:rPr>
                <w:rtl/>
              </w:rPr>
              <w:t>64</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3" w:type="dxa"/>
              <w:right w:w="0" w:type="dxa"/>
            </w:tcMar>
            <w:vAlign w:val="bottom"/>
          </w:tcPr>
          <w:p w:rsidR="001C64B8" w:rsidRPr="001C64B8" w:rsidRDefault="001C64B8">
            <w:pPr>
              <w:pStyle w:val="textfahares"/>
              <w:rPr>
                <w:rtl/>
              </w:rPr>
            </w:pPr>
            <w:r w:rsidRPr="001C64B8">
              <w:rPr>
                <w:rtl/>
              </w:rPr>
              <w:t>لقد أدركت من وجوه البلاغة في القرآن شيئا كثيرا والحمد لله</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3" w:type="dxa"/>
              <w:right w:w="198" w:type="dxa"/>
            </w:tcMar>
            <w:vAlign w:val="bottom"/>
          </w:tcPr>
          <w:p w:rsidR="001C64B8" w:rsidRPr="001C64B8" w:rsidRDefault="001C64B8">
            <w:pPr>
              <w:pStyle w:val="Numbersfahares"/>
              <w:rPr>
                <w:rtl/>
              </w:rPr>
            </w:pPr>
            <w:r w:rsidRPr="001C64B8">
              <w:rPr>
                <w:rtl/>
              </w:rPr>
              <w:t>73</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3" w:type="dxa"/>
              <w:right w:w="0" w:type="dxa"/>
            </w:tcMar>
            <w:vAlign w:val="bottom"/>
          </w:tcPr>
          <w:p w:rsidR="001C64B8" w:rsidRPr="001C64B8" w:rsidRDefault="001C64B8">
            <w:pPr>
              <w:pStyle w:val="textfahares"/>
              <w:rPr>
                <w:rtl/>
              </w:rPr>
            </w:pPr>
            <w:r w:rsidRPr="001C64B8">
              <w:rPr>
                <w:rtl/>
              </w:rPr>
              <w:t>ما اتزن من الآيات يقرأه ‰ قراءة النثر كما نقرأه</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3" w:type="dxa"/>
              <w:right w:w="198" w:type="dxa"/>
            </w:tcMar>
            <w:vAlign w:val="bottom"/>
          </w:tcPr>
          <w:p w:rsidR="001C64B8" w:rsidRPr="001C64B8" w:rsidRDefault="001C64B8">
            <w:pPr>
              <w:pStyle w:val="Numbersfahares"/>
              <w:rPr>
                <w:rtl/>
              </w:rPr>
            </w:pPr>
            <w:r w:rsidRPr="001C64B8">
              <w:rPr>
                <w:rtl/>
              </w:rPr>
              <w:t>73</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3" w:type="dxa"/>
              <w:right w:w="0" w:type="dxa"/>
            </w:tcMar>
            <w:vAlign w:val="bottom"/>
          </w:tcPr>
          <w:p w:rsidR="001C64B8" w:rsidRPr="001C64B8" w:rsidRDefault="001C64B8">
            <w:pPr>
              <w:pStyle w:val="textfahares"/>
              <w:rPr>
                <w:rtl/>
              </w:rPr>
            </w:pPr>
            <w:r w:rsidRPr="001C64B8">
              <w:rPr>
                <w:w w:val="94"/>
                <w:rtl/>
              </w:rPr>
              <w:t>لا قرينة حالية ولا قالية أنَّ المراد في الآية ﴿ مما عملت أيدينا ﴾ إرادة الملائكة</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3" w:type="dxa"/>
              <w:right w:w="198" w:type="dxa"/>
            </w:tcMar>
            <w:vAlign w:val="bottom"/>
          </w:tcPr>
          <w:p w:rsidR="001C64B8" w:rsidRPr="001C64B8" w:rsidRDefault="001C64B8">
            <w:pPr>
              <w:pStyle w:val="Numbersfahares"/>
              <w:rPr>
                <w:rtl/>
              </w:rPr>
            </w:pPr>
            <w:r w:rsidRPr="001C64B8">
              <w:rPr>
                <w:rtl/>
              </w:rPr>
              <w:t>78</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3" w:type="dxa"/>
              <w:right w:w="0" w:type="dxa"/>
            </w:tcMar>
            <w:vAlign w:val="bottom"/>
          </w:tcPr>
          <w:p w:rsidR="001C64B8" w:rsidRPr="001C64B8" w:rsidRDefault="001C64B8">
            <w:pPr>
              <w:pStyle w:val="textfahares"/>
              <w:rPr>
                <w:rtl/>
              </w:rPr>
            </w:pPr>
            <w:r w:rsidRPr="001C64B8">
              <w:rPr>
                <w:w w:val="98"/>
                <w:rtl/>
              </w:rPr>
              <w:t>لا ندري بالتحقيق أنَّ الكواكب والقمر تحت السماء ولا أنَّ عطارد مثلا في السماء الثانية</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3" w:type="dxa"/>
              <w:right w:w="198" w:type="dxa"/>
            </w:tcMar>
            <w:vAlign w:val="bottom"/>
          </w:tcPr>
          <w:p w:rsidR="001C64B8" w:rsidRPr="001C64B8" w:rsidRDefault="001C64B8">
            <w:pPr>
              <w:pStyle w:val="Numbersfahares"/>
              <w:rPr>
                <w:rtl/>
              </w:rPr>
            </w:pPr>
            <w:r w:rsidRPr="001C64B8">
              <w:rPr>
                <w:rtl/>
              </w:rPr>
              <w:t>92</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13" w:type="dxa"/>
              <w:right w:w="0" w:type="dxa"/>
            </w:tcMar>
            <w:vAlign w:val="bottom"/>
          </w:tcPr>
          <w:p w:rsidR="001C64B8" w:rsidRPr="001C64B8" w:rsidRDefault="001C64B8">
            <w:pPr>
              <w:pStyle w:val="textfahares"/>
              <w:rPr>
                <w:rtl/>
              </w:rPr>
            </w:pPr>
            <w:r w:rsidRPr="001C64B8">
              <w:rPr>
                <w:w w:val="104"/>
                <w:rtl/>
              </w:rPr>
              <w:t>الآية ﴿ قال تالله إن كدت لترديني ﴾ تحذير من مصاحبة من يدعو إلى المعصية بقوله أو فعله أو حاله</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13" w:type="dxa"/>
              <w:right w:w="198" w:type="dxa"/>
            </w:tcMar>
            <w:vAlign w:val="bottom"/>
          </w:tcPr>
          <w:p w:rsidR="001C64B8" w:rsidRPr="001C64B8" w:rsidRDefault="001C64B8">
            <w:pPr>
              <w:pStyle w:val="Numbersfahares"/>
              <w:rPr>
                <w:rtl/>
              </w:rPr>
            </w:pPr>
            <w:r w:rsidRPr="001C64B8">
              <w:rPr>
                <w:rtl/>
              </w:rPr>
              <w:t>112</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6" w:type="dxa"/>
              <w:left w:w="397" w:type="dxa"/>
              <w:bottom w:w="173" w:type="dxa"/>
              <w:right w:w="0" w:type="dxa"/>
            </w:tcMar>
            <w:vAlign w:val="bottom"/>
          </w:tcPr>
          <w:p w:rsidR="001C64B8" w:rsidRPr="001C64B8" w:rsidRDefault="001C64B8">
            <w:pPr>
              <w:pStyle w:val="textfahares"/>
              <w:rPr>
                <w:rtl/>
              </w:rPr>
            </w:pPr>
            <w:r w:rsidRPr="001C64B8">
              <w:rPr>
                <w:rtl/>
              </w:rPr>
              <w:t>يضعف ما قيل: إنَّ الهاء تعود لسيدنا محمد ژ في قوله تعالى: ﴿ وإنَّ من شيعته لإبراهيم ﴾</w:t>
            </w:r>
          </w:p>
        </w:tc>
        <w:tc>
          <w:tcPr>
            <w:tcW w:w="737" w:type="dxa"/>
            <w:tcBorders>
              <w:top w:val="single" w:sz="4" w:space="0" w:color="00C100"/>
              <w:left w:val="single" w:sz="2" w:space="0" w:color="00C100"/>
              <w:bottom w:val="single" w:sz="4" w:space="0" w:color="00C100"/>
              <w:right w:val="single" w:sz="6" w:space="0" w:color="00C100"/>
            </w:tcBorders>
            <w:tcMar>
              <w:top w:w="136" w:type="dxa"/>
              <w:left w:w="0" w:type="dxa"/>
              <w:bottom w:w="173" w:type="dxa"/>
              <w:right w:w="198" w:type="dxa"/>
            </w:tcMar>
            <w:vAlign w:val="bottom"/>
          </w:tcPr>
          <w:p w:rsidR="001C64B8" w:rsidRPr="001C64B8" w:rsidRDefault="001C64B8">
            <w:pPr>
              <w:pStyle w:val="Numbersfahares"/>
              <w:rPr>
                <w:rtl/>
              </w:rPr>
            </w:pPr>
            <w:r w:rsidRPr="001C64B8">
              <w:rPr>
                <w:rtl/>
              </w:rPr>
              <w:t>124</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6" w:type="dxa"/>
              <w:left w:w="397" w:type="dxa"/>
              <w:bottom w:w="173" w:type="dxa"/>
              <w:right w:w="0" w:type="dxa"/>
            </w:tcMar>
            <w:vAlign w:val="bottom"/>
          </w:tcPr>
          <w:p w:rsidR="001C64B8" w:rsidRPr="001C64B8" w:rsidRDefault="001C64B8">
            <w:pPr>
              <w:pStyle w:val="textfahares"/>
              <w:rPr>
                <w:rtl/>
              </w:rPr>
            </w:pPr>
            <w:r w:rsidRPr="001C64B8">
              <w:rPr>
                <w:rtl/>
              </w:rPr>
              <w:t>قيل: النظر في كتب التنجيم جائز إذا كان يؤمن أنَّ الفاعل هو الله</w:t>
            </w:r>
          </w:p>
        </w:tc>
        <w:tc>
          <w:tcPr>
            <w:tcW w:w="737" w:type="dxa"/>
            <w:tcBorders>
              <w:top w:val="single" w:sz="4" w:space="0" w:color="00C100"/>
              <w:left w:val="single" w:sz="2" w:space="0" w:color="00C100"/>
              <w:bottom w:val="single" w:sz="4" w:space="0" w:color="00C100"/>
              <w:right w:val="single" w:sz="6" w:space="0" w:color="00C100"/>
            </w:tcBorders>
            <w:tcMar>
              <w:top w:w="136" w:type="dxa"/>
              <w:left w:w="0" w:type="dxa"/>
              <w:bottom w:w="173" w:type="dxa"/>
              <w:right w:w="198" w:type="dxa"/>
            </w:tcMar>
            <w:vAlign w:val="bottom"/>
          </w:tcPr>
          <w:p w:rsidR="001C64B8" w:rsidRPr="001C64B8" w:rsidRDefault="001C64B8">
            <w:pPr>
              <w:pStyle w:val="Numbersfahares"/>
              <w:rPr>
                <w:rtl/>
              </w:rPr>
            </w:pPr>
            <w:r w:rsidRPr="001C64B8">
              <w:rPr>
                <w:rtl/>
              </w:rPr>
              <w:t>126</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6" w:type="dxa"/>
              <w:left w:w="397" w:type="dxa"/>
              <w:bottom w:w="173" w:type="dxa"/>
              <w:right w:w="0" w:type="dxa"/>
            </w:tcMar>
            <w:vAlign w:val="bottom"/>
          </w:tcPr>
          <w:p w:rsidR="001C64B8" w:rsidRPr="001C64B8" w:rsidRDefault="001C64B8">
            <w:pPr>
              <w:pStyle w:val="textfahares"/>
              <w:rPr>
                <w:rtl/>
              </w:rPr>
            </w:pPr>
            <w:r w:rsidRPr="001C64B8">
              <w:rPr>
                <w:rtl/>
              </w:rPr>
              <w:t>الهبة تستعمل في القرآن للأولاد غالبا</w:t>
            </w:r>
          </w:p>
        </w:tc>
        <w:tc>
          <w:tcPr>
            <w:tcW w:w="737" w:type="dxa"/>
            <w:tcBorders>
              <w:top w:val="single" w:sz="4" w:space="0" w:color="00C100"/>
              <w:left w:val="single" w:sz="2" w:space="0" w:color="00C100"/>
              <w:bottom w:val="single" w:sz="4" w:space="0" w:color="00C100"/>
              <w:right w:val="single" w:sz="6" w:space="0" w:color="00C100"/>
            </w:tcBorders>
            <w:tcMar>
              <w:top w:w="136" w:type="dxa"/>
              <w:left w:w="0" w:type="dxa"/>
              <w:bottom w:w="173" w:type="dxa"/>
              <w:right w:w="198" w:type="dxa"/>
            </w:tcMar>
            <w:vAlign w:val="bottom"/>
          </w:tcPr>
          <w:p w:rsidR="001C64B8" w:rsidRPr="001C64B8" w:rsidRDefault="001C64B8">
            <w:pPr>
              <w:pStyle w:val="Numbersfahares"/>
              <w:rPr>
                <w:rtl/>
              </w:rPr>
            </w:pPr>
            <w:r w:rsidRPr="001C64B8">
              <w:rPr>
                <w:rtl/>
              </w:rPr>
              <w:t>131</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6" w:type="dxa"/>
              <w:left w:w="397" w:type="dxa"/>
              <w:bottom w:w="173" w:type="dxa"/>
              <w:right w:w="0" w:type="dxa"/>
            </w:tcMar>
            <w:vAlign w:val="bottom"/>
          </w:tcPr>
          <w:p w:rsidR="001C64B8" w:rsidRPr="001C64B8" w:rsidRDefault="001C64B8">
            <w:pPr>
              <w:pStyle w:val="textfahares"/>
              <w:rPr>
                <w:rtl/>
              </w:rPr>
            </w:pPr>
            <w:r w:rsidRPr="001C64B8">
              <w:rPr>
                <w:rtl/>
              </w:rPr>
              <w:t>لا حاجة إلى ما يقال إنَّ الله جعل منحر إسماعيل ‰ نحاسا</w:t>
            </w:r>
          </w:p>
        </w:tc>
        <w:tc>
          <w:tcPr>
            <w:tcW w:w="737" w:type="dxa"/>
            <w:tcBorders>
              <w:top w:val="single" w:sz="4" w:space="0" w:color="00C100"/>
              <w:left w:val="single" w:sz="2" w:space="0" w:color="00C100"/>
              <w:bottom w:val="single" w:sz="4" w:space="0" w:color="00C100"/>
              <w:right w:val="single" w:sz="6" w:space="0" w:color="00C100"/>
            </w:tcBorders>
            <w:tcMar>
              <w:top w:w="136" w:type="dxa"/>
              <w:left w:w="0" w:type="dxa"/>
              <w:bottom w:w="173" w:type="dxa"/>
              <w:right w:w="198" w:type="dxa"/>
            </w:tcMar>
            <w:vAlign w:val="bottom"/>
          </w:tcPr>
          <w:p w:rsidR="001C64B8" w:rsidRPr="001C64B8" w:rsidRDefault="001C64B8">
            <w:pPr>
              <w:pStyle w:val="Numbersfahares"/>
              <w:rPr>
                <w:rtl/>
              </w:rPr>
            </w:pPr>
            <w:r w:rsidRPr="001C64B8">
              <w:rPr>
                <w:rtl/>
              </w:rPr>
              <w:t>136</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6" w:type="dxa"/>
              <w:left w:w="397" w:type="dxa"/>
              <w:bottom w:w="173" w:type="dxa"/>
              <w:right w:w="0" w:type="dxa"/>
            </w:tcMar>
            <w:vAlign w:val="bottom"/>
          </w:tcPr>
          <w:p w:rsidR="001C64B8" w:rsidRPr="001C64B8" w:rsidRDefault="001C64B8">
            <w:pPr>
              <w:pStyle w:val="textfahares"/>
              <w:rPr>
                <w:rtl/>
              </w:rPr>
            </w:pPr>
            <w:r w:rsidRPr="001C64B8">
              <w:rPr>
                <w:rtl/>
              </w:rPr>
              <w:t>لا يلزم أن تكون ذرية الصالح صالحة ولا عيب في ذلك</w:t>
            </w:r>
          </w:p>
        </w:tc>
        <w:tc>
          <w:tcPr>
            <w:tcW w:w="737" w:type="dxa"/>
            <w:tcBorders>
              <w:top w:val="single" w:sz="4" w:space="0" w:color="00C100"/>
              <w:left w:val="single" w:sz="2" w:space="0" w:color="00C100"/>
              <w:bottom w:val="single" w:sz="4" w:space="0" w:color="00C100"/>
              <w:right w:val="single" w:sz="6" w:space="0" w:color="00C100"/>
            </w:tcBorders>
            <w:tcMar>
              <w:top w:w="136" w:type="dxa"/>
              <w:left w:w="0" w:type="dxa"/>
              <w:bottom w:w="173" w:type="dxa"/>
              <w:right w:w="198" w:type="dxa"/>
            </w:tcMar>
            <w:vAlign w:val="bottom"/>
          </w:tcPr>
          <w:p w:rsidR="001C64B8" w:rsidRPr="001C64B8" w:rsidRDefault="001C64B8">
            <w:pPr>
              <w:pStyle w:val="Numbersfahares"/>
              <w:rPr>
                <w:rtl/>
              </w:rPr>
            </w:pPr>
            <w:r w:rsidRPr="001C64B8">
              <w:rPr>
                <w:rtl/>
              </w:rPr>
              <w:t>139</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6" w:type="dxa"/>
              <w:left w:w="397" w:type="dxa"/>
              <w:bottom w:w="173" w:type="dxa"/>
              <w:right w:w="0" w:type="dxa"/>
            </w:tcMar>
            <w:vAlign w:val="bottom"/>
          </w:tcPr>
          <w:p w:rsidR="001C64B8" w:rsidRPr="001C64B8" w:rsidRDefault="001C64B8">
            <w:pPr>
              <w:pStyle w:val="textfahares"/>
              <w:rPr>
                <w:rtl/>
              </w:rPr>
            </w:pPr>
            <w:r w:rsidRPr="001C64B8">
              <w:rPr>
                <w:rtl/>
              </w:rPr>
              <w:t>لا دليل على أنَّ يس هو سيدنا محمد ژ ، ولا على أنَّه اسم للسورة قبل هذه، ولا أنَّ ياسين اسم لكتب الله كما قبل</w:t>
            </w:r>
          </w:p>
        </w:tc>
        <w:tc>
          <w:tcPr>
            <w:tcW w:w="737" w:type="dxa"/>
            <w:tcBorders>
              <w:top w:val="single" w:sz="4" w:space="0" w:color="00C100"/>
              <w:left w:val="single" w:sz="2" w:space="0" w:color="00C100"/>
              <w:bottom w:val="single" w:sz="4" w:space="0" w:color="00C100"/>
              <w:right w:val="single" w:sz="6" w:space="0" w:color="00C100"/>
            </w:tcBorders>
            <w:tcMar>
              <w:top w:w="136" w:type="dxa"/>
              <w:left w:w="0" w:type="dxa"/>
              <w:bottom w:w="173" w:type="dxa"/>
              <w:right w:w="198" w:type="dxa"/>
            </w:tcMar>
            <w:vAlign w:val="bottom"/>
          </w:tcPr>
          <w:p w:rsidR="001C64B8" w:rsidRPr="001C64B8" w:rsidRDefault="001C64B8">
            <w:pPr>
              <w:pStyle w:val="Numbersfahares"/>
              <w:rPr>
                <w:rtl/>
              </w:rPr>
            </w:pPr>
            <w:r w:rsidRPr="001C64B8">
              <w:rPr>
                <w:rtl/>
              </w:rPr>
              <w:t>149</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6" w:type="dxa"/>
              <w:left w:w="397" w:type="dxa"/>
              <w:bottom w:w="173" w:type="dxa"/>
              <w:right w:w="0" w:type="dxa"/>
            </w:tcMar>
            <w:vAlign w:val="bottom"/>
          </w:tcPr>
          <w:p w:rsidR="001C64B8" w:rsidRPr="001C64B8" w:rsidRDefault="001C64B8">
            <w:pPr>
              <w:pStyle w:val="textfahares"/>
              <w:rPr>
                <w:rtl/>
              </w:rPr>
            </w:pPr>
            <w:r w:rsidRPr="001C64B8">
              <w:rPr>
                <w:rtl/>
              </w:rPr>
              <w:t>والدباء أكله يقوي الدماغ وورقه نافع لمن انسلخ جلده</w:t>
            </w:r>
          </w:p>
        </w:tc>
        <w:tc>
          <w:tcPr>
            <w:tcW w:w="737" w:type="dxa"/>
            <w:tcBorders>
              <w:top w:val="single" w:sz="4" w:space="0" w:color="00C100"/>
              <w:left w:val="single" w:sz="2" w:space="0" w:color="00C100"/>
              <w:bottom w:val="single" w:sz="4" w:space="0" w:color="00C100"/>
              <w:right w:val="single" w:sz="6" w:space="0" w:color="00C100"/>
            </w:tcBorders>
            <w:tcMar>
              <w:top w:w="136" w:type="dxa"/>
              <w:left w:w="0" w:type="dxa"/>
              <w:bottom w:w="173" w:type="dxa"/>
              <w:right w:w="198" w:type="dxa"/>
            </w:tcMar>
            <w:vAlign w:val="bottom"/>
          </w:tcPr>
          <w:p w:rsidR="001C64B8" w:rsidRPr="001C64B8" w:rsidRDefault="001C64B8">
            <w:pPr>
              <w:pStyle w:val="Numbersfahares"/>
              <w:rPr>
                <w:rtl/>
              </w:rPr>
            </w:pPr>
            <w:r w:rsidRPr="001C64B8">
              <w:rPr>
                <w:rtl/>
              </w:rPr>
              <w:t>155</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6" w:type="dxa"/>
              <w:left w:w="397" w:type="dxa"/>
              <w:bottom w:w="173" w:type="dxa"/>
              <w:right w:w="0" w:type="dxa"/>
            </w:tcMar>
            <w:vAlign w:val="bottom"/>
          </w:tcPr>
          <w:p w:rsidR="001C64B8" w:rsidRPr="001C64B8" w:rsidRDefault="001C64B8">
            <w:pPr>
              <w:pStyle w:val="textfahares"/>
              <w:rPr>
                <w:rtl/>
              </w:rPr>
            </w:pPr>
            <w:r w:rsidRPr="001C64B8">
              <w:rPr>
                <w:rtl/>
              </w:rPr>
              <w:t>الأولاد نعمة من الله </w:t>
            </w:r>
            <w:r w:rsidRPr="001C64B8">
              <w:rPr>
                <w:rStyle w:val="azawijal"/>
                <w:rFonts w:cs="Times New Roman"/>
                <w:sz w:val="26"/>
                <w:szCs w:val="26"/>
                <w:rtl/>
              </w:rPr>
              <w:t>8</w:t>
            </w:r>
            <w:r w:rsidRPr="001C64B8">
              <w:rPr>
                <w:rtl/>
              </w:rPr>
              <w:t xml:space="preserve"> يجب شكر الله تعالى عليها</w:t>
            </w:r>
          </w:p>
        </w:tc>
        <w:tc>
          <w:tcPr>
            <w:tcW w:w="737" w:type="dxa"/>
            <w:tcBorders>
              <w:top w:val="single" w:sz="4" w:space="0" w:color="00C100"/>
              <w:left w:val="single" w:sz="2" w:space="0" w:color="00C100"/>
              <w:bottom w:val="single" w:sz="4" w:space="0" w:color="00C100"/>
              <w:right w:val="single" w:sz="6" w:space="0" w:color="00C100"/>
            </w:tcBorders>
            <w:tcMar>
              <w:top w:w="136" w:type="dxa"/>
              <w:left w:w="0" w:type="dxa"/>
              <w:bottom w:w="173" w:type="dxa"/>
              <w:right w:w="198" w:type="dxa"/>
            </w:tcMar>
            <w:vAlign w:val="bottom"/>
          </w:tcPr>
          <w:p w:rsidR="001C64B8" w:rsidRPr="001C64B8" w:rsidRDefault="001C64B8">
            <w:pPr>
              <w:pStyle w:val="Numbersfahares"/>
              <w:rPr>
                <w:rtl/>
              </w:rPr>
            </w:pPr>
            <w:r w:rsidRPr="001C64B8">
              <w:rPr>
                <w:rtl/>
              </w:rPr>
              <w:t>159</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6" w:type="dxa"/>
              <w:left w:w="397" w:type="dxa"/>
              <w:bottom w:w="173" w:type="dxa"/>
              <w:right w:w="0" w:type="dxa"/>
            </w:tcMar>
            <w:vAlign w:val="bottom"/>
          </w:tcPr>
          <w:p w:rsidR="001C64B8" w:rsidRPr="001C64B8" w:rsidRDefault="001C64B8">
            <w:pPr>
              <w:pStyle w:val="textfahares"/>
              <w:rPr>
                <w:rtl/>
              </w:rPr>
            </w:pPr>
            <w:r w:rsidRPr="001C64B8">
              <w:rPr>
                <w:rtl/>
              </w:rPr>
              <w:t>كثيرا ما ترى الكفرة غالبين كما هو في زماننا فلاختلال شرط في كون المؤمنين غالبين</w:t>
            </w:r>
          </w:p>
        </w:tc>
        <w:tc>
          <w:tcPr>
            <w:tcW w:w="737" w:type="dxa"/>
            <w:tcBorders>
              <w:top w:val="single" w:sz="4" w:space="0" w:color="00C100"/>
              <w:left w:val="single" w:sz="2" w:space="0" w:color="00C100"/>
              <w:bottom w:val="single" w:sz="4" w:space="0" w:color="00C100"/>
              <w:right w:val="single" w:sz="6" w:space="0" w:color="00C100"/>
            </w:tcBorders>
            <w:tcMar>
              <w:top w:w="136" w:type="dxa"/>
              <w:left w:w="0" w:type="dxa"/>
              <w:bottom w:w="173" w:type="dxa"/>
              <w:right w:w="198" w:type="dxa"/>
            </w:tcMar>
            <w:vAlign w:val="bottom"/>
          </w:tcPr>
          <w:p w:rsidR="001C64B8" w:rsidRPr="001C64B8" w:rsidRDefault="001C64B8">
            <w:pPr>
              <w:pStyle w:val="Numbersfahares"/>
              <w:rPr>
                <w:rtl/>
              </w:rPr>
            </w:pPr>
            <w:r w:rsidRPr="001C64B8">
              <w:rPr>
                <w:rtl/>
              </w:rPr>
              <w:t>166</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6" w:type="dxa"/>
              <w:left w:w="397" w:type="dxa"/>
              <w:bottom w:w="173" w:type="dxa"/>
              <w:right w:w="0" w:type="dxa"/>
            </w:tcMar>
            <w:vAlign w:val="bottom"/>
          </w:tcPr>
          <w:p w:rsidR="001C64B8" w:rsidRPr="001C64B8" w:rsidRDefault="001C64B8">
            <w:pPr>
              <w:pStyle w:val="textfahares"/>
              <w:rPr>
                <w:rtl/>
              </w:rPr>
            </w:pPr>
            <w:r w:rsidRPr="001C64B8">
              <w:rPr>
                <w:rtl/>
              </w:rPr>
              <w:t>هذه المحاريب مأخوذة عن أهل الكتاب والآن صارت أمرا مجمعا عليه</w:t>
            </w:r>
          </w:p>
        </w:tc>
        <w:tc>
          <w:tcPr>
            <w:tcW w:w="737" w:type="dxa"/>
            <w:tcBorders>
              <w:top w:val="single" w:sz="4" w:space="0" w:color="00C100"/>
              <w:left w:val="single" w:sz="2" w:space="0" w:color="00C100"/>
              <w:bottom w:val="single" w:sz="4" w:space="0" w:color="00C100"/>
              <w:right w:val="single" w:sz="6" w:space="0" w:color="00C100"/>
            </w:tcBorders>
            <w:tcMar>
              <w:top w:w="136" w:type="dxa"/>
              <w:left w:w="0" w:type="dxa"/>
              <w:bottom w:w="173" w:type="dxa"/>
              <w:right w:w="198" w:type="dxa"/>
            </w:tcMar>
            <w:vAlign w:val="bottom"/>
          </w:tcPr>
          <w:p w:rsidR="001C64B8" w:rsidRPr="001C64B8" w:rsidRDefault="001C64B8">
            <w:pPr>
              <w:pStyle w:val="Numbersfahares"/>
              <w:rPr>
                <w:rtl/>
              </w:rPr>
            </w:pPr>
            <w:r w:rsidRPr="001C64B8">
              <w:rPr>
                <w:rtl/>
              </w:rPr>
              <w:t>188</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6" w:type="dxa"/>
              <w:left w:w="397" w:type="dxa"/>
              <w:bottom w:w="173" w:type="dxa"/>
              <w:right w:w="0" w:type="dxa"/>
            </w:tcMar>
            <w:vAlign w:val="bottom"/>
          </w:tcPr>
          <w:p w:rsidR="001C64B8" w:rsidRPr="001C64B8" w:rsidRDefault="001C64B8">
            <w:pPr>
              <w:pStyle w:val="textfahares"/>
              <w:rPr>
                <w:rtl/>
              </w:rPr>
            </w:pPr>
            <w:r w:rsidRPr="001C64B8">
              <w:rPr>
                <w:rtl/>
              </w:rPr>
              <w:t>ليس في الآية ما يدل على أنَّ داود خرَّ راكعا في الصلاة ولو جاء في شرعنا صلاة ركعتين عند التوبة من الذنب</w:t>
            </w:r>
          </w:p>
        </w:tc>
        <w:tc>
          <w:tcPr>
            <w:tcW w:w="737" w:type="dxa"/>
            <w:tcBorders>
              <w:top w:val="single" w:sz="4" w:space="0" w:color="00C100"/>
              <w:left w:val="single" w:sz="2" w:space="0" w:color="00C100"/>
              <w:bottom w:val="single" w:sz="4" w:space="0" w:color="00C100"/>
              <w:right w:val="single" w:sz="6" w:space="0" w:color="00C100"/>
            </w:tcBorders>
            <w:tcMar>
              <w:top w:w="136" w:type="dxa"/>
              <w:left w:w="0" w:type="dxa"/>
              <w:bottom w:w="173" w:type="dxa"/>
              <w:right w:w="198" w:type="dxa"/>
            </w:tcMar>
            <w:vAlign w:val="bottom"/>
          </w:tcPr>
          <w:p w:rsidR="001C64B8" w:rsidRPr="001C64B8" w:rsidRDefault="001C64B8">
            <w:pPr>
              <w:pStyle w:val="Numbersfahares"/>
              <w:rPr>
                <w:rtl/>
              </w:rPr>
            </w:pPr>
            <w:r w:rsidRPr="001C64B8">
              <w:rPr>
                <w:rtl/>
              </w:rPr>
              <w:t>191</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6" w:type="dxa"/>
              <w:left w:w="397" w:type="dxa"/>
              <w:bottom w:w="173" w:type="dxa"/>
              <w:right w:w="0" w:type="dxa"/>
            </w:tcMar>
            <w:vAlign w:val="bottom"/>
          </w:tcPr>
          <w:p w:rsidR="001C64B8" w:rsidRPr="001C64B8" w:rsidRDefault="001C64B8">
            <w:pPr>
              <w:pStyle w:val="textfahares"/>
              <w:rPr>
                <w:rtl/>
              </w:rPr>
            </w:pPr>
            <w:r w:rsidRPr="001C64B8">
              <w:rPr>
                <w:w w:val="95"/>
                <w:rtl/>
              </w:rPr>
              <w:t>في الآية ﴿ إنا جعلناك خليفة في الارض ﴾ دلالة على احتياج الأرض للخليفة</w:t>
            </w:r>
          </w:p>
        </w:tc>
        <w:tc>
          <w:tcPr>
            <w:tcW w:w="737" w:type="dxa"/>
            <w:tcBorders>
              <w:top w:val="single" w:sz="4" w:space="0" w:color="00C100"/>
              <w:left w:val="single" w:sz="2" w:space="0" w:color="00C100"/>
              <w:bottom w:val="single" w:sz="4" w:space="0" w:color="00C100"/>
              <w:right w:val="single" w:sz="6" w:space="0" w:color="00C100"/>
            </w:tcBorders>
            <w:tcMar>
              <w:top w:w="136" w:type="dxa"/>
              <w:left w:w="0" w:type="dxa"/>
              <w:bottom w:w="173" w:type="dxa"/>
              <w:right w:w="198" w:type="dxa"/>
            </w:tcMar>
            <w:vAlign w:val="bottom"/>
          </w:tcPr>
          <w:p w:rsidR="001C64B8" w:rsidRPr="001C64B8" w:rsidRDefault="001C64B8">
            <w:pPr>
              <w:pStyle w:val="Numbersfahares"/>
              <w:rPr>
                <w:rtl/>
              </w:rPr>
            </w:pPr>
            <w:r w:rsidRPr="001C64B8">
              <w:rPr>
                <w:rtl/>
              </w:rPr>
              <w:t>194</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6" w:type="dxa"/>
              <w:left w:w="397" w:type="dxa"/>
              <w:bottom w:w="173" w:type="dxa"/>
              <w:right w:w="0" w:type="dxa"/>
            </w:tcMar>
            <w:vAlign w:val="bottom"/>
          </w:tcPr>
          <w:p w:rsidR="001C64B8" w:rsidRPr="001C64B8" w:rsidRDefault="001C64B8">
            <w:pPr>
              <w:pStyle w:val="textfahares"/>
              <w:rPr>
                <w:rtl/>
              </w:rPr>
            </w:pPr>
            <w:r w:rsidRPr="001C64B8">
              <w:rPr>
                <w:rtl/>
              </w:rPr>
              <w:t>كثيرا ما يستنتج الشيخ رأيا أو تفسيرا من عنده فيجد من المفسرين من يوافقه ويؤيده وذلك من فضل الله</w:t>
            </w:r>
          </w:p>
        </w:tc>
        <w:tc>
          <w:tcPr>
            <w:tcW w:w="737" w:type="dxa"/>
            <w:tcBorders>
              <w:top w:val="single" w:sz="4" w:space="0" w:color="00C100"/>
              <w:left w:val="single" w:sz="2" w:space="0" w:color="00C100"/>
              <w:bottom w:val="single" w:sz="4" w:space="0" w:color="00C100"/>
              <w:right w:val="single" w:sz="6" w:space="0" w:color="00C100"/>
            </w:tcBorders>
            <w:tcMar>
              <w:top w:w="136" w:type="dxa"/>
              <w:left w:w="0" w:type="dxa"/>
              <w:bottom w:w="173" w:type="dxa"/>
              <w:right w:w="198" w:type="dxa"/>
            </w:tcMar>
            <w:vAlign w:val="bottom"/>
          </w:tcPr>
          <w:p w:rsidR="001C64B8" w:rsidRPr="001C64B8" w:rsidRDefault="001C64B8">
            <w:pPr>
              <w:pStyle w:val="Numbersfahares"/>
              <w:rPr>
                <w:rtl/>
              </w:rPr>
            </w:pPr>
            <w:r w:rsidRPr="001C64B8">
              <w:rPr>
                <w:rtl/>
              </w:rPr>
              <w:t>201</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6" w:type="dxa"/>
              <w:left w:w="397" w:type="dxa"/>
              <w:bottom w:w="173" w:type="dxa"/>
              <w:right w:w="0" w:type="dxa"/>
            </w:tcMar>
            <w:vAlign w:val="bottom"/>
          </w:tcPr>
          <w:p w:rsidR="001C64B8" w:rsidRPr="001C64B8" w:rsidRDefault="001C64B8">
            <w:pPr>
              <w:pStyle w:val="textfahares"/>
              <w:rPr>
                <w:rtl/>
              </w:rPr>
            </w:pPr>
            <w:r w:rsidRPr="001C64B8">
              <w:rPr>
                <w:rtl/>
              </w:rPr>
              <w:t>أخطأ من قال قتل الخيل إتلافا لها لأنَّها شغلته</w:t>
            </w:r>
          </w:p>
        </w:tc>
        <w:tc>
          <w:tcPr>
            <w:tcW w:w="737" w:type="dxa"/>
            <w:tcBorders>
              <w:top w:val="single" w:sz="4" w:space="0" w:color="00C100"/>
              <w:left w:val="single" w:sz="2" w:space="0" w:color="00C100"/>
              <w:bottom w:val="single" w:sz="4" w:space="0" w:color="00C100"/>
              <w:right w:val="single" w:sz="6" w:space="0" w:color="00C100"/>
            </w:tcBorders>
            <w:tcMar>
              <w:top w:w="136" w:type="dxa"/>
              <w:left w:w="0" w:type="dxa"/>
              <w:bottom w:w="173" w:type="dxa"/>
              <w:right w:w="198" w:type="dxa"/>
            </w:tcMar>
            <w:vAlign w:val="bottom"/>
          </w:tcPr>
          <w:p w:rsidR="001C64B8" w:rsidRPr="001C64B8" w:rsidRDefault="001C64B8">
            <w:pPr>
              <w:pStyle w:val="Numbersfahares"/>
              <w:rPr>
                <w:rtl/>
              </w:rPr>
            </w:pPr>
            <w:r w:rsidRPr="001C64B8">
              <w:rPr>
                <w:rtl/>
              </w:rPr>
              <w:t>203</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6" w:type="dxa"/>
              <w:left w:w="397" w:type="dxa"/>
              <w:bottom w:w="173" w:type="dxa"/>
              <w:right w:w="0" w:type="dxa"/>
            </w:tcMar>
            <w:vAlign w:val="bottom"/>
          </w:tcPr>
          <w:p w:rsidR="001C64B8" w:rsidRPr="001C64B8" w:rsidRDefault="001C64B8">
            <w:pPr>
              <w:pStyle w:val="textfahares"/>
              <w:rPr>
                <w:rtl/>
              </w:rPr>
            </w:pPr>
            <w:r w:rsidRPr="001C64B8">
              <w:rPr>
                <w:rtl/>
              </w:rPr>
              <w:t>لا بأس باستخدام الجني ولا على مدَّعيه إن صدق</w:t>
            </w:r>
          </w:p>
        </w:tc>
        <w:tc>
          <w:tcPr>
            <w:tcW w:w="737" w:type="dxa"/>
            <w:tcBorders>
              <w:top w:val="single" w:sz="4" w:space="0" w:color="00C100"/>
              <w:left w:val="single" w:sz="2" w:space="0" w:color="00C100"/>
              <w:bottom w:val="single" w:sz="4" w:space="0" w:color="00C100"/>
              <w:right w:val="single" w:sz="6" w:space="0" w:color="00C100"/>
            </w:tcBorders>
            <w:tcMar>
              <w:top w:w="136" w:type="dxa"/>
              <w:left w:w="0" w:type="dxa"/>
              <w:bottom w:w="173" w:type="dxa"/>
              <w:right w:w="198" w:type="dxa"/>
            </w:tcMar>
            <w:vAlign w:val="bottom"/>
          </w:tcPr>
          <w:p w:rsidR="001C64B8" w:rsidRPr="001C64B8" w:rsidRDefault="001C64B8">
            <w:pPr>
              <w:pStyle w:val="Numbersfahares"/>
              <w:rPr>
                <w:rtl/>
              </w:rPr>
            </w:pPr>
            <w:r w:rsidRPr="001C64B8">
              <w:rPr>
                <w:rtl/>
              </w:rPr>
              <w:t>206</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6" w:type="dxa"/>
              <w:left w:w="397" w:type="dxa"/>
              <w:bottom w:w="173" w:type="dxa"/>
              <w:right w:w="0" w:type="dxa"/>
            </w:tcMar>
            <w:vAlign w:val="bottom"/>
          </w:tcPr>
          <w:p w:rsidR="001C64B8" w:rsidRPr="001C64B8" w:rsidRDefault="001C64B8">
            <w:pPr>
              <w:pStyle w:val="textfahares"/>
              <w:rPr>
                <w:rtl/>
              </w:rPr>
            </w:pPr>
            <w:r w:rsidRPr="001C64B8">
              <w:rPr>
                <w:rtl/>
              </w:rPr>
              <w:t>من المنِّ من سليمان إطلاق الشياطين من الأغلال على أن لا يفسدوا</w:t>
            </w:r>
          </w:p>
        </w:tc>
        <w:tc>
          <w:tcPr>
            <w:tcW w:w="737" w:type="dxa"/>
            <w:tcBorders>
              <w:top w:val="single" w:sz="4" w:space="0" w:color="00C100"/>
              <w:left w:val="single" w:sz="2" w:space="0" w:color="00C100"/>
              <w:bottom w:val="single" w:sz="4" w:space="0" w:color="00C100"/>
              <w:right w:val="single" w:sz="6" w:space="0" w:color="00C100"/>
            </w:tcBorders>
            <w:tcMar>
              <w:top w:w="136" w:type="dxa"/>
              <w:left w:w="0" w:type="dxa"/>
              <w:bottom w:w="173" w:type="dxa"/>
              <w:right w:w="198" w:type="dxa"/>
            </w:tcMar>
            <w:vAlign w:val="bottom"/>
          </w:tcPr>
          <w:p w:rsidR="001C64B8" w:rsidRPr="001C64B8" w:rsidRDefault="001C64B8">
            <w:pPr>
              <w:pStyle w:val="Numbersfahares"/>
              <w:rPr>
                <w:rtl/>
              </w:rPr>
            </w:pPr>
            <w:r w:rsidRPr="001C64B8">
              <w:rPr>
                <w:rtl/>
              </w:rPr>
              <w:t>210</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6" w:type="dxa"/>
              <w:left w:w="397" w:type="dxa"/>
              <w:bottom w:w="173" w:type="dxa"/>
              <w:right w:w="0" w:type="dxa"/>
            </w:tcMar>
            <w:vAlign w:val="bottom"/>
          </w:tcPr>
          <w:p w:rsidR="001C64B8" w:rsidRPr="001C64B8" w:rsidRDefault="001C64B8">
            <w:pPr>
              <w:pStyle w:val="textfahares"/>
              <w:rPr>
                <w:rtl/>
              </w:rPr>
            </w:pPr>
            <w:r w:rsidRPr="001C64B8">
              <w:rPr>
                <w:rtl/>
              </w:rPr>
              <w:t>مساواتهنَّ لأزواجهن لا يظهر لي أنَّه مما يزيد الحبَّ بينهم</w:t>
            </w:r>
          </w:p>
        </w:tc>
        <w:tc>
          <w:tcPr>
            <w:tcW w:w="737" w:type="dxa"/>
            <w:tcBorders>
              <w:top w:val="single" w:sz="4" w:space="0" w:color="00C100"/>
              <w:left w:val="single" w:sz="2" w:space="0" w:color="00C100"/>
              <w:bottom w:val="single" w:sz="4" w:space="0" w:color="00C100"/>
              <w:right w:val="single" w:sz="6" w:space="0" w:color="00C100"/>
            </w:tcBorders>
            <w:tcMar>
              <w:top w:w="136" w:type="dxa"/>
              <w:left w:w="0" w:type="dxa"/>
              <w:bottom w:w="173" w:type="dxa"/>
              <w:right w:w="198" w:type="dxa"/>
            </w:tcMar>
            <w:vAlign w:val="bottom"/>
          </w:tcPr>
          <w:p w:rsidR="001C64B8" w:rsidRPr="001C64B8" w:rsidRDefault="001C64B8">
            <w:pPr>
              <w:pStyle w:val="Numbersfahares"/>
              <w:rPr>
                <w:rtl/>
              </w:rPr>
            </w:pPr>
            <w:r w:rsidRPr="001C64B8">
              <w:rPr>
                <w:rtl/>
              </w:rPr>
              <w:t>221</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36" w:type="dxa"/>
              <w:left w:w="397" w:type="dxa"/>
              <w:bottom w:w="173" w:type="dxa"/>
              <w:right w:w="0" w:type="dxa"/>
            </w:tcMar>
            <w:vAlign w:val="bottom"/>
          </w:tcPr>
          <w:p w:rsidR="001C64B8" w:rsidRPr="001C64B8" w:rsidRDefault="001C64B8">
            <w:pPr>
              <w:pStyle w:val="textfahares"/>
              <w:rPr>
                <w:rtl/>
              </w:rPr>
            </w:pPr>
            <w:r w:rsidRPr="001C64B8">
              <w:rPr>
                <w:rtl/>
              </w:rPr>
              <w:t>الصواب أنَّ الضمير في ﴿ إذ تختصمون ﴾ للملإِ الأعلى وهم الملائكة</w:t>
            </w:r>
          </w:p>
        </w:tc>
        <w:tc>
          <w:tcPr>
            <w:tcW w:w="737" w:type="dxa"/>
            <w:tcBorders>
              <w:top w:val="single" w:sz="4" w:space="0" w:color="00C100"/>
              <w:left w:val="single" w:sz="2" w:space="0" w:color="00C100"/>
              <w:bottom w:val="single" w:sz="4" w:space="0" w:color="00C100"/>
              <w:right w:val="single" w:sz="6" w:space="0" w:color="00C100"/>
            </w:tcBorders>
            <w:tcMar>
              <w:top w:w="136" w:type="dxa"/>
              <w:left w:w="0" w:type="dxa"/>
              <w:bottom w:w="173" w:type="dxa"/>
              <w:right w:w="198" w:type="dxa"/>
            </w:tcMar>
            <w:vAlign w:val="bottom"/>
          </w:tcPr>
          <w:p w:rsidR="001C64B8" w:rsidRPr="001C64B8" w:rsidRDefault="001C64B8">
            <w:pPr>
              <w:pStyle w:val="Numbersfahares"/>
              <w:rPr>
                <w:rtl/>
              </w:rPr>
            </w:pPr>
            <w:r w:rsidRPr="001C64B8">
              <w:rPr>
                <w:rtl/>
              </w:rPr>
              <w:t>229</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76" w:type="dxa"/>
              <w:right w:w="0" w:type="dxa"/>
            </w:tcMar>
            <w:vAlign w:val="bottom"/>
          </w:tcPr>
          <w:p w:rsidR="001C64B8" w:rsidRPr="001C64B8" w:rsidRDefault="001C64B8">
            <w:pPr>
              <w:pStyle w:val="textfahares"/>
              <w:rPr>
                <w:rtl/>
              </w:rPr>
            </w:pPr>
            <w:r w:rsidRPr="001C64B8">
              <w:rPr>
                <w:rtl/>
              </w:rPr>
              <w:t>من الفتنة دعوى أنَّ لله أنامل وأنَّهنَّ باردة وأنَّه وضعهنَّ بين كتفيه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76" w:type="dxa"/>
              <w:right w:w="198" w:type="dxa"/>
            </w:tcMar>
            <w:vAlign w:val="bottom"/>
          </w:tcPr>
          <w:p w:rsidR="001C64B8" w:rsidRPr="001C64B8" w:rsidRDefault="001C64B8">
            <w:pPr>
              <w:pStyle w:val="Numbersfahares"/>
              <w:rPr>
                <w:rtl/>
              </w:rPr>
            </w:pPr>
            <w:r w:rsidRPr="001C64B8">
              <w:rPr>
                <w:rtl/>
              </w:rPr>
              <w:t>233</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76" w:type="dxa"/>
              <w:right w:w="0" w:type="dxa"/>
            </w:tcMar>
            <w:vAlign w:val="bottom"/>
          </w:tcPr>
          <w:p w:rsidR="001C64B8" w:rsidRPr="001C64B8" w:rsidRDefault="001C64B8">
            <w:pPr>
              <w:pStyle w:val="textfahares"/>
              <w:rPr>
                <w:rtl/>
              </w:rPr>
            </w:pPr>
            <w:r w:rsidRPr="001C64B8">
              <w:rPr>
                <w:rtl/>
              </w:rPr>
              <w:t>وضعف القول بأنَّ الأنعام خلقت بعد خلق آدم</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76" w:type="dxa"/>
              <w:right w:w="198" w:type="dxa"/>
            </w:tcMar>
            <w:vAlign w:val="bottom"/>
          </w:tcPr>
          <w:p w:rsidR="001C64B8" w:rsidRPr="001C64B8" w:rsidRDefault="001C64B8">
            <w:pPr>
              <w:pStyle w:val="Numbersfahares"/>
              <w:rPr>
                <w:rtl/>
              </w:rPr>
            </w:pPr>
            <w:r w:rsidRPr="001C64B8">
              <w:rPr>
                <w:rtl/>
              </w:rPr>
              <w:t>251</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76" w:type="dxa"/>
              <w:right w:w="0" w:type="dxa"/>
            </w:tcMar>
            <w:vAlign w:val="bottom"/>
          </w:tcPr>
          <w:p w:rsidR="001C64B8" w:rsidRPr="001C64B8" w:rsidRDefault="001C64B8">
            <w:pPr>
              <w:pStyle w:val="textfahares"/>
              <w:rPr>
                <w:rtl/>
              </w:rPr>
            </w:pPr>
            <w:r w:rsidRPr="001C64B8">
              <w:rPr>
                <w:w w:val="96"/>
                <w:rtl/>
              </w:rPr>
              <w:t>تدلُّ الآية ﴿ أفمن هو قانت ـ اناء الليل ﴾ على فضل صلاة الليل، وعلى جواز العمل خوفا من النار</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76" w:type="dxa"/>
              <w:right w:w="198" w:type="dxa"/>
            </w:tcMar>
            <w:vAlign w:val="bottom"/>
          </w:tcPr>
          <w:p w:rsidR="001C64B8" w:rsidRPr="001C64B8" w:rsidRDefault="001C64B8">
            <w:pPr>
              <w:pStyle w:val="Numbersfahares"/>
              <w:rPr>
                <w:rtl/>
              </w:rPr>
            </w:pPr>
            <w:r w:rsidRPr="001C64B8">
              <w:rPr>
                <w:rtl/>
              </w:rPr>
              <w:t>256</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76" w:type="dxa"/>
              <w:right w:w="0" w:type="dxa"/>
            </w:tcMar>
            <w:vAlign w:val="bottom"/>
          </w:tcPr>
          <w:p w:rsidR="001C64B8" w:rsidRPr="001C64B8" w:rsidRDefault="001C64B8">
            <w:pPr>
              <w:pStyle w:val="textfahares"/>
              <w:rPr>
                <w:rtl/>
              </w:rPr>
            </w:pPr>
            <w:r w:rsidRPr="001C64B8">
              <w:rPr>
                <w:rtl/>
              </w:rPr>
              <w:t>من قال ما عبدت الله ذمًّا لنفسه جاز له، ومن قال ذلك استخفافا بحقٍّ، أو لولا أنَّه يعاقبني ما عبدته أشرك</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76" w:type="dxa"/>
              <w:right w:w="198" w:type="dxa"/>
            </w:tcMar>
            <w:vAlign w:val="bottom"/>
          </w:tcPr>
          <w:p w:rsidR="001C64B8" w:rsidRPr="001C64B8" w:rsidRDefault="001C64B8">
            <w:pPr>
              <w:pStyle w:val="Numbersfahares"/>
              <w:rPr>
                <w:rtl/>
              </w:rPr>
            </w:pPr>
            <w:r w:rsidRPr="001C64B8">
              <w:rPr>
                <w:rtl/>
              </w:rPr>
              <w:t>257</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76" w:type="dxa"/>
              <w:right w:w="0" w:type="dxa"/>
            </w:tcMar>
            <w:vAlign w:val="bottom"/>
          </w:tcPr>
          <w:p w:rsidR="001C64B8" w:rsidRPr="001C64B8" w:rsidRDefault="001C64B8">
            <w:pPr>
              <w:pStyle w:val="textfahares"/>
              <w:rPr>
                <w:rtl/>
              </w:rPr>
            </w:pPr>
            <w:r w:rsidRPr="001C64B8">
              <w:rPr>
                <w:w w:val="95"/>
                <w:rtl/>
              </w:rPr>
              <w:t>من لم يجد في بلد من يعلِّمه دين الإسلام أو يفتي له وجبت عليه الهجرة منه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76" w:type="dxa"/>
              <w:right w:w="198" w:type="dxa"/>
            </w:tcMar>
            <w:vAlign w:val="bottom"/>
          </w:tcPr>
          <w:p w:rsidR="001C64B8" w:rsidRPr="001C64B8" w:rsidRDefault="001C64B8">
            <w:pPr>
              <w:pStyle w:val="Numbersfahares"/>
              <w:rPr>
                <w:rtl/>
              </w:rPr>
            </w:pPr>
            <w:r w:rsidRPr="001C64B8">
              <w:rPr>
                <w:rtl/>
              </w:rPr>
              <w:t>259</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76" w:type="dxa"/>
              <w:right w:w="0" w:type="dxa"/>
            </w:tcMar>
            <w:vAlign w:val="bottom"/>
          </w:tcPr>
          <w:p w:rsidR="001C64B8" w:rsidRPr="001C64B8" w:rsidRDefault="001C64B8">
            <w:pPr>
              <w:pStyle w:val="textfahares"/>
              <w:rPr>
                <w:rtl/>
              </w:rPr>
            </w:pPr>
            <w:r w:rsidRPr="001C64B8">
              <w:rPr>
                <w:w w:val="98"/>
                <w:rtl/>
              </w:rPr>
              <w:t>من العجيب تفسير قوله تعالى: ﴿ إنَّما يوفَّى الصَّابرون ﴾ بالصبر على الصوم، وهو تخصيص في غير محلِّه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76" w:type="dxa"/>
              <w:right w:w="198" w:type="dxa"/>
            </w:tcMar>
            <w:vAlign w:val="bottom"/>
          </w:tcPr>
          <w:p w:rsidR="001C64B8" w:rsidRPr="001C64B8" w:rsidRDefault="001C64B8">
            <w:pPr>
              <w:pStyle w:val="Numbersfahares"/>
              <w:rPr>
                <w:rtl/>
              </w:rPr>
            </w:pPr>
            <w:r w:rsidRPr="001C64B8">
              <w:rPr>
                <w:rtl/>
              </w:rPr>
              <w:t>260</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76" w:type="dxa"/>
              <w:right w:w="0" w:type="dxa"/>
            </w:tcMar>
            <w:vAlign w:val="bottom"/>
          </w:tcPr>
          <w:p w:rsidR="001C64B8" w:rsidRPr="001C64B8" w:rsidRDefault="001C64B8">
            <w:pPr>
              <w:pStyle w:val="textfahares"/>
              <w:rPr>
                <w:rtl/>
              </w:rPr>
            </w:pPr>
            <w:r w:rsidRPr="001C64B8">
              <w:rPr>
                <w:rtl/>
              </w:rPr>
              <w:t>في الصبر على أذى السن أجر كبير كما روى...</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76" w:type="dxa"/>
              <w:right w:w="198" w:type="dxa"/>
            </w:tcMar>
            <w:vAlign w:val="bottom"/>
          </w:tcPr>
          <w:p w:rsidR="001C64B8" w:rsidRPr="001C64B8" w:rsidRDefault="001C64B8">
            <w:pPr>
              <w:pStyle w:val="Numbersfahares"/>
              <w:rPr>
                <w:rtl/>
              </w:rPr>
            </w:pPr>
            <w:r w:rsidRPr="001C64B8">
              <w:rPr>
                <w:rtl/>
              </w:rPr>
              <w:t>261</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76" w:type="dxa"/>
              <w:right w:w="0" w:type="dxa"/>
            </w:tcMar>
            <w:vAlign w:val="bottom"/>
          </w:tcPr>
          <w:p w:rsidR="001C64B8" w:rsidRPr="001C64B8" w:rsidRDefault="001C64B8">
            <w:pPr>
              <w:pStyle w:val="textfahares"/>
              <w:rPr>
                <w:rtl/>
              </w:rPr>
            </w:pPr>
            <w:r w:rsidRPr="001C64B8">
              <w:rPr>
                <w:rtl/>
              </w:rPr>
              <w:t>جعل الله تعالى الأمور مرتبة على الأسباب ليستريح إليها القلب</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76" w:type="dxa"/>
              <w:right w:w="198" w:type="dxa"/>
            </w:tcMar>
            <w:vAlign w:val="bottom"/>
          </w:tcPr>
          <w:p w:rsidR="001C64B8" w:rsidRPr="001C64B8" w:rsidRDefault="001C64B8">
            <w:pPr>
              <w:pStyle w:val="Numbersfahares"/>
              <w:rPr>
                <w:rtl/>
              </w:rPr>
            </w:pPr>
            <w:r w:rsidRPr="001C64B8">
              <w:rPr>
                <w:rtl/>
              </w:rPr>
              <w:t>269</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76" w:type="dxa"/>
              <w:right w:w="0" w:type="dxa"/>
            </w:tcMar>
            <w:vAlign w:val="bottom"/>
          </w:tcPr>
          <w:p w:rsidR="001C64B8" w:rsidRPr="001C64B8" w:rsidRDefault="001C64B8">
            <w:pPr>
              <w:pStyle w:val="textfahares"/>
              <w:rPr>
                <w:rtl/>
              </w:rPr>
            </w:pPr>
            <w:r w:rsidRPr="001C64B8">
              <w:rPr>
                <w:rtl/>
              </w:rPr>
              <w:t>قبَّح الله من يزيد التصفيق والتواجد والتمايل عند الذكر</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76" w:type="dxa"/>
              <w:right w:w="198" w:type="dxa"/>
            </w:tcMar>
            <w:vAlign w:val="bottom"/>
          </w:tcPr>
          <w:p w:rsidR="001C64B8" w:rsidRPr="001C64B8" w:rsidRDefault="001C64B8">
            <w:pPr>
              <w:pStyle w:val="Numbersfahares"/>
              <w:rPr>
                <w:rtl/>
              </w:rPr>
            </w:pPr>
            <w:r w:rsidRPr="001C64B8">
              <w:rPr>
                <w:rtl/>
              </w:rPr>
              <w:t>275</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76" w:type="dxa"/>
              <w:right w:w="0" w:type="dxa"/>
            </w:tcMar>
            <w:vAlign w:val="bottom"/>
          </w:tcPr>
          <w:p w:rsidR="001C64B8" w:rsidRPr="001C64B8" w:rsidRDefault="001C64B8">
            <w:pPr>
              <w:pStyle w:val="textfahares"/>
              <w:rPr>
                <w:rtl/>
              </w:rPr>
            </w:pPr>
            <w:r w:rsidRPr="001C64B8">
              <w:rPr>
                <w:rtl/>
              </w:rPr>
              <w:t>من الأضاحيك ما روي عن سفيان بن عيينة: «إنَّ القرآن ليس خالقا ولا مخلوقا» يعني أنَّه قديم مع الله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76" w:type="dxa"/>
              <w:right w:w="198" w:type="dxa"/>
            </w:tcMar>
            <w:vAlign w:val="bottom"/>
          </w:tcPr>
          <w:p w:rsidR="001C64B8" w:rsidRPr="001C64B8" w:rsidRDefault="001C64B8">
            <w:pPr>
              <w:pStyle w:val="Numbersfahares"/>
              <w:rPr>
                <w:rtl/>
              </w:rPr>
            </w:pPr>
            <w:r w:rsidRPr="001C64B8">
              <w:rPr>
                <w:rtl/>
              </w:rPr>
              <w:t>280</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76" w:type="dxa"/>
              <w:right w:w="0" w:type="dxa"/>
            </w:tcMar>
            <w:vAlign w:val="bottom"/>
          </w:tcPr>
          <w:p w:rsidR="001C64B8" w:rsidRPr="001C64B8" w:rsidRDefault="001C64B8">
            <w:pPr>
              <w:pStyle w:val="textfahares"/>
              <w:rPr>
                <w:rtl/>
              </w:rPr>
            </w:pPr>
            <w:r w:rsidRPr="001C64B8">
              <w:rPr>
                <w:rtl/>
              </w:rPr>
              <w:t>الأنبياء لا يتصور منهم إشراك وإنَّما ذلك إقناط للكفرة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76" w:type="dxa"/>
              <w:right w:w="198" w:type="dxa"/>
            </w:tcMar>
            <w:vAlign w:val="bottom"/>
          </w:tcPr>
          <w:p w:rsidR="001C64B8" w:rsidRPr="001C64B8" w:rsidRDefault="001C64B8">
            <w:pPr>
              <w:pStyle w:val="Numbersfahares"/>
              <w:rPr>
                <w:rtl/>
              </w:rPr>
            </w:pPr>
            <w:r w:rsidRPr="001C64B8">
              <w:rPr>
                <w:rtl/>
              </w:rPr>
              <w:t>312</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76" w:type="dxa"/>
              <w:right w:w="0" w:type="dxa"/>
            </w:tcMar>
            <w:vAlign w:val="bottom"/>
          </w:tcPr>
          <w:p w:rsidR="001C64B8" w:rsidRPr="001C64B8" w:rsidRDefault="001C64B8">
            <w:pPr>
              <w:pStyle w:val="textfahares"/>
              <w:rPr>
                <w:rtl/>
              </w:rPr>
            </w:pPr>
            <w:r w:rsidRPr="001C64B8">
              <w:rPr>
                <w:w w:val="97"/>
                <w:rtl/>
              </w:rPr>
              <w:t>ولا يتكرر الدعاء هنا مع قوله: ﴿ وَقِهِمْ عَذَابَ الْجَحِيمِ ﴾ لأنَّ عذاب الجحيم أخصُّ العقوبات</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76" w:type="dxa"/>
              <w:right w:w="198" w:type="dxa"/>
            </w:tcMar>
            <w:vAlign w:val="bottom"/>
          </w:tcPr>
          <w:p w:rsidR="001C64B8" w:rsidRPr="001C64B8" w:rsidRDefault="001C64B8">
            <w:pPr>
              <w:pStyle w:val="Numbersfahares"/>
              <w:rPr>
                <w:rtl/>
              </w:rPr>
            </w:pPr>
            <w:r w:rsidRPr="001C64B8">
              <w:rPr>
                <w:rtl/>
              </w:rPr>
              <w:t>342</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76" w:type="dxa"/>
              <w:right w:w="0" w:type="dxa"/>
            </w:tcMar>
            <w:vAlign w:val="bottom"/>
          </w:tcPr>
          <w:p w:rsidR="001C64B8" w:rsidRPr="001C64B8" w:rsidRDefault="001C64B8">
            <w:pPr>
              <w:pStyle w:val="textfahares"/>
              <w:rPr>
                <w:rtl/>
              </w:rPr>
            </w:pPr>
            <w:r w:rsidRPr="001C64B8">
              <w:rPr>
                <w:rtl/>
              </w:rPr>
              <w:t>الإحياء والحياة لا يحتاجان إلى سبق موت مسبوق بالحياة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76" w:type="dxa"/>
              <w:right w:w="198" w:type="dxa"/>
            </w:tcMar>
            <w:vAlign w:val="bottom"/>
          </w:tcPr>
          <w:p w:rsidR="001C64B8" w:rsidRPr="001C64B8" w:rsidRDefault="001C64B8">
            <w:pPr>
              <w:pStyle w:val="Numbersfahares"/>
              <w:rPr>
                <w:rtl/>
              </w:rPr>
            </w:pPr>
            <w:r w:rsidRPr="001C64B8">
              <w:rPr>
                <w:rtl/>
              </w:rPr>
              <w:t>346</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76" w:type="dxa"/>
              <w:right w:w="0" w:type="dxa"/>
            </w:tcMar>
            <w:vAlign w:val="bottom"/>
          </w:tcPr>
          <w:p w:rsidR="001C64B8" w:rsidRPr="001C64B8" w:rsidRDefault="001C64B8">
            <w:pPr>
              <w:pStyle w:val="textfahares"/>
              <w:rPr>
                <w:rtl/>
              </w:rPr>
            </w:pPr>
            <w:r w:rsidRPr="001C64B8">
              <w:rPr>
                <w:rtl/>
              </w:rPr>
              <w:t>شرعت الجماعة في العبادة ليكمل بعضهم بعضا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76" w:type="dxa"/>
              <w:right w:w="198" w:type="dxa"/>
            </w:tcMar>
            <w:vAlign w:val="bottom"/>
          </w:tcPr>
          <w:p w:rsidR="001C64B8" w:rsidRPr="001C64B8" w:rsidRDefault="001C64B8">
            <w:pPr>
              <w:pStyle w:val="Numbersfahares"/>
              <w:rPr>
                <w:rtl/>
              </w:rPr>
            </w:pPr>
            <w:r w:rsidRPr="001C64B8">
              <w:rPr>
                <w:rtl/>
              </w:rPr>
              <w:t>361</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76" w:type="dxa"/>
              <w:right w:w="0" w:type="dxa"/>
            </w:tcMar>
            <w:vAlign w:val="bottom"/>
          </w:tcPr>
          <w:p w:rsidR="001C64B8" w:rsidRPr="001C64B8" w:rsidRDefault="001C64B8">
            <w:pPr>
              <w:pStyle w:val="textfahares"/>
              <w:rPr>
                <w:rtl/>
              </w:rPr>
            </w:pPr>
            <w:r w:rsidRPr="001C64B8">
              <w:rPr>
                <w:w w:val="97"/>
                <w:rtl/>
              </w:rPr>
              <w:t>لعلَّه يقصد ببناء الصرح بناء عاليا في موضع عال يرصد به أحوال الكواكب ولهم اعتناء بذلك</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76" w:type="dxa"/>
              <w:right w:w="198" w:type="dxa"/>
            </w:tcMar>
            <w:vAlign w:val="bottom"/>
          </w:tcPr>
          <w:p w:rsidR="001C64B8" w:rsidRPr="001C64B8" w:rsidRDefault="001C64B8">
            <w:pPr>
              <w:pStyle w:val="Numbersfahares"/>
              <w:rPr>
                <w:rtl/>
              </w:rPr>
            </w:pPr>
            <w:r w:rsidRPr="001C64B8">
              <w:rPr>
                <w:rtl/>
              </w:rPr>
              <w:t>371</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2" w:type="dxa"/>
              <w:left w:w="397" w:type="dxa"/>
              <w:bottom w:w="176" w:type="dxa"/>
              <w:right w:w="0" w:type="dxa"/>
            </w:tcMar>
            <w:vAlign w:val="bottom"/>
          </w:tcPr>
          <w:p w:rsidR="001C64B8" w:rsidRPr="001C64B8" w:rsidRDefault="001C64B8">
            <w:pPr>
              <w:pStyle w:val="textfahares"/>
              <w:rPr>
                <w:rtl/>
              </w:rPr>
            </w:pPr>
            <w:r w:rsidRPr="001C64B8">
              <w:rPr>
                <w:rtl/>
              </w:rPr>
              <w:t>لا يتبادر ما قيل في الأَشهاد الجوارح تنطق بما فعل صاحبها لأنَّ الأصل الشهادة باللسان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76" w:type="dxa"/>
              <w:right w:w="198" w:type="dxa"/>
            </w:tcMar>
            <w:vAlign w:val="bottom"/>
          </w:tcPr>
          <w:p w:rsidR="001C64B8" w:rsidRPr="001C64B8" w:rsidRDefault="001C64B8">
            <w:pPr>
              <w:pStyle w:val="Numbersfahares"/>
              <w:rPr>
                <w:rtl/>
              </w:rPr>
            </w:pPr>
            <w:r w:rsidRPr="001C64B8">
              <w:rPr>
                <w:rtl/>
              </w:rPr>
              <w:t>385</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01" w:type="dxa"/>
              <w:right w:w="0" w:type="dxa"/>
            </w:tcMar>
            <w:vAlign w:val="bottom"/>
          </w:tcPr>
          <w:p w:rsidR="001C64B8" w:rsidRPr="001C64B8" w:rsidRDefault="001C64B8">
            <w:pPr>
              <w:pStyle w:val="textfahares"/>
              <w:rPr>
                <w:rtl/>
              </w:rPr>
            </w:pPr>
            <w:r w:rsidRPr="001C64B8">
              <w:rPr>
                <w:rtl/>
              </w:rPr>
              <w:t>زعم بعض أنَّ الطيِّبات في قوله تعالى: ﴿ ورزقكم من الطيبات ﴾ المراد بها الحلال، وليس المحل له</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01" w:type="dxa"/>
              <w:right w:w="198" w:type="dxa"/>
            </w:tcMar>
            <w:vAlign w:val="bottom"/>
          </w:tcPr>
          <w:p w:rsidR="001C64B8" w:rsidRPr="001C64B8" w:rsidRDefault="001C64B8">
            <w:pPr>
              <w:pStyle w:val="Numbersfahares"/>
              <w:rPr>
                <w:rtl/>
              </w:rPr>
            </w:pPr>
            <w:r w:rsidRPr="001C64B8">
              <w:rPr>
                <w:rtl/>
              </w:rPr>
              <w:t>396</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01" w:type="dxa"/>
              <w:right w:w="0" w:type="dxa"/>
            </w:tcMar>
            <w:vAlign w:val="bottom"/>
          </w:tcPr>
          <w:p w:rsidR="001C64B8" w:rsidRPr="001C64B8" w:rsidRDefault="001C64B8">
            <w:pPr>
              <w:pStyle w:val="textfahares"/>
              <w:rPr>
                <w:rtl/>
              </w:rPr>
            </w:pPr>
            <w:r w:rsidRPr="001C64B8">
              <w:rPr>
                <w:rtl/>
              </w:rPr>
              <w:t>الذي يتبادر لي أنَّه تعالى حمد نفسه في قوله: ﴿ الحمد لله رب العالمين ﴾ وهو من كلامه تعالى</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01" w:type="dxa"/>
              <w:right w:w="198" w:type="dxa"/>
            </w:tcMar>
            <w:vAlign w:val="bottom"/>
          </w:tcPr>
          <w:p w:rsidR="001C64B8" w:rsidRPr="001C64B8" w:rsidRDefault="001C64B8">
            <w:pPr>
              <w:pStyle w:val="Numbersfahares"/>
              <w:rPr>
                <w:rtl/>
              </w:rPr>
            </w:pPr>
            <w:r w:rsidRPr="001C64B8">
              <w:rPr>
                <w:rtl/>
              </w:rPr>
              <w:t>396</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01" w:type="dxa"/>
              <w:right w:w="0" w:type="dxa"/>
            </w:tcMar>
            <w:vAlign w:val="bottom"/>
          </w:tcPr>
          <w:p w:rsidR="001C64B8" w:rsidRPr="001C64B8" w:rsidRDefault="001C64B8">
            <w:pPr>
              <w:pStyle w:val="textfahares"/>
              <w:rPr>
                <w:rtl/>
              </w:rPr>
            </w:pPr>
            <w:r w:rsidRPr="001C64B8">
              <w:rPr>
                <w:rtl/>
              </w:rPr>
              <w:t>يضعف ما قيل: إنَّها فصِّلت بالتنزيل إذ لم تنزل بمرَّة</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01" w:type="dxa"/>
              <w:right w:w="198" w:type="dxa"/>
            </w:tcMar>
            <w:vAlign w:val="bottom"/>
          </w:tcPr>
          <w:p w:rsidR="001C64B8" w:rsidRPr="001C64B8" w:rsidRDefault="001C64B8">
            <w:pPr>
              <w:pStyle w:val="Numbersfahares"/>
              <w:rPr>
                <w:rtl/>
              </w:rPr>
            </w:pPr>
            <w:r w:rsidRPr="001C64B8">
              <w:rPr>
                <w:rtl/>
              </w:rPr>
              <w:t>414</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01" w:type="dxa"/>
              <w:right w:w="0" w:type="dxa"/>
            </w:tcMar>
            <w:vAlign w:val="bottom"/>
          </w:tcPr>
          <w:p w:rsidR="001C64B8" w:rsidRPr="001C64B8" w:rsidRDefault="001C64B8">
            <w:pPr>
              <w:pStyle w:val="textfahares"/>
              <w:rPr>
                <w:rtl/>
              </w:rPr>
            </w:pPr>
            <w:r w:rsidRPr="001C64B8">
              <w:rPr>
                <w:rtl/>
              </w:rPr>
              <w:t>من امتنان الله علينا أن جعل الكتب بلسان القوم المنزل عليهم</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01" w:type="dxa"/>
              <w:right w:w="198" w:type="dxa"/>
            </w:tcMar>
            <w:vAlign w:val="bottom"/>
          </w:tcPr>
          <w:p w:rsidR="001C64B8" w:rsidRPr="001C64B8" w:rsidRDefault="001C64B8">
            <w:pPr>
              <w:pStyle w:val="Numbersfahares"/>
              <w:rPr>
                <w:rtl/>
              </w:rPr>
            </w:pPr>
            <w:r w:rsidRPr="001C64B8">
              <w:rPr>
                <w:rtl/>
              </w:rPr>
              <w:t>414</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01" w:type="dxa"/>
              <w:right w:w="0" w:type="dxa"/>
            </w:tcMar>
            <w:vAlign w:val="bottom"/>
          </w:tcPr>
          <w:p w:rsidR="001C64B8" w:rsidRPr="001C64B8" w:rsidRDefault="001C64B8">
            <w:pPr>
              <w:pStyle w:val="textfahares"/>
              <w:rPr>
                <w:rtl/>
              </w:rPr>
            </w:pPr>
            <w:r w:rsidRPr="001C64B8">
              <w:rPr>
                <w:rtl/>
              </w:rPr>
              <w:t>إنَّ في خلق الأرض في يومين إشارة إلى استحباب التأنِّي في الأمور... ولو شاء لخلقها في أقلَّ من لحظة</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01" w:type="dxa"/>
              <w:right w:w="198" w:type="dxa"/>
            </w:tcMar>
            <w:vAlign w:val="bottom"/>
          </w:tcPr>
          <w:p w:rsidR="001C64B8" w:rsidRPr="001C64B8" w:rsidRDefault="001C64B8">
            <w:pPr>
              <w:pStyle w:val="Numbersfahares"/>
              <w:rPr>
                <w:rtl/>
              </w:rPr>
            </w:pPr>
            <w:r w:rsidRPr="001C64B8">
              <w:rPr>
                <w:rtl/>
              </w:rPr>
              <w:t>419</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01" w:type="dxa"/>
              <w:right w:w="0" w:type="dxa"/>
            </w:tcMar>
            <w:vAlign w:val="bottom"/>
          </w:tcPr>
          <w:p w:rsidR="001C64B8" w:rsidRPr="001C64B8" w:rsidRDefault="001C64B8">
            <w:pPr>
              <w:pStyle w:val="textfahares"/>
              <w:rPr>
                <w:rtl/>
              </w:rPr>
            </w:pPr>
            <w:r w:rsidRPr="001C64B8">
              <w:rPr>
                <w:rtl/>
              </w:rPr>
              <w:t>في قوله تعالى: ﴿ قالتا أتينا طائعين ﴾ دليل أنَّ الله خلق لهما عقلا ففهمتا ونطقتا، وفيه إظهار قدرته على إنطاق الجَماد</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01" w:type="dxa"/>
              <w:right w:w="198" w:type="dxa"/>
            </w:tcMar>
            <w:vAlign w:val="bottom"/>
          </w:tcPr>
          <w:p w:rsidR="001C64B8" w:rsidRPr="001C64B8" w:rsidRDefault="001C64B8">
            <w:pPr>
              <w:pStyle w:val="Numbersfahares"/>
              <w:rPr>
                <w:rtl/>
              </w:rPr>
            </w:pPr>
            <w:r w:rsidRPr="001C64B8">
              <w:rPr>
                <w:rtl/>
              </w:rPr>
              <w:t>424</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01" w:type="dxa"/>
              <w:right w:w="0" w:type="dxa"/>
            </w:tcMar>
            <w:vAlign w:val="bottom"/>
          </w:tcPr>
          <w:p w:rsidR="001C64B8" w:rsidRPr="001C64B8" w:rsidRDefault="001C64B8">
            <w:pPr>
              <w:pStyle w:val="textfahares"/>
              <w:rPr>
                <w:rtl/>
              </w:rPr>
            </w:pPr>
            <w:r w:rsidRPr="001C64B8">
              <w:rPr>
                <w:rtl/>
              </w:rPr>
              <w:t>هناك أخبار تفيد نحس أيام وسعود بعضها</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01" w:type="dxa"/>
              <w:right w:w="198" w:type="dxa"/>
            </w:tcMar>
            <w:vAlign w:val="bottom"/>
          </w:tcPr>
          <w:p w:rsidR="001C64B8" w:rsidRPr="001C64B8" w:rsidRDefault="001C64B8">
            <w:pPr>
              <w:pStyle w:val="Numbersfahares"/>
              <w:rPr>
                <w:rtl/>
              </w:rPr>
            </w:pPr>
            <w:r w:rsidRPr="001C64B8">
              <w:rPr>
                <w:rtl/>
              </w:rPr>
              <w:t>433</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01" w:type="dxa"/>
              <w:right w:w="0" w:type="dxa"/>
            </w:tcMar>
            <w:vAlign w:val="bottom"/>
          </w:tcPr>
          <w:p w:rsidR="001C64B8" w:rsidRPr="001C64B8" w:rsidRDefault="001C64B8">
            <w:pPr>
              <w:pStyle w:val="textfahares"/>
              <w:rPr>
                <w:rtl/>
              </w:rPr>
            </w:pPr>
            <w:r w:rsidRPr="001C64B8">
              <w:rPr>
                <w:rtl/>
              </w:rPr>
              <w:t>ومعنى تكليفنا بمحبة الله ورسوله إلزام مقدماته</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01" w:type="dxa"/>
              <w:right w:w="198" w:type="dxa"/>
            </w:tcMar>
            <w:vAlign w:val="bottom"/>
          </w:tcPr>
          <w:p w:rsidR="001C64B8" w:rsidRPr="001C64B8" w:rsidRDefault="001C64B8">
            <w:pPr>
              <w:pStyle w:val="Numbersfahares"/>
              <w:rPr>
                <w:rtl/>
              </w:rPr>
            </w:pPr>
            <w:r w:rsidRPr="001C64B8">
              <w:rPr>
                <w:rtl/>
              </w:rPr>
              <w:t>434</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01" w:type="dxa"/>
              <w:right w:w="0" w:type="dxa"/>
            </w:tcMar>
            <w:vAlign w:val="bottom"/>
          </w:tcPr>
          <w:p w:rsidR="001C64B8" w:rsidRPr="001C64B8" w:rsidRDefault="001C64B8">
            <w:pPr>
              <w:pStyle w:val="textfahares"/>
              <w:rPr>
                <w:rtl/>
              </w:rPr>
            </w:pPr>
            <w:r w:rsidRPr="001C64B8">
              <w:rPr>
                <w:rtl/>
              </w:rPr>
              <w:t>لا يقال الله قادر على نفسه ولا على المحال</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01" w:type="dxa"/>
              <w:right w:w="198" w:type="dxa"/>
            </w:tcMar>
            <w:vAlign w:val="bottom"/>
          </w:tcPr>
          <w:p w:rsidR="001C64B8" w:rsidRPr="001C64B8" w:rsidRDefault="001C64B8">
            <w:pPr>
              <w:pStyle w:val="Numbersfahares"/>
              <w:rPr>
                <w:rtl/>
              </w:rPr>
            </w:pPr>
            <w:r w:rsidRPr="001C64B8">
              <w:rPr>
                <w:rtl/>
              </w:rPr>
              <w:t>438</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01" w:type="dxa"/>
              <w:right w:w="0" w:type="dxa"/>
            </w:tcMar>
            <w:vAlign w:val="bottom"/>
          </w:tcPr>
          <w:p w:rsidR="001C64B8" w:rsidRPr="001C64B8" w:rsidRDefault="001C64B8">
            <w:pPr>
              <w:pStyle w:val="textfahares"/>
              <w:rPr>
                <w:rtl/>
              </w:rPr>
            </w:pPr>
            <w:r w:rsidRPr="001C64B8">
              <w:rPr>
                <w:rtl/>
              </w:rPr>
              <w:t>أهل الجنَّة لا يخطر ببالهم أخذ جزاء غيرهم</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01" w:type="dxa"/>
              <w:right w:w="198" w:type="dxa"/>
            </w:tcMar>
            <w:vAlign w:val="bottom"/>
          </w:tcPr>
          <w:p w:rsidR="001C64B8" w:rsidRPr="001C64B8" w:rsidRDefault="001C64B8">
            <w:pPr>
              <w:pStyle w:val="Numbersfahares"/>
              <w:rPr>
                <w:rtl/>
              </w:rPr>
            </w:pPr>
            <w:r w:rsidRPr="001C64B8">
              <w:rPr>
                <w:rtl/>
              </w:rPr>
              <w:t>448</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01" w:type="dxa"/>
              <w:right w:w="0" w:type="dxa"/>
            </w:tcMar>
            <w:vAlign w:val="bottom"/>
          </w:tcPr>
          <w:p w:rsidR="001C64B8" w:rsidRPr="001C64B8" w:rsidRDefault="001C64B8">
            <w:pPr>
              <w:pStyle w:val="textfahares"/>
              <w:rPr>
                <w:rtl/>
              </w:rPr>
            </w:pPr>
            <w:r w:rsidRPr="001C64B8">
              <w:rPr>
                <w:rtl/>
              </w:rPr>
              <w:t>وتفسير نزلا بالمن أو بالثواب تفسير بالحاصل من المعنى</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01" w:type="dxa"/>
              <w:right w:w="198" w:type="dxa"/>
            </w:tcMar>
            <w:vAlign w:val="bottom"/>
          </w:tcPr>
          <w:p w:rsidR="001C64B8" w:rsidRPr="001C64B8" w:rsidRDefault="001C64B8">
            <w:pPr>
              <w:pStyle w:val="Numbersfahares"/>
              <w:rPr>
                <w:rtl/>
              </w:rPr>
            </w:pPr>
            <w:r w:rsidRPr="001C64B8">
              <w:rPr>
                <w:rtl/>
              </w:rPr>
              <w:t>448</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01" w:type="dxa"/>
              <w:right w:w="0" w:type="dxa"/>
            </w:tcMar>
            <w:vAlign w:val="bottom"/>
          </w:tcPr>
          <w:p w:rsidR="001C64B8" w:rsidRPr="001C64B8" w:rsidRDefault="001C64B8">
            <w:pPr>
              <w:pStyle w:val="textfahares"/>
              <w:rPr>
                <w:rtl/>
              </w:rPr>
            </w:pPr>
            <w:r w:rsidRPr="001C64B8">
              <w:rPr>
                <w:rtl/>
              </w:rPr>
              <w:t>آية ﴿ ومن احسن قولا ممن دعآ إلى الله... ﴾ تشير إلى أنَّ الداعي إلى أمر من أمور الدين يكون عاملا به...</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01" w:type="dxa"/>
              <w:right w:w="198" w:type="dxa"/>
            </w:tcMar>
            <w:vAlign w:val="bottom"/>
          </w:tcPr>
          <w:p w:rsidR="001C64B8" w:rsidRPr="001C64B8" w:rsidRDefault="001C64B8">
            <w:pPr>
              <w:pStyle w:val="Numbersfahares"/>
              <w:rPr>
                <w:rtl/>
              </w:rPr>
            </w:pPr>
            <w:r w:rsidRPr="001C64B8">
              <w:rPr>
                <w:rtl/>
              </w:rPr>
              <w:t>450</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01" w:type="dxa"/>
              <w:right w:w="0" w:type="dxa"/>
            </w:tcMar>
            <w:vAlign w:val="bottom"/>
          </w:tcPr>
          <w:p w:rsidR="001C64B8" w:rsidRPr="001C64B8" w:rsidRDefault="001C64B8">
            <w:pPr>
              <w:pStyle w:val="textfahares"/>
              <w:rPr>
                <w:rtl/>
              </w:rPr>
            </w:pPr>
            <w:r w:rsidRPr="001C64B8">
              <w:rPr>
                <w:rtl/>
              </w:rPr>
              <w:t>وآية ﴿ وقال إنَّني من المسلمين ﴾ تدلُّ على أنَّه يجوز أن يقول الإنسان أنا مسلم أو مؤمن بحسب ما رأى من نفسه في الحال...</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01" w:type="dxa"/>
              <w:right w:w="198" w:type="dxa"/>
            </w:tcMar>
            <w:vAlign w:val="bottom"/>
          </w:tcPr>
          <w:p w:rsidR="001C64B8" w:rsidRPr="001C64B8" w:rsidRDefault="001C64B8">
            <w:pPr>
              <w:pStyle w:val="Numbersfahares"/>
              <w:rPr>
                <w:rtl/>
              </w:rPr>
            </w:pPr>
            <w:r w:rsidRPr="001C64B8">
              <w:rPr>
                <w:rtl/>
              </w:rPr>
              <w:t>450</w:t>
            </w:r>
          </w:p>
        </w:tc>
      </w:tr>
      <w:tr w:rsidR="001C64B8" w:rsidRPr="001C64B8">
        <w:tblPrEx>
          <w:tblCellMar>
            <w:top w:w="0" w:type="dxa"/>
            <w:left w:w="0" w:type="dxa"/>
            <w:bottom w:w="0" w:type="dxa"/>
            <w:right w:w="0" w:type="dxa"/>
          </w:tblCellMar>
        </w:tblPrEx>
        <w:trPr>
          <w:trHeight w:val="60"/>
        </w:trPr>
        <w:tc>
          <w:tcPr>
            <w:tcW w:w="6350" w:type="dxa"/>
            <w:tcBorders>
              <w:top w:val="single" w:sz="4" w:space="0" w:color="00C100"/>
              <w:left w:val="single" w:sz="6" w:space="0" w:color="00C100"/>
              <w:bottom w:val="single" w:sz="4" w:space="0" w:color="00C100"/>
              <w:right w:val="single" w:sz="2" w:space="0" w:color="00C100"/>
            </w:tcBorders>
            <w:tcMar>
              <w:top w:w="147" w:type="dxa"/>
              <w:left w:w="397" w:type="dxa"/>
              <w:bottom w:w="201" w:type="dxa"/>
              <w:right w:w="0" w:type="dxa"/>
            </w:tcMar>
            <w:vAlign w:val="bottom"/>
          </w:tcPr>
          <w:p w:rsidR="001C64B8" w:rsidRPr="001C64B8" w:rsidRDefault="001C64B8">
            <w:pPr>
              <w:pStyle w:val="textfahares"/>
              <w:rPr>
                <w:rtl/>
              </w:rPr>
            </w:pPr>
            <w:r w:rsidRPr="001C64B8">
              <w:rPr>
                <w:rtl/>
              </w:rPr>
              <w:t>يستحبُّ الاستعاذة بالله عند الغضب...</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01" w:type="dxa"/>
              <w:right w:w="198" w:type="dxa"/>
            </w:tcMar>
            <w:vAlign w:val="bottom"/>
          </w:tcPr>
          <w:p w:rsidR="001C64B8" w:rsidRPr="001C64B8" w:rsidRDefault="001C64B8">
            <w:pPr>
              <w:pStyle w:val="Numbersfahares"/>
              <w:rPr>
                <w:rtl/>
              </w:rPr>
            </w:pPr>
            <w:r w:rsidRPr="001C64B8">
              <w:rPr>
                <w:rtl/>
              </w:rPr>
              <w:t>453</w:t>
            </w:r>
          </w:p>
        </w:tc>
      </w:tr>
    </w:tbl>
    <w:p w:rsidR="001C64B8" w:rsidRDefault="001C64B8">
      <w:pPr>
        <w:pStyle w:val="text"/>
        <w:rPr>
          <w:rFonts w:ascii="AdobeArabic-Regular" w:cs="AdobeArabic-Regular"/>
          <w:rtl/>
        </w:rPr>
      </w:pPr>
    </w:p>
    <w:p w:rsidR="001C64B8" w:rsidRDefault="001C64B8">
      <w:pPr>
        <w:pStyle w:val="tittlefahres"/>
        <w:rPr>
          <w:rtl/>
        </w:rPr>
      </w:pPr>
    </w:p>
    <w:p w:rsidR="001C64B8" w:rsidRDefault="001C64B8">
      <w:pPr>
        <w:pStyle w:val="tittlefahres"/>
        <w:rPr>
          <w:rtl/>
        </w:rPr>
      </w:pPr>
    </w:p>
    <w:p w:rsidR="001C64B8" w:rsidRDefault="001C64B8">
      <w:pPr>
        <w:pStyle w:val="tittlefahres"/>
        <w:rPr>
          <w:rtl/>
        </w:rPr>
      </w:pPr>
      <w:r>
        <w:rPr>
          <w:rtl/>
        </w:rPr>
        <w:t>فهارس عامة للموضوعات الفرعية</w:t>
      </w:r>
    </w:p>
    <w:p w:rsidR="001C64B8" w:rsidRDefault="001C64B8">
      <w:pPr>
        <w:pStyle w:val="text"/>
        <w:spacing w:before="74"/>
        <w:rPr>
          <w:rtl/>
        </w:rPr>
      </w:pPr>
    </w:p>
    <w:tbl>
      <w:tblPr>
        <w:tblW w:w="0" w:type="auto"/>
        <w:tblInd w:w="-8" w:type="dxa"/>
        <w:tblLayout w:type="fixed"/>
        <w:tblCellMar>
          <w:left w:w="0" w:type="dxa"/>
          <w:right w:w="0" w:type="dxa"/>
        </w:tblCellMar>
        <w:tblLook w:val="0000" w:firstRow="0" w:lastRow="0" w:firstColumn="0" w:lastColumn="0" w:noHBand="0" w:noVBand="0"/>
      </w:tblPr>
      <w:tblGrid>
        <w:gridCol w:w="2353"/>
        <w:gridCol w:w="4734"/>
      </w:tblGrid>
      <w:tr w:rsidR="001C64B8" w:rsidRPr="001C64B8">
        <w:tblPrEx>
          <w:tblCellMar>
            <w:top w:w="0" w:type="dxa"/>
            <w:left w:w="0" w:type="dxa"/>
            <w:bottom w:w="0" w:type="dxa"/>
            <w:right w:w="0" w:type="dxa"/>
          </w:tblCellMar>
        </w:tblPrEx>
        <w:trPr>
          <w:trHeight w:val="60"/>
          <w:tblHeader/>
        </w:trPr>
        <w:tc>
          <w:tcPr>
            <w:tcW w:w="2353" w:type="dxa"/>
            <w:tcBorders>
              <w:top w:val="single" w:sz="6" w:space="0" w:color="00C100"/>
              <w:left w:val="single" w:sz="6" w:space="0" w:color="00C100"/>
              <w:bottom w:val="single" w:sz="4" w:space="0" w:color="00C100"/>
              <w:right w:val="single" w:sz="2" w:space="0" w:color="00C100"/>
            </w:tcBorders>
            <w:shd w:val="solid" w:color="00C100" w:fill="auto"/>
            <w:tcMar>
              <w:top w:w="113" w:type="dxa"/>
              <w:left w:w="113" w:type="dxa"/>
              <w:bottom w:w="170" w:type="dxa"/>
              <w:right w:w="0" w:type="dxa"/>
            </w:tcMar>
            <w:vAlign w:val="bottom"/>
          </w:tcPr>
          <w:p w:rsidR="001C64B8" w:rsidRPr="001C64B8" w:rsidRDefault="001C64B8">
            <w:pPr>
              <w:pStyle w:val="NoParagraphStyle"/>
              <w:suppressAutoHyphens/>
              <w:jc w:val="center"/>
              <w:rPr>
                <w:rtl/>
              </w:rPr>
            </w:pPr>
            <w:r w:rsidRPr="001C64B8">
              <w:rPr>
                <w:rFonts w:ascii="spglamiss2014-Bold" w:cs="spglamiss2014-Bold"/>
                <w:b/>
                <w:bCs/>
                <w:position w:val="2"/>
                <w:sz w:val="22"/>
                <w:szCs w:val="22"/>
                <w:rtl/>
              </w:rPr>
              <w:t>الموضوع</w:t>
            </w:r>
          </w:p>
        </w:tc>
        <w:tc>
          <w:tcPr>
            <w:tcW w:w="4734" w:type="dxa"/>
            <w:tcBorders>
              <w:top w:val="single" w:sz="6" w:space="0" w:color="00C100"/>
              <w:left w:val="single" w:sz="2" w:space="0" w:color="00C100"/>
              <w:bottom w:val="single" w:sz="4" w:space="0" w:color="00C100"/>
              <w:right w:val="single" w:sz="6" w:space="0" w:color="00C100"/>
            </w:tcBorders>
            <w:shd w:val="solid" w:color="00C100" w:fill="auto"/>
            <w:tcMar>
              <w:top w:w="113" w:type="dxa"/>
              <w:left w:w="0" w:type="dxa"/>
              <w:bottom w:w="170" w:type="dxa"/>
              <w:right w:w="0" w:type="dxa"/>
            </w:tcMar>
            <w:vAlign w:val="bottom"/>
          </w:tcPr>
          <w:p w:rsidR="001C64B8" w:rsidRPr="001C64B8" w:rsidRDefault="001C64B8">
            <w:pPr>
              <w:pStyle w:val="NoParagraphStyle"/>
              <w:suppressAutoHyphens/>
              <w:jc w:val="center"/>
              <w:rPr>
                <w:rtl/>
              </w:rPr>
            </w:pPr>
            <w:r w:rsidRPr="001C64B8">
              <w:rPr>
                <w:rFonts w:ascii="spglamiss2014-Bold" w:cs="spglamiss2014-Bold"/>
                <w:b/>
                <w:bCs/>
                <w:position w:val="2"/>
                <w:sz w:val="22"/>
                <w:szCs w:val="22"/>
                <w:rtl/>
              </w:rPr>
              <w:t>الصفحة</w:t>
            </w:r>
          </w:p>
        </w:tc>
      </w:tr>
      <w:tr w:rsidR="001C64B8" w:rsidRPr="001C64B8">
        <w:tblPrEx>
          <w:tblCellMar>
            <w:top w:w="0" w:type="dxa"/>
            <w:left w:w="0" w:type="dxa"/>
            <w:bottom w:w="0" w:type="dxa"/>
            <w:right w:w="0" w:type="dxa"/>
          </w:tblCellMar>
        </w:tblPrEx>
        <w:trPr>
          <w:trHeight w:val="60"/>
        </w:trPr>
        <w:tc>
          <w:tcPr>
            <w:tcW w:w="2353" w:type="dxa"/>
            <w:tcBorders>
              <w:top w:val="single" w:sz="8" w:space="0" w:color="000000"/>
              <w:left w:val="single" w:sz="6" w:space="0" w:color="00C100"/>
              <w:bottom w:val="single" w:sz="4" w:space="0" w:color="00C100"/>
              <w:right w:val="single" w:sz="2" w:space="0" w:color="00C100"/>
            </w:tcBorders>
            <w:tcMar>
              <w:top w:w="125" w:type="dxa"/>
              <w:left w:w="113" w:type="dxa"/>
              <w:bottom w:w="159" w:type="dxa"/>
              <w:right w:w="0" w:type="dxa"/>
            </w:tcMar>
          </w:tcPr>
          <w:p w:rsidR="001C64B8" w:rsidRPr="001C64B8" w:rsidRDefault="001C64B8">
            <w:pPr>
              <w:pStyle w:val="textfahares"/>
              <w:rPr>
                <w:rtl/>
              </w:rPr>
            </w:pPr>
            <w:r w:rsidRPr="001C64B8">
              <w:rPr>
                <w:sz w:val="24"/>
                <w:szCs w:val="24"/>
                <w:rtl/>
              </w:rPr>
              <w:t>أخبار الدجال</w:t>
            </w:r>
          </w:p>
        </w:tc>
        <w:tc>
          <w:tcPr>
            <w:tcW w:w="4734" w:type="dxa"/>
            <w:tcBorders>
              <w:top w:val="single" w:sz="8" w:space="0" w:color="000000"/>
              <w:left w:val="single" w:sz="2" w:space="0" w:color="00C100"/>
              <w:bottom w:val="single" w:sz="4" w:space="0" w:color="00C100"/>
              <w:right w:val="single" w:sz="6" w:space="0" w:color="00C100"/>
            </w:tcBorders>
            <w:tcMar>
              <w:top w:w="125" w:type="dxa"/>
              <w:left w:w="0" w:type="dxa"/>
              <w:bottom w:w="159" w:type="dxa"/>
              <w:right w:w="198" w:type="dxa"/>
            </w:tcMar>
          </w:tcPr>
          <w:p w:rsidR="001C64B8" w:rsidRPr="001C64B8" w:rsidRDefault="001C64B8">
            <w:pPr>
              <w:pStyle w:val="Numbersfahares"/>
              <w:rPr>
                <w:rtl/>
              </w:rPr>
            </w:pPr>
            <w:r w:rsidRPr="001C64B8">
              <w:rPr>
                <w:sz w:val="24"/>
                <w:szCs w:val="24"/>
                <w:rtl/>
              </w:rPr>
              <w:t>388</w:t>
            </w:r>
          </w:p>
        </w:tc>
      </w:tr>
      <w:tr w:rsidR="001C64B8" w:rsidRPr="001C64B8">
        <w:tblPrEx>
          <w:tblCellMar>
            <w:top w:w="0" w:type="dxa"/>
            <w:left w:w="0" w:type="dxa"/>
            <w:bottom w:w="0" w:type="dxa"/>
            <w:right w:w="0" w:type="dxa"/>
          </w:tblCellMar>
        </w:tblPrEx>
        <w:trPr>
          <w:trHeight w:val="60"/>
        </w:trPr>
        <w:tc>
          <w:tcPr>
            <w:tcW w:w="2353" w:type="dxa"/>
            <w:tcBorders>
              <w:top w:val="single" w:sz="4" w:space="0" w:color="00C100"/>
              <w:left w:val="single" w:sz="6" w:space="0" w:color="00C100"/>
              <w:bottom w:val="single" w:sz="4" w:space="0" w:color="00C100"/>
              <w:right w:val="single" w:sz="2" w:space="0" w:color="00C100"/>
            </w:tcBorders>
            <w:tcMar>
              <w:top w:w="125" w:type="dxa"/>
              <w:left w:w="113" w:type="dxa"/>
              <w:bottom w:w="159" w:type="dxa"/>
              <w:right w:w="0" w:type="dxa"/>
            </w:tcMar>
          </w:tcPr>
          <w:p w:rsidR="001C64B8" w:rsidRPr="001C64B8" w:rsidRDefault="001C64B8">
            <w:pPr>
              <w:pStyle w:val="textfahares"/>
              <w:rPr>
                <w:rtl/>
              </w:rPr>
            </w:pPr>
            <w:r w:rsidRPr="001C64B8">
              <w:rPr>
                <w:sz w:val="24"/>
                <w:szCs w:val="24"/>
                <w:rtl/>
              </w:rPr>
              <w:t>أصول الدين</w:t>
            </w:r>
          </w:p>
        </w:tc>
        <w:tc>
          <w:tcPr>
            <w:tcW w:w="4734" w:type="dxa"/>
            <w:tcBorders>
              <w:top w:val="single" w:sz="4" w:space="0" w:color="00C100"/>
              <w:left w:val="single" w:sz="2" w:space="0" w:color="00C100"/>
              <w:bottom w:val="single" w:sz="4" w:space="0" w:color="00C100"/>
              <w:right w:val="single" w:sz="6" w:space="0" w:color="00C100"/>
            </w:tcBorders>
            <w:tcMar>
              <w:top w:w="125" w:type="dxa"/>
              <w:left w:w="170" w:type="dxa"/>
              <w:bottom w:w="159" w:type="dxa"/>
              <w:right w:w="198" w:type="dxa"/>
            </w:tcMar>
          </w:tcPr>
          <w:p w:rsidR="001C64B8" w:rsidRPr="001C64B8" w:rsidRDefault="001C64B8">
            <w:pPr>
              <w:pStyle w:val="Numbersfahares"/>
              <w:rPr>
                <w:rtl/>
              </w:rPr>
            </w:pPr>
            <w:r w:rsidRPr="001C64B8">
              <w:rPr>
                <w:sz w:val="24"/>
                <w:szCs w:val="24"/>
                <w:rtl/>
              </w:rPr>
              <w:t>12، 15، 16، 23، 51، 68، 78، 85، 128، 217، 228، 232، 247، 253، 274، 280، 301، 302، 303، 309، 314، 322، 324، 333، 340، 372، 379، 386، 434</w:t>
            </w:r>
          </w:p>
        </w:tc>
      </w:tr>
      <w:tr w:rsidR="001C64B8" w:rsidRPr="001C64B8">
        <w:tblPrEx>
          <w:tblCellMar>
            <w:top w:w="0" w:type="dxa"/>
            <w:left w:w="0" w:type="dxa"/>
            <w:bottom w:w="0" w:type="dxa"/>
            <w:right w:w="0" w:type="dxa"/>
          </w:tblCellMar>
        </w:tblPrEx>
        <w:trPr>
          <w:trHeight w:val="60"/>
        </w:trPr>
        <w:tc>
          <w:tcPr>
            <w:tcW w:w="2353" w:type="dxa"/>
            <w:tcBorders>
              <w:top w:val="single" w:sz="4" w:space="0" w:color="00C100"/>
              <w:left w:val="single" w:sz="6" w:space="0" w:color="00C100"/>
              <w:bottom w:val="single" w:sz="4" w:space="0" w:color="00C100"/>
              <w:right w:val="single" w:sz="2" w:space="0" w:color="00C100"/>
            </w:tcBorders>
            <w:tcMar>
              <w:top w:w="125" w:type="dxa"/>
              <w:left w:w="113" w:type="dxa"/>
              <w:bottom w:w="159" w:type="dxa"/>
              <w:right w:w="0" w:type="dxa"/>
            </w:tcMar>
          </w:tcPr>
          <w:p w:rsidR="001C64B8" w:rsidRPr="001C64B8" w:rsidRDefault="001C64B8">
            <w:pPr>
              <w:pStyle w:val="textfahares"/>
              <w:rPr>
                <w:rtl/>
              </w:rPr>
            </w:pPr>
            <w:r w:rsidRPr="001C64B8">
              <w:rPr>
                <w:w w:val="93"/>
                <w:sz w:val="24"/>
                <w:szCs w:val="24"/>
                <w:rtl/>
              </w:rPr>
              <w:t>بعض من أنكر الدجال</w:t>
            </w:r>
          </w:p>
        </w:tc>
        <w:tc>
          <w:tcPr>
            <w:tcW w:w="4734" w:type="dxa"/>
            <w:tcBorders>
              <w:top w:val="single" w:sz="4" w:space="0" w:color="00C100"/>
              <w:left w:val="single" w:sz="2" w:space="0" w:color="00C100"/>
              <w:bottom w:val="single" w:sz="4" w:space="0" w:color="00C100"/>
              <w:right w:val="single" w:sz="6" w:space="0" w:color="00C100"/>
            </w:tcBorders>
            <w:tcMar>
              <w:top w:w="125" w:type="dxa"/>
              <w:left w:w="170" w:type="dxa"/>
              <w:bottom w:w="159" w:type="dxa"/>
              <w:right w:w="198" w:type="dxa"/>
            </w:tcMar>
          </w:tcPr>
          <w:p w:rsidR="001C64B8" w:rsidRPr="001C64B8" w:rsidRDefault="001C64B8">
            <w:pPr>
              <w:pStyle w:val="Numbersfahares"/>
              <w:rPr>
                <w:rtl/>
              </w:rPr>
            </w:pPr>
            <w:r w:rsidRPr="001C64B8">
              <w:rPr>
                <w:sz w:val="24"/>
                <w:szCs w:val="24"/>
                <w:rtl/>
              </w:rPr>
              <w:t>388</w:t>
            </w:r>
          </w:p>
        </w:tc>
      </w:tr>
      <w:tr w:rsidR="001C64B8" w:rsidRPr="001C64B8">
        <w:tblPrEx>
          <w:tblCellMar>
            <w:top w:w="0" w:type="dxa"/>
            <w:left w:w="0" w:type="dxa"/>
            <w:bottom w:w="0" w:type="dxa"/>
            <w:right w:w="0" w:type="dxa"/>
          </w:tblCellMar>
        </w:tblPrEx>
        <w:trPr>
          <w:trHeight w:val="60"/>
        </w:trPr>
        <w:tc>
          <w:tcPr>
            <w:tcW w:w="2353" w:type="dxa"/>
            <w:tcBorders>
              <w:top w:val="single" w:sz="4" w:space="0" w:color="00C100"/>
              <w:left w:val="single" w:sz="6" w:space="0" w:color="00C100"/>
              <w:bottom w:val="single" w:sz="4" w:space="0" w:color="00C100"/>
              <w:right w:val="single" w:sz="2" w:space="0" w:color="00C100"/>
            </w:tcBorders>
            <w:tcMar>
              <w:top w:w="125" w:type="dxa"/>
              <w:left w:w="113" w:type="dxa"/>
              <w:bottom w:w="159" w:type="dxa"/>
              <w:right w:w="0" w:type="dxa"/>
            </w:tcMar>
          </w:tcPr>
          <w:p w:rsidR="001C64B8" w:rsidRPr="001C64B8" w:rsidRDefault="001C64B8">
            <w:pPr>
              <w:pStyle w:val="textfahares"/>
              <w:rPr>
                <w:rtl/>
              </w:rPr>
            </w:pPr>
            <w:r w:rsidRPr="001C64B8">
              <w:rPr>
                <w:sz w:val="24"/>
                <w:szCs w:val="24"/>
                <w:rtl/>
              </w:rPr>
              <w:t>بلاغة</w:t>
            </w:r>
          </w:p>
        </w:tc>
        <w:tc>
          <w:tcPr>
            <w:tcW w:w="4734" w:type="dxa"/>
            <w:tcBorders>
              <w:top w:val="single" w:sz="4" w:space="0" w:color="00C100"/>
              <w:left w:val="single" w:sz="2" w:space="0" w:color="00C100"/>
              <w:bottom w:val="single" w:sz="4" w:space="0" w:color="00C100"/>
              <w:right w:val="single" w:sz="6" w:space="0" w:color="00C100"/>
            </w:tcBorders>
            <w:tcMar>
              <w:top w:w="125" w:type="dxa"/>
              <w:left w:w="170" w:type="dxa"/>
              <w:bottom w:w="159" w:type="dxa"/>
              <w:right w:w="198" w:type="dxa"/>
            </w:tcMar>
          </w:tcPr>
          <w:p w:rsidR="001C64B8" w:rsidRPr="001C64B8" w:rsidRDefault="001C64B8">
            <w:pPr>
              <w:pStyle w:val="Numbersfahares"/>
              <w:rPr>
                <w:rtl/>
              </w:rPr>
            </w:pPr>
            <w:r w:rsidRPr="001C64B8">
              <w:rPr>
                <w:w w:val="97"/>
                <w:sz w:val="24"/>
                <w:szCs w:val="24"/>
                <w:rtl/>
              </w:rPr>
              <w:t>9، 10، 13، 24، 26، 31، 37، 39، 46، 67، 69، 77، 78، 81، 98، 102، 118، 119، 125، 152، 165، 167، 179، 180، 201، 202، 222، 249، 250، 251، 263، 266، 276، 282، 289، 293، 305، 346، 355، 365، 367، 372، 374، 375، 378، 381، 385، 390، 391، 394، 401، 403، 407، 408، 415، 416، 420، 422، 430، 457، 461، 464، 469، 474</w:t>
            </w:r>
          </w:p>
        </w:tc>
      </w:tr>
      <w:tr w:rsidR="001C64B8" w:rsidRPr="001C64B8">
        <w:tblPrEx>
          <w:tblCellMar>
            <w:top w:w="0" w:type="dxa"/>
            <w:left w:w="0" w:type="dxa"/>
            <w:bottom w:w="0" w:type="dxa"/>
            <w:right w:w="0" w:type="dxa"/>
          </w:tblCellMar>
        </w:tblPrEx>
        <w:trPr>
          <w:trHeight w:val="60"/>
        </w:trPr>
        <w:tc>
          <w:tcPr>
            <w:tcW w:w="2353" w:type="dxa"/>
            <w:tcBorders>
              <w:top w:val="single" w:sz="4" w:space="0" w:color="00C100"/>
              <w:left w:val="single" w:sz="6" w:space="0" w:color="00C100"/>
              <w:bottom w:val="single" w:sz="4" w:space="0" w:color="00C100"/>
              <w:right w:val="single" w:sz="2" w:space="0" w:color="00C100"/>
            </w:tcBorders>
            <w:tcMar>
              <w:top w:w="125" w:type="dxa"/>
              <w:left w:w="113" w:type="dxa"/>
              <w:bottom w:w="159" w:type="dxa"/>
              <w:right w:w="0" w:type="dxa"/>
            </w:tcMar>
          </w:tcPr>
          <w:p w:rsidR="001C64B8" w:rsidRPr="001C64B8" w:rsidRDefault="001C64B8">
            <w:pPr>
              <w:pStyle w:val="textfahares"/>
              <w:rPr>
                <w:rtl/>
              </w:rPr>
            </w:pPr>
            <w:r w:rsidRPr="001C64B8">
              <w:rPr>
                <w:sz w:val="24"/>
                <w:szCs w:val="24"/>
                <w:rtl/>
              </w:rPr>
              <w:t>تصوف</w:t>
            </w:r>
          </w:p>
        </w:tc>
        <w:tc>
          <w:tcPr>
            <w:tcW w:w="4734" w:type="dxa"/>
            <w:tcBorders>
              <w:top w:val="single" w:sz="4" w:space="0" w:color="00C100"/>
              <w:left w:val="single" w:sz="2" w:space="0" w:color="00C100"/>
              <w:bottom w:val="single" w:sz="4" w:space="0" w:color="00C100"/>
              <w:right w:val="single" w:sz="6" w:space="0" w:color="00C100"/>
            </w:tcBorders>
            <w:tcMar>
              <w:top w:w="125" w:type="dxa"/>
              <w:left w:w="170" w:type="dxa"/>
              <w:bottom w:w="159" w:type="dxa"/>
              <w:right w:w="198" w:type="dxa"/>
            </w:tcMar>
          </w:tcPr>
          <w:p w:rsidR="001C64B8" w:rsidRPr="001C64B8" w:rsidRDefault="001C64B8">
            <w:pPr>
              <w:pStyle w:val="Numbersfahares"/>
              <w:rPr>
                <w:rtl/>
              </w:rPr>
            </w:pPr>
            <w:r w:rsidRPr="001C64B8">
              <w:rPr>
                <w:sz w:val="24"/>
                <w:szCs w:val="24"/>
                <w:rtl/>
              </w:rPr>
              <w:t>347</w:t>
            </w:r>
          </w:p>
        </w:tc>
      </w:tr>
      <w:tr w:rsidR="001C64B8" w:rsidRPr="001C64B8">
        <w:tblPrEx>
          <w:tblCellMar>
            <w:top w:w="0" w:type="dxa"/>
            <w:left w:w="0" w:type="dxa"/>
            <w:bottom w:w="0" w:type="dxa"/>
            <w:right w:w="0" w:type="dxa"/>
          </w:tblCellMar>
        </w:tblPrEx>
        <w:trPr>
          <w:trHeight w:val="60"/>
        </w:trPr>
        <w:tc>
          <w:tcPr>
            <w:tcW w:w="2353" w:type="dxa"/>
            <w:tcBorders>
              <w:top w:val="single" w:sz="4" w:space="0" w:color="00C100"/>
              <w:left w:val="single" w:sz="6" w:space="0" w:color="00C100"/>
              <w:bottom w:val="single" w:sz="4" w:space="0" w:color="00C100"/>
              <w:right w:val="single" w:sz="2" w:space="0" w:color="00C100"/>
            </w:tcBorders>
            <w:tcMar>
              <w:top w:w="125" w:type="dxa"/>
              <w:left w:w="113" w:type="dxa"/>
              <w:bottom w:w="159" w:type="dxa"/>
              <w:right w:w="0" w:type="dxa"/>
            </w:tcMar>
          </w:tcPr>
          <w:p w:rsidR="001C64B8" w:rsidRPr="001C64B8" w:rsidRDefault="001C64B8">
            <w:pPr>
              <w:pStyle w:val="textfahares"/>
              <w:rPr>
                <w:rtl/>
              </w:rPr>
            </w:pPr>
            <w:r w:rsidRPr="001C64B8">
              <w:rPr>
                <w:sz w:val="24"/>
                <w:szCs w:val="24"/>
                <w:rtl/>
              </w:rPr>
              <w:t>تضرع ودعاء</w:t>
            </w:r>
          </w:p>
        </w:tc>
        <w:tc>
          <w:tcPr>
            <w:tcW w:w="4734" w:type="dxa"/>
            <w:tcBorders>
              <w:top w:val="single" w:sz="4" w:space="0" w:color="00C100"/>
              <w:left w:val="single" w:sz="2" w:space="0" w:color="00C100"/>
              <w:bottom w:val="single" w:sz="4" w:space="0" w:color="00C100"/>
              <w:right w:val="single" w:sz="6" w:space="0" w:color="00C100"/>
            </w:tcBorders>
            <w:tcMar>
              <w:top w:w="125" w:type="dxa"/>
              <w:left w:w="170" w:type="dxa"/>
              <w:bottom w:w="159" w:type="dxa"/>
              <w:right w:w="198" w:type="dxa"/>
            </w:tcMar>
          </w:tcPr>
          <w:p w:rsidR="001C64B8" w:rsidRPr="001C64B8" w:rsidRDefault="001C64B8">
            <w:pPr>
              <w:pStyle w:val="Numbersfahares"/>
              <w:rPr>
                <w:rtl/>
              </w:rPr>
            </w:pPr>
            <w:r w:rsidRPr="001C64B8">
              <w:rPr>
                <w:sz w:val="24"/>
                <w:szCs w:val="24"/>
                <w:rtl/>
              </w:rPr>
              <w:t>295</w:t>
            </w:r>
          </w:p>
        </w:tc>
      </w:tr>
      <w:tr w:rsidR="001C64B8" w:rsidRPr="001C64B8">
        <w:tblPrEx>
          <w:tblCellMar>
            <w:top w:w="0" w:type="dxa"/>
            <w:left w:w="0" w:type="dxa"/>
            <w:bottom w:w="0" w:type="dxa"/>
            <w:right w:w="0" w:type="dxa"/>
          </w:tblCellMar>
        </w:tblPrEx>
        <w:trPr>
          <w:trHeight w:val="60"/>
        </w:trPr>
        <w:tc>
          <w:tcPr>
            <w:tcW w:w="2353" w:type="dxa"/>
            <w:tcBorders>
              <w:top w:val="single" w:sz="4" w:space="0" w:color="00C100"/>
              <w:left w:val="single" w:sz="6" w:space="0" w:color="00C100"/>
              <w:bottom w:val="single" w:sz="4" w:space="0" w:color="00C100"/>
              <w:right w:val="single" w:sz="2" w:space="0" w:color="00C100"/>
            </w:tcBorders>
            <w:tcMar>
              <w:top w:w="125" w:type="dxa"/>
              <w:left w:w="113" w:type="dxa"/>
              <w:bottom w:w="159" w:type="dxa"/>
              <w:right w:w="0" w:type="dxa"/>
            </w:tcMar>
          </w:tcPr>
          <w:p w:rsidR="001C64B8" w:rsidRPr="001C64B8" w:rsidRDefault="001C64B8">
            <w:pPr>
              <w:pStyle w:val="textfahares"/>
              <w:rPr>
                <w:rtl/>
              </w:rPr>
            </w:pPr>
            <w:r w:rsidRPr="001C64B8">
              <w:rPr>
                <w:sz w:val="24"/>
                <w:szCs w:val="24"/>
                <w:rtl/>
              </w:rPr>
              <w:t>حادثة تاريخية</w:t>
            </w:r>
          </w:p>
        </w:tc>
        <w:tc>
          <w:tcPr>
            <w:tcW w:w="4734" w:type="dxa"/>
            <w:tcBorders>
              <w:top w:val="single" w:sz="4" w:space="0" w:color="00C100"/>
              <w:left w:val="single" w:sz="2" w:space="0" w:color="00C100"/>
              <w:bottom w:val="single" w:sz="4" w:space="0" w:color="00C100"/>
              <w:right w:val="single" w:sz="6" w:space="0" w:color="00C100"/>
            </w:tcBorders>
            <w:tcMar>
              <w:top w:w="125" w:type="dxa"/>
              <w:left w:w="170" w:type="dxa"/>
              <w:bottom w:w="159" w:type="dxa"/>
              <w:right w:w="198" w:type="dxa"/>
            </w:tcMar>
          </w:tcPr>
          <w:p w:rsidR="001C64B8" w:rsidRPr="001C64B8" w:rsidRDefault="001C64B8">
            <w:pPr>
              <w:pStyle w:val="Numbersfahares"/>
              <w:rPr>
                <w:rtl/>
              </w:rPr>
            </w:pPr>
            <w:r w:rsidRPr="001C64B8">
              <w:rPr>
                <w:sz w:val="24"/>
                <w:szCs w:val="24"/>
                <w:rtl/>
              </w:rPr>
              <w:t>429</w:t>
            </w:r>
          </w:p>
        </w:tc>
      </w:tr>
      <w:tr w:rsidR="001C64B8" w:rsidRPr="001C64B8">
        <w:tblPrEx>
          <w:tblCellMar>
            <w:top w:w="0" w:type="dxa"/>
            <w:left w:w="0" w:type="dxa"/>
            <w:bottom w:w="0" w:type="dxa"/>
            <w:right w:w="0" w:type="dxa"/>
          </w:tblCellMar>
        </w:tblPrEx>
        <w:trPr>
          <w:trHeight w:val="60"/>
        </w:trPr>
        <w:tc>
          <w:tcPr>
            <w:tcW w:w="2353" w:type="dxa"/>
            <w:tcBorders>
              <w:top w:val="single" w:sz="4" w:space="0" w:color="00C100"/>
              <w:left w:val="single" w:sz="6" w:space="0" w:color="00C100"/>
              <w:bottom w:val="single" w:sz="4" w:space="0" w:color="00C100"/>
              <w:right w:val="single" w:sz="2" w:space="0" w:color="00C100"/>
            </w:tcBorders>
            <w:tcMar>
              <w:top w:w="125" w:type="dxa"/>
              <w:left w:w="113" w:type="dxa"/>
              <w:bottom w:w="159" w:type="dxa"/>
              <w:right w:w="0" w:type="dxa"/>
            </w:tcMar>
          </w:tcPr>
          <w:p w:rsidR="001C64B8" w:rsidRPr="001C64B8" w:rsidRDefault="001C64B8">
            <w:pPr>
              <w:pStyle w:val="textfahares"/>
              <w:rPr>
                <w:rtl/>
              </w:rPr>
            </w:pPr>
            <w:r w:rsidRPr="001C64B8">
              <w:rPr>
                <w:w w:val="98"/>
                <w:sz w:val="24"/>
                <w:szCs w:val="24"/>
                <w:rtl/>
              </w:rPr>
              <w:t>الحجَّة على أنَّ الذبيح إسماعيل</w:t>
            </w:r>
          </w:p>
        </w:tc>
        <w:tc>
          <w:tcPr>
            <w:tcW w:w="4734" w:type="dxa"/>
            <w:tcBorders>
              <w:top w:val="single" w:sz="4" w:space="0" w:color="00C100"/>
              <w:left w:val="single" w:sz="2" w:space="0" w:color="00C100"/>
              <w:bottom w:val="single" w:sz="4" w:space="0" w:color="00C100"/>
              <w:right w:val="single" w:sz="6" w:space="0" w:color="00C100"/>
            </w:tcBorders>
            <w:tcMar>
              <w:top w:w="125" w:type="dxa"/>
              <w:left w:w="170" w:type="dxa"/>
              <w:bottom w:w="159" w:type="dxa"/>
              <w:right w:w="198" w:type="dxa"/>
            </w:tcMar>
          </w:tcPr>
          <w:p w:rsidR="001C64B8" w:rsidRPr="001C64B8" w:rsidRDefault="001C64B8">
            <w:pPr>
              <w:pStyle w:val="Numbersfahares"/>
              <w:rPr>
                <w:rtl/>
              </w:rPr>
            </w:pPr>
            <w:r w:rsidRPr="001C64B8">
              <w:rPr>
                <w:sz w:val="24"/>
                <w:szCs w:val="24"/>
                <w:rtl/>
              </w:rPr>
              <w:t>140</w:t>
            </w:r>
          </w:p>
        </w:tc>
      </w:tr>
      <w:tr w:rsidR="001C64B8" w:rsidRPr="001C64B8">
        <w:tblPrEx>
          <w:tblCellMar>
            <w:top w:w="0" w:type="dxa"/>
            <w:left w:w="0" w:type="dxa"/>
            <w:bottom w:w="0" w:type="dxa"/>
            <w:right w:w="0" w:type="dxa"/>
          </w:tblCellMar>
        </w:tblPrEx>
        <w:trPr>
          <w:trHeight w:val="60"/>
        </w:trPr>
        <w:tc>
          <w:tcPr>
            <w:tcW w:w="2353" w:type="dxa"/>
            <w:tcBorders>
              <w:top w:val="single" w:sz="4" w:space="0" w:color="00C100"/>
              <w:left w:val="single" w:sz="6" w:space="0" w:color="00C100"/>
              <w:bottom w:val="single" w:sz="4" w:space="0" w:color="00C100"/>
              <w:right w:val="single" w:sz="2" w:space="0" w:color="00C100"/>
            </w:tcBorders>
            <w:tcMar>
              <w:top w:w="125" w:type="dxa"/>
              <w:left w:w="113" w:type="dxa"/>
              <w:bottom w:w="159" w:type="dxa"/>
              <w:right w:w="0" w:type="dxa"/>
            </w:tcMar>
          </w:tcPr>
          <w:p w:rsidR="001C64B8" w:rsidRPr="001C64B8" w:rsidRDefault="001C64B8">
            <w:pPr>
              <w:pStyle w:val="textfahares"/>
              <w:rPr>
                <w:rtl/>
              </w:rPr>
            </w:pPr>
            <w:r w:rsidRPr="001C64B8">
              <w:rPr>
                <w:sz w:val="24"/>
                <w:szCs w:val="24"/>
                <w:rtl/>
              </w:rPr>
              <w:t>حساب الفرس</w:t>
            </w:r>
          </w:p>
        </w:tc>
        <w:tc>
          <w:tcPr>
            <w:tcW w:w="4734" w:type="dxa"/>
            <w:tcBorders>
              <w:top w:val="single" w:sz="4" w:space="0" w:color="00C100"/>
              <w:left w:val="single" w:sz="2" w:space="0" w:color="00C100"/>
              <w:bottom w:val="single" w:sz="4" w:space="0" w:color="00C100"/>
              <w:right w:val="single" w:sz="6" w:space="0" w:color="00C100"/>
            </w:tcBorders>
            <w:tcMar>
              <w:top w:w="125" w:type="dxa"/>
              <w:left w:w="170" w:type="dxa"/>
              <w:bottom w:w="159" w:type="dxa"/>
              <w:right w:w="198" w:type="dxa"/>
            </w:tcMar>
          </w:tcPr>
          <w:p w:rsidR="001C64B8" w:rsidRPr="001C64B8" w:rsidRDefault="001C64B8">
            <w:pPr>
              <w:pStyle w:val="Numbersfahares"/>
              <w:rPr>
                <w:rtl/>
              </w:rPr>
            </w:pPr>
            <w:r w:rsidRPr="001C64B8">
              <w:rPr>
                <w:sz w:val="24"/>
                <w:szCs w:val="24"/>
                <w:rtl/>
              </w:rPr>
              <w:t>48</w:t>
            </w:r>
          </w:p>
        </w:tc>
      </w:tr>
      <w:tr w:rsidR="001C64B8" w:rsidRPr="001C64B8">
        <w:tblPrEx>
          <w:tblCellMar>
            <w:top w:w="0" w:type="dxa"/>
            <w:left w:w="0" w:type="dxa"/>
            <w:bottom w:w="0" w:type="dxa"/>
            <w:right w:w="0" w:type="dxa"/>
          </w:tblCellMar>
        </w:tblPrEx>
        <w:trPr>
          <w:trHeight w:val="60"/>
        </w:trPr>
        <w:tc>
          <w:tcPr>
            <w:tcW w:w="2353" w:type="dxa"/>
            <w:tcBorders>
              <w:top w:val="single" w:sz="4" w:space="0" w:color="00C100"/>
              <w:left w:val="single" w:sz="6" w:space="0" w:color="00C100"/>
              <w:bottom w:val="single" w:sz="4" w:space="0" w:color="00C100"/>
              <w:right w:val="single" w:sz="2" w:space="0" w:color="00C100"/>
            </w:tcBorders>
            <w:tcMar>
              <w:top w:w="125" w:type="dxa"/>
              <w:left w:w="113" w:type="dxa"/>
              <w:bottom w:w="159" w:type="dxa"/>
              <w:right w:w="0" w:type="dxa"/>
            </w:tcMar>
          </w:tcPr>
          <w:p w:rsidR="001C64B8" w:rsidRPr="001C64B8" w:rsidRDefault="001C64B8">
            <w:pPr>
              <w:pStyle w:val="textfahares"/>
              <w:rPr>
                <w:rtl/>
              </w:rPr>
            </w:pPr>
            <w:r w:rsidRPr="001C64B8">
              <w:rPr>
                <w:sz w:val="24"/>
                <w:szCs w:val="24"/>
                <w:rtl/>
              </w:rPr>
              <w:t>ردُّ توهُّم</w:t>
            </w:r>
          </w:p>
        </w:tc>
        <w:tc>
          <w:tcPr>
            <w:tcW w:w="4734" w:type="dxa"/>
            <w:tcBorders>
              <w:top w:val="single" w:sz="4" w:space="0" w:color="00C100"/>
              <w:left w:val="single" w:sz="2" w:space="0" w:color="00C100"/>
              <w:bottom w:val="single" w:sz="4" w:space="0" w:color="00C100"/>
              <w:right w:val="single" w:sz="6" w:space="0" w:color="00C100"/>
            </w:tcBorders>
            <w:tcMar>
              <w:top w:w="125" w:type="dxa"/>
              <w:left w:w="170" w:type="dxa"/>
              <w:bottom w:w="159" w:type="dxa"/>
              <w:right w:w="198" w:type="dxa"/>
            </w:tcMar>
          </w:tcPr>
          <w:p w:rsidR="001C64B8" w:rsidRPr="001C64B8" w:rsidRDefault="001C64B8">
            <w:pPr>
              <w:pStyle w:val="Numbersfahares"/>
              <w:rPr>
                <w:rtl/>
              </w:rPr>
            </w:pPr>
            <w:r w:rsidRPr="001C64B8">
              <w:rPr>
                <w:sz w:val="24"/>
                <w:szCs w:val="24"/>
                <w:rtl/>
              </w:rPr>
              <w:t>92</w:t>
            </w:r>
          </w:p>
        </w:tc>
      </w:tr>
      <w:tr w:rsidR="001C64B8" w:rsidRPr="001C64B8">
        <w:tblPrEx>
          <w:tblCellMar>
            <w:top w:w="0" w:type="dxa"/>
            <w:left w:w="0" w:type="dxa"/>
            <w:bottom w:w="0" w:type="dxa"/>
            <w:right w:w="0" w:type="dxa"/>
          </w:tblCellMar>
        </w:tblPrEx>
        <w:trPr>
          <w:trHeight w:val="60"/>
        </w:trPr>
        <w:tc>
          <w:tcPr>
            <w:tcW w:w="2353" w:type="dxa"/>
            <w:tcBorders>
              <w:top w:val="single" w:sz="4" w:space="0" w:color="00C100"/>
              <w:left w:val="single" w:sz="6" w:space="0" w:color="00C100"/>
              <w:bottom w:val="single" w:sz="4" w:space="0" w:color="00C100"/>
              <w:right w:val="single" w:sz="2" w:space="0" w:color="00C100"/>
            </w:tcBorders>
            <w:tcMar>
              <w:top w:w="125" w:type="dxa"/>
              <w:left w:w="113" w:type="dxa"/>
              <w:bottom w:w="159" w:type="dxa"/>
              <w:right w:w="0" w:type="dxa"/>
            </w:tcMar>
          </w:tcPr>
          <w:p w:rsidR="001C64B8" w:rsidRPr="001C64B8" w:rsidRDefault="001C64B8">
            <w:pPr>
              <w:pStyle w:val="textfahares"/>
              <w:rPr>
                <w:rtl/>
              </w:rPr>
            </w:pPr>
            <w:r w:rsidRPr="001C64B8">
              <w:rPr>
                <w:sz w:val="24"/>
                <w:szCs w:val="24"/>
                <w:rtl/>
              </w:rPr>
              <w:t>رفع إشكال</w:t>
            </w:r>
          </w:p>
        </w:tc>
        <w:tc>
          <w:tcPr>
            <w:tcW w:w="4734" w:type="dxa"/>
            <w:tcBorders>
              <w:top w:val="single" w:sz="4" w:space="0" w:color="00C100"/>
              <w:left w:val="single" w:sz="2" w:space="0" w:color="00C100"/>
              <w:bottom w:val="single" w:sz="4" w:space="0" w:color="00C100"/>
              <w:right w:val="single" w:sz="6" w:space="0" w:color="00C100"/>
            </w:tcBorders>
            <w:tcMar>
              <w:top w:w="125" w:type="dxa"/>
              <w:left w:w="170" w:type="dxa"/>
              <w:bottom w:w="159" w:type="dxa"/>
              <w:right w:w="198" w:type="dxa"/>
            </w:tcMar>
          </w:tcPr>
          <w:p w:rsidR="001C64B8" w:rsidRPr="001C64B8" w:rsidRDefault="001C64B8">
            <w:pPr>
              <w:pStyle w:val="Numbersfahares"/>
              <w:rPr>
                <w:rtl/>
              </w:rPr>
            </w:pPr>
            <w:r w:rsidRPr="001C64B8">
              <w:rPr>
                <w:sz w:val="24"/>
                <w:szCs w:val="24"/>
                <w:rtl/>
              </w:rPr>
              <w:t>421</w:t>
            </w:r>
          </w:p>
        </w:tc>
      </w:tr>
      <w:tr w:rsidR="001C64B8" w:rsidRPr="001C64B8">
        <w:tblPrEx>
          <w:tblCellMar>
            <w:top w:w="0" w:type="dxa"/>
            <w:left w:w="0" w:type="dxa"/>
            <w:bottom w:w="0" w:type="dxa"/>
            <w:right w:w="0" w:type="dxa"/>
          </w:tblCellMar>
        </w:tblPrEx>
        <w:trPr>
          <w:trHeight w:val="60"/>
        </w:trPr>
        <w:tc>
          <w:tcPr>
            <w:tcW w:w="2353" w:type="dxa"/>
            <w:tcBorders>
              <w:top w:val="single" w:sz="4" w:space="0" w:color="00C100"/>
              <w:left w:val="single" w:sz="6" w:space="0" w:color="00C100"/>
              <w:bottom w:val="single" w:sz="4" w:space="0" w:color="00C100"/>
              <w:right w:val="single" w:sz="2" w:space="0" w:color="00C100"/>
            </w:tcBorders>
            <w:tcMar>
              <w:top w:w="125" w:type="dxa"/>
              <w:left w:w="113" w:type="dxa"/>
              <w:bottom w:w="159" w:type="dxa"/>
              <w:right w:w="0" w:type="dxa"/>
            </w:tcMar>
          </w:tcPr>
          <w:p w:rsidR="001C64B8" w:rsidRPr="001C64B8" w:rsidRDefault="001C64B8">
            <w:pPr>
              <w:pStyle w:val="textfahares"/>
              <w:rPr>
                <w:rtl/>
              </w:rPr>
            </w:pPr>
            <w:r w:rsidRPr="001C64B8">
              <w:rPr>
                <w:sz w:val="24"/>
                <w:szCs w:val="24"/>
                <w:rtl/>
              </w:rPr>
              <w:t>سبب النزول</w:t>
            </w:r>
          </w:p>
        </w:tc>
        <w:tc>
          <w:tcPr>
            <w:tcW w:w="4734" w:type="dxa"/>
            <w:tcBorders>
              <w:top w:val="single" w:sz="4" w:space="0" w:color="00C100"/>
              <w:left w:val="single" w:sz="2" w:space="0" w:color="00C100"/>
              <w:bottom w:val="single" w:sz="4" w:space="0" w:color="00C100"/>
              <w:right w:val="single" w:sz="6" w:space="0" w:color="00C100"/>
            </w:tcBorders>
            <w:tcMar>
              <w:top w:w="125" w:type="dxa"/>
              <w:left w:w="170" w:type="dxa"/>
              <w:bottom w:w="159" w:type="dxa"/>
              <w:right w:w="198" w:type="dxa"/>
            </w:tcMar>
          </w:tcPr>
          <w:p w:rsidR="001C64B8" w:rsidRPr="001C64B8" w:rsidRDefault="001C64B8">
            <w:pPr>
              <w:pStyle w:val="Numbersfahares"/>
              <w:rPr>
                <w:rtl/>
              </w:rPr>
            </w:pPr>
            <w:r w:rsidRPr="001C64B8">
              <w:rPr>
                <w:w w:val="95"/>
                <w:sz w:val="24"/>
                <w:szCs w:val="24"/>
                <w:rtl/>
              </w:rPr>
              <w:t>83، 173، 197، 264، 273، 303، 304، 315، 387، 439، 443</w:t>
            </w:r>
          </w:p>
        </w:tc>
      </w:tr>
      <w:tr w:rsidR="001C64B8" w:rsidRPr="001C64B8">
        <w:tblPrEx>
          <w:tblCellMar>
            <w:top w:w="0" w:type="dxa"/>
            <w:left w:w="0" w:type="dxa"/>
            <w:bottom w:w="0" w:type="dxa"/>
            <w:right w:w="0" w:type="dxa"/>
          </w:tblCellMar>
        </w:tblPrEx>
        <w:trPr>
          <w:trHeight w:val="60"/>
        </w:trPr>
        <w:tc>
          <w:tcPr>
            <w:tcW w:w="2353" w:type="dxa"/>
            <w:tcBorders>
              <w:top w:val="single" w:sz="4" w:space="0" w:color="00C100"/>
              <w:left w:val="single" w:sz="6" w:space="0" w:color="00C100"/>
              <w:bottom w:val="single" w:sz="4" w:space="0" w:color="00C100"/>
              <w:right w:val="single" w:sz="2" w:space="0" w:color="00C100"/>
            </w:tcBorders>
            <w:tcMar>
              <w:top w:w="125" w:type="dxa"/>
              <w:left w:w="113" w:type="dxa"/>
              <w:bottom w:w="159" w:type="dxa"/>
              <w:right w:w="0" w:type="dxa"/>
            </w:tcMar>
          </w:tcPr>
          <w:p w:rsidR="001C64B8" w:rsidRPr="001C64B8" w:rsidRDefault="001C64B8">
            <w:pPr>
              <w:pStyle w:val="textfahares"/>
              <w:rPr>
                <w:rtl/>
              </w:rPr>
            </w:pPr>
            <w:r w:rsidRPr="001C64B8">
              <w:rPr>
                <w:sz w:val="24"/>
                <w:szCs w:val="24"/>
                <w:rtl/>
              </w:rPr>
              <w:t>السنة الإفرنكية</w:t>
            </w:r>
          </w:p>
        </w:tc>
        <w:tc>
          <w:tcPr>
            <w:tcW w:w="4734" w:type="dxa"/>
            <w:tcBorders>
              <w:top w:val="single" w:sz="4" w:space="0" w:color="00C100"/>
              <w:left w:val="single" w:sz="2" w:space="0" w:color="00C100"/>
              <w:bottom w:val="single" w:sz="4" w:space="0" w:color="00C100"/>
              <w:right w:val="single" w:sz="6" w:space="0" w:color="00C100"/>
            </w:tcBorders>
            <w:tcMar>
              <w:top w:w="125" w:type="dxa"/>
              <w:left w:w="170" w:type="dxa"/>
              <w:bottom w:w="159" w:type="dxa"/>
              <w:right w:w="198" w:type="dxa"/>
            </w:tcMar>
          </w:tcPr>
          <w:p w:rsidR="001C64B8" w:rsidRPr="001C64B8" w:rsidRDefault="001C64B8">
            <w:pPr>
              <w:pStyle w:val="Numbersfahares"/>
              <w:rPr>
                <w:rtl/>
              </w:rPr>
            </w:pPr>
            <w:r w:rsidRPr="001C64B8">
              <w:rPr>
                <w:sz w:val="24"/>
                <w:szCs w:val="24"/>
                <w:rtl/>
              </w:rPr>
              <w:t>42</w:t>
            </w:r>
          </w:p>
        </w:tc>
      </w:tr>
      <w:tr w:rsidR="001C64B8" w:rsidRPr="001C64B8">
        <w:tblPrEx>
          <w:tblCellMar>
            <w:top w:w="0" w:type="dxa"/>
            <w:left w:w="0" w:type="dxa"/>
            <w:bottom w:w="0" w:type="dxa"/>
            <w:right w:w="0" w:type="dxa"/>
          </w:tblCellMar>
        </w:tblPrEx>
        <w:trPr>
          <w:trHeight w:val="60"/>
        </w:trPr>
        <w:tc>
          <w:tcPr>
            <w:tcW w:w="2353" w:type="dxa"/>
            <w:tcBorders>
              <w:top w:val="single" w:sz="4" w:space="0" w:color="00C100"/>
              <w:left w:val="single" w:sz="6" w:space="0" w:color="00C100"/>
              <w:bottom w:val="single" w:sz="4" w:space="0" w:color="00C100"/>
              <w:right w:val="single" w:sz="2" w:space="0" w:color="00C100"/>
            </w:tcBorders>
            <w:tcMar>
              <w:top w:w="125" w:type="dxa"/>
              <w:left w:w="113" w:type="dxa"/>
              <w:bottom w:w="159" w:type="dxa"/>
              <w:right w:w="0" w:type="dxa"/>
            </w:tcMar>
          </w:tcPr>
          <w:p w:rsidR="001C64B8" w:rsidRPr="001C64B8" w:rsidRDefault="001C64B8">
            <w:pPr>
              <w:pStyle w:val="textfahares"/>
              <w:rPr>
                <w:rtl/>
              </w:rPr>
            </w:pPr>
            <w:r w:rsidRPr="001C64B8">
              <w:rPr>
                <w:sz w:val="24"/>
                <w:szCs w:val="24"/>
                <w:rtl/>
              </w:rPr>
              <w:t>سيرة</w:t>
            </w:r>
          </w:p>
        </w:tc>
        <w:tc>
          <w:tcPr>
            <w:tcW w:w="4734" w:type="dxa"/>
            <w:tcBorders>
              <w:top w:val="single" w:sz="4" w:space="0" w:color="00C100"/>
              <w:left w:val="single" w:sz="2" w:space="0" w:color="00C100"/>
              <w:bottom w:val="single" w:sz="4" w:space="0" w:color="00C100"/>
              <w:right w:val="single" w:sz="6" w:space="0" w:color="00C100"/>
            </w:tcBorders>
            <w:tcMar>
              <w:top w:w="125" w:type="dxa"/>
              <w:left w:w="170" w:type="dxa"/>
              <w:bottom w:w="159" w:type="dxa"/>
              <w:right w:w="198" w:type="dxa"/>
            </w:tcMar>
          </w:tcPr>
          <w:p w:rsidR="001C64B8" w:rsidRPr="001C64B8" w:rsidRDefault="001C64B8">
            <w:pPr>
              <w:pStyle w:val="Numbersfahares"/>
              <w:rPr>
                <w:rtl/>
              </w:rPr>
            </w:pPr>
            <w:r w:rsidRPr="001C64B8">
              <w:rPr>
                <w:sz w:val="24"/>
                <w:szCs w:val="24"/>
                <w:rtl/>
              </w:rPr>
              <w:t>14، 97، 333، 416، 431</w:t>
            </w:r>
          </w:p>
        </w:tc>
      </w:tr>
      <w:tr w:rsidR="001C64B8" w:rsidRPr="001C64B8">
        <w:tblPrEx>
          <w:tblCellMar>
            <w:top w:w="0" w:type="dxa"/>
            <w:left w:w="0" w:type="dxa"/>
            <w:bottom w:w="0" w:type="dxa"/>
            <w:right w:w="0" w:type="dxa"/>
          </w:tblCellMar>
        </w:tblPrEx>
        <w:trPr>
          <w:trHeight w:val="60"/>
        </w:trPr>
        <w:tc>
          <w:tcPr>
            <w:tcW w:w="2353" w:type="dxa"/>
            <w:tcBorders>
              <w:top w:val="single" w:sz="4" w:space="0" w:color="00C100"/>
              <w:left w:val="single" w:sz="6" w:space="0" w:color="00C100"/>
              <w:bottom w:val="single" w:sz="4" w:space="0" w:color="00C100"/>
              <w:right w:val="single" w:sz="2" w:space="0" w:color="00C100"/>
            </w:tcBorders>
            <w:tcMar>
              <w:top w:w="125" w:type="dxa"/>
              <w:left w:w="113" w:type="dxa"/>
              <w:bottom w:w="159" w:type="dxa"/>
              <w:right w:w="0" w:type="dxa"/>
            </w:tcMar>
          </w:tcPr>
          <w:p w:rsidR="001C64B8" w:rsidRPr="001C64B8" w:rsidRDefault="001C64B8">
            <w:pPr>
              <w:pStyle w:val="textfahares"/>
              <w:rPr>
                <w:rtl/>
              </w:rPr>
            </w:pPr>
            <w:r w:rsidRPr="001C64B8">
              <w:rPr>
                <w:sz w:val="24"/>
                <w:szCs w:val="24"/>
                <w:rtl/>
              </w:rPr>
              <w:t>الشهور الإفرنكية</w:t>
            </w:r>
          </w:p>
        </w:tc>
        <w:tc>
          <w:tcPr>
            <w:tcW w:w="4734" w:type="dxa"/>
            <w:tcBorders>
              <w:top w:val="single" w:sz="4" w:space="0" w:color="00C100"/>
              <w:left w:val="single" w:sz="2" w:space="0" w:color="00C100"/>
              <w:bottom w:val="single" w:sz="4" w:space="0" w:color="00C100"/>
              <w:right w:val="single" w:sz="6" w:space="0" w:color="00C100"/>
            </w:tcBorders>
            <w:tcMar>
              <w:top w:w="125" w:type="dxa"/>
              <w:left w:w="170" w:type="dxa"/>
              <w:bottom w:w="159" w:type="dxa"/>
              <w:right w:w="198" w:type="dxa"/>
            </w:tcMar>
          </w:tcPr>
          <w:p w:rsidR="001C64B8" w:rsidRPr="001C64B8" w:rsidRDefault="001C64B8">
            <w:pPr>
              <w:pStyle w:val="Numbersfahares"/>
              <w:rPr>
                <w:rtl/>
              </w:rPr>
            </w:pPr>
            <w:r w:rsidRPr="001C64B8">
              <w:rPr>
                <w:sz w:val="24"/>
                <w:szCs w:val="24"/>
                <w:rtl/>
              </w:rPr>
              <w:t>42</w:t>
            </w:r>
          </w:p>
        </w:tc>
      </w:tr>
      <w:tr w:rsidR="001C64B8" w:rsidRPr="001C64B8">
        <w:tblPrEx>
          <w:tblCellMar>
            <w:top w:w="0" w:type="dxa"/>
            <w:left w:w="0" w:type="dxa"/>
            <w:bottom w:w="0" w:type="dxa"/>
            <w:right w:w="0" w:type="dxa"/>
          </w:tblCellMar>
        </w:tblPrEx>
        <w:trPr>
          <w:trHeight w:val="60"/>
        </w:trPr>
        <w:tc>
          <w:tcPr>
            <w:tcW w:w="2353" w:type="dxa"/>
            <w:tcBorders>
              <w:top w:val="single" w:sz="4" w:space="0" w:color="00C100"/>
              <w:left w:val="single" w:sz="6" w:space="0" w:color="00C100"/>
              <w:bottom w:val="single" w:sz="4" w:space="0" w:color="00C100"/>
              <w:right w:val="single" w:sz="2" w:space="0" w:color="00C100"/>
            </w:tcBorders>
            <w:tcMar>
              <w:top w:w="125" w:type="dxa"/>
              <w:left w:w="113" w:type="dxa"/>
              <w:bottom w:w="159" w:type="dxa"/>
              <w:right w:w="0" w:type="dxa"/>
            </w:tcMar>
          </w:tcPr>
          <w:p w:rsidR="001C64B8" w:rsidRPr="001C64B8" w:rsidRDefault="001C64B8">
            <w:pPr>
              <w:pStyle w:val="textfahares"/>
              <w:rPr>
                <w:rtl/>
              </w:rPr>
            </w:pPr>
            <w:r w:rsidRPr="001C64B8">
              <w:rPr>
                <w:sz w:val="24"/>
                <w:szCs w:val="24"/>
                <w:rtl/>
              </w:rPr>
              <w:t>الشهور بالسريانية</w:t>
            </w:r>
          </w:p>
        </w:tc>
        <w:tc>
          <w:tcPr>
            <w:tcW w:w="4734" w:type="dxa"/>
            <w:tcBorders>
              <w:top w:val="single" w:sz="4" w:space="0" w:color="00C100"/>
              <w:left w:val="single" w:sz="2" w:space="0" w:color="00C100"/>
              <w:bottom w:val="single" w:sz="4" w:space="0" w:color="00C100"/>
              <w:right w:val="single" w:sz="6" w:space="0" w:color="00C100"/>
            </w:tcBorders>
            <w:tcMar>
              <w:top w:w="125" w:type="dxa"/>
              <w:left w:w="170" w:type="dxa"/>
              <w:bottom w:w="159" w:type="dxa"/>
              <w:right w:w="198" w:type="dxa"/>
            </w:tcMar>
          </w:tcPr>
          <w:p w:rsidR="001C64B8" w:rsidRPr="001C64B8" w:rsidRDefault="001C64B8">
            <w:pPr>
              <w:pStyle w:val="Numbersfahares"/>
              <w:rPr>
                <w:rtl/>
              </w:rPr>
            </w:pPr>
            <w:r w:rsidRPr="001C64B8">
              <w:rPr>
                <w:sz w:val="24"/>
                <w:szCs w:val="24"/>
                <w:rtl/>
              </w:rPr>
              <w:t>47</w:t>
            </w:r>
          </w:p>
        </w:tc>
      </w:tr>
      <w:tr w:rsidR="001C64B8" w:rsidRPr="001C64B8">
        <w:tblPrEx>
          <w:tblCellMar>
            <w:top w:w="0" w:type="dxa"/>
            <w:left w:w="0" w:type="dxa"/>
            <w:bottom w:w="0" w:type="dxa"/>
            <w:right w:w="0" w:type="dxa"/>
          </w:tblCellMar>
        </w:tblPrEx>
        <w:trPr>
          <w:trHeight w:val="60"/>
        </w:trPr>
        <w:tc>
          <w:tcPr>
            <w:tcW w:w="2353" w:type="dxa"/>
            <w:tcBorders>
              <w:top w:val="single" w:sz="4" w:space="0" w:color="00C100"/>
              <w:left w:val="single" w:sz="6" w:space="0" w:color="00C100"/>
              <w:bottom w:val="single" w:sz="4" w:space="0" w:color="00C100"/>
              <w:right w:val="single" w:sz="2" w:space="0" w:color="00C100"/>
            </w:tcBorders>
            <w:tcMar>
              <w:top w:w="125" w:type="dxa"/>
              <w:left w:w="113" w:type="dxa"/>
              <w:bottom w:w="159" w:type="dxa"/>
              <w:right w:w="0" w:type="dxa"/>
            </w:tcMar>
          </w:tcPr>
          <w:p w:rsidR="001C64B8" w:rsidRPr="001C64B8" w:rsidRDefault="001C64B8">
            <w:pPr>
              <w:pStyle w:val="textfahares"/>
              <w:rPr>
                <w:rtl/>
              </w:rPr>
            </w:pPr>
            <w:r w:rsidRPr="001C64B8">
              <w:rPr>
                <w:sz w:val="24"/>
                <w:szCs w:val="24"/>
                <w:rtl/>
              </w:rPr>
              <w:t>الشهور القبطية</w:t>
            </w:r>
          </w:p>
        </w:tc>
        <w:tc>
          <w:tcPr>
            <w:tcW w:w="4734" w:type="dxa"/>
            <w:tcBorders>
              <w:top w:val="single" w:sz="4" w:space="0" w:color="00C100"/>
              <w:left w:val="single" w:sz="2" w:space="0" w:color="00C100"/>
              <w:bottom w:val="single" w:sz="4" w:space="0" w:color="00C100"/>
              <w:right w:val="single" w:sz="6" w:space="0" w:color="00C100"/>
            </w:tcBorders>
            <w:tcMar>
              <w:top w:w="125" w:type="dxa"/>
              <w:left w:w="170" w:type="dxa"/>
              <w:bottom w:w="159" w:type="dxa"/>
              <w:right w:w="198" w:type="dxa"/>
            </w:tcMar>
          </w:tcPr>
          <w:p w:rsidR="001C64B8" w:rsidRPr="001C64B8" w:rsidRDefault="001C64B8">
            <w:pPr>
              <w:pStyle w:val="Numbersfahares"/>
              <w:rPr>
                <w:rtl/>
              </w:rPr>
            </w:pPr>
            <w:r w:rsidRPr="001C64B8">
              <w:rPr>
                <w:sz w:val="24"/>
                <w:szCs w:val="24"/>
                <w:rtl/>
              </w:rPr>
              <w:t>42</w:t>
            </w:r>
          </w:p>
        </w:tc>
      </w:tr>
      <w:tr w:rsidR="001C64B8" w:rsidRPr="001C64B8">
        <w:tblPrEx>
          <w:tblCellMar>
            <w:top w:w="0" w:type="dxa"/>
            <w:left w:w="0" w:type="dxa"/>
            <w:bottom w:w="0" w:type="dxa"/>
            <w:right w:w="0" w:type="dxa"/>
          </w:tblCellMar>
        </w:tblPrEx>
        <w:trPr>
          <w:trHeight w:val="60"/>
        </w:trPr>
        <w:tc>
          <w:tcPr>
            <w:tcW w:w="2353" w:type="dxa"/>
            <w:tcBorders>
              <w:top w:val="single" w:sz="4" w:space="0" w:color="00C100"/>
              <w:left w:val="single" w:sz="6" w:space="0" w:color="00C100"/>
              <w:bottom w:val="single" w:sz="4" w:space="0" w:color="00C100"/>
              <w:right w:val="single" w:sz="2" w:space="0" w:color="00C100"/>
            </w:tcBorders>
            <w:tcMar>
              <w:top w:w="125" w:type="dxa"/>
              <w:left w:w="113" w:type="dxa"/>
              <w:bottom w:w="159" w:type="dxa"/>
              <w:right w:w="0" w:type="dxa"/>
            </w:tcMar>
          </w:tcPr>
          <w:p w:rsidR="001C64B8" w:rsidRPr="001C64B8" w:rsidRDefault="001C64B8">
            <w:pPr>
              <w:pStyle w:val="textfahares"/>
              <w:rPr>
                <w:rtl/>
              </w:rPr>
            </w:pPr>
            <w:r w:rsidRPr="001C64B8">
              <w:rPr>
                <w:sz w:val="24"/>
                <w:szCs w:val="24"/>
                <w:rtl/>
              </w:rPr>
              <w:t>صرف</w:t>
            </w:r>
          </w:p>
        </w:tc>
        <w:tc>
          <w:tcPr>
            <w:tcW w:w="4734" w:type="dxa"/>
            <w:tcBorders>
              <w:top w:val="single" w:sz="4" w:space="0" w:color="00C100"/>
              <w:left w:val="single" w:sz="2" w:space="0" w:color="00C100"/>
              <w:bottom w:val="single" w:sz="4" w:space="0" w:color="00C100"/>
              <w:right w:val="single" w:sz="6" w:space="0" w:color="00C100"/>
            </w:tcBorders>
            <w:tcMar>
              <w:top w:w="125" w:type="dxa"/>
              <w:left w:w="170" w:type="dxa"/>
              <w:bottom w:w="159" w:type="dxa"/>
              <w:right w:w="198" w:type="dxa"/>
            </w:tcMar>
          </w:tcPr>
          <w:p w:rsidR="001C64B8" w:rsidRPr="001C64B8" w:rsidRDefault="001C64B8">
            <w:pPr>
              <w:pStyle w:val="Numbersfahares"/>
              <w:rPr>
                <w:rtl/>
              </w:rPr>
            </w:pPr>
            <w:r w:rsidRPr="001C64B8">
              <w:rPr>
                <w:w w:val="95"/>
                <w:sz w:val="24"/>
                <w:szCs w:val="24"/>
                <w:rtl/>
              </w:rPr>
              <w:t>15، 39، 49، 58، 61، 63، 85، 108، 146، 172، 173، 211، 217، 224، 249، 254، 264، 274، 275، 308، 371، 385، 409، 448، 455</w:t>
            </w:r>
          </w:p>
        </w:tc>
      </w:tr>
      <w:tr w:rsidR="001C64B8" w:rsidRPr="001C64B8">
        <w:tblPrEx>
          <w:tblCellMar>
            <w:top w:w="0" w:type="dxa"/>
            <w:left w:w="0" w:type="dxa"/>
            <w:bottom w:w="0" w:type="dxa"/>
            <w:right w:w="0" w:type="dxa"/>
          </w:tblCellMar>
        </w:tblPrEx>
        <w:trPr>
          <w:trHeight w:val="60"/>
        </w:trPr>
        <w:tc>
          <w:tcPr>
            <w:tcW w:w="2353" w:type="dxa"/>
            <w:tcBorders>
              <w:top w:val="single" w:sz="4" w:space="0" w:color="00C100"/>
              <w:left w:val="single" w:sz="6" w:space="0" w:color="00C100"/>
              <w:bottom w:val="single" w:sz="4" w:space="0" w:color="00C100"/>
              <w:right w:val="single" w:sz="2" w:space="0" w:color="00C100"/>
            </w:tcBorders>
            <w:tcMar>
              <w:top w:w="125" w:type="dxa"/>
              <w:left w:w="113" w:type="dxa"/>
              <w:bottom w:w="159" w:type="dxa"/>
              <w:right w:w="0" w:type="dxa"/>
            </w:tcMar>
          </w:tcPr>
          <w:p w:rsidR="001C64B8" w:rsidRPr="001C64B8" w:rsidRDefault="001C64B8">
            <w:pPr>
              <w:pStyle w:val="textfahares"/>
              <w:rPr>
                <w:rtl/>
              </w:rPr>
            </w:pPr>
            <w:r w:rsidRPr="001C64B8">
              <w:rPr>
                <w:sz w:val="24"/>
                <w:szCs w:val="24"/>
                <w:rtl/>
              </w:rPr>
              <w:t>فضل الدعاء</w:t>
            </w:r>
          </w:p>
        </w:tc>
        <w:tc>
          <w:tcPr>
            <w:tcW w:w="4734" w:type="dxa"/>
            <w:tcBorders>
              <w:top w:val="single" w:sz="4" w:space="0" w:color="00C100"/>
              <w:left w:val="single" w:sz="2" w:space="0" w:color="00C100"/>
              <w:bottom w:val="single" w:sz="4" w:space="0" w:color="00C100"/>
              <w:right w:val="single" w:sz="6" w:space="0" w:color="00C100"/>
            </w:tcBorders>
            <w:tcMar>
              <w:top w:w="125" w:type="dxa"/>
              <w:left w:w="170" w:type="dxa"/>
              <w:bottom w:w="159" w:type="dxa"/>
              <w:right w:w="198" w:type="dxa"/>
            </w:tcMar>
          </w:tcPr>
          <w:p w:rsidR="001C64B8" w:rsidRPr="001C64B8" w:rsidRDefault="001C64B8">
            <w:pPr>
              <w:pStyle w:val="Numbersfahares"/>
              <w:rPr>
                <w:rtl/>
              </w:rPr>
            </w:pPr>
            <w:r w:rsidRPr="001C64B8">
              <w:rPr>
                <w:sz w:val="24"/>
                <w:szCs w:val="24"/>
                <w:rtl/>
              </w:rPr>
              <w:t>392</w:t>
            </w:r>
          </w:p>
        </w:tc>
      </w:tr>
      <w:tr w:rsidR="001C64B8" w:rsidRPr="001C64B8">
        <w:tblPrEx>
          <w:tblCellMar>
            <w:top w:w="0" w:type="dxa"/>
            <w:left w:w="0" w:type="dxa"/>
            <w:bottom w:w="0" w:type="dxa"/>
            <w:right w:w="0" w:type="dxa"/>
          </w:tblCellMar>
        </w:tblPrEx>
        <w:trPr>
          <w:trHeight w:val="60"/>
        </w:trPr>
        <w:tc>
          <w:tcPr>
            <w:tcW w:w="2353" w:type="dxa"/>
            <w:tcBorders>
              <w:top w:val="single" w:sz="4" w:space="0" w:color="00C100"/>
              <w:left w:val="single" w:sz="6" w:space="0" w:color="00C100"/>
              <w:bottom w:val="single" w:sz="4" w:space="0" w:color="00C100"/>
              <w:right w:val="single" w:sz="2" w:space="0" w:color="00C100"/>
            </w:tcBorders>
            <w:tcMar>
              <w:top w:w="125" w:type="dxa"/>
              <w:left w:w="113" w:type="dxa"/>
              <w:bottom w:w="159" w:type="dxa"/>
              <w:right w:w="0" w:type="dxa"/>
            </w:tcMar>
          </w:tcPr>
          <w:p w:rsidR="001C64B8" w:rsidRPr="001C64B8" w:rsidRDefault="001C64B8">
            <w:pPr>
              <w:pStyle w:val="textfahares"/>
              <w:rPr>
                <w:rtl/>
              </w:rPr>
            </w:pPr>
            <w:r w:rsidRPr="001C64B8">
              <w:rPr>
                <w:sz w:val="24"/>
                <w:szCs w:val="24"/>
                <w:rtl/>
              </w:rPr>
              <w:t>فقه</w:t>
            </w:r>
          </w:p>
        </w:tc>
        <w:tc>
          <w:tcPr>
            <w:tcW w:w="4734" w:type="dxa"/>
            <w:tcBorders>
              <w:top w:val="single" w:sz="4" w:space="0" w:color="00C100"/>
              <w:left w:val="single" w:sz="2" w:space="0" w:color="00C100"/>
              <w:bottom w:val="single" w:sz="4" w:space="0" w:color="00C100"/>
              <w:right w:val="single" w:sz="6" w:space="0" w:color="00C100"/>
            </w:tcBorders>
            <w:tcMar>
              <w:top w:w="125" w:type="dxa"/>
              <w:left w:w="170" w:type="dxa"/>
              <w:bottom w:w="159" w:type="dxa"/>
              <w:right w:w="198" w:type="dxa"/>
            </w:tcMar>
          </w:tcPr>
          <w:p w:rsidR="001C64B8" w:rsidRPr="001C64B8" w:rsidRDefault="001C64B8">
            <w:pPr>
              <w:pStyle w:val="Numbersfahares"/>
              <w:rPr>
                <w:rtl/>
              </w:rPr>
            </w:pPr>
            <w:r w:rsidRPr="001C64B8">
              <w:rPr>
                <w:sz w:val="24"/>
                <w:szCs w:val="24"/>
                <w:rtl/>
              </w:rPr>
              <w:t>5، 9، 46، 85، 142، 184، 185، 215، 238، 256، 259، 387، 417، 456، 457</w:t>
            </w:r>
          </w:p>
        </w:tc>
      </w:tr>
      <w:tr w:rsidR="001C64B8" w:rsidRPr="001C64B8">
        <w:tblPrEx>
          <w:tblCellMar>
            <w:top w:w="0" w:type="dxa"/>
            <w:left w:w="0" w:type="dxa"/>
            <w:bottom w:w="0" w:type="dxa"/>
            <w:right w:w="0" w:type="dxa"/>
          </w:tblCellMar>
        </w:tblPrEx>
        <w:trPr>
          <w:trHeight w:val="60"/>
        </w:trPr>
        <w:tc>
          <w:tcPr>
            <w:tcW w:w="2353" w:type="dxa"/>
            <w:tcBorders>
              <w:top w:val="single" w:sz="4" w:space="0" w:color="00C100"/>
              <w:left w:val="single" w:sz="6" w:space="0" w:color="00C100"/>
              <w:bottom w:val="single" w:sz="4" w:space="0" w:color="00C100"/>
              <w:right w:val="single" w:sz="2" w:space="0" w:color="00C100"/>
            </w:tcBorders>
            <w:tcMar>
              <w:top w:w="125" w:type="dxa"/>
              <w:left w:w="113" w:type="dxa"/>
              <w:bottom w:w="159" w:type="dxa"/>
              <w:right w:w="0" w:type="dxa"/>
            </w:tcMar>
          </w:tcPr>
          <w:p w:rsidR="001C64B8" w:rsidRPr="001C64B8" w:rsidRDefault="001C64B8">
            <w:pPr>
              <w:pStyle w:val="textfahares"/>
              <w:rPr>
                <w:rtl/>
              </w:rPr>
            </w:pPr>
            <w:r w:rsidRPr="001C64B8">
              <w:rPr>
                <w:sz w:val="24"/>
                <w:szCs w:val="24"/>
                <w:rtl/>
              </w:rPr>
              <w:t>فلك</w:t>
            </w:r>
          </w:p>
        </w:tc>
        <w:tc>
          <w:tcPr>
            <w:tcW w:w="4734" w:type="dxa"/>
            <w:tcBorders>
              <w:top w:val="single" w:sz="4" w:space="0" w:color="00C100"/>
              <w:left w:val="single" w:sz="2" w:space="0" w:color="00C100"/>
              <w:bottom w:val="single" w:sz="4" w:space="0" w:color="00C100"/>
              <w:right w:val="single" w:sz="6" w:space="0" w:color="00C100"/>
            </w:tcBorders>
            <w:tcMar>
              <w:top w:w="125" w:type="dxa"/>
              <w:left w:w="170" w:type="dxa"/>
              <w:bottom w:w="159" w:type="dxa"/>
              <w:right w:w="198" w:type="dxa"/>
            </w:tcMar>
          </w:tcPr>
          <w:p w:rsidR="001C64B8" w:rsidRPr="001C64B8" w:rsidRDefault="001C64B8">
            <w:pPr>
              <w:pStyle w:val="Numbersfahares"/>
              <w:rPr>
                <w:rtl/>
              </w:rPr>
            </w:pPr>
            <w:r w:rsidRPr="001C64B8">
              <w:rPr>
                <w:sz w:val="24"/>
                <w:szCs w:val="24"/>
                <w:rtl/>
              </w:rPr>
              <w:t>42، 43، 48، 91</w:t>
            </w:r>
          </w:p>
        </w:tc>
      </w:tr>
      <w:tr w:rsidR="001C64B8" w:rsidRPr="001C64B8">
        <w:tblPrEx>
          <w:tblCellMar>
            <w:top w:w="0" w:type="dxa"/>
            <w:left w:w="0" w:type="dxa"/>
            <w:bottom w:w="0" w:type="dxa"/>
            <w:right w:w="0" w:type="dxa"/>
          </w:tblCellMar>
        </w:tblPrEx>
        <w:trPr>
          <w:trHeight w:val="60"/>
        </w:trPr>
        <w:tc>
          <w:tcPr>
            <w:tcW w:w="2353" w:type="dxa"/>
            <w:tcBorders>
              <w:top w:val="single" w:sz="4" w:space="0" w:color="00C100"/>
              <w:left w:val="single" w:sz="6" w:space="0" w:color="00C100"/>
              <w:bottom w:val="single" w:sz="4" w:space="0" w:color="00C100"/>
              <w:right w:val="single" w:sz="2" w:space="0" w:color="00C100"/>
            </w:tcBorders>
            <w:tcMar>
              <w:top w:w="125" w:type="dxa"/>
              <w:left w:w="113" w:type="dxa"/>
              <w:bottom w:w="159" w:type="dxa"/>
              <w:right w:w="0" w:type="dxa"/>
            </w:tcMar>
          </w:tcPr>
          <w:p w:rsidR="001C64B8" w:rsidRPr="001C64B8" w:rsidRDefault="001C64B8">
            <w:pPr>
              <w:pStyle w:val="textfahares"/>
              <w:rPr>
                <w:rtl/>
              </w:rPr>
            </w:pPr>
            <w:r w:rsidRPr="001C64B8">
              <w:rPr>
                <w:sz w:val="24"/>
                <w:szCs w:val="24"/>
                <w:rtl/>
              </w:rPr>
              <w:t>قصة</w:t>
            </w:r>
          </w:p>
        </w:tc>
        <w:tc>
          <w:tcPr>
            <w:tcW w:w="4734" w:type="dxa"/>
            <w:tcBorders>
              <w:top w:val="single" w:sz="4" w:space="0" w:color="00C100"/>
              <w:left w:val="single" w:sz="2" w:space="0" w:color="00C100"/>
              <w:bottom w:val="single" w:sz="4" w:space="0" w:color="00C100"/>
              <w:right w:val="single" w:sz="6" w:space="0" w:color="00C100"/>
            </w:tcBorders>
            <w:tcMar>
              <w:top w:w="125" w:type="dxa"/>
              <w:left w:w="170" w:type="dxa"/>
              <w:bottom w:w="159" w:type="dxa"/>
              <w:right w:w="198" w:type="dxa"/>
            </w:tcMar>
          </w:tcPr>
          <w:p w:rsidR="001C64B8" w:rsidRPr="001C64B8" w:rsidRDefault="001C64B8">
            <w:pPr>
              <w:pStyle w:val="Numbersfahares"/>
              <w:rPr>
                <w:rtl/>
              </w:rPr>
            </w:pPr>
            <w:r w:rsidRPr="001C64B8">
              <w:rPr>
                <w:sz w:val="24"/>
                <w:szCs w:val="24"/>
                <w:rtl/>
              </w:rPr>
              <w:t>9</w:t>
            </w:r>
          </w:p>
        </w:tc>
      </w:tr>
      <w:tr w:rsidR="001C64B8" w:rsidRPr="001C64B8">
        <w:tblPrEx>
          <w:tblCellMar>
            <w:top w:w="0" w:type="dxa"/>
            <w:left w:w="0" w:type="dxa"/>
            <w:bottom w:w="0" w:type="dxa"/>
            <w:right w:w="0" w:type="dxa"/>
          </w:tblCellMar>
        </w:tblPrEx>
        <w:trPr>
          <w:trHeight w:val="60"/>
        </w:trPr>
        <w:tc>
          <w:tcPr>
            <w:tcW w:w="2353" w:type="dxa"/>
            <w:tcBorders>
              <w:top w:val="single" w:sz="4" w:space="0" w:color="00C100"/>
              <w:left w:val="single" w:sz="6" w:space="0" w:color="00C100"/>
              <w:bottom w:val="single" w:sz="4" w:space="0" w:color="00C100"/>
              <w:right w:val="single" w:sz="2" w:space="0" w:color="00C100"/>
            </w:tcBorders>
            <w:tcMar>
              <w:top w:w="125" w:type="dxa"/>
              <w:left w:w="113" w:type="dxa"/>
              <w:bottom w:w="159" w:type="dxa"/>
              <w:right w:w="0" w:type="dxa"/>
            </w:tcMar>
          </w:tcPr>
          <w:p w:rsidR="001C64B8" w:rsidRPr="001C64B8" w:rsidRDefault="001C64B8">
            <w:pPr>
              <w:pStyle w:val="textfahares"/>
              <w:rPr>
                <w:rtl/>
              </w:rPr>
            </w:pPr>
            <w:r w:rsidRPr="001C64B8">
              <w:rPr>
                <w:sz w:val="24"/>
                <w:szCs w:val="24"/>
                <w:rtl/>
              </w:rPr>
              <w:t>قصة الذبيح الثاني</w:t>
            </w:r>
          </w:p>
        </w:tc>
        <w:tc>
          <w:tcPr>
            <w:tcW w:w="4734" w:type="dxa"/>
            <w:tcBorders>
              <w:top w:val="single" w:sz="4" w:space="0" w:color="00C100"/>
              <w:left w:val="single" w:sz="2" w:space="0" w:color="00C100"/>
              <w:bottom w:val="single" w:sz="4" w:space="0" w:color="00C100"/>
              <w:right w:val="single" w:sz="6" w:space="0" w:color="00C100"/>
            </w:tcBorders>
            <w:tcMar>
              <w:top w:w="125" w:type="dxa"/>
              <w:left w:w="170" w:type="dxa"/>
              <w:bottom w:w="159" w:type="dxa"/>
              <w:right w:w="198" w:type="dxa"/>
            </w:tcMar>
          </w:tcPr>
          <w:p w:rsidR="001C64B8" w:rsidRPr="001C64B8" w:rsidRDefault="001C64B8">
            <w:pPr>
              <w:pStyle w:val="Numbersfahares"/>
              <w:rPr>
                <w:rtl/>
              </w:rPr>
            </w:pPr>
            <w:r w:rsidRPr="001C64B8">
              <w:rPr>
                <w:sz w:val="24"/>
                <w:szCs w:val="24"/>
                <w:rtl/>
              </w:rPr>
              <w:t>141</w:t>
            </w:r>
          </w:p>
        </w:tc>
      </w:tr>
      <w:tr w:rsidR="001C64B8" w:rsidRPr="001C64B8">
        <w:tblPrEx>
          <w:tblCellMar>
            <w:top w:w="0" w:type="dxa"/>
            <w:left w:w="0" w:type="dxa"/>
            <w:bottom w:w="0" w:type="dxa"/>
            <w:right w:w="0" w:type="dxa"/>
          </w:tblCellMar>
        </w:tblPrEx>
        <w:trPr>
          <w:trHeight w:val="60"/>
        </w:trPr>
        <w:tc>
          <w:tcPr>
            <w:tcW w:w="2353" w:type="dxa"/>
            <w:tcBorders>
              <w:top w:val="single" w:sz="4" w:space="0" w:color="00C100"/>
              <w:left w:val="single" w:sz="6" w:space="0" w:color="00C100"/>
              <w:bottom w:val="single" w:sz="4" w:space="0" w:color="00C100"/>
              <w:right w:val="single" w:sz="2" w:space="0" w:color="00C100"/>
            </w:tcBorders>
            <w:tcMar>
              <w:top w:w="125" w:type="dxa"/>
              <w:left w:w="113" w:type="dxa"/>
              <w:bottom w:w="159" w:type="dxa"/>
              <w:right w:w="0" w:type="dxa"/>
            </w:tcMar>
          </w:tcPr>
          <w:p w:rsidR="001C64B8" w:rsidRPr="001C64B8" w:rsidRDefault="001C64B8">
            <w:pPr>
              <w:pStyle w:val="textfahares"/>
              <w:rPr>
                <w:rtl/>
              </w:rPr>
            </w:pPr>
            <w:r w:rsidRPr="001C64B8">
              <w:rPr>
                <w:sz w:val="24"/>
                <w:szCs w:val="24"/>
                <w:rtl/>
              </w:rPr>
              <w:t>قصص</w:t>
            </w:r>
          </w:p>
        </w:tc>
        <w:tc>
          <w:tcPr>
            <w:tcW w:w="4734" w:type="dxa"/>
            <w:tcBorders>
              <w:top w:val="single" w:sz="4" w:space="0" w:color="00C100"/>
              <w:left w:val="single" w:sz="2" w:space="0" w:color="00C100"/>
              <w:bottom w:val="single" w:sz="4" w:space="0" w:color="00C100"/>
              <w:right w:val="single" w:sz="6" w:space="0" w:color="00C100"/>
            </w:tcBorders>
            <w:tcMar>
              <w:top w:w="125" w:type="dxa"/>
              <w:left w:w="170" w:type="dxa"/>
              <w:bottom w:w="159" w:type="dxa"/>
              <w:right w:w="198" w:type="dxa"/>
            </w:tcMar>
          </w:tcPr>
          <w:p w:rsidR="001C64B8" w:rsidRPr="001C64B8" w:rsidRDefault="001C64B8">
            <w:pPr>
              <w:pStyle w:val="Numbersfahares"/>
              <w:rPr>
                <w:rtl/>
              </w:rPr>
            </w:pPr>
            <w:r w:rsidRPr="001C64B8">
              <w:rPr>
                <w:sz w:val="24"/>
                <w:szCs w:val="24"/>
                <w:rtl/>
              </w:rPr>
              <w:t>21، 22، 26، 111، 138، 145، 153، 185، 192، 200، 201، 204، 210، 212، 214، 302، 320، 377، 425، 427، 463</w:t>
            </w:r>
          </w:p>
        </w:tc>
      </w:tr>
      <w:tr w:rsidR="001C64B8" w:rsidRPr="001C64B8">
        <w:tblPrEx>
          <w:tblCellMar>
            <w:top w:w="0" w:type="dxa"/>
            <w:left w:w="0" w:type="dxa"/>
            <w:bottom w:w="0" w:type="dxa"/>
            <w:right w:w="0" w:type="dxa"/>
          </w:tblCellMar>
        </w:tblPrEx>
        <w:trPr>
          <w:trHeight w:val="60"/>
        </w:trPr>
        <w:tc>
          <w:tcPr>
            <w:tcW w:w="2353" w:type="dxa"/>
            <w:tcBorders>
              <w:top w:val="single" w:sz="4" w:space="0" w:color="00C100"/>
              <w:left w:val="single" w:sz="6" w:space="0" w:color="00C100"/>
              <w:bottom w:val="single" w:sz="4" w:space="0" w:color="00C100"/>
              <w:right w:val="single" w:sz="2" w:space="0" w:color="00C100"/>
            </w:tcBorders>
            <w:tcMar>
              <w:top w:w="125" w:type="dxa"/>
              <w:left w:w="113" w:type="dxa"/>
              <w:bottom w:w="159" w:type="dxa"/>
              <w:right w:w="0" w:type="dxa"/>
            </w:tcMar>
          </w:tcPr>
          <w:p w:rsidR="001C64B8" w:rsidRPr="001C64B8" w:rsidRDefault="001C64B8">
            <w:pPr>
              <w:pStyle w:val="textfahares"/>
              <w:rPr>
                <w:rtl/>
              </w:rPr>
            </w:pPr>
            <w:r w:rsidRPr="001C64B8">
              <w:rPr>
                <w:sz w:val="24"/>
                <w:szCs w:val="24"/>
                <w:rtl/>
              </w:rPr>
              <w:t>لغة</w:t>
            </w:r>
          </w:p>
        </w:tc>
        <w:tc>
          <w:tcPr>
            <w:tcW w:w="4734" w:type="dxa"/>
            <w:tcBorders>
              <w:top w:val="single" w:sz="4" w:space="0" w:color="00C100"/>
              <w:left w:val="single" w:sz="2" w:space="0" w:color="00C100"/>
              <w:bottom w:val="single" w:sz="4" w:space="0" w:color="00C100"/>
              <w:right w:val="single" w:sz="6" w:space="0" w:color="00C100"/>
            </w:tcBorders>
            <w:tcMar>
              <w:top w:w="125" w:type="dxa"/>
              <w:left w:w="170" w:type="dxa"/>
              <w:bottom w:w="159" w:type="dxa"/>
              <w:right w:w="198" w:type="dxa"/>
            </w:tcMar>
          </w:tcPr>
          <w:p w:rsidR="001C64B8" w:rsidRPr="001C64B8" w:rsidRDefault="001C64B8">
            <w:pPr>
              <w:pStyle w:val="Numbersfahares"/>
              <w:rPr>
                <w:rtl/>
              </w:rPr>
            </w:pPr>
            <w:r w:rsidRPr="001C64B8">
              <w:rPr>
                <w:sz w:val="24"/>
                <w:szCs w:val="24"/>
                <w:rtl/>
              </w:rPr>
              <w:t>19، 45، 49، 62، 69، 93، 153، 156، 188، 209، 254، 264، 279، 309، 310، 321، 331، 346، 353، 433، 441</w:t>
            </w:r>
          </w:p>
        </w:tc>
      </w:tr>
      <w:tr w:rsidR="001C64B8" w:rsidRPr="001C64B8">
        <w:tblPrEx>
          <w:tblCellMar>
            <w:top w:w="0" w:type="dxa"/>
            <w:left w:w="0" w:type="dxa"/>
            <w:bottom w:w="0" w:type="dxa"/>
            <w:right w:w="0" w:type="dxa"/>
          </w:tblCellMar>
        </w:tblPrEx>
        <w:trPr>
          <w:trHeight w:val="60"/>
        </w:trPr>
        <w:tc>
          <w:tcPr>
            <w:tcW w:w="2353" w:type="dxa"/>
            <w:tcBorders>
              <w:top w:val="single" w:sz="4" w:space="0" w:color="00C100"/>
              <w:left w:val="single" w:sz="6" w:space="0" w:color="00C100"/>
              <w:bottom w:val="single" w:sz="4" w:space="0" w:color="00C100"/>
              <w:right w:val="single" w:sz="2" w:space="0" w:color="00C100"/>
            </w:tcBorders>
            <w:tcMar>
              <w:top w:w="125" w:type="dxa"/>
              <w:left w:w="113" w:type="dxa"/>
              <w:bottom w:w="159" w:type="dxa"/>
              <w:right w:w="0" w:type="dxa"/>
            </w:tcMar>
          </w:tcPr>
          <w:p w:rsidR="001C64B8" w:rsidRPr="001C64B8" w:rsidRDefault="001C64B8">
            <w:pPr>
              <w:pStyle w:val="textfahares"/>
              <w:rPr>
                <w:rtl/>
              </w:rPr>
            </w:pPr>
            <w:r w:rsidRPr="001C64B8">
              <w:rPr>
                <w:sz w:val="24"/>
                <w:szCs w:val="24"/>
                <w:rtl/>
              </w:rPr>
              <w:t>مبحث صرفي</w:t>
            </w:r>
          </w:p>
        </w:tc>
        <w:tc>
          <w:tcPr>
            <w:tcW w:w="4734" w:type="dxa"/>
            <w:tcBorders>
              <w:top w:val="single" w:sz="4" w:space="0" w:color="00C100"/>
              <w:left w:val="single" w:sz="2" w:space="0" w:color="00C100"/>
              <w:bottom w:val="single" w:sz="4" w:space="0" w:color="00C100"/>
              <w:right w:val="single" w:sz="6" w:space="0" w:color="00C100"/>
            </w:tcBorders>
            <w:tcMar>
              <w:top w:w="125" w:type="dxa"/>
              <w:left w:w="170" w:type="dxa"/>
              <w:bottom w:w="159" w:type="dxa"/>
              <w:right w:w="198" w:type="dxa"/>
            </w:tcMar>
          </w:tcPr>
          <w:p w:rsidR="001C64B8" w:rsidRPr="001C64B8" w:rsidRDefault="001C64B8">
            <w:pPr>
              <w:pStyle w:val="Numbersfahares"/>
              <w:rPr>
                <w:rtl/>
              </w:rPr>
            </w:pPr>
            <w:r w:rsidRPr="001C64B8">
              <w:rPr>
                <w:sz w:val="24"/>
                <w:szCs w:val="24"/>
                <w:rtl/>
              </w:rPr>
              <w:t>330</w:t>
            </w:r>
          </w:p>
        </w:tc>
      </w:tr>
      <w:tr w:rsidR="001C64B8" w:rsidRPr="001C64B8">
        <w:tblPrEx>
          <w:tblCellMar>
            <w:top w:w="0" w:type="dxa"/>
            <w:left w:w="0" w:type="dxa"/>
            <w:bottom w:w="0" w:type="dxa"/>
            <w:right w:w="0" w:type="dxa"/>
          </w:tblCellMar>
        </w:tblPrEx>
        <w:trPr>
          <w:trHeight w:val="60"/>
        </w:trPr>
        <w:tc>
          <w:tcPr>
            <w:tcW w:w="2353" w:type="dxa"/>
            <w:tcBorders>
              <w:top w:val="single" w:sz="4" w:space="0" w:color="00C100"/>
              <w:left w:val="single" w:sz="6" w:space="0" w:color="00C100"/>
              <w:bottom w:val="single" w:sz="4" w:space="0" w:color="00C100"/>
              <w:right w:val="single" w:sz="2" w:space="0" w:color="00C100"/>
            </w:tcBorders>
            <w:tcMar>
              <w:top w:w="125" w:type="dxa"/>
              <w:left w:w="113" w:type="dxa"/>
              <w:bottom w:w="159" w:type="dxa"/>
              <w:right w:w="0" w:type="dxa"/>
            </w:tcMar>
          </w:tcPr>
          <w:p w:rsidR="001C64B8" w:rsidRPr="001C64B8" w:rsidRDefault="001C64B8">
            <w:pPr>
              <w:pStyle w:val="textfahares"/>
              <w:rPr>
                <w:rtl/>
              </w:rPr>
            </w:pPr>
            <w:r w:rsidRPr="001C64B8">
              <w:rPr>
                <w:sz w:val="24"/>
                <w:szCs w:val="24"/>
                <w:rtl/>
              </w:rPr>
              <w:t>معاني أسماء الشهور</w:t>
            </w:r>
          </w:p>
        </w:tc>
        <w:tc>
          <w:tcPr>
            <w:tcW w:w="4734" w:type="dxa"/>
            <w:tcBorders>
              <w:top w:val="single" w:sz="4" w:space="0" w:color="00C100"/>
              <w:left w:val="single" w:sz="2" w:space="0" w:color="00C100"/>
              <w:bottom w:val="single" w:sz="4" w:space="0" w:color="00C100"/>
              <w:right w:val="single" w:sz="6" w:space="0" w:color="00C100"/>
            </w:tcBorders>
            <w:tcMar>
              <w:top w:w="125" w:type="dxa"/>
              <w:left w:w="170" w:type="dxa"/>
              <w:bottom w:w="159" w:type="dxa"/>
              <w:right w:w="198" w:type="dxa"/>
            </w:tcMar>
          </w:tcPr>
          <w:p w:rsidR="001C64B8" w:rsidRPr="001C64B8" w:rsidRDefault="001C64B8">
            <w:pPr>
              <w:pStyle w:val="Numbersfahares"/>
              <w:rPr>
                <w:rtl/>
              </w:rPr>
            </w:pPr>
            <w:r w:rsidRPr="001C64B8">
              <w:rPr>
                <w:sz w:val="24"/>
                <w:szCs w:val="24"/>
                <w:rtl/>
              </w:rPr>
              <w:t>40</w:t>
            </w:r>
          </w:p>
        </w:tc>
      </w:tr>
      <w:tr w:rsidR="001C64B8" w:rsidRPr="001C64B8">
        <w:tblPrEx>
          <w:tblCellMar>
            <w:top w:w="0" w:type="dxa"/>
            <w:left w:w="0" w:type="dxa"/>
            <w:bottom w:w="0" w:type="dxa"/>
            <w:right w:w="0" w:type="dxa"/>
          </w:tblCellMar>
        </w:tblPrEx>
        <w:trPr>
          <w:trHeight w:val="60"/>
        </w:trPr>
        <w:tc>
          <w:tcPr>
            <w:tcW w:w="2353" w:type="dxa"/>
            <w:tcBorders>
              <w:top w:val="single" w:sz="4" w:space="0" w:color="00C100"/>
              <w:left w:val="single" w:sz="6" w:space="0" w:color="00C100"/>
              <w:bottom w:val="single" w:sz="4" w:space="0" w:color="00C100"/>
              <w:right w:val="single" w:sz="2" w:space="0" w:color="00C100"/>
            </w:tcBorders>
            <w:tcMar>
              <w:top w:w="125" w:type="dxa"/>
              <w:left w:w="113" w:type="dxa"/>
              <w:bottom w:w="159" w:type="dxa"/>
              <w:right w:w="0" w:type="dxa"/>
            </w:tcMar>
          </w:tcPr>
          <w:p w:rsidR="001C64B8" w:rsidRPr="001C64B8" w:rsidRDefault="001C64B8">
            <w:pPr>
              <w:pStyle w:val="textfahares"/>
              <w:rPr>
                <w:rtl/>
              </w:rPr>
            </w:pPr>
            <w:r w:rsidRPr="001C64B8">
              <w:rPr>
                <w:sz w:val="24"/>
                <w:szCs w:val="24"/>
                <w:rtl/>
              </w:rPr>
              <w:t>نحو</w:t>
            </w:r>
          </w:p>
        </w:tc>
        <w:tc>
          <w:tcPr>
            <w:tcW w:w="4734" w:type="dxa"/>
            <w:tcBorders>
              <w:top w:val="single" w:sz="4" w:space="0" w:color="00C100"/>
              <w:left w:val="single" w:sz="2" w:space="0" w:color="00C100"/>
              <w:bottom w:val="single" w:sz="4" w:space="0" w:color="00C100"/>
              <w:right w:val="single" w:sz="6" w:space="0" w:color="00C100"/>
            </w:tcBorders>
            <w:tcMar>
              <w:top w:w="125" w:type="dxa"/>
              <w:left w:w="170" w:type="dxa"/>
              <w:bottom w:w="159" w:type="dxa"/>
              <w:right w:w="198" w:type="dxa"/>
            </w:tcMar>
          </w:tcPr>
          <w:p w:rsidR="001C64B8" w:rsidRPr="001C64B8" w:rsidRDefault="001C64B8">
            <w:pPr>
              <w:pStyle w:val="Numbersfahares"/>
              <w:rPr>
                <w:rtl/>
              </w:rPr>
            </w:pPr>
            <w:r w:rsidRPr="001C64B8">
              <w:rPr>
                <w:w w:val="94"/>
                <w:sz w:val="24"/>
                <w:szCs w:val="24"/>
                <w:rtl/>
              </w:rPr>
              <w:t>10، 25، 30، 34، 35، 52، 61، 63، 67، 69، 70، 94، 98، 103، 104، 105، 109، 122، 124، 125، 127، 133، 135، 139، 166، 171، 172، 177، 184، 187، 189، 191، 197، 202، 217، 219، 220، 222، 223، 224، 227، 231، 232، 243، 245، 251، 252، 256، 265، 288، 295، 304، 307، 311، 312، 313، 332، 341، 343، 344، 345، 349، 351، 354، 355، 356، 358، 363، 369، 370، 375، 378، 381، 390، 391، 401، 414، 422، 423، 430، 448، 459، 463، 465، 468، 469، 474</w:t>
            </w:r>
          </w:p>
        </w:tc>
      </w:tr>
      <w:tr w:rsidR="001C64B8" w:rsidRPr="001C64B8">
        <w:tblPrEx>
          <w:tblCellMar>
            <w:top w:w="0" w:type="dxa"/>
            <w:left w:w="0" w:type="dxa"/>
            <w:bottom w:w="0" w:type="dxa"/>
            <w:right w:w="0" w:type="dxa"/>
          </w:tblCellMar>
        </w:tblPrEx>
        <w:trPr>
          <w:trHeight w:val="60"/>
        </w:trPr>
        <w:tc>
          <w:tcPr>
            <w:tcW w:w="2353" w:type="dxa"/>
            <w:tcBorders>
              <w:top w:val="single" w:sz="4" w:space="0" w:color="00C100"/>
              <w:left w:val="single" w:sz="6" w:space="0" w:color="00C100"/>
              <w:bottom w:val="single" w:sz="4" w:space="0" w:color="00C100"/>
              <w:right w:val="single" w:sz="2" w:space="0" w:color="00C100"/>
            </w:tcBorders>
            <w:tcMar>
              <w:top w:w="125" w:type="dxa"/>
              <w:left w:w="113" w:type="dxa"/>
              <w:bottom w:w="159" w:type="dxa"/>
              <w:right w:w="0" w:type="dxa"/>
            </w:tcMar>
          </w:tcPr>
          <w:p w:rsidR="001C64B8" w:rsidRPr="001C64B8" w:rsidRDefault="001C64B8">
            <w:pPr>
              <w:pStyle w:val="textfahares"/>
              <w:rPr>
                <w:rtl/>
              </w:rPr>
            </w:pPr>
            <w:r w:rsidRPr="001C64B8">
              <w:rPr>
                <w:sz w:val="24"/>
                <w:szCs w:val="24"/>
                <w:rtl/>
              </w:rPr>
              <w:t>نقد أحاديث موضوعة</w:t>
            </w:r>
          </w:p>
        </w:tc>
        <w:tc>
          <w:tcPr>
            <w:tcW w:w="4734" w:type="dxa"/>
            <w:tcBorders>
              <w:top w:val="single" w:sz="4" w:space="0" w:color="00C100"/>
              <w:left w:val="single" w:sz="2" w:space="0" w:color="00C100"/>
              <w:bottom w:val="single" w:sz="4" w:space="0" w:color="00C100"/>
              <w:right w:val="single" w:sz="6" w:space="0" w:color="00C100"/>
            </w:tcBorders>
            <w:tcMar>
              <w:top w:w="125" w:type="dxa"/>
              <w:left w:w="170" w:type="dxa"/>
              <w:bottom w:w="159" w:type="dxa"/>
              <w:right w:w="198" w:type="dxa"/>
            </w:tcMar>
          </w:tcPr>
          <w:p w:rsidR="001C64B8" w:rsidRPr="001C64B8" w:rsidRDefault="001C64B8">
            <w:pPr>
              <w:pStyle w:val="Numbersfahares"/>
              <w:rPr>
                <w:rtl/>
              </w:rPr>
            </w:pPr>
            <w:r w:rsidRPr="001C64B8">
              <w:rPr>
                <w:sz w:val="24"/>
                <w:szCs w:val="24"/>
                <w:rtl/>
              </w:rPr>
              <w:t>142</w:t>
            </w:r>
          </w:p>
        </w:tc>
      </w:tr>
      <w:tr w:rsidR="001C64B8" w:rsidRPr="001C64B8">
        <w:tblPrEx>
          <w:tblCellMar>
            <w:top w:w="0" w:type="dxa"/>
            <w:left w:w="0" w:type="dxa"/>
            <w:bottom w:w="0" w:type="dxa"/>
            <w:right w:w="0" w:type="dxa"/>
          </w:tblCellMar>
        </w:tblPrEx>
        <w:trPr>
          <w:trHeight w:val="60"/>
        </w:trPr>
        <w:tc>
          <w:tcPr>
            <w:tcW w:w="2353" w:type="dxa"/>
            <w:tcBorders>
              <w:top w:val="single" w:sz="4" w:space="0" w:color="00C100"/>
              <w:left w:val="single" w:sz="6" w:space="0" w:color="00C100"/>
              <w:bottom w:val="single" w:sz="4" w:space="0" w:color="00C100"/>
              <w:right w:val="single" w:sz="2" w:space="0" w:color="00C100"/>
            </w:tcBorders>
            <w:tcMar>
              <w:top w:w="125" w:type="dxa"/>
              <w:left w:w="113" w:type="dxa"/>
              <w:bottom w:w="159" w:type="dxa"/>
              <w:right w:w="0" w:type="dxa"/>
            </w:tcMar>
          </w:tcPr>
          <w:p w:rsidR="001C64B8" w:rsidRPr="001C64B8" w:rsidRDefault="001C64B8">
            <w:pPr>
              <w:pStyle w:val="textfahares"/>
              <w:rPr>
                <w:rtl/>
              </w:rPr>
            </w:pPr>
            <w:r w:rsidRPr="001C64B8">
              <w:rPr>
                <w:sz w:val="24"/>
                <w:szCs w:val="24"/>
                <w:rtl/>
              </w:rPr>
              <w:t>نقد بعض الأقوال</w:t>
            </w:r>
          </w:p>
        </w:tc>
        <w:tc>
          <w:tcPr>
            <w:tcW w:w="4734" w:type="dxa"/>
            <w:tcBorders>
              <w:top w:val="single" w:sz="4" w:space="0" w:color="00C100"/>
              <w:left w:val="single" w:sz="2" w:space="0" w:color="00C100"/>
              <w:bottom w:val="single" w:sz="4" w:space="0" w:color="00C100"/>
              <w:right w:val="single" w:sz="6" w:space="0" w:color="00C100"/>
            </w:tcBorders>
            <w:tcMar>
              <w:top w:w="125" w:type="dxa"/>
              <w:left w:w="170" w:type="dxa"/>
              <w:bottom w:w="159" w:type="dxa"/>
              <w:right w:w="198" w:type="dxa"/>
            </w:tcMar>
          </w:tcPr>
          <w:p w:rsidR="001C64B8" w:rsidRPr="001C64B8" w:rsidRDefault="001C64B8">
            <w:pPr>
              <w:pStyle w:val="Numbersfahares"/>
              <w:rPr>
                <w:rtl/>
              </w:rPr>
            </w:pPr>
            <w:r w:rsidRPr="001C64B8">
              <w:rPr>
                <w:sz w:val="24"/>
                <w:szCs w:val="24"/>
                <w:rtl/>
              </w:rPr>
              <w:t>202</w:t>
            </w:r>
          </w:p>
        </w:tc>
      </w:tr>
      <w:tr w:rsidR="001C64B8" w:rsidRPr="001C64B8">
        <w:tblPrEx>
          <w:tblCellMar>
            <w:top w:w="0" w:type="dxa"/>
            <w:left w:w="0" w:type="dxa"/>
            <w:bottom w:w="0" w:type="dxa"/>
            <w:right w:w="0" w:type="dxa"/>
          </w:tblCellMar>
        </w:tblPrEx>
        <w:trPr>
          <w:trHeight w:val="60"/>
        </w:trPr>
        <w:tc>
          <w:tcPr>
            <w:tcW w:w="2353" w:type="dxa"/>
            <w:tcBorders>
              <w:top w:val="single" w:sz="4" w:space="0" w:color="00C100"/>
              <w:left w:val="single" w:sz="6" w:space="0" w:color="00C100"/>
              <w:bottom w:val="single" w:sz="4" w:space="0" w:color="00C100"/>
              <w:right w:val="single" w:sz="2" w:space="0" w:color="00C100"/>
            </w:tcBorders>
            <w:tcMar>
              <w:top w:w="125" w:type="dxa"/>
              <w:left w:w="113" w:type="dxa"/>
              <w:bottom w:w="159" w:type="dxa"/>
              <w:right w:w="0" w:type="dxa"/>
            </w:tcMar>
          </w:tcPr>
          <w:p w:rsidR="001C64B8" w:rsidRPr="001C64B8" w:rsidRDefault="001C64B8">
            <w:pPr>
              <w:pStyle w:val="textfahares"/>
              <w:rPr>
                <w:rtl/>
              </w:rPr>
            </w:pPr>
            <w:r w:rsidRPr="001C64B8">
              <w:rPr>
                <w:sz w:val="24"/>
                <w:szCs w:val="24"/>
                <w:rtl/>
              </w:rPr>
              <w:t>نقد الحديث</w:t>
            </w:r>
          </w:p>
        </w:tc>
        <w:tc>
          <w:tcPr>
            <w:tcW w:w="4734" w:type="dxa"/>
            <w:tcBorders>
              <w:top w:val="single" w:sz="4" w:space="0" w:color="00C100"/>
              <w:left w:val="single" w:sz="2" w:space="0" w:color="00C100"/>
              <w:bottom w:val="single" w:sz="4" w:space="0" w:color="00C100"/>
              <w:right w:val="single" w:sz="6" w:space="0" w:color="00C100"/>
            </w:tcBorders>
            <w:tcMar>
              <w:top w:w="125" w:type="dxa"/>
              <w:left w:w="170" w:type="dxa"/>
              <w:bottom w:w="159" w:type="dxa"/>
              <w:right w:w="198" w:type="dxa"/>
            </w:tcMar>
          </w:tcPr>
          <w:p w:rsidR="001C64B8" w:rsidRPr="001C64B8" w:rsidRDefault="001C64B8">
            <w:pPr>
              <w:pStyle w:val="Numbersfahares"/>
              <w:rPr>
                <w:rtl/>
              </w:rPr>
            </w:pPr>
            <w:r w:rsidRPr="001C64B8">
              <w:rPr>
                <w:sz w:val="24"/>
                <w:szCs w:val="24"/>
                <w:rtl/>
              </w:rPr>
              <w:t>113، 193</w:t>
            </w:r>
          </w:p>
        </w:tc>
      </w:tr>
      <w:tr w:rsidR="001C64B8" w:rsidRPr="001C64B8">
        <w:tblPrEx>
          <w:tblCellMar>
            <w:top w:w="0" w:type="dxa"/>
            <w:left w:w="0" w:type="dxa"/>
            <w:bottom w:w="0" w:type="dxa"/>
            <w:right w:w="0" w:type="dxa"/>
          </w:tblCellMar>
        </w:tblPrEx>
        <w:trPr>
          <w:trHeight w:val="60"/>
        </w:trPr>
        <w:tc>
          <w:tcPr>
            <w:tcW w:w="2353" w:type="dxa"/>
            <w:tcBorders>
              <w:top w:val="single" w:sz="4" w:space="0" w:color="00C100"/>
              <w:left w:val="single" w:sz="6" w:space="0" w:color="00C100"/>
              <w:bottom w:val="single" w:sz="4" w:space="0" w:color="00C100"/>
              <w:right w:val="single" w:sz="2" w:space="0" w:color="00C100"/>
            </w:tcBorders>
            <w:tcMar>
              <w:top w:w="125" w:type="dxa"/>
              <w:left w:w="113" w:type="dxa"/>
              <w:bottom w:w="159" w:type="dxa"/>
              <w:right w:w="0" w:type="dxa"/>
            </w:tcMar>
          </w:tcPr>
          <w:p w:rsidR="001C64B8" w:rsidRPr="001C64B8" w:rsidRDefault="001C64B8">
            <w:pPr>
              <w:pStyle w:val="textfahares"/>
              <w:rPr>
                <w:rtl/>
              </w:rPr>
            </w:pPr>
            <w:r w:rsidRPr="001C64B8">
              <w:rPr>
                <w:sz w:val="24"/>
                <w:szCs w:val="24"/>
                <w:rtl/>
              </w:rPr>
              <w:t>نقد القصَّة</w:t>
            </w:r>
          </w:p>
        </w:tc>
        <w:tc>
          <w:tcPr>
            <w:tcW w:w="4734" w:type="dxa"/>
            <w:tcBorders>
              <w:top w:val="single" w:sz="4" w:space="0" w:color="00C100"/>
              <w:left w:val="single" w:sz="2" w:space="0" w:color="00C100"/>
              <w:bottom w:val="single" w:sz="4" w:space="0" w:color="00C100"/>
              <w:right w:val="single" w:sz="6" w:space="0" w:color="00C100"/>
            </w:tcBorders>
            <w:tcMar>
              <w:top w:w="125" w:type="dxa"/>
              <w:left w:w="0" w:type="dxa"/>
              <w:bottom w:w="159" w:type="dxa"/>
              <w:right w:w="198" w:type="dxa"/>
            </w:tcMar>
          </w:tcPr>
          <w:p w:rsidR="001C64B8" w:rsidRPr="001C64B8" w:rsidRDefault="001C64B8">
            <w:pPr>
              <w:pStyle w:val="Numbersfahares"/>
              <w:rPr>
                <w:rtl/>
              </w:rPr>
            </w:pPr>
            <w:r w:rsidRPr="001C64B8">
              <w:rPr>
                <w:sz w:val="24"/>
                <w:szCs w:val="24"/>
                <w:rtl/>
              </w:rPr>
              <w:t>113، 193، 204</w:t>
            </w:r>
          </w:p>
        </w:tc>
      </w:tr>
      <w:tr w:rsidR="001C64B8" w:rsidRPr="001C64B8">
        <w:tblPrEx>
          <w:tblCellMar>
            <w:top w:w="0" w:type="dxa"/>
            <w:left w:w="0" w:type="dxa"/>
            <w:bottom w:w="0" w:type="dxa"/>
            <w:right w:w="0" w:type="dxa"/>
          </w:tblCellMar>
        </w:tblPrEx>
        <w:trPr>
          <w:trHeight w:val="60"/>
        </w:trPr>
        <w:tc>
          <w:tcPr>
            <w:tcW w:w="2353" w:type="dxa"/>
            <w:tcBorders>
              <w:top w:val="single" w:sz="4" w:space="0" w:color="00C100"/>
              <w:left w:val="single" w:sz="6" w:space="0" w:color="00C100"/>
              <w:bottom w:val="single" w:sz="4" w:space="0" w:color="00C100"/>
              <w:right w:val="single" w:sz="2" w:space="0" w:color="00C100"/>
            </w:tcBorders>
            <w:tcMar>
              <w:top w:w="125" w:type="dxa"/>
              <w:left w:w="113" w:type="dxa"/>
              <w:bottom w:w="159" w:type="dxa"/>
              <w:right w:w="0" w:type="dxa"/>
            </w:tcMar>
          </w:tcPr>
          <w:p w:rsidR="001C64B8" w:rsidRPr="001C64B8" w:rsidRDefault="001C64B8">
            <w:pPr>
              <w:pStyle w:val="textfahares"/>
              <w:rPr>
                <w:rtl/>
              </w:rPr>
            </w:pPr>
            <w:r w:rsidRPr="001C64B8">
              <w:rPr>
                <w:sz w:val="24"/>
                <w:szCs w:val="24"/>
                <w:rtl/>
              </w:rPr>
              <w:t>نقد قصص من الإسرائيليات</w:t>
            </w:r>
          </w:p>
        </w:tc>
        <w:tc>
          <w:tcPr>
            <w:tcW w:w="4734" w:type="dxa"/>
            <w:tcBorders>
              <w:top w:val="single" w:sz="4" w:space="0" w:color="00C100"/>
              <w:left w:val="single" w:sz="2" w:space="0" w:color="00C100"/>
              <w:bottom w:val="single" w:sz="4" w:space="0" w:color="00C100"/>
              <w:right w:val="single" w:sz="6" w:space="0" w:color="00C100"/>
            </w:tcBorders>
            <w:tcMar>
              <w:top w:w="125" w:type="dxa"/>
              <w:left w:w="0" w:type="dxa"/>
              <w:bottom w:w="159" w:type="dxa"/>
              <w:right w:w="198" w:type="dxa"/>
            </w:tcMar>
          </w:tcPr>
          <w:p w:rsidR="001C64B8" w:rsidRPr="001C64B8" w:rsidRDefault="001C64B8">
            <w:pPr>
              <w:pStyle w:val="Numbersfahares"/>
              <w:rPr>
                <w:rtl/>
              </w:rPr>
            </w:pPr>
            <w:r w:rsidRPr="001C64B8">
              <w:rPr>
                <w:sz w:val="24"/>
                <w:szCs w:val="24"/>
                <w:rtl/>
              </w:rPr>
              <w:t>204</w:t>
            </w:r>
          </w:p>
        </w:tc>
      </w:tr>
    </w:tbl>
    <w:p w:rsidR="001C64B8" w:rsidRDefault="001C64B8">
      <w:pPr>
        <w:pStyle w:val="text"/>
        <w:spacing w:before="74"/>
        <w:rPr>
          <w:rtl/>
        </w:rPr>
      </w:pPr>
    </w:p>
    <w:p w:rsidR="001C64B8" w:rsidRDefault="001C64B8">
      <w:pPr>
        <w:pStyle w:val="text"/>
        <w:spacing w:before="74"/>
        <w:rPr>
          <w:rtl/>
        </w:rPr>
      </w:pPr>
    </w:p>
    <w:p w:rsidR="001C64B8" w:rsidRDefault="001C64B8">
      <w:pPr>
        <w:pStyle w:val="text"/>
        <w:spacing w:before="74"/>
        <w:rPr>
          <w:rtl/>
        </w:rPr>
      </w:pPr>
    </w:p>
    <w:p w:rsidR="001C64B8" w:rsidRDefault="001C64B8">
      <w:pPr>
        <w:pStyle w:val="tittlefahres"/>
        <w:rPr>
          <w:rtl/>
        </w:rPr>
      </w:pPr>
      <w:r>
        <w:rPr>
          <w:rtl/>
        </w:rPr>
        <w:t>فهرس الآيات والعناوين الرئيسية</w:t>
      </w:r>
    </w:p>
    <w:p w:rsidR="001C64B8" w:rsidRDefault="001C64B8">
      <w:pPr>
        <w:pStyle w:val="text"/>
        <w:rPr>
          <w:rtl/>
        </w:rPr>
      </w:pPr>
    </w:p>
    <w:tbl>
      <w:tblPr>
        <w:tblW w:w="0" w:type="auto"/>
        <w:tblInd w:w="-8" w:type="dxa"/>
        <w:tblLayout w:type="fixed"/>
        <w:tblCellMar>
          <w:left w:w="0" w:type="dxa"/>
          <w:right w:w="0" w:type="dxa"/>
        </w:tblCellMar>
        <w:tblLook w:val="0000" w:firstRow="0" w:lastRow="0" w:firstColumn="0" w:lastColumn="0" w:noHBand="0" w:noVBand="0"/>
      </w:tblPr>
      <w:tblGrid>
        <w:gridCol w:w="1020"/>
        <w:gridCol w:w="5330"/>
        <w:gridCol w:w="737"/>
      </w:tblGrid>
      <w:tr w:rsidR="001C64B8" w:rsidRPr="001C64B8">
        <w:tblPrEx>
          <w:tblCellMar>
            <w:top w:w="0" w:type="dxa"/>
            <w:left w:w="0" w:type="dxa"/>
            <w:bottom w:w="0" w:type="dxa"/>
            <w:right w:w="0" w:type="dxa"/>
          </w:tblCellMar>
        </w:tblPrEx>
        <w:trPr>
          <w:trHeight w:val="283"/>
          <w:tblHeader/>
        </w:trPr>
        <w:tc>
          <w:tcPr>
            <w:tcW w:w="1020" w:type="dxa"/>
            <w:tcBorders>
              <w:top w:val="single" w:sz="6" w:space="0" w:color="00C100"/>
              <w:left w:val="single" w:sz="6" w:space="0" w:color="00C100"/>
              <w:bottom w:val="single" w:sz="4" w:space="0" w:color="00C100"/>
              <w:right w:val="single" w:sz="2" w:space="0" w:color="00C100"/>
            </w:tcBorders>
            <w:shd w:val="solid" w:color="00C100" w:fill="auto"/>
            <w:tcMar>
              <w:top w:w="142" w:type="dxa"/>
              <w:left w:w="0" w:type="dxa"/>
              <w:bottom w:w="170" w:type="dxa"/>
              <w:right w:w="0" w:type="dxa"/>
            </w:tcMar>
          </w:tcPr>
          <w:p w:rsidR="001C64B8" w:rsidRPr="001C64B8" w:rsidRDefault="001C64B8">
            <w:pPr>
              <w:pStyle w:val="NoParagraphStyle"/>
              <w:suppressAutoHyphens/>
              <w:jc w:val="center"/>
              <w:rPr>
                <w:rtl/>
              </w:rPr>
            </w:pPr>
            <w:r w:rsidRPr="001C64B8">
              <w:rPr>
                <w:rFonts w:ascii="spglamiss2014-Bold" w:cs="spglamiss2014-Bold"/>
                <w:b/>
                <w:bCs/>
                <w:rtl/>
              </w:rPr>
              <w:t>الآية</w:t>
            </w:r>
          </w:p>
        </w:tc>
        <w:tc>
          <w:tcPr>
            <w:tcW w:w="5330" w:type="dxa"/>
            <w:tcBorders>
              <w:top w:val="single" w:sz="6" w:space="0" w:color="00C100"/>
              <w:left w:val="single" w:sz="2" w:space="0" w:color="00C100"/>
              <w:bottom w:val="single" w:sz="4" w:space="0" w:color="00C100"/>
              <w:right w:val="single" w:sz="2" w:space="0" w:color="00C100"/>
            </w:tcBorders>
            <w:shd w:val="solid" w:color="00C100" w:fill="auto"/>
            <w:tcMar>
              <w:top w:w="142" w:type="dxa"/>
              <w:left w:w="0" w:type="dxa"/>
              <w:bottom w:w="170" w:type="dxa"/>
              <w:right w:w="0" w:type="dxa"/>
            </w:tcMar>
          </w:tcPr>
          <w:p w:rsidR="001C64B8" w:rsidRPr="001C64B8" w:rsidRDefault="001C64B8">
            <w:pPr>
              <w:pStyle w:val="NoParagraphStyle"/>
              <w:suppressAutoHyphens/>
              <w:jc w:val="center"/>
              <w:rPr>
                <w:rtl/>
              </w:rPr>
            </w:pPr>
            <w:r w:rsidRPr="001C64B8">
              <w:rPr>
                <w:rFonts w:ascii="spglamiss2014-Bold" w:cs="spglamiss2014-Bold"/>
                <w:b/>
                <w:bCs/>
                <w:rtl/>
              </w:rPr>
              <w:t>العـنـوان</w:t>
            </w:r>
          </w:p>
        </w:tc>
        <w:tc>
          <w:tcPr>
            <w:tcW w:w="737" w:type="dxa"/>
            <w:tcBorders>
              <w:top w:val="single" w:sz="6" w:space="0" w:color="00C100"/>
              <w:left w:val="single" w:sz="2" w:space="0" w:color="00C100"/>
              <w:bottom w:val="single" w:sz="4" w:space="0" w:color="00C100"/>
              <w:right w:val="single" w:sz="6" w:space="0" w:color="00C100"/>
            </w:tcBorders>
            <w:shd w:val="solid" w:color="00C100" w:fill="auto"/>
            <w:tcMar>
              <w:top w:w="142" w:type="dxa"/>
              <w:left w:w="0" w:type="dxa"/>
              <w:bottom w:w="170" w:type="dxa"/>
              <w:right w:w="0" w:type="dxa"/>
            </w:tcMar>
          </w:tcPr>
          <w:p w:rsidR="001C64B8" w:rsidRPr="001C64B8" w:rsidRDefault="001C64B8">
            <w:pPr>
              <w:pStyle w:val="NoParagraphStyle"/>
              <w:suppressAutoHyphens/>
              <w:jc w:val="center"/>
              <w:rPr>
                <w:rtl/>
              </w:rPr>
            </w:pPr>
            <w:r w:rsidRPr="001C64B8">
              <w:rPr>
                <w:rFonts w:ascii="spglamiss2014-Bold" w:cs="spglamiss2014-Bold"/>
                <w:b/>
                <w:bCs/>
                <w:rtl/>
              </w:rPr>
              <w:t>الصفحة</w:t>
            </w:r>
          </w:p>
        </w:tc>
      </w:tr>
      <w:tr w:rsidR="001C64B8" w:rsidRPr="001C64B8">
        <w:tblPrEx>
          <w:tblCellMar>
            <w:top w:w="0" w:type="dxa"/>
            <w:left w:w="0" w:type="dxa"/>
            <w:bottom w:w="0" w:type="dxa"/>
            <w:right w:w="0" w:type="dxa"/>
          </w:tblCellMar>
        </w:tblPrEx>
        <w:trPr>
          <w:trHeight w:val="283"/>
        </w:trPr>
        <w:tc>
          <w:tcPr>
            <w:tcW w:w="7087" w:type="dxa"/>
            <w:gridSpan w:val="3"/>
            <w:tcBorders>
              <w:top w:val="single" w:sz="8" w:space="0" w:color="000000"/>
              <w:left w:val="single" w:sz="6" w:space="0" w:color="00C100"/>
              <w:bottom w:val="single" w:sz="4" w:space="0" w:color="00C100"/>
              <w:right w:val="single" w:sz="2" w:space="0" w:color="00C100"/>
            </w:tcBorders>
            <w:shd w:val="solid" w:color="00C100" w:fill="auto"/>
            <w:tcMar>
              <w:top w:w="147" w:type="dxa"/>
              <w:left w:w="0" w:type="dxa"/>
              <w:bottom w:w="201" w:type="dxa"/>
              <w:right w:w="0" w:type="dxa"/>
            </w:tcMar>
          </w:tcPr>
          <w:p w:rsidR="001C64B8" w:rsidRPr="001C64B8" w:rsidRDefault="001C64B8">
            <w:pPr>
              <w:pStyle w:val="contentstittle"/>
              <w:rPr>
                <w:rtl/>
              </w:rPr>
            </w:pPr>
            <w:r w:rsidRPr="001C64B8">
              <w:rPr>
                <w:rtl/>
              </w:rPr>
              <w:t>تفسير سورة يس (36)</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7" w:type="dxa"/>
              <w:left w:w="0" w:type="dxa"/>
              <w:bottom w:w="201" w:type="dxa"/>
              <w:right w:w="0" w:type="dxa"/>
            </w:tcMar>
          </w:tcPr>
          <w:p w:rsidR="001C64B8" w:rsidRPr="001C64B8" w:rsidRDefault="001C64B8">
            <w:pPr>
              <w:pStyle w:val="contentstext"/>
              <w:rPr>
                <w:rtl/>
              </w:rPr>
            </w:pPr>
            <w:r w:rsidRPr="001C64B8">
              <w:rPr>
                <w:rtl/>
              </w:rPr>
              <w:t>1 ـ 12</w:t>
            </w:r>
          </w:p>
        </w:tc>
        <w:tc>
          <w:tcPr>
            <w:tcW w:w="5330" w:type="dxa"/>
            <w:tcBorders>
              <w:top w:val="single" w:sz="4" w:space="0" w:color="00C100"/>
              <w:left w:val="single" w:sz="2" w:space="0" w:color="00C100"/>
              <w:bottom w:val="single" w:sz="4" w:space="0" w:color="00C100"/>
              <w:right w:val="single" w:sz="2" w:space="0" w:color="00C100"/>
            </w:tcBorders>
            <w:tcMar>
              <w:top w:w="147" w:type="dxa"/>
              <w:left w:w="79" w:type="dxa"/>
              <w:bottom w:w="201" w:type="dxa"/>
              <w:right w:w="198" w:type="dxa"/>
            </w:tcMar>
          </w:tcPr>
          <w:p w:rsidR="001C64B8" w:rsidRPr="001C64B8" w:rsidRDefault="001C64B8">
            <w:pPr>
              <w:pStyle w:val="contentstext"/>
              <w:rPr>
                <w:rtl/>
              </w:rPr>
            </w:pPr>
            <w:r w:rsidRPr="001C64B8">
              <w:rPr>
                <w:rtl/>
              </w:rPr>
              <w:t>رسالة سيدنا محمَّد </w:t>
            </w:r>
            <w:r w:rsidRPr="001C64B8">
              <w:rPr>
                <w:rStyle w:val="spglamiss2014"/>
                <w:rtl/>
              </w:rPr>
              <w:t>ژ</w:t>
            </w:r>
            <w:r w:rsidRPr="001C64B8">
              <w:rPr>
                <w:rtl/>
              </w:rPr>
              <w:t xml:space="preserve"> وموقف الناس منها</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01" w:type="dxa"/>
              <w:right w:w="198" w:type="dxa"/>
            </w:tcMar>
          </w:tcPr>
          <w:p w:rsidR="001C64B8" w:rsidRPr="001C64B8" w:rsidRDefault="001C64B8">
            <w:pPr>
              <w:pStyle w:val="contentstext"/>
              <w:rPr>
                <w:rtl/>
              </w:rPr>
            </w:pPr>
            <w:r w:rsidRPr="001C64B8">
              <w:rPr>
                <w:rtl/>
              </w:rPr>
              <w:t>5</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7" w:type="dxa"/>
              <w:left w:w="0" w:type="dxa"/>
              <w:bottom w:w="201" w:type="dxa"/>
              <w:right w:w="0" w:type="dxa"/>
            </w:tcMar>
          </w:tcPr>
          <w:p w:rsidR="001C64B8" w:rsidRPr="001C64B8" w:rsidRDefault="001C64B8">
            <w:pPr>
              <w:pStyle w:val="contentstext"/>
              <w:rPr>
                <w:rtl/>
              </w:rPr>
            </w:pPr>
            <w:r w:rsidRPr="001C64B8">
              <w:rPr>
                <w:rtl/>
              </w:rPr>
              <w:t>13 ـ 27</w:t>
            </w:r>
          </w:p>
        </w:tc>
        <w:tc>
          <w:tcPr>
            <w:tcW w:w="5330" w:type="dxa"/>
            <w:tcBorders>
              <w:top w:val="single" w:sz="4" w:space="0" w:color="00C100"/>
              <w:left w:val="single" w:sz="2" w:space="0" w:color="00C100"/>
              <w:bottom w:val="single" w:sz="4" w:space="0" w:color="00C100"/>
              <w:right w:val="single" w:sz="2" w:space="0" w:color="00C100"/>
            </w:tcBorders>
            <w:tcMar>
              <w:top w:w="147" w:type="dxa"/>
              <w:left w:w="79" w:type="dxa"/>
              <w:bottom w:w="201" w:type="dxa"/>
              <w:right w:w="198" w:type="dxa"/>
            </w:tcMar>
          </w:tcPr>
          <w:p w:rsidR="001C64B8" w:rsidRPr="001C64B8" w:rsidRDefault="001C64B8">
            <w:pPr>
              <w:pStyle w:val="contentstext"/>
              <w:rPr>
                <w:rtl/>
              </w:rPr>
            </w:pPr>
            <w:r w:rsidRPr="001C64B8">
              <w:rPr>
                <w:rtl/>
              </w:rPr>
              <w:t>قصَّة أصحاب القرية ـ أنطاكية</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01" w:type="dxa"/>
              <w:right w:w="198" w:type="dxa"/>
            </w:tcMar>
          </w:tcPr>
          <w:p w:rsidR="001C64B8" w:rsidRPr="001C64B8" w:rsidRDefault="001C64B8">
            <w:pPr>
              <w:pStyle w:val="contentstext"/>
              <w:rPr>
                <w:rtl/>
              </w:rPr>
            </w:pPr>
            <w:r w:rsidRPr="001C64B8">
              <w:rPr>
                <w:rtl/>
              </w:rPr>
              <w:t>19</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7" w:type="dxa"/>
              <w:left w:w="0" w:type="dxa"/>
              <w:bottom w:w="201" w:type="dxa"/>
              <w:right w:w="0" w:type="dxa"/>
            </w:tcMar>
          </w:tcPr>
          <w:p w:rsidR="001C64B8" w:rsidRPr="001C64B8" w:rsidRDefault="001C64B8">
            <w:pPr>
              <w:pStyle w:val="contentstext"/>
              <w:rPr>
                <w:rtl/>
              </w:rPr>
            </w:pPr>
            <w:r w:rsidRPr="001C64B8">
              <w:rPr>
                <w:rtl/>
              </w:rPr>
              <w:t>28 ـ 32</w:t>
            </w:r>
          </w:p>
        </w:tc>
        <w:tc>
          <w:tcPr>
            <w:tcW w:w="5330" w:type="dxa"/>
            <w:tcBorders>
              <w:top w:val="single" w:sz="4" w:space="0" w:color="00C100"/>
              <w:left w:val="single" w:sz="2" w:space="0" w:color="00C100"/>
              <w:bottom w:val="single" w:sz="4" w:space="0" w:color="00C100"/>
              <w:right w:val="single" w:sz="2" w:space="0" w:color="00C100"/>
            </w:tcBorders>
            <w:tcMar>
              <w:top w:w="147" w:type="dxa"/>
              <w:left w:w="79" w:type="dxa"/>
              <w:bottom w:w="201" w:type="dxa"/>
              <w:right w:w="198" w:type="dxa"/>
            </w:tcMar>
          </w:tcPr>
          <w:p w:rsidR="001C64B8" w:rsidRPr="001C64B8" w:rsidRDefault="001C64B8">
            <w:pPr>
              <w:pStyle w:val="contentstext"/>
              <w:rPr>
                <w:rtl/>
              </w:rPr>
            </w:pPr>
            <w:r w:rsidRPr="001C64B8">
              <w:rPr>
                <w:rtl/>
              </w:rPr>
              <w:t>نهاية أصحاب القرية ومآل المكذِّبين</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01" w:type="dxa"/>
              <w:right w:w="198" w:type="dxa"/>
            </w:tcMar>
          </w:tcPr>
          <w:p w:rsidR="001C64B8" w:rsidRPr="001C64B8" w:rsidRDefault="001C64B8">
            <w:pPr>
              <w:pStyle w:val="contentstext"/>
              <w:rPr>
                <w:rtl/>
              </w:rPr>
            </w:pPr>
            <w:r w:rsidRPr="001C64B8">
              <w:rPr>
                <w:rtl/>
              </w:rPr>
              <w:t>31</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7" w:type="dxa"/>
              <w:left w:w="0" w:type="dxa"/>
              <w:bottom w:w="201" w:type="dxa"/>
              <w:right w:w="0" w:type="dxa"/>
            </w:tcMar>
          </w:tcPr>
          <w:p w:rsidR="001C64B8" w:rsidRPr="001C64B8" w:rsidRDefault="001C64B8">
            <w:pPr>
              <w:pStyle w:val="contentstext"/>
              <w:rPr>
                <w:rtl/>
              </w:rPr>
            </w:pPr>
            <w:r w:rsidRPr="001C64B8">
              <w:rPr>
                <w:rtl/>
              </w:rPr>
              <w:t>33 ـ 44</w:t>
            </w:r>
          </w:p>
        </w:tc>
        <w:tc>
          <w:tcPr>
            <w:tcW w:w="5330" w:type="dxa"/>
            <w:tcBorders>
              <w:top w:val="single" w:sz="4" w:space="0" w:color="00C100"/>
              <w:left w:val="single" w:sz="2" w:space="0" w:color="00C100"/>
              <w:bottom w:val="single" w:sz="4" w:space="0" w:color="00C100"/>
              <w:right w:val="single" w:sz="2" w:space="0" w:color="00C100"/>
            </w:tcBorders>
            <w:tcMar>
              <w:top w:w="147" w:type="dxa"/>
              <w:left w:w="79" w:type="dxa"/>
              <w:bottom w:w="201" w:type="dxa"/>
              <w:right w:w="198" w:type="dxa"/>
            </w:tcMar>
          </w:tcPr>
          <w:p w:rsidR="001C64B8" w:rsidRPr="001C64B8" w:rsidRDefault="001C64B8">
            <w:pPr>
              <w:pStyle w:val="contentstext"/>
              <w:rPr>
                <w:rtl/>
              </w:rPr>
            </w:pPr>
            <w:r w:rsidRPr="001C64B8">
              <w:rPr>
                <w:rtl/>
              </w:rPr>
              <w:t>أدلة القدرة الإلهيَّة على البعث وغيره</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01" w:type="dxa"/>
              <w:right w:w="198" w:type="dxa"/>
            </w:tcMar>
          </w:tcPr>
          <w:p w:rsidR="001C64B8" w:rsidRPr="001C64B8" w:rsidRDefault="001C64B8">
            <w:pPr>
              <w:pStyle w:val="contentstext"/>
              <w:rPr>
                <w:rtl/>
              </w:rPr>
            </w:pPr>
            <w:r w:rsidRPr="001C64B8">
              <w:rPr>
                <w:rtl/>
              </w:rPr>
              <w:t>35</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7" w:type="dxa"/>
              <w:left w:w="0" w:type="dxa"/>
              <w:bottom w:w="201" w:type="dxa"/>
              <w:right w:w="0" w:type="dxa"/>
            </w:tcMar>
          </w:tcPr>
          <w:p w:rsidR="001C64B8" w:rsidRPr="001C64B8" w:rsidRDefault="001C64B8">
            <w:pPr>
              <w:pStyle w:val="contentstext"/>
              <w:rPr>
                <w:rtl/>
              </w:rPr>
            </w:pPr>
            <w:r w:rsidRPr="001C64B8">
              <w:rPr>
                <w:rtl/>
              </w:rPr>
              <w:t>45 ـ 47</w:t>
            </w:r>
          </w:p>
        </w:tc>
        <w:tc>
          <w:tcPr>
            <w:tcW w:w="5330" w:type="dxa"/>
            <w:tcBorders>
              <w:top w:val="single" w:sz="4" w:space="0" w:color="00C100"/>
              <w:left w:val="single" w:sz="2" w:space="0" w:color="00C100"/>
              <w:bottom w:val="single" w:sz="4" w:space="0" w:color="00C100"/>
              <w:right w:val="single" w:sz="2" w:space="0" w:color="00C100"/>
            </w:tcBorders>
            <w:tcMar>
              <w:top w:w="147" w:type="dxa"/>
              <w:left w:w="79" w:type="dxa"/>
              <w:bottom w:w="201" w:type="dxa"/>
              <w:right w:w="198" w:type="dxa"/>
            </w:tcMar>
          </w:tcPr>
          <w:p w:rsidR="001C64B8" w:rsidRPr="001C64B8" w:rsidRDefault="001C64B8">
            <w:pPr>
              <w:pStyle w:val="contentstext"/>
              <w:rPr>
                <w:rtl/>
              </w:rPr>
            </w:pPr>
            <w:r w:rsidRPr="001C64B8">
              <w:rPr>
                <w:rtl/>
              </w:rPr>
              <w:t>إعراض المشركين عن التذكير وقساوة قلوبهم</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01" w:type="dxa"/>
              <w:right w:w="198" w:type="dxa"/>
            </w:tcMar>
          </w:tcPr>
          <w:p w:rsidR="001C64B8" w:rsidRPr="001C64B8" w:rsidRDefault="001C64B8">
            <w:pPr>
              <w:pStyle w:val="contentstext"/>
              <w:rPr>
                <w:rtl/>
              </w:rPr>
            </w:pPr>
            <w:r w:rsidRPr="001C64B8">
              <w:rPr>
                <w:rtl/>
              </w:rPr>
              <w:t>52</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7" w:type="dxa"/>
              <w:left w:w="0" w:type="dxa"/>
              <w:bottom w:w="201" w:type="dxa"/>
              <w:right w:w="0" w:type="dxa"/>
            </w:tcMar>
          </w:tcPr>
          <w:p w:rsidR="001C64B8" w:rsidRPr="001C64B8" w:rsidRDefault="001C64B8">
            <w:pPr>
              <w:pStyle w:val="contentstext"/>
              <w:rPr>
                <w:rtl/>
              </w:rPr>
            </w:pPr>
            <w:r w:rsidRPr="001C64B8">
              <w:rPr>
                <w:rtl/>
              </w:rPr>
              <w:t>48 ـ 54</w:t>
            </w:r>
          </w:p>
        </w:tc>
        <w:tc>
          <w:tcPr>
            <w:tcW w:w="5330" w:type="dxa"/>
            <w:tcBorders>
              <w:top w:val="single" w:sz="4" w:space="0" w:color="00C100"/>
              <w:left w:val="single" w:sz="2" w:space="0" w:color="00C100"/>
              <w:bottom w:val="single" w:sz="4" w:space="0" w:color="00C100"/>
              <w:right w:val="single" w:sz="2" w:space="0" w:color="00C100"/>
            </w:tcBorders>
            <w:tcMar>
              <w:top w:w="147" w:type="dxa"/>
              <w:left w:w="79" w:type="dxa"/>
              <w:bottom w:w="201" w:type="dxa"/>
              <w:right w:w="198" w:type="dxa"/>
            </w:tcMar>
          </w:tcPr>
          <w:p w:rsidR="001C64B8" w:rsidRPr="001C64B8" w:rsidRDefault="001C64B8">
            <w:pPr>
              <w:pStyle w:val="contentstext"/>
              <w:rPr>
                <w:rtl/>
              </w:rPr>
            </w:pPr>
            <w:r w:rsidRPr="001C64B8">
              <w:rPr>
                <w:rtl/>
              </w:rPr>
              <w:t>إنكار الكفَّار يوم البعث وبيان أنَّه حقٌّ لا شكَّ فيه</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01" w:type="dxa"/>
              <w:right w:w="198" w:type="dxa"/>
            </w:tcMar>
          </w:tcPr>
          <w:p w:rsidR="001C64B8" w:rsidRPr="001C64B8" w:rsidRDefault="001C64B8">
            <w:pPr>
              <w:pStyle w:val="contentstext"/>
              <w:rPr>
                <w:rtl/>
              </w:rPr>
            </w:pPr>
            <w:r w:rsidRPr="001C64B8">
              <w:rPr>
                <w:rtl/>
              </w:rPr>
              <w:t>55</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7" w:type="dxa"/>
              <w:left w:w="0" w:type="dxa"/>
              <w:bottom w:w="201" w:type="dxa"/>
              <w:right w:w="0" w:type="dxa"/>
            </w:tcMar>
          </w:tcPr>
          <w:p w:rsidR="001C64B8" w:rsidRPr="001C64B8" w:rsidRDefault="001C64B8">
            <w:pPr>
              <w:pStyle w:val="contentstext"/>
              <w:rPr>
                <w:rtl/>
              </w:rPr>
            </w:pPr>
            <w:r w:rsidRPr="001C64B8">
              <w:rPr>
                <w:rtl/>
              </w:rPr>
              <w:t>55 ـ 59</w:t>
            </w:r>
          </w:p>
        </w:tc>
        <w:tc>
          <w:tcPr>
            <w:tcW w:w="5330" w:type="dxa"/>
            <w:tcBorders>
              <w:top w:val="single" w:sz="4" w:space="0" w:color="00C100"/>
              <w:left w:val="single" w:sz="2" w:space="0" w:color="00C100"/>
              <w:bottom w:val="single" w:sz="4" w:space="0" w:color="00C100"/>
              <w:right w:val="single" w:sz="2" w:space="0" w:color="00C100"/>
            </w:tcBorders>
            <w:tcMar>
              <w:top w:w="147" w:type="dxa"/>
              <w:left w:w="79" w:type="dxa"/>
              <w:bottom w:w="201" w:type="dxa"/>
              <w:right w:w="198" w:type="dxa"/>
            </w:tcMar>
          </w:tcPr>
          <w:p w:rsidR="001C64B8" w:rsidRPr="001C64B8" w:rsidRDefault="001C64B8">
            <w:pPr>
              <w:pStyle w:val="contentstext"/>
              <w:rPr>
                <w:rtl/>
              </w:rPr>
            </w:pPr>
            <w:r w:rsidRPr="001C64B8">
              <w:rPr>
                <w:rtl/>
              </w:rPr>
              <w:t>جزاء المحسنين، وتمييز المجرمين</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01" w:type="dxa"/>
              <w:right w:w="198" w:type="dxa"/>
            </w:tcMar>
          </w:tcPr>
          <w:p w:rsidR="001C64B8" w:rsidRPr="001C64B8" w:rsidRDefault="001C64B8">
            <w:pPr>
              <w:pStyle w:val="contentstext"/>
              <w:rPr>
                <w:rtl/>
              </w:rPr>
            </w:pPr>
            <w:r w:rsidRPr="001C64B8">
              <w:rPr>
                <w:rtl/>
              </w:rPr>
              <w:t>60</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7" w:type="dxa"/>
              <w:left w:w="0" w:type="dxa"/>
              <w:bottom w:w="201" w:type="dxa"/>
              <w:right w:w="0" w:type="dxa"/>
            </w:tcMar>
          </w:tcPr>
          <w:p w:rsidR="001C64B8" w:rsidRPr="001C64B8" w:rsidRDefault="001C64B8">
            <w:pPr>
              <w:pStyle w:val="contentstext"/>
              <w:rPr>
                <w:rtl/>
              </w:rPr>
            </w:pPr>
            <w:r w:rsidRPr="001C64B8">
              <w:rPr>
                <w:rtl/>
              </w:rPr>
              <w:t>60 ـ 68</w:t>
            </w:r>
          </w:p>
        </w:tc>
        <w:tc>
          <w:tcPr>
            <w:tcW w:w="5330" w:type="dxa"/>
            <w:tcBorders>
              <w:top w:val="single" w:sz="4" w:space="0" w:color="00C100"/>
              <w:left w:val="single" w:sz="2" w:space="0" w:color="00C100"/>
              <w:bottom w:val="single" w:sz="4" w:space="0" w:color="00C100"/>
              <w:right w:val="single" w:sz="2" w:space="0" w:color="00C100"/>
            </w:tcBorders>
            <w:tcMar>
              <w:top w:w="147" w:type="dxa"/>
              <w:left w:w="79" w:type="dxa"/>
              <w:bottom w:w="201" w:type="dxa"/>
              <w:right w:w="198" w:type="dxa"/>
            </w:tcMar>
          </w:tcPr>
          <w:p w:rsidR="001C64B8" w:rsidRPr="001C64B8" w:rsidRDefault="001C64B8">
            <w:pPr>
              <w:pStyle w:val="contentstext"/>
              <w:rPr>
                <w:rtl/>
              </w:rPr>
            </w:pPr>
            <w:r w:rsidRPr="001C64B8">
              <w:rPr>
                <w:rtl/>
              </w:rPr>
              <w:t>توبيخ بني آدم على الكفر وجزاء المجرمين</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01" w:type="dxa"/>
              <w:right w:w="198" w:type="dxa"/>
            </w:tcMar>
          </w:tcPr>
          <w:p w:rsidR="001C64B8" w:rsidRPr="001C64B8" w:rsidRDefault="001C64B8">
            <w:pPr>
              <w:pStyle w:val="contentstext"/>
              <w:rPr>
                <w:rtl/>
              </w:rPr>
            </w:pPr>
            <w:r w:rsidRPr="001C64B8">
              <w:rPr>
                <w:rtl/>
              </w:rPr>
              <w:t>65</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7" w:type="dxa"/>
              <w:left w:w="0" w:type="dxa"/>
              <w:bottom w:w="201" w:type="dxa"/>
              <w:right w:w="0" w:type="dxa"/>
            </w:tcMar>
          </w:tcPr>
          <w:p w:rsidR="001C64B8" w:rsidRPr="001C64B8" w:rsidRDefault="001C64B8">
            <w:pPr>
              <w:pStyle w:val="contentstext"/>
              <w:rPr>
                <w:rtl/>
              </w:rPr>
            </w:pPr>
            <w:r w:rsidRPr="001C64B8">
              <w:rPr>
                <w:rtl/>
              </w:rPr>
              <w:t>69 ـ 76</w:t>
            </w:r>
          </w:p>
        </w:tc>
        <w:tc>
          <w:tcPr>
            <w:tcW w:w="5330" w:type="dxa"/>
            <w:tcBorders>
              <w:top w:val="single" w:sz="4" w:space="0" w:color="00C100"/>
              <w:left w:val="single" w:sz="2" w:space="0" w:color="00C100"/>
              <w:bottom w:val="single" w:sz="4" w:space="0" w:color="00C100"/>
              <w:right w:val="single" w:sz="2" w:space="0" w:color="00C100"/>
            </w:tcBorders>
            <w:tcMar>
              <w:top w:w="147" w:type="dxa"/>
              <w:left w:w="79" w:type="dxa"/>
              <w:bottom w:w="201" w:type="dxa"/>
              <w:right w:w="198" w:type="dxa"/>
            </w:tcMar>
          </w:tcPr>
          <w:p w:rsidR="001C64B8" w:rsidRPr="001C64B8" w:rsidRDefault="001C64B8">
            <w:pPr>
              <w:pStyle w:val="contentstext"/>
              <w:rPr>
                <w:rtl/>
              </w:rPr>
            </w:pPr>
            <w:r w:rsidRPr="001C64B8">
              <w:rPr>
                <w:rtl/>
              </w:rPr>
              <w:t>إقامة الحجَّة على التوحيد وتأييد الرسول ونفي الشعر عنه</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01" w:type="dxa"/>
              <w:right w:w="198" w:type="dxa"/>
            </w:tcMar>
          </w:tcPr>
          <w:p w:rsidR="001C64B8" w:rsidRPr="001C64B8" w:rsidRDefault="001C64B8">
            <w:pPr>
              <w:pStyle w:val="contentstext"/>
              <w:rPr>
                <w:rtl/>
              </w:rPr>
            </w:pPr>
            <w:r w:rsidRPr="001C64B8">
              <w:rPr>
                <w:rtl/>
              </w:rPr>
              <w:t>72</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7" w:type="dxa"/>
              <w:left w:w="0" w:type="dxa"/>
              <w:bottom w:w="201" w:type="dxa"/>
              <w:right w:w="0" w:type="dxa"/>
            </w:tcMar>
          </w:tcPr>
          <w:p w:rsidR="001C64B8" w:rsidRPr="001C64B8" w:rsidRDefault="001C64B8">
            <w:pPr>
              <w:pStyle w:val="contentstext"/>
              <w:rPr>
                <w:rtl/>
              </w:rPr>
            </w:pPr>
            <w:r w:rsidRPr="001C64B8">
              <w:rPr>
                <w:rtl/>
              </w:rPr>
              <w:t>77 ـ 83</w:t>
            </w:r>
          </w:p>
        </w:tc>
        <w:tc>
          <w:tcPr>
            <w:tcW w:w="5330" w:type="dxa"/>
            <w:tcBorders>
              <w:top w:val="single" w:sz="4" w:space="0" w:color="00C100"/>
              <w:left w:val="single" w:sz="2" w:space="0" w:color="00C100"/>
              <w:bottom w:val="single" w:sz="4" w:space="0" w:color="00C100"/>
              <w:right w:val="single" w:sz="2" w:space="0" w:color="00C100"/>
            </w:tcBorders>
            <w:tcMar>
              <w:top w:w="147" w:type="dxa"/>
              <w:left w:w="79" w:type="dxa"/>
              <w:bottom w:w="201" w:type="dxa"/>
              <w:right w:w="198" w:type="dxa"/>
            </w:tcMar>
          </w:tcPr>
          <w:p w:rsidR="001C64B8" w:rsidRPr="001C64B8" w:rsidRDefault="001C64B8">
            <w:pPr>
              <w:pStyle w:val="contentstext"/>
              <w:rPr>
                <w:rtl/>
              </w:rPr>
            </w:pPr>
            <w:r w:rsidRPr="001C64B8">
              <w:rPr>
                <w:rtl/>
              </w:rPr>
              <w:t>الردُّ على منكري البعث</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01" w:type="dxa"/>
              <w:right w:w="198" w:type="dxa"/>
            </w:tcMar>
          </w:tcPr>
          <w:p w:rsidR="001C64B8" w:rsidRPr="001C64B8" w:rsidRDefault="001C64B8">
            <w:pPr>
              <w:pStyle w:val="contentstext"/>
              <w:rPr>
                <w:rtl/>
              </w:rPr>
            </w:pPr>
            <w:r w:rsidRPr="001C64B8">
              <w:rPr>
                <w:rtl/>
              </w:rPr>
              <w:t>83</w:t>
            </w:r>
          </w:p>
        </w:tc>
      </w:tr>
      <w:tr w:rsidR="001C64B8" w:rsidRPr="001C64B8">
        <w:tblPrEx>
          <w:tblCellMar>
            <w:top w:w="0" w:type="dxa"/>
            <w:left w:w="0" w:type="dxa"/>
            <w:bottom w:w="0" w:type="dxa"/>
            <w:right w:w="0" w:type="dxa"/>
          </w:tblCellMar>
        </w:tblPrEx>
        <w:trPr>
          <w:trHeight w:val="283"/>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47" w:type="dxa"/>
              <w:left w:w="0" w:type="dxa"/>
              <w:bottom w:w="201" w:type="dxa"/>
              <w:right w:w="0" w:type="dxa"/>
            </w:tcMar>
          </w:tcPr>
          <w:p w:rsidR="001C64B8" w:rsidRPr="001C64B8" w:rsidRDefault="001C64B8">
            <w:pPr>
              <w:pStyle w:val="contentstittle"/>
              <w:rPr>
                <w:rtl/>
              </w:rPr>
            </w:pPr>
            <w:r w:rsidRPr="001C64B8">
              <w:rPr>
                <w:rtl/>
              </w:rPr>
              <w:t>تفسير سورة الصافات (37)</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7" w:type="dxa"/>
              <w:left w:w="0" w:type="dxa"/>
              <w:bottom w:w="201" w:type="dxa"/>
              <w:right w:w="0" w:type="dxa"/>
            </w:tcMar>
          </w:tcPr>
          <w:p w:rsidR="001C64B8" w:rsidRPr="001C64B8" w:rsidRDefault="001C64B8">
            <w:pPr>
              <w:pStyle w:val="contentstext"/>
              <w:rPr>
                <w:rtl/>
              </w:rPr>
            </w:pPr>
            <w:r w:rsidRPr="001C64B8">
              <w:rPr>
                <w:rtl/>
              </w:rPr>
              <w:t>1 ـ 5</w:t>
            </w:r>
          </w:p>
        </w:tc>
        <w:tc>
          <w:tcPr>
            <w:tcW w:w="5330" w:type="dxa"/>
            <w:tcBorders>
              <w:top w:val="single" w:sz="4" w:space="0" w:color="00C100"/>
              <w:left w:val="single" w:sz="2" w:space="0" w:color="00C100"/>
              <w:bottom w:val="single" w:sz="4" w:space="0" w:color="00C100"/>
              <w:right w:val="single" w:sz="2" w:space="0" w:color="00C100"/>
            </w:tcBorders>
            <w:tcMar>
              <w:top w:w="147" w:type="dxa"/>
              <w:left w:w="79" w:type="dxa"/>
              <w:bottom w:w="201" w:type="dxa"/>
              <w:right w:w="198" w:type="dxa"/>
            </w:tcMar>
          </w:tcPr>
          <w:p w:rsidR="001C64B8" w:rsidRPr="001C64B8" w:rsidRDefault="001C64B8">
            <w:pPr>
              <w:pStyle w:val="contentstext"/>
              <w:rPr>
                <w:rtl/>
              </w:rPr>
            </w:pPr>
            <w:r w:rsidRPr="001C64B8">
              <w:rPr>
                <w:rtl/>
              </w:rPr>
              <w:t>إثبات وحدانية الله وتأكيدها</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01" w:type="dxa"/>
              <w:right w:w="198" w:type="dxa"/>
            </w:tcMar>
          </w:tcPr>
          <w:p w:rsidR="001C64B8" w:rsidRPr="001C64B8" w:rsidRDefault="001C64B8">
            <w:pPr>
              <w:pStyle w:val="contentstext"/>
              <w:rPr>
                <w:rtl/>
              </w:rPr>
            </w:pPr>
            <w:r w:rsidRPr="001C64B8">
              <w:rPr>
                <w:rtl/>
              </w:rPr>
              <w:t>88</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7" w:type="dxa"/>
              <w:left w:w="0" w:type="dxa"/>
              <w:bottom w:w="201" w:type="dxa"/>
              <w:right w:w="0" w:type="dxa"/>
            </w:tcMar>
          </w:tcPr>
          <w:p w:rsidR="001C64B8" w:rsidRPr="001C64B8" w:rsidRDefault="001C64B8">
            <w:pPr>
              <w:pStyle w:val="contentstext"/>
              <w:rPr>
                <w:rtl/>
              </w:rPr>
            </w:pPr>
            <w:r w:rsidRPr="001C64B8">
              <w:rPr>
                <w:rtl/>
              </w:rPr>
              <w:t>6 ـ 10</w:t>
            </w:r>
          </w:p>
        </w:tc>
        <w:tc>
          <w:tcPr>
            <w:tcW w:w="5330" w:type="dxa"/>
            <w:tcBorders>
              <w:top w:val="single" w:sz="4" w:space="0" w:color="00C100"/>
              <w:left w:val="single" w:sz="2" w:space="0" w:color="00C100"/>
              <w:bottom w:val="single" w:sz="4" w:space="0" w:color="00C100"/>
              <w:right w:val="single" w:sz="2" w:space="0" w:color="00C100"/>
            </w:tcBorders>
            <w:tcMar>
              <w:top w:w="147" w:type="dxa"/>
              <w:left w:w="79" w:type="dxa"/>
              <w:bottom w:w="201" w:type="dxa"/>
              <w:right w:w="198" w:type="dxa"/>
            </w:tcMar>
          </w:tcPr>
          <w:p w:rsidR="001C64B8" w:rsidRPr="001C64B8" w:rsidRDefault="001C64B8">
            <w:pPr>
              <w:pStyle w:val="contentstext"/>
              <w:rPr>
                <w:rtl/>
              </w:rPr>
            </w:pPr>
            <w:r w:rsidRPr="001C64B8">
              <w:rPr>
                <w:rtl/>
              </w:rPr>
              <w:t>تزيين السماء بالكواكب وحفظها من الشياطين</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01" w:type="dxa"/>
              <w:right w:w="198" w:type="dxa"/>
            </w:tcMar>
          </w:tcPr>
          <w:p w:rsidR="001C64B8" w:rsidRPr="001C64B8" w:rsidRDefault="001C64B8">
            <w:pPr>
              <w:pStyle w:val="contentstext"/>
              <w:rPr>
                <w:rtl/>
              </w:rPr>
            </w:pPr>
            <w:r w:rsidRPr="001C64B8">
              <w:rPr>
                <w:rtl/>
              </w:rPr>
              <w:t>92</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7" w:type="dxa"/>
              <w:left w:w="0" w:type="dxa"/>
              <w:bottom w:w="201" w:type="dxa"/>
              <w:right w:w="0" w:type="dxa"/>
            </w:tcMar>
          </w:tcPr>
          <w:p w:rsidR="001C64B8" w:rsidRPr="001C64B8" w:rsidRDefault="001C64B8">
            <w:pPr>
              <w:pStyle w:val="contentstext"/>
              <w:rPr>
                <w:rtl/>
              </w:rPr>
            </w:pPr>
            <w:r w:rsidRPr="001C64B8">
              <w:rPr>
                <w:rtl/>
              </w:rPr>
              <w:t>11 ـ 21</w:t>
            </w:r>
          </w:p>
        </w:tc>
        <w:tc>
          <w:tcPr>
            <w:tcW w:w="5330" w:type="dxa"/>
            <w:tcBorders>
              <w:top w:val="single" w:sz="4" w:space="0" w:color="00C100"/>
              <w:left w:val="single" w:sz="2" w:space="0" w:color="00C100"/>
              <w:bottom w:val="single" w:sz="4" w:space="0" w:color="00C100"/>
              <w:right w:val="single" w:sz="2" w:space="0" w:color="00C100"/>
            </w:tcBorders>
            <w:tcMar>
              <w:top w:w="147" w:type="dxa"/>
              <w:left w:w="79" w:type="dxa"/>
              <w:bottom w:w="201" w:type="dxa"/>
              <w:right w:w="198" w:type="dxa"/>
            </w:tcMar>
          </w:tcPr>
          <w:p w:rsidR="001C64B8" w:rsidRPr="001C64B8" w:rsidRDefault="001C64B8">
            <w:pPr>
              <w:pStyle w:val="contentstext"/>
              <w:rPr>
                <w:rtl/>
              </w:rPr>
            </w:pPr>
            <w:r w:rsidRPr="001C64B8">
              <w:rPr>
                <w:rtl/>
              </w:rPr>
              <w:t>إلزام الحجة على المكذبين وإثبات البعث</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01" w:type="dxa"/>
              <w:right w:w="198" w:type="dxa"/>
            </w:tcMar>
          </w:tcPr>
          <w:p w:rsidR="001C64B8" w:rsidRPr="001C64B8" w:rsidRDefault="001C64B8">
            <w:pPr>
              <w:pStyle w:val="contentstext"/>
              <w:rPr>
                <w:rtl/>
              </w:rPr>
            </w:pPr>
            <w:r w:rsidRPr="001C64B8">
              <w:rPr>
                <w:rtl/>
              </w:rPr>
              <w:t>96</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7" w:type="dxa"/>
              <w:left w:w="0" w:type="dxa"/>
              <w:bottom w:w="201" w:type="dxa"/>
              <w:right w:w="0" w:type="dxa"/>
            </w:tcMar>
          </w:tcPr>
          <w:p w:rsidR="001C64B8" w:rsidRPr="001C64B8" w:rsidRDefault="001C64B8">
            <w:pPr>
              <w:pStyle w:val="contentstext"/>
              <w:rPr>
                <w:rtl/>
              </w:rPr>
            </w:pPr>
            <w:r w:rsidRPr="001C64B8">
              <w:rPr>
                <w:rtl/>
              </w:rPr>
              <w:t>22 ـ 37</w:t>
            </w:r>
          </w:p>
        </w:tc>
        <w:tc>
          <w:tcPr>
            <w:tcW w:w="5330" w:type="dxa"/>
            <w:tcBorders>
              <w:top w:val="single" w:sz="4" w:space="0" w:color="00C100"/>
              <w:left w:val="single" w:sz="2" w:space="0" w:color="00C100"/>
              <w:bottom w:val="single" w:sz="4" w:space="0" w:color="00C100"/>
              <w:right w:val="single" w:sz="2" w:space="0" w:color="00C100"/>
            </w:tcBorders>
            <w:tcMar>
              <w:top w:w="147" w:type="dxa"/>
              <w:left w:w="79" w:type="dxa"/>
              <w:bottom w:w="201" w:type="dxa"/>
              <w:right w:w="198" w:type="dxa"/>
            </w:tcMar>
          </w:tcPr>
          <w:p w:rsidR="001C64B8" w:rsidRPr="001C64B8" w:rsidRDefault="001C64B8">
            <w:pPr>
              <w:pStyle w:val="contentstext"/>
              <w:rPr>
                <w:rtl/>
              </w:rPr>
            </w:pPr>
            <w:r w:rsidRPr="001C64B8">
              <w:rPr>
                <w:rtl/>
              </w:rPr>
              <w:t>تبكيت المشركين وملاحاة بعضهم بعضا يوم القيامة</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01" w:type="dxa"/>
              <w:right w:w="198" w:type="dxa"/>
            </w:tcMar>
          </w:tcPr>
          <w:p w:rsidR="001C64B8" w:rsidRPr="001C64B8" w:rsidRDefault="001C64B8">
            <w:pPr>
              <w:pStyle w:val="contentstext"/>
              <w:rPr>
                <w:rtl/>
              </w:rPr>
            </w:pPr>
            <w:r w:rsidRPr="001C64B8">
              <w:rPr>
                <w:rtl/>
              </w:rPr>
              <w:t>100</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7" w:type="dxa"/>
              <w:left w:w="0" w:type="dxa"/>
              <w:bottom w:w="201" w:type="dxa"/>
              <w:right w:w="0" w:type="dxa"/>
            </w:tcMar>
          </w:tcPr>
          <w:p w:rsidR="001C64B8" w:rsidRPr="001C64B8" w:rsidRDefault="001C64B8">
            <w:pPr>
              <w:pStyle w:val="contentstext"/>
              <w:rPr>
                <w:rtl/>
              </w:rPr>
            </w:pPr>
            <w:r w:rsidRPr="001C64B8">
              <w:rPr>
                <w:rtl/>
              </w:rPr>
              <w:t>38 ـ 61</w:t>
            </w:r>
          </w:p>
        </w:tc>
        <w:tc>
          <w:tcPr>
            <w:tcW w:w="5330" w:type="dxa"/>
            <w:tcBorders>
              <w:top w:val="single" w:sz="4" w:space="0" w:color="00C100"/>
              <w:left w:val="single" w:sz="2" w:space="0" w:color="00C100"/>
              <w:bottom w:val="single" w:sz="4" w:space="0" w:color="00C100"/>
              <w:right w:val="single" w:sz="2" w:space="0" w:color="00C100"/>
            </w:tcBorders>
            <w:tcMar>
              <w:top w:w="147" w:type="dxa"/>
              <w:left w:w="79" w:type="dxa"/>
              <w:bottom w:w="201" w:type="dxa"/>
              <w:right w:w="198" w:type="dxa"/>
            </w:tcMar>
          </w:tcPr>
          <w:p w:rsidR="001C64B8" w:rsidRPr="001C64B8" w:rsidRDefault="001C64B8">
            <w:pPr>
              <w:pStyle w:val="contentstext"/>
              <w:rPr>
                <w:rtl/>
              </w:rPr>
            </w:pPr>
            <w:r w:rsidRPr="001C64B8">
              <w:rPr>
                <w:rtl/>
              </w:rPr>
              <w:t>جزاء الكافرين وجزاء المؤمنين المخلصين</w:t>
            </w:r>
          </w:p>
        </w:tc>
        <w:tc>
          <w:tcPr>
            <w:tcW w:w="737" w:type="dxa"/>
            <w:tcBorders>
              <w:top w:val="single" w:sz="4" w:space="0" w:color="00C100"/>
              <w:left w:val="single" w:sz="2" w:space="0" w:color="00C100"/>
              <w:bottom w:val="single" w:sz="4" w:space="0" w:color="00C100"/>
              <w:right w:val="single" w:sz="6" w:space="0" w:color="00C100"/>
            </w:tcBorders>
            <w:tcMar>
              <w:top w:w="147" w:type="dxa"/>
              <w:left w:w="0" w:type="dxa"/>
              <w:bottom w:w="201" w:type="dxa"/>
              <w:right w:w="198" w:type="dxa"/>
            </w:tcMar>
          </w:tcPr>
          <w:p w:rsidR="001C64B8" w:rsidRPr="001C64B8" w:rsidRDefault="001C64B8">
            <w:pPr>
              <w:pStyle w:val="contentstext"/>
              <w:rPr>
                <w:rtl/>
              </w:rPr>
            </w:pPr>
            <w:r w:rsidRPr="001C64B8">
              <w:rPr>
                <w:rtl/>
              </w:rPr>
              <w:t>106</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50" w:type="dxa"/>
              <w:left w:w="0" w:type="dxa"/>
              <w:bottom w:w="210" w:type="dxa"/>
              <w:right w:w="0" w:type="dxa"/>
            </w:tcMar>
          </w:tcPr>
          <w:p w:rsidR="001C64B8" w:rsidRPr="001C64B8" w:rsidRDefault="001C64B8">
            <w:pPr>
              <w:pStyle w:val="contentstext"/>
              <w:rPr>
                <w:rtl/>
              </w:rPr>
            </w:pPr>
            <w:r w:rsidRPr="001C64B8">
              <w:rPr>
                <w:rtl/>
              </w:rPr>
              <w:t>62 ـ 74</w:t>
            </w:r>
          </w:p>
        </w:tc>
        <w:tc>
          <w:tcPr>
            <w:tcW w:w="5330" w:type="dxa"/>
            <w:tcBorders>
              <w:top w:val="single" w:sz="4" w:space="0" w:color="00C100"/>
              <w:left w:val="single" w:sz="2" w:space="0" w:color="00C100"/>
              <w:bottom w:val="single" w:sz="4" w:space="0" w:color="00C100"/>
              <w:right w:val="single" w:sz="2" w:space="0" w:color="00C100"/>
            </w:tcBorders>
            <w:tcMar>
              <w:top w:w="150" w:type="dxa"/>
              <w:left w:w="79" w:type="dxa"/>
              <w:bottom w:w="210" w:type="dxa"/>
              <w:right w:w="198" w:type="dxa"/>
            </w:tcMar>
          </w:tcPr>
          <w:p w:rsidR="001C64B8" w:rsidRPr="001C64B8" w:rsidRDefault="001C64B8">
            <w:pPr>
              <w:pStyle w:val="contentstext"/>
              <w:rPr>
                <w:rtl/>
              </w:rPr>
            </w:pPr>
            <w:r w:rsidRPr="001C64B8">
              <w:rPr>
                <w:rtl/>
              </w:rPr>
              <w:t>أنواع من عذاب أهل جهنَّم</w:t>
            </w:r>
          </w:p>
        </w:tc>
        <w:tc>
          <w:tcPr>
            <w:tcW w:w="737" w:type="dxa"/>
            <w:tcBorders>
              <w:top w:val="single" w:sz="4" w:space="0" w:color="00C100"/>
              <w:left w:val="single" w:sz="2" w:space="0" w:color="00C100"/>
              <w:bottom w:val="single" w:sz="4" w:space="0" w:color="00C100"/>
              <w:right w:val="single" w:sz="6" w:space="0" w:color="00C100"/>
            </w:tcBorders>
            <w:tcMar>
              <w:top w:w="150" w:type="dxa"/>
              <w:left w:w="0" w:type="dxa"/>
              <w:bottom w:w="210" w:type="dxa"/>
              <w:right w:w="198" w:type="dxa"/>
            </w:tcMar>
          </w:tcPr>
          <w:p w:rsidR="001C64B8" w:rsidRPr="001C64B8" w:rsidRDefault="001C64B8">
            <w:pPr>
              <w:pStyle w:val="contentstext"/>
              <w:rPr>
                <w:rtl/>
              </w:rPr>
            </w:pPr>
            <w:r w:rsidRPr="001C64B8">
              <w:rPr>
                <w:rtl/>
              </w:rPr>
              <w:t>115</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50" w:type="dxa"/>
              <w:left w:w="0" w:type="dxa"/>
              <w:bottom w:w="210" w:type="dxa"/>
              <w:right w:w="0" w:type="dxa"/>
            </w:tcMar>
          </w:tcPr>
          <w:p w:rsidR="001C64B8" w:rsidRPr="001C64B8" w:rsidRDefault="001C64B8">
            <w:pPr>
              <w:pStyle w:val="contentstext"/>
              <w:rPr>
                <w:rtl/>
              </w:rPr>
            </w:pPr>
            <w:r w:rsidRPr="001C64B8">
              <w:rPr>
                <w:rtl/>
              </w:rPr>
              <w:t>75 ـ 82</w:t>
            </w:r>
          </w:p>
        </w:tc>
        <w:tc>
          <w:tcPr>
            <w:tcW w:w="5330" w:type="dxa"/>
            <w:tcBorders>
              <w:top w:val="single" w:sz="4" w:space="0" w:color="00C100"/>
              <w:left w:val="single" w:sz="2" w:space="0" w:color="00C100"/>
              <w:bottom w:val="single" w:sz="4" w:space="0" w:color="00C100"/>
              <w:right w:val="single" w:sz="2" w:space="0" w:color="00C100"/>
            </w:tcBorders>
            <w:tcMar>
              <w:top w:w="150" w:type="dxa"/>
              <w:left w:w="79" w:type="dxa"/>
              <w:bottom w:w="210" w:type="dxa"/>
              <w:right w:w="198" w:type="dxa"/>
            </w:tcMar>
          </w:tcPr>
          <w:p w:rsidR="001C64B8" w:rsidRPr="001C64B8" w:rsidRDefault="001C64B8">
            <w:pPr>
              <w:pStyle w:val="contentstext"/>
              <w:rPr>
                <w:rtl/>
              </w:rPr>
            </w:pPr>
            <w:r w:rsidRPr="001C64B8">
              <w:rPr>
                <w:rtl/>
              </w:rPr>
              <w:t>قصَّة نوح </w:t>
            </w:r>
            <w:r w:rsidRPr="001C64B8">
              <w:rPr>
                <w:rStyle w:val="spglamiss2014"/>
                <w:rtl/>
              </w:rPr>
              <w:t>‰</w:t>
            </w:r>
            <w:r w:rsidRPr="001C64B8">
              <w:rPr>
                <w:rtl/>
              </w:rPr>
              <w:t> </w:t>
            </w:r>
          </w:p>
        </w:tc>
        <w:tc>
          <w:tcPr>
            <w:tcW w:w="737" w:type="dxa"/>
            <w:tcBorders>
              <w:top w:val="single" w:sz="4" w:space="0" w:color="00C100"/>
              <w:left w:val="single" w:sz="2" w:space="0" w:color="00C100"/>
              <w:bottom w:val="single" w:sz="4" w:space="0" w:color="00C100"/>
              <w:right w:val="single" w:sz="6" w:space="0" w:color="00C100"/>
            </w:tcBorders>
            <w:tcMar>
              <w:top w:w="150" w:type="dxa"/>
              <w:left w:w="0" w:type="dxa"/>
              <w:bottom w:w="210" w:type="dxa"/>
              <w:right w:w="198" w:type="dxa"/>
            </w:tcMar>
          </w:tcPr>
          <w:p w:rsidR="001C64B8" w:rsidRPr="001C64B8" w:rsidRDefault="001C64B8">
            <w:pPr>
              <w:pStyle w:val="contentstext"/>
              <w:rPr>
                <w:rtl/>
              </w:rPr>
            </w:pPr>
            <w:r w:rsidRPr="001C64B8">
              <w:rPr>
                <w:rtl/>
              </w:rPr>
              <w:t>120</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50" w:type="dxa"/>
              <w:left w:w="0" w:type="dxa"/>
              <w:bottom w:w="210" w:type="dxa"/>
              <w:right w:w="0" w:type="dxa"/>
            </w:tcMar>
          </w:tcPr>
          <w:p w:rsidR="001C64B8" w:rsidRPr="001C64B8" w:rsidRDefault="001C64B8">
            <w:pPr>
              <w:pStyle w:val="contentstext"/>
              <w:rPr>
                <w:rtl/>
              </w:rPr>
            </w:pPr>
            <w:r w:rsidRPr="001C64B8">
              <w:rPr>
                <w:rtl/>
              </w:rPr>
              <w:t>83 ـ 101</w:t>
            </w:r>
          </w:p>
        </w:tc>
        <w:tc>
          <w:tcPr>
            <w:tcW w:w="5330" w:type="dxa"/>
            <w:tcBorders>
              <w:top w:val="single" w:sz="4" w:space="0" w:color="00C100"/>
              <w:left w:val="single" w:sz="2" w:space="0" w:color="00C100"/>
              <w:bottom w:val="single" w:sz="4" w:space="0" w:color="00C100"/>
              <w:right w:val="single" w:sz="2" w:space="0" w:color="00C100"/>
            </w:tcBorders>
            <w:tcMar>
              <w:top w:w="150" w:type="dxa"/>
              <w:left w:w="79" w:type="dxa"/>
              <w:bottom w:w="210" w:type="dxa"/>
              <w:right w:w="198" w:type="dxa"/>
            </w:tcMar>
          </w:tcPr>
          <w:p w:rsidR="001C64B8" w:rsidRPr="001C64B8" w:rsidRDefault="001C64B8">
            <w:pPr>
              <w:pStyle w:val="contentstext"/>
              <w:rPr>
                <w:rtl/>
              </w:rPr>
            </w:pPr>
            <w:r w:rsidRPr="001C64B8">
              <w:rPr>
                <w:rtl/>
              </w:rPr>
              <w:t>قصَّة إبراهيم </w:t>
            </w:r>
            <w:r w:rsidRPr="001C64B8">
              <w:rPr>
                <w:rStyle w:val="spglamiss2014"/>
                <w:rtl/>
              </w:rPr>
              <w:t>‰</w:t>
            </w:r>
            <w:r w:rsidRPr="001C64B8">
              <w:rPr>
                <w:rtl/>
              </w:rPr>
              <w:t xml:space="preserve"> ـ 1 ـ تحطيم الأصنام</w:t>
            </w:r>
          </w:p>
        </w:tc>
        <w:tc>
          <w:tcPr>
            <w:tcW w:w="737" w:type="dxa"/>
            <w:tcBorders>
              <w:top w:val="single" w:sz="4" w:space="0" w:color="00C100"/>
              <w:left w:val="single" w:sz="2" w:space="0" w:color="00C100"/>
              <w:bottom w:val="single" w:sz="4" w:space="0" w:color="00C100"/>
              <w:right w:val="single" w:sz="6" w:space="0" w:color="00C100"/>
            </w:tcBorders>
            <w:tcMar>
              <w:top w:w="150" w:type="dxa"/>
              <w:left w:w="0" w:type="dxa"/>
              <w:bottom w:w="210" w:type="dxa"/>
              <w:right w:w="198" w:type="dxa"/>
            </w:tcMar>
          </w:tcPr>
          <w:p w:rsidR="001C64B8" w:rsidRPr="001C64B8" w:rsidRDefault="001C64B8">
            <w:pPr>
              <w:pStyle w:val="contentstext"/>
              <w:rPr>
                <w:rtl/>
              </w:rPr>
            </w:pPr>
            <w:r w:rsidRPr="001C64B8">
              <w:rPr>
                <w:rtl/>
              </w:rPr>
              <w:t>123</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50" w:type="dxa"/>
              <w:left w:w="0" w:type="dxa"/>
              <w:bottom w:w="210" w:type="dxa"/>
              <w:right w:w="0" w:type="dxa"/>
            </w:tcMar>
          </w:tcPr>
          <w:p w:rsidR="001C64B8" w:rsidRPr="001C64B8" w:rsidRDefault="001C64B8">
            <w:pPr>
              <w:pStyle w:val="contentstext"/>
              <w:rPr>
                <w:rtl/>
              </w:rPr>
            </w:pPr>
            <w:r w:rsidRPr="001C64B8">
              <w:rPr>
                <w:rtl/>
              </w:rPr>
              <w:t>102 ـ 113</w:t>
            </w:r>
          </w:p>
        </w:tc>
        <w:tc>
          <w:tcPr>
            <w:tcW w:w="5330" w:type="dxa"/>
            <w:tcBorders>
              <w:top w:val="single" w:sz="4" w:space="0" w:color="00C100"/>
              <w:left w:val="single" w:sz="2" w:space="0" w:color="00C100"/>
              <w:bottom w:val="single" w:sz="4" w:space="0" w:color="00C100"/>
              <w:right w:val="single" w:sz="2" w:space="0" w:color="00C100"/>
            </w:tcBorders>
            <w:tcMar>
              <w:top w:w="150" w:type="dxa"/>
              <w:left w:w="79" w:type="dxa"/>
              <w:bottom w:w="210" w:type="dxa"/>
              <w:right w:w="198" w:type="dxa"/>
            </w:tcMar>
          </w:tcPr>
          <w:p w:rsidR="001C64B8" w:rsidRPr="001C64B8" w:rsidRDefault="001C64B8">
            <w:pPr>
              <w:pStyle w:val="contentstext"/>
              <w:rPr>
                <w:rtl/>
              </w:rPr>
            </w:pPr>
            <w:r w:rsidRPr="001C64B8">
              <w:rPr>
                <w:rtl/>
              </w:rPr>
              <w:t>ـ 2 ـ قصَّة الأمر بذبح إسماعيل </w:t>
            </w:r>
            <w:r w:rsidRPr="001C64B8">
              <w:rPr>
                <w:rStyle w:val="spglamiss2014"/>
                <w:rtl/>
              </w:rPr>
              <w:t>‰</w:t>
            </w:r>
            <w:r w:rsidRPr="001C64B8">
              <w:rPr>
                <w:rtl/>
              </w:rPr>
              <w:t> </w:t>
            </w:r>
          </w:p>
        </w:tc>
        <w:tc>
          <w:tcPr>
            <w:tcW w:w="737" w:type="dxa"/>
            <w:tcBorders>
              <w:top w:val="single" w:sz="4" w:space="0" w:color="00C100"/>
              <w:left w:val="single" w:sz="2" w:space="0" w:color="00C100"/>
              <w:bottom w:val="single" w:sz="4" w:space="0" w:color="00C100"/>
              <w:right w:val="single" w:sz="6" w:space="0" w:color="00C100"/>
            </w:tcBorders>
            <w:tcMar>
              <w:top w:w="150" w:type="dxa"/>
              <w:left w:w="0" w:type="dxa"/>
              <w:bottom w:w="210" w:type="dxa"/>
              <w:right w:w="198" w:type="dxa"/>
            </w:tcMar>
          </w:tcPr>
          <w:p w:rsidR="001C64B8" w:rsidRPr="001C64B8" w:rsidRDefault="001C64B8">
            <w:pPr>
              <w:pStyle w:val="contentstext"/>
              <w:rPr>
                <w:rtl/>
              </w:rPr>
            </w:pPr>
            <w:r w:rsidRPr="001C64B8">
              <w:rPr>
                <w:rtl/>
              </w:rPr>
              <w:t>133</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50" w:type="dxa"/>
              <w:left w:w="0" w:type="dxa"/>
              <w:bottom w:w="210" w:type="dxa"/>
              <w:right w:w="0" w:type="dxa"/>
            </w:tcMar>
          </w:tcPr>
          <w:p w:rsidR="001C64B8" w:rsidRPr="001C64B8" w:rsidRDefault="001C64B8">
            <w:pPr>
              <w:pStyle w:val="contentstext"/>
              <w:rPr>
                <w:rtl/>
              </w:rPr>
            </w:pPr>
            <w:r w:rsidRPr="001C64B8">
              <w:rPr>
                <w:rtl/>
              </w:rPr>
              <w:t>114 ـ 122</w:t>
            </w:r>
          </w:p>
        </w:tc>
        <w:tc>
          <w:tcPr>
            <w:tcW w:w="5330" w:type="dxa"/>
            <w:tcBorders>
              <w:top w:val="single" w:sz="4" w:space="0" w:color="00C100"/>
              <w:left w:val="single" w:sz="2" w:space="0" w:color="00C100"/>
              <w:bottom w:val="single" w:sz="4" w:space="0" w:color="00C100"/>
              <w:right w:val="single" w:sz="2" w:space="0" w:color="00C100"/>
            </w:tcBorders>
            <w:tcMar>
              <w:top w:w="150" w:type="dxa"/>
              <w:left w:w="79" w:type="dxa"/>
              <w:bottom w:w="210" w:type="dxa"/>
              <w:right w:w="198" w:type="dxa"/>
            </w:tcMar>
          </w:tcPr>
          <w:p w:rsidR="001C64B8" w:rsidRPr="001C64B8" w:rsidRDefault="001C64B8">
            <w:pPr>
              <w:pStyle w:val="contentstext"/>
              <w:rPr>
                <w:rtl/>
              </w:rPr>
            </w:pPr>
            <w:r w:rsidRPr="001C64B8">
              <w:rPr>
                <w:rtl/>
              </w:rPr>
              <w:t>منن الله تعالى على موسى وهارون </w:t>
            </w:r>
            <w:r w:rsidRPr="001C64B8">
              <w:rPr>
                <w:rStyle w:val="alyhimalsalam"/>
                <w:rFonts w:cs="Times New Roman"/>
                <w:rtl/>
              </w:rPr>
              <w:t>6</w:t>
            </w:r>
            <w:r w:rsidRPr="001C64B8">
              <w:rPr>
                <w:rtl/>
              </w:rPr>
              <w:t xml:space="preserve"> </w:t>
            </w:r>
          </w:p>
        </w:tc>
        <w:tc>
          <w:tcPr>
            <w:tcW w:w="737" w:type="dxa"/>
            <w:tcBorders>
              <w:top w:val="single" w:sz="4" w:space="0" w:color="00C100"/>
              <w:left w:val="single" w:sz="2" w:space="0" w:color="00C100"/>
              <w:bottom w:val="single" w:sz="4" w:space="0" w:color="00C100"/>
              <w:right w:val="single" w:sz="6" w:space="0" w:color="00C100"/>
            </w:tcBorders>
            <w:tcMar>
              <w:top w:w="150" w:type="dxa"/>
              <w:left w:w="0" w:type="dxa"/>
              <w:bottom w:w="210" w:type="dxa"/>
              <w:right w:w="198" w:type="dxa"/>
            </w:tcMar>
          </w:tcPr>
          <w:p w:rsidR="001C64B8" w:rsidRPr="001C64B8" w:rsidRDefault="001C64B8">
            <w:pPr>
              <w:pStyle w:val="contentstext"/>
              <w:rPr>
                <w:rtl/>
              </w:rPr>
            </w:pPr>
            <w:r w:rsidRPr="001C64B8">
              <w:rPr>
                <w:rtl/>
              </w:rPr>
              <w:t>143</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50" w:type="dxa"/>
              <w:left w:w="0" w:type="dxa"/>
              <w:bottom w:w="210" w:type="dxa"/>
              <w:right w:w="0" w:type="dxa"/>
            </w:tcMar>
          </w:tcPr>
          <w:p w:rsidR="001C64B8" w:rsidRPr="001C64B8" w:rsidRDefault="001C64B8">
            <w:pPr>
              <w:pStyle w:val="contentstext"/>
              <w:rPr>
                <w:rtl/>
              </w:rPr>
            </w:pPr>
            <w:r w:rsidRPr="001C64B8">
              <w:rPr>
                <w:rtl/>
              </w:rPr>
              <w:t>123 ـ 132</w:t>
            </w:r>
          </w:p>
        </w:tc>
        <w:tc>
          <w:tcPr>
            <w:tcW w:w="5330" w:type="dxa"/>
            <w:tcBorders>
              <w:top w:val="single" w:sz="4" w:space="0" w:color="00C100"/>
              <w:left w:val="single" w:sz="2" w:space="0" w:color="00C100"/>
              <w:bottom w:val="single" w:sz="4" w:space="0" w:color="00C100"/>
              <w:right w:val="single" w:sz="2" w:space="0" w:color="00C100"/>
            </w:tcBorders>
            <w:tcMar>
              <w:top w:w="150" w:type="dxa"/>
              <w:left w:w="79" w:type="dxa"/>
              <w:bottom w:w="210" w:type="dxa"/>
              <w:right w:w="198" w:type="dxa"/>
            </w:tcMar>
          </w:tcPr>
          <w:p w:rsidR="001C64B8" w:rsidRPr="001C64B8" w:rsidRDefault="001C64B8">
            <w:pPr>
              <w:pStyle w:val="contentstext"/>
              <w:rPr>
                <w:rtl/>
              </w:rPr>
            </w:pPr>
            <w:r w:rsidRPr="001C64B8">
              <w:rPr>
                <w:rtl/>
              </w:rPr>
              <w:t>قصَّة إلياس </w:t>
            </w:r>
            <w:r w:rsidRPr="001C64B8">
              <w:rPr>
                <w:rStyle w:val="spglamiss2014"/>
                <w:rtl/>
              </w:rPr>
              <w:t>‰</w:t>
            </w:r>
            <w:r w:rsidRPr="001C64B8">
              <w:rPr>
                <w:rtl/>
              </w:rPr>
              <w:t> </w:t>
            </w:r>
          </w:p>
        </w:tc>
        <w:tc>
          <w:tcPr>
            <w:tcW w:w="737" w:type="dxa"/>
            <w:tcBorders>
              <w:top w:val="single" w:sz="4" w:space="0" w:color="00C100"/>
              <w:left w:val="single" w:sz="2" w:space="0" w:color="00C100"/>
              <w:bottom w:val="single" w:sz="4" w:space="0" w:color="00C100"/>
              <w:right w:val="single" w:sz="6" w:space="0" w:color="00C100"/>
            </w:tcBorders>
            <w:tcMar>
              <w:top w:w="150" w:type="dxa"/>
              <w:left w:w="0" w:type="dxa"/>
              <w:bottom w:w="210" w:type="dxa"/>
              <w:right w:w="198" w:type="dxa"/>
            </w:tcMar>
          </w:tcPr>
          <w:p w:rsidR="001C64B8" w:rsidRPr="001C64B8" w:rsidRDefault="001C64B8">
            <w:pPr>
              <w:pStyle w:val="contentstext"/>
              <w:rPr>
                <w:rtl/>
              </w:rPr>
            </w:pPr>
            <w:r w:rsidRPr="001C64B8">
              <w:rPr>
                <w:rtl/>
              </w:rPr>
              <w:t>145</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50" w:type="dxa"/>
              <w:left w:w="0" w:type="dxa"/>
              <w:bottom w:w="210" w:type="dxa"/>
              <w:right w:w="0" w:type="dxa"/>
            </w:tcMar>
          </w:tcPr>
          <w:p w:rsidR="001C64B8" w:rsidRPr="001C64B8" w:rsidRDefault="001C64B8">
            <w:pPr>
              <w:pStyle w:val="contentstext"/>
              <w:rPr>
                <w:rtl/>
              </w:rPr>
            </w:pPr>
            <w:r w:rsidRPr="001C64B8">
              <w:rPr>
                <w:rtl/>
              </w:rPr>
              <w:t>133 ـ 138</w:t>
            </w:r>
          </w:p>
        </w:tc>
        <w:tc>
          <w:tcPr>
            <w:tcW w:w="5330" w:type="dxa"/>
            <w:tcBorders>
              <w:top w:val="single" w:sz="4" w:space="0" w:color="00C100"/>
              <w:left w:val="single" w:sz="2" w:space="0" w:color="00C100"/>
              <w:bottom w:val="single" w:sz="4" w:space="0" w:color="00C100"/>
              <w:right w:val="single" w:sz="2" w:space="0" w:color="00C100"/>
            </w:tcBorders>
            <w:tcMar>
              <w:top w:w="150" w:type="dxa"/>
              <w:left w:w="79" w:type="dxa"/>
              <w:bottom w:w="210" w:type="dxa"/>
              <w:right w:w="198" w:type="dxa"/>
            </w:tcMar>
          </w:tcPr>
          <w:p w:rsidR="001C64B8" w:rsidRPr="001C64B8" w:rsidRDefault="001C64B8">
            <w:pPr>
              <w:pStyle w:val="contentstext"/>
              <w:rPr>
                <w:rtl/>
              </w:rPr>
            </w:pPr>
            <w:r w:rsidRPr="001C64B8">
              <w:rPr>
                <w:rtl/>
              </w:rPr>
              <w:t>قصَّة لوط </w:t>
            </w:r>
            <w:r w:rsidRPr="001C64B8">
              <w:rPr>
                <w:rStyle w:val="spglamiss2014"/>
                <w:rtl/>
              </w:rPr>
              <w:t>‰</w:t>
            </w:r>
            <w:r w:rsidRPr="001C64B8">
              <w:rPr>
                <w:rtl/>
              </w:rPr>
              <w:t> </w:t>
            </w:r>
          </w:p>
        </w:tc>
        <w:tc>
          <w:tcPr>
            <w:tcW w:w="737" w:type="dxa"/>
            <w:tcBorders>
              <w:top w:val="single" w:sz="4" w:space="0" w:color="00C100"/>
              <w:left w:val="single" w:sz="2" w:space="0" w:color="00C100"/>
              <w:bottom w:val="single" w:sz="4" w:space="0" w:color="00C100"/>
              <w:right w:val="single" w:sz="6" w:space="0" w:color="00C100"/>
            </w:tcBorders>
            <w:tcMar>
              <w:top w:w="150" w:type="dxa"/>
              <w:left w:w="0" w:type="dxa"/>
              <w:bottom w:w="210" w:type="dxa"/>
              <w:right w:w="198" w:type="dxa"/>
            </w:tcMar>
          </w:tcPr>
          <w:p w:rsidR="001C64B8" w:rsidRPr="001C64B8" w:rsidRDefault="001C64B8">
            <w:pPr>
              <w:pStyle w:val="contentstext"/>
              <w:rPr>
                <w:rtl/>
              </w:rPr>
            </w:pPr>
            <w:r w:rsidRPr="001C64B8">
              <w:rPr>
                <w:rtl/>
              </w:rPr>
              <w:t>150</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50" w:type="dxa"/>
              <w:left w:w="0" w:type="dxa"/>
              <w:bottom w:w="210" w:type="dxa"/>
              <w:right w:w="0" w:type="dxa"/>
            </w:tcMar>
          </w:tcPr>
          <w:p w:rsidR="001C64B8" w:rsidRPr="001C64B8" w:rsidRDefault="001C64B8">
            <w:pPr>
              <w:pStyle w:val="contentstext"/>
              <w:rPr>
                <w:rtl/>
              </w:rPr>
            </w:pPr>
            <w:r w:rsidRPr="001C64B8">
              <w:rPr>
                <w:rtl/>
              </w:rPr>
              <w:t>139 ـ 148</w:t>
            </w:r>
          </w:p>
        </w:tc>
        <w:tc>
          <w:tcPr>
            <w:tcW w:w="5330" w:type="dxa"/>
            <w:tcBorders>
              <w:top w:val="single" w:sz="4" w:space="0" w:color="00C100"/>
              <w:left w:val="single" w:sz="2" w:space="0" w:color="00C100"/>
              <w:bottom w:val="single" w:sz="4" w:space="0" w:color="00C100"/>
              <w:right w:val="single" w:sz="2" w:space="0" w:color="00C100"/>
            </w:tcBorders>
            <w:tcMar>
              <w:top w:w="150" w:type="dxa"/>
              <w:left w:w="79" w:type="dxa"/>
              <w:bottom w:w="210" w:type="dxa"/>
              <w:right w:w="198" w:type="dxa"/>
            </w:tcMar>
          </w:tcPr>
          <w:p w:rsidR="001C64B8" w:rsidRPr="001C64B8" w:rsidRDefault="001C64B8">
            <w:pPr>
              <w:pStyle w:val="contentstext"/>
              <w:rPr>
                <w:rtl/>
              </w:rPr>
            </w:pPr>
            <w:r w:rsidRPr="001C64B8">
              <w:rPr>
                <w:rtl/>
              </w:rPr>
              <w:t>هروب يونس </w:t>
            </w:r>
            <w:r w:rsidRPr="001C64B8">
              <w:rPr>
                <w:rStyle w:val="spglamiss2014"/>
                <w:rtl/>
              </w:rPr>
              <w:t>‰</w:t>
            </w:r>
            <w:r w:rsidRPr="001C64B8">
              <w:rPr>
                <w:rtl/>
              </w:rPr>
              <w:t xml:space="preserve"> من قومه وإيمانهم</w:t>
            </w:r>
          </w:p>
        </w:tc>
        <w:tc>
          <w:tcPr>
            <w:tcW w:w="737" w:type="dxa"/>
            <w:tcBorders>
              <w:top w:val="single" w:sz="4" w:space="0" w:color="00C100"/>
              <w:left w:val="single" w:sz="2" w:space="0" w:color="00C100"/>
              <w:bottom w:val="single" w:sz="4" w:space="0" w:color="00C100"/>
              <w:right w:val="single" w:sz="6" w:space="0" w:color="00C100"/>
            </w:tcBorders>
            <w:tcMar>
              <w:top w:w="150" w:type="dxa"/>
              <w:left w:w="0" w:type="dxa"/>
              <w:bottom w:w="210" w:type="dxa"/>
              <w:right w:w="198" w:type="dxa"/>
            </w:tcMar>
          </w:tcPr>
          <w:p w:rsidR="001C64B8" w:rsidRPr="001C64B8" w:rsidRDefault="001C64B8">
            <w:pPr>
              <w:pStyle w:val="contentstext"/>
              <w:rPr>
                <w:rtl/>
              </w:rPr>
            </w:pPr>
            <w:r w:rsidRPr="001C64B8">
              <w:rPr>
                <w:rtl/>
              </w:rPr>
              <w:t>152</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50" w:type="dxa"/>
              <w:left w:w="0" w:type="dxa"/>
              <w:bottom w:w="210" w:type="dxa"/>
              <w:right w:w="0" w:type="dxa"/>
            </w:tcMar>
          </w:tcPr>
          <w:p w:rsidR="001C64B8" w:rsidRPr="001C64B8" w:rsidRDefault="001C64B8">
            <w:pPr>
              <w:pStyle w:val="contentstext"/>
              <w:rPr>
                <w:rtl/>
              </w:rPr>
            </w:pPr>
            <w:r w:rsidRPr="001C64B8">
              <w:rPr>
                <w:rtl/>
              </w:rPr>
              <w:t>149 ـ 170</w:t>
            </w:r>
          </w:p>
        </w:tc>
        <w:tc>
          <w:tcPr>
            <w:tcW w:w="5330" w:type="dxa"/>
            <w:tcBorders>
              <w:top w:val="single" w:sz="4" w:space="0" w:color="00C100"/>
              <w:left w:val="single" w:sz="2" w:space="0" w:color="00C100"/>
              <w:bottom w:val="single" w:sz="4" w:space="0" w:color="00C100"/>
              <w:right w:val="single" w:sz="2" w:space="0" w:color="00C100"/>
            </w:tcBorders>
            <w:tcMar>
              <w:top w:w="150" w:type="dxa"/>
              <w:left w:w="79" w:type="dxa"/>
              <w:bottom w:w="210" w:type="dxa"/>
              <w:right w:w="198" w:type="dxa"/>
            </w:tcMar>
          </w:tcPr>
          <w:p w:rsidR="001C64B8" w:rsidRPr="001C64B8" w:rsidRDefault="001C64B8">
            <w:pPr>
              <w:pStyle w:val="contentstext"/>
              <w:rPr>
                <w:rtl/>
              </w:rPr>
            </w:pPr>
            <w:r w:rsidRPr="001C64B8">
              <w:rPr>
                <w:rtl/>
              </w:rPr>
              <w:t>إبطال عقائد المشركينَ وتعجيزهم</w:t>
            </w:r>
          </w:p>
        </w:tc>
        <w:tc>
          <w:tcPr>
            <w:tcW w:w="737" w:type="dxa"/>
            <w:tcBorders>
              <w:top w:val="single" w:sz="4" w:space="0" w:color="00C100"/>
              <w:left w:val="single" w:sz="2" w:space="0" w:color="00C100"/>
              <w:bottom w:val="single" w:sz="4" w:space="0" w:color="00C100"/>
              <w:right w:val="single" w:sz="6" w:space="0" w:color="00C100"/>
            </w:tcBorders>
            <w:tcMar>
              <w:top w:w="150" w:type="dxa"/>
              <w:left w:w="0" w:type="dxa"/>
              <w:bottom w:w="210" w:type="dxa"/>
              <w:right w:w="198" w:type="dxa"/>
            </w:tcMar>
          </w:tcPr>
          <w:p w:rsidR="001C64B8" w:rsidRPr="001C64B8" w:rsidRDefault="001C64B8">
            <w:pPr>
              <w:pStyle w:val="contentstext"/>
              <w:rPr>
                <w:rtl/>
              </w:rPr>
            </w:pPr>
            <w:r w:rsidRPr="001C64B8">
              <w:rPr>
                <w:rtl/>
              </w:rPr>
              <w:t>158</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50" w:type="dxa"/>
              <w:left w:w="0" w:type="dxa"/>
              <w:bottom w:w="210" w:type="dxa"/>
              <w:right w:w="0" w:type="dxa"/>
            </w:tcMar>
          </w:tcPr>
          <w:p w:rsidR="001C64B8" w:rsidRPr="001C64B8" w:rsidRDefault="001C64B8">
            <w:pPr>
              <w:pStyle w:val="contentstext"/>
              <w:rPr>
                <w:rtl/>
              </w:rPr>
            </w:pPr>
            <w:r w:rsidRPr="001C64B8">
              <w:rPr>
                <w:rtl/>
              </w:rPr>
              <w:t>171 ـ 182</w:t>
            </w:r>
          </w:p>
        </w:tc>
        <w:tc>
          <w:tcPr>
            <w:tcW w:w="5330" w:type="dxa"/>
            <w:tcBorders>
              <w:top w:val="single" w:sz="4" w:space="0" w:color="00C100"/>
              <w:left w:val="single" w:sz="2" w:space="0" w:color="00C100"/>
              <w:bottom w:val="single" w:sz="4" w:space="0" w:color="00C100"/>
              <w:right w:val="single" w:sz="2" w:space="0" w:color="00C100"/>
            </w:tcBorders>
            <w:tcMar>
              <w:top w:w="150" w:type="dxa"/>
              <w:left w:w="79" w:type="dxa"/>
              <w:bottom w:w="210" w:type="dxa"/>
              <w:right w:w="198" w:type="dxa"/>
            </w:tcMar>
          </w:tcPr>
          <w:p w:rsidR="001C64B8" w:rsidRPr="001C64B8" w:rsidRDefault="001C64B8">
            <w:pPr>
              <w:pStyle w:val="contentstext"/>
              <w:rPr>
                <w:rtl/>
              </w:rPr>
            </w:pPr>
            <w:r w:rsidRPr="001C64B8">
              <w:rPr>
                <w:rtl/>
              </w:rPr>
              <w:t>وعد الله للمرسلين بالنصر وتهديد المكذِّبين لهم</w:t>
            </w:r>
          </w:p>
        </w:tc>
        <w:tc>
          <w:tcPr>
            <w:tcW w:w="737" w:type="dxa"/>
            <w:tcBorders>
              <w:top w:val="single" w:sz="4" w:space="0" w:color="00C100"/>
              <w:left w:val="single" w:sz="2" w:space="0" w:color="00C100"/>
              <w:bottom w:val="single" w:sz="4" w:space="0" w:color="00C100"/>
              <w:right w:val="single" w:sz="6" w:space="0" w:color="00C100"/>
            </w:tcBorders>
            <w:tcMar>
              <w:top w:w="150" w:type="dxa"/>
              <w:left w:w="0" w:type="dxa"/>
              <w:bottom w:w="210" w:type="dxa"/>
              <w:right w:w="198" w:type="dxa"/>
            </w:tcMar>
          </w:tcPr>
          <w:p w:rsidR="001C64B8" w:rsidRPr="001C64B8" w:rsidRDefault="001C64B8">
            <w:pPr>
              <w:pStyle w:val="contentstext"/>
              <w:rPr>
                <w:rtl/>
              </w:rPr>
            </w:pPr>
            <w:r w:rsidRPr="001C64B8">
              <w:rPr>
                <w:rtl/>
              </w:rPr>
              <w:t>165</w:t>
            </w:r>
          </w:p>
        </w:tc>
      </w:tr>
      <w:tr w:rsidR="001C64B8" w:rsidRPr="001C64B8">
        <w:tblPrEx>
          <w:tblCellMar>
            <w:top w:w="0" w:type="dxa"/>
            <w:left w:w="0" w:type="dxa"/>
            <w:bottom w:w="0" w:type="dxa"/>
            <w:right w:w="0" w:type="dxa"/>
          </w:tblCellMar>
        </w:tblPrEx>
        <w:trPr>
          <w:trHeight w:val="283"/>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50" w:type="dxa"/>
              <w:left w:w="0" w:type="dxa"/>
              <w:bottom w:w="210" w:type="dxa"/>
              <w:right w:w="0" w:type="dxa"/>
            </w:tcMar>
          </w:tcPr>
          <w:p w:rsidR="001C64B8" w:rsidRPr="001C64B8" w:rsidRDefault="001C64B8">
            <w:pPr>
              <w:pStyle w:val="contentstittle"/>
              <w:rPr>
                <w:rtl/>
              </w:rPr>
            </w:pPr>
            <w:r w:rsidRPr="001C64B8">
              <w:rPr>
                <w:rtl/>
              </w:rPr>
              <w:t>تفسير سورة ص (38)</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50" w:type="dxa"/>
              <w:left w:w="0" w:type="dxa"/>
              <w:bottom w:w="210" w:type="dxa"/>
              <w:right w:w="0" w:type="dxa"/>
            </w:tcMar>
          </w:tcPr>
          <w:p w:rsidR="001C64B8" w:rsidRPr="001C64B8" w:rsidRDefault="001C64B8">
            <w:pPr>
              <w:pStyle w:val="contentstext"/>
              <w:rPr>
                <w:rtl/>
              </w:rPr>
            </w:pPr>
            <w:r w:rsidRPr="001C64B8">
              <w:rPr>
                <w:rtl/>
              </w:rPr>
              <w:t>1 ـ 11</w:t>
            </w:r>
          </w:p>
        </w:tc>
        <w:tc>
          <w:tcPr>
            <w:tcW w:w="5330" w:type="dxa"/>
            <w:tcBorders>
              <w:top w:val="single" w:sz="4" w:space="0" w:color="00C100"/>
              <w:left w:val="single" w:sz="2" w:space="0" w:color="00C100"/>
              <w:bottom w:val="single" w:sz="4" w:space="0" w:color="00C100"/>
              <w:right w:val="single" w:sz="2" w:space="0" w:color="00C100"/>
            </w:tcBorders>
            <w:tcMar>
              <w:top w:w="150" w:type="dxa"/>
              <w:left w:w="79" w:type="dxa"/>
              <w:bottom w:w="210" w:type="dxa"/>
              <w:right w:w="198" w:type="dxa"/>
            </w:tcMar>
          </w:tcPr>
          <w:p w:rsidR="001C64B8" w:rsidRPr="001C64B8" w:rsidRDefault="001C64B8">
            <w:pPr>
              <w:pStyle w:val="contentstext"/>
              <w:rPr>
                <w:rtl/>
              </w:rPr>
            </w:pPr>
            <w:r w:rsidRPr="001C64B8">
              <w:rPr>
                <w:rtl/>
              </w:rPr>
              <w:t>مهاترات المشركين وتسفيههم</w:t>
            </w:r>
          </w:p>
        </w:tc>
        <w:tc>
          <w:tcPr>
            <w:tcW w:w="737" w:type="dxa"/>
            <w:tcBorders>
              <w:top w:val="single" w:sz="4" w:space="0" w:color="00C100"/>
              <w:left w:val="single" w:sz="2" w:space="0" w:color="00C100"/>
              <w:bottom w:val="single" w:sz="4" w:space="0" w:color="00C100"/>
              <w:right w:val="single" w:sz="6" w:space="0" w:color="00C100"/>
            </w:tcBorders>
            <w:tcMar>
              <w:top w:w="150" w:type="dxa"/>
              <w:left w:w="0" w:type="dxa"/>
              <w:bottom w:w="210" w:type="dxa"/>
              <w:right w:w="198" w:type="dxa"/>
            </w:tcMar>
          </w:tcPr>
          <w:p w:rsidR="001C64B8" w:rsidRPr="001C64B8" w:rsidRDefault="001C64B8">
            <w:pPr>
              <w:pStyle w:val="contentstext"/>
              <w:rPr>
                <w:rtl/>
              </w:rPr>
            </w:pPr>
            <w:r w:rsidRPr="001C64B8">
              <w:rPr>
                <w:rtl/>
              </w:rPr>
              <w:t>170</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50" w:type="dxa"/>
              <w:left w:w="0" w:type="dxa"/>
              <w:bottom w:w="210" w:type="dxa"/>
              <w:right w:w="0" w:type="dxa"/>
            </w:tcMar>
          </w:tcPr>
          <w:p w:rsidR="001C64B8" w:rsidRPr="001C64B8" w:rsidRDefault="001C64B8">
            <w:pPr>
              <w:pStyle w:val="contentstext"/>
              <w:rPr>
                <w:rtl/>
              </w:rPr>
            </w:pPr>
            <w:r w:rsidRPr="001C64B8">
              <w:rPr>
                <w:rtl/>
              </w:rPr>
              <w:t>12 ـ 16</w:t>
            </w:r>
          </w:p>
        </w:tc>
        <w:tc>
          <w:tcPr>
            <w:tcW w:w="5330" w:type="dxa"/>
            <w:tcBorders>
              <w:top w:val="single" w:sz="4" w:space="0" w:color="00C100"/>
              <w:left w:val="single" w:sz="2" w:space="0" w:color="00C100"/>
              <w:bottom w:val="single" w:sz="4" w:space="0" w:color="00C100"/>
              <w:right w:val="single" w:sz="2" w:space="0" w:color="00C100"/>
            </w:tcBorders>
            <w:tcMar>
              <w:top w:w="150" w:type="dxa"/>
              <w:left w:w="79" w:type="dxa"/>
              <w:bottom w:w="210" w:type="dxa"/>
              <w:right w:w="198" w:type="dxa"/>
            </w:tcMar>
          </w:tcPr>
          <w:p w:rsidR="001C64B8" w:rsidRPr="001C64B8" w:rsidRDefault="001C64B8">
            <w:pPr>
              <w:pStyle w:val="contentstext"/>
              <w:rPr>
                <w:rtl/>
              </w:rPr>
            </w:pPr>
            <w:r w:rsidRPr="001C64B8">
              <w:rPr>
                <w:rtl/>
              </w:rPr>
              <w:t>إنذار الكفار بما وقع للأمم المكذِّبة قبلهم</w:t>
            </w:r>
          </w:p>
        </w:tc>
        <w:tc>
          <w:tcPr>
            <w:tcW w:w="737" w:type="dxa"/>
            <w:tcBorders>
              <w:top w:val="single" w:sz="4" w:space="0" w:color="00C100"/>
              <w:left w:val="single" w:sz="2" w:space="0" w:color="00C100"/>
              <w:bottom w:val="single" w:sz="4" w:space="0" w:color="00C100"/>
              <w:right w:val="single" w:sz="6" w:space="0" w:color="00C100"/>
            </w:tcBorders>
            <w:tcMar>
              <w:top w:w="150" w:type="dxa"/>
              <w:left w:w="0" w:type="dxa"/>
              <w:bottom w:w="210" w:type="dxa"/>
              <w:right w:w="198" w:type="dxa"/>
            </w:tcMar>
          </w:tcPr>
          <w:p w:rsidR="001C64B8" w:rsidRPr="001C64B8" w:rsidRDefault="001C64B8">
            <w:pPr>
              <w:pStyle w:val="contentstext"/>
              <w:rPr>
                <w:rtl/>
              </w:rPr>
            </w:pPr>
            <w:r w:rsidRPr="001C64B8">
              <w:rPr>
                <w:rtl/>
              </w:rPr>
              <w:t>179</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50" w:type="dxa"/>
              <w:left w:w="0" w:type="dxa"/>
              <w:bottom w:w="210" w:type="dxa"/>
              <w:right w:w="0" w:type="dxa"/>
            </w:tcMar>
          </w:tcPr>
          <w:p w:rsidR="001C64B8" w:rsidRPr="001C64B8" w:rsidRDefault="001C64B8">
            <w:pPr>
              <w:pStyle w:val="contentstext"/>
              <w:rPr>
                <w:rtl/>
              </w:rPr>
            </w:pPr>
            <w:r w:rsidRPr="001C64B8">
              <w:rPr>
                <w:rtl/>
              </w:rPr>
              <w:t>17 ـ 26</w:t>
            </w:r>
          </w:p>
        </w:tc>
        <w:tc>
          <w:tcPr>
            <w:tcW w:w="5330" w:type="dxa"/>
            <w:tcBorders>
              <w:top w:val="single" w:sz="4" w:space="0" w:color="00C100"/>
              <w:left w:val="single" w:sz="2" w:space="0" w:color="00C100"/>
              <w:bottom w:val="single" w:sz="4" w:space="0" w:color="00C100"/>
              <w:right w:val="single" w:sz="2" w:space="0" w:color="00C100"/>
            </w:tcBorders>
            <w:tcMar>
              <w:top w:w="150" w:type="dxa"/>
              <w:left w:w="79" w:type="dxa"/>
              <w:bottom w:w="210" w:type="dxa"/>
              <w:right w:w="198" w:type="dxa"/>
            </w:tcMar>
          </w:tcPr>
          <w:p w:rsidR="001C64B8" w:rsidRPr="001C64B8" w:rsidRDefault="001C64B8">
            <w:pPr>
              <w:pStyle w:val="contentstext"/>
              <w:rPr>
                <w:rtl/>
              </w:rPr>
            </w:pPr>
            <w:r w:rsidRPr="001C64B8">
              <w:rPr>
                <w:rtl/>
              </w:rPr>
              <w:t>نعم الله على داود </w:t>
            </w:r>
            <w:r w:rsidRPr="001C64B8">
              <w:rPr>
                <w:rStyle w:val="spglamiss2014"/>
                <w:rtl/>
              </w:rPr>
              <w:t>‰</w:t>
            </w:r>
            <w:r w:rsidRPr="001C64B8">
              <w:rPr>
                <w:rtl/>
              </w:rPr>
              <w:t xml:space="preserve"> وامتحانه</w:t>
            </w:r>
          </w:p>
        </w:tc>
        <w:tc>
          <w:tcPr>
            <w:tcW w:w="737" w:type="dxa"/>
            <w:tcBorders>
              <w:top w:val="single" w:sz="4" w:space="0" w:color="00C100"/>
              <w:left w:val="single" w:sz="2" w:space="0" w:color="00C100"/>
              <w:bottom w:val="single" w:sz="4" w:space="0" w:color="00C100"/>
              <w:right w:val="single" w:sz="6" w:space="0" w:color="00C100"/>
            </w:tcBorders>
            <w:tcMar>
              <w:top w:w="150" w:type="dxa"/>
              <w:left w:w="0" w:type="dxa"/>
              <w:bottom w:w="210" w:type="dxa"/>
              <w:right w:w="198" w:type="dxa"/>
            </w:tcMar>
          </w:tcPr>
          <w:p w:rsidR="001C64B8" w:rsidRPr="001C64B8" w:rsidRDefault="001C64B8">
            <w:pPr>
              <w:pStyle w:val="contentstext"/>
              <w:rPr>
                <w:rtl/>
              </w:rPr>
            </w:pPr>
            <w:r w:rsidRPr="001C64B8">
              <w:rPr>
                <w:rtl/>
              </w:rPr>
              <w:t>182</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50" w:type="dxa"/>
              <w:left w:w="0" w:type="dxa"/>
              <w:bottom w:w="210" w:type="dxa"/>
              <w:right w:w="0" w:type="dxa"/>
            </w:tcMar>
          </w:tcPr>
          <w:p w:rsidR="001C64B8" w:rsidRPr="001C64B8" w:rsidRDefault="001C64B8">
            <w:pPr>
              <w:pStyle w:val="contentstext"/>
              <w:rPr>
                <w:rtl/>
              </w:rPr>
            </w:pPr>
            <w:r w:rsidRPr="001C64B8">
              <w:rPr>
                <w:rtl/>
              </w:rPr>
              <w:t>27 ـ 29</w:t>
            </w:r>
          </w:p>
        </w:tc>
        <w:tc>
          <w:tcPr>
            <w:tcW w:w="5330" w:type="dxa"/>
            <w:tcBorders>
              <w:top w:val="single" w:sz="4" w:space="0" w:color="00C100"/>
              <w:left w:val="single" w:sz="2" w:space="0" w:color="00C100"/>
              <w:bottom w:val="single" w:sz="4" w:space="0" w:color="00C100"/>
              <w:right w:val="single" w:sz="2" w:space="0" w:color="00C100"/>
            </w:tcBorders>
            <w:tcMar>
              <w:top w:w="150" w:type="dxa"/>
              <w:left w:w="79" w:type="dxa"/>
              <w:bottom w:w="210" w:type="dxa"/>
              <w:right w:w="198" w:type="dxa"/>
            </w:tcMar>
          </w:tcPr>
          <w:p w:rsidR="001C64B8" w:rsidRPr="001C64B8" w:rsidRDefault="001C64B8">
            <w:pPr>
              <w:pStyle w:val="contentstext"/>
              <w:rPr>
                <w:rtl/>
              </w:rPr>
            </w:pPr>
            <w:r w:rsidRPr="001C64B8">
              <w:rPr>
                <w:rtl/>
              </w:rPr>
              <w:t>إثبات البعث والثواب والعقاب وبيان فضل القرآن</w:t>
            </w:r>
          </w:p>
        </w:tc>
        <w:tc>
          <w:tcPr>
            <w:tcW w:w="737" w:type="dxa"/>
            <w:tcBorders>
              <w:top w:val="single" w:sz="4" w:space="0" w:color="00C100"/>
              <w:left w:val="single" w:sz="2" w:space="0" w:color="00C100"/>
              <w:bottom w:val="single" w:sz="4" w:space="0" w:color="00C100"/>
              <w:right w:val="single" w:sz="6" w:space="0" w:color="00C100"/>
            </w:tcBorders>
            <w:tcMar>
              <w:top w:w="150" w:type="dxa"/>
              <w:left w:w="0" w:type="dxa"/>
              <w:bottom w:w="210" w:type="dxa"/>
              <w:right w:w="198" w:type="dxa"/>
            </w:tcMar>
          </w:tcPr>
          <w:p w:rsidR="001C64B8" w:rsidRPr="001C64B8" w:rsidRDefault="001C64B8">
            <w:pPr>
              <w:pStyle w:val="contentstext"/>
              <w:rPr>
                <w:rtl/>
              </w:rPr>
            </w:pPr>
            <w:r w:rsidRPr="001C64B8">
              <w:rPr>
                <w:rtl/>
              </w:rPr>
              <w:t>196</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50" w:type="dxa"/>
              <w:left w:w="0" w:type="dxa"/>
              <w:bottom w:w="210" w:type="dxa"/>
              <w:right w:w="0" w:type="dxa"/>
            </w:tcMar>
          </w:tcPr>
          <w:p w:rsidR="001C64B8" w:rsidRPr="001C64B8" w:rsidRDefault="001C64B8">
            <w:pPr>
              <w:pStyle w:val="contentstext"/>
              <w:rPr>
                <w:rtl/>
              </w:rPr>
            </w:pPr>
            <w:r w:rsidRPr="001C64B8">
              <w:rPr>
                <w:rtl/>
              </w:rPr>
              <w:t>30 ـ 40</w:t>
            </w:r>
          </w:p>
        </w:tc>
        <w:tc>
          <w:tcPr>
            <w:tcW w:w="5330" w:type="dxa"/>
            <w:tcBorders>
              <w:top w:val="single" w:sz="4" w:space="0" w:color="00C100"/>
              <w:left w:val="single" w:sz="2" w:space="0" w:color="00C100"/>
              <w:bottom w:val="single" w:sz="4" w:space="0" w:color="00C100"/>
              <w:right w:val="single" w:sz="2" w:space="0" w:color="00C100"/>
            </w:tcBorders>
            <w:tcMar>
              <w:top w:w="150" w:type="dxa"/>
              <w:left w:w="79" w:type="dxa"/>
              <w:bottom w:w="210" w:type="dxa"/>
              <w:right w:w="198" w:type="dxa"/>
            </w:tcMar>
          </w:tcPr>
          <w:p w:rsidR="001C64B8" w:rsidRPr="001C64B8" w:rsidRDefault="001C64B8">
            <w:pPr>
              <w:pStyle w:val="contentstext"/>
              <w:rPr>
                <w:rtl/>
              </w:rPr>
            </w:pPr>
            <w:r w:rsidRPr="001C64B8">
              <w:rPr>
                <w:rtl/>
              </w:rPr>
              <w:t>توسعة الله على سليمان </w:t>
            </w:r>
            <w:r w:rsidRPr="001C64B8">
              <w:rPr>
                <w:rStyle w:val="spglamiss2014"/>
                <w:rtl/>
              </w:rPr>
              <w:t>‰</w:t>
            </w:r>
            <w:r w:rsidRPr="001C64B8">
              <w:rPr>
                <w:rtl/>
              </w:rPr>
              <w:t> </w:t>
            </w:r>
          </w:p>
        </w:tc>
        <w:tc>
          <w:tcPr>
            <w:tcW w:w="737" w:type="dxa"/>
            <w:tcBorders>
              <w:top w:val="single" w:sz="4" w:space="0" w:color="00C100"/>
              <w:left w:val="single" w:sz="2" w:space="0" w:color="00C100"/>
              <w:bottom w:val="single" w:sz="4" w:space="0" w:color="00C100"/>
              <w:right w:val="single" w:sz="6" w:space="0" w:color="00C100"/>
            </w:tcBorders>
            <w:tcMar>
              <w:top w:w="150" w:type="dxa"/>
              <w:left w:w="0" w:type="dxa"/>
              <w:bottom w:w="210" w:type="dxa"/>
              <w:right w:w="198" w:type="dxa"/>
            </w:tcMar>
          </w:tcPr>
          <w:p w:rsidR="001C64B8" w:rsidRPr="001C64B8" w:rsidRDefault="001C64B8">
            <w:pPr>
              <w:pStyle w:val="contentstext"/>
              <w:rPr>
                <w:rtl/>
              </w:rPr>
            </w:pPr>
            <w:r w:rsidRPr="001C64B8">
              <w:rPr>
                <w:rtl/>
              </w:rPr>
              <w:t>199</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50" w:type="dxa"/>
              <w:left w:w="0" w:type="dxa"/>
              <w:bottom w:w="210" w:type="dxa"/>
              <w:right w:w="0" w:type="dxa"/>
            </w:tcMar>
          </w:tcPr>
          <w:p w:rsidR="001C64B8" w:rsidRPr="001C64B8" w:rsidRDefault="001C64B8">
            <w:pPr>
              <w:pStyle w:val="contentstext"/>
              <w:rPr>
                <w:rtl/>
              </w:rPr>
            </w:pPr>
            <w:r w:rsidRPr="001C64B8">
              <w:rPr>
                <w:rtl/>
              </w:rPr>
              <w:t>41 ـ 44</w:t>
            </w:r>
          </w:p>
        </w:tc>
        <w:tc>
          <w:tcPr>
            <w:tcW w:w="5330" w:type="dxa"/>
            <w:tcBorders>
              <w:top w:val="single" w:sz="4" w:space="0" w:color="00C100"/>
              <w:left w:val="single" w:sz="2" w:space="0" w:color="00C100"/>
              <w:bottom w:val="single" w:sz="4" w:space="0" w:color="00C100"/>
              <w:right w:val="single" w:sz="2" w:space="0" w:color="00C100"/>
            </w:tcBorders>
            <w:tcMar>
              <w:top w:w="150" w:type="dxa"/>
              <w:left w:w="79" w:type="dxa"/>
              <w:bottom w:w="210" w:type="dxa"/>
              <w:right w:w="198" w:type="dxa"/>
            </w:tcMar>
          </w:tcPr>
          <w:p w:rsidR="001C64B8" w:rsidRPr="001C64B8" w:rsidRDefault="001C64B8">
            <w:pPr>
              <w:pStyle w:val="contentstext"/>
              <w:rPr>
                <w:rtl/>
              </w:rPr>
            </w:pPr>
            <w:r w:rsidRPr="001C64B8">
              <w:rPr>
                <w:rtl/>
              </w:rPr>
              <w:t>صبر أيوب </w:t>
            </w:r>
            <w:r w:rsidRPr="001C64B8">
              <w:rPr>
                <w:rStyle w:val="spglamiss2014"/>
                <w:rtl/>
              </w:rPr>
              <w:t>‰</w:t>
            </w:r>
            <w:r w:rsidRPr="001C64B8">
              <w:rPr>
                <w:rtl/>
              </w:rPr>
              <w:t xml:space="preserve"> ورحمته تعالى له</w:t>
            </w:r>
          </w:p>
        </w:tc>
        <w:tc>
          <w:tcPr>
            <w:tcW w:w="737" w:type="dxa"/>
            <w:tcBorders>
              <w:top w:val="single" w:sz="4" w:space="0" w:color="00C100"/>
              <w:left w:val="single" w:sz="2" w:space="0" w:color="00C100"/>
              <w:bottom w:val="single" w:sz="4" w:space="0" w:color="00C100"/>
              <w:right w:val="single" w:sz="6" w:space="0" w:color="00C100"/>
            </w:tcBorders>
            <w:tcMar>
              <w:top w:w="150" w:type="dxa"/>
              <w:left w:w="0" w:type="dxa"/>
              <w:bottom w:w="210" w:type="dxa"/>
              <w:right w:w="198" w:type="dxa"/>
            </w:tcMar>
          </w:tcPr>
          <w:p w:rsidR="001C64B8" w:rsidRPr="001C64B8" w:rsidRDefault="001C64B8">
            <w:pPr>
              <w:pStyle w:val="contentstext"/>
              <w:rPr>
                <w:rtl/>
              </w:rPr>
            </w:pPr>
            <w:r w:rsidRPr="001C64B8">
              <w:rPr>
                <w:rtl/>
              </w:rPr>
              <w:t>211</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50" w:type="dxa"/>
              <w:left w:w="0" w:type="dxa"/>
              <w:bottom w:w="210" w:type="dxa"/>
              <w:right w:w="0" w:type="dxa"/>
            </w:tcMar>
          </w:tcPr>
          <w:p w:rsidR="001C64B8" w:rsidRPr="001C64B8" w:rsidRDefault="001C64B8">
            <w:pPr>
              <w:pStyle w:val="contentstext"/>
              <w:rPr>
                <w:rtl/>
              </w:rPr>
            </w:pPr>
            <w:r w:rsidRPr="001C64B8">
              <w:rPr>
                <w:rtl/>
              </w:rPr>
              <w:t>45 ـ 54</w:t>
            </w:r>
          </w:p>
        </w:tc>
        <w:tc>
          <w:tcPr>
            <w:tcW w:w="5330" w:type="dxa"/>
            <w:tcBorders>
              <w:top w:val="single" w:sz="4" w:space="0" w:color="00C100"/>
              <w:left w:val="single" w:sz="2" w:space="0" w:color="00C100"/>
              <w:bottom w:val="single" w:sz="4" w:space="0" w:color="00C100"/>
              <w:right w:val="single" w:sz="2" w:space="0" w:color="00C100"/>
            </w:tcBorders>
            <w:tcMar>
              <w:top w:w="150" w:type="dxa"/>
              <w:left w:w="79" w:type="dxa"/>
              <w:bottom w:w="210" w:type="dxa"/>
              <w:right w:w="198" w:type="dxa"/>
            </w:tcMar>
          </w:tcPr>
          <w:p w:rsidR="001C64B8" w:rsidRPr="001C64B8" w:rsidRDefault="001C64B8">
            <w:pPr>
              <w:pStyle w:val="contentstext"/>
              <w:rPr>
                <w:rtl/>
              </w:rPr>
            </w:pPr>
            <w:r w:rsidRPr="001C64B8">
              <w:rPr>
                <w:rtl/>
              </w:rPr>
              <w:t>جملة من الأنبياء أثنى الله عليهم وجزاء المؤمنين يوم القيامة</w:t>
            </w:r>
          </w:p>
        </w:tc>
        <w:tc>
          <w:tcPr>
            <w:tcW w:w="737" w:type="dxa"/>
            <w:tcBorders>
              <w:top w:val="single" w:sz="4" w:space="0" w:color="00C100"/>
              <w:left w:val="single" w:sz="2" w:space="0" w:color="00C100"/>
              <w:bottom w:val="single" w:sz="4" w:space="0" w:color="00C100"/>
              <w:right w:val="single" w:sz="6" w:space="0" w:color="00C100"/>
            </w:tcBorders>
            <w:tcMar>
              <w:top w:w="150" w:type="dxa"/>
              <w:left w:w="0" w:type="dxa"/>
              <w:bottom w:w="210" w:type="dxa"/>
              <w:right w:w="198" w:type="dxa"/>
            </w:tcMar>
          </w:tcPr>
          <w:p w:rsidR="001C64B8" w:rsidRPr="001C64B8" w:rsidRDefault="001C64B8">
            <w:pPr>
              <w:pStyle w:val="contentstext"/>
              <w:rPr>
                <w:rtl/>
              </w:rPr>
            </w:pPr>
            <w:r w:rsidRPr="001C64B8">
              <w:rPr>
                <w:rtl/>
              </w:rPr>
              <w:t>216</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50" w:type="dxa"/>
              <w:left w:w="0" w:type="dxa"/>
              <w:bottom w:w="210" w:type="dxa"/>
              <w:right w:w="0" w:type="dxa"/>
            </w:tcMar>
          </w:tcPr>
          <w:p w:rsidR="001C64B8" w:rsidRPr="001C64B8" w:rsidRDefault="001C64B8">
            <w:pPr>
              <w:pStyle w:val="contentstext"/>
              <w:rPr>
                <w:rtl/>
              </w:rPr>
            </w:pPr>
            <w:r w:rsidRPr="001C64B8">
              <w:rPr>
                <w:rtl/>
              </w:rPr>
              <w:t>55 ـ 64</w:t>
            </w:r>
          </w:p>
        </w:tc>
        <w:tc>
          <w:tcPr>
            <w:tcW w:w="5330" w:type="dxa"/>
            <w:tcBorders>
              <w:top w:val="single" w:sz="4" w:space="0" w:color="00C100"/>
              <w:left w:val="single" w:sz="2" w:space="0" w:color="00C100"/>
              <w:bottom w:val="single" w:sz="4" w:space="0" w:color="00C100"/>
              <w:right w:val="single" w:sz="2" w:space="0" w:color="00C100"/>
            </w:tcBorders>
            <w:tcMar>
              <w:top w:w="150" w:type="dxa"/>
              <w:left w:w="79" w:type="dxa"/>
              <w:bottom w:w="210" w:type="dxa"/>
              <w:right w:w="198" w:type="dxa"/>
            </w:tcMar>
          </w:tcPr>
          <w:p w:rsidR="001C64B8" w:rsidRPr="001C64B8" w:rsidRDefault="001C64B8">
            <w:pPr>
              <w:pStyle w:val="contentstext"/>
              <w:rPr>
                <w:rtl/>
              </w:rPr>
            </w:pPr>
            <w:r w:rsidRPr="001C64B8">
              <w:rPr>
                <w:rtl/>
              </w:rPr>
              <w:t>عقاب الطاغين الأشقياء</w:t>
            </w:r>
          </w:p>
        </w:tc>
        <w:tc>
          <w:tcPr>
            <w:tcW w:w="737" w:type="dxa"/>
            <w:tcBorders>
              <w:top w:val="single" w:sz="4" w:space="0" w:color="00C100"/>
              <w:left w:val="single" w:sz="2" w:space="0" w:color="00C100"/>
              <w:bottom w:val="single" w:sz="4" w:space="0" w:color="00C100"/>
              <w:right w:val="single" w:sz="6" w:space="0" w:color="00C100"/>
            </w:tcBorders>
            <w:tcMar>
              <w:top w:w="150" w:type="dxa"/>
              <w:left w:w="0" w:type="dxa"/>
              <w:bottom w:w="210" w:type="dxa"/>
              <w:right w:w="198" w:type="dxa"/>
            </w:tcMar>
          </w:tcPr>
          <w:p w:rsidR="001C64B8" w:rsidRPr="001C64B8" w:rsidRDefault="001C64B8">
            <w:pPr>
              <w:pStyle w:val="contentstext"/>
              <w:rPr>
                <w:rtl/>
              </w:rPr>
            </w:pPr>
            <w:r w:rsidRPr="001C64B8">
              <w:rPr>
                <w:rtl/>
              </w:rPr>
              <w:t>222</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50" w:type="dxa"/>
              <w:left w:w="0" w:type="dxa"/>
              <w:bottom w:w="210" w:type="dxa"/>
              <w:right w:w="0" w:type="dxa"/>
            </w:tcMar>
          </w:tcPr>
          <w:p w:rsidR="001C64B8" w:rsidRPr="001C64B8" w:rsidRDefault="001C64B8">
            <w:pPr>
              <w:pStyle w:val="contentstext"/>
              <w:rPr>
                <w:rtl/>
              </w:rPr>
            </w:pPr>
            <w:r w:rsidRPr="001C64B8">
              <w:rPr>
                <w:rtl/>
              </w:rPr>
              <w:t>65 ـ 70</w:t>
            </w:r>
          </w:p>
        </w:tc>
        <w:tc>
          <w:tcPr>
            <w:tcW w:w="5330" w:type="dxa"/>
            <w:tcBorders>
              <w:top w:val="single" w:sz="4" w:space="0" w:color="00C100"/>
              <w:left w:val="single" w:sz="2" w:space="0" w:color="00C100"/>
              <w:bottom w:val="single" w:sz="4" w:space="0" w:color="00C100"/>
              <w:right w:val="single" w:sz="2" w:space="0" w:color="00C100"/>
            </w:tcBorders>
            <w:tcMar>
              <w:top w:w="150" w:type="dxa"/>
              <w:left w:w="79" w:type="dxa"/>
              <w:bottom w:w="210" w:type="dxa"/>
              <w:right w:w="198" w:type="dxa"/>
            </w:tcMar>
          </w:tcPr>
          <w:p w:rsidR="001C64B8" w:rsidRPr="001C64B8" w:rsidRDefault="001C64B8">
            <w:pPr>
              <w:pStyle w:val="contentstext"/>
              <w:rPr>
                <w:rtl/>
              </w:rPr>
            </w:pPr>
            <w:r w:rsidRPr="001C64B8">
              <w:rPr>
                <w:rtl/>
              </w:rPr>
              <w:t>بعض أدلَّة صدق النبيء </w:t>
            </w:r>
            <w:r w:rsidRPr="001C64B8">
              <w:rPr>
                <w:rStyle w:val="spglamiss2014"/>
                <w:rtl/>
              </w:rPr>
              <w:t>ژ</w:t>
            </w:r>
            <w:r w:rsidRPr="001C64B8">
              <w:rPr>
                <w:rtl/>
              </w:rPr>
              <w:t xml:space="preserve"> </w:t>
            </w:r>
          </w:p>
        </w:tc>
        <w:tc>
          <w:tcPr>
            <w:tcW w:w="737" w:type="dxa"/>
            <w:tcBorders>
              <w:top w:val="single" w:sz="4" w:space="0" w:color="00C100"/>
              <w:left w:val="single" w:sz="2" w:space="0" w:color="00C100"/>
              <w:bottom w:val="single" w:sz="4" w:space="0" w:color="00C100"/>
              <w:right w:val="single" w:sz="6" w:space="0" w:color="00C100"/>
            </w:tcBorders>
            <w:tcMar>
              <w:top w:w="150" w:type="dxa"/>
              <w:left w:w="0" w:type="dxa"/>
              <w:bottom w:w="210" w:type="dxa"/>
              <w:right w:w="198" w:type="dxa"/>
            </w:tcMar>
          </w:tcPr>
          <w:p w:rsidR="001C64B8" w:rsidRPr="001C64B8" w:rsidRDefault="001C64B8">
            <w:pPr>
              <w:pStyle w:val="contentstext"/>
              <w:rPr>
                <w:rtl/>
              </w:rPr>
            </w:pPr>
            <w:r w:rsidRPr="001C64B8">
              <w:rPr>
                <w:rtl/>
              </w:rPr>
              <w:t>228</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4" w:type="dxa"/>
              <w:left w:w="0" w:type="dxa"/>
              <w:bottom w:w="204" w:type="dxa"/>
              <w:right w:w="0" w:type="dxa"/>
            </w:tcMar>
          </w:tcPr>
          <w:p w:rsidR="001C64B8" w:rsidRPr="001C64B8" w:rsidRDefault="001C64B8">
            <w:pPr>
              <w:pStyle w:val="contentstext"/>
              <w:rPr>
                <w:rtl/>
              </w:rPr>
            </w:pPr>
            <w:r w:rsidRPr="001C64B8">
              <w:rPr>
                <w:rtl/>
              </w:rPr>
              <w:t>71 ـ 85</w:t>
            </w:r>
          </w:p>
        </w:tc>
        <w:tc>
          <w:tcPr>
            <w:tcW w:w="5330" w:type="dxa"/>
            <w:tcBorders>
              <w:top w:val="single" w:sz="4" w:space="0" w:color="00C100"/>
              <w:left w:val="single" w:sz="2" w:space="0" w:color="00C100"/>
              <w:bottom w:val="single" w:sz="4" w:space="0" w:color="00C100"/>
              <w:right w:val="single" w:sz="2" w:space="0" w:color="00C100"/>
            </w:tcBorders>
            <w:tcMar>
              <w:top w:w="144" w:type="dxa"/>
              <w:left w:w="79" w:type="dxa"/>
              <w:bottom w:w="204" w:type="dxa"/>
              <w:right w:w="198" w:type="dxa"/>
            </w:tcMar>
          </w:tcPr>
          <w:p w:rsidR="001C64B8" w:rsidRPr="001C64B8" w:rsidRDefault="001C64B8">
            <w:pPr>
              <w:pStyle w:val="contentstext"/>
              <w:rPr>
                <w:rtl/>
              </w:rPr>
            </w:pPr>
            <w:r w:rsidRPr="001C64B8">
              <w:rPr>
                <w:rtl/>
              </w:rPr>
              <w:t>خلق آدم </w:t>
            </w:r>
            <w:r w:rsidRPr="001C64B8">
              <w:rPr>
                <w:rStyle w:val="spglamiss2014"/>
                <w:rtl/>
              </w:rPr>
              <w:t>‰</w:t>
            </w:r>
            <w:r w:rsidRPr="001C64B8">
              <w:rPr>
                <w:rtl/>
              </w:rPr>
              <w:t xml:space="preserve"> والأمر بالسجود</w:t>
            </w:r>
          </w:p>
        </w:tc>
        <w:tc>
          <w:tcPr>
            <w:tcW w:w="737" w:type="dxa"/>
            <w:tcBorders>
              <w:top w:val="single" w:sz="4" w:space="0" w:color="00C100"/>
              <w:left w:val="single" w:sz="2" w:space="0" w:color="00C100"/>
              <w:bottom w:val="single" w:sz="4" w:space="0" w:color="00C100"/>
              <w:right w:val="single" w:sz="6" w:space="0" w:color="00C100"/>
            </w:tcBorders>
            <w:tcMar>
              <w:top w:w="144" w:type="dxa"/>
              <w:left w:w="0" w:type="dxa"/>
              <w:bottom w:w="204" w:type="dxa"/>
              <w:right w:w="198" w:type="dxa"/>
            </w:tcMar>
          </w:tcPr>
          <w:p w:rsidR="001C64B8" w:rsidRPr="001C64B8" w:rsidRDefault="001C64B8">
            <w:pPr>
              <w:pStyle w:val="contentstext"/>
              <w:rPr>
                <w:rtl/>
              </w:rPr>
            </w:pPr>
            <w:r w:rsidRPr="001C64B8">
              <w:rPr>
                <w:rtl/>
              </w:rPr>
              <w:t>231</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4" w:type="dxa"/>
              <w:left w:w="0" w:type="dxa"/>
              <w:bottom w:w="204" w:type="dxa"/>
              <w:right w:w="0" w:type="dxa"/>
            </w:tcMar>
          </w:tcPr>
          <w:p w:rsidR="001C64B8" w:rsidRPr="001C64B8" w:rsidRDefault="001C64B8">
            <w:pPr>
              <w:pStyle w:val="contentstext"/>
              <w:rPr>
                <w:rtl/>
              </w:rPr>
            </w:pPr>
            <w:r w:rsidRPr="001C64B8">
              <w:rPr>
                <w:rtl/>
              </w:rPr>
              <w:t>86 ـ 88</w:t>
            </w:r>
          </w:p>
        </w:tc>
        <w:tc>
          <w:tcPr>
            <w:tcW w:w="5330" w:type="dxa"/>
            <w:tcBorders>
              <w:top w:val="single" w:sz="4" w:space="0" w:color="00C100"/>
              <w:left w:val="single" w:sz="2" w:space="0" w:color="00C100"/>
              <w:bottom w:val="single" w:sz="4" w:space="0" w:color="00C100"/>
              <w:right w:val="single" w:sz="2" w:space="0" w:color="00C100"/>
            </w:tcBorders>
            <w:tcMar>
              <w:top w:w="144" w:type="dxa"/>
              <w:left w:w="79" w:type="dxa"/>
              <w:bottom w:w="204" w:type="dxa"/>
              <w:right w:w="198" w:type="dxa"/>
            </w:tcMar>
          </w:tcPr>
          <w:p w:rsidR="001C64B8" w:rsidRPr="001C64B8" w:rsidRDefault="001C64B8">
            <w:pPr>
              <w:pStyle w:val="contentstext"/>
              <w:rPr>
                <w:rtl/>
              </w:rPr>
            </w:pPr>
            <w:r w:rsidRPr="001C64B8">
              <w:rPr>
                <w:rtl/>
              </w:rPr>
              <w:t>حال من الداعي وحال الدعوة ومعجزة القرآن</w:t>
            </w:r>
          </w:p>
        </w:tc>
        <w:tc>
          <w:tcPr>
            <w:tcW w:w="737" w:type="dxa"/>
            <w:tcBorders>
              <w:top w:val="single" w:sz="4" w:space="0" w:color="00C100"/>
              <w:left w:val="single" w:sz="2" w:space="0" w:color="00C100"/>
              <w:bottom w:val="single" w:sz="4" w:space="0" w:color="00C100"/>
              <w:right w:val="single" w:sz="6" w:space="0" w:color="00C100"/>
            </w:tcBorders>
            <w:tcMar>
              <w:top w:w="144" w:type="dxa"/>
              <w:left w:w="0" w:type="dxa"/>
              <w:bottom w:w="204" w:type="dxa"/>
              <w:right w:w="198" w:type="dxa"/>
            </w:tcMar>
          </w:tcPr>
          <w:p w:rsidR="001C64B8" w:rsidRPr="001C64B8" w:rsidRDefault="001C64B8">
            <w:pPr>
              <w:pStyle w:val="contentstext"/>
              <w:rPr>
                <w:rtl/>
              </w:rPr>
            </w:pPr>
            <w:r w:rsidRPr="001C64B8">
              <w:rPr>
                <w:rtl/>
              </w:rPr>
              <w:t>240</w:t>
            </w:r>
          </w:p>
        </w:tc>
      </w:tr>
      <w:tr w:rsidR="001C64B8" w:rsidRPr="001C64B8">
        <w:tblPrEx>
          <w:tblCellMar>
            <w:top w:w="0" w:type="dxa"/>
            <w:left w:w="0" w:type="dxa"/>
            <w:bottom w:w="0" w:type="dxa"/>
            <w:right w:w="0" w:type="dxa"/>
          </w:tblCellMar>
        </w:tblPrEx>
        <w:trPr>
          <w:trHeight w:val="283"/>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44" w:type="dxa"/>
              <w:left w:w="0" w:type="dxa"/>
              <w:bottom w:w="204" w:type="dxa"/>
              <w:right w:w="0" w:type="dxa"/>
            </w:tcMar>
          </w:tcPr>
          <w:p w:rsidR="001C64B8" w:rsidRPr="001C64B8" w:rsidRDefault="001C64B8">
            <w:pPr>
              <w:pStyle w:val="contentstittle"/>
              <w:rPr>
                <w:rtl/>
              </w:rPr>
            </w:pPr>
            <w:r w:rsidRPr="001C64B8">
              <w:rPr>
                <w:rtl/>
              </w:rPr>
              <w:t>تفسير سورة الزمر (39)</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4" w:type="dxa"/>
              <w:left w:w="0" w:type="dxa"/>
              <w:bottom w:w="204" w:type="dxa"/>
              <w:right w:w="0" w:type="dxa"/>
            </w:tcMar>
          </w:tcPr>
          <w:p w:rsidR="001C64B8" w:rsidRPr="001C64B8" w:rsidRDefault="001C64B8">
            <w:pPr>
              <w:pStyle w:val="contentstext"/>
              <w:rPr>
                <w:rtl/>
              </w:rPr>
            </w:pPr>
            <w:r w:rsidRPr="001C64B8">
              <w:rPr>
                <w:rtl/>
              </w:rPr>
              <w:t>1 ـ 4</w:t>
            </w:r>
          </w:p>
        </w:tc>
        <w:tc>
          <w:tcPr>
            <w:tcW w:w="5330" w:type="dxa"/>
            <w:tcBorders>
              <w:top w:val="single" w:sz="4" w:space="0" w:color="00C100"/>
              <w:left w:val="single" w:sz="2" w:space="0" w:color="00C100"/>
              <w:bottom w:val="single" w:sz="4" w:space="0" w:color="00C100"/>
              <w:right w:val="single" w:sz="2" w:space="0" w:color="00C100"/>
            </w:tcBorders>
            <w:tcMar>
              <w:top w:w="144" w:type="dxa"/>
              <w:left w:w="79" w:type="dxa"/>
              <w:bottom w:w="204" w:type="dxa"/>
              <w:right w:w="198" w:type="dxa"/>
            </w:tcMar>
          </w:tcPr>
          <w:p w:rsidR="001C64B8" w:rsidRPr="001C64B8" w:rsidRDefault="001C64B8">
            <w:pPr>
              <w:pStyle w:val="contentstext"/>
              <w:rPr>
                <w:rtl/>
              </w:rPr>
            </w:pPr>
            <w:r w:rsidRPr="001C64B8">
              <w:rPr>
                <w:rtl/>
              </w:rPr>
              <w:t>مصدر القرآن ووجوب إخلاص العبادة لله</w:t>
            </w:r>
          </w:p>
        </w:tc>
        <w:tc>
          <w:tcPr>
            <w:tcW w:w="737" w:type="dxa"/>
            <w:tcBorders>
              <w:top w:val="single" w:sz="4" w:space="0" w:color="00C100"/>
              <w:left w:val="single" w:sz="2" w:space="0" w:color="00C100"/>
              <w:bottom w:val="single" w:sz="4" w:space="0" w:color="00C100"/>
              <w:right w:val="single" w:sz="6" w:space="0" w:color="00C100"/>
            </w:tcBorders>
            <w:tcMar>
              <w:top w:w="144" w:type="dxa"/>
              <w:left w:w="0" w:type="dxa"/>
              <w:bottom w:w="204" w:type="dxa"/>
              <w:right w:w="198" w:type="dxa"/>
            </w:tcMar>
          </w:tcPr>
          <w:p w:rsidR="001C64B8" w:rsidRPr="001C64B8" w:rsidRDefault="001C64B8">
            <w:pPr>
              <w:pStyle w:val="contentstext"/>
              <w:rPr>
                <w:rtl/>
              </w:rPr>
            </w:pPr>
            <w:r w:rsidRPr="001C64B8">
              <w:rPr>
                <w:rtl/>
              </w:rPr>
              <w:t>242</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4" w:type="dxa"/>
              <w:left w:w="0" w:type="dxa"/>
              <w:bottom w:w="204" w:type="dxa"/>
              <w:right w:w="0" w:type="dxa"/>
            </w:tcMar>
          </w:tcPr>
          <w:p w:rsidR="001C64B8" w:rsidRPr="001C64B8" w:rsidRDefault="001C64B8">
            <w:pPr>
              <w:pStyle w:val="contentstext"/>
              <w:rPr>
                <w:rtl/>
              </w:rPr>
            </w:pPr>
            <w:r w:rsidRPr="001C64B8">
              <w:rPr>
                <w:rtl/>
              </w:rPr>
              <w:t>5 ـ 7</w:t>
            </w:r>
          </w:p>
        </w:tc>
        <w:tc>
          <w:tcPr>
            <w:tcW w:w="5330" w:type="dxa"/>
            <w:tcBorders>
              <w:top w:val="single" w:sz="4" w:space="0" w:color="00C100"/>
              <w:left w:val="single" w:sz="2" w:space="0" w:color="00C100"/>
              <w:bottom w:val="single" w:sz="4" w:space="0" w:color="00C100"/>
              <w:right w:val="single" w:sz="2" w:space="0" w:color="00C100"/>
            </w:tcBorders>
            <w:tcMar>
              <w:top w:w="144" w:type="dxa"/>
              <w:left w:w="79" w:type="dxa"/>
              <w:bottom w:w="204" w:type="dxa"/>
              <w:right w:w="198" w:type="dxa"/>
            </w:tcMar>
          </w:tcPr>
          <w:p w:rsidR="001C64B8" w:rsidRPr="001C64B8" w:rsidRDefault="001C64B8">
            <w:pPr>
              <w:pStyle w:val="contentstext"/>
              <w:rPr>
                <w:rtl/>
              </w:rPr>
            </w:pPr>
            <w:r w:rsidRPr="001C64B8">
              <w:rPr>
                <w:rtl/>
              </w:rPr>
              <w:t>من أدلَّة التوحيد وكمال القدرة</w:t>
            </w:r>
          </w:p>
        </w:tc>
        <w:tc>
          <w:tcPr>
            <w:tcW w:w="737" w:type="dxa"/>
            <w:tcBorders>
              <w:top w:val="single" w:sz="4" w:space="0" w:color="00C100"/>
              <w:left w:val="single" w:sz="2" w:space="0" w:color="00C100"/>
              <w:bottom w:val="single" w:sz="4" w:space="0" w:color="00C100"/>
              <w:right w:val="single" w:sz="6" w:space="0" w:color="00C100"/>
            </w:tcBorders>
            <w:tcMar>
              <w:top w:w="144" w:type="dxa"/>
              <w:left w:w="0" w:type="dxa"/>
              <w:bottom w:w="204" w:type="dxa"/>
              <w:right w:w="198" w:type="dxa"/>
            </w:tcMar>
          </w:tcPr>
          <w:p w:rsidR="001C64B8" w:rsidRPr="001C64B8" w:rsidRDefault="001C64B8">
            <w:pPr>
              <w:pStyle w:val="contentstext"/>
              <w:rPr>
                <w:rtl/>
              </w:rPr>
            </w:pPr>
            <w:r w:rsidRPr="001C64B8">
              <w:rPr>
                <w:rtl/>
              </w:rPr>
              <w:t>248</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4" w:type="dxa"/>
              <w:left w:w="0" w:type="dxa"/>
              <w:bottom w:w="204" w:type="dxa"/>
              <w:right w:w="0" w:type="dxa"/>
            </w:tcMar>
          </w:tcPr>
          <w:p w:rsidR="001C64B8" w:rsidRPr="001C64B8" w:rsidRDefault="001C64B8">
            <w:pPr>
              <w:pStyle w:val="contentstext"/>
              <w:rPr>
                <w:rtl/>
              </w:rPr>
            </w:pPr>
            <w:r w:rsidRPr="001C64B8">
              <w:rPr>
                <w:rtl/>
              </w:rPr>
              <w:t>8 ـ 9</w:t>
            </w:r>
          </w:p>
        </w:tc>
        <w:tc>
          <w:tcPr>
            <w:tcW w:w="5330" w:type="dxa"/>
            <w:tcBorders>
              <w:top w:val="single" w:sz="4" w:space="0" w:color="00C100"/>
              <w:left w:val="single" w:sz="2" w:space="0" w:color="00C100"/>
              <w:bottom w:val="single" w:sz="4" w:space="0" w:color="00C100"/>
              <w:right w:val="single" w:sz="2" w:space="0" w:color="00C100"/>
            </w:tcBorders>
            <w:tcMar>
              <w:top w:w="144" w:type="dxa"/>
              <w:left w:w="79" w:type="dxa"/>
              <w:bottom w:w="204" w:type="dxa"/>
              <w:right w:w="198" w:type="dxa"/>
            </w:tcMar>
          </w:tcPr>
          <w:p w:rsidR="001C64B8" w:rsidRPr="001C64B8" w:rsidRDefault="001C64B8">
            <w:pPr>
              <w:pStyle w:val="contentstext"/>
              <w:rPr>
                <w:rtl/>
              </w:rPr>
            </w:pPr>
            <w:r w:rsidRPr="001C64B8">
              <w:rPr>
                <w:rtl/>
              </w:rPr>
              <w:t>حال الكفَّار المتذبذبة وثبات المؤمنين</w:t>
            </w:r>
          </w:p>
        </w:tc>
        <w:tc>
          <w:tcPr>
            <w:tcW w:w="737" w:type="dxa"/>
            <w:tcBorders>
              <w:top w:val="single" w:sz="4" w:space="0" w:color="00C100"/>
              <w:left w:val="single" w:sz="2" w:space="0" w:color="00C100"/>
              <w:bottom w:val="single" w:sz="4" w:space="0" w:color="00C100"/>
              <w:right w:val="single" w:sz="6" w:space="0" w:color="00C100"/>
            </w:tcBorders>
            <w:tcMar>
              <w:top w:w="144" w:type="dxa"/>
              <w:left w:w="0" w:type="dxa"/>
              <w:bottom w:w="204" w:type="dxa"/>
              <w:right w:w="198" w:type="dxa"/>
            </w:tcMar>
          </w:tcPr>
          <w:p w:rsidR="001C64B8" w:rsidRPr="001C64B8" w:rsidRDefault="001C64B8">
            <w:pPr>
              <w:pStyle w:val="contentstext"/>
              <w:rPr>
                <w:rtl/>
              </w:rPr>
            </w:pPr>
            <w:r w:rsidRPr="001C64B8">
              <w:rPr>
                <w:rtl/>
              </w:rPr>
              <w:t>254</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4" w:type="dxa"/>
              <w:left w:w="0" w:type="dxa"/>
              <w:bottom w:w="204" w:type="dxa"/>
              <w:right w:w="0" w:type="dxa"/>
            </w:tcMar>
          </w:tcPr>
          <w:p w:rsidR="001C64B8" w:rsidRPr="001C64B8" w:rsidRDefault="001C64B8">
            <w:pPr>
              <w:pStyle w:val="contentstext"/>
              <w:rPr>
                <w:rtl/>
              </w:rPr>
            </w:pPr>
            <w:r w:rsidRPr="001C64B8">
              <w:rPr>
                <w:rtl/>
              </w:rPr>
              <w:t>10 ـ 20</w:t>
            </w:r>
          </w:p>
        </w:tc>
        <w:tc>
          <w:tcPr>
            <w:tcW w:w="5330" w:type="dxa"/>
            <w:tcBorders>
              <w:top w:val="single" w:sz="4" w:space="0" w:color="00C100"/>
              <w:left w:val="single" w:sz="2" w:space="0" w:color="00C100"/>
              <w:bottom w:val="single" w:sz="4" w:space="0" w:color="00C100"/>
              <w:right w:val="single" w:sz="2" w:space="0" w:color="00C100"/>
            </w:tcBorders>
            <w:tcMar>
              <w:top w:w="144" w:type="dxa"/>
              <w:left w:w="79" w:type="dxa"/>
              <w:bottom w:w="204" w:type="dxa"/>
              <w:right w:w="198" w:type="dxa"/>
            </w:tcMar>
          </w:tcPr>
          <w:p w:rsidR="001C64B8" w:rsidRPr="001C64B8" w:rsidRDefault="001C64B8">
            <w:pPr>
              <w:pStyle w:val="contentstext"/>
              <w:rPr>
                <w:rtl/>
              </w:rPr>
            </w:pPr>
            <w:r w:rsidRPr="001C64B8">
              <w:rPr>
                <w:rtl/>
              </w:rPr>
              <w:t>نصائح للمؤمنين في العبادة وما أعد لهم من كرامة ووعيد عبدة الأصنام</w:t>
            </w:r>
          </w:p>
        </w:tc>
        <w:tc>
          <w:tcPr>
            <w:tcW w:w="737" w:type="dxa"/>
            <w:tcBorders>
              <w:top w:val="single" w:sz="4" w:space="0" w:color="00C100"/>
              <w:left w:val="single" w:sz="2" w:space="0" w:color="00C100"/>
              <w:bottom w:val="single" w:sz="4" w:space="0" w:color="00C100"/>
              <w:right w:val="single" w:sz="6" w:space="0" w:color="00C100"/>
            </w:tcBorders>
            <w:tcMar>
              <w:top w:w="144" w:type="dxa"/>
              <w:left w:w="0" w:type="dxa"/>
              <w:bottom w:w="204" w:type="dxa"/>
              <w:right w:w="198" w:type="dxa"/>
            </w:tcMar>
          </w:tcPr>
          <w:p w:rsidR="001C64B8" w:rsidRPr="001C64B8" w:rsidRDefault="001C64B8">
            <w:pPr>
              <w:pStyle w:val="contentstext"/>
              <w:rPr>
                <w:rtl/>
              </w:rPr>
            </w:pPr>
            <w:r w:rsidRPr="001C64B8">
              <w:rPr>
                <w:rtl/>
              </w:rPr>
              <w:t>258</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4" w:type="dxa"/>
              <w:left w:w="0" w:type="dxa"/>
              <w:bottom w:w="204" w:type="dxa"/>
              <w:right w:w="0" w:type="dxa"/>
            </w:tcMar>
          </w:tcPr>
          <w:p w:rsidR="001C64B8" w:rsidRPr="001C64B8" w:rsidRDefault="001C64B8">
            <w:pPr>
              <w:pStyle w:val="contentstext"/>
              <w:rPr>
                <w:rtl/>
              </w:rPr>
            </w:pPr>
            <w:r w:rsidRPr="001C64B8">
              <w:rPr>
                <w:rtl/>
              </w:rPr>
              <w:t>21</w:t>
            </w:r>
          </w:p>
        </w:tc>
        <w:tc>
          <w:tcPr>
            <w:tcW w:w="5330" w:type="dxa"/>
            <w:tcBorders>
              <w:top w:val="single" w:sz="4" w:space="0" w:color="00C100"/>
              <w:left w:val="single" w:sz="2" w:space="0" w:color="00C100"/>
              <w:bottom w:val="single" w:sz="4" w:space="0" w:color="00C100"/>
              <w:right w:val="single" w:sz="2" w:space="0" w:color="00C100"/>
            </w:tcBorders>
            <w:tcMar>
              <w:top w:w="144" w:type="dxa"/>
              <w:left w:w="79" w:type="dxa"/>
              <w:bottom w:w="204" w:type="dxa"/>
              <w:right w:w="198" w:type="dxa"/>
            </w:tcMar>
          </w:tcPr>
          <w:p w:rsidR="001C64B8" w:rsidRPr="001C64B8" w:rsidRDefault="001C64B8">
            <w:pPr>
              <w:pStyle w:val="contentstext"/>
              <w:rPr>
                <w:rtl/>
              </w:rPr>
            </w:pPr>
            <w:r w:rsidRPr="001C64B8">
              <w:rPr>
                <w:rtl/>
              </w:rPr>
              <w:t>ضرب مثل لحال الدنيا</w:t>
            </w:r>
          </w:p>
        </w:tc>
        <w:tc>
          <w:tcPr>
            <w:tcW w:w="737" w:type="dxa"/>
            <w:tcBorders>
              <w:top w:val="single" w:sz="4" w:space="0" w:color="00C100"/>
              <w:left w:val="single" w:sz="2" w:space="0" w:color="00C100"/>
              <w:bottom w:val="single" w:sz="4" w:space="0" w:color="00C100"/>
              <w:right w:val="single" w:sz="6" w:space="0" w:color="00C100"/>
            </w:tcBorders>
            <w:tcMar>
              <w:top w:w="144" w:type="dxa"/>
              <w:left w:w="0" w:type="dxa"/>
              <w:bottom w:w="204" w:type="dxa"/>
              <w:right w:w="198" w:type="dxa"/>
            </w:tcMar>
          </w:tcPr>
          <w:p w:rsidR="001C64B8" w:rsidRPr="001C64B8" w:rsidRDefault="001C64B8">
            <w:pPr>
              <w:pStyle w:val="contentstext"/>
              <w:rPr>
                <w:rtl/>
              </w:rPr>
            </w:pPr>
            <w:r w:rsidRPr="001C64B8">
              <w:rPr>
                <w:rtl/>
              </w:rPr>
              <w:t>268</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4" w:type="dxa"/>
              <w:left w:w="0" w:type="dxa"/>
              <w:bottom w:w="204" w:type="dxa"/>
              <w:right w:w="0" w:type="dxa"/>
            </w:tcMar>
          </w:tcPr>
          <w:p w:rsidR="001C64B8" w:rsidRPr="001C64B8" w:rsidRDefault="001C64B8">
            <w:pPr>
              <w:pStyle w:val="contentstext"/>
              <w:rPr>
                <w:rtl/>
              </w:rPr>
            </w:pPr>
            <w:r w:rsidRPr="001C64B8">
              <w:rPr>
                <w:rtl/>
              </w:rPr>
              <w:t>22 ـ 26</w:t>
            </w:r>
          </w:p>
        </w:tc>
        <w:tc>
          <w:tcPr>
            <w:tcW w:w="5330" w:type="dxa"/>
            <w:tcBorders>
              <w:top w:val="single" w:sz="4" w:space="0" w:color="00C100"/>
              <w:left w:val="single" w:sz="2" w:space="0" w:color="00C100"/>
              <w:bottom w:val="single" w:sz="4" w:space="0" w:color="00C100"/>
              <w:right w:val="single" w:sz="2" w:space="0" w:color="00C100"/>
            </w:tcBorders>
            <w:tcMar>
              <w:top w:w="144" w:type="dxa"/>
              <w:left w:w="79" w:type="dxa"/>
              <w:bottom w:w="204" w:type="dxa"/>
              <w:right w:w="198" w:type="dxa"/>
            </w:tcMar>
          </w:tcPr>
          <w:p w:rsidR="001C64B8" w:rsidRPr="001C64B8" w:rsidRDefault="001C64B8">
            <w:pPr>
              <w:pStyle w:val="contentstext"/>
              <w:rPr>
                <w:rtl/>
              </w:rPr>
            </w:pPr>
            <w:r w:rsidRPr="001C64B8">
              <w:rPr>
                <w:rtl/>
              </w:rPr>
              <w:t>أوصاف من شرح الله صدره للإسلام</w:t>
            </w:r>
          </w:p>
        </w:tc>
        <w:tc>
          <w:tcPr>
            <w:tcW w:w="737" w:type="dxa"/>
            <w:tcBorders>
              <w:top w:val="single" w:sz="4" w:space="0" w:color="00C100"/>
              <w:left w:val="single" w:sz="2" w:space="0" w:color="00C100"/>
              <w:bottom w:val="single" w:sz="4" w:space="0" w:color="00C100"/>
              <w:right w:val="single" w:sz="6" w:space="0" w:color="00C100"/>
            </w:tcBorders>
            <w:tcMar>
              <w:top w:w="144" w:type="dxa"/>
              <w:left w:w="0" w:type="dxa"/>
              <w:bottom w:w="204" w:type="dxa"/>
              <w:right w:w="198" w:type="dxa"/>
            </w:tcMar>
          </w:tcPr>
          <w:p w:rsidR="001C64B8" w:rsidRPr="001C64B8" w:rsidRDefault="001C64B8">
            <w:pPr>
              <w:pStyle w:val="contentstext"/>
              <w:rPr>
                <w:rtl/>
              </w:rPr>
            </w:pPr>
            <w:r w:rsidRPr="001C64B8">
              <w:rPr>
                <w:rtl/>
              </w:rPr>
              <w:t>271</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4" w:type="dxa"/>
              <w:left w:w="0" w:type="dxa"/>
              <w:bottom w:w="204" w:type="dxa"/>
              <w:right w:w="0" w:type="dxa"/>
            </w:tcMar>
          </w:tcPr>
          <w:p w:rsidR="001C64B8" w:rsidRPr="001C64B8" w:rsidRDefault="001C64B8">
            <w:pPr>
              <w:pStyle w:val="contentstext"/>
              <w:rPr>
                <w:rtl/>
              </w:rPr>
            </w:pPr>
            <w:r w:rsidRPr="001C64B8">
              <w:rPr>
                <w:rtl/>
              </w:rPr>
              <w:t>27 ـ 31</w:t>
            </w:r>
          </w:p>
        </w:tc>
        <w:tc>
          <w:tcPr>
            <w:tcW w:w="5330" w:type="dxa"/>
            <w:tcBorders>
              <w:top w:val="single" w:sz="4" w:space="0" w:color="00C100"/>
              <w:left w:val="single" w:sz="2" w:space="0" w:color="00C100"/>
              <w:bottom w:val="single" w:sz="4" w:space="0" w:color="00C100"/>
              <w:right w:val="single" w:sz="2" w:space="0" w:color="00C100"/>
            </w:tcBorders>
            <w:tcMar>
              <w:top w:w="144" w:type="dxa"/>
              <w:left w:w="79" w:type="dxa"/>
              <w:bottom w:w="204" w:type="dxa"/>
              <w:right w:w="198" w:type="dxa"/>
            </w:tcMar>
          </w:tcPr>
          <w:p w:rsidR="001C64B8" w:rsidRPr="001C64B8" w:rsidRDefault="001C64B8">
            <w:pPr>
              <w:pStyle w:val="contentstext"/>
              <w:rPr>
                <w:rtl/>
              </w:rPr>
            </w:pPr>
            <w:r w:rsidRPr="001C64B8">
              <w:rPr>
                <w:rtl/>
              </w:rPr>
              <w:t>الهدف من ضرب الأمثال في القرآن</w:t>
            </w:r>
          </w:p>
        </w:tc>
        <w:tc>
          <w:tcPr>
            <w:tcW w:w="737" w:type="dxa"/>
            <w:tcBorders>
              <w:top w:val="single" w:sz="4" w:space="0" w:color="00C100"/>
              <w:left w:val="single" w:sz="2" w:space="0" w:color="00C100"/>
              <w:bottom w:val="single" w:sz="4" w:space="0" w:color="00C100"/>
              <w:right w:val="single" w:sz="6" w:space="0" w:color="00C100"/>
            </w:tcBorders>
            <w:tcMar>
              <w:top w:w="144" w:type="dxa"/>
              <w:left w:w="0" w:type="dxa"/>
              <w:bottom w:w="204" w:type="dxa"/>
              <w:right w:w="198" w:type="dxa"/>
            </w:tcMar>
          </w:tcPr>
          <w:p w:rsidR="001C64B8" w:rsidRPr="001C64B8" w:rsidRDefault="001C64B8">
            <w:pPr>
              <w:pStyle w:val="contentstext"/>
              <w:rPr>
                <w:rtl/>
              </w:rPr>
            </w:pPr>
            <w:r w:rsidRPr="001C64B8">
              <w:rPr>
                <w:rtl/>
              </w:rPr>
              <w:t>279</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4" w:type="dxa"/>
              <w:left w:w="0" w:type="dxa"/>
              <w:bottom w:w="204" w:type="dxa"/>
              <w:right w:w="0" w:type="dxa"/>
            </w:tcMar>
          </w:tcPr>
          <w:p w:rsidR="001C64B8" w:rsidRPr="001C64B8" w:rsidRDefault="001C64B8">
            <w:pPr>
              <w:pStyle w:val="contentstext"/>
              <w:rPr>
                <w:rtl/>
              </w:rPr>
            </w:pPr>
            <w:r w:rsidRPr="001C64B8">
              <w:rPr>
                <w:rtl/>
              </w:rPr>
              <w:t>32 ـ 37</w:t>
            </w:r>
          </w:p>
        </w:tc>
        <w:tc>
          <w:tcPr>
            <w:tcW w:w="5330" w:type="dxa"/>
            <w:tcBorders>
              <w:top w:val="single" w:sz="4" w:space="0" w:color="00C100"/>
              <w:left w:val="single" w:sz="2" w:space="0" w:color="00C100"/>
              <w:bottom w:val="single" w:sz="4" w:space="0" w:color="00C100"/>
              <w:right w:val="single" w:sz="2" w:space="0" w:color="00C100"/>
            </w:tcBorders>
            <w:tcMar>
              <w:top w:w="144" w:type="dxa"/>
              <w:left w:w="79" w:type="dxa"/>
              <w:bottom w:w="204" w:type="dxa"/>
              <w:right w:w="198" w:type="dxa"/>
            </w:tcMar>
          </w:tcPr>
          <w:p w:rsidR="001C64B8" w:rsidRPr="001C64B8" w:rsidRDefault="001C64B8">
            <w:pPr>
              <w:pStyle w:val="contentstext"/>
              <w:rPr>
                <w:rtl/>
              </w:rPr>
            </w:pPr>
            <w:r w:rsidRPr="001C64B8">
              <w:rPr>
                <w:rtl/>
              </w:rPr>
              <w:t>بشارة المصدقين وتأييدهم وتهديد المكذبين</w:t>
            </w:r>
          </w:p>
        </w:tc>
        <w:tc>
          <w:tcPr>
            <w:tcW w:w="737" w:type="dxa"/>
            <w:tcBorders>
              <w:top w:val="single" w:sz="4" w:space="0" w:color="00C100"/>
              <w:left w:val="single" w:sz="2" w:space="0" w:color="00C100"/>
              <w:bottom w:val="single" w:sz="4" w:space="0" w:color="00C100"/>
              <w:right w:val="single" w:sz="6" w:space="0" w:color="00C100"/>
            </w:tcBorders>
            <w:tcMar>
              <w:top w:w="144" w:type="dxa"/>
              <w:left w:w="0" w:type="dxa"/>
              <w:bottom w:w="204" w:type="dxa"/>
              <w:right w:w="198" w:type="dxa"/>
            </w:tcMar>
          </w:tcPr>
          <w:p w:rsidR="001C64B8" w:rsidRPr="001C64B8" w:rsidRDefault="001C64B8">
            <w:pPr>
              <w:pStyle w:val="contentstext"/>
              <w:rPr>
                <w:rtl/>
              </w:rPr>
            </w:pPr>
            <w:r w:rsidRPr="001C64B8">
              <w:rPr>
                <w:rtl/>
              </w:rPr>
              <w:t>284</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4" w:type="dxa"/>
              <w:left w:w="0" w:type="dxa"/>
              <w:bottom w:w="204" w:type="dxa"/>
              <w:right w:w="0" w:type="dxa"/>
            </w:tcMar>
          </w:tcPr>
          <w:p w:rsidR="001C64B8" w:rsidRPr="001C64B8" w:rsidRDefault="001C64B8">
            <w:pPr>
              <w:pStyle w:val="contentstext"/>
              <w:rPr>
                <w:rtl/>
              </w:rPr>
            </w:pPr>
            <w:r w:rsidRPr="001C64B8">
              <w:rPr>
                <w:rtl/>
              </w:rPr>
              <w:t>38 ـ 40</w:t>
            </w:r>
          </w:p>
        </w:tc>
        <w:tc>
          <w:tcPr>
            <w:tcW w:w="5330" w:type="dxa"/>
            <w:tcBorders>
              <w:top w:val="single" w:sz="4" w:space="0" w:color="00C100"/>
              <w:left w:val="single" w:sz="2" w:space="0" w:color="00C100"/>
              <w:bottom w:val="single" w:sz="4" w:space="0" w:color="00C100"/>
              <w:right w:val="single" w:sz="2" w:space="0" w:color="00C100"/>
            </w:tcBorders>
            <w:tcMar>
              <w:top w:w="144" w:type="dxa"/>
              <w:left w:w="79" w:type="dxa"/>
              <w:bottom w:w="204" w:type="dxa"/>
              <w:right w:w="198" w:type="dxa"/>
            </w:tcMar>
          </w:tcPr>
          <w:p w:rsidR="001C64B8" w:rsidRPr="001C64B8" w:rsidRDefault="001C64B8">
            <w:pPr>
              <w:pStyle w:val="contentstext"/>
              <w:rPr>
                <w:rtl/>
              </w:rPr>
            </w:pPr>
            <w:r w:rsidRPr="001C64B8">
              <w:rPr>
                <w:rtl/>
              </w:rPr>
              <w:t>إقامة الحجة على عبدة الأصنام وتهديدهم</w:t>
            </w:r>
          </w:p>
        </w:tc>
        <w:tc>
          <w:tcPr>
            <w:tcW w:w="737" w:type="dxa"/>
            <w:tcBorders>
              <w:top w:val="single" w:sz="4" w:space="0" w:color="00C100"/>
              <w:left w:val="single" w:sz="2" w:space="0" w:color="00C100"/>
              <w:bottom w:val="single" w:sz="4" w:space="0" w:color="00C100"/>
              <w:right w:val="single" w:sz="6" w:space="0" w:color="00C100"/>
            </w:tcBorders>
            <w:tcMar>
              <w:top w:w="144" w:type="dxa"/>
              <w:left w:w="0" w:type="dxa"/>
              <w:bottom w:w="204" w:type="dxa"/>
              <w:right w:w="198" w:type="dxa"/>
            </w:tcMar>
          </w:tcPr>
          <w:p w:rsidR="001C64B8" w:rsidRPr="001C64B8" w:rsidRDefault="001C64B8">
            <w:pPr>
              <w:pStyle w:val="contentstext"/>
              <w:rPr>
                <w:rtl/>
              </w:rPr>
            </w:pPr>
            <w:r w:rsidRPr="001C64B8">
              <w:rPr>
                <w:rtl/>
              </w:rPr>
              <w:t>288</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4" w:type="dxa"/>
              <w:left w:w="0" w:type="dxa"/>
              <w:bottom w:w="204" w:type="dxa"/>
              <w:right w:w="0" w:type="dxa"/>
            </w:tcMar>
          </w:tcPr>
          <w:p w:rsidR="001C64B8" w:rsidRPr="001C64B8" w:rsidRDefault="001C64B8">
            <w:pPr>
              <w:pStyle w:val="contentstext"/>
              <w:rPr>
                <w:rtl/>
              </w:rPr>
            </w:pPr>
            <w:r w:rsidRPr="001C64B8">
              <w:rPr>
                <w:rtl/>
              </w:rPr>
              <w:t>41 ـ 48</w:t>
            </w:r>
          </w:p>
        </w:tc>
        <w:tc>
          <w:tcPr>
            <w:tcW w:w="5330" w:type="dxa"/>
            <w:tcBorders>
              <w:top w:val="single" w:sz="4" w:space="0" w:color="00C100"/>
              <w:left w:val="single" w:sz="2" w:space="0" w:color="00C100"/>
              <w:bottom w:val="single" w:sz="4" w:space="0" w:color="00C100"/>
              <w:right w:val="single" w:sz="2" w:space="0" w:color="00C100"/>
            </w:tcBorders>
            <w:tcMar>
              <w:top w:w="144" w:type="dxa"/>
              <w:left w:w="79" w:type="dxa"/>
              <w:bottom w:w="204" w:type="dxa"/>
              <w:right w:w="198" w:type="dxa"/>
            </w:tcMar>
          </w:tcPr>
          <w:p w:rsidR="001C64B8" w:rsidRPr="001C64B8" w:rsidRDefault="001C64B8">
            <w:pPr>
              <w:pStyle w:val="contentstext"/>
              <w:rPr>
                <w:rtl/>
              </w:rPr>
            </w:pPr>
            <w:r w:rsidRPr="001C64B8">
              <w:rPr>
                <w:rtl/>
              </w:rPr>
              <w:t>مظاهر القدرة التامة والعلم الكامل لله </w:t>
            </w:r>
            <w:r w:rsidRPr="001C64B8">
              <w:rPr>
                <w:rStyle w:val="azawijal"/>
                <w:rFonts w:cs="Times New Roman"/>
                <w:rtl/>
              </w:rPr>
              <w:t>8</w:t>
            </w:r>
            <w:r w:rsidRPr="001C64B8">
              <w:rPr>
                <w:rtl/>
              </w:rPr>
              <w:t xml:space="preserve"> </w:t>
            </w:r>
          </w:p>
        </w:tc>
        <w:tc>
          <w:tcPr>
            <w:tcW w:w="737" w:type="dxa"/>
            <w:tcBorders>
              <w:top w:val="single" w:sz="4" w:space="0" w:color="00C100"/>
              <w:left w:val="single" w:sz="2" w:space="0" w:color="00C100"/>
              <w:bottom w:val="single" w:sz="4" w:space="0" w:color="00C100"/>
              <w:right w:val="single" w:sz="6" w:space="0" w:color="00C100"/>
            </w:tcBorders>
            <w:tcMar>
              <w:top w:w="144" w:type="dxa"/>
              <w:left w:w="0" w:type="dxa"/>
              <w:bottom w:w="204" w:type="dxa"/>
              <w:right w:w="198" w:type="dxa"/>
            </w:tcMar>
          </w:tcPr>
          <w:p w:rsidR="001C64B8" w:rsidRPr="001C64B8" w:rsidRDefault="001C64B8">
            <w:pPr>
              <w:pStyle w:val="contentstext"/>
              <w:rPr>
                <w:rtl/>
              </w:rPr>
            </w:pPr>
            <w:r w:rsidRPr="001C64B8">
              <w:rPr>
                <w:rtl/>
              </w:rPr>
              <w:t>290</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4" w:type="dxa"/>
              <w:left w:w="0" w:type="dxa"/>
              <w:bottom w:w="204" w:type="dxa"/>
              <w:right w:w="0" w:type="dxa"/>
            </w:tcMar>
          </w:tcPr>
          <w:p w:rsidR="001C64B8" w:rsidRPr="001C64B8" w:rsidRDefault="001C64B8">
            <w:pPr>
              <w:pStyle w:val="contentstext"/>
              <w:rPr>
                <w:rtl/>
              </w:rPr>
            </w:pPr>
            <w:r w:rsidRPr="001C64B8">
              <w:rPr>
                <w:rtl/>
              </w:rPr>
              <w:t>49 ـ 52</w:t>
            </w:r>
          </w:p>
        </w:tc>
        <w:tc>
          <w:tcPr>
            <w:tcW w:w="5330" w:type="dxa"/>
            <w:tcBorders>
              <w:top w:val="single" w:sz="4" w:space="0" w:color="00C100"/>
              <w:left w:val="single" w:sz="2" w:space="0" w:color="00C100"/>
              <w:bottom w:val="single" w:sz="4" w:space="0" w:color="00C100"/>
              <w:right w:val="single" w:sz="2" w:space="0" w:color="00C100"/>
            </w:tcBorders>
            <w:tcMar>
              <w:top w:w="144" w:type="dxa"/>
              <w:left w:w="79" w:type="dxa"/>
              <w:bottom w:w="204" w:type="dxa"/>
              <w:right w:w="198" w:type="dxa"/>
            </w:tcMar>
          </w:tcPr>
          <w:p w:rsidR="001C64B8" w:rsidRPr="001C64B8" w:rsidRDefault="001C64B8">
            <w:pPr>
              <w:pStyle w:val="contentstext"/>
              <w:rPr>
                <w:rtl/>
              </w:rPr>
            </w:pPr>
            <w:r w:rsidRPr="001C64B8">
              <w:rPr>
                <w:rtl/>
              </w:rPr>
              <w:t>اِلتجاء الإنسان إلى الله عند الشدَّة وجحوده للمنعم الحقيقي عند الفرج</w:t>
            </w:r>
          </w:p>
        </w:tc>
        <w:tc>
          <w:tcPr>
            <w:tcW w:w="737" w:type="dxa"/>
            <w:tcBorders>
              <w:top w:val="single" w:sz="4" w:space="0" w:color="00C100"/>
              <w:left w:val="single" w:sz="2" w:space="0" w:color="00C100"/>
              <w:bottom w:val="single" w:sz="4" w:space="0" w:color="00C100"/>
              <w:right w:val="single" w:sz="6" w:space="0" w:color="00C100"/>
            </w:tcBorders>
            <w:tcMar>
              <w:top w:w="144" w:type="dxa"/>
              <w:left w:w="0" w:type="dxa"/>
              <w:bottom w:w="204" w:type="dxa"/>
              <w:right w:w="198" w:type="dxa"/>
            </w:tcMar>
          </w:tcPr>
          <w:p w:rsidR="001C64B8" w:rsidRPr="001C64B8" w:rsidRDefault="001C64B8">
            <w:pPr>
              <w:pStyle w:val="contentstext"/>
              <w:rPr>
                <w:rtl/>
              </w:rPr>
            </w:pPr>
            <w:r w:rsidRPr="001C64B8">
              <w:rPr>
                <w:rtl/>
              </w:rPr>
              <w:t>297</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4" w:type="dxa"/>
              <w:left w:w="0" w:type="dxa"/>
              <w:bottom w:w="204" w:type="dxa"/>
              <w:right w:w="0" w:type="dxa"/>
            </w:tcMar>
          </w:tcPr>
          <w:p w:rsidR="001C64B8" w:rsidRPr="001C64B8" w:rsidRDefault="001C64B8">
            <w:pPr>
              <w:pStyle w:val="contentstext"/>
              <w:rPr>
                <w:rtl/>
              </w:rPr>
            </w:pPr>
            <w:r w:rsidRPr="001C64B8">
              <w:rPr>
                <w:rtl/>
              </w:rPr>
              <w:t>53 ـ 59</w:t>
            </w:r>
          </w:p>
        </w:tc>
        <w:tc>
          <w:tcPr>
            <w:tcW w:w="5330" w:type="dxa"/>
            <w:tcBorders>
              <w:top w:val="single" w:sz="4" w:space="0" w:color="00C100"/>
              <w:left w:val="single" w:sz="2" w:space="0" w:color="00C100"/>
              <w:bottom w:val="single" w:sz="4" w:space="0" w:color="00C100"/>
              <w:right w:val="single" w:sz="2" w:space="0" w:color="00C100"/>
            </w:tcBorders>
            <w:tcMar>
              <w:top w:w="144" w:type="dxa"/>
              <w:left w:w="79" w:type="dxa"/>
              <w:bottom w:w="204" w:type="dxa"/>
              <w:right w:w="198" w:type="dxa"/>
            </w:tcMar>
          </w:tcPr>
          <w:p w:rsidR="001C64B8" w:rsidRPr="001C64B8" w:rsidRDefault="001C64B8">
            <w:pPr>
              <w:pStyle w:val="contentstext"/>
              <w:rPr>
                <w:rtl/>
              </w:rPr>
            </w:pPr>
            <w:r w:rsidRPr="001C64B8">
              <w:rPr>
                <w:rtl/>
              </w:rPr>
              <w:t>مغفرة الذنوب بالتوبة وإخلاص العمل والتحذير من الغفلة</w:t>
            </w:r>
          </w:p>
        </w:tc>
        <w:tc>
          <w:tcPr>
            <w:tcW w:w="737" w:type="dxa"/>
            <w:tcBorders>
              <w:top w:val="single" w:sz="4" w:space="0" w:color="00C100"/>
              <w:left w:val="single" w:sz="2" w:space="0" w:color="00C100"/>
              <w:bottom w:val="single" w:sz="4" w:space="0" w:color="00C100"/>
              <w:right w:val="single" w:sz="6" w:space="0" w:color="00C100"/>
            </w:tcBorders>
            <w:tcMar>
              <w:top w:w="144" w:type="dxa"/>
              <w:left w:w="0" w:type="dxa"/>
              <w:bottom w:w="204" w:type="dxa"/>
              <w:right w:w="198" w:type="dxa"/>
            </w:tcMar>
          </w:tcPr>
          <w:p w:rsidR="001C64B8" w:rsidRPr="001C64B8" w:rsidRDefault="001C64B8">
            <w:pPr>
              <w:pStyle w:val="contentstext"/>
              <w:rPr>
                <w:rtl/>
              </w:rPr>
            </w:pPr>
            <w:r w:rsidRPr="001C64B8">
              <w:rPr>
                <w:rtl/>
              </w:rPr>
              <w:t>301</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4" w:type="dxa"/>
              <w:left w:w="0" w:type="dxa"/>
              <w:bottom w:w="204" w:type="dxa"/>
              <w:right w:w="0" w:type="dxa"/>
            </w:tcMar>
          </w:tcPr>
          <w:p w:rsidR="001C64B8" w:rsidRPr="001C64B8" w:rsidRDefault="001C64B8">
            <w:pPr>
              <w:pStyle w:val="contentstext"/>
              <w:rPr>
                <w:rtl/>
              </w:rPr>
            </w:pPr>
            <w:r w:rsidRPr="001C64B8">
              <w:rPr>
                <w:rtl/>
              </w:rPr>
              <w:t>60 ـ 61</w:t>
            </w:r>
          </w:p>
        </w:tc>
        <w:tc>
          <w:tcPr>
            <w:tcW w:w="5330" w:type="dxa"/>
            <w:tcBorders>
              <w:top w:val="single" w:sz="4" w:space="0" w:color="00C100"/>
              <w:left w:val="single" w:sz="2" w:space="0" w:color="00C100"/>
              <w:bottom w:val="single" w:sz="4" w:space="0" w:color="00C100"/>
              <w:right w:val="single" w:sz="2" w:space="0" w:color="00C100"/>
            </w:tcBorders>
            <w:tcMar>
              <w:top w:w="144" w:type="dxa"/>
              <w:left w:w="79" w:type="dxa"/>
              <w:bottom w:w="204" w:type="dxa"/>
              <w:right w:w="198" w:type="dxa"/>
            </w:tcMar>
          </w:tcPr>
          <w:p w:rsidR="001C64B8" w:rsidRPr="001C64B8" w:rsidRDefault="001C64B8">
            <w:pPr>
              <w:pStyle w:val="contentstext"/>
              <w:rPr>
                <w:rtl/>
              </w:rPr>
            </w:pPr>
            <w:r w:rsidRPr="001C64B8">
              <w:rPr>
                <w:rtl/>
              </w:rPr>
              <w:t>حال المشركين المكذبين والمؤمنين يوم القيامة</w:t>
            </w:r>
          </w:p>
        </w:tc>
        <w:tc>
          <w:tcPr>
            <w:tcW w:w="737" w:type="dxa"/>
            <w:tcBorders>
              <w:top w:val="single" w:sz="4" w:space="0" w:color="00C100"/>
              <w:left w:val="single" w:sz="2" w:space="0" w:color="00C100"/>
              <w:bottom w:val="single" w:sz="4" w:space="0" w:color="00C100"/>
              <w:right w:val="single" w:sz="6" w:space="0" w:color="00C100"/>
            </w:tcBorders>
            <w:tcMar>
              <w:top w:w="144" w:type="dxa"/>
              <w:left w:w="0" w:type="dxa"/>
              <w:bottom w:w="204" w:type="dxa"/>
              <w:right w:w="198" w:type="dxa"/>
            </w:tcMar>
          </w:tcPr>
          <w:p w:rsidR="001C64B8" w:rsidRPr="001C64B8" w:rsidRDefault="001C64B8">
            <w:pPr>
              <w:pStyle w:val="contentstext"/>
              <w:rPr>
                <w:rtl/>
              </w:rPr>
            </w:pPr>
            <w:r w:rsidRPr="001C64B8">
              <w:rPr>
                <w:rtl/>
              </w:rPr>
              <w:t>307</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4" w:type="dxa"/>
              <w:left w:w="0" w:type="dxa"/>
              <w:bottom w:w="204" w:type="dxa"/>
              <w:right w:w="0" w:type="dxa"/>
            </w:tcMar>
          </w:tcPr>
          <w:p w:rsidR="001C64B8" w:rsidRPr="001C64B8" w:rsidRDefault="001C64B8">
            <w:pPr>
              <w:pStyle w:val="contentstext"/>
              <w:rPr>
                <w:rtl/>
              </w:rPr>
            </w:pPr>
            <w:r w:rsidRPr="001C64B8">
              <w:rPr>
                <w:rtl/>
              </w:rPr>
              <w:t>62 ـ 67</w:t>
            </w:r>
          </w:p>
        </w:tc>
        <w:tc>
          <w:tcPr>
            <w:tcW w:w="5330" w:type="dxa"/>
            <w:tcBorders>
              <w:top w:val="single" w:sz="4" w:space="0" w:color="00C100"/>
              <w:left w:val="single" w:sz="2" w:space="0" w:color="00C100"/>
              <w:bottom w:val="single" w:sz="4" w:space="0" w:color="00C100"/>
              <w:right w:val="single" w:sz="2" w:space="0" w:color="00C100"/>
            </w:tcBorders>
            <w:tcMar>
              <w:top w:w="144" w:type="dxa"/>
              <w:left w:w="79" w:type="dxa"/>
              <w:bottom w:w="204" w:type="dxa"/>
              <w:right w:w="198" w:type="dxa"/>
            </w:tcMar>
          </w:tcPr>
          <w:p w:rsidR="001C64B8" w:rsidRPr="001C64B8" w:rsidRDefault="001C64B8">
            <w:pPr>
              <w:pStyle w:val="contentstext"/>
              <w:rPr>
                <w:rtl/>
              </w:rPr>
            </w:pPr>
            <w:r w:rsidRPr="001C64B8">
              <w:rPr>
                <w:rtl/>
              </w:rPr>
              <w:t>دلائل ألوهيَّة الله ووحدانيَّته</w:t>
            </w:r>
          </w:p>
        </w:tc>
        <w:tc>
          <w:tcPr>
            <w:tcW w:w="737" w:type="dxa"/>
            <w:tcBorders>
              <w:top w:val="single" w:sz="4" w:space="0" w:color="00C100"/>
              <w:left w:val="single" w:sz="2" w:space="0" w:color="00C100"/>
              <w:bottom w:val="single" w:sz="4" w:space="0" w:color="00C100"/>
              <w:right w:val="single" w:sz="6" w:space="0" w:color="00C100"/>
            </w:tcBorders>
            <w:tcMar>
              <w:top w:w="144" w:type="dxa"/>
              <w:left w:w="0" w:type="dxa"/>
              <w:bottom w:w="204" w:type="dxa"/>
              <w:right w:w="198" w:type="dxa"/>
            </w:tcMar>
          </w:tcPr>
          <w:p w:rsidR="001C64B8" w:rsidRPr="001C64B8" w:rsidRDefault="001C64B8">
            <w:pPr>
              <w:pStyle w:val="contentstext"/>
              <w:rPr>
                <w:rtl/>
              </w:rPr>
            </w:pPr>
            <w:r w:rsidRPr="001C64B8">
              <w:rPr>
                <w:rtl/>
              </w:rPr>
              <w:t>309</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4" w:type="dxa"/>
              <w:left w:w="0" w:type="dxa"/>
              <w:bottom w:w="204" w:type="dxa"/>
              <w:right w:w="0" w:type="dxa"/>
            </w:tcMar>
          </w:tcPr>
          <w:p w:rsidR="001C64B8" w:rsidRPr="001C64B8" w:rsidRDefault="001C64B8">
            <w:pPr>
              <w:pStyle w:val="contentstext"/>
              <w:rPr>
                <w:rtl/>
              </w:rPr>
            </w:pPr>
            <w:r w:rsidRPr="001C64B8">
              <w:rPr>
                <w:rtl/>
              </w:rPr>
              <w:t>68 ـ 70</w:t>
            </w:r>
          </w:p>
        </w:tc>
        <w:tc>
          <w:tcPr>
            <w:tcW w:w="5330" w:type="dxa"/>
            <w:tcBorders>
              <w:top w:val="single" w:sz="4" w:space="0" w:color="00C100"/>
              <w:left w:val="single" w:sz="2" w:space="0" w:color="00C100"/>
              <w:bottom w:val="single" w:sz="4" w:space="0" w:color="00C100"/>
              <w:right w:val="single" w:sz="2" w:space="0" w:color="00C100"/>
            </w:tcBorders>
            <w:tcMar>
              <w:top w:w="144" w:type="dxa"/>
              <w:left w:w="79" w:type="dxa"/>
              <w:bottom w:w="204" w:type="dxa"/>
              <w:right w:w="198" w:type="dxa"/>
            </w:tcMar>
          </w:tcPr>
          <w:p w:rsidR="001C64B8" w:rsidRPr="001C64B8" w:rsidRDefault="001C64B8">
            <w:pPr>
              <w:pStyle w:val="contentstext"/>
              <w:rPr>
                <w:rtl/>
              </w:rPr>
            </w:pPr>
            <w:r w:rsidRPr="001C64B8">
              <w:rPr>
                <w:rtl/>
              </w:rPr>
              <w:t>نفختا الصور والفصل في الخصومات وإيفاء كلِّ ذي حقٍّ حقَّه</w:t>
            </w:r>
          </w:p>
        </w:tc>
        <w:tc>
          <w:tcPr>
            <w:tcW w:w="737" w:type="dxa"/>
            <w:tcBorders>
              <w:top w:val="single" w:sz="4" w:space="0" w:color="00C100"/>
              <w:left w:val="single" w:sz="2" w:space="0" w:color="00C100"/>
              <w:bottom w:val="single" w:sz="4" w:space="0" w:color="00C100"/>
              <w:right w:val="single" w:sz="6" w:space="0" w:color="00C100"/>
            </w:tcBorders>
            <w:tcMar>
              <w:top w:w="144" w:type="dxa"/>
              <w:left w:w="0" w:type="dxa"/>
              <w:bottom w:w="204" w:type="dxa"/>
              <w:right w:w="198" w:type="dxa"/>
            </w:tcMar>
          </w:tcPr>
          <w:p w:rsidR="001C64B8" w:rsidRPr="001C64B8" w:rsidRDefault="001C64B8">
            <w:pPr>
              <w:pStyle w:val="contentstext"/>
              <w:rPr>
                <w:rtl/>
              </w:rPr>
            </w:pPr>
            <w:r w:rsidRPr="001C64B8">
              <w:rPr>
                <w:rtl/>
              </w:rPr>
              <w:t>316</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4" w:type="dxa"/>
              <w:left w:w="0" w:type="dxa"/>
              <w:bottom w:w="204" w:type="dxa"/>
              <w:right w:w="0" w:type="dxa"/>
            </w:tcMar>
          </w:tcPr>
          <w:p w:rsidR="001C64B8" w:rsidRPr="001C64B8" w:rsidRDefault="001C64B8">
            <w:pPr>
              <w:pStyle w:val="contentstext"/>
              <w:rPr>
                <w:rtl/>
              </w:rPr>
            </w:pPr>
            <w:r w:rsidRPr="001C64B8">
              <w:rPr>
                <w:rtl/>
              </w:rPr>
              <w:t>71 ـ 75</w:t>
            </w:r>
          </w:p>
        </w:tc>
        <w:tc>
          <w:tcPr>
            <w:tcW w:w="5330" w:type="dxa"/>
            <w:tcBorders>
              <w:top w:val="single" w:sz="4" w:space="0" w:color="00C100"/>
              <w:left w:val="single" w:sz="2" w:space="0" w:color="00C100"/>
              <w:bottom w:val="single" w:sz="4" w:space="0" w:color="00C100"/>
              <w:right w:val="single" w:sz="2" w:space="0" w:color="00C100"/>
            </w:tcBorders>
            <w:tcMar>
              <w:top w:w="144" w:type="dxa"/>
              <w:left w:w="79" w:type="dxa"/>
              <w:bottom w:w="204" w:type="dxa"/>
              <w:right w:w="198" w:type="dxa"/>
            </w:tcMar>
          </w:tcPr>
          <w:p w:rsidR="001C64B8" w:rsidRPr="001C64B8" w:rsidRDefault="001C64B8">
            <w:pPr>
              <w:pStyle w:val="contentstext"/>
              <w:rPr>
                <w:rtl/>
              </w:rPr>
            </w:pPr>
            <w:r w:rsidRPr="001C64B8">
              <w:rPr>
                <w:rtl/>
              </w:rPr>
              <w:t>أحوال أهل العقاب وأهل الثواب</w:t>
            </w:r>
          </w:p>
        </w:tc>
        <w:tc>
          <w:tcPr>
            <w:tcW w:w="737" w:type="dxa"/>
            <w:tcBorders>
              <w:top w:val="single" w:sz="4" w:space="0" w:color="00C100"/>
              <w:left w:val="single" w:sz="2" w:space="0" w:color="00C100"/>
              <w:bottom w:val="single" w:sz="4" w:space="0" w:color="00C100"/>
              <w:right w:val="single" w:sz="6" w:space="0" w:color="00C100"/>
            </w:tcBorders>
            <w:tcMar>
              <w:top w:w="144" w:type="dxa"/>
              <w:left w:w="0" w:type="dxa"/>
              <w:bottom w:w="204" w:type="dxa"/>
              <w:right w:w="198" w:type="dxa"/>
            </w:tcMar>
          </w:tcPr>
          <w:p w:rsidR="001C64B8" w:rsidRPr="001C64B8" w:rsidRDefault="001C64B8">
            <w:pPr>
              <w:pStyle w:val="contentstext"/>
              <w:rPr>
                <w:rtl/>
              </w:rPr>
            </w:pPr>
            <w:r w:rsidRPr="001C64B8">
              <w:rPr>
                <w:rtl/>
              </w:rPr>
              <w:t>321</w:t>
            </w:r>
          </w:p>
        </w:tc>
      </w:tr>
      <w:tr w:rsidR="001C64B8" w:rsidRPr="001C64B8">
        <w:tblPrEx>
          <w:tblCellMar>
            <w:top w:w="0" w:type="dxa"/>
            <w:left w:w="0" w:type="dxa"/>
            <w:bottom w:w="0" w:type="dxa"/>
            <w:right w:w="0" w:type="dxa"/>
          </w:tblCellMar>
        </w:tblPrEx>
        <w:trPr>
          <w:trHeight w:val="283"/>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42" w:type="dxa"/>
              <w:left w:w="0" w:type="dxa"/>
              <w:bottom w:w="198" w:type="dxa"/>
              <w:right w:w="0" w:type="dxa"/>
            </w:tcMar>
          </w:tcPr>
          <w:p w:rsidR="001C64B8" w:rsidRPr="001C64B8" w:rsidRDefault="001C64B8">
            <w:pPr>
              <w:pStyle w:val="contentstittle"/>
              <w:rPr>
                <w:rtl/>
              </w:rPr>
            </w:pPr>
            <w:r w:rsidRPr="001C64B8">
              <w:rPr>
                <w:rtl/>
              </w:rPr>
              <w:t>تفسير سورة غافر (40)</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1C64B8" w:rsidRPr="001C64B8" w:rsidRDefault="001C64B8">
            <w:pPr>
              <w:pStyle w:val="contentstext"/>
              <w:rPr>
                <w:rtl/>
              </w:rPr>
            </w:pPr>
            <w:r w:rsidRPr="001C64B8">
              <w:rPr>
                <w:rtl/>
              </w:rPr>
              <w:t>1 ـ 6</w:t>
            </w:r>
          </w:p>
        </w:tc>
        <w:tc>
          <w:tcPr>
            <w:tcW w:w="5330" w:type="dxa"/>
            <w:tcBorders>
              <w:top w:val="single" w:sz="4" w:space="0" w:color="00C100"/>
              <w:left w:val="single" w:sz="2" w:space="0" w:color="00C100"/>
              <w:bottom w:val="single" w:sz="4" w:space="0" w:color="00C100"/>
              <w:right w:val="single" w:sz="2" w:space="0" w:color="00C100"/>
            </w:tcBorders>
            <w:tcMar>
              <w:top w:w="142" w:type="dxa"/>
              <w:left w:w="79" w:type="dxa"/>
              <w:bottom w:w="198" w:type="dxa"/>
              <w:right w:w="198" w:type="dxa"/>
            </w:tcMar>
          </w:tcPr>
          <w:p w:rsidR="001C64B8" w:rsidRPr="001C64B8" w:rsidRDefault="001C64B8">
            <w:pPr>
              <w:pStyle w:val="contentstext"/>
              <w:rPr>
                <w:rtl/>
              </w:rPr>
            </w:pPr>
            <w:r w:rsidRPr="001C64B8">
              <w:rPr>
                <w:rtl/>
              </w:rPr>
              <w:t>القرآن تنزيل من الله وحال المجادلين في آياته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1C64B8" w:rsidRPr="001C64B8" w:rsidRDefault="001C64B8">
            <w:pPr>
              <w:pStyle w:val="contentstext"/>
              <w:rPr>
                <w:rtl/>
              </w:rPr>
            </w:pPr>
            <w:r w:rsidRPr="001C64B8">
              <w:rPr>
                <w:rtl/>
              </w:rPr>
              <w:t>330</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1C64B8" w:rsidRPr="001C64B8" w:rsidRDefault="001C64B8">
            <w:pPr>
              <w:pStyle w:val="contentstext"/>
              <w:rPr>
                <w:rtl/>
              </w:rPr>
            </w:pPr>
            <w:r w:rsidRPr="001C64B8">
              <w:rPr>
                <w:rtl/>
              </w:rPr>
              <w:t>7 ـ 9</w:t>
            </w:r>
          </w:p>
        </w:tc>
        <w:tc>
          <w:tcPr>
            <w:tcW w:w="5330" w:type="dxa"/>
            <w:tcBorders>
              <w:top w:val="single" w:sz="4" w:space="0" w:color="00C100"/>
              <w:left w:val="single" w:sz="2" w:space="0" w:color="00C100"/>
              <w:bottom w:val="single" w:sz="4" w:space="0" w:color="00C100"/>
              <w:right w:val="single" w:sz="2" w:space="0" w:color="00C100"/>
            </w:tcBorders>
            <w:tcMar>
              <w:top w:w="142" w:type="dxa"/>
              <w:left w:w="79" w:type="dxa"/>
              <w:bottom w:w="198" w:type="dxa"/>
              <w:right w:w="198" w:type="dxa"/>
            </w:tcMar>
          </w:tcPr>
          <w:p w:rsidR="001C64B8" w:rsidRPr="001C64B8" w:rsidRDefault="001C64B8">
            <w:pPr>
              <w:pStyle w:val="contentstext"/>
              <w:rPr>
                <w:rtl/>
              </w:rPr>
            </w:pPr>
            <w:r w:rsidRPr="001C64B8">
              <w:rPr>
                <w:rtl/>
              </w:rPr>
              <w:t>محبَّة الملائكة حملة العرش للمؤمنين والدعاء لهم</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1C64B8" w:rsidRPr="001C64B8" w:rsidRDefault="001C64B8">
            <w:pPr>
              <w:pStyle w:val="contentstext"/>
              <w:rPr>
                <w:rtl/>
              </w:rPr>
            </w:pPr>
            <w:r w:rsidRPr="001C64B8">
              <w:rPr>
                <w:rtl/>
              </w:rPr>
              <w:t>337</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1C64B8" w:rsidRPr="001C64B8" w:rsidRDefault="001C64B8">
            <w:pPr>
              <w:pStyle w:val="contentstext"/>
              <w:rPr>
                <w:rtl/>
              </w:rPr>
            </w:pPr>
            <w:r w:rsidRPr="001C64B8">
              <w:rPr>
                <w:rtl/>
              </w:rPr>
              <w:t>10 ـ 17</w:t>
            </w:r>
          </w:p>
        </w:tc>
        <w:tc>
          <w:tcPr>
            <w:tcW w:w="5330" w:type="dxa"/>
            <w:tcBorders>
              <w:top w:val="single" w:sz="4" w:space="0" w:color="00C100"/>
              <w:left w:val="single" w:sz="2" w:space="0" w:color="00C100"/>
              <w:bottom w:val="single" w:sz="4" w:space="0" w:color="00C100"/>
              <w:right w:val="single" w:sz="2" w:space="0" w:color="00C100"/>
            </w:tcBorders>
            <w:tcMar>
              <w:top w:w="142" w:type="dxa"/>
              <w:left w:w="79" w:type="dxa"/>
              <w:bottom w:w="198" w:type="dxa"/>
              <w:right w:w="198" w:type="dxa"/>
            </w:tcMar>
          </w:tcPr>
          <w:p w:rsidR="001C64B8" w:rsidRPr="001C64B8" w:rsidRDefault="001C64B8">
            <w:pPr>
              <w:pStyle w:val="contentstext"/>
              <w:rPr>
                <w:rtl/>
              </w:rPr>
            </w:pPr>
            <w:r w:rsidRPr="001C64B8">
              <w:rPr>
                <w:rtl/>
              </w:rPr>
              <w:t>اعتراف الكفار بذنوبهم والتذكير بقدرة الله وفضله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1C64B8" w:rsidRPr="001C64B8" w:rsidRDefault="001C64B8">
            <w:pPr>
              <w:pStyle w:val="contentstext"/>
              <w:rPr>
                <w:rtl/>
              </w:rPr>
            </w:pPr>
            <w:r w:rsidRPr="001C64B8">
              <w:rPr>
                <w:rtl/>
              </w:rPr>
              <w:t>343</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1C64B8" w:rsidRPr="001C64B8" w:rsidRDefault="001C64B8">
            <w:pPr>
              <w:pStyle w:val="contentstext"/>
              <w:rPr>
                <w:rtl/>
              </w:rPr>
            </w:pPr>
            <w:r w:rsidRPr="001C64B8">
              <w:rPr>
                <w:rtl/>
              </w:rPr>
              <w:t>18 ـ 22</w:t>
            </w:r>
          </w:p>
        </w:tc>
        <w:tc>
          <w:tcPr>
            <w:tcW w:w="5330" w:type="dxa"/>
            <w:tcBorders>
              <w:top w:val="single" w:sz="4" w:space="0" w:color="00C100"/>
              <w:left w:val="single" w:sz="2" w:space="0" w:color="00C100"/>
              <w:bottom w:val="single" w:sz="4" w:space="0" w:color="00C100"/>
              <w:right w:val="single" w:sz="2" w:space="0" w:color="00C100"/>
            </w:tcBorders>
            <w:tcMar>
              <w:top w:w="142" w:type="dxa"/>
              <w:left w:w="79" w:type="dxa"/>
              <w:bottom w:w="198" w:type="dxa"/>
              <w:right w:w="198" w:type="dxa"/>
            </w:tcMar>
          </w:tcPr>
          <w:p w:rsidR="001C64B8" w:rsidRPr="001C64B8" w:rsidRDefault="001C64B8">
            <w:pPr>
              <w:pStyle w:val="contentstext"/>
              <w:rPr>
                <w:rtl/>
              </w:rPr>
            </w:pPr>
            <w:r w:rsidRPr="001C64B8">
              <w:rPr>
                <w:rtl/>
              </w:rPr>
              <w:t>أوصاف أخرى رهيبة ليوم القيامة وعاقبة المكذبين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1C64B8" w:rsidRPr="001C64B8" w:rsidRDefault="001C64B8">
            <w:pPr>
              <w:pStyle w:val="contentstext"/>
              <w:rPr>
                <w:rtl/>
              </w:rPr>
            </w:pPr>
            <w:r w:rsidRPr="001C64B8">
              <w:rPr>
                <w:rtl/>
              </w:rPr>
              <w:t>353</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1C64B8" w:rsidRPr="001C64B8" w:rsidRDefault="001C64B8">
            <w:pPr>
              <w:pStyle w:val="contentstext"/>
              <w:rPr>
                <w:rtl/>
              </w:rPr>
            </w:pPr>
            <w:r w:rsidRPr="001C64B8">
              <w:rPr>
                <w:rtl/>
              </w:rPr>
              <w:t>23 ـ 27</w:t>
            </w:r>
          </w:p>
        </w:tc>
        <w:tc>
          <w:tcPr>
            <w:tcW w:w="5330" w:type="dxa"/>
            <w:tcBorders>
              <w:top w:val="single" w:sz="4" w:space="0" w:color="00C100"/>
              <w:left w:val="single" w:sz="2" w:space="0" w:color="00C100"/>
              <w:bottom w:val="single" w:sz="4" w:space="0" w:color="00C100"/>
              <w:right w:val="single" w:sz="2" w:space="0" w:color="00C100"/>
            </w:tcBorders>
            <w:tcMar>
              <w:top w:w="142" w:type="dxa"/>
              <w:left w:w="79" w:type="dxa"/>
              <w:bottom w:w="198" w:type="dxa"/>
              <w:right w:w="198" w:type="dxa"/>
            </w:tcMar>
          </w:tcPr>
          <w:p w:rsidR="001C64B8" w:rsidRPr="001C64B8" w:rsidRDefault="001C64B8">
            <w:pPr>
              <w:pStyle w:val="contentstext"/>
              <w:rPr>
                <w:rtl/>
              </w:rPr>
            </w:pPr>
            <w:r w:rsidRPr="001C64B8">
              <w:rPr>
                <w:rtl/>
              </w:rPr>
              <w:t>قصَّة موسى </w:t>
            </w:r>
            <w:r w:rsidRPr="001C64B8">
              <w:rPr>
                <w:rStyle w:val="spglamiss2014"/>
                <w:rtl/>
              </w:rPr>
              <w:t>‰</w:t>
            </w:r>
            <w:r w:rsidRPr="001C64B8">
              <w:rPr>
                <w:rtl/>
              </w:rPr>
              <w:t xml:space="preserve"> مع فرعون وهامان وقارون</w:t>
            </w:r>
          </w:p>
          <w:p w:rsidR="001C64B8" w:rsidRPr="001C64B8" w:rsidRDefault="001C64B8">
            <w:pPr>
              <w:pStyle w:val="contentstext"/>
              <w:rPr>
                <w:rtl/>
              </w:rPr>
            </w:pPr>
            <w:r w:rsidRPr="001C64B8">
              <w:rPr>
                <w:rtl/>
              </w:rPr>
              <w:t>ـ 1 ـ تعذيب بني إسرائيل والتهديد بقتل موسى</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vAlign w:val="bottom"/>
          </w:tcPr>
          <w:p w:rsidR="001C64B8" w:rsidRPr="001C64B8" w:rsidRDefault="001C64B8">
            <w:pPr>
              <w:pStyle w:val="contentstext"/>
              <w:rPr>
                <w:rtl/>
              </w:rPr>
            </w:pPr>
            <w:r w:rsidRPr="001C64B8">
              <w:rPr>
                <w:rtl/>
              </w:rPr>
              <w:t>358</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1C64B8" w:rsidRPr="001C64B8" w:rsidRDefault="001C64B8">
            <w:pPr>
              <w:pStyle w:val="contentstext"/>
              <w:rPr>
                <w:rtl/>
              </w:rPr>
            </w:pPr>
            <w:r w:rsidRPr="001C64B8">
              <w:rPr>
                <w:rtl/>
              </w:rPr>
              <w:t>28 ـ 35</w:t>
            </w:r>
          </w:p>
        </w:tc>
        <w:tc>
          <w:tcPr>
            <w:tcW w:w="5330" w:type="dxa"/>
            <w:tcBorders>
              <w:top w:val="single" w:sz="4" w:space="0" w:color="00C100"/>
              <w:left w:val="single" w:sz="2" w:space="0" w:color="00C100"/>
              <w:bottom w:val="single" w:sz="4" w:space="0" w:color="00C100"/>
              <w:right w:val="single" w:sz="2" w:space="0" w:color="00C100"/>
            </w:tcBorders>
            <w:tcMar>
              <w:top w:w="142" w:type="dxa"/>
              <w:left w:w="79" w:type="dxa"/>
              <w:bottom w:w="198" w:type="dxa"/>
              <w:right w:w="198" w:type="dxa"/>
            </w:tcMar>
          </w:tcPr>
          <w:p w:rsidR="001C64B8" w:rsidRPr="001C64B8" w:rsidRDefault="001C64B8">
            <w:pPr>
              <w:pStyle w:val="contentstext"/>
              <w:rPr>
                <w:rtl/>
              </w:rPr>
            </w:pPr>
            <w:r w:rsidRPr="001C64B8">
              <w:rPr>
                <w:rtl/>
              </w:rPr>
              <w:t>ـ 2 ـ قصَّة مؤمن آل فرعون ودفاعه عن موسى </w:t>
            </w:r>
            <w:r w:rsidRPr="001C64B8">
              <w:rPr>
                <w:rStyle w:val="spglamiss2014"/>
                <w:rtl/>
              </w:rPr>
              <w:t>‰</w:t>
            </w:r>
            <w:r w:rsidRPr="001C64B8">
              <w:rPr>
                <w:rtl/>
              </w:rPr>
              <w:t> </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1C64B8" w:rsidRPr="001C64B8" w:rsidRDefault="001C64B8">
            <w:pPr>
              <w:pStyle w:val="contentstext"/>
              <w:rPr>
                <w:rtl/>
              </w:rPr>
            </w:pPr>
            <w:r w:rsidRPr="001C64B8">
              <w:rPr>
                <w:rtl/>
              </w:rPr>
              <w:t>362</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1C64B8" w:rsidRPr="001C64B8" w:rsidRDefault="001C64B8">
            <w:pPr>
              <w:pStyle w:val="contentstext"/>
              <w:rPr>
                <w:rtl/>
              </w:rPr>
            </w:pPr>
            <w:r w:rsidRPr="001C64B8">
              <w:rPr>
                <w:rtl/>
              </w:rPr>
              <w:t>36 ـ 37</w:t>
            </w:r>
          </w:p>
        </w:tc>
        <w:tc>
          <w:tcPr>
            <w:tcW w:w="5330" w:type="dxa"/>
            <w:tcBorders>
              <w:top w:val="single" w:sz="4" w:space="0" w:color="00C100"/>
              <w:left w:val="single" w:sz="2" w:space="0" w:color="00C100"/>
              <w:bottom w:val="single" w:sz="4" w:space="0" w:color="00C100"/>
              <w:right w:val="single" w:sz="2" w:space="0" w:color="00C100"/>
            </w:tcBorders>
            <w:tcMar>
              <w:top w:w="142" w:type="dxa"/>
              <w:left w:w="79" w:type="dxa"/>
              <w:bottom w:w="198" w:type="dxa"/>
              <w:right w:w="198" w:type="dxa"/>
            </w:tcMar>
          </w:tcPr>
          <w:p w:rsidR="001C64B8" w:rsidRPr="001C64B8" w:rsidRDefault="001C64B8">
            <w:pPr>
              <w:pStyle w:val="contentstext"/>
              <w:rPr>
                <w:rtl/>
              </w:rPr>
            </w:pPr>
            <w:r w:rsidRPr="001C64B8">
              <w:rPr>
                <w:rtl/>
              </w:rPr>
              <w:t>ـ 3 ـ بحث فرعون عن إله موسى استهزاء وإنكارًا لرسالته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1C64B8" w:rsidRPr="001C64B8" w:rsidRDefault="001C64B8">
            <w:pPr>
              <w:pStyle w:val="contentstext"/>
              <w:rPr>
                <w:rtl/>
              </w:rPr>
            </w:pPr>
            <w:r w:rsidRPr="001C64B8">
              <w:rPr>
                <w:rtl/>
              </w:rPr>
              <w:t>371</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1C64B8" w:rsidRPr="001C64B8" w:rsidRDefault="001C64B8">
            <w:pPr>
              <w:pStyle w:val="contentstext"/>
              <w:rPr>
                <w:rtl/>
              </w:rPr>
            </w:pPr>
            <w:r w:rsidRPr="001C64B8">
              <w:rPr>
                <w:rtl/>
              </w:rPr>
              <w:t>38 ـ 46</w:t>
            </w:r>
          </w:p>
        </w:tc>
        <w:tc>
          <w:tcPr>
            <w:tcW w:w="5330" w:type="dxa"/>
            <w:tcBorders>
              <w:top w:val="single" w:sz="4" w:space="0" w:color="00C100"/>
              <w:left w:val="single" w:sz="2" w:space="0" w:color="00C100"/>
              <w:bottom w:val="single" w:sz="4" w:space="0" w:color="00C100"/>
              <w:right w:val="single" w:sz="2" w:space="0" w:color="00C100"/>
            </w:tcBorders>
            <w:tcMar>
              <w:top w:w="142" w:type="dxa"/>
              <w:left w:w="79" w:type="dxa"/>
              <w:bottom w:w="198" w:type="dxa"/>
              <w:right w:w="198" w:type="dxa"/>
            </w:tcMar>
          </w:tcPr>
          <w:p w:rsidR="001C64B8" w:rsidRPr="001C64B8" w:rsidRDefault="001C64B8">
            <w:pPr>
              <w:pStyle w:val="contentstext"/>
              <w:rPr>
                <w:rtl/>
              </w:rPr>
            </w:pPr>
            <w:r w:rsidRPr="001C64B8">
              <w:rPr>
                <w:rtl/>
              </w:rPr>
              <w:t>ـ 4 ـ متابعة الرجل المؤمن نصحه لقومه وإثبات عذاب القبر</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1C64B8" w:rsidRPr="001C64B8" w:rsidRDefault="001C64B8">
            <w:pPr>
              <w:pStyle w:val="contentstext"/>
              <w:rPr>
                <w:rtl/>
              </w:rPr>
            </w:pPr>
            <w:r w:rsidRPr="001C64B8">
              <w:rPr>
                <w:rtl/>
              </w:rPr>
              <w:t>373</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1C64B8" w:rsidRPr="001C64B8" w:rsidRDefault="001C64B8">
            <w:pPr>
              <w:pStyle w:val="contentstext"/>
              <w:rPr>
                <w:rtl/>
              </w:rPr>
            </w:pPr>
            <w:r w:rsidRPr="001C64B8">
              <w:rPr>
                <w:rtl/>
              </w:rPr>
              <w:t>47 ـ 50</w:t>
            </w:r>
          </w:p>
        </w:tc>
        <w:tc>
          <w:tcPr>
            <w:tcW w:w="5330" w:type="dxa"/>
            <w:tcBorders>
              <w:top w:val="single" w:sz="4" w:space="0" w:color="00C100"/>
              <w:left w:val="single" w:sz="2" w:space="0" w:color="00C100"/>
              <w:bottom w:val="single" w:sz="4" w:space="0" w:color="00C100"/>
              <w:right w:val="single" w:sz="2" w:space="0" w:color="00C100"/>
            </w:tcBorders>
            <w:tcMar>
              <w:top w:w="142" w:type="dxa"/>
              <w:left w:w="79" w:type="dxa"/>
              <w:bottom w:w="198" w:type="dxa"/>
              <w:right w:w="198" w:type="dxa"/>
            </w:tcMar>
          </w:tcPr>
          <w:p w:rsidR="001C64B8" w:rsidRPr="001C64B8" w:rsidRDefault="001C64B8">
            <w:pPr>
              <w:pStyle w:val="contentstext"/>
              <w:rPr>
                <w:rtl/>
              </w:rPr>
            </w:pPr>
            <w:r w:rsidRPr="001C64B8">
              <w:rPr>
                <w:rtl/>
              </w:rPr>
              <w:t>المخاصمة بين الرؤساء والأتباع في النار</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1C64B8" w:rsidRPr="001C64B8" w:rsidRDefault="001C64B8">
            <w:pPr>
              <w:pStyle w:val="contentstext"/>
              <w:rPr>
                <w:rtl/>
              </w:rPr>
            </w:pPr>
            <w:r w:rsidRPr="001C64B8">
              <w:rPr>
                <w:rtl/>
              </w:rPr>
              <w:t>380</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1C64B8" w:rsidRPr="001C64B8" w:rsidRDefault="001C64B8">
            <w:pPr>
              <w:pStyle w:val="contentstext"/>
              <w:rPr>
                <w:rtl/>
              </w:rPr>
            </w:pPr>
            <w:r w:rsidRPr="001C64B8">
              <w:rPr>
                <w:rtl/>
              </w:rPr>
              <w:t>51 ـ 56</w:t>
            </w:r>
          </w:p>
        </w:tc>
        <w:tc>
          <w:tcPr>
            <w:tcW w:w="5330" w:type="dxa"/>
            <w:tcBorders>
              <w:top w:val="single" w:sz="4" w:space="0" w:color="00C100"/>
              <w:left w:val="single" w:sz="2" w:space="0" w:color="00C100"/>
              <w:bottom w:val="single" w:sz="4" w:space="0" w:color="00C100"/>
              <w:right w:val="single" w:sz="2" w:space="0" w:color="00C100"/>
            </w:tcBorders>
            <w:tcMar>
              <w:top w:w="142" w:type="dxa"/>
              <w:left w:w="79" w:type="dxa"/>
              <w:bottom w:w="198" w:type="dxa"/>
              <w:right w:w="198" w:type="dxa"/>
            </w:tcMar>
          </w:tcPr>
          <w:p w:rsidR="001C64B8" w:rsidRPr="001C64B8" w:rsidRDefault="001C64B8">
            <w:pPr>
              <w:pStyle w:val="contentstext"/>
              <w:rPr>
                <w:rtl/>
              </w:rPr>
            </w:pPr>
            <w:r w:rsidRPr="001C64B8">
              <w:rPr>
                <w:rtl/>
              </w:rPr>
              <w:t>تأييد الله الرسل في الدنيا والآخرة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1C64B8" w:rsidRPr="001C64B8" w:rsidRDefault="001C64B8">
            <w:pPr>
              <w:pStyle w:val="contentstext"/>
              <w:rPr>
                <w:rtl/>
              </w:rPr>
            </w:pPr>
            <w:r w:rsidRPr="001C64B8">
              <w:rPr>
                <w:rtl/>
              </w:rPr>
              <w:t>384</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1C64B8" w:rsidRPr="001C64B8" w:rsidRDefault="001C64B8">
            <w:pPr>
              <w:pStyle w:val="contentstext"/>
              <w:rPr>
                <w:rtl/>
              </w:rPr>
            </w:pPr>
            <w:r w:rsidRPr="001C64B8">
              <w:rPr>
                <w:rtl/>
              </w:rPr>
              <w:t>57 ـ 65</w:t>
            </w:r>
          </w:p>
        </w:tc>
        <w:tc>
          <w:tcPr>
            <w:tcW w:w="5330" w:type="dxa"/>
            <w:tcBorders>
              <w:top w:val="single" w:sz="4" w:space="0" w:color="00C100"/>
              <w:left w:val="single" w:sz="2" w:space="0" w:color="00C100"/>
              <w:bottom w:val="single" w:sz="4" w:space="0" w:color="00C100"/>
              <w:right w:val="single" w:sz="2" w:space="0" w:color="00C100"/>
            </w:tcBorders>
            <w:tcMar>
              <w:top w:w="142" w:type="dxa"/>
              <w:left w:w="79" w:type="dxa"/>
              <w:bottom w:w="198" w:type="dxa"/>
              <w:right w:w="198" w:type="dxa"/>
            </w:tcMar>
          </w:tcPr>
          <w:p w:rsidR="001C64B8" w:rsidRPr="001C64B8" w:rsidRDefault="001C64B8">
            <w:pPr>
              <w:pStyle w:val="contentstext"/>
              <w:rPr>
                <w:rtl/>
              </w:rPr>
            </w:pPr>
            <w:r w:rsidRPr="001C64B8">
              <w:rPr>
                <w:rtl/>
              </w:rPr>
              <w:t>من دلائل وحدانية الله وقدرته ونعمه وحكمته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1C64B8" w:rsidRPr="001C64B8" w:rsidRDefault="001C64B8">
            <w:pPr>
              <w:pStyle w:val="contentstext"/>
              <w:rPr>
                <w:rtl/>
              </w:rPr>
            </w:pPr>
            <w:r w:rsidRPr="001C64B8">
              <w:rPr>
                <w:rtl/>
              </w:rPr>
              <w:t>389</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1C64B8" w:rsidRPr="001C64B8" w:rsidRDefault="001C64B8">
            <w:pPr>
              <w:pStyle w:val="contentstext"/>
              <w:rPr>
                <w:rtl/>
              </w:rPr>
            </w:pPr>
            <w:r w:rsidRPr="001C64B8">
              <w:rPr>
                <w:rtl/>
              </w:rPr>
              <w:t>66 ـ 68</w:t>
            </w:r>
          </w:p>
        </w:tc>
        <w:tc>
          <w:tcPr>
            <w:tcW w:w="5330" w:type="dxa"/>
            <w:tcBorders>
              <w:top w:val="single" w:sz="4" w:space="0" w:color="00C100"/>
              <w:left w:val="single" w:sz="2" w:space="0" w:color="00C100"/>
              <w:bottom w:val="single" w:sz="4" w:space="0" w:color="00C100"/>
              <w:right w:val="single" w:sz="2" w:space="0" w:color="00C100"/>
            </w:tcBorders>
            <w:tcMar>
              <w:top w:w="142" w:type="dxa"/>
              <w:left w:w="79" w:type="dxa"/>
              <w:bottom w:w="198" w:type="dxa"/>
              <w:right w:w="198" w:type="dxa"/>
            </w:tcMar>
          </w:tcPr>
          <w:p w:rsidR="001C64B8" w:rsidRPr="001C64B8" w:rsidRDefault="001C64B8">
            <w:pPr>
              <w:pStyle w:val="contentstext"/>
              <w:rPr>
                <w:rtl/>
              </w:rPr>
            </w:pPr>
            <w:r w:rsidRPr="001C64B8">
              <w:rPr>
                <w:rtl/>
              </w:rPr>
              <w:t>النهي عن عبادة غير الله وعلَّة ذلك</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1C64B8" w:rsidRPr="001C64B8" w:rsidRDefault="001C64B8">
            <w:pPr>
              <w:pStyle w:val="contentstext"/>
              <w:rPr>
                <w:rtl/>
              </w:rPr>
            </w:pPr>
            <w:r w:rsidRPr="001C64B8">
              <w:rPr>
                <w:rtl/>
              </w:rPr>
              <w:t>397</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1C64B8" w:rsidRPr="001C64B8" w:rsidRDefault="001C64B8">
            <w:pPr>
              <w:pStyle w:val="contentstext"/>
              <w:rPr>
                <w:rtl/>
              </w:rPr>
            </w:pPr>
            <w:r w:rsidRPr="001C64B8">
              <w:rPr>
                <w:rtl/>
              </w:rPr>
              <w:t>69 ـ 76</w:t>
            </w:r>
          </w:p>
        </w:tc>
        <w:tc>
          <w:tcPr>
            <w:tcW w:w="5330" w:type="dxa"/>
            <w:tcBorders>
              <w:top w:val="single" w:sz="4" w:space="0" w:color="00C100"/>
              <w:left w:val="single" w:sz="2" w:space="0" w:color="00C100"/>
              <w:bottom w:val="single" w:sz="4" w:space="0" w:color="00C100"/>
              <w:right w:val="single" w:sz="2" w:space="0" w:color="00C100"/>
            </w:tcBorders>
            <w:tcMar>
              <w:top w:w="142" w:type="dxa"/>
              <w:left w:w="79" w:type="dxa"/>
              <w:bottom w:w="198" w:type="dxa"/>
              <w:right w:w="198" w:type="dxa"/>
            </w:tcMar>
          </w:tcPr>
          <w:p w:rsidR="001C64B8" w:rsidRPr="001C64B8" w:rsidRDefault="001C64B8">
            <w:pPr>
              <w:pStyle w:val="contentstext"/>
              <w:rPr>
                <w:rtl/>
              </w:rPr>
            </w:pPr>
            <w:r w:rsidRPr="001C64B8">
              <w:rPr>
                <w:rtl/>
              </w:rPr>
              <w:t>جزاء المجادلين بالباطل في آيات الله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1C64B8" w:rsidRPr="001C64B8" w:rsidRDefault="001C64B8">
            <w:pPr>
              <w:pStyle w:val="contentstext"/>
              <w:rPr>
                <w:rtl/>
              </w:rPr>
            </w:pPr>
            <w:r w:rsidRPr="001C64B8">
              <w:rPr>
                <w:rtl/>
              </w:rPr>
              <w:t>400</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1C64B8" w:rsidRPr="001C64B8" w:rsidRDefault="001C64B8">
            <w:pPr>
              <w:pStyle w:val="contentstext"/>
              <w:rPr>
                <w:rtl/>
              </w:rPr>
            </w:pPr>
            <w:r w:rsidRPr="001C64B8">
              <w:rPr>
                <w:rtl/>
              </w:rPr>
              <w:t>77 ـ 78</w:t>
            </w:r>
          </w:p>
        </w:tc>
        <w:tc>
          <w:tcPr>
            <w:tcW w:w="5330" w:type="dxa"/>
            <w:tcBorders>
              <w:top w:val="single" w:sz="4" w:space="0" w:color="00C100"/>
              <w:left w:val="single" w:sz="2" w:space="0" w:color="00C100"/>
              <w:bottom w:val="single" w:sz="4" w:space="0" w:color="00C100"/>
              <w:right w:val="single" w:sz="2" w:space="0" w:color="00C100"/>
            </w:tcBorders>
            <w:tcMar>
              <w:top w:w="142" w:type="dxa"/>
              <w:left w:w="79" w:type="dxa"/>
              <w:bottom w:w="198" w:type="dxa"/>
              <w:right w:w="198" w:type="dxa"/>
            </w:tcMar>
          </w:tcPr>
          <w:p w:rsidR="001C64B8" w:rsidRPr="001C64B8" w:rsidRDefault="001C64B8">
            <w:pPr>
              <w:pStyle w:val="contentstext"/>
              <w:rPr>
                <w:rtl/>
              </w:rPr>
            </w:pPr>
            <w:r w:rsidRPr="001C64B8">
              <w:rPr>
                <w:rtl/>
              </w:rPr>
              <w:t>الدعوة إلى الصبر، وعاقبته النصر</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1C64B8" w:rsidRPr="001C64B8" w:rsidRDefault="001C64B8">
            <w:pPr>
              <w:pStyle w:val="contentstext"/>
              <w:rPr>
                <w:rtl/>
              </w:rPr>
            </w:pPr>
            <w:r w:rsidRPr="001C64B8">
              <w:rPr>
                <w:rtl/>
              </w:rPr>
              <w:t>404</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1C64B8" w:rsidRPr="001C64B8" w:rsidRDefault="001C64B8">
            <w:pPr>
              <w:pStyle w:val="contentstext"/>
              <w:rPr>
                <w:rtl/>
              </w:rPr>
            </w:pPr>
            <w:r w:rsidRPr="001C64B8">
              <w:rPr>
                <w:rtl/>
              </w:rPr>
              <w:t>79 ـ 81</w:t>
            </w:r>
          </w:p>
        </w:tc>
        <w:tc>
          <w:tcPr>
            <w:tcW w:w="5330" w:type="dxa"/>
            <w:tcBorders>
              <w:top w:val="single" w:sz="4" w:space="0" w:color="00C100"/>
              <w:left w:val="single" w:sz="2" w:space="0" w:color="00C100"/>
              <w:bottom w:val="single" w:sz="4" w:space="0" w:color="00C100"/>
              <w:right w:val="single" w:sz="2" w:space="0" w:color="00C100"/>
            </w:tcBorders>
            <w:tcMar>
              <w:top w:w="142" w:type="dxa"/>
              <w:left w:w="79" w:type="dxa"/>
              <w:bottom w:w="198" w:type="dxa"/>
              <w:right w:w="198" w:type="dxa"/>
            </w:tcMar>
          </w:tcPr>
          <w:p w:rsidR="001C64B8" w:rsidRPr="001C64B8" w:rsidRDefault="001C64B8">
            <w:pPr>
              <w:pStyle w:val="contentstext"/>
              <w:rPr>
                <w:rtl/>
              </w:rPr>
            </w:pPr>
            <w:r w:rsidRPr="001C64B8">
              <w:rPr>
                <w:rtl/>
              </w:rPr>
              <w:t>دلائل أخرى على وجود الله ووحدانيته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1C64B8" w:rsidRPr="001C64B8" w:rsidRDefault="001C64B8">
            <w:pPr>
              <w:pStyle w:val="contentstext"/>
              <w:rPr>
                <w:rtl/>
              </w:rPr>
            </w:pPr>
            <w:r w:rsidRPr="001C64B8">
              <w:rPr>
                <w:rtl/>
              </w:rPr>
              <w:t>407</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1C64B8" w:rsidRPr="001C64B8" w:rsidRDefault="001C64B8">
            <w:pPr>
              <w:pStyle w:val="contentstext"/>
              <w:rPr>
                <w:rtl/>
              </w:rPr>
            </w:pPr>
            <w:r w:rsidRPr="001C64B8">
              <w:rPr>
                <w:rtl/>
              </w:rPr>
              <w:t>82 ـ 85</w:t>
            </w:r>
          </w:p>
        </w:tc>
        <w:tc>
          <w:tcPr>
            <w:tcW w:w="5330" w:type="dxa"/>
            <w:tcBorders>
              <w:top w:val="single" w:sz="4" w:space="0" w:color="00C100"/>
              <w:left w:val="single" w:sz="2" w:space="0" w:color="00C100"/>
              <w:bottom w:val="single" w:sz="4" w:space="0" w:color="00C100"/>
              <w:right w:val="single" w:sz="2" w:space="0" w:color="00C100"/>
            </w:tcBorders>
            <w:tcMar>
              <w:top w:w="142" w:type="dxa"/>
              <w:left w:w="79" w:type="dxa"/>
              <w:bottom w:w="198" w:type="dxa"/>
              <w:right w:w="198" w:type="dxa"/>
            </w:tcMar>
          </w:tcPr>
          <w:p w:rsidR="001C64B8" w:rsidRPr="001C64B8" w:rsidRDefault="001C64B8">
            <w:pPr>
              <w:pStyle w:val="contentstext"/>
              <w:rPr>
                <w:rtl/>
              </w:rPr>
            </w:pPr>
            <w:r w:rsidRPr="001C64B8">
              <w:rPr>
                <w:rtl/>
              </w:rPr>
              <w:t>تهديد المكذبين المجادلين في آيات الله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1C64B8" w:rsidRPr="001C64B8" w:rsidRDefault="001C64B8">
            <w:pPr>
              <w:pStyle w:val="contentstext"/>
              <w:rPr>
                <w:rtl/>
              </w:rPr>
            </w:pPr>
            <w:r w:rsidRPr="001C64B8">
              <w:rPr>
                <w:rtl/>
              </w:rPr>
              <w:t>410</w:t>
            </w:r>
          </w:p>
        </w:tc>
      </w:tr>
      <w:tr w:rsidR="001C64B8" w:rsidRPr="001C64B8">
        <w:tblPrEx>
          <w:tblCellMar>
            <w:top w:w="0" w:type="dxa"/>
            <w:left w:w="0" w:type="dxa"/>
            <w:bottom w:w="0" w:type="dxa"/>
            <w:right w:w="0" w:type="dxa"/>
          </w:tblCellMar>
        </w:tblPrEx>
        <w:trPr>
          <w:trHeight w:val="283"/>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42" w:type="dxa"/>
              <w:left w:w="0" w:type="dxa"/>
              <w:bottom w:w="198" w:type="dxa"/>
              <w:right w:w="0" w:type="dxa"/>
            </w:tcMar>
          </w:tcPr>
          <w:p w:rsidR="001C64B8" w:rsidRPr="001C64B8" w:rsidRDefault="001C64B8">
            <w:pPr>
              <w:pStyle w:val="contentstittle"/>
              <w:rPr>
                <w:rtl/>
              </w:rPr>
            </w:pPr>
            <w:r w:rsidRPr="001C64B8">
              <w:rPr>
                <w:rtl/>
              </w:rPr>
              <w:t>تفسير سورة فصِّلت (41)</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1C64B8" w:rsidRPr="001C64B8" w:rsidRDefault="001C64B8">
            <w:pPr>
              <w:pStyle w:val="contentstext"/>
              <w:rPr>
                <w:rtl/>
              </w:rPr>
            </w:pPr>
            <w:r w:rsidRPr="001C64B8">
              <w:rPr>
                <w:rtl/>
              </w:rPr>
              <w:t>1 ـ 8</w:t>
            </w:r>
          </w:p>
        </w:tc>
        <w:tc>
          <w:tcPr>
            <w:tcW w:w="5330" w:type="dxa"/>
            <w:tcBorders>
              <w:top w:val="single" w:sz="4" w:space="0" w:color="00C100"/>
              <w:left w:val="single" w:sz="2" w:space="0" w:color="00C100"/>
              <w:bottom w:val="single" w:sz="4" w:space="0" w:color="00C100"/>
              <w:right w:val="single" w:sz="2" w:space="0" w:color="00C100"/>
            </w:tcBorders>
            <w:tcMar>
              <w:top w:w="142" w:type="dxa"/>
              <w:left w:w="79" w:type="dxa"/>
              <w:bottom w:w="198" w:type="dxa"/>
              <w:right w:w="198" w:type="dxa"/>
            </w:tcMar>
          </w:tcPr>
          <w:p w:rsidR="001C64B8" w:rsidRPr="001C64B8" w:rsidRDefault="001C64B8">
            <w:pPr>
              <w:pStyle w:val="contentstext"/>
              <w:rPr>
                <w:rtl/>
              </w:rPr>
            </w:pPr>
            <w:r w:rsidRPr="001C64B8">
              <w:rPr>
                <w:rtl/>
              </w:rPr>
              <w:t>إعراض المشركين عن القرآن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1C64B8" w:rsidRPr="001C64B8" w:rsidRDefault="001C64B8">
            <w:pPr>
              <w:pStyle w:val="contentstext"/>
              <w:rPr>
                <w:rtl/>
              </w:rPr>
            </w:pPr>
            <w:r w:rsidRPr="001C64B8">
              <w:rPr>
                <w:rtl/>
              </w:rPr>
              <w:t>413</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1C64B8" w:rsidRPr="001C64B8" w:rsidRDefault="001C64B8">
            <w:pPr>
              <w:pStyle w:val="contentstext"/>
              <w:rPr>
                <w:rtl/>
              </w:rPr>
            </w:pPr>
            <w:r w:rsidRPr="001C64B8">
              <w:rPr>
                <w:rtl/>
              </w:rPr>
              <w:t>9 ـ 12</w:t>
            </w:r>
          </w:p>
        </w:tc>
        <w:tc>
          <w:tcPr>
            <w:tcW w:w="5330" w:type="dxa"/>
            <w:tcBorders>
              <w:top w:val="single" w:sz="4" w:space="0" w:color="00C100"/>
              <w:left w:val="single" w:sz="2" w:space="0" w:color="00C100"/>
              <w:bottom w:val="single" w:sz="4" w:space="0" w:color="00C100"/>
              <w:right w:val="single" w:sz="2" w:space="0" w:color="00C100"/>
            </w:tcBorders>
            <w:tcMar>
              <w:top w:w="142" w:type="dxa"/>
              <w:left w:w="79" w:type="dxa"/>
              <w:bottom w:w="198" w:type="dxa"/>
              <w:right w:w="198" w:type="dxa"/>
            </w:tcMar>
          </w:tcPr>
          <w:p w:rsidR="001C64B8" w:rsidRPr="001C64B8" w:rsidRDefault="001C64B8">
            <w:pPr>
              <w:pStyle w:val="contentstext"/>
              <w:rPr>
                <w:rtl/>
              </w:rPr>
            </w:pPr>
            <w:r w:rsidRPr="001C64B8">
              <w:rPr>
                <w:rtl/>
              </w:rPr>
              <w:t>كمال قدرة الله تعالى وتوبيخ المشركين</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1C64B8" w:rsidRPr="001C64B8" w:rsidRDefault="001C64B8">
            <w:pPr>
              <w:pStyle w:val="contentstext"/>
              <w:rPr>
                <w:rtl/>
              </w:rPr>
            </w:pPr>
            <w:r w:rsidRPr="001C64B8">
              <w:rPr>
                <w:rtl/>
              </w:rPr>
              <w:t>419</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1C64B8" w:rsidRPr="001C64B8" w:rsidRDefault="001C64B8">
            <w:pPr>
              <w:pStyle w:val="contentstext"/>
              <w:rPr>
                <w:rtl/>
              </w:rPr>
            </w:pPr>
            <w:r w:rsidRPr="001C64B8">
              <w:rPr>
                <w:rtl/>
              </w:rPr>
              <w:t>13 ـ 18</w:t>
            </w:r>
          </w:p>
        </w:tc>
        <w:tc>
          <w:tcPr>
            <w:tcW w:w="5330" w:type="dxa"/>
            <w:tcBorders>
              <w:top w:val="single" w:sz="4" w:space="0" w:color="00C100"/>
              <w:left w:val="single" w:sz="2" w:space="0" w:color="00C100"/>
              <w:bottom w:val="single" w:sz="4" w:space="0" w:color="00C100"/>
              <w:right w:val="single" w:sz="2" w:space="0" w:color="00C100"/>
            </w:tcBorders>
            <w:tcMar>
              <w:top w:w="142" w:type="dxa"/>
              <w:left w:w="79" w:type="dxa"/>
              <w:bottom w:w="198" w:type="dxa"/>
              <w:right w:w="198" w:type="dxa"/>
            </w:tcMar>
          </w:tcPr>
          <w:p w:rsidR="001C64B8" w:rsidRPr="001C64B8" w:rsidRDefault="001C64B8">
            <w:pPr>
              <w:pStyle w:val="contentstext"/>
              <w:rPr>
                <w:rtl/>
              </w:rPr>
            </w:pPr>
            <w:r w:rsidRPr="001C64B8">
              <w:rPr>
                <w:rtl/>
              </w:rPr>
              <w:t>تهديد المشركين بمثل صاعقة عاد وثمود</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1C64B8" w:rsidRPr="001C64B8" w:rsidRDefault="001C64B8">
            <w:pPr>
              <w:pStyle w:val="contentstext"/>
              <w:rPr>
                <w:rtl/>
              </w:rPr>
            </w:pPr>
            <w:r w:rsidRPr="001C64B8">
              <w:rPr>
                <w:rtl/>
              </w:rPr>
              <w:t>428</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1C64B8" w:rsidRPr="001C64B8" w:rsidRDefault="001C64B8">
            <w:pPr>
              <w:pStyle w:val="contentstext"/>
              <w:rPr>
                <w:rtl/>
              </w:rPr>
            </w:pPr>
            <w:r w:rsidRPr="001C64B8">
              <w:rPr>
                <w:rtl/>
              </w:rPr>
              <w:t>19 ـ 25</w:t>
            </w:r>
          </w:p>
        </w:tc>
        <w:tc>
          <w:tcPr>
            <w:tcW w:w="5330" w:type="dxa"/>
            <w:tcBorders>
              <w:top w:val="single" w:sz="4" w:space="0" w:color="00C100"/>
              <w:left w:val="single" w:sz="2" w:space="0" w:color="00C100"/>
              <w:bottom w:val="single" w:sz="4" w:space="0" w:color="00C100"/>
              <w:right w:val="single" w:sz="2" w:space="0" w:color="00C100"/>
            </w:tcBorders>
            <w:tcMar>
              <w:top w:w="142" w:type="dxa"/>
              <w:left w:w="79" w:type="dxa"/>
              <w:bottom w:w="198" w:type="dxa"/>
              <w:right w:w="198" w:type="dxa"/>
            </w:tcMar>
          </w:tcPr>
          <w:p w:rsidR="001C64B8" w:rsidRPr="001C64B8" w:rsidRDefault="001C64B8">
            <w:pPr>
              <w:pStyle w:val="contentstext"/>
              <w:rPr>
                <w:rtl/>
              </w:rPr>
            </w:pPr>
            <w:r w:rsidRPr="001C64B8">
              <w:rPr>
                <w:rtl/>
              </w:rPr>
              <w:t>شهادة الكفار على أنفسهم في الآخرة خزيا وتبكيتا لهم</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1C64B8" w:rsidRPr="001C64B8" w:rsidRDefault="001C64B8">
            <w:pPr>
              <w:pStyle w:val="contentstext"/>
              <w:rPr>
                <w:rtl/>
              </w:rPr>
            </w:pPr>
            <w:r w:rsidRPr="001C64B8">
              <w:rPr>
                <w:rtl/>
              </w:rPr>
              <w:t>436</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1C64B8" w:rsidRPr="001C64B8" w:rsidRDefault="001C64B8">
            <w:pPr>
              <w:pStyle w:val="contentstext"/>
              <w:rPr>
                <w:rtl/>
              </w:rPr>
            </w:pPr>
            <w:r w:rsidRPr="001C64B8">
              <w:rPr>
                <w:rtl/>
              </w:rPr>
              <w:t>26 ـ 29</w:t>
            </w:r>
          </w:p>
        </w:tc>
        <w:tc>
          <w:tcPr>
            <w:tcW w:w="5330" w:type="dxa"/>
            <w:tcBorders>
              <w:top w:val="single" w:sz="4" w:space="0" w:color="00C100"/>
              <w:left w:val="single" w:sz="2" w:space="0" w:color="00C100"/>
              <w:bottom w:val="single" w:sz="4" w:space="0" w:color="00C100"/>
              <w:right w:val="single" w:sz="2" w:space="0" w:color="00C100"/>
            </w:tcBorders>
            <w:tcMar>
              <w:top w:w="142" w:type="dxa"/>
              <w:left w:w="79" w:type="dxa"/>
              <w:bottom w:w="198" w:type="dxa"/>
              <w:right w:w="198" w:type="dxa"/>
            </w:tcMar>
          </w:tcPr>
          <w:p w:rsidR="001C64B8" w:rsidRPr="001C64B8" w:rsidRDefault="001C64B8">
            <w:pPr>
              <w:pStyle w:val="contentstext"/>
              <w:rPr>
                <w:rtl/>
              </w:rPr>
            </w:pPr>
            <w:r w:rsidRPr="001C64B8">
              <w:rPr>
                <w:rtl/>
              </w:rPr>
              <w:t>جزاء المعرضين عن سماع القرآن الكريم</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1C64B8" w:rsidRPr="001C64B8" w:rsidRDefault="001C64B8">
            <w:pPr>
              <w:pStyle w:val="contentstext"/>
              <w:rPr>
                <w:rtl/>
              </w:rPr>
            </w:pPr>
            <w:r w:rsidRPr="001C64B8">
              <w:rPr>
                <w:rtl/>
              </w:rPr>
              <w:t>443</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1C64B8" w:rsidRPr="001C64B8" w:rsidRDefault="001C64B8">
            <w:pPr>
              <w:pStyle w:val="contentstext"/>
              <w:rPr>
                <w:rtl/>
              </w:rPr>
            </w:pPr>
            <w:r w:rsidRPr="001C64B8">
              <w:rPr>
                <w:rtl/>
              </w:rPr>
              <w:t>30 ـ 32</w:t>
            </w:r>
          </w:p>
        </w:tc>
        <w:tc>
          <w:tcPr>
            <w:tcW w:w="5330" w:type="dxa"/>
            <w:tcBorders>
              <w:top w:val="single" w:sz="4" w:space="0" w:color="00C100"/>
              <w:left w:val="single" w:sz="2" w:space="0" w:color="00C100"/>
              <w:bottom w:val="single" w:sz="4" w:space="0" w:color="00C100"/>
              <w:right w:val="single" w:sz="2" w:space="0" w:color="00C100"/>
            </w:tcBorders>
            <w:tcMar>
              <w:top w:w="142" w:type="dxa"/>
              <w:left w:w="79" w:type="dxa"/>
              <w:bottom w:w="198" w:type="dxa"/>
              <w:right w:w="198" w:type="dxa"/>
            </w:tcMar>
          </w:tcPr>
          <w:p w:rsidR="001C64B8" w:rsidRPr="001C64B8" w:rsidRDefault="001C64B8">
            <w:pPr>
              <w:pStyle w:val="contentstext"/>
              <w:rPr>
                <w:rtl/>
              </w:rPr>
            </w:pPr>
            <w:r w:rsidRPr="001C64B8">
              <w:rPr>
                <w:rtl/>
              </w:rPr>
              <w:t>ما وعد الله به أهل الاستقامة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1C64B8" w:rsidRPr="001C64B8" w:rsidRDefault="001C64B8">
            <w:pPr>
              <w:pStyle w:val="contentstext"/>
              <w:rPr>
                <w:rtl/>
              </w:rPr>
            </w:pPr>
            <w:r w:rsidRPr="001C64B8">
              <w:rPr>
                <w:rtl/>
              </w:rPr>
              <w:t>446</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1C64B8" w:rsidRPr="001C64B8" w:rsidRDefault="001C64B8">
            <w:pPr>
              <w:pStyle w:val="contentstext"/>
              <w:rPr>
                <w:rtl/>
              </w:rPr>
            </w:pPr>
            <w:r w:rsidRPr="001C64B8">
              <w:rPr>
                <w:rtl/>
              </w:rPr>
              <w:t>33 ـ 36</w:t>
            </w:r>
          </w:p>
        </w:tc>
        <w:tc>
          <w:tcPr>
            <w:tcW w:w="5330" w:type="dxa"/>
            <w:tcBorders>
              <w:top w:val="single" w:sz="4" w:space="0" w:color="00C100"/>
              <w:left w:val="single" w:sz="2" w:space="0" w:color="00C100"/>
              <w:bottom w:val="single" w:sz="4" w:space="0" w:color="00C100"/>
              <w:right w:val="single" w:sz="2" w:space="0" w:color="00C100"/>
            </w:tcBorders>
            <w:tcMar>
              <w:top w:w="142" w:type="dxa"/>
              <w:left w:w="79" w:type="dxa"/>
              <w:bottom w:w="198" w:type="dxa"/>
              <w:right w:w="198" w:type="dxa"/>
            </w:tcMar>
          </w:tcPr>
          <w:p w:rsidR="001C64B8" w:rsidRPr="001C64B8" w:rsidRDefault="001C64B8">
            <w:pPr>
              <w:pStyle w:val="contentstext"/>
              <w:rPr>
                <w:rtl/>
              </w:rPr>
            </w:pPr>
            <w:r w:rsidRPr="001C64B8">
              <w:rPr>
                <w:rtl/>
              </w:rPr>
              <w:t>الدعوة إلى الله تعالى وآداب ذلك</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1C64B8" w:rsidRPr="001C64B8" w:rsidRDefault="001C64B8">
            <w:pPr>
              <w:pStyle w:val="contentstext"/>
              <w:rPr>
                <w:rtl/>
              </w:rPr>
            </w:pPr>
            <w:r w:rsidRPr="001C64B8">
              <w:rPr>
                <w:rtl/>
              </w:rPr>
              <w:t>449</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1C64B8" w:rsidRPr="001C64B8" w:rsidRDefault="001C64B8">
            <w:pPr>
              <w:pStyle w:val="contentstext"/>
              <w:rPr>
                <w:rtl/>
              </w:rPr>
            </w:pPr>
            <w:r w:rsidRPr="001C64B8">
              <w:rPr>
                <w:rtl/>
              </w:rPr>
              <w:t>37 ـ 39</w:t>
            </w:r>
          </w:p>
        </w:tc>
        <w:tc>
          <w:tcPr>
            <w:tcW w:w="5330" w:type="dxa"/>
            <w:tcBorders>
              <w:top w:val="single" w:sz="4" w:space="0" w:color="00C100"/>
              <w:left w:val="single" w:sz="2" w:space="0" w:color="00C100"/>
              <w:bottom w:val="single" w:sz="4" w:space="0" w:color="00C100"/>
              <w:right w:val="single" w:sz="2" w:space="0" w:color="00C100"/>
            </w:tcBorders>
            <w:tcMar>
              <w:top w:w="142" w:type="dxa"/>
              <w:left w:w="79" w:type="dxa"/>
              <w:bottom w:w="198" w:type="dxa"/>
              <w:right w:w="198" w:type="dxa"/>
            </w:tcMar>
          </w:tcPr>
          <w:p w:rsidR="001C64B8" w:rsidRPr="001C64B8" w:rsidRDefault="001C64B8">
            <w:pPr>
              <w:pStyle w:val="contentstext"/>
              <w:rPr>
                <w:rtl/>
              </w:rPr>
            </w:pPr>
            <w:r w:rsidRPr="001C64B8">
              <w:rPr>
                <w:rtl/>
              </w:rPr>
              <w:t>الأدلة على وجود الله وتوحيده وقدرته وحكمته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1C64B8" w:rsidRPr="001C64B8" w:rsidRDefault="001C64B8">
            <w:pPr>
              <w:pStyle w:val="contentstext"/>
              <w:rPr>
                <w:rtl/>
              </w:rPr>
            </w:pPr>
            <w:r w:rsidRPr="001C64B8">
              <w:rPr>
                <w:rtl/>
              </w:rPr>
              <w:t>454</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1C64B8" w:rsidRPr="001C64B8" w:rsidRDefault="001C64B8">
            <w:pPr>
              <w:pStyle w:val="contentstext"/>
              <w:rPr>
                <w:rtl/>
              </w:rPr>
            </w:pPr>
            <w:r w:rsidRPr="001C64B8">
              <w:rPr>
                <w:rtl/>
              </w:rPr>
              <w:t>40 ـ 43</w:t>
            </w:r>
          </w:p>
        </w:tc>
        <w:tc>
          <w:tcPr>
            <w:tcW w:w="5330" w:type="dxa"/>
            <w:tcBorders>
              <w:top w:val="single" w:sz="4" w:space="0" w:color="00C100"/>
              <w:left w:val="single" w:sz="2" w:space="0" w:color="00C100"/>
              <w:bottom w:val="single" w:sz="4" w:space="0" w:color="00C100"/>
              <w:right w:val="single" w:sz="2" w:space="0" w:color="00C100"/>
            </w:tcBorders>
            <w:tcMar>
              <w:top w:w="142" w:type="dxa"/>
              <w:left w:w="79" w:type="dxa"/>
              <w:bottom w:w="198" w:type="dxa"/>
              <w:right w:w="198" w:type="dxa"/>
            </w:tcMar>
          </w:tcPr>
          <w:p w:rsidR="001C64B8" w:rsidRPr="001C64B8" w:rsidRDefault="001C64B8">
            <w:pPr>
              <w:pStyle w:val="contentstext"/>
              <w:rPr>
                <w:rtl/>
              </w:rPr>
            </w:pPr>
            <w:r w:rsidRPr="001C64B8">
              <w:rPr>
                <w:rtl/>
              </w:rPr>
              <w:t>توبيخ الملحدين في آيات الله تعالى وتنزيه القرآن العظيم</w:t>
            </w:r>
            <w:r w:rsidRPr="001C64B8">
              <w:rPr>
                <w:rtl/>
              </w:rPr>
              <w:br/>
              <w:t>عن الطعن فيه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1C64B8" w:rsidRPr="001C64B8" w:rsidRDefault="001C64B8">
            <w:pPr>
              <w:pStyle w:val="contentstext"/>
              <w:rPr>
                <w:rtl/>
              </w:rPr>
            </w:pPr>
            <w:r w:rsidRPr="001C64B8">
              <w:rPr>
                <w:rtl/>
              </w:rPr>
              <w:t>458</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1C64B8" w:rsidRPr="001C64B8" w:rsidRDefault="001C64B8">
            <w:pPr>
              <w:pStyle w:val="contentstext"/>
              <w:rPr>
                <w:rtl/>
              </w:rPr>
            </w:pPr>
            <w:r w:rsidRPr="001C64B8">
              <w:rPr>
                <w:rtl/>
              </w:rPr>
              <w:t>44 ـ 46</w:t>
            </w:r>
          </w:p>
        </w:tc>
        <w:tc>
          <w:tcPr>
            <w:tcW w:w="5330" w:type="dxa"/>
            <w:tcBorders>
              <w:top w:val="single" w:sz="4" w:space="0" w:color="00C100"/>
              <w:left w:val="single" w:sz="2" w:space="0" w:color="00C100"/>
              <w:bottom w:val="single" w:sz="4" w:space="0" w:color="00C100"/>
              <w:right w:val="single" w:sz="2" w:space="0" w:color="00C100"/>
            </w:tcBorders>
            <w:tcMar>
              <w:top w:w="142" w:type="dxa"/>
              <w:left w:w="79" w:type="dxa"/>
              <w:bottom w:w="198" w:type="dxa"/>
              <w:right w:w="198" w:type="dxa"/>
            </w:tcMar>
          </w:tcPr>
          <w:p w:rsidR="001C64B8" w:rsidRPr="001C64B8" w:rsidRDefault="001C64B8">
            <w:pPr>
              <w:pStyle w:val="contentstext"/>
              <w:rPr>
                <w:rtl/>
              </w:rPr>
            </w:pPr>
            <w:r w:rsidRPr="001C64B8">
              <w:rPr>
                <w:rtl/>
              </w:rPr>
              <w:t>التأكيد على كون القرآن عربيًّا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1C64B8" w:rsidRPr="001C64B8" w:rsidRDefault="001C64B8">
            <w:pPr>
              <w:pStyle w:val="contentstext"/>
              <w:rPr>
                <w:rtl/>
              </w:rPr>
            </w:pPr>
            <w:r w:rsidRPr="001C64B8">
              <w:rPr>
                <w:rtl/>
              </w:rPr>
              <w:t>462</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1C64B8" w:rsidRPr="001C64B8" w:rsidRDefault="001C64B8">
            <w:pPr>
              <w:pStyle w:val="contentstext"/>
              <w:rPr>
                <w:rtl/>
              </w:rPr>
            </w:pPr>
            <w:r w:rsidRPr="001C64B8">
              <w:rPr>
                <w:rtl/>
              </w:rPr>
              <w:t>47 ـ 48</w:t>
            </w:r>
          </w:p>
        </w:tc>
        <w:tc>
          <w:tcPr>
            <w:tcW w:w="5330" w:type="dxa"/>
            <w:tcBorders>
              <w:top w:val="single" w:sz="4" w:space="0" w:color="00C100"/>
              <w:left w:val="single" w:sz="2" w:space="0" w:color="00C100"/>
              <w:bottom w:val="single" w:sz="4" w:space="0" w:color="00C100"/>
              <w:right w:val="single" w:sz="2" w:space="0" w:color="00C100"/>
            </w:tcBorders>
            <w:tcMar>
              <w:top w:w="142" w:type="dxa"/>
              <w:left w:w="79" w:type="dxa"/>
              <w:bottom w:w="198" w:type="dxa"/>
              <w:right w:w="198" w:type="dxa"/>
            </w:tcMar>
          </w:tcPr>
          <w:p w:rsidR="001C64B8" w:rsidRPr="001C64B8" w:rsidRDefault="001C64B8">
            <w:pPr>
              <w:pStyle w:val="contentstext"/>
              <w:rPr>
                <w:rtl/>
              </w:rPr>
            </w:pPr>
            <w:r w:rsidRPr="001C64B8">
              <w:rPr>
                <w:rtl/>
              </w:rPr>
              <w:t>اختصاص علم الغيب بالله تعالى وانتهاء أسطورة الشكَّ</w:t>
            </w:r>
            <w:r w:rsidRPr="001C64B8">
              <w:rPr>
                <w:rtl/>
              </w:rPr>
              <w:br/>
              <w:t>في قيام الساعة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1C64B8" w:rsidRPr="001C64B8" w:rsidRDefault="001C64B8">
            <w:pPr>
              <w:pStyle w:val="contentstext"/>
              <w:rPr>
                <w:rtl/>
              </w:rPr>
            </w:pPr>
            <w:r w:rsidRPr="001C64B8">
              <w:rPr>
                <w:rtl/>
              </w:rPr>
              <w:t>467</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1C64B8" w:rsidRPr="001C64B8" w:rsidRDefault="001C64B8">
            <w:pPr>
              <w:pStyle w:val="contentstext"/>
              <w:rPr>
                <w:rtl/>
              </w:rPr>
            </w:pPr>
            <w:r w:rsidRPr="001C64B8">
              <w:rPr>
                <w:rtl/>
              </w:rPr>
              <w:t>49 ـ 51</w:t>
            </w:r>
          </w:p>
        </w:tc>
        <w:tc>
          <w:tcPr>
            <w:tcW w:w="5330" w:type="dxa"/>
            <w:tcBorders>
              <w:top w:val="single" w:sz="4" w:space="0" w:color="00C100"/>
              <w:left w:val="single" w:sz="2" w:space="0" w:color="00C100"/>
              <w:bottom w:val="single" w:sz="4" w:space="0" w:color="00C100"/>
              <w:right w:val="single" w:sz="2" w:space="0" w:color="00C100"/>
            </w:tcBorders>
            <w:tcMar>
              <w:top w:w="142" w:type="dxa"/>
              <w:left w:w="79" w:type="dxa"/>
              <w:bottom w:w="198" w:type="dxa"/>
              <w:right w:w="198" w:type="dxa"/>
            </w:tcMar>
          </w:tcPr>
          <w:p w:rsidR="001C64B8" w:rsidRPr="001C64B8" w:rsidRDefault="001C64B8">
            <w:pPr>
              <w:pStyle w:val="contentstext"/>
              <w:rPr>
                <w:rtl/>
              </w:rPr>
            </w:pPr>
            <w:r w:rsidRPr="001C64B8">
              <w:rPr>
                <w:rtl/>
              </w:rPr>
              <w:t>تبدُّل أحوال الإنسان وتغيُّر أطواره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1C64B8" w:rsidRPr="001C64B8" w:rsidRDefault="001C64B8">
            <w:pPr>
              <w:pStyle w:val="contentstext"/>
              <w:rPr>
                <w:rtl/>
              </w:rPr>
            </w:pPr>
            <w:r w:rsidRPr="001C64B8">
              <w:rPr>
                <w:rtl/>
              </w:rPr>
              <w:t>471</w:t>
            </w:r>
          </w:p>
        </w:tc>
      </w:tr>
      <w:tr w:rsidR="001C64B8" w:rsidRPr="001C64B8">
        <w:tblPrEx>
          <w:tblCellMar>
            <w:top w:w="0" w:type="dxa"/>
            <w:left w:w="0" w:type="dxa"/>
            <w:bottom w:w="0" w:type="dxa"/>
            <w:right w:w="0" w:type="dxa"/>
          </w:tblCellMar>
        </w:tblPrEx>
        <w:trPr>
          <w:trHeight w:val="283"/>
        </w:trPr>
        <w:tc>
          <w:tcPr>
            <w:tcW w:w="1020" w:type="dxa"/>
            <w:tcBorders>
              <w:top w:val="single" w:sz="4" w:space="0" w:color="00C100"/>
              <w:left w:val="single" w:sz="6" w:space="0" w:color="00C100"/>
              <w:bottom w:val="single" w:sz="4" w:space="0" w:color="00C100"/>
              <w:right w:val="single" w:sz="2" w:space="0" w:color="00C100"/>
            </w:tcBorders>
            <w:tcMar>
              <w:top w:w="142" w:type="dxa"/>
              <w:left w:w="0" w:type="dxa"/>
              <w:bottom w:w="198" w:type="dxa"/>
              <w:right w:w="0" w:type="dxa"/>
            </w:tcMar>
          </w:tcPr>
          <w:p w:rsidR="001C64B8" w:rsidRPr="001C64B8" w:rsidRDefault="001C64B8">
            <w:pPr>
              <w:pStyle w:val="contentstext"/>
              <w:rPr>
                <w:rtl/>
              </w:rPr>
            </w:pPr>
            <w:r w:rsidRPr="001C64B8">
              <w:rPr>
                <w:rtl/>
              </w:rPr>
              <w:t>52 ـ 54</w:t>
            </w:r>
          </w:p>
        </w:tc>
        <w:tc>
          <w:tcPr>
            <w:tcW w:w="5330" w:type="dxa"/>
            <w:tcBorders>
              <w:top w:val="single" w:sz="4" w:space="0" w:color="00C100"/>
              <w:left w:val="single" w:sz="2" w:space="0" w:color="00C100"/>
              <w:bottom w:val="single" w:sz="4" w:space="0" w:color="00C100"/>
              <w:right w:val="single" w:sz="2" w:space="0" w:color="00C100"/>
            </w:tcBorders>
            <w:tcMar>
              <w:top w:w="142" w:type="dxa"/>
              <w:left w:w="79" w:type="dxa"/>
              <w:bottom w:w="198" w:type="dxa"/>
              <w:right w:w="198" w:type="dxa"/>
            </w:tcMar>
          </w:tcPr>
          <w:p w:rsidR="001C64B8" w:rsidRPr="001C64B8" w:rsidRDefault="001C64B8">
            <w:pPr>
              <w:pStyle w:val="contentstext"/>
              <w:rPr>
                <w:rtl/>
              </w:rPr>
            </w:pPr>
            <w:r w:rsidRPr="001C64B8">
              <w:rPr>
                <w:rtl/>
              </w:rPr>
              <w:t>ضرورة التأمُّل في الآيات والأنفس</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98" w:type="dxa"/>
            </w:tcMar>
          </w:tcPr>
          <w:p w:rsidR="001C64B8" w:rsidRPr="001C64B8" w:rsidRDefault="001C64B8">
            <w:pPr>
              <w:pStyle w:val="contentstext"/>
              <w:rPr>
                <w:rtl/>
              </w:rPr>
            </w:pPr>
            <w:r w:rsidRPr="001C64B8">
              <w:rPr>
                <w:rtl/>
              </w:rPr>
              <w:t>474</w:t>
            </w:r>
          </w:p>
        </w:tc>
      </w:tr>
    </w:tbl>
    <w:p w:rsidR="001C64B8" w:rsidRDefault="001C64B8">
      <w:pPr>
        <w:pStyle w:val="contentstittle"/>
        <w:rPr>
          <w:color w:val="000000"/>
          <w:rtl/>
        </w:rPr>
      </w:pPr>
    </w:p>
    <w:p w:rsidR="001C64B8" w:rsidRDefault="001C64B8">
      <w:pPr>
        <w:pStyle w:val="contentstittle"/>
        <w:rPr>
          <w:rStyle w:val="namat2"/>
          <w:color w:val="000000"/>
          <w:rtl/>
        </w:rPr>
      </w:pPr>
    </w:p>
    <w:p w:rsidR="001C64B8" w:rsidRDefault="001C64B8">
      <w:pPr>
        <w:pStyle w:val="contentstittle"/>
        <w:rPr>
          <w:rStyle w:val="namat2"/>
          <w:color w:val="000000"/>
          <w:rtl/>
        </w:rPr>
      </w:pPr>
    </w:p>
    <w:p w:rsidR="001C64B8" w:rsidRDefault="001C64B8">
      <w:pPr>
        <w:pStyle w:val="NoParagraphStyle"/>
        <w:suppressAutoHyphens/>
        <w:jc w:val="center"/>
        <w:rPr>
          <w:rFonts w:ascii="spglamiss2014-Bold" w:cs="spglamiss2014-Bold"/>
          <w:b/>
          <w:bCs/>
          <w:color w:val="00C100"/>
          <w:sz w:val="40"/>
          <w:szCs w:val="40"/>
          <w:u w:color="000000"/>
          <w:vertAlign w:val="superscript"/>
          <w:rtl/>
        </w:rPr>
      </w:pPr>
      <w:r>
        <w:rPr>
          <w:rStyle w:val="tarwisa"/>
          <w:rFonts w:ascii="spgsharq-Light" w:cs="spgsharq-Light"/>
          <w:color w:val="00C100"/>
          <w:sz w:val="36"/>
          <w:szCs w:val="36"/>
          <w:u w:color="000000"/>
          <w:rtl/>
        </w:rPr>
        <w:t>التعريف بالمفسِّر</w:t>
      </w:r>
      <w:r>
        <w:rPr>
          <w:rFonts w:ascii="spglamiss2014-Bold" w:cs="spglamiss2014-Bold"/>
          <w:b/>
          <w:bCs/>
          <w:color w:val="00C100"/>
          <w:sz w:val="40"/>
          <w:szCs w:val="40"/>
          <w:u w:color="000000"/>
          <w:vertAlign w:val="superscript"/>
          <w:rtl/>
        </w:rPr>
        <w:t>(</w:t>
      </w:r>
      <w:r>
        <w:rPr>
          <w:rFonts w:ascii="spglamiss2014-Bold" w:cs="spglamiss2014-Bold"/>
          <w:b/>
          <w:bCs/>
          <w:color w:val="00C100"/>
          <w:sz w:val="44"/>
          <w:szCs w:val="44"/>
          <w:u w:color="000000"/>
          <w:vertAlign w:val="superscript"/>
          <w:rtl/>
        </w:rPr>
        <w:t>٭</w:t>
      </w:r>
      <w:r>
        <w:rPr>
          <w:rFonts w:ascii="spglamiss2014-Bold" w:cs="spglamiss2014-Bold"/>
          <w:b/>
          <w:bCs/>
          <w:color w:val="00C100"/>
          <w:sz w:val="40"/>
          <w:szCs w:val="40"/>
          <w:u w:color="000000"/>
          <w:vertAlign w:val="superscript"/>
          <w:rtl/>
        </w:rPr>
        <w:t>)</w:t>
      </w:r>
    </w:p>
    <w:p w:rsidR="001C64B8" w:rsidRPr="007C2624" w:rsidRDefault="001C64B8">
      <w:pPr>
        <w:pStyle w:val="NoParagraphStyle"/>
        <w:suppressAutoHyphens/>
        <w:spacing w:before="227"/>
        <w:jc w:val="right"/>
        <w:rPr>
          <w:rFonts w:ascii="spgsharq-Light" w:cs="spgsharq-Light"/>
          <w:outline/>
          <w:w w:val="93"/>
          <w:sz w:val="36"/>
          <w:szCs w:val="36"/>
          <w:rtl/>
          <w14:textOutline w14:w="9525" w14:cap="flat" w14:cmpd="sng" w14:algn="ctr">
            <w14:solidFill>
              <w14:srgbClr w14:val="000000"/>
            </w14:solidFill>
            <w14:prstDash w14:val="solid"/>
            <w14:round/>
          </w14:textOutline>
          <w14:textFill>
            <w14:noFill/>
          </w14:textFill>
        </w:rPr>
      </w:pPr>
      <w:r w:rsidRPr="007C2624">
        <w:rPr>
          <w:rFonts w:ascii="spglamiss2014-Bold" w:cs="spglamiss2014-Bold"/>
          <w:b/>
          <w:bCs/>
          <w:outline/>
          <w:w w:val="93"/>
          <w:sz w:val="36"/>
          <w:szCs w:val="36"/>
          <w:vertAlign w:val="superscript"/>
          <w:rtl/>
          <w14:textOutline w14:w="9525" w14:cap="flat" w14:cmpd="sng" w14:algn="ctr">
            <w14:solidFill>
              <w14:srgbClr w14:val="000000"/>
            </w14:solidFill>
            <w14:prstDash w14:val="solid"/>
            <w14:round/>
          </w14:textOutline>
          <w14:textFill>
            <w14:noFill/>
          </w14:textFill>
        </w:rPr>
        <w:footnoteReference w:id="181"/>
      </w:r>
    </w:p>
    <w:p w:rsidR="001C64B8" w:rsidRDefault="001C64B8">
      <w:pPr>
        <w:pStyle w:val="NoParagraphStyle"/>
        <w:suppressAutoHyphens/>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في سنة 1237هـ/1818م بمدينة غرداية العريقة شمال صحراء الجزائر، وُلد الشيخ امحمد بن يوسف اطفيش.</w:t>
      </w:r>
    </w:p>
    <w:p w:rsidR="001C64B8" w:rsidRDefault="001C64B8">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في سنة 1243هـ/1827م حفظ القرآن الكريم في بني يسجن ـ بلده الأصلي ـ ، واشتغل بحفظ المتون الدينية واللغوية على يد شقيقه الأكبر إبراهيم اطفيش، وعلى غيره من مشايخ المنطقة، ونبغ في فروع الثقافة الإسلامية نبوغًا كبيرًا.</w:t>
      </w:r>
    </w:p>
    <w:p w:rsidR="001C64B8" w:rsidRDefault="001C64B8">
      <w:pPr>
        <w:pStyle w:val="NoParagraphStyle"/>
        <w:suppressAutoHyphens/>
        <w:spacing w:before="198"/>
        <w:ind w:left="283" w:hanging="283"/>
        <w:jc w:val="both"/>
        <w:rPr>
          <w:rFonts w:ascii="spglamiss2014" w:cs="spglamiss2014"/>
          <w:w w:val="106"/>
          <w:sz w:val="30"/>
          <w:szCs w:val="30"/>
          <w:rtl/>
        </w:rPr>
      </w:pPr>
      <w:r>
        <w:rPr>
          <w:rStyle w:val="pantonemufaser"/>
          <w:rFonts w:ascii="spglamiss2014" w:cs="spglamiss2014"/>
          <w:w w:val="106"/>
          <w:sz w:val="30"/>
          <w:szCs w:val="30"/>
          <w:rtl/>
        </w:rPr>
        <w:tab/>
      </w:r>
      <w:r>
        <w:rPr>
          <w:rFonts w:ascii="spglamiss2014" w:cs="spglamiss2014"/>
          <w:w w:val="106"/>
          <w:sz w:val="30"/>
          <w:szCs w:val="30"/>
          <w:rtl/>
        </w:rPr>
        <w:t>في سنة 1253هـ/1837م جلس للتدريس والتعليم في داره ببني يسجن، ثمَّ في مدينة بنورة لفترة من الزمن، ثمَّ عاد إلى بني يسجن وواصل نشاطه الدؤوب في معهده، وتولَّى مهمَّة الوعظ والإرشاد والفتوى في المسجد.</w:t>
      </w:r>
    </w:p>
    <w:p w:rsidR="001C64B8" w:rsidRDefault="001C64B8">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منذ سنة 1300هـ/1882م قاوم الاستعمار الفرنسي عند دخوله إلى وادي ميزاب، وتولَّى إحباط خططه وتصرفاته، وله زيارات ميدانية للدعوة والإرشاد والتعليم إلى جميع قرى وادي ميزاب.</w:t>
      </w:r>
    </w:p>
    <w:p w:rsidR="001C64B8" w:rsidRDefault="001C64B8">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في سنة 1304هـ/1886م زار البقاع المقدَّسة للمرَّة الثانية، وفي طريقه زار جامع الزيتونة بتونس، وجامع الأزهر بالقاهرة، واستمع لعلمائها، وألقى دروسًا في الحرم المدني، تشريفًا وتقديرًا له من علمائه.</w:t>
      </w:r>
    </w:p>
    <w:p w:rsidR="001C64B8" w:rsidRDefault="001C64B8">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له مراسلات هامَّة إلى علماء عصره جاب بها الشرق والغرب، وترك في كلِّ فنٍّ تأليفًا أو أكثر يشهد له بالتفوق والإتقان.</w:t>
      </w:r>
    </w:p>
    <w:p w:rsidR="001C64B8" w:rsidRDefault="001C64B8">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تخرَّج من معهده عدد كبير من الدعاة والقضاة والعلماء، وإليه يرجع الفضل الكبير في بثِّ الوعي الديني، ونشر الروح العلمية في هذه الربوع وفي غيرها بأبحاثه وتآليفه القيِّمة، وبتفانيه في التدريس والتعليم.</w:t>
      </w:r>
    </w:p>
    <w:p w:rsidR="001C64B8" w:rsidRDefault="001C64B8">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في سنة 1332هـ/1914م اختاره الله إلى جواره في مركز نشاطه ببني يسجن، رحمه الله وأرضاه وجعل الجنَّة مثواه.</w:t>
      </w:r>
    </w:p>
    <w:p w:rsidR="001C64B8" w:rsidRDefault="001C64B8">
      <w:pPr>
        <w:pStyle w:val="text"/>
        <w:spacing w:before="74"/>
        <w:rPr>
          <w:rtl/>
        </w:rPr>
      </w:pPr>
    </w:p>
    <w:p w:rsidR="001C64B8" w:rsidRDefault="001C64B8">
      <w:pPr>
        <w:pStyle w:val="NoParagraphStyle"/>
        <w:suppressAutoHyphens/>
        <w:ind w:left="227" w:hanging="227"/>
        <w:jc w:val="distribute"/>
        <w:rPr>
          <w:rStyle w:val="bold"/>
          <w:rFonts w:ascii="spglamiss2014-Bold" w:cs="spglamiss2014-Bold"/>
          <w:sz w:val="30"/>
          <w:szCs w:val="30"/>
          <w:rtl/>
        </w:rPr>
      </w:pPr>
    </w:p>
    <w:sectPr w:rsidR="001C64B8">
      <w:pgSz w:w="9638" w:h="13606"/>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4B8" w:rsidRDefault="001C64B8">
      <w:pPr>
        <w:spacing w:after="0" w:line="240" w:lineRule="auto"/>
      </w:pPr>
      <w:r>
        <w:separator/>
      </w:r>
    </w:p>
  </w:endnote>
  <w:endnote w:type="continuationSeparator" w:id="0">
    <w:p w:rsidR="001C64B8" w:rsidRDefault="001C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SoftPro-Medium">
    <w:altName w:val="Calibri"/>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spgsharq-Light">
    <w:altName w:val="Calibri"/>
    <w:panose1 w:val="00000000000000000000"/>
    <w:charset w:val="B4"/>
    <w:family w:val="auto"/>
    <w:notTrueType/>
    <w:pitch w:val="default"/>
    <w:sig w:usb0="00000001" w:usb1="00000000" w:usb2="00000000" w:usb3="00000000" w:csb0="00000040" w:csb1="00000000"/>
  </w:font>
  <w:font w:name="spglamiss2014">
    <w:altName w:val="Calibri"/>
    <w:panose1 w:val="00000000000000000000"/>
    <w:charset w:val="B4"/>
    <w:family w:val="auto"/>
    <w:notTrueType/>
    <w:pitch w:val="default"/>
    <w:sig w:usb0="00000001" w:usb1="00000000" w:usb2="00000000" w:usb3="00000000" w:csb0="00000040" w:csb1="00000000"/>
  </w:font>
  <w:font w:name="spglamiss2014-Bold">
    <w:altName w:val="Calibri"/>
    <w:panose1 w:val="00000000000000000000"/>
    <w:charset w:val="B4"/>
    <w:family w:val="auto"/>
    <w:notTrueType/>
    <w:pitch w:val="default"/>
    <w:sig w:usb0="00000001" w:usb1="00000000" w:usb2="00000000" w:usb3="00000000" w:csb0="00000040" w:csb1="00000000"/>
  </w:font>
  <w:font w:name="IslamicIcons">
    <w:altName w:val="Calibri"/>
    <w:panose1 w:val="00000000000000000000"/>
    <w:charset w:val="4D"/>
    <w:family w:val="auto"/>
    <w:notTrueType/>
    <w:pitch w:val="default"/>
    <w:sig w:usb0="00000003" w:usb1="00000000" w:usb2="00000000" w:usb3="00000000" w:csb0="00000001" w:csb1="00000000"/>
  </w:font>
  <w:font w:name="spglama-Bold">
    <w:altName w:val="Calibri"/>
    <w:panose1 w:val="00000000000000000000"/>
    <w:charset w:val="B4"/>
    <w:family w:val="auto"/>
    <w:notTrueType/>
    <w:pitch w:val="default"/>
    <w:sig w:usb0="00000001" w:usb1="00000000" w:usb2="00000000" w:usb3="00000000" w:csb0="00000040"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dobeArabic-Regular">
    <w:panose1 w:val="00000000000000000000"/>
    <w:charset w:val="B4"/>
    <w:family w:val="auto"/>
    <w:notTrueType/>
    <w:pitch w:val="default"/>
    <w:sig w:usb0="00000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4B8" w:rsidRDefault="001C64B8">
      <w:pPr>
        <w:spacing w:after="0" w:line="240" w:lineRule="auto"/>
      </w:pPr>
      <w:r>
        <w:separator/>
      </w:r>
    </w:p>
  </w:footnote>
  <w:footnote w:type="continuationSeparator" w:id="0">
    <w:p w:rsidR="001C64B8" w:rsidRDefault="001C64B8">
      <w:pPr>
        <w:spacing w:after="0" w:line="240" w:lineRule="auto"/>
      </w:pPr>
      <w:r>
        <w:continuationSeparator/>
      </w:r>
    </w:p>
  </w:footnote>
  <w:footnote w:id="1">
    <w:p w:rsidR="001C64B8" w:rsidRDefault="001C64B8">
      <w:pPr>
        <w:pStyle w:val="footnote"/>
        <w:rPr>
          <w:w w:val="97"/>
          <w:rtl/>
        </w:rPr>
      </w:pPr>
      <w:r>
        <w:rPr>
          <w:vertAlign w:val="superscript"/>
          <w:rtl/>
        </w:rPr>
        <w:footnoteRef/>
      </w:r>
      <w:r>
        <w:rPr>
          <w:rtl/>
        </w:rPr>
        <w:tab/>
      </w:r>
      <w:r>
        <w:rPr>
          <w:rFonts w:ascii="Arial" w:hAnsi="Arial" w:cs="Arial" w:hint="cs"/>
          <w:w w:val="97"/>
          <w:rtl/>
        </w:rPr>
        <w:t>ديوان</w:t>
      </w:r>
      <w:r>
        <w:rPr>
          <w:w w:val="97"/>
          <w:rtl/>
        </w:rPr>
        <w:t xml:space="preserve"> </w:t>
      </w:r>
      <w:r>
        <w:rPr>
          <w:rFonts w:ascii="Arial" w:hAnsi="Arial" w:cs="Arial" w:hint="cs"/>
          <w:w w:val="97"/>
          <w:rtl/>
        </w:rPr>
        <w:t>الأشياخ</w:t>
      </w:r>
      <w:r>
        <w:rPr>
          <w:w w:val="97"/>
          <w:rtl/>
        </w:rPr>
        <w:t xml:space="preserve"> </w:t>
      </w:r>
      <w:r>
        <w:rPr>
          <w:rFonts w:ascii="Arial" w:hAnsi="Arial" w:cs="Arial" w:hint="cs"/>
          <w:w w:val="97"/>
          <w:rtl/>
        </w:rPr>
        <w:t>ويقال</w:t>
      </w:r>
      <w:r>
        <w:rPr>
          <w:w w:val="97"/>
          <w:rtl/>
        </w:rPr>
        <w:t xml:space="preserve"> </w:t>
      </w:r>
      <w:r>
        <w:rPr>
          <w:rFonts w:ascii="Arial" w:hAnsi="Arial" w:cs="Arial" w:hint="cs"/>
          <w:w w:val="97"/>
          <w:rtl/>
        </w:rPr>
        <w:t>له</w:t>
      </w:r>
      <w:r>
        <w:rPr>
          <w:w w:val="97"/>
          <w:rtl/>
        </w:rPr>
        <w:t xml:space="preserve"> </w:t>
      </w:r>
      <w:r>
        <w:rPr>
          <w:rFonts w:ascii="Arial" w:hAnsi="Arial" w:cs="Arial" w:hint="cs"/>
          <w:w w:val="97"/>
          <w:rtl/>
        </w:rPr>
        <w:t>ديوان</w:t>
      </w:r>
      <w:r>
        <w:rPr>
          <w:w w:val="97"/>
          <w:rtl/>
        </w:rPr>
        <w:t xml:space="preserve"> </w:t>
      </w:r>
      <w:r>
        <w:rPr>
          <w:rFonts w:ascii="Arial" w:hAnsi="Arial" w:cs="Arial" w:hint="cs"/>
          <w:w w:val="97"/>
          <w:rtl/>
        </w:rPr>
        <w:t>العَزَّابَة،</w:t>
      </w:r>
      <w:r>
        <w:rPr>
          <w:w w:val="97"/>
          <w:rtl/>
        </w:rPr>
        <w:t xml:space="preserve"> </w:t>
      </w:r>
      <w:r>
        <w:rPr>
          <w:rFonts w:ascii="Arial" w:hAnsi="Arial" w:cs="Arial" w:hint="cs"/>
          <w:w w:val="97"/>
          <w:rtl/>
        </w:rPr>
        <w:t>تأليف</w:t>
      </w:r>
      <w:r>
        <w:rPr>
          <w:w w:val="97"/>
          <w:rtl/>
        </w:rPr>
        <w:t xml:space="preserve"> </w:t>
      </w:r>
      <w:r>
        <w:rPr>
          <w:rFonts w:ascii="Arial" w:hAnsi="Arial" w:cs="Arial" w:hint="cs"/>
          <w:w w:val="97"/>
          <w:rtl/>
        </w:rPr>
        <w:t>سبعة</w:t>
      </w:r>
      <w:r>
        <w:rPr>
          <w:w w:val="97"/>
          <w:rtl/>
        </w:rPr>
        <w:t xml:space="preserve"> </w:t>
      </w:r>
      <w:r>
        <w:rPr>
          <w:rFonts w:ascii="Arial" w:hAnsi="Arial" w:cs="Arial" w:hint="cs"/>
          <w:w w:val="97"/>
          <w:rtl/>
        </w:rPr>
        <w:t>فقهاء</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القرن</w:t>
      </w:r>
      <w:r>
        <w:rPr>
          <w:w w:val="97"/>
          <w:rtl/>
        </w:rPr>
        <w:t xml:space="preserve"> </w:t>
      </w:r>
      <w:r>
        <w:rPr>
          <w:rFonts w:ascii="Arial" w:hAnsi="Arial" w:cs="Arial" w:hint="cs"/>
          <w:w w:val="97"/>
          <w:rtl/>
        </w:rPr>
        <w:t>الخامس</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قنطرار</w:t>
      </w:r>
      <w:r>
        <w:rPr>
          <w:w w:val="97"/>
          <w:rtl/>
        </w:rPr>
        <w:t xml:space="preserve"> </w:t>
      </w:r>
      <w:r>
        <w:rPr>
          <w:rFonts w:ascii="Arial" w:hAnsi="Arial" w:cs="Arial" w:hint="cs"/>
          <w:w w:val="97"/>
          <w:rtl/>
        </w:rPr>
        <w:t>ومن</w:t>
      </w:r>
      <w:r>
        <w:rPr>
          <w:w w:val="97"/>
          <w:rtl/>
        </w:rPr>
        <w:t xml:space="preserve"> </w:t>
      </w:r>
      <w:r>
        <w:rPr>
          <w:rFonts w:ascii="Arial" w:hAnsi="Arial" w:cs="Arial" w:hint="cs"/>
          <w:w w:val="97"/>
          <w:rtl/>
        </w:rPr>
        <w:t>تجديت</w:t>
      </w:r>
      <w:r>
        <w:rPr>
          <w:w w:val="97"/>
          <w:rtl/>
        </w:rPr>
        <w:t xml:space="preserve"> </w:t>
      </w:r>
      <w:r>
        <w:rPr>
          <w:rFonts w:ascii="Arial" w:hAnsi="Arial" w:cs="Arial" w:hint="cs"/>
          <w:w w:val="97"/>
          <w:rtl/>
        </w:rPr>
        <w:t>ومن</w:t>
      </w:r>
      <w:r>
        <w:rPr>
          <w:w w:val="97"/>
          <w:rtl/>
        </w:rPr>
        <w:t xml:space="preserve"> </w:t>
      </w:r>
      <w:r>
        <w:rPr>
          <w:rFonts w:ascii="Arial" w:hAnsi="Arial" w:cs="Arial" w:hint="cs"/>
          <w:w w:val="97"/>
          <w:rtl/>
        </w:rPr>
        <w:t>أريغ</w:t>
      </w:r>
      <w:r>
        <w:rPr>
          <w:w w:val="97"/>
          <w:rtl/>
        </w:rPr>
        <w:t xml:space="preserve"> </w:t>
      </w:r>
      <w:r>
        <w:rPr>
          <w:rFonts w:ascii="Arial" w:hAnsi="Arial" w:cs="Arial" w:hint="cs"/>
          <w:w w:val="97"/>
          <w:rtl/>
        </w:rPr>
        <w:t>ومن</w:t>
      </w:r>
      <w:r>
        <w:rPr>
          <w:w w:val="97"/>
          <w:rtl/>
        </w:rPr>
        <w:t xml:space="preserve"> </w:t>
      </w:r>
      <w:r>
        <w:rPr>
          <w:rFonts w:ascii="Arial" w:hAnsi="Arial" w:cs="Arial" w:hint="cs"/>
          <w:w w:val="97"/>
          <w:rtl/>
        </w:rPr>
        <w:t>نفوسة</w:t>
      </w:r>
      <w:r>
        <w:rPr>
          <w:w w:val="97"/>
          <w:rtl/>
        </w:rPr>
        <w:t xml:space="preserve">. </w:t>
      </w:r>
      <w:r>
        <w:rPr>
          <w:rFonts w:ascii="Arial" w:hAnsi="Arial" w:cs="Arial" w:hint="cs"/>
          <w:w w:val="97"/>
          <w:rtl/>
        </w:rPr>
        <w:t>تولَّى</w:t>
      </w:r>
      <w:r>
        <w:rPr>
          <w:w w:val="97"/>
          <w:rtl/>
        </w:rPr>
        <w:t xml:space="preserve"> </w:t>
      </w:r>
      <w:r>
        <w:rPr>
          <w:rFonts w:ascii="Arial" w:hAnsi="Arial" w:cs="Arial" w:hint="cs"/>
          <w:w w:val="97"/>
          <w:rtl/>
        </w:rPr>
        <w:t>الكتابة</w:t>
      </w:r>
      <w:r>
        <w:rPr>
          <w:w w:val="97"/>
          <w:rtl/>
        </w:rPr>
        <w:t xml:space="preserve"> </w:t>
      </w:r>
      <w:r>
        <w:rPr>
          <w:rFonts w:ascii="Arial" w:hAnsi="Arial" w:cs="Arial" w:hint="cs"/>
          <w:w w:val="97"/>
          <w:rtl/>
        </w:rPr>
        <w:t>الشيخ</w:t>
      </w:r>
      <w:r>
        <w:rPr>
          <w:w w:val="97"/>
          <w:rtl/>
        </w:rPr>
        <w:t xml:space="preserve"> </w:t>
      </w:r>
      <w:r>
        <w:rPr>
          <w:rFonts w:ascii="Arial" w:hAnsi="Arial" w:cs="Arial" w:hint="cs"/>
          <w:w w:val="97"/>
          <w:rtl/>
        </w:rPr>
        <w:t>يوسف</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عمران</w:t>
      </w:r>
      <w:r>
        <w:rPr>
          <w:w w:val="97"/>
          <w:rtl/>
        </w:rPr>
        <w:t xml:space="preserve"> </w:t>
      </w:r>
      <w:r>
        <w:rPr>
          <w:rFonts w:ascii="Arial" w:hAnsi="Arial" w:cs="Arial" w:hint="cs"/>
          <w:w w:val="97"/>
          <w:rtl/>
        </w:rPr>
        <w:t>بن</w:t>
      </w:r>
      <w:r>
        <w:rPr>
          <w:w w:val="97"/>
          <w:rtl/>
        </w:rPr>
        <w:t xml:space="preserve"> </w:t>
      </w:r>
      <w:r>
        <w:rPr>
          <w:rFonts w:ascii="Arial" w:hAnsi="Arial" w:cs="Arial" w:hint="cs"/>
          <w:w w:val="97"/>
          <w:rtl/>
        </w:rPr>
        <w:t>أبي</w:t>
      </w:r>
      <w:r>
        <w:rPr>
          <w:w w:val="97"/>
          <w:rtl/>
        </w:rPr>
        <w:t xml:space="preserve"> </w:t>
      </w:r>
      <w:r>
        <w:rPr>
          <w:rFonts w:ascii="Arial" w:hAnsi="Arial" w:cs="Arial" w:hint="cs"/>
          <w:w w:val="97"/>
          <w:rtl/>
        </w:rPr>
        <w:t>عمران</w:t>
      </w:r>
      <w:r>
        <w:rPr>
          <w:w w:val="97"/>
          <w:rtl/>
        </w:rPr>
        <w:t xml:space="preserve">  </w:t>
      </w:r>
      <w:r>
        <w:rPr>
          <w:rFonts w:ascii="Arial" w:hAnsi="Arial" w:cs="Arial" w:hint="cs"/>
          <w:w w:val="97"/>
          <w:rtl/>
        </w:rPr>
        <w:t>موسى</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زكرياء</w:t>
      </w:r>
      <w:r>
        <w:rPr>
          <w:w w:val="97"/>
          <w:rtl/>
        </w:rPr>
        <w:t xml:space="preserve">. </w:t>
      </w:r>
      <w:r>
        <w:rPr>
          <w:rFonts w:ascii="Arial" w:hAnsi="Arial" w:cs="Arial" w:hint="cs"/>
          <w:w w:val="97"/>
          <w:rtl/>
        </w:rPr>
        <w:t>صنَّفُوه</w:t>
      </w:r>
      <w:r>
        <w:rPr>
          <w:w w:val="97"/>
          <w:rtl/>
        </w:rPr>
        <w:t xml:space="preserve"> </w:t>
      </w:r>
      <w:r>
        <w:rPr>
          <w:rFonts w:ascii="Arial" w:hAnsi="Arial" w:cs="Arial" w:hint="cs"/>
          <w:w w:val="97"/>
          <w:rtl/>
        </w:rPr>
        <w:t>في</w:t>
      </w:r>
      <w:r>
        <w:rPr>
          <w:w w:val="97"/>
          <w:rtl/>
        </w:rPr>
        <w:t xml:space="preserve"> 25 </w:t>
      </w:r>
      <w:r>
        <w:rPr>
          <w:rFonts w:ascii="Arial" w:hAnsi="Arial" w:cs="Arial" w:hint="cs"/>
          <w:w w:val="97"/>
          <w:rtl/>
        </w:rPr>
        <w:t>جزءا</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مختلف</w:t>
      </w:r>
      <w:r>
        <w:rPr>
          <w:w w:val="97"/>
          <w:rtl/>
        </w:rPr>
        <w:t xml:space="preserve"> </w:t>
      </w:r>
      <w:r>
        <w:rPr>
          <w:rFonts w:ascii="Arial" w:hAnsi="Arial" w:cs="Arial" w:hint="cs"/>
          <w:w w:val="97"/>
          <w:rtl/>
        </w:rPr>
        <w:t>فروع</w:t>
      </w:r>
      <w:r>
        <w:rPr>
          <w:w w:val="97"/>
          <w:rtl/>
        </w:rPr>
        <w:t xml:space="preserve"> </w:t>
      </w:r>
      <w:r>
        <w:rPr>
          <w:rFonts w:ascii="Arial" w:hAnsi="Arial" w:cs="Arial" w:hint="cs"/>
          <w:w w:val="97"/>
          <w:rtl/>
        </w:rPr>
        <w:t>الفقه</w:t>
      </w:r>
      <w:r>
        <w:rPr>
          <w:w w:val="97"/>
          <w:rtl/>
        </w:rPr>
        <w:t xml:space="preserve">. </w:t>
      </w:r>
      <w:r>
        <w:rPr>
          <w:rFonts w:ascii="Arial" w:hAnsi="Arial" w:cs="Arial" w:hint="cs"/>
          <w:w w:val="97"/>
          <w:rtl/>
        </w:rPr>
        <w:t>انظر</w:t>
      </w:r>
      <w:r>
        <w:rPr>
          <w:w w:val="97"/>
          <w:rtl/>
        </w:rPr>
        <w:t xml:space="preserve">: </w:t>
      </w:r>
      <w:r>
        <w:rPr>
          <w:rFonts w:ascii="Arial" w:hAnsi="Arial" w:cs="Arial" w:hint="cs"/>
          <w:w w:val="97"/>
          <w:rtl/>
        </w:rPr>
        <w:t>الشماخي</w:t>
      </w:r>
      <w:r>
        <w:rPr>
          <w:w w:val="97"/>
          <w:rtl/>
        </w:rPr>
        <w:t xml:space="preserve">: </w:t>
      </w:r>
      <w:r>
        <w:rPr>
          <w:rFonts w:ascii="Arial" w:hAnsi="Arial" w:cs="Arial" w:hint="cs"/>
          <w:w w:val="97"/>
          <w:rtl/>
        </w:rPr>
        <w:t>السِّيَر،</w:t>
      </w:r>
      <w:r>
        <w:rPr>
          <w:w w:val="97"/>
          <w:rtl/>
        </w:rPr>
        <w:t xml:space="preserve"> </w:t>
      </w:r>
      <w:r>
        <w:rPr>
          <w:rFonts w:ascii="Arial" w:hAnsi="Arial" w:cs="Arial" w:hint="cs"/>
          <w:w w:val="97"/>
          <w:rtl/>
        </w:rPr>
        <w:t>ص</w:t>
      </w:r>
      <w:r>
        <w:rPr>
          <w:rFonts w:ascii="Calibri" w:cs="Calibri" w:hint="cs"/>
          <w:w w:val="97"/>
          <w:rtl/>
        </w:rPr>
        <w:t> </w:t>
      </w:r>
      <w:r>
        <w:rPr>
          <w:w w:val="97"/>
          <w:rtl/>
        </w:rPr>
        <w:t xml:space="preserve">431. </w:t>
      </w:r>
      <w:r>
        <w:rPr>
          <w:rFonts w:ascii="Arial" w:hAnsi="Arial" w:cs="Arial" w:hint="cs"/>
          <w:w w:val="97"/>
          <w:rtl/>
        </w:rPr>
        <w:t>تعليق</w:t>
      </w:r>
      <w:r>
        <w:rPr>
          <w:w w:val="97"/>
          <w:rtl/>
        </w:rPr>
        <w:t xml:space="preserve"> </w:t>
      </w:r>
      <w:r>
        <w:rPr>
          <w:rFonts w:ascii="Arial" w:hAnsi="Arial" w:cs="Arial" w:hint="cs"/>
          <w:w w:val="97"/>
          <w:rtl/>
        </w:rPr>
        <w:t>البكري</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النيل،</w:t>
      </w:r>
      <w:r>
        <w:rPr>
          <w:w w:val="97"/>
          <w:rtl/>
        </w:rPr>
        <w:t xml:space="preserve"> </w:t>
      </w:r>
      <w:r>
        <w:rPr>
          <w:rFonts w:ascii="Arial" w:hAnsi="Arial" w:cs="Arial" w:hint="cs"/>
          <w:w w:val="97"/>
          <w:rtl/>
        </w:rPr>
        <w:t>ج</w:t>
      </w:r>
      <w:r>
        <w:rPr>
          <w:rFonts w:ascii="Calibri" w:cs="Calibri" w:hint="cs"/>
          <w:w w:val="97"/>
          <w:rtl/>
        </w:rPr>
        <w:t> </w:t>
      </w:r>
      <w:r>
        <w:rPr>
          <w:w w:val="97"/>
          <w:rtl/>
        </w:rPr>
        <w:t>3</w:t>
      </w:r>
      <w:r>
        <w:rPr>
          <w:rFonts w:ascii="Arial" w:hAnsi="Arial" w:cs="Arial" w:hint="cs"/>
          <w:w w:val="97"/>
          <w:rtl/>
        </w:rPr>
        <w:t>،</w:t>
      </w:r>
      <w:r>
        <w:rPr>
          <w:w w:val="97"/>
          <w:rtl/>
        </w:rPr>
        <w:t xml:space="preserve"> </w:t>
      </w:r>
      <w:r>
        <w:rPr>
          <w:rFonts w:ascii="Arial" w:hAnsi="Arial" w:cs="Arial" w:hint="cs"/>
          <w:w w:val="97"/>
          <w:rtl/>
        </w:rPr>
        <w:t>ص</w:t>
      </w:r>
      <w:r>
        <w:rPr>
          <w:rFonts w:ascii="Calibri" w:cs="Calibri" w:hint="cs"/>
          <w:w w:val="97"/>
          <w:rtl/>
        </w:rPr>
        <w:t> </w:t>
      </w:r>
      <w:r>
        <w:rPr>
          <w:w w:val="97"/>
          <w:rtl/>
        </w:rPr>
        <w:t>1081.</w:t>
      </w:r>
    </w:p>
    <w:p w:rsidR="001C64B8" w:rsidRDefault="001C64B8">
      <w:pPr>
        <w:pStyle w:val="footnote"/>
        <w:rPr>
          <w:rtl/>
        </w:rPr>
      </w:pPr>
    </w:p>
  </w:footnote>
  <w:footnote w:id="2">
    <w:p w:rsidR="001C64B8" w:rsidRDefault="001C64B8">
      <w:pPr>
        <w:pStyle w:val="footnote"/>
        <w:rPr>
          <w:rtl/>
        </w:rPr>
      </w:pPr>
      <w:r>
        <w:rPr>
          <w:vertAlign w:val="superscript"/>
          <w:rtl/>
        </w:rPr>
        <w:footnoteRef/>
      </w:r>
      <w:r>
        <w:rPr>
          <w:rtl/>
        </w:rPr>
        <w:tab/>
      </w:r>
      <w:r>
        <w:rPr>
          <w:rFonts w:ascii="Arial" w:hAnsi="Arial" w:cs="Arial" w:hint="cs"/>
          <w:rtl/>
        </w:rPr>
        <w:t>أي</w:t>
      </w:r>
      <w:r>
        <w:rPr>
          <w:rtl/>
        </w:rPr>
        <w:t xml:space="preserve">: </w:t>
      </w:r>
      <w:r>
        <w:rPr>
          <w:rFonts w:ascii="Calibri" w:cs="Calibri" w:hint="cs"/>
          <w:rtl/>
        </w:rPr>
        <w:t>«</w:t>
      </w:r>
      <w:r>
        <w:rPr>
          <w:rFonts w:ascii="Arial" w:hAnsi="Arial" w:cs="Arial" w:hint="cs"/>
          <w:rtl/>
        </w:rPr>
        <w:t>قد</w:t>
      </w:r>
      <w:r>
        <w:rPr>
          <w:rtl/>
        </w:rPr>
        <w:t xml:space="preserve"> </w:t>
      </w:r>
      <w:r>
        <w:rPr>
          <w:rFonts w:ascii="Arial" w:hAnsi="Arial" w:cs="Arial" w:hint="cs"/>
          <w:rtl/>
        </w:rPr>
        <w:t>يكون</w:t>
      </w:r>
      <w:r>
        <w:rPr>
          <w:rtl/>
        </w:rPr>
        <w:t xml:space="preserve"> </w:t>
      </w:r>
      <w:r>
        <w:rPr>
          <w:rFonts w:ascii="Arial" w:hAnsi="Arial" w:cs="Arial" w:hint="cs"/>
          <w:rtl/>
        </w:rPr>
        <w:t>للشيء</w:t>
      </w:r>
      <w:r>
        <w:rPr>
          <w:rtl/>
        </w:rPr>
        <w:t xml:space="preserve"> </w:t>
      </w:r>
      <w:r>
        <w:rPr>
          <w:rFonts w:ascii="Arial" w:hAnsi="Arial" w:cs="Arial" w:hint="cs"/>
          <w:rtl/>
        </w:rPr>
        <w:t>مفردا</w:t>
      </w:r>
      <w:r>
        <w:rPr>
          <w:rtl/>
        </w:rPr>
        <w:t xml:space="preserve"> </w:t>
      </w:r>
      <w:r>
        <w:rPr>
          <w:rFonts w:ascii="Arial" w:hAnsi="Arial" w:cs="Arial" w:hint="cs"/>
          <w:rtl/>
        </w:rPr>
        <w:t>ما</w:t>
      </w:r>
      <w:r>
        <w:rPr>
          <w:rFonts w:ascii="Calibri" w:cs="Calibri" w:hint="cs"/>
          <w:rtl/>
        </w:rPr>
        <w:t> </w:t>
      </w:r>
      <w:r>
        <w:rPr>
          <w:rFonts w:ascii="Arial" w:hAnsi="Arial" w:cs="Arial" w:hint="cs"/>
          <w:rtl/>
        </w:rPr>
        <w:t>ليس</w:t>
      </w:r>
      <w:r>
        <w:rPr>
          <w:rtl/>
        </w:rPr>
        <w:t xml:space="preserve"> </w:t>
      </w:r>
      <w:r>
        <w:rPr>
          <w:rFonts w:ascii="Arial" w:hAnsi="Arial" w:cs="Arial" w:hint="cs"/>
          <w:rtl/>
        </w:rPr>
        <w:t>له</w:t>
      </w:r>
      <w:r>
        <w:rPr>
          <w:rtl/>
        </w:rPr>
        <w:t xml:space="preserve"> </w:t>
      </w:r>
      <w:r>
        <w:rPr>
          <w:rFonts w:ascii="Arial" w:hAnsi="Arial" w:cs="Arial" w:hint="cs"/>
          <w:rtl/>
        </w:rPr>
        <w:t>مجموعا</w:t>
      </w:r>
      <w:r>
        <w:rPr>
          <w:rtl/>
        </w:rPr>
        <w:t xml:space="preserve"> </w:t>
      </w:r>
      <w:r>
        <w:rPr>
          <w:rFonts w:ascii="Arial" w:hAnsi="Arial" w:cs="Arial" w:hint="cs"/>
          <w:rtl/>
        </w:rPr>
        <w:t>مع</w:t>
      </w:r>
      <w:r>
        <w:rPr>
          <w:rtl/>
        </w:rPr>
        <w:t xml:space="preserve"> </w:t>
      </w:r>
      <w:r>
        <w:rPr>
          <w:rFonts w:ascii="Arial" w:hAnsi="Arial" w:cs="Arial" w:hint="cs"/>
          <w:rtl/>
        </w:rPr>
        <w:t>غيره،</w:t>
      </w:r>
      <w:r>
        <w:rPr>
          <w:rtl/>
        </w:rPr>
        <w:t xml:space="preserve"> </w:t>
      </w:r>
      <w:r>
        <w:rPr>
          <w:rFonts w:ascii="Arial" w:hAnsi="Arial" w:cs="Arial" w:hint="cs"/>
          <w:rtl/>
        </w:rPr>
        <w:t>كما</w:t>
      </w:r>
      <w:r>
        <w:rPr>
          <w:rtl/>
        </w:rPr>
        <w:t xml:space="preserve"> </w:t>
      </w:r>
      <w:r>
        <w:rPr>
          <w:rFonts w:ascii="Arial" w:hAnsi="Arial" w:cs="Arial" w:hint="cs"/>
          <w:rtl/>
        </w:rPr>
        <w:t>يشاهد</w:t>
      </w:r>
      <w:r>
        <w:rPr>
          <w:rtl/>
        </w:rPr>
        <w:t xml:space="preserve"> </w:t>
      </w:r>
      <w:r>
        <w:rPr>
          <w:rFonts w:ascii="Arial" w:hAnsi="Arial" w:cs="Arial" w:hint="cs"/>
          <w:rtl/>
        </w:rPr>
        <w:t>في</w:t>
      </w:r>
      <w:r>
        <w:rPr>
          <w:rtl/>
        </w:rPr>
        <w:t xml:space="preserve"> </w:t>
      </w:r>
      <w:r>
        <w:rPr>
          <w:rFonts w:ascii="Arial" w:hAnsi="Arial" w:cs="Arial" w:hint="cs"/>
          <w:rtl/>
        </w:rPr>
        <w:t>بعض</w:t>
      </w:r>
      <w:r>
        <w:rPr>
          <w:rtl/>
        </w:rPr>
        <w:t xml:space="preserve"> </w:t>
      </w:r>
      <w:r>
        <w:rPr>
          <w:rFonts w:ascii="Arial" w:hAnsi="Arial" w:cs="Arial" w:hint="cs"/>
          <w:rtl/>
        </w:rPr>
        <w:t>الأدوية</w:t>
      </w:r>
      <w:r>
        <w:rPr>
          <w:rFonts w:ascii="Calibri" w:cs="Calibri" w:hint="cs"/>
          <w:rtl/>
        </w:rPr>
        <w:t>»</w:t>
      </w:r>
      <w:r>
        <w:rPr>
          <w:rtl/>
        </w:rPr>
        <w:t xml:space="preserve">. </w:t>
      </w:r>
      <w:r>
        <w:rPr>
          <w:rFonts w:ascii="Arial" w:hAnsi="Arial" w:cs="Arial" w:hint="cs"/>
          <w:rtl/>
        </w:rPr>
        <w:t>انظر</w:t>
      </w:r>
      <w:r>
        <w:rPr>
          <w:rtl/>
        </w:rPr>
        <w:t xml:space="preserve">: </w:t>
      </w:r>
      <w:r>
        <w:rPr>
          <w:rStyle w:val="bold"/>
          <w:rFonts w:ascii="Arial" w:hAnsi="Arial" w:cs="Arial" w:hint="cs"/>
          <w:rtl/>
        </w:rPr>
        <w:t>الآلوسي</w:t>
      </w:r>
      <w:r>
        <w:rPr>
          <w:rtl/>
        </w:rPr>
        <w:t xml:space="preserve">: </w:t>
      </w:r>
      <w:r>
        <w:rPr>
          <w:rFonts w:ascii="Arial" w:hAnsi="Arial" w:cs="Arial" w:hint="cs"/>
          <w:rtl/>
        </w:rPr>
        <w:t>روح</w:t>
      </w:r>
      <w:r>
        <w:rPr>
          <w:rtl/>
        </w:rPr>
        <w:t xml:space="preserve"> </w:t>
      </w:r>
      <w:r>
        <w:rPr>
          <w:rFonts w:ascii="Arial" w:hAnsi="Arial" w:cs="Arial" w:hint="cs"/>
          <w:rtl/>
        </w:rPr>
        <w:t>المعاني،</w:t>
      </w:r>
      <w:r>
        <w:rPr>
          <w:rtl/>
        </w:rPr>
        <w:t xml:space="preserve"> </w:t>
      </w:r>
      <w:r>
        <w:rPr>
          <w:rFonts w:ascii="Arial" w:hAnsi="Arial" w:cs="Arial" w:hint="cs"/>
          <w:rtl/>
        </w:rPr>
        <w:t>ج</w:t>
      </w:r>
      <w:r>
        <w:rPr>
          <w:rFonts w:ascii="Calibri" w:cs="Calibri" w:hint="cs"/>
          <w:rtl/>
        </w:rPr>
        <w:t> </w:t>
      </w:r>
      <w:r>
        <w:rPr>
          <w:rtl/>
        </w:rPr>
        <w:t>22</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210.</w:t>
      </w:r>
    </w:p>
    <w:p w:rsidR="001C64B8" w:rsidRDefault="001C64B8">
      <w:pPr>
        <w:pStyle w:val="footnote"/>
        <w:rPr>
          <w:rtl/>
        </w:rPr>
      </w:pPr>
    </w:p>
  </w:footnote>
  <w:footnote w:id="3">
    <w:p w:rsidR="001C64B8" w:rsidRDefault="001C64B8">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أبو</w:t>
      </w:r>
      <w:r>
        <w:rPr>
          <w:rStyle w:val="bold"/>
          <w:rtl/>
        </w:rPr>
        <w:t xml:space="preserve"> </w:t>
      </w:r>
      <w:r>
        <w:rPr>
          <w:rStyle w:val="bold"/>
          <w:rFonts w:ascii="Arial" w:hAnsi="Arial" w:cs="Arial" w:hint="cs"/>
          <w:rtl/>
        </w:rPr>
        <w:t>داود</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الجنائز،</w:t>
      </w:r>
      <w:r>
        <w:rPr>
          <w:rtl/>
        </w:rPr>
        <w:t xml:space="preserve"> </w:t>
      </w:r>
      <w:r>
        <w:rPr>
          <w:rFonts w:ascii="Arial" w:hAnsi="Arial" w:cs="Arial" w:hint="cs"/>
          <w:rtl/>
        </w:rPr>
        <w:t>باب</w:t>
      </w:r>
      <w:r>
        <w:rPr>
          <w:rtl/>
        </w:rPr>
        <w:t xml:space="preserve"> </w:t>
      </w:r>
      <w:r>
        <w:rPr>
          <w:rFonts w:ascii="Arial" w:hAnsi="Arial" w:cs="Arial" w:hint="cs"/>
          <w:rtl/>
        </w:rPr>
        <w:t>القراءة</w:t>
      </w:r>
      <w:r>
        <w:rPr>
          <w:rtl/>
        </w:rPr>
        <w:t xml:space="preserve"> </w:t>
      </w:r>
      <w:r>
        <w:rPr>
          <w:rFonts w:ascii="Arial" w:hAnsi="Arial" w:cs="Arial" w:hint="cs"/>
          <w:rtl/>
        </w:rPr>
        <w:t>عند</w:t>
      </w:r>
      <w:r>
        <w:rPr>
          <w:rtl/>
        </w:rPr>
        <w:t xml:space="preserve"> </w:t>
      </w:r>
      <w:r>
        <w:rPr>
          <w:rFonts w:ascii="Arial" w:hAnsi="Arial" w:cs="Arial" w:hint="cs"/>
          <w:rtl/>
        </w:rPr>
        <w:t>الْمَيِّت،</w:t>
      </w:r>
      <w:r>
        <w:rPr>
          <w:rtl/>
        </w:rPr>
        <w:t xml:space="preserve"> </w:t>
      </w:r>
      <w:r>
        <w:rPr>
          <w:rFonts w:ascii="Arial" w:hAnsi="Arial" w:cs="Arial" w:hint="cs"/>
          <w:rtl/>
        </w:rPr>
        <w:t>رقم</w:t>
      </w:r>
      <w:r>
        <w:rPr>
          <w:rtl/>
        </w:rPr>
        <w:t xml:space="preserve"> 3121. </w:t>
      </w:r>
      <w:r>
        <w:rPr>
          <w:rFonts w:ascii="Arial" w:hAnsi="Arial" w:cs="Arial" w:hint="cs"/>
          <w:rtl/>
        </w:rPr>
        <w:t>و</w:t>
      </w:r>
      <w:r>
        <w:rPr>
          <w:rStyle w:val="bold"/>
          <w:rFonts w:ascii="Arial" w:hAnsi="Arial" w:cs="Arial" w:hint="cs"/>
          <w:rtl/>
        </w:rPr>
        <w:t>ابن</w:t>
      </w:r>
      <w:r>
        <w:rPr>
          <w:rStyle w:val="bold"/>
          <w:rtl/>
        </w:rPr>
        <w:t xml:space="preserve"> </w:t>
      </w:r>
      <w:r>
        <w:rPr>
          <w:rStyle w:val="bold"/>
          <w:rFonts w:ascii="Arial" w:hAnsi="Arial" w:cs="Arial" w:hint="cs"/>
          <w:rtl/>
        </w:rPr>
        <w:t>ماجه</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الجنائز،</w:t>
      </w:r>
      <w:r>
        <w:rPr>
          <w:rtl/>
        </w:rPr>
        <w:t xml:space="preserve"> </w:t>
      </w:r>
      <w:r>
        <w:rPr>
          <w:rFonts w:ascii="Arial" w:hAnsi="Arial" w:cs="Arial" w:hint="cs"/>
          <w:rtl/>
        </w:rPr>
        <w:t>باب</w:t>
      </w:r>
      <w:r>
        <w:rPr>
          <w:rtl/>
        </w:rPr>
        <w:t xml:space="preserve"> </w:t>
      </w:r>
      <w:r>
        <w:rPr>
          <w:rFonts w:ascii="Arial" w:hAnsi="Arial" w:cs="Arial" w:hint="cs"/>
          <w:rtl/>
        </w:rPr>
        <w:t>ما</w:t>
      </w:r>
      <w:r>
        <w:rPr>
          <w:rFonts w:ascii="Calibri" w:cs="Calibri" w:hint="cs"/>
          <w:rtl/>
        </w:rPr>
        <w:t> </w:t>
      </w:r>
      <w:r>
        <w:rPr>
          <w:rFonts w:ascii="Arial" w:hAnsi="Arial" w:cs="Arial" w:hint="cs"/>
          <w:rtl/>
        </w:rPr>
        <w:t>جاء</w:t>
      </w:r>
      <w:r>
        <w:rPr>
          <w:rtl/>
        </w:rPr>
        <w:t xml:space="preserve"> </w:t>
      </w:r>
      <w:r>
        <w:rPr>
          <w:rFonts w:ascii="Arial" w:hAnsi="Arial" w:cs="Arial" w:hint="cs"/>
          <w:rtl/>
        </w:rPr>
        <w:t>فيما</w:t>
      </w:r>
      <w:r>
        <w:rPr>
          <w:rtl/>
        </w:rPr>
        <w:t xml:space="preserve"> </w:t>
      </w:r>
      <w:r>
        <w:rPr>
          <w:rFonts w:ascii="Arial" w:hAnsi="Arial" w:cs="Arial" w:hint="cs"/>
          <w:rtl/>
        </w:rPr>
        <w:t>يقال</w:t>
      </w:r>
      <w:r>
        <w:rPr>
          <w:rtl/>
        </w:rPr>
        <w:t xml:space="preserve"> </w:t>
      </w:r>
      <w:r>
        <w:rPr>
          <w:rFonts w:ascii="Arial" w:hAnsi="Arial" w:cs="Arial" w:hint="cs"/>
          <w:rtl/>
        </w:rPr>
        <w:t>عند</w:t>
      </w:r>
      <w:r>
        <w:rPr>
          <w:rtl/>
        </w:rPr>
        <w:t xml:space="preserve"> </w:t>
      </w:r>
      <w:r>
        <w:rPr>
          <w:rFonts w:ascii="Arial" w:hAnsi="Arial" w:cs="Arial" w:hint="cs"/>
          <w:rtl/>
        </w:rPr>
        <w:t>المريض</w:t>
      </w:r>
      <w:r>
        <w:rPr>
          <w:rtl/>
        </w:rPr>
        <w:t xml:space="preserve"> </w:t>
      </w:r>
      <w:r>
        <w:rPr>
          <w:rFonts w:ascii="Arial" w:hAnsi="Arial" w:cs="Arial" w:hint="cs"/>
          <w:rtl/>
        </w:rPr>
        <w:t>إذا</w:t>
      </w:r>
      <w:r>
        <w:rPr>
          <w:rtl/>
        </w:rPr>
        <w:t xml:space="preserve"> </w:t>
      </w:r>
      <w:r>
        <w:rPr>
          <w:rFonts w:ascii="Arial" w:hAnsi="Arial" w:cs="Arial" w:hint="cs"/>
          <w:rtl/>
        </w:rPr>
        <w:t>حضر،</w:t>
      </w:r>
      <w:r>
        <w:rPr>
          <w:rtl/>
        </w:rPr>
        <w:t xml:space="preserve"> </w:t>
      </w:r>
      <w:r>
        <w:rPr>
          <w:rFonts w:ascii="Arial" w:hAnsi="Arial" w:cs="Arial" w:hint="cs"/>
          <w:rtl/>
        </w:rPr>
        <w:t>رقم</w:t>
      </w:r>
      <w:r>
        <w:rPr>
          <w:rtl/>
        </w:rPr>
        <w:t xml:space="preserve"> 1448. </w:t>
      </w:r>
      <w:r>
        <w:rPr>
          <w:rFonts w:ascii="Arial" w:hAnsi="Arial" w:cs="Arial" w:hint="cs"/>
          <w:rtl/>
        </w:rPr>
        <w:t>و</w:t>
      </w:r>
      <w:r>
        <w:rPr>
          <w:rStyle w:val="bold"/>
          <w:rFonts w:ascii="Arial" w:hAnsi="Arial" w:cs="Arial" w:hint="cs"/>
          <w:rtl/>
        </w:rPr>
        <w:t>أحمد</w:t>
      </w:r>
      <w:r>
        <w:rPr>
          <w:rtl/>
        </w:rPr>
        <w:t xml:space="preserve"> </w:t>
      </w:r>
      <w:r>
        <w:rPr>
          <w:rFonts w:ascii="Arial" w:hAnsi="Arial" w:cs="Arial" w:hint="cs"/>
          <w:rtl/>
        </w:rPr>
        <w:t>في</w:t>
      </w:r>
      <w:r>
        <w:rPr>
          <w:rtl/>
        </w:rPr>
        <w:t xml:space="preserve"> </w:t>
      </w:r>
      <w:r>
        <w:rPr>
          <w:rFonts w:ascii="Arial" w:hAnsi="Arial" w:cs="Arial" w:hint="cs"/>
          <w:rtl/>
        </w:rPr>
        <w:t>مسند</w:t>
      </w:r>
      <w:r>
        <w:rPr>
          <w:rtl/>
        </w:rPr>
        <w:t xml:space="preserve"> </w:t>
      </w:r>
      <w:r>
        <w:rPr>
          <w:rFonts w:ascii="Arial" w:hAnsi="Arial" w:cs="Arial" w:hint="cs"/>
          <w:rtl/>
        </w:rPr>
        <w:t>البصريين،</w:t>
      </w:r>
      <w:r>
        <w:rPr>
          <w:rtl/>
        </w:rPr>
        <w:t xml:space="preserve"> </w:t>
      </w:r>
      <w:r>
        <w:rPr>
          <w:rFonts w:ascii="Arial" w:hAnsi="Arial" w:cs="Arial" w:hint="cs"/>
          <w:rtl/>
        </w:rPr>
        <w:t>رقم</w:t>
      </w:r>
      <w:r>
        <w:rPr>
          <w:rtl/>
        </w:rPr>
        <w:t xml:space="preserve"> 19790</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معقل</w:t>
      </w:r>
      <w:r>
        <w:rPr>
          <w:rFonts w:ascii="Calibri" w:cs="Calibri" w:hint="cs"/>
          <w:rtl/>
        </w:rPr>
        <w:t> </w:t>
      </w:r>
      <w:r>
        <w:rPr>
          <w:rFonts w:ascii="Arial" w:hAnsi="Arial" w:cs="Arial" w:hint="cs"/>
          <w:rtl/>
        </w:rPr>
        <w:t>بن</w:t>
      </w:r>
      <w:r>
        <w:rPr>
          <w:rtl/>
        </w:rPr>
        <w:t xml:space="preserve"> </w:t>
      </w:r>
      <w:r>
        <w:rPr>
          <w:rFonts w:ascii="Arial" w:hAnsi="Arial" w:cs="Arial" w:hint="cs"/>
          <w:rtl/>
        </w:rPr>
        <w:t>يسار</w:t>
      </w:r>
      <w:r>
        <w:rPr>
          <w:rtl/>
        </w:rPr>
        <w:t>.</w:t>
      </w:r>
    </w:p>
    <w:p w:rsidR="001C64B8" w:rsidRDefault="001C64B8">
      <w:pPr>
        <w:pStyle w:val="footnote"/>
        <w:rPr>
          <w:rtl/>
        </w:rPr>
      </w:pPr>
    </w:p>
  </w:footnote>
  <w:footnote w:id="4">
    <w:p w:rsidR="001C64B8" w:rsidRDefault="001C64B8">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الترمذي</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فضائل</w:t>
      </w:r>
      <w:r>
        <w:rPr>
          <w:rtl/>
        </w:rPr>
        <w:t xml:space="preserve"> </w:t>
      </w:r>
      <w:r>
        <w:rPr>
          <w:rFonts w:ascii="Arial" w:hAnsi="Arial" w:cs="Arial" w:hint="cs"/>
          <w:rtl/>
        </w:rPr>
        <w:t>القرآن</w:t>
      </w:r>
      <w:r>
        <w:rPr>
          <w:rtl/>
        </w:rPr>
        <w:t xml:space="preserve"> </w:t>
      </w:r>
      <w:r>
        <w:rPr>
          <w:rFonts w:ascii="Arial" w:hAnsi="Arial" w:cs="Arial" w:hint="cs"/>
          <w:rtl/>
        </w:rPr>
        <w:t>باب</w:t>
      </w:r>
      <w:r>
        <w:rPr>
          <w:rtl/>
        </w:rPr>
        <w:t xml:space="preserve"> </w:t>
      </w:r>
      <w:r>
        <w:rPr>
          <w:rFonts w:ascii="Arial" w:hAnsi="Arial" w:cs="Arial" w:hint="cs"/>
          <w:rtl/>
        </w:rPr>
        <w:t>ما</w:t>
      </w:r>
      <w:r>
        <w:rPr>
          <w:rFonts w:ascii="Calibri" w:cs="Calibri" w:hint="cs"/>
          <w:rtl/>
        </w:rPr>
        <w:t> </w:t>
      </w:r>
      <w:r>
        <w:rPr>
          <w:rFonts w:ascii="Arial" w:hAnsi="Arial" w:cs="Arial" w:hint="cs"/>
          <w:rtl/>
        </w:rPr>
        <w:t>جاء</w:t>
      </w:r>
      <w:r>
        <w:rPr>
          <w:rtl/>
        </w:rPr>
        <w:t xml:space="preserve"> </w:t>
      </w:r>
      <w:r>
        <w:rPr>
          <w:rFonts w:ascii="Arial" w:hAnsi="Arial" w:cs="Arial" w:hint="cs"/>
          <w:rtl/>
        </w:rPr>
        <w:t>في</w:t>
      </w:r>
      <w:r>
        <w:rPr>
          <w:rtl/>
        </w:rPr>
        <w:t xml:space="preserve"> </w:t>
      </w:r>
      <w:r>
        <w:rPr>
          <w:rFonts w:ascii="Arial" w:hAnsi="Arial" w:cs="Arial" w:hint="cs"/>
          <w:rtl/>
        </w:rPr>
        <w:t>فضل</w:t>
      </w:r>
      <w:r>
        <w:rPr>
          <w:rtl/>
        </w:rPr>
        <w:t xml:space="preserve"> </w:t>
      </w:r>
      <w:r>
        <w:rPr>
          <w:rFonts w:ascii="Arial" w:hAnsi="Arial" w:cs="Arial" w:hint="cs"/>
          <w:rtl/>
        </w:rPr>
        <w:t>يس</w:t>
      </w:r>
      <w:r>
        <w:rPr>
          <w:rtl/>
        </w:rPr>
        <w:t xml:space="preserve"> </w:t>
      </w:r>
      <w:r>
        <w:rPr>
          <w:rFonts w:ascii="Arial" w:hAnsi="Arial" w:cs="Arial" w:hint="cs"/>
          <w:rtl/>
        </w:rPr>
        <w:t>رقم</w:t>
      </w:r>
      <w:r>
        <w:rPr>
          <w:rtl/>
        </w:rPr>
        <w:t xml:space="preserve"> 2887. </w:t>
      </w:r>
      <w:r>
        <w:rPr>
          <w:rFonts w:ascii="Arial" w:hAnsi="Arial" w:cs="Arial" w:hint="cs"/>
          <w:rtl/>
        </w:rPr>
        <w:t>و</w:t>
      </w:r>
      <w:r>
        <w:rPr>
          <w:rStyle w:val="bold"/>
          <w:rFonts w:ascii="Arial" w:hAnsi="Arial" w:cs="Arial" w:hint="cs"/>
          <w:rtl/>
        </w:rPr>
        <w:t>الدارمي</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فضائل</w:t>
      </w:r>
      <w:r>
        <w:rPr>
          <w:rtl/>
        </w:rPr>
        <w:t xml:space="preserve"> </w:t>
      </w:r>
      <w:r>
        <w:rPr>
          <w:rFonts w:ascii="Arial" w:hAnsi="Arial" w:cs="Arial" w:hint="cs"/>
          <w:rtl/>
        </w:rPr>
        <w:t>القرآن</w:t>
      </w:r>
      <w:r>
        <w:rPr>
          <w:rtl/>
        </w:rPr>
        <w:t xml:space="preserve"> </w:t>
      </w:r>
      <w:r>
        <w:rPr>
          <w:rFonts w:ascii="Arial" w:hAnsi="Arial" w:cs="Arial" w:hint="cs"/>
          <w:rtl/>
        </w:rPr>
        <w:t>باب</w:t>
      </w:r>
      <w:r>
        <w:rPr>
          <w:rtl/>
        </w:rPr>
        <w:t xml:space="preserve"> </w:t>
      </w:r>
      <w:r>
        <w:rPr>
          <w:rFonts w:ascii="Arial" w:hAnsi="Arial" w:cs="Arial" w:hint="cs"/>
          <w:rtl/>
        </w:rPr>
        <w:t>في</w:t>
      </w:r>
      <w:r>
        <w:rPr>
          <w:rtl/>
        </w:rPr>
        <w:t xml:space="preserve"> </w:t>
      </w:r>
      <w:r>
        <w:rPr>
          <w:rFonts w:ascii="Arial" w:hAnsi="Arial" w:cs="Arial" w:hint="cs"/>
          <w:rtl/>
        </w:rPr>
        <w:t>فضل</w:t>
      </w:r>
      <w:r>
        <w:rPr>
          <w:rtl/>
        </w:rPr>
        <w:t xml:space="preserve"> </w:t>
      </w:r>
      <w:r>
        <w:rPr>
          <w:rFonts w:ascii="Arial" w:hAnsi="Arial" w:cs="Arial" w:hint="cs"/>
          <w:rtl/>
        </w:rPr>
        <w:t>يس</w:t>
      </w:r>
      <w:r>
        <w:rPr>
          <w:rtl/>
        </w:rPr>
        <w:t xml:space="preserve"> </w:t>
      </w:r>
      <w:r>
        <w:rPr>
          <w:rFonts w:ascii="Arial" w:hAnsi="Arial" w:cs="Arial" w:hint="cs"/>
          <w:rtl/>
        </w:rPr>
        <w:t>رقم</w:t>
      </w:r>
      <w:r>
        <w:rPr>
          <w:rtl/>
        </w:rPr>
        <w:t xml:space="preserve"> 3282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أنس</w:t>
      </w:r>
      <w:r>
        <w:rPr>
          <w:rtl/>
        </w:rPr>
        <w:t>.</w:t>
      </w:r>
    </w:p>
    <w:p w:rsidR="001C64B8" w:rsidRDefault="001C64B8">
      <w:pPr>
        <w:pStyle w:val="footnote"/>
        <w:rPr>
          <w:rtl/>
        </w:rPr>
      </w:pPr>
    </w:p>
  </w:footnote>
  <w:footnote w:id="5">
    <w:p w:rsidR="001C64B8" w:rsidRDefault="001C64B8">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الدارمي</w:t>
      </w:r>
      <w:r>
        <w:rPr>
          <w:rStyle w:val="bold"/>
          <w:rtl/>
        </w:rPr>
        <w:t xml:space="preserve"> </w:t>
      </w:r>
      <w:r>
        <w:rPr>
          <w:rFonts w:ascii="Arial" w:hAnsi="Arial" w:cs="Arial" w:hint="cs"/>
          <w:rtl/>
        </w:rPr>
        <w:t>بلفظ</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قَرَأَ</w:t>
      </w:r>
      <w:r>
        <w:rPr>
          <w:rtl/>
        </w:rPr>
        <w:t xml:space="preserve"> </w:t>
      </w:r>
      <w:r>
        <w:rPr>
          <w:rFonts w:ascii="Arial" w:hAnsi="Arial" w:cs="Arial" w:hint="cs"/>
          <w:rtl/>
        </w:rPr>
        <w:t>يس</w:t>
      </w:r>
      <w:r>
        <w:rPr>
          <w:rtl/>
        </w:rPr>
        <w:t xml:space="preserve"> </w:t>
      </w:r>
      <w:r>
        <w:rPr>
          <w:rFonts w:ascii="Arial" w:hAnsi="Arial" w:cs="Arial" w:hint="cs"/>
          <w:rtl/>
        </w:rPr>
        <w:t>فِي</w:t>
      </w:r>
      <w:r>
        <w:rPr>
          <w:rtl/>
        </w:rPr>
        <w:t xml:space="preserve"> </w:t>
      </w:r>
      <w:r>
        <w:rPr>
          <w:rFonts w:ascii="Arial" w:hAnsi="Arial" w:cs="Arial" w:hint="cs"/>
          <w:rtl/>
        </w:rPr>
        <w:t>صَدْرِ</w:t>
      </w:r>
      <w:r>
        <w:rPr>
          <w:rtl/>
        </w:rPr>
        <w:t xml:space="preserve"> </w:t>
      </w:r>
      <w:r>
        <w:rPr>
          <w:rFonts w:ascii="Arial" w:hAnsi="Arial" w:cs="Arial" w:hint="cs"/>
          <w:rtl/>
        </w:rPr>
        <w:t>النَّهَارِ</w:t>
      </w:r>
      <w:r>
        <w:rPr>
          <w:rtl/>
        </w:rPr>
        <w:t xml:space="preserve"> </w:t>
      </w:r>
      <w:r>
        <w:rPr>
          <w:rFonts w:ascii="Arial" w:hAnsi="Arial" w:cs="Arial" w:hint="cs"/>
          <w:rtl/>
        </w:rPr>
        <w:t>قُضِيَتْ</w:t>
      </w:r>
      <w:r>
        <w:rPr>
          <w:rtl/>
        </w:rPr>
        <w:t xml:space="preserve"> </w:t>
      </w:r>
      <w:r>
        <w:rPr>
          <w:rFonts w:ascii="Arial" w:hAnsi="Arial" w:cs="Arial" w:hint="cs"/>
          <w:rtl/>
        </w:rPr>
        <w:t>حَوَائِجُهُ</w:t>
      </w:r>
      <w:r>
        <w:rPr>
          <w:rFonts w:ascii="Calibri" w:cs="Calibri" w:hint="cs"/>
          <w:rtl/>
        </w:rPr>
        <w:t>»</w:t>
      </w:r>
      <w:r>
        <w:rPr>
          <w:rtl/>
        </w:rPr>
        <w:t xml:space="preserve">. </w:t>
      </w:r>
      <w:r>
        <w:rPr>
          <w:rFonts w:ascii="Arial" w:hAnsi="Arial" w:cs="Arial" w:hint="cs"/>
          <w:rtl/>
        </w:rPr>
        <w:t>كِتَاب</w:t>
      </w:r>
      <w:r>
        <w:rPr>
          <w:rtl/>
        </w:rPr>
        <w:t xml:space="preserve"> </w:t>
      </w:r>
      <w:r>
        <w:rPr>
          <w:rFonts w:ascii="Arial" w:hAnsi="Arial" w:cs="Arial" w:hint="cs"/>
          <w:rtl/>
        </w:rPr>
        <w:t>فضائل</w:t>
      </w:r>
      <w:r>
        <w:rPr>
          <w:rtl/>
        </w:rPr>
        <w:t xml:space="preserve"> </w:t>
      </w:r>
      <w:r>
        <w:rPr>
          <w:rFonts w:ascii="Arial" w:hAnsi="Arial" w:cs="Arial" w:hint="cs"/>
          <w:rtl/>
        </w:rPr>
        <w:t>القرآن،</w:t>
      </w:r>
      <w:r>
        <w:rPr>
          <w:rtl/>
        </w:rPr>
        <w:t xml:space="preserve"> </w:t>
      </w:r>
      <w:r>
        <w:rPr>
          <w:rFonts w:ascii="Arial" w:hAnsi="Arial" w:cs="Arial" w:hint="cs"/>
          <w:rtl/>
        </w:rPr>
        <w:t>باب</w:t>
      </w:r>
      <w:r>
        <w:rPr>
          <w:rtl/>
        </w:rPr>
        <w:t xml:space="preserve"> </w:t>
      </w:r>
      <w:r>
        <w:rPr>
          <w:rFonts w:ascii="Arial" w:hAnsi="Arial" w:cs="Arial" w:hint="cs"/>
          <w:rtl/>
        </w:rPr>
        <w:t>في</w:t>
      </w:r>
      <w:r>
        <w:rPr>
          <w:rtl/>
        </w:rPr>
        <w:t xml:space="preserve"> </w:t>
      </w:r>
      <w:r>
        <w:rPr>
          <w:rFonts w:ascii="Arial" w:hAnsi="Arial" w:cs="Arial" w:hint="cs"/>
          <w:rtl/>
        </w:rPr>
        <w:t>فضل،</w:t>
      </w:r>
      <w:r>
        <w:rPr>
          <w:rtl/>
        </w:rPr>
        <w:t xml:space="preserve"> </w:t>
      </w:r>
      <w:r>
        <w:rPr>
          <w:rFonts w:ascii="Arial" w:hAnsi="Arial" w:cs="Arial" w:hint="cs"/>
          <w:rtl/>
        </w:rPr>
        <w:t>رقم</w:t>
      </w:r>
      <w:r>
        <w:rPr>
          <w:rtl/>
        </w:rPr>
        <w:t xml:space="preserve"> 3418.</w:t>
      </w:r>
    </w:p>
    <w:p w:rsidR="001C64B8" w:rsidRDefault="001C64B8">
      <w:pPr>
        <w:pStyle w:val="footnote"/>
        <w:rPr>
          <w:rtl/>
        </w:rPr>
      </w:pPr>
    </w:p>
  </w:footnote>
  <w:footnote w:id="6">
    <w:p w:rsidR="001C64B8" w:rsidRDefault="001C64B8">
      <w:pPr>
        <w:pStyle w:val="footnote"/>
        <w:rPr>
          <w:rtl/>
        </w:rPr>
      </w:pPr>
      <w:r>
        <w:rPr>
          <w:vertAlign w:val="superscript"/>
          <w:rtl/>
        </w:rPr>
        <w:footnoteRef/>
      </w:r>
      <w:r>
        <w:rPr>
          <w:rtl/>
        </w:rPr>
        <w:tab/>
      </w:r>
      <w:r>
        <w:rPr>
          <w:rFonts w:ascii="Arial" w:hAnsi="Arial" w:cs="Arial" w:hint="cs"/>
          <w:rtl/>
        </w:rPr>
        <w:t>روى</w:t>
      </w:r>
      <w:r>
        <w:rPr>
          <w:rtl/>
        </w:rPr>
        <w:t xml:space="preserve"> </w:t>
      </w:r>
      <w:r>
        <w:rPr>
          <w:rStyle w:val="bold"/>
          <w:rFonts w:ascii="Arial" w:hAnsi="Arial" w:cs="Arial" w:hint="cs"/>
          <w:rtl/>
        </w:rPr>
        <w:t>البيهقي</w:t>
      </w:r>
      <w:r>
        <w:rPr>
          <w:rtl/>
        </w:rPr>
        <w:t xml:space="preserve"> </w:t>
      </w:r>
      <w:r>
        <w:rPr>
          <w:rFonts w:ascii="Arial" w:hAnsi="Arial" w:cs="Arial" w:hint="cs"/>
          <w:rtl/>
        </w:rPr>
        <w:t>ما</w:t>
      </w:r>
      <w:r>
        <w:rPr>
          <w:rFonts w:ascii="Calibri" w:cs="Calibri" w:hint="cs"/>
          <w:rtl/>
        </w:rPr>
        <w:t> </w:t>
      </w:r>
      <w:r>
        <w:rPr>
          <w:rFonts w:ascii="Arial" w:hAnsi="Arial" w:cs="Arial" w:hint="cs"/>
          <w:rtl/>
        </w:rPr>
        <w:t>يقاربه</w:t>
      </w:r>
      <w:r>
        <w:rPr>
          <w:rtl/>
        </w:rPr>
        <w:t xml:space="preserve"> </w:t>
      </w:r>
      <w:r>
        <w:rPr>
          <w:rFonts w:ascii="Arial" w:hAnsi="Arial" w:cs="Arial" w:hint="cs"/>
          <w:rtl/>
        </w:rPr>
        <w:t>لفظا</w:t>
      </w:r>
      <w:r>
        <w:rPr>
          <w:rtl/>
        </w:rPr>
        <w:t xml:space="preserve"> </w:t>
      </w:r>
      <w:r>
        <w:rPr>
          <w:rFonts w:ascii="Arial" w:hAnsi="Arial" w:cs="Arial" w:hint="cs"/>
          <w:rtl/>
        </w:rPr>
        <w:t>في</w:t>
      </w:r>
      <w:r>
        <w:rPr>
          <w:rtl/>
        </w:rPr>
        <w:t xml:space="preserve"> </w:t>
      </w:r>
      <w:r>
        <w:rPr>
          <w:rFonts w:ascii="Arial" w:hAnsi="Arial" w:cs="Arial" w:hint="cs"/>
          <w:rtl/>
        </w:rPr>
        <w:t>شعب</w:t>
      </w:r>
      <w:r>
        <w:rPr>
          <w:rtl/>
        </w:rPr>
        <w:t xml:space="preserve"> </w:t>
      </w:r>
      <w:r>
        <w:rPr>
          <w:rFonts w:ascii="Arial" w:hAnsi="Arial" w:cs="Arial" w:hint="cs"/>
          <w:rtl/>
        </w:rPr>
        <w:t>الإيمان</w:t>
      </w:r>
      <w:r>
        <w:rPr>
          <w:rtl/>
        </w:rPr>
        <w:t xml:space="preserve"> </w:t>
      </w:r>
      <w:r>
        <w:rPr>
          <w:rFonts w:ascii="Arial" w:hAnsi="Arial" w:cs="Arial" w:hint="cs"/>
          <w:rtl/>
        </w:rPr>
        <w:t>كتاب</w:t>
      </w:r>
      <w:r>
        <w:rPr>
          <w:rtl/>
        </w:rPr>
        <w:t xml:space="preserve"> </w:t>
      </w:r>
      <w:r>
        <w:rPr>
          <w:rFonts w:ascii="Arial" w:hAnsi="Arial" w:cs="Arial" w:hint="cs"/>
          <w:rtl/>
        </w:rPr>
        <w:t>باب</w:t>
      </w:r>
      <w:r>
        <w:rPr>
          <w:rtl/>
        </w:rPr>
        <w:t xml:space="preserve"> </w:t>
      </w:r>
      <w:r>
        <w:rPr>
          <w:rFonts w:ascii="Arial" w:hAnsi="Arial" w:cs="Arial" w:hint="cs"/>
          <w:rtl/>
        </w:rPr>
        <w:t>في</w:t>
      </w:r>
      <w:r>
        <w:rPr>
          <w:rtl/>
        </w:rPr>
        <w:t xml:space="preserve"> </w:t>
      </w:r>
      <w:r>
        <w:rPr>
          <w:rFonts w:ascii="Arial" w:hAnsi="Arial" w:cs="Arial" w:hint="cs"/>
          <w:rtl/>
        </w:rPr>
        <w:t>تعظيم</w:t>
      </w:r>
      <w:r>
        <w:rPr>
          <w:rtl/>
        </w:rPr>
        <w:t xml:space="preserve"> </w:t>
      </w:r>
      <w:r>
        <w:rPr>
          <w:rFonts w:ascii="Arial" w:hAnsi="Arial" w:cs="Arial" w:hint="cs"/>
          <w:rtl/>
        </w:rPr>
        <w:t>القرآن،</w:t>
      </w:r>
      <w:r>
        <w:rPr>
          <w:rtl/>
        </w:rPr>
        <w:t xml:space="preserve"> </w:t>
      </w:r>
      <w:r>
        <w:rPr>
          <w:rFonts w:ascii="Arial" w:hAnsi="Arial" w:cs="Arial" w:hint="cs"/>
          <w:rtl/>
        </w:rPr>
        <w:t>باب</w:t>
      </w:r>
      <w:r>
        <w:rPr>
          <w:rtl/>
        </w:rPr>
        <w:t xml:space="preserve"> </w:t>
      </w:r>
      <w:r>
        <w:rPr>
          <w:rFonts w:ascii="Arial" w:hAnsi="Arial" w:cs="Arial" w:hint="cs"/>
          <w:rtl/>
        </w:rPr>
        <w:t>ذكر</w:t>
      </w:r>
      <w:r>
        <w:rPr>
          <w:rtl/>
        </w:rPr>
        <w:t xml:space="preserve"> </w:t>
      </w:r>
      <w:r>
        <w:rPr>
          <w:rFonts w:ascii="Arial" w:hAnsi="Arial" w:cs="Arial" w:hint="cs"/>
          <w:rtl/>
        </w:rPr>
        <w:t>سورة</w:t>
      </w:r>
      <w:r>
        <w:rPr>
          <w:rtl/>
        </w:rPr>
        <w:t xml:space="preserve"> </w:t>
      </w:r>
      <w:r>
        <w:rPr>
          <w:rFonts w:ascii="Arial" w:hAnsi="Arial" w:cs="Arial" w:hint="cs"/>
          <w:rtl/>
        </w:rPr>
        <w:t>يس،</w:t>
      </w:r>
      <w:r>
        <w:rPr>
          <w:rtl/>
        </w:rPr>
        <w:t xml:space="preserve"> </w:t>
      </w:r>
      <w:r>
        <w:rPr>
          <w:rFonts w:ascii="Arial" w:hAnsi="Arial" w:cs="Arial" w:hint="cs"/>
          <w:rtl/>
        </w:rPr>
        <w:t>رقم</w:t>
      </w:r>
      <w:r>
        <w:rPr>
          <w:rtl/>
        </w:rPr>
        <w:t xml:space="preserve"> 2467</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أبي</w:t>
      </w:r>
      <w:r>
        <w:rPr>
          <w:rtl/>
        </w:rPr>
        <w:t xml:space="preserve"> </w:t>
      </w:r>
      <w:r>
        <w:rPr>
          <w:rFonts w:ascii="Arial" w:hAnsi="Arial" w:cs="Arial" w:hint="cs"/>
          <w:rtl/>
        </w:rPr>
        <w:t>قلابة</w:t>
      </w:r>
      <w:r>
        <w:rPr>
          <w:rtl/>
        </w:rPr>
        <w:t>.</w:t>
      </w:r>
    </w:p>
    <w:p w:rsidR="001C64B8" w:rsidRDefault="001C64B8">
      <w:pPr>
        <w:pStyle w:val="footnote"/>
        <w:rPr>
          <w:rtl/>
        </w:rPr>
      </w:pPr>
    </w:p>
  </w:footnote>
  <w:footnote w:id="7">
    <w:p w:rsidR="001C64B8" w:rsidRDefault="001C64B8">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أبو</w:t>
      </w:r>
      <w:r>
        <w:rPr>
          <w:rStyle w:val="bold"/>
          <w:rtl/>
        </w:rPr>
        <w:t xml:space="preserve"> </w:t>
      </w:r>
      <w:r>
        <w:rPr>
          <w:rStyle w:val="bold"/>
          <w:rFonts w:ascii="Arial" w:hAnsi="Arial" w:cs="Arial" w:hint="cs"/>
          <w:rtl/>
        </w:rPr>
        <w:t>داود</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الحدود،</w:t>
      </w:r>
      <w:r>
        <w:rPr>
          <w:rtl/>
        </w:rPr>
        <w:t xml:space="preserve"> </w:t>
      </w:r>
      <w:r>
        <w:rPr>
          <w:rFonts w:ascii="Arial" w:hAnsi="Arial" w:cs="Arial" w:hint="cs"/>
          <w:rtl/>
        </w:rPr>
        <w:t>باب</w:t>
      </w:r>
      <w:r>
        <w:rPr>
          <w:rtl/>
        </w:rPr>
        <w:t xml:space="preserve"> </w:t>
      </w:r>
      <w:r>
        <w:rPr>
          <w:rFonts w:ascii="Arial" w:hAnsi="Arial" w:cs="Arial" w:hint="cs"/>
          <w:rtl/>
        </w:rPr>
        <w:t>في</w:t>
      </w:r>
      <w:r>
        <w:rPr>
          <w:rtl/>
        </w:rPr>
        <w:t xml:space="preserve"> </w:t>
      </w:r>
      <w:r>
        <w:rPr>
          <w:rFonts w:ascii="Arial" w:hAnsi="Arial" w:cs="Arial" w:hint="cs"/>
          <w:rtl/>
        </w:rPr>
        <w:t>الرجم،</w:t>
      </w:r>
      <w:r>
        <w:rPr>
          <w:rtl/>
        </w:rPr>
        <w:t xml:space="preserve"> </w:t>
      </w:r>
      <w:r>
        <w:rPr>
          <w:rFonts w:ascii="Arial" w:hAnsi="Arial" w:cs="Arial" w:hint="cs"/>
          <w:rtl/>
        </w:rPr>
        <w:t>رقم</w:t>
      </w:r>
      <w:r>
        <w:rPr>
          <w:rtl/>
        </w:rPr>
        <w:t xml:space="preserve"> 4415. </w:t>
      </w:r>
      <w:r>
        <w:rPr>
          <w:rFonts w:ascii="Arial" w:hAnsi="Arial" w:cs="Arial" w:hint="cs"/>
          <w:rtl/>
        </w:rPr>
        <w:t>و</w:t>
      </w:r>
      <w:r>
        <w:rPr>
          <w:rStyle w:val="bold"/>
          <w:rFonts w:ascii="Arial" w:hAnsi="Arial" w:cs="Arial" w:hint="cs"/>
          <w:rtl/>
        </w:rPr>
        <w:t>ابن</w:t>
      </w:r>
      <w:r>
        <w:rPr>
          <w:rStyle w:val="bold"/>
          <w:rtl/>
        </w:rPr>
        <w:t xml:space="preserve"> </w:t>
      </w:r>
      <w:r>
        <w:rPr>
          <w:rStyle w:val="bold"/>
          <w:rFonts w:ascii="Arial" w:hAnsi="Arial" w:cs="Arial" w:hint="cs"/>
          <w:rtl/>
        </w:rPr>
        <w:t>ماجه</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الحدود،</w:t>
      </w:r>
      <w:r>
        <w:rPr>
          <w:rtl/>
        </w:rPr>
        <w:t xml:space="preserve"> </w:t>
      </w:r>
      <w:r>
        <w:rPr>
          <w:rFonts w:ascii="Arial" w:hAnsi="Arial" w:cs="Arial" w:hint="cs"/>
          <w:rtl/>
        </w:rPr>
        <w:t>باب</w:t>
      </w:r>
      <w:r>
        <w:rPr>
          <w:rtl/>
        </w:rPr>
        <w:t xml:space="preserve"> </w:t>
      </w:r>
      <w:r>
        <w:rPr>
          <w:rFonts w:ascii="Arial" w:hAnsi="Arial" w:cs="Arial" w:hint="cs"/>
          <w:rtl/>
        </w:rPr>
        <w:t>الرجل</w:t>
      </w:r>
      <w:r>
        <w:rPr>
          <w:rtl/>
        </w:rPr>
        <w:t xml:space="preserve"> </w:t>
      </w:r>
      <w:r>
        <w:rPr>
          <w:rFonts w:ascii="Arial" w:hAnsi="Arial" w:cs="Arial" w:hint="cs"/>
          <w:rtl/>
        </w:rPr>
        <w:t>يجد</w:t>
      </w:r>
      <w:r>
        <w:rPr>
          <w:rtl/>
        </w:rPr>
        <w:t xml:space="preserve"> </w:t>
      </w:r>
      <w:r>
        <w:rPr>
          <w:rFonts w:ascii="Arial" w:hAnsi="Arial" w:cs="Arial" w:hint="cs"/>
          <w:rtl/>
        </w:rPr>
        <w:t>مع</w:t>
      </w:r>
      <w:r>
        <w:rPr>
          <w:rtl/>
        </w:rPr>
        <w:t xml:space="preserve"> </w:t>
      </w:r>
      <w:r>
        <w:rPr>
          <w:rFonts w:ascii="Arial" w:hAnsi="Arial" w:cs="Arial" w:hint="cs"/>
          <w:rtl/>
        </w:rPr>
        <w:t>امرأته،</w:t>
      </w:r>
      <w:r>
        <w:rPr>
          <w:rtl/>
        </w:rPr>
        <w:t xml:space="preserve"> </w:t>
      </w:r>
      <w:r>
        <w:rPr>
          <w:rFonts w:ascii="Arial" w:hAnsi="Arial" w:cs="Arial" w:hint="cs"/>
          <w:rtl/>
        </w:rPr>
        <w:t>رقم</w:t>
      </w:r>
      <w:r>
        <w:rPr>
          <w:rtl/>
        </w:rPr>
        <w:t xml:space="preserve"> 2606</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سلمة</w:t>
      </w:r>
      <w:r>
        <w:rPr>
          <w:rFonts w:ascii="Calibri" w:cs="Calibri" w:hint="cs"/>
          <w:rtl/>
        </w:rPr>
        <w:t> </w:t>
      </w:r>
      <w:r>
        <w:rPr>
          <w:rFonts w:ascii="Arial" w:hAnsi="Arial" w:cs="Arial" w:hint="cs"/>
          <w:rtl/>
        </w:rPr>
        <w:t>بن</w:t>
      </w:r>
      <w:r>
        <w:rPr>
          <w:rtl/>
        </w:rPr>
        <w:t xml:space="preserve"> </w:t>
      </w:r>
      <w:r>
        <w:rPr>
          <w:rFonts w:ascii="Arial" w:hAnsi="Arial" w:cs="Arial" w:hint="cs"/>
          <w:rtl/>
        </w:rPr>
        <w:t>المحبق</w:t>
      </w:r>
      <w:r>
        <w:rPr>
          <w:rtl/>
        </w:rPr>
        <w:t xml:space="preserve"> </w:t>
      </w:r>
      <w:r>
        <w:rPr>
          <w:rFonts w:ascii="Arial" w:hAnsi="Arial" w:cs="Arial" w:hint="cs"/>
          <w:rtl/>
        </w:rPr>
        <w:t>بلفظ</w:t>
      </w:r>
      <w:r>
        <w:rPr>
          <w:rtl/>
        </w:rPr>
        <w:t xml:space="preserve">: </w:t>
      </w:r>
      <w:r>
        <w:rPr>
          <w:rFonts w:ascii="Calibri" w:cs="Calibri" w:hint="cs"/>
          <w:rtl/>
        </w:rPr>
        <w:t>«</w:t>
      </w:r>
      <w:r>
        <w:rPr>
          <w:rFonts w:ascii="Arial" w:hAnsi="Arial" w:cs="Arial" w:hint="cs"/>
          <w:rtl/>
        </w:rPr>
        <w:t>شاهد</w:t>
      </w:r>
      <w:r>
        <w:rPr>
          <w:rFonts w:ascii="Calibri" w:cs="Calibri" w:hint="cs"/>
          <w:rtl/>
        </w:rPr>
        <w:t>»</w:t>
      </w:r>
      <w:r>
        <w:rPr>
          <w:rtl/>
        </w:rPr>
        <w:t xml:space="preserve">. </w:t>
      </w:r>
      <w:r>
        <w:rPr>
          <w:rFonts w:ascii="Arial" w:hAnsi="Arial" w:cs="Arial" w:hint="cs"/>
          <w:rtl/>
        </w:rPr>
        <w:t>ورواه</w:t>
      </w:r>
      <w:r>
        <w:rPr>
          <w:rtl/>
        </w:rPr>
        <w:t xml:space="preserve"> </w:t>
      </w:r>
      <w:r>
        <w:rPr>
          <w:rStyle w:val="bold"/>
          <w:rFonts w:ascii="Arial" w:hAnsi="Arial" w:cs="Arial" w:hint="cs"/>
          <w:rtl/>
        </w:rPr>
        <w:t>عبد</w:t>
      </w:r>
      <w:r>
        <w:rPr>
          <w:rStyle w:val="bold"/>
          <w:rFonts w:ascii="Calibri" w:cs="Calibri" w:hint="cs"/>
          <w:rtl/>
        </w:rPr>
        <w:t> </w:t>
      </w:r>
      <w:r>
        <w:rPr>
          <w:rStyle w:val="bold"/>
          <w:rFonts w:ascii="Arial" w:hAnsi="Arial" w:cs="Arial" w:hint="cs"/>
          <w:rtl/>
        </w:rPr>
        <w:t>الرزاق</w:t>
      </w:r>
      <w:r>
        <w:rPr>
          <w:rStyle w:val="bold"/>
          <w:rtl/>
        </w:rPr>
        <w:t xml:space="preserve"> </w:t>
      </w:r>
      <w:r>
        <w:rPr>
          <w:rFonts w:ascii="Arial" w:hAnsi="Arial" w:cs="Arial" w:hint="cs"/>
          <w:rtl/>
        </w:rPr>
        <w:t>في</w:t>
      </w:r>
      <w:r>
        <w:rPr>
          <w:rtl/>
        </w:rPr>
        <w:t xml:space="preserve"> </w:t>
      </w:r>
      <w:r>
        <w:rPr>
          <w:rFonts w:ascii="Arial" w:hAnsi="Arial" w:cs="Arial" w:hint="cs"/>
          <w:rtl/>
        </w:rPr>
        <w:t>مصنَّفه،</w:t>
      </w:r>
      <w:r>
        <w:rPr>
          <w:rtl/>
        </w:rPr>
        <w:t xml:space="preserve"> </w:t>
      </w:r>
      <w:r>
        <w:rPr>
          <w:rFonts w:ascii="Arial" w:hAnsi="Arial" w:cs="Arial" w:hint="cs"/>
          <w:rtl/>
        </w:rPr>
        <w:t>كتاب</w:t>
      </w:r>
      <w:r>
        <w:rPr>
          <w:rtl/>
        </w:rPr>
        <w:t xml:space="preserve"> </w:t>
      </w:r>
      <w:r>
        <w:rPr>
          <w:rFonts w:ascii="Arial" w:hAnsi="Arial" w:cs="Arial" w:hint="cs"/>
          <w:rtl/>
        </w:rPr>
        <w:t>العقول،</w:t>
      </w:r>
      <w:r>
        <w:rPr>
          <w:rtl/>
        </w:rPr>
        <w:t xml:space="preserve"> </w:t>
      </w:r>
      <w:r>
        <w:rPr>
          <w:rFonts w:ascii="Arial" w:hAnsi="Arial" w:cs="Arial" w:hint="cs"/>
          <w:rtl/>
        </w:rPr>
        <w:t>باب</w:t>
      </w:r>
      <w:r>
        <w:rPr>
          <w:rtl/>
        </w:rPr>
        <w:t xml:space="preserve"> </w:t>
      </w:r>
      <w:r>
        <w:rPr>
          <w:rFonts w:ascii="Arial" w:hAnsi="Arial" w:cs="Arial" w:hint="cs"/>
          <w:rtl/>
        </w:rPr>
        <w:t>الرجل</w:t>
      </w:r>
      <w:r>
        <w:rPr>
          <w:rtl/>
        </w:rPr>
        <w:t xml:space="preserve"> </w:t>
      </w:r>
      <w:r>
        <w:rPr>
          <w:rFonts w:ascii="Arial" w:hAnsi="Arial" w:cs="Arial" w:hint="cs"/>
          <w:rtl/>
        </w:rPr>
        <w:t>يجد</w:t>
      </w:r>
      <w:r>
        <w:rPr>
          <w:rtl/>
        </w:rPr>
        <w:t xml:space="preserve"> </w:t>
      </w:r>
      <w:r>
        <w:rPr>
          <w:rFonts w:ascii="Arial" w:hAnsi="Arial" w:cs="Arial" w:hint="cs"/>
          <w:rtl/>
        </w:rPr>
        <w:t>على</w:t>
      </w:r>
      <w:r>
        <w:rPr>
          <w:rtl/>
        </w:rPr>
        <w:t xml:space="preserve"> </w:t>
      </w:r>
      <w:r>
        <w:rPr>
          <w:rFonts w:ascii="Arial" w:hAnsi="Arial" w:cs="Arial" w:hint="cs"/>
          <w:rtl/>
        </w:rPr>
        <w:t>امرأته</w:t>
      </w:r>
      <w:r>
        <w:rPr>
          <w:rtl/>
        </w:rPr>
        <w:t xml:space="preserve"> </w:t>
      </w:r>
      <w:r>
        <w:rPr>
          <w:rFonts w:ascii="Arial" w:hAnsi="Arial" w:cs="Arial" w:hint="cs"/>
          <w:rtl/>
        </w:rPr>
        <w:t>رجلا،</w:t>
      </w:r>
      <w:r>
        <w:rPr>
          <w:rtl/>
        </w:rPr>
        <w:t xml:space="preserve"> </w:t>
      </w:r>
      <w:r>
        <w:rPr>
          <w:rFonts w:ascii="Arial" w:hAnsi="Arial" w:cs="Arial" w:hint="cs"/>
          <w:rtl/>
        </w:rPr>
        <w:t>رقم</w:t>
      </w:r>
      <w:r>
        <w:rPr>
          <w:rtl/>
        </w:rPr>
        <w:t xml:space="preserve"> 1719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أنس</w:t>
      </w:r>
      <w:r>
        <w:rPr>
          <w:rtl/>
        </w:rPr>
        <w:t xml:space="preserve"> </w:t>
      </w:r>
      <w:r>
        <w:rPr>
          <w:rFonts w:ascii="Arial" w:hAnsi="Arial" w:cs="Arial" w:hint="cs"/>
          <w:rtl/>
        </w:rPr>
        <w:t>بلفظ</w:t>
      </w:r>
      <w:r>
        <w:rPr>
          <w:rtl/>
        </w:rPr>
        <w:t xml:space="preserve">: </w:t>
      </w:r>
      <w:r>
        <w:rPr>
          <w:rFonts w:ascii="Calibri" w:cs="Calibri" w:hint="cs"/>
          <w:rtl/>
        </w:rPr>
        <w:t>«</w:t>
      </w:r>
      <w:r>
        <w:rPr>
          <w:rFonts w:ascii="Arial" w:hAnsi="Arial" w:cs="Arial" w:hint="cs"/>
          <w:rtl/>
        </w:rPr>
        <w:t>شا</w:t>
      </w:r>
      <w:r>
        <w:rPr>
          <w:rFonts w:ascii="Calibri" w:cs="Calibri" w:hint="cs"/>
          <w:rtl/>
        </w:rPr>
        <w:t>»</w:t>
      </w:r>
      <w:r>
        <w:rPr>
          <w:rtl/>
        </w:rPr>
        <w:t>.</w:t>
      </w:r>
    </w:p>
    <w:p w:rsidR="001C64B8" w:rsidRDefault="001C64B8">
      <w:pPr>
        <w:pStyle w:val="footnote"/>
        <w:rPr>
          <w:rtl/>
        </w:rPr>
      </w:pPr>
    </w:p>
  </w:footnote>
  <w:footnote w:id="8">
    <w:p w:rsidR="001C64B8" w:rsidRDefault="001C64B8">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ابن</w:t>
      </w:r>
      <w:r>
        <w:rPr>
          <w:rStyle w:val="bold"/>
          <w:rtl/>
        </w:rPr>
        <w:t xml:space="preserve"> </w:t>
      </w:r>
      <w:r>
        <w:rPr>
          <w:rStyle w:val="bold"/>
          <w:rFonts w:ascii="Arial" w:hAnsi="Arial" w:cs="Arial" w:hint="cs"/>
          <w:rtl/>
        </w:rPr>
        <w:t>ماجه</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الجهاد،</w:t>
      </w:r>
      <w:r>
        <w:rPr>
          <w:rtl/>
        </w:rPr>
        <w:t xml:space="preserve"> </w:t>
      </w:r>
      <w:r>
        <w:rPr>
          <w:rFonts w:ascii="Arial" w:hAnsi="Arial" w:cs="Arial" w:hint="cs"/>
          <w:rtl/>
        </w:rPr>
        <w:t>باب</w:t>
      </w:r>
      <w:r>
        <w:rPr>
          <w:rtl/>
        </w:rPr>
        <w:t xml:space="preserve"> </w:t>
      </w:r>
      <w:r>
        <w:rPr>
          <w:rFonts w:ascii="Arial" w:hAnsi="Arial" w:cs="Arial" w:hint="cs"/>
          <w:rtl/>
        </w:rPr>
        <w:t>الرجل</w:t>
      </w:r>
      <w:r>
        <w:rPr>
          <w:rtl/>
        </w:rPr>
        <w:t xml:space="preserve"> </w:t>
      </w:r>
      <w:r>
        <w:rPr>
          <w:rFonts w:ascii="Arial" w:hAnsi="Arial" w:cs="Arial" w:hint="cs"/>
          <w:rtl/>
        </w:rPr>
        <w:t>يغزو</w:t>
      </w:r>
      <w:r>
        <w:rPr>
          <w:rtl/>
        </w:rPr>
        <w:t xml:space="preserve"> </w:t>
      </w:r>
      <w:r>
        <w:rPr>
          <w:rFonts w:ascii="Arial" w:hAnsi="Arial" w:cs="Arial" w:hint="cs"/>
          <w:rtl/>
        </w:rPr>
        <w:t>وله</w:t>
      </w:r>
      <w:r>
        <w:rPr>
          <w:rtl/>
        </w:rPr>
        <w:t xml:space="preserve"> </w:t>
      </w:r>
      <w:r>
        <w:rPr>
          <w:rFonts w:ascii="Arial" w:hAnsi="Arial" w:cs="Arial" w:hint="cs"/>
          <w:rtl/>
        </w:rPr>
        <w:t>أبوان،</w:t>
      </w:r>
      <w:r>
        <w:rPr>
          <w:rtl/>
        </w:rPr>
        <w:t xml:space="preserve"> </w:t>
      </w:r>
      <w:r>
        <w:rPr>
          <w:rFonts w:ascii="Arial" w:hAnsi="Arial" w:cs="Arial" w:hint="cs"/>
          <w:rtl/>
        </w:rPr>
        <w:t>رقم</w:t>
      </w:r>
      <w:r>
        <w:rPr>
          <w:rtl/>
        </w:rPr>
        <w:t xml:space="preserve"> 2781</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معاوية</w:t>
      </w:r>
      <w:r>
        <w:rPr>
          <w:rFonts w:ascii="Calibri" w:cs="Calibri" w:hint="cs"/>
          <w:rtl/>
        </w:rPr>
        <w:t> </w:t>
      </w:r>
      <w:r>
        <w:rPr>
          <w:rFonts w:ascii="Arial" w:hAnsi="Arial" w:cs="Arial" w:hint="cs"/>
          <w:rtl/>
        </w:rPr>
        <w:t>بن</w:t>
      </w:r>
      <w:r>
        <w:rPr>
          <w:rtl/>
        </w:rPr>
        <w:t xml:space="preserve"> </w:t>
      </w:r>
      <w:r>
        <w:rPr>
          <w:rFonts w:ascii="Arial" w:hAnsi="Arial" w:cs="Arial" w:hint="cs"/>
          <w:rtl/>
        </w:rPr>
        <w:t>جاهمة</w:t>
      </w:r>
      <w:r>
        <w:rPr>
          <w:rtl/>
        </w:rPr>
        <w:t xml:space="preserve"> </w:t>
      </w:r>
      <w:r>
        <w:rPr>
          <w:rFonts w:ascii="Arial" w:hAnsi="Arial" w:cs="Arial" w:hint="cs"/>
          <w:rtl/>
        </w:rPr>
        <w:t>السلمي</w:t>
      </w:r>
      <w:r>
        <w:rPr>
          <w:rtl/>
        </w:rPr>
        <w:t>.</w:t>
      </w:r>
    </w:p>
    <w:p w:rsidR="001C64B8" w:rsidRDefault="001C64B8">
      <w:pPr>
        <w:pStyle w:val="footnote"/>
        <w:rPr>
          <w:rtl/>
        </w:rPr>
      </w:pPr>
    </w:p>
  </w:footnote>
  <w:footnote w:id="9">
    <w:p w:rsidR="001C64B8" w:rsidRDefault="001C64B8">
      <w:pPr>
        <w:pStyle w:val="footnote"/>
        <w:rPr>
          <w:rtl/>
        </w:rPr>
      </w:pPr>
      <w:r>
        <w:rPr>
          <w:vertAlign w:val="superscript"/>
          <w:rtl/>
        </w:rPr>
        <w:footnoteRef/>
      </w:r>
      <w:r>
        <w:rPr>
          <w:rtl/>
        </w:rPr>
        <w:tab/>
      </w:r>
      <w:r>
        <w:rPr>
          <w:rFonts w:ascii="Arial" w:hAnsi="Arial" w:cs="Arial" w:hint="cs"/>
          <w:rtl/>
        </w:rPr>
        <w:t>هو</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علي</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طالب</w:t>
      </w:r>
      <w:r>
        <w:rPr>
          <w:rtl/>
        </w:rPr>
        <w:t xml:space="preserve"> </w:t>
      </w:r>
      <w:r>
        <w:rPr>
          <w:rFonts w:ascii="Arial" w:hAnsi="Arial" w:cs="Arial" w:hint="cs"/>
          <w:rtl/>
        </w:rPr>
        <w:t>المدني،</w:t>
      </w:r>
      <w:r>
        <w:rPr>
          <w:rtl/>
        </w:rPr>
        <w:t xml:space="preserve"> </w:t>
      </w:r>
      <w:r>
        <w:rPr>
          <w:rFonts w:ascii="Arial" w:hAnsi="Arial" w:cs="Arial" w:hint="cs"/>
          <w:rtl/>
        </w:rPr>
        <w:t>أمُّه</w:t>
      </w:r>
      <w:r>
        <w:rPr>
          <w:rtl/>
        </w:rPr>
        <w:t xml:space="preserve"> </w:t>
      </w:r>
      <w:r>
        <w:rPr>
          <w:rFonts w:ascii="Arial" w:hAnsi="Arial" w:cs="Arial" w:hint="cs"/>
          <w:rtl/>
        </w:rPr>
        <w:t>خولة</w:t>
      </w:r>
      <w:r>
        <w:rPr>
          <w:rtl/>
        </w:rPr>
        <w:t xml:space="preserve"> </w:t>
      </w:r>
      <w:r>
        <w:rPr>
          <w:rFonts w:ascii="Arial" w:hAnsi="Arial" w:cs="Arial" w:hint="cs"/>
          <w:rtl/>
        </w:rPr>
        <w:t>بنت</w:t>
      </w:r>
      <w:r>
        <w:rPr>
          <w:rtl/>
        </w:rPr>
        <w:t xml:space="preserve"> </w:t>
      </w:r>
      <w:r>
        <w:rPr>
          <w:rFonts w:ascii="Arial" w:hAnsi="Arial" w:cs="Arial" w:hint="cs"/>
          <w:rtl/>
        </w:rPr>
        <w:t>جعفر</w:t>
      </w:r>
      <w:r>
        <w:rPr>
          <w:rtl/>
        </w:rPr>
        <w:t xml:space="preserve"> </w:t>
      </w:r>
      <w:r>
        <w:rPr>
          <w:rFonts w:ascii="Arial" w:hAnsi="Arial" w:cs="Arial" w:hint="cs"/>
          <w:rtl/>
        </w:rPr>
        <w:t>الحَنَفِيَّة،</w:t>
      </w:r>
      <w:r>
        <w:rPr>
          <w:rtl/>
        </w:rPr>
        <w:t xml:space="preserve"> </w:t>
      </w:r>
      <w:r>
        <w:rPr>
          <w:rFonts w:ascii="Arial" w:hAnsi="Arial" w:cs="Arial" w:hint="cs"/>
          <w:rtl/>
        </w:rPr>
        <w:t>ينسب</w:t>
      </w:r>
      <w:r>
        <w:rPr>
          <w:rtl/>
        </w:rPr>
        <w:t xml:space="preserve"> </w:t>
      </w:r>
      <w:r>
        <w:rPr>
          <w:rFonts w:ascii="Arial" w:hAnsi="Arial" w:cs="Arial" w:hint="cs"/>
          <w:rtl/>
        </w:rPr>
        <w:t>إليها</w:t>
      </w:r>
      <w:r>
        <w:rPr>
          <w:rtl/>
        </w:rPr>
        <w:t xml:space="preserve"> </w:t>
      </w:r>
      <w:r>
        <w:rPr>
          <w:rFonts w:ascii="Arial" w:hAnsi="Arial" w:cs="Arial" w:hint="cs"/>
          <w:rtl/>
        </w:rPr>
        <w:t>تمييزا</w:t>
      </w:r>
      <w:r>
        <w:rPr>
          <w:rtl/>
        </w:rPr>
        <w:t xml:space="preserve"> </w:t>
      </w:r>
      <w:r>
        <w:rPr>
          <w:rFonts w:ascii="Arial" w:hAnsi="Arial" w:cs="Arial" w:hint="cs"/>
          <w:rtl/>
        </w:rPr>
        <w:t>له</w:t>
      </w:r>
      <w:r>
        <w:rPr>
          <w:rtl/>
        </w:rPr>
        <w:t xml:space="preserve"> </w:t>
      </w:r>
      <w:r>
        <w:rPr>
          <w:rFonts w:ascii="Arial" w:hAnsi="Arial" w:cs="Arial" w:hint="cs"/>
          <w:rtl/>
        </w:rPr>
        <w:t>عن</w:t>
      </w:r>
      <w:r>
        <w:rPr>
          <w:rtl/>
        </w:rPr>
        <w:t xml:space="preserve"> </w:t>
      </w:r>
      <w:r>
        <w:rPr>
          <w:rFonts w:ascii="Arial" w:hAnsi="Arial" w:cs="Arial" w:hint="cs"/>
          <w:rtl/>
        </w:rPr>
        <w:t>أخويه</w:t>
      </w:r>
      <w:r>
        <w:rPr>
          <w:rtl/>
        </w:rPr>
        <w:t xml:space="preserve"> </w:t>
      </w:r>
      <w:r>
        <w:rPr>
          <w:rFonts w:ascii="Arial" w:hAnsi="Arial" w:cs="Arial" w:hint="cs"/>
          <w:rtl/>
        </w:rPr>
        <w:t>الحسن</w:t>
      </w:r>
      <w:r>
        <w:rPr>
          <w:rtl/>
        </w:rPr>
        <w:t xml:space="preserve"> </w:t>
      </w:r>
      <w:r>
        <w:rPr>
          <w:rFonts w:ascii="Arial" w:hAnsi="Arial" w:cs="Arial" w:hint="cs"/>
          <w:rtl/>
        </w:rPr>
        <w:t>والحسين،</w:t>
      </w:r>
      <w:r>
        <w:rPr>
          <w:rtl/>
        </w:rPr>
        <w:t xml:space="preserve"> </w:t>
      </w:r>
      <w:r>
        <w:rPr>
          <w:rFonts w:ascii="Arial" w:hAnsi="Arial" w:cs="Arial" w:hint="cs"/>
          <w:rtl/>
        </w:rPr>
        <w:t>كان</w:t>
      </w:r>
      <w:r>
        <w:rPr>
          <w:rtl/>
        </w:rPr>
        <w:t xml:space="preserve"> </w:t>
      </w:r>
      <w:r>
        <w:rPr>
          <w:rFonts w:ascii="Arial" w:hAnsi="Arial" w:cs="Arial" w:hint="cs"/>
          <w:rtl/>
        </w:rPr>
        <w:t>واسع</w:t>
      </w:r>
      <w:r>
        <w:rPr>
          <w:rtl/>
        </w:rPr>
        <w:t xml:space="preserve"> </w:t>
      </w:r>
      <w:r>
        <w:rPr>
          <w:rFonts w:ascii="Arial" w:hAnsi="Arial" w:cs="Arial" w:hint="cs"/>
          <w:rtl/>
        </w:rPr>
        <w:t>العلم</w:t>
      </w:r>
      <w:r>
        <w:rPr>
          <w:rtl/>
        </w:rPr>
        <w:t xml:space="preserve"> </w:t>
      </w:r>
      <w:r>
        <w:rPr>
          <w:rFonts w:ascii="Arial" w:hAnsi="Arial" w:cs="Arial" w:hint="cs"/>
          <w:rtl/>
        </w:rPr>
        <w:t>شجاعا</w:t>
      </w:r>
      <w:r>
        <w:rPr>
          <w:rtl/>
        </w:rPr>
        <w:t xml:space="preserve"> </w:t>
      </w:r>
      <w:r>
        <w:rPr>
          <w:rFonts w:ascii="Arial" w:hAnsi="Arial" w:cs="Arial" w:hint="cs"/>
          <w:rtl/>
        </w:rPr>
        <w:t>ورعا</w:t>
      </w:r>
      <w:r>
        <w:rPr>
          <w:rtl/>
        </w:rPr>
        <w:t xml:space="preserve"> </w:t>
      </w:r>
      <w:r>
        <w:rPr>
          <w:rFonts w:ascii="Arial" w:hAnsi="Arial" w:cs="Arial" w:hint="cs"/>
          <w:rtl/>
        </w:rPr>
        <w:t>أسود</w:t>
      </w:r>
      <w:r>
        <w:rPr>
          <w:rtl/>
        </w:rPr>
        <w:t xml:space="preserve"> </w:t>
      </w:r>
      <w:r>
        <w:rPr>
          <w:rFonts w:ascii="Arial" w:hAnsi="Arial" w:cs="Arial" w:hint="cs"/>
          <w:rtl/>
        </w:rPr>
        <w:t>اللون،</w:t>
      </w:r>
      <w:r>
        <w:rPr>
          <w:rtl/>
        </w:rPr>
        <w:t xml:space="preserve"> </w:t>
      </w:r>
      <w:r>
        <w:rPr>
          <w:rFonts w:ascii="Arial" w:hAnsi="Arial" w:cs="Arial" w:hint="cs"/>
          <w:rtl/>
        </w:rPr>
        <w:t>وتزعم</w:t>
      </w:r>
      <w:r>
        <w:rPr>
          <w:rtl/>
        </w:rPr>
        <w:t xml:space="preserve"> </w:t>
      </w:r>
      <w:r>
        <w:rPr>
          <w:rFonts w:ascii="Arial" w:hAnsi="Arial" w:cs="Arial" w:hint="cs"/>
          <w:rtl/>
        </w:rPr>
        <w:t>الكيسانية</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يمت،</w:t>
      </w:r>
      <w:r>
        <w:rPr>
          <w:rtl/>
        </w:rPr>
        <w:t xml:space="preserve"> </w:t>
      </w:r>
      <w:r>
        <w:rPr>
          <w:rFonts w:ascii="Arial" w:hAnsi="Arial" w:cs="Arial" w:hint="cs"/>
          <w:rtl/>
        </w:rPr>
        <w:t>مقيم</w:t>
      </w:r>
      <w:r>
        <w:rPr>
          <w:rtl/>
        </w:rPr>
        <w:t xml:space="preserve"> </w:t>
      </w:r>
      <w:r>
        <w:rPr>
          <w:rFonts w:ascii="Arial" w:hAnsi="Arial" w:cs="Arial" w:hint="cs"/>
          <w:rtl/>
        </w:rPr>
        <w:t>برضوى،</w:t>
      </w:r>
      <w:r>
        <w:rPr>
          <w:rtl/>
        </w:rPr>
        <w:t xml:space="preserve"> </w:t>
      </w:r>
      <w:r>
        <w:rPr>
          <w:rFonts w:ascii="Arial" w:hAnsi="Arial" w:cs="Arial" w:hint="cs"/>
          <w:rtl/>
        </w:rPr>
        <w:t>خرج</w:t>
      </w:r>
      <w:r>
        <w:rPr>
          <w:rtl/>
        </w:rPr>
        <w:t xml:space="preserve"> </w:t>
      </w:r>
      <w:r>
        <w:rPr>
          <w:rFonts w:ascii="Arial" w:hAnsi="Arial" w:cs="Arial" w:hint="cs"/>
          <w:rtl/>
        </w:rPr>
        <w:t>إلى</w:t>
      </w:r>
      <w:r>
        <w:rPr>
          <w:rtl/>
        </w:rPr>
        <w:t xml:space="preserve"> </w:t>
      </w:r>
      <w:r>
        <w:rPr>
          <w:rFonts w:ascii="Arial" w:hAnsi="Arial" w:cs="Arial" w:hint="cs"/>
          <w:rtl/>
        </w:rPr>
        <w:t>الطائف</w:t>
      </w:r>
      <w:r>
        <w:rPr>
          <w:rtl/>
        </w:rPr>
        <w:t xml:space="preserve"> </w:t>
      </w:r>
      <w:r>
        <w:rPr>
          <w:rFonts w:ascii="Arial" w:hAnsi="Arial" w:cs="Arial" w:hint="cs"/>
          <w:rtl/>
        </w:rPr>
        <w:t>هاربا</w:t>
      </w:r>
      <w:r>
        <w:rPr>
          <w:rtl/>
        </w:rPr>
        <w:t xml:space="preserve"> </w:t>
      </w:r>
      <w:r>
        <w:rPr>
          <w:rFonts w:ascii="Arial" w:hAnsi="Arial" w:cs="Arial" w:hint="cs"/>
          <w:rtl/>
        </w:rPr>
        <w:t>من</w:t>
      </w:r>
      <w:r>
        <w:rPr>
          <w:rtl/>
        </w:rPr>
        <w:t xml:space="preserve"> </w:t>
      </w:r>
      <w:r>
        <w:rPr>
          <w:rFonts w:ascii="Arial" w:hAnsi="Arial" w:cs="Arial" w:hint="cs"/>
          <w:rtl/>
        </w:rPr>
        <w:t>ابن</w:t>
      </w:r>
      <w:r>
        <w:rPr>
          <w:rtl/>
        </w:rPr>
        <w:t xml:space="preserve"> </w:t>
      </w:r>
      <w:r>
        <w:rPr>
          <w:rFonts w:ascii="Arial" w:hAnsi="Arial" w:cs="Arial" w:hint="cs"/>
          <w:rtl/>
        </w:rPr>
        <w:t>الزبير</w:t>
      </w:r>
      <w:r>
        <w:rPr>
          <w:rtl/>
        </w:rPr>
        <w:t xml:space="preserve"> </w:t>
      </w:r>
      <w:r>
        <w:rPr>
          <w:rFonts w:ascii="Arial" w:hAnsi="Arial" w:cs="Arial" w:hint="cs"/>
          <w:rtl/>
        </w:rPr>
        <w:t>وَتُوُفِّيَ</w:t>
      </w:r>
      <w:r>
        <w:rPr>
          <w:rtl/>
        </w:rPr>
        <w:t xml:space="preserve"> </w:t>
      </w:r>
      <w:r>
        <w:rPr>
          <w:rFonts w:ascii="Arial" w:hAnsi="Arial" w:cs="Arial" w:hint="cs"/>
          <w:rtl/>
        </w:rPr>
        <w:t>هنالك</w:t>
      </w:r>
      <w:r>
        <w:rPr>
          <w:rtl/>
        </w:rPr>
        <w:t xml:space="preserve"> </w:t>
      </w:r>
      <w:r>
        <w:rPr>
          <w:rFonts w:ascii="Arial" w:hAnsi="Arial" w:cs="Arial" w:hint="cs"/>
          <w:rtl/>
        </w:rPr>
        <w:t>عام</w:t>
      </w:r>
      <w:r>
        <w:rPr>
          <w:rtl/>
        </w:rPr>
        <w:t xml:space="preserve"> 81</w:t>
      </w:r>
      <w:r>
        <w:rPr>
          <w:rFonts w:ascii="Arial" w:hAnsi="Arial" w:cs="Arial" w:hint="cs"/>
          <w:rtl/>
        </w:rPr>
        <w:t>هـ</w:t>
      </w:r>
      <w:r>
        <w:rPr>
          <w:rFonts w:ascii="Calibri" w:cs="Calibri" w:hint="cs"/>
          <w:rtl/>
        </w:rPr>
        <w:t> </w:t>
      </w:r>
      <w:r>
        <w:rPr>
          <w:rtl/>
        </w:rPr>
        <w:t xml:space="preserve">. </w:t>
      </w:r>
      <w:r>
        <w:rPr>
          <w:rStyle w:val="bold"/>
          <w:rFonts w:ascii="Arial" w:hAnsi="Arial" w:cs="Arial" w:hint="cs"/>
          <w:rtl/>
        </w:rPr>
        <w:t>الزركلي</w:t>
      </w:r>
      <w:r>
        <w:rPr>
          <w:rtl/>
        </w:rPr>
        <w:t xml:space="preserve">: </w:t>
      </w:r>
      <w:r>
        <w:rPr>
          <w:rFonts w:ascii="Arial" w:hAnsi="Arial" w:cs="Arial" w:hint="cs"/>
          <w:rtl/>
        </w:rPr>
        <w:t>الأعلام،</w:t>
      </w:r>
      <w:r>
        <w:rPr>
          <w:rtl/>
        </w:rPr>
        <w:t xml:space="preserve"> </w:t>
      </w:r>
      <w:r>
        <w:rPr>
          <w:rFonts w:ascii="Arial" w:hAnsi="Arial" w:cs="Arial" w:hint="cs"/>
          <w:rtl/>
        </w:rPr>
        <w:t>ج</w:t>
      </w:r>
      <w:r>
        <w:rPr>
          <w:rFonts w:ascii="Calibri" w:cs="Calibri" w:hint="cs"/>
          <w:rtl/>
        </w:rPr>
        <w:t> </w:t>
      </w:r>
      <w:r>
        <w:rPr>
          <w:rtl/>
        </w:rPr>
        <w:t>6</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270.</w:t>
      </w:r>
    </w:p>
    <w:p w:rsidR="001C64B8" w:rsidRDefault="001C64B8">
      <w:pPr>
        <w:pStyle w:val="footnote"/>
        <w:rPr>
          <w:rtl/>
        </w:rPr>
      </w:pPr>
    </w:p>
  </w:footnote>
  <w:footnote w:id="10">
    <w:p w:rsidR="001C64B8" w:rsidRDefault="001C64B8">
      <w:pPr>
        <w:pStyle w:val="footnote"/>
        <w:rPr>
          <w:rtl/>
        </w:rPr>
      </w:pPr>
      <w:r>
        <w:rPr>
          <w:vertAlign w:val="superscript"/>
          <w:rtl/>
        </w:rPr>
        <w:footnoteRef/>
      </w:r>
      <w:r>
        <w:rPr>
          <w:rtl/>
        </w:rPr>
        <w:tab/>
      </w:r>
      <w:r>
        <w:rPr>
          <w:rFonts w:ascii="Arial" w:hAnsi="Arial" w:cs="Arial" w:hint="cs"/>
          <w:rtl/>
        </w:rPr>
        <w:t>أورده</w:t>
      </w:r>
      <w:r>
        <w:rPr>
          <w:rtl/>
        </w:rPr>
        <w:t xml:space="preserve"> </w:t>
      </w:r>
      <w:r>
        <w:rPr>
          <w:rStyle w:val="bold"/>
          <w:rFonts w:ascii="Arial" w:hAnsi="Arial" w:cs="Arial" w:hint="cs"/>
          <w:rtl/>
        </w:rPr>
        <w:t>القرطبي</w:t>
      </w:r>
      <w:r>
        <w:rPr>
          <w:rtl/>
        </w:rPr>
        <w:t xml:space="preserve"> </w:t>
      </w:r>
      <w:r>
        <w:rPr>
          <w:rFonts w:ascii="Arial" w:hAnsi="Arial" w:cs="Arial" w:hint="cs"/>
          <w:rtl/>
        </w:rPr>
        <w:t>نقلاً</w:t>
      </w:r>
      <w:r>
        <w:rPr>
          <w:rtl/>
        </w:rPr>
        <w:t xml:space="preserve"> </w:t>
      </w:r>
      <w:r>
        <w:rPr>
          <w:rFonts w:ascii="Arial" w:hAnsi="Arial" w:cs="Arial" w:hint="cs"/>
          <w:rtl/>
        </w:rPr>
        <w:t>عن</w:t>
      </w:r>
      <w:r>
        <w:rPr>
          <w:rtl/>
        </w:rPr>
        <w:t xml:space="preserve"> </w:t>
      </w:r>
      <w:r>
        <w:rPr>
          <w:rFonts w:ascii="Arial" w:hAnsi="Arial" w:cs="Arial" w:hint="cs"/>
          <w:rtl/>
        </w:rPr>
        <w:t>القاضي</w:t>
      </w:r>
      <w:r>
        <w:rPr>
          <w:rtl/>
        </w:rPr>
        <w:t xml:space="preserve"> </w:t>
      </w:r>
      <w:r>
        <w:rPr>
          <w:rFonts w:ascii="Arial" w:hAnsi="Arial" w:cs="Arial" w:hint="cs"/>
          <w:rtl/>
        </w:rPr>
        <w:t>وأنه</w:t>
      </w:r>
      <w:r>
        <w:rPr>
          <w:rtl/>
        </w:rPr>
        <w:t xml:space="preserve"> </w:t>
      </w:r>
      <w:r>
        <w:rPr>
          <w:rFonts w:ascii="Arial" w:hAnsi="Arial" w:cs="Arial" w:hint="cs"/>
          <w:rtl/>
        </w:rPr>
        <w:t>ذكره</w:t>
      </w:r>
      <w:r>
        <w:rPr>
          <w:rtl/>
        </w:rPr>
        <w:t xml:space="preserve"> </w:t>
      </w:r>
      <w:r>
        <w:rPr>
          <w:rFonts w:ascii="Arial" w:hAnsi="Arial" w:cs="Arial" w:hint="cs"/>
          <w:rtl/>
        </w:rPr>
        <w:t>الماوردي</w:t>
      </w:r>
      <w:r>
        <w:rPr>
          <w:rtl/>
        </w:rPr>
        <w:t xml:space="preserve"> </w:t>
      </w:r>
      <w:r>
        <w:rPr>
          <w:rFonts w:ascii="Arial" w:hAnsi="Arial" w:cs="Arial" w:hint="cs"/>
          <w:rtl/>
        </w:rPr>
        <w:t>عن</w:t>
      </w:r>
      <w:r>
        <w:rPr>
          <w:rtl/>
        </w:rPr>
        <w:t xml:space="preserve"> </w:t>
      </w:r>
      <w:r>
        <w:rPr>
          <w:rFonts w:ascii="Arial" w:hAnsi="Arial" w:cs="Arial" w:hint="cs"/>
          <w:rtl/>
        </w:rPr>
        <w:t>عليٍّ</w:t>
      </w:r>
      <w:r>
        <w:rPr>
          <w:rtl/>
        </w:rPr>
        <w:t xml:space="preserve"> </w:t>
      </w:r>
      <w:r>
        <w:rPr>
          <w:rFonts w:ascii="Arial" w:hAnsi="Arial" w:cs="Arial" w:hint="cs"/>
          <w:rtl/>
        </w:rPr>
        <w:t>كرَّم</w:t>
      </w:r>
      <w:r>
        <w:rPr>
          <w:rtl/>
        </w:rPr>
        <w:t xml:space="preserve"> </w:t>
      </w:r>
      <w:r>
        <w:rPr>
          <w:rFonts w:ascii="Arial" w:hAnsi="Arial" w:cs="Arial" w:hint="cs"/>
          <w:rtl/>
        </w:rPr>
        <w:t>الله</w:t>
      </w:r>
      <w:r>
        <w:rPr>
          <w:rtl/>
        </w:rPr>
        <w:t xml:space="preserve"> </w:t>
      </w:r>
      <w:r>
        <w:rPr>
          <w:rFonts w:ascii="Arial" w:hAnsi="Arial" w:cs="Arial" w:hint="cs"/>
          <w:rtl/>
        </w:rPr>
        <w:t>وجهه</w:t>
      </w:r>
      <w:r>
        <w:rPr>
          <w:rtl/>
        </w:rPr>
        <w:t xml:space="preserve">. </w:t>
      </w:r>
      <w:r>
        <w:rPr>
          <w:rFonts w:ascii="Arial" w:hAnsi="Arial" w:cs="Arial" w:hint="cs"/>
          <w:rtl/>
        </w:rPr>
        <w:t>ينظر</w:t>
      </w:r>
      <w:r>
        <w:rPr>
          <w:rtl/>
        </w:rPr>
        <w:t xml:space="preserve"> </w:t>
      </w:r>
      <w:r>
        <w:rPr>
          <w:rFonts w:ascii="Arial" w:hAnsi="Arial" w:cs="Arial" w:hint="cs"/>
          <w:rtl/>
        </w:rPr>
        <w:t>تفسير</w:t>
      </w:r>
      <w:r>
        <w:rPr>
          <w:rtl/>
        </w:rPr>
        <w:t xml:space="preserve"> </w:t>
      </w:r>
      <w:r>
        <w:rPr>
          <w:rFonts w:ascii="Arial" w:hAnsi="Arial" w:cs="Arial" w:hint="cs"/>
          <w:rtl/>
        </w:rPr>
        <w:t>القرطبي،</w:t>
      </w:r>
      <w:r>
        <w:rPr>
          <w:rtl/>
        </w:rPr>
        <w:t xml:space="preserve"> </w:t>
      </w:r>
      <w:r>
        <w:rPr>
          <w:rFonts w:ascii="Arial" w:hAnsi="Arial" w:cs="Arial" w:hint="cs"/>
          <w:rtl/>
        </w:rPr>
        <w:t>ج</w:t>
      </w:r>
      <w:r>
        <w:rPr>
          <w:rFonts w:ascii="Calibri" w:cs="Calibri" w:hint="cs"/>
          <w:rtl/>
        </w:rPr>
        <w:t> </w:t>
      </w:r>
      <w:r>
        <w:rPr>
          <w:rtl/>
        </w:rPr>
        <w:t>15</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 xml:space="preserve">5. </w:t>
      </w:r>
    </w:p>
    <w:p w:rsidR="001C64B8" w:rsidRDefault="001C64B8">
      <w:pPr>
        <w:pStyle w:val="footnote"/>
        <w:rPr>
          <w:rtl/>
        </w:rPr>
      </w:pPr>
    </w:p>
  </w:footnote>
  <w:footnote w:id="11">
    <w:p w:rsidR="001C64B8" w:rsidRDefault="001C64B8">
      <w:pPr>
        <w:pStyle w:val="footnote"/>
        <w:rPr>
          <w:w w:val="99"/>
          <w:rtl/>
        </w:rPr>
      </w:pPr>
      <w:r>
        <w:rPr>
          <w:vertAlign w:val="superscript"/>
          <w:rtl/>
        </w:rPr>
        <w:footnoteRef/>
      </w:r>
      <w:r>
        <w:rPr>
          <w:rtl/>
        </w:rPr>
        <w:tab/>
      </w:r>
      <w:r>
        <w:rPr>
          <w:rFonts w:ascii="Arial" w:hAnsi="Arial" w:cs="Arial" w:hint="cs"/>
          <w:w w:val="99"/>
          <w:rtl/>
        </w:rPr>
        <w:t>البيتان</w:t>
      </w:r>
      <w:r>
        <w:rPr>
          <w:w w:val="99"/>
          <w:rtl/>
        </w:rPr>
        <w:t xml:space="preserve"> </w:t>
      </w:r>
      <w:r>
        <w:rPr>
          <w:rFonts w:ascii="Arial" w:hAnsi="Arial" w:cs="Arial" w:hint="cs"/>
          <w:w w:val="99"/>
          <w:rtl/>
        </w:rPr>
        <w:t>للمثقب</w:t>
      </w:r>
      <w:r>
        <w:rPr>
          <w:w w:val="99"/>
          <w:rtl/>
        </w:rPr>
        <w:t xml:space="preserve"> </w:t>
      </w:r>
      <w:r>
        <w:rPr>
          <w:rFonts w:ascii="Arial" w:hAnsi="Arial" w:cs="Arial" w:hint="cs"/>
          <w:w w:val="99"/>
          <w:rtl/>
        </w:rPr>
        <w:t>العبدي،</w:t>
      </w:r>
      <w:r>
        <w:rPr>
          <w:w w:val="99"/>
          <w:rtl/>
        </w:rPr>
        <w:t xml:space="preserve"> </w:t>
      </w:r>
      <w:r>
        <w:rPr>
          <w:rFonts w:ascii="Arial" w:hAnsi="Arial" w:cs="Arial" w:hint="cs"/>
          <w:w w:val="99"/>
          <w:rtl/>
        </w:rPr>
        <w:t>واسمه</w:t>
      </w:r>
      <w:r>
        <w:rPr>
          <w:w w:val="99"/>
          <w:rtl/>
        </w:rPr>
        <w:t xml:space="preserve">: </w:t>
      </w:r>
      <w:r>
        <w:rPr>
          <w:rFonts w:ascii="Arial" w:hAnsi="Arial" w:cs="Arial" w:hint="cs"/>
          <w:w w:val="99"/>
          <w:rtl/>
        </w:rPr>
        <w:t>محصن</w:t>
      </w:r>
      <w:r>
        <w:rPr>
          <w:w w:val="99"/>
          <w:rtl/>
        </w:rPr>
        <w:t xml:space="preserve"> </w:t>
      </w:r>
      <w:r>
        <w:rPr>
          <w:rFonts w:ascii="Arial" w:hAnsi="Arial" w:cs="Arial" w:hint="cs"/>
          <w:w w:val="99"/>
          <w:rtl/>
        </w:rPr>
        <w:t>بن</w:t>
      </w:r>
      <w:r>
        <w:rPr>
          <w:w w:val="99"/>
          <w:rtl/>
        </w:rPr>
        <w:t xml:space="preserve"> </w:t>
      </w:r>
      <w:r>
        <w:rPr>
          <w:rFonts w:ascii="Arial" w:hAnsi="Arial" w:cs="Arial" w:hint="cs"/>
          <w:w w:val="99"/>
          <w:rtl/>
        </w:rPr>
        <w:t>ثعلبة</w:t>
      </w:r>
      <w:r>
        <w:rPr>
          <w:w w:val="99"/>
          <w:rtl/>
        </w:rPr>
        <w:t xml:space="preserve">. </w:t>
      </w:r>
      <w:r>
        <w:rPr>
          <w:rFonts w:ascii="Arial" w:hAnsi="Arial" w:cs="Arial" w:hint="cs"/>
          <w:w w:val="99"/>
          <w:rtl/>
        </w:rPr>
        <w:t>وورد</w:t>
      </w:r>
      <w:r>
        <w:rPr>
          <w:w w:val="99"/>
          <w:rtl/>
        </w:rPr>
        <w:t xml:space="preserve"> </w:t>
      </w:r>
      <w:r>
        <w:rPr>
          <w:rFonts w:ascii="Arial" w:hAnsi="Arial" w:cs="Arial" w:hint="cs"/>
          <w:w w:val="99"/>
          <w:rtl/>
        </w:rPr>
        <w:t>بصيغة</w:t>
      </w:r>
      <w:r>
        <w:rPr>
          <w:w w:val="99"/>
          <w:rtl/>
        </w:rPr>
        <w:t xml:space="preserve">: </w:t>
      </w:r>
      <w:r>
        <w:rPr>
          <w:rFonts w:ascii="Calibri" w:cs="Calibri" w:hint="cs"/>
          <w:w w:val="99"/>
          <w:rtl/>
        </w:rPr>
        <w:t>«</w:t>
      </w:r>
      <w:r>
        <w:rPr>
          <w:rFonts w:ascii="Arial" w:hAnsi="Arial" w:cs="Arial" w:hint="cs"/>
          <w:w w:val="99"/>
          <w:rtl/>
        </w:rPr>
        <w:t>أم</w:t>
      </w:r>
      <w:r>
        <w:rPr>
          <w:w w:val="99"/>
          <w:rtl/>
        </w:rPr>
        <w:t xml:space="preserve"> </w:t>
      </w:r>
      <w:r>
        <w:rPr>
          <w:rFonts w:ascii="Arial" w:hAnsi="Arial" w:cs="Arial" w:hint="cs"/>
          <w:w w:val="99"/>
          <w:rtl/>
        </w:rPr>
        <w:t>الشرُّ</w:t>
      </w:r>
      <w:r>
        <w:rPr>
          <w:w w:val="99"/>
          <w:rtl/>
        </w:rPr>
        <w:t xml:space="preserve"> </w:t>
      </w:r>
      <w:r>
        <w:rPr>
          <w:rFonts w:ascii="Arial" w:hAnsi="Arial" w:cs="Arial" w:hint="cs"/>
          <w:w w:val="99"/>
          <w:rtl/>
        </w:rPr>
        <w:t>الذي</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يبتغيني</w:t>
      </w:r>
      <w:r>
        <w:rPr>
          <w:rFonts w:ascii="Calibri" w:cs="Calibri" w:hint="cs"/>
          <w:w w:val="99"/>
          <w:rtl/>
        </w:rPr>
        <w:t>»</w:t>
      </w:r>
      <w:r>
        <w:rPr>
          <w:w w:val="99"/>
          <w:rtl/>
        </w:rPr>
        <w:t xml:space="preserve">. </w:t>
      </w:r>
      <w:r>
        <w:rPr>
          <w:rFonts w:ascii="Arial" w:hAnsi="Arial" w:cs="Arial" w:hint="cs"/>
          <w:w w:val="99"/>
          <w:rtl/>
        </w:rPr>
        <w:t>ينظر</w:t>
      </w:r>
      <w:r>
        <w:rPr>
          <w:w w:val="99"/>
          <w:rtl/>
        </w:rPr>
        <w:t xml:space="preserve">: </w:t>
      </w:r>
      <w:r>
        <w:rPr>
          <w:rStyle w:val="bold"/>
          <w:rFonts w:ascii="Arial" w:hAnsi="Arial" w:cs="Arial" w:hint="cs"/>
          <w:w w:val="99"/>
          <w:rtl/>
        </w:rPr>
        <w:t>ابن</w:t>
      </w:r>
      <w:r>
        <w:rPr>
          <w:rStyle w:val="bold"/>
          <w:w w:val="99"/>
          <w:rtl/>
        </w:rPr>
        <w:t xml:space="preserve"> </w:t>
      </w:r>
      <w:r>
        <w:rPr>
          <w:rStyle w:val="bold"/>
          <w:rFonts w:ascii="Arial" w:hAnsi="Arial" w:cs="Arial" w:hint="cs"/>
          <w:w w:val="99"/>
          <w:rtl/>
        </w:rPr>
        <w:t>قتيبة</w:t>
      </w:r>
      <w:r>
        <w:rPr>
          <w:w w:val="99"/>
          <w:rtl/>
        </w:rPr>
        <w:t xml:space="preserve">: </w:t>
      </w:r>
      <w:r>
        <w:rPr>
          <w:rFonts w:ascii="Arial" w:hAnsi="Arial" w:cs="Arial" w:hint="cs"/>
          <w:w w:val="99"/>
          <w:rtl/>
        </w:rPr>
        <w:t>الشعر</w:t>
      </w:r>
      <w:r>
        <w:rPr>
          <w:w w:val="99"/>
          <w:rtl/>
        </w:rPr>
        <w:t xml:space="preserve"> </w:t>
      </w:r>
      <w:r>
        <w:rPr>
          <w:rFonts w:ascii="Arial" w:hAnsi="Arial" w:cs="Arial" w:hint="cs"/>
          <w:w w:val="99"/>
          <w:rtl/>
        </w:rPr>
        <w:t>والشعراء</w:t>
      </w:r>
      <w:r>
        <w:rPr>
          <w:w w:val="99"/>
          <w:rtl/>
        </w:rPr>
        <w:t xml:space="preserve">. </w:t>
      </w:r>
      <w:r>
        <w:rPr>
          <w:rFonts w:ascii="Arial" w:hAnsi="Arial" w:cs="Arial" w:hint="cs"/>
          <w:w w:val="99"/>
          <w:rtl/>
        </w:rPr>
        <w:t>ص</w:t>
      </w:r>
      <w:r>
        <w:rPr>
          <w:rFonts w:ascii="Calibri" w:cs="Calibri" w:hint="cs"/>
          <w:w w:val="99"/>
          <w:rtl/>
        </w:rPr>
        <w:t> </w:t>
      </w:r>
      <w:r>
        <w:rPr>
          <w:w w:val="99"/>
          <w:rtl/>
        </w:rPr>
        <w:t>80. (</w:t>
      </w:r>
      <w:r>
        <w:rPr>
          <w:rFonts w:ascii="Arial" w:hAnsi="Arial" w:cs="Arial" w:hint="cs"/>
          <w:w w:val="99"/>
          <w:rtl/>
        </w:rPr>
        <w:t>ترقيم</w:t>
      </w:r>
      <w:r>
        <w:rPr>
          <w:w w:val="99"/>
          <w:rtl/>
        </w:rPr>
        <w:t xml:space="preserve"> </w:t>
      </w:r>
      <w:r>
        <w:rPr>
          <w:rFonts w:ascii="Arial" w:hAnsi="Arial" w:cs="Arial" w:hint="cs"/>
          <w:w w:val="99"/>
          <w:rtl/>
        </w:rPr>
        <w:t>الشاملة</w:t>
      </w:r>
      <w:r>
        <w:rPr>
          <w:w w:val="99"/>
          <w:rtl/>
        </w:rPr>
        <w:t>).</w:t>
      </w:r>
    </w:p>
    <w:p w:rsidR="001C64B8" w:rsidRDefault="001C64B8">
      <w:pPr>
        <w:pStyle w:val="footnote"/>
        <w:rPr>
          <w:rtl/>
        </w:rPr>
      </w:pPr>
    </w:p>
  </w:footnote>
  <w:footnote w:id="12">
    <w:p w:rsidR="001C64B8" w:rsidRDefault="001C64B8">
      <w:pPr>
        <w:pStyle w:val="footnote"/>
        <w:rPr>
          <w:rtl/>
        </w:rPr>
      </w:pPr>
      <w:r>
        <w:rPr>
          <w:vertAlign w:val="superscript"/>
          <w:rtl/>
        </w:rPr>
        <w:footnoteRef/>
      </w:r>
      <w:r>
        <w:rPr>
          <w:rtl/>
        </w:rPr>
        <w:tab/>
      </w:r>
      <w:r>
        <w:rPr>
          <w:rFonts w:ascii="Arial" w:hAnsi="Arial" w:cs="Arial" w:hint="cs"/>
          <w:rtl/>
        </w:rPr>
        <w:t>غيلان</w:t>
      </w:r>
      <w:r>
        <w:rPr>
          <w:rFonts w:ascii="Calibri" w:cs="Calibri" w:hint="cs"/>
          <w:rtl/>
        </w:rPr>
        <w:t> </w:t>
      </w:r>
      <w:r>
        <w:rPr>
          <w:rFonts w:ascii="Arial" w:hAnsi="Arial" w:cs="Arial" w:hint="cs"/>
          <w:rtl/>
        </w:rPr>
        <w:t>بن</w:t>
      </w:r>
      <w:r>
        <w:rPr>
          <w:rtl/>
        </w:rPr>
        <w:t xml:space="preserve"> </w:t>
      </w:r>
      <w:r>
        <w:rPr>
          <w:rFonts w:ascii="Arial" w:hAnsi="Arial" w:cs="Arial" w:hint="cs"/>
          <w:rtl/>
        </w:rPr>
        <w:t>مسلم</w:t>
      </w:r>
      <w:r>
        <w:rPr>
          <w:rtl/>
        </w:rPr>
        <w:t xml:space="preserve"> </w:t>
      </w:r>
      <w:r>
        <w:rPr>
          <w:rFonts w:ascii="Arial" w:hAnsi="Arial" w:cs="Arial" w:hint="cs"/>
          <w:rtl/>
        </w:rPr>
        <w:t>الدمشقي،</w:t>
      </w:r>
      <w:r>
        <w:rPr>
          <w:rtl/>
        </w:rPr>
        <w:t xml:space="preserve"> </w:t>
      </w:r>
      <w:r>
        <w:rPr>
          <w:rFonts w:ascii="Arial" w:hAnsi="Arial" w:cs="Arial" w:hint="cs"/>
          <w:rtl/>
        </w:rPr>
        <w:t>ويلقب</w:t>
      </w:r>
      <w:r>
        <w:rPr>
          <w:rtl/>
        </w:rPr>
        <w:t xml:space="preserve"> </w:t>
      </w:r>
      <w:r>
        <w:rPr>
          <w:rFonts w:ascii="Arial" w:hAnsi="Arial" w:cs="Arial" w:hint="cs"/>
          <w:rtl/>
        </w:rPr>
        <w:t>أيضا</w:t>
      </w:r>
      <w:r>
        <w:rPr>
          <w:rtl/>
        </w:rPr>
        <w:t xml:space="preserve"> </w:t>
      </w:r>
      <w:r>
        <w:rPr>
          <w:rFonts w:ascii="Arial" w:hAnsi="Arial" w:cs="Arial" w:hint="cs"/>
          <w:rtl/>
        </w:rPr>
        <w:t>بالقدري،</w:t>
      </w:r>
      <w:r>
        <w:rPr>
          <w:rtl/>
        </w:rPr>
        <w:t xml:space="preserve"> </w:t>
      </w:r>
      <w:r>
        <w:rPr>
          <w:rFonts w:ascii="Arial" w:hAnsi="Arial" w:cs="Arial" w:hint="cs"/>
          <w:rtl/>
        </w:rPr>
        <w:t>تنسب</w:t>
      </w:r>
      <w:r>
        <w:rPr>
          <w:rtl/>
        </w:rPr>
        <w:t xml:space="preserve"> </w:t>
      </w:r>
      <w:r>
        <w:rPr>
          <w:rFonts w:ascii="Arial" w:hAnsi="Arial" w:cs="Arial" w:hint="cs"/>
          <w:rtl/>
        </w:rPr>
        <w:t>إليه</w:t>
      </w:r>
      <w:r>
        <w:rPr>
          <w:rtl/>
        </w:rPr>
        <w:t xml:space="preserve"> </w:t>
      </w:r>
      <w:r>
        <w:rPr>
          <w:rFonts w:ascii="Arial" w:hAnsi="Arial" w:cs="Arial" w:hint="cs"/>
          <w:rtl/>
        </w:rPr>
        <w:t>الفرقة</w:t>
      </w:r>
      <w:r>
        <w:rPr>
          <w:rtl/>
        </w:rPr>
        <w:t xml:space="preserve"> </w:t>
      </w:r>
      <w:r>
        <w:rPr>
          <w:rFonts w:ascii="Arial" w:hAnsi="Arial" w:cs="Arial" w:hint="cs"/>
          <w:rtl/>
        </w:rPr>
        <w:t>الغيلانية،</w:t>
      </w:r>
      <w:r>
        <w:rPr>
          <w:rtl/>
        </w:rPr>
        <w:t xml:space="preserve"> </w:t>
      </w:r>
      <w:r>
        <w:rPr>
          <w:rFonts w:ascii="Arial" w:hAnsi="Arial" w:cs="Arial" w:hint="cs"/>
          <w:rtl/>
        </w:rPr>
        <w:t>ثاني</w:t>
      </w:r>
      <w:r>
        <w:rPr>
          <w:rtl/>
        </w:rPr>
        <w:t xml:space="preserve"> </w:t>
      </w:r>
      <w:r>
        <w:rPr>
          <w:rFonts w:ascii="Arial" w:hAnsi="Arial" w:cs="Arial" w:hint="cs"/>
          <w:rtl/>
        </w:rPr>
        <w:t>من</w:t>
      </w:r>
      <w:r>
        <w:rPr>
          <w:rtl/>
        </w:rPr>
        <w:t xml:space="preserve"> </w:t>
      </w:r>
      <w:r>
        <w:rPr>
          <w:rFonts w:ascii="Arial" w:hAnsi="Arial" w:cs="Arial" w:hint="cs"/>
          <w:rtl/>
        </w:rPr>
        <w:t>تكلَّم</w:t>
      </w:r>
      <w:r>
        <w:rPr>
          <w:rtl/>
        </w:rPr>
        <w:t xml:space="preserve"> </w:t>
      </w:r>
      <w:r>
        <w:rPr>
          <w:rFonts w:ascii="Arial" w:hAnsi="Arial" w:cs="Arial" w:hint="cs"/>
          <w:rtl/>
        </w:rPr>
        <w:t>في</w:t>
      </w:r>
      <w:r>
        <w:rPr>
          <w:rtl/>
        </w:rPr>
        <w:t xml:space="preserve"> </w:t>
      </w:r>
      <w:r>
        <w:rPr>
          <w:rFonts w:ascii="Arial" w:hAnsi="Arial" w:cs="Arial" w:hint="cs"/>
          <w:rtl/>
        </w:rPr>
        <w:t>القدر</w:t>
      </w:r>
      <w:r>
        <w:rPr>
          <w:rtl/>
        </w:rPr>
        <w:t xml:space="preserve"> </w:t>
      </w:r>
      <w:r>
        <w:rPr>
          <w:rFonts w:ascii="Arial" w:hAnsi="Arial" w:cs="Arial" w:hint="cs"/>
          <w:rtl/>
        </w:rPr>
        <w:t>بعد</w:t>
      </w:r>
      <w:r>
        <w:rPr>
          <w:rtl/>
        </w:rPr>
        <w:t xml:space="preserve"> </w:t>
      </w:r>
      <w:r>
        <w:rPr>
          <w:rFonts w:ascii="Arial" w:hAnsi="Arial" w:cs="Arial" w:hint="cs"/>
          <w:rtl/>
        </w:rPr>
        <w:t>شيخه</w:t>
      </w:r>
      <w:r>
        <w:rPr>
          <w:rtl/>
        </w:rPr>
        <w:t xml:space="preserve"> </w:t>
      </w:r>
      <w:r>
        <w:rPr>
          <w:rFonts w:ascii="Arial" w:hAnsi="Arial" w:cs="Arial" w:hint="cs"/>
          <w:rtl/>
        </w:rPr>
        <w:t>معبد</w:t>
      </w:r>
      <w:r>
        <w:rPr>
          <w:rtl/>
        </w:rPr>
        <w:t xml:space="preserve"> </w:t>
      </w:r>
      <w:r>
        <w:rPr>
          <w:rFonts w:ascii="Arial" w:hAnsi="Arial" w:cs="Arial" w:hint="cs"/>
          <w:rtl/>
        </w:rPr>
        <w:t>الجهني،</w:t>
      </w:r>
      <w:r>
        <w:rPr>
          <w:rtl/>
        </w:rPr>
        <w:t xml:space="preserve"> </w:t>
      </w:r>
      <w:r>
        <w:rPr>
          <w:rFonts w:ascii="Arial" w:hAnsi="Arial" w:cs="Arial" w:hint="cs"/>
          <w:rtl/>
        </w:rPr>
        <w:t>قال</w:t>
      </w:r>
      <w:r>
        <w:rPr>
          <w:rtl/>
        </w:rPr>
        <w:t xml:space="preserve"> </w:t>
      </w:r>
      <w:r>
        <w:rPr>
          <w:rFonts w:ascii="Arial" w:hAnsi="Arial" w:cs="Arial" w:hint="cs"/>
          <w:rtl/>
        </w:rPr>
        <w:t>الشهرستاني</w:t>
      </w:r>
      <w:r>
        <w:rPr>
          <w:rtl/>
        </w:rPr>
        <w:t xml:space="preserve"> </w:t>
      </w:r>
      <w:r>
        <w:rPr>
          <w:rFonts w:ascii="Arial" w:hAnsi="Arial" w:cs="Arial" w:hint="cs"/>
          <w:rtl/>
        </w:rPr>
        <w:t>في</w:t>
      </w:r>
      <w:r>
        <w:rPr>
          <w:rtl/>
        </w:rPr>
        <w:t xml:space="preserve"> </w:t>
      </w:r>
      <w:r>
        <w:rPr>
          <w:rFonts w:ascii="Arial" w:hAnsi="Arial" w:cs="Arial" w:hint="cs"/>
          <w:rtl/>
        </w:rPr>
        <w:t>الملل</w:t>
      </w:r>
      <w:r>
        <w:rPr>
          <w:rtl/>
        </w:rPr>
        <w:t xml:space="preserve"> </w:t>
      </w:r>
      <w:r>
        <w:rPr>
          <w:rFonts w:ascii="Arial" w:hAnsi="Arial" w:cs="Arial" w:hint="cs"/>
          <w:rtl/>
        </w:rPr>
        <w:t>والنحل</w:t>
      </w:r>
      <w:r>
        <w:rPr>
          <w:rtl/>
        </w:rPr>
        <w:t xml:space="preserve">: </w:t>
      </w:r>
      <w:r>
        <w:rPr>
          <w:rFonts w:ascii="Arial" w:hAnsi="Arial" w:cs="Arial" w:hint="cs"/>
          <w:rtl/>
        </w:rPr>
        <w:t>كان</w:t>
      </w:r>
      <w:r>
        <w:rPr>
          <w:rtl/>
        </w:rPr>
        <w:t xml:space="preserve"> </w:t>
      </w:r>
      <w:r>
        <w:rPr>
          <w:rFonts w:ascii="Arial" w:hAnsi="Arial" w:cs="Arial" w:hint="cs"/>
          <w:rtl/>
        </w:rPr>
        <w:t>غيلان</w:t>
      </w:r>
      <w:r>
        <w:rPr>
          <w:rtl/>
        </w:rPr>
        <w:t xml:space="preserve"> </w:t>
      </w:r>
      <w:r>
        <w:rPr>
          <w:rFonts w:ascii="Arial" w:hAnsi="Arial" w:cs="Arial" w:hint="cs"/>
          <w:rtl/>
        </w:rPr>
        <w:t>يقول</w:t>
      </w:r>
      <w:r>
        <w:rPr>
          <w:rtl/>
        </w:rPr>
        <w:t xml:space="preserve"> </w:t>
      </w:r>
      <w:r>
        <w:rPr>
          <w:rFonts w:ascii="Arial" w:hAnsi="Arial" w:cs="Arial" w:hint="cs"/>
          <w:rtl/>
        </w:rPr>
        <w:t>بالقدر</w:t>
      </w:r>
      <w:r>
        <w:rPr>
          <w:rtl/>
        </w:rPr>
        <w:t xml:space="preserve"> </w:t>
      </w:r>
      <w:r>
        <w:rPr>
          <w:rFonts w:ascii="Arial" w:hAnsi="Arial" w:cs="Arial" w:hint="cs"/>
          <w:rtl/>
        </w:rPr>
        <w:t>خيره</w:t>
      </w:r>
      <w:r>
        <w:rPr>
          <w:rtl/>
        </w:rPr>
        <w:t xml:space="preserve"> </w:t>
      </w:r>
      <w:r>
        <w:rPr>
          <w:rFonts w:ascii="Arial" w:hAnsi="Arial" w:cs="Arial" w:hint="cs"/>
          <w:rtl/>
        </w:rPr>
        <w:t>وشرِّه</w:t>
      </w:r>
      <w:r>
        <w:rPr>
          <w:rtl/>
        </w:rPr>
        <w:t xml:space="preserve"> </w:t>
      </w:r>
      <w:r>
        <w:rPr>
          <w:rFonts w:ascii="Arial" w:hAnsi="Arial" w:cs="Arial" w:hint="cs"/>
          <w:rtl/>
        </w:rPr>
        <w:t>من</w:t>
      </w:r>
      <w:r>
        <w:rPr>
          <w:rtl/>
        </w:rPr>
        <w:t xml:space="preserve"> </w:t>
      </w:r>
      <w:r>
        <w:rPr>
          <w:rFonts w:ascii="Arial" w:hAnsi="Arial" w:cs="Arial" w:hint="cs"/>
          <w:rtl/>
        </w:rPr>
        <w:t>العبد،</w:t>
      </w:r>
      <w:r>
        <w:rPr>
          <w:rtl/>
        </w:rPr>
        <w:t xml:space="preserve"> </w:t>
      </w:r>
      <w:r>
        <w:rPr>
          <w:rFonts w:ascii="Arial" w:hAnsi="Arial" w:cs="Arial" w:hint="cs"/>
          <w:rtl/>
        </w:rPr>
        <w:t>أفتى</w:t>
      </w:r>
      <w:r>
        <w:rPr>
          <w:rtl/>
        </w:rPr>
        <w:t xml:space="preserve"> </w:t>
      </w:r>
      <w:r>
        <w:rPr>
          <w:rFonts w:ascii="Arial" w:hAnsi="Arial" w:cs="Arial" w:hint="cs"/>
          <w:rtl/>
        </w:rPr>
        <w:t>الأوزاعي</w:t>
      </w:r>
      <w:r>
        <w:rPr>
          <w:rtl/>
        </w:rPr>
        <w:t xml:space="preserve"> </w:t>
      </w:r>
      <w:r>
        <w:rPr>
          <w:rFonts w:ascii="Arial" w:hAnsi="Arial" w:cs="Arial" w:hint="cs"/>
          <w:rtl/>
        </w:rPr>
        <w:t>بقتله،</w:t>
      </w:r>
      <w:r>
        <w:rPr>
          <w:rtl/>
        </w:rPr>
        <w:t xml:space="preserve"> </w:t>
      </w:r>
      <w:r>
        <w:rPr>
          <w:rFonts w:ascii="Arial" w:hAnsi="Arial" w:cs="Arial" w:hint="cs"/>
          <w:rtl/>
        </w:rPr>
        <w:t>فصلب</w:t>
      </w:r>
      <w:r>
        <w:rPr>
          <w:rtl/>
        </w:rPr>
        <w:t xml:space="preserve"> </w:t>
      </w:r>
      <w:r>
        <w:rPr>
          <w:rFonts w:ascii="Arial" w:hAnsi="Arial" w:cs="Arial" w:hint="cs"/>
          <w:rtl/>
        </w:rPr>
        <w:t>على</w:t>
      </w:r>
      <w:r>
        <w:rPr>
          <w:rtl/>
        </w:rPr>
        <w:t xml:space="preserve"> </w:t>
      </w:r>
      <w:r>
        <w:rPr>
          <w:rFonts w:ascii="Arial" w:hAnsi="Arial" w:cs="Arial" w:hint="cs"/>
          <w:rtl/>
        </w:rPr>
        <w:t>باب</w:t>
      </w:r>
      <w:r>
        <w:rPr>
          <w:rtl/>
        </w:rPr>
        <w:t xml:space="preserve"> </w:t>
      </w:r>
      <w:r>
        <w:rPr>
          <w:rFonts w:ascii="Arial" w:hAnsi="Arial" w:cs="Arial" w:hint="cs"/>
          <w:rtl/>
        </w:rPr>
        <w:t>كيسان</w:t>
      </w:r>
      <w:r>
        <w:rPr>
          <w:rtl/>
        </w:rPr>
        <w:t xml:space="preserve"> </w:t>
      </w:r>
      <w:r>
        <w:rPr>
          <w:rFonts w:ascii="Arial" w:hAnsi="Arial" w:cs="Arial" w:hint="cs"/>
          <w:rtl/>
        </w:rPr>
        <w:t>بدمشق</w:t>
      </w:r>
      <w:r>
        <w:rPr>
          <w:rtl/>
        </w:rPr>
        <w:t xml:space="preserve"> </w:t>
      </w:r>
      <w:r>
        <w:rPr>
          <w:rFonts w:ascii="Arial" w:hAnsi="Arial" w:cs="Arial" w:hint="cs"/>
          <w:rtl/>
        </w:rPr>
        <w:t>بعد</w:t>
      </w:r>
      <w:r>
        <w:rPr>
          <w:rtl/>
        </w:rPr>
        <w:t xml:space="preserve"> 105</w:t>
      </w:r>
      <w:r>
        <w:rPr>
          <w:rFonts w:ascii="Arial" w:hAnsi="Arial" w:cs="Arial" w:hint="cs"/>
          <w:rtl/>
        </w:rPr>
        <w:t>هـ</w:t>
      </w:r>
      <w:r>
        <w:rPr>
          <w:rFonts w:ascii="Calibri" w:cs="Calibri" w:hint="cs"/>
          <w:rtl/>
        </w:rPr>
        <w:t> </w:t>
      </w:r>
      <w:r>
        <w:rPr>
          <w:rtl/>
        </w:rPr>
        <w:t xml:space="preserve">. </w:t>
      </w:r>
      <w:r>
        <w:rPr>
          <w:rFonts w:ascii="Arial" w:hAnsi="Arial" w:cs="Arial" w:hint="cs"/>
          <w:rtl/>
        </w:rPr>
        <w:t>الزركلي،</w:t>
      </w:r>
      <w:r>
        <w:rPr>
          <w:rtl/>
        </w:rPr>
        <w:t xml:space="preserve"> </w:t>
      </w:r>
      <w:r>
        <w:rPr>
          <w:rFonts w:ascii="Arial" w:hAnsi="Arial" w:cs="Arial" w:hint="cs"/>
          <w:rtl/>
        </w:rPr>
        <w:t>ج</w:t>
      </w:r>
      <w:r>
        <w:rPr>
          <w:rFonts w:ascii="Calibri" w:cs="Calibri" w:hint="cs"/>
          <w:rtl/>
        </w:rPr>
        <w:t> </w:t>
      </w:r>
      <w:r>
        <w:rPr>
          <w:rtl/>
        </w:rPr>
        <w:t>5</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320.</w:t>
      </w:r>
    </w:p>
    <w:p w:rsidR="001C64B8" w:rsidRDefault="001C64B8">
      <w:pPr>
        <w:pStyle w:val="footnote"/>
        <w:rPr>
          <w:rtl/>
        </w:rPr>
      </w:pPr>
    </w:p>
  </w:footnote>
  <w:footnote w:id="13">
    <w:p w:rsidR="001C64B8" w:rsidRDefault="001C64B8">
      <w:pPr>
        <w:pStyle w:val="footnote"/>
        <w:rPr>
          <w:rtl/>
        </w:rPr>
      </w:pPr>
      <w:r>
        <w:rPr>
          <w:vertAlign w:val="superscript"/>
          <w:rtl/>
        </w:rPr>
        <w:footnoteRef/>
      </w:r>
      <w:r>
        <w:rPr>
          <w:rtl/>
        </w:rPr>
        <w:tab/>
      </w:r>
      <w:r>
        <w:rPr>
          <w:rFonts w:ascii="Arial" w:hAnsi="Arial" w:cs="Arial" w:hint="cs"/>
          <w:rtl/>
        </w:rPr>
        <w:t>تَقَدَّمَ</w:t>
      </w:r>
      <w:r>
        <w:rPr>
          <w:rtl/>
        </w:rPr>
        <w:t xml:space="preserve"> </w:t>
      </w:r>
      <w:r>
        <w:rPr>
          <w:rFonts w:ascii="Arial" w:hAnsi="Arial" w:cs="Arial" w:hint="cs"/>
          <w:rtl/>
        </w:rPr>
        <w:t>تخريجه،</w:t>
      </w:r>
      <w:r>
        <w:rPr>
          <w:rtl/>
        </w:rPr>
        <w:t xml:space="preserve"> </w:t>
      </w:r>
      <w:r>
        <w:rPr>
          <w:rFonts w:ascii="Arial" w:hAnsi="Arial" w:cs="Arial" w:hint="cs"/>
          <w:rtl/>
        </w:rPr>
        <w:t>انظر</w:t>
      </w:r>
      <w:r>
        <w:rPr>
          <w:rtl/>
        </w:rPr>
        <w:t xml:space="preserve">: </w:t>
      </w:r>
      <w:r>
        <w:rPr>
          <w:rFonts w:ascii="Arial" w:hAnsi="Arial" w:cs="Arial" w:hint="cs"/>
          <w:rtl/>
        </w:rPr>
        <w:t>ج</w:t>
      </w:r>
      <w:r>
        <w:rPr>
          <w:rFonts w:ascii="Calibri" w:cs="Calibri" w:hint="cs"/>
          <w:rtl/>
        </w:rPr>
        <w:t> </w:t>
      </w:r>
      <w:r>
        <w:rPr>
          <w:rtl/>
        </w:rPr>
        <w:t>7</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428.</w:t>
      </w:r>
    </w:p>
    <w:p w:rsidR="001C64B8" w:rsidRDefault="001C64B8">
      <w:pPr>
        <w:pStyle w:val="footnote"/>
        <w:rPr>
          <w:rtl/>
        </w:rPr>
      </w:pPr>
    </w:p>
  </w:footnote>
  <w:footnote w:id="14">
    <w:p w:rsidR="001C64B8" w:rsidRDefault="001C64B8">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ابن</w:t>
      </w:r>
      <w:r>
        <w:rPr>
          <w:rStyle w:val="bold"/>
          <w:rtl/>
        </w:rPr>
        <w:t xml:space="preserve"> </w:t>
      </w:r>
      <w:r>
        <w:rPr>
          <w:rStyle w:val="bold"/>
          <w:rFonts w:ascii="Arial" w:hAnsi="Arial" w:cs="Arial" w:hint="cs"/>
          <w:rtl/>
        </w:rPr>
        <w:t>ماجه</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السنن،</w:t>
      </w:r>
      <w:r>
        <w:rPr>
          <w:rtl/>
        </w:rPr>
        <w:t xml:space="preserve"> </w:t>
      </w:r>
      <w:r>
        <w:rPr>
          <w:rFonts w:ascii="Arial" w:hAnsi="Arial" w:cs="Arial" w:hint="cs"/>
          <w:rtl/>
        </w:rPr>
        <w:t>باب</w:t>
      </w:r>
      <w:r>
        <w:rPr>
          <w:rtl/>
        </w:rPr>
        <w:t xml:space="preserve"> </w:t>
      </w:r>
      <w:r>
        <w:rPr>
          <w:rFonts w:ascii="Arial" w:hAnsi="Arial" w:cs="Arial" w:hint="cs"/>
          <w:rtl/>
        </w:rPr>
        <w:t>من</w:t>
      </w:r>
      <w:r>
        <w:rPr>
          <w:rtl/>
        </w:rPr>
        <w:t xml:space="preserve"> </w:t>
      </w:r>
      <w:r>
        <w:rPr>
          <w:rFonts w:ascii="Arial" w:hAnsi="Arial" w:cs="Arial" w:hint="cs"/>
          <w:rtl/>
        </w:rPr>
        <w:t>سنَّ</w:t>
      </w:r>
      <w:r>
        <w:rPr>
          <w:rtl/>
        </w:rPr>
        <w:t xml:space="preserve"> </w:t>
      </w:r>
      <w:r>
        <w:rPr>
          <w:rFonts w:ascii="Arial" w:hAnsi="Arial" w:cs="Arial" w:hint="cs"/>
          <w:rtl/>
        </w:rPr>
        <w:t>سنَّة</w:t>
      </w:r>
      <w:r>
        <w:rPr>
          <w:rtl/>
        </w:rPr>
        <w:t xml:space="preserve"> </w:t>
      </w:r>
      <w:r>
        <w:rPr>
          <w:rFonts w:ascii="Arial" w:hAnsi="Arial" w:cs="Arial" w:hint="cs"/>
          <w:rtl/>
        </w:rPr>
        <w:t>حسنة</w:t>
      </w:r>
      <w:r>
        <w:rPr>
          <w:rtl/>
        </w:rPr>
        <w:t xml:space="preserve"> </w:t>
      </w:r>
      <w:r>
        <w:rPr>
          <w:rFonts w:ascii="Arial" w:hAnsi="Arial" w:cs="Arial" w:hint="cs"/>
          <w:rtl/>
        </w:rPr>
        <w:t>أو</w:t>
      </w:r>
      <w:r>
        <w:rPr>
          <w:rtl/>
        </w:rPr>
        <w:t xml:space="preserve"> </w:t>
      </w:r>
      <w:r>
        <w:rPr>
          <w:rFonts w:ascii="Arial" w:hAnsi="Arial" w:cs="Arial" w:hint="cs"/>
          <w:rtl/>
        </w:rPr>
        <w:t>سيِّئة،</w:t>
      </w:r>
      <w:r>
        <w:rPr>
          <w:rtl/>
        </w:rPr>
        <w:t xml:space="preserve"> </w:t>
      </w:r>
      <w:r>
        <w:rPr>
          <w:rFonts w:ascii="Arial" w:hAnsi="Arial" w:cs="Arial" w:hint="cs"/>
          <w:rtl/>
        </w:rPr>
        <w:t>رقم</w:t>
      </w:r>
      <w:r>
        <w:rPr>
          <w:rtl/>
        </w:rPr>
        <w:t xml:space="preserve"> 203. </w:t>
      </w:r>
      <w:r>
        <w:rPr>
          <w:rFonts w:ascii="Arial" w:hAnsi="Arial" w:cs="Arial" w:hint="cs"/>
          <w:rtl/>
        </w:rPr>
        <w:t>ورواه</w:t>
      </w:r>
      <w:r>
        <w:rPr>
          <w:rtl/>
        </w:rPr>
        <w:t xml:space="preserve"> </w:t>
      </w:r>
      <w:r>
        <w:rPr>
          <w:rStyle w:val="bold"/>
          <w:rFonts w:ascii="Arial" w:hAnsi="Arial" w:cs="Arial" w:hint="cs"/>
          <w:rtl/>
        </w:rPr>
        <w:t>الدارمي</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السنن</w:t>
      </w:r>
      <w:r>
        <w:rPr>
          <w:rtl/>
        </w:rPr>
        <w:t xml:space="preserve"> </w:t>
      </w:r>
      <w:r>
        <w:rPr>
          <w:rFonts w:ascii="Arial" w:hAnsi="Arial" w:cs="Arial" w:hint="cs"/>
          <w:rtl/>
        </w:rPr>
        <w:t>باب</w:t>
      </w:r>
      <w:r>
        <w:rPr>
          <w:rtl/>
        </w:rPr>
        <w:t xml:space="preserve"> </w:t>
      </w:r>
      <w:r>
        <w:rPr>
          <w:rFonts w:ascii="Arial" w:hAnsi="Arial" w:cs="Arial" w:hint="cs"/>
          <w:rtl/>
        </w:rPr>
        <w:t>من</w:t>
      </w:r>
      <w:r>
        <w:rPr>
          <w:rtl/>
        </w:rPr>
        <w:t xml:space="preserve"> </w:t>
      </w:r>
      <w:r>
        <w:rPr>
          <w:rFonts w:ascii="Arial" w:hAnsi="Arial" w:cs="Arial" w:hint="cs"/>
          <w:rtl/>
        </w:rPr>
        <w:t>سنَّ</w:t>
      </w:r>
      <w:r>
        <w:rPr>
          <w:rtl/>
        </w:rPr>
        <w:t xml:space="preserve"> </w:t>
      </w:r>
      <w:r>
        <w:rPr>
          <w:rFonts w:ascii="Arial" w:hAnsi="Arial" w:cs="Arial" w:hint="cs"/>
          <w:rtl/>
        </w:rPr>
        <w:t>سنَّة</w:t>
      </w:r>
      <w:r>
        <w:rPr>
          <w:rtl/>
        </w:rPr>
        <w:t xml:space="preserve"> </w:t>
      </w:r>
      <w:r>
        <w:rPr>
          <w:rFonts w:ascii="Arial" w:hAnsi="Arial" w:cs="Arial" w:hint="cs"/>
          <w:rtl/>
        </w:rPr>
        <w:t>حسنة</w:t>
      </w:r>
      <w:r>
        <w:rPr>
          <w:rtl/>
        </w:rPr>
        <w:t xml:space="preserve"> </w:t>
      </w:r>
      <w:r>
        <w:rPr>
          <w:rFonts w:ascii="Arial" w:hAnsi="Arial" w:cs="Arial" w:hint="cs"/>
          <w:rtl/>
        </w:rPr>
        <w:t>أو</w:t>
      </w:r>
      <w:r>
        <w:rPr>
          <w:rtl/>
        </w:rPr>
        <w:t xml:space="preserve"> </w:t>
      </w:r>
      <w:r>
        <w:rPr>
          <w:rFonts w:ascii="Arial" w:hAnsi="Arial" w:cs="Arial" w:hint="cs"/>
          <w:rtl/>
        </w:rPr>
        <w:t>سيِّئة،</w:t>
      </w:r>
      <w:r>
        <w:rPr>
          <w:rtl/>
        </w:rPr>
        <w:t xml:space="preserve"> </w:t>
      </w:r>
      <w:r>
        <w:rPr>
          <w:rFonts w:ascii="Arial" w:hAnsi="Arial" w:cs="Arial" w:hint="cs"/>
          <w:rtl/>
        </w:rPr>
        <w:t>رقم</w:t>
      </w:r>
      <w:r>
        <w:rPr>
          <w:rtl/>
        </w:rPr>
        <w:t xml:space="preserve"> 513</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w:t>
      </w:r>
    </w:p>
    <w:p w:rsidR="001C64B8" w:rsidRDefault="001C64B8">
      <w:pPr>
        <w:pStyle w:val="footnote"/>
        <w:rPr>
          <w:rtl/>
        </w:rPr>
      </w:pPr>
    </w:p>
  </w:footnote>
  <w:footnote w:id="15">
    <w:p w:rsidR="001C64B8" w:rsidRDefault="001C64B8">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البخاري</w:t>
      </w:r>
      <w:r>
        <w:rPr>
          <w:rtl/>
        </w:rPr>
        <w:t xml:space="preserve"> </w:t>
      </w:r>
      <w:r>
        <w:rPr>
          <w:rFonts w:ascii="Arial" w:hAnsi="Arial" w:cs="Arial" w:hint="cs"/>
          <w:rtl/>
        </w:rPr>
        <w:t>في</w:t>
      </w:r>
      <w:r>
        <w:rPr>
          <w:rtl/>
        </w:rPr>
        <w:t xml:space="preserve"> </w:t>
      </w:r>
      <w:r>
        <w:rPr>
          <w:rFonts w:ascii="Arial" w:hAnsi="Arial" w:cs="Arial" w:hint="cs"/>
          <w:rtl/>
        </w:rPr>
        <w:t>أبواب</w:t>
      </w:r>
      <w:r>
        <w:rPr>
          <w:rtl/>
        </w:rPr>
        <w:t xml:space="preserve"> </w:t>
      </w:r>
      <w:r>
        <w:rPr>
          <w:rFonts w:ascii="Arial" w:hAnsi="Arial" w:cs="Arial" w:hint="cs"/>
          <w:rtl/>
        </w:rPr>
        <w:t>فضائل</w:t>
      </w:r>
      <w:r>
        <w:rPr>
          <w:rtl/>
        </w:rPr>
        <w:t xml:space="preserve"> </w:t>
      </w:r>
      <w:r>
        <w:rPr>
          <w:rFonts w:ascii="Arial" w:hAnsi="Arial" w:cs="Arial" w:hint="cs"/>
          <w:rtl/>
        </w:rPr>
        <w:t>المدينة،</w:t>
      </w:r>
      <w:r>
        <w:rPr>
          <w:rtl/>
        </w:rPr>
        <w:t xml:space="preserve"> </w:t>
      </w:r>
      <w:r>
        <w:rPr>
          <w:rFonts w:ascii="Arial" w:hAnsi="Arial" w:cs="Arial" w:hint="cs"/>
          <w:rtl/>
        </w:rPr>
        <w:t>باب</w:t>
      </w:r>
      <w:r>
        <w:rPr>
          <w:rtl/>
        </w:rPr>
        <w:t xml:space="preserve"> </w:t>
      </w:r>
      <w:r>
        <w:rPr>
          <w:rFonts w:ascii="Arial" w:hAnsi="Arial" w:cs="Arial" w:hint="cs"/>
          <w:rtl/>
        </w:rPr>
        <w:t>كراهية</w:t>
      </w:r>
      <w:r>
        <w:rPr>
          <w:rtl/>
        </w:rPr>
        <w:t xml:space="preserve"> </w:t>
      </w:r>
      <w:r>
        <w:rPr>
          <w:rFonts w:ascii="Arial" w:hAnsi="Arial" w:cs="Arial" w:hint="cs"/>
          <w:rtl/>
        </w:rPr>
        <w:t>النبي</w:t>
      </w:r>
      <w:r>
        <w:rPr>
          <w:rtl/>
        </w:rPr>
        <w:t xml:space="preserve"> </w:t>
      </w:r>
      <w:r>
        <w:rPr>
          <w:rFonts w:ascii="Arial" w:hAnsi="Arial" w:cs="Arial" w:hint="cs"/>
          <w:rtl/>
        </w:rPr>
        <w:t>ژ</w:t>
      </w:r>
      <w:r>
        <w:rPr>
          <w:rtl/>
        </w:rPr>
        <w:t xml:space="preserve"> </w:t>
      </w:r>
      <w:r>
        <w:rPr>
          <w:rFonts w:ascii="Arial" w:hAnsi="Arial" w:cs="Arial" w:hint="cs"/>
          <w:rtl/>
        </w:rPr>
        <w:t>أن</w:t>
      </w:r>
      <w:r>
        <w:rPr>
          <w:rtl/>
        </w:rPr>
        <w:t xml:space="preserve"> </w:t>
      </w:r>
      <w:r>
        <w:rPr>
          <w:rFonts w:ascii="Arial" w:hAnsi="Arial" w:cs="Arial" w:hint="cs"/>
          <w:rtl/>
        </w:rPr>
        <w:t>تعرى</w:t>
      </w:r>
      <w:r>
        <w:rPr>
          <w:rtl/>
        </w:rPr>
        <w:t xml:space="preserve"> </w:t>
      </w:r>
      <w:r>
        <w:rPr>
          <w:rFonts w:ascii="Arial" w:hAnsi="Arial" w:cs="Arial" w:hint="cs"/>
          <w:rtl/>
        </w:rPr>
        <w:t>المدينة،</w:t>
      </w:r>
      <w:r>
        <w:rPr>
          <w:rtl/>
        </w:rPr>
        <w:t xml:space="preserve"> </w:t>
      </w:r>
      <w:r>
        <w:rPr>
          <w:rFonts w:ascii="Arial" w:hAnsi="Arial" w:cs="Arial" w:hint="cs"/>
          <w:rtl/>
        </w:rPr>
        <w:t>رقم</w:t>
      </w:r>
      <w:r>
        <w:rPr>
          <w:rtl/>
        </w:rPr>
        <w:t xml:space="preserve"> 1788</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أنس</w:t>
      </w:r>
      <w:r>
        <w:rPr>
          <w:rtl/>
        </w:rPr>
        <w:t>.</w:t>
      </w:r>
    </w:p>
    <w:p w:rsidR="001C64B8" w:rsidRDefault="001C64B8">
      <w:pPr>
        <w:pStyle w:val="footnote"/>
        <w:rPr>
          <w:rtl/>
        </w:rPr>
      </w:pPr>
    </w:p>
  </w:footnote>
  <w:footnote w:id="16">
    <w:p w:rsidR="001C64B8" w:rsidRDefault="001C64B8">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البخاري</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الجماعة</w:t>
      </w:r>
      <w:r>
        <w:rPr>
          <w:rtl/>
        </w:rPr>
        <w:t xml:space="preserve"> </w:t>
      </w:r>
      <w:r>
        <w:rPr>
          <w:rFonts w:ascii="Arial" w:hAnsi="Arial" w:cs="Arial" w:hint="cs"/>
          <w:rtl/>
        </w:rPr>
        <w:t>والإمامة،</w:t>
      </w:r>
      <w:r>
        <w:rPr>
          <w:rtl/>
        </w:rPr>
        <w:t xml:space="preserve"> </w:t>
      </w:r>
      <w:r>
        <w:rPr>
          <w:rFonts w:ascii="Arial" w:hAnsi="Arial" w:cs="Arial" w:hint="cs"/>
          <w:rtl/>
        </w:rPr>
        <w:t>باب</w:t>
      </w:r>
      <w:r>
        <w:rPr>
          <w:rtl/>
        </w:rPr>
        <w:t xml:space="preserve"> </w:t>
      </w:r>
      <w:r>
        <w:rPr>
          <w:rFonts w:ascii="Arial" w:hAnsi="Arial" w:cs="Arial" w:hint="cs"/>
          <w:rtl/>
        </w:rPr>
        <w:t>فضل</w:t>
      </w:r>
      <w:r>
        <w:rPr>
          <w:rtl/>
        </w:rPr>
        <w:t xml:space="preserve"> </w:t>
      </w:r>
      <w:r>
        <w:rPr>
          <w:rFonts w:ascii="Arial" w:hAnsi="Arial" w:cs="Arial" w:hint="cs"/>
          <w:rtl/>
        </w:rPr>
        <w:t>صلاة</w:t>
      </w:r>
      <w:r>
        <w:rPr>
          <w:rtl/>
        </w:rPr>
        <w:t xml:space="preserve"> </w:t>
      </w:r>
      <w:r>
        <w:rPr>
          <w:rFonts w:ascii="Arial" w:hAnsi="Arial" w:cs="Arial" w:hint="cs"/>
          <w:rtl/>
        </w:rPr>
        <w:t>الفجر</w:t>
      </w:r>
      <w:r>
        <w:rPr>
          <w:rtl/>
        </w:rPr>
        <w:t xml:space="preserve"> </w:t>
      </w:r>
      <w:r>
        <w:rPr>
          <w:rFonts w:ascii="Arial" w:hAnsi="Arial" w:cs="Arial" w:hint="cs"/>
          <w:rtl/>
        </w:rPr>
        <w:t>في</w:t>
      </w:r>
      <w:r>
        <w:rPr>
          <w:rtl/>
        </w:rPr>
        <w:t xml:space="preserve"> </w:t>
      </w:r>
      <w:r>
        <w:rPr>
          <w:rFonts w:ascii="Arial" w:hAnsi="Arial" w:cs="Arial" w:hint="cs"/>
          <w:rtl/>
        </w:rPr>
        <w:t>الجماعة،</w:t>
      </w:r>
      <w:r>
        <w:rPr>
          <w:rtl/>
        </w:rPr>
        <w:t xml:space="preserve"> </w:t>
      </w:r>
      <w:r>
        <w:rPr>
          <w:rFonts w:ascii="Arial" w:hAnsi="Arial" w:cs="Arial" w:hint="cs"/>
          <w:rtl/>
        </w:rPr>
        <w:t>رقم</w:t>
      </w:r>
      <w:r>
        <w:rPr>
          <w:rtl/>
        </w:rPr>
        <w:t xml:space="preserve"> 623. </w:t>
      </w:r>
      <w:r>
        <w:rPr>
          <w:rFonts w:ascii="Arial" w:hAnsi="Arial" w:cs="Arial" w:hint="cs"/>
          <w:rtl/>
        </w:rPr>
        <w:t>ورواه</w:t>
      </w:r>
      <w:r>
        <w:rPr>
          <w:rtl/>
        </w:rPr>
        <w:t xml:space="preserve"> </w:t>
      </w:r>
      <w:r>
        <w:rPr>
          <w:rStyle w:val="bold"/>
          <w:rFonts w:ascii="Arial" w:hAnsi="Arial" w:cs="Arial" w:hint="cs"/>
          <w:rtl/>
        </w:rPr>
        <w:t>مسلم</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المساجد</w:t>
      </w:r>
      <w:r>
        <w:rPr>
          <w:rtl/>
        </w:rPr>
        <w:t xml:space="preserve"> </w:t>
      </w:r>
      <w:r>
        <w:rPr>
          <w:rFonts w:ascii="Arial" w:hAnsi="Arial" w:cs="Arial" w:hint="cs"/>
          <w:rtl/>
        </w:rPr>
        <w:t>ومواضع</w:t>
      </w:r>
      <w:r>
        <w:rPr>
          <w:rtl/>
        </w:rPr>
        <w:t xml:space="preserve"> </w:t>
      </w:r>
      <w:r>
        <w:rPr>
          <w:rFonts w:ascii="Arial" w:hAnsi="Arial" w:cs="Arial" w:hint="cs"/>
          <w:rtl/>
        </w:rPr>
        <w:t>الصلاة،</w:t>
      </w:r>
      <w:r>
        <w:rPr>
          <w:rtl/>
        </w:rPr>
        <w:t xml:space="preserve"> </w:t>
      </w:r>
      <w:r>
        <w:rPr>
          <w:rFonts w:ascii="Arial" w:hAnsi="Arial" w:cs="Arial" w:hint="cs"/>
          <w:rtl/>
        </w:rPr>
        <w:t>باب</w:t>
      </w:r>
      <w:r>
        <w:rPr>
          <w:rtl/>
        </w:rPr>
        <w:t xml:space="preserve"> </w:t>
      </w:r>
      <w:r>
        <w:rPr>
          <w:rFonts w:ascii="Arial" w:hAnsi="Arial" w:cs="Arial" w:hint="cs"/>
          <w:rtl/>
        </w:rPr>
        <w:t>فضل</w:t>
      </w:r>
      <w:r>
        <w:rPr>
          <w:rtl/>
        </w:rPr>
        <w:t xml:space="preserve"> </w:t>
      </w:r>
      <w:r>
        <w:rPr>
          <w:rFonts w:ascii="Arial" w:hAnsi="Arial" w:cs="Arial" w:hint="cs"/>
          <w:rtl/>
        </w:rPr>
        <w:t>كثرة</w:t>
      </w:r>
      <w:r>
        <w:rPr>
          <w:rtl/>
        </w:rPr>
        <w:t xml:space="preserve"> </w:t>
      </w:r>
      <w:r>
        <w:rPr>
          <w:rFonts w:ascii="Arial" w:hAnsi="Arial" w:cs="Arial" w:hint="cs"/>
          <w:rtl/>
        </w:rPr>
        <w:t>الخُطَى</w:t>
      </w:r>
      <w:r>
        <w:rPr>
          <w:rtl/>
        </w:rPr>
        <w:t xml:space="preserve"> </w:t>
      </w:r>
      <w:r>
        <w:rPr>
          <w:rFonts w:ascii="Arial" w:hAnsi="Arial" w:cs="Arial" w:hint="cs"/>
          <w:rtl/>
        </w:rPr>
        <w:t>إلى</w:t>
      </w:r>
      <w:r>
        <w:rPr>
          <w:rtl/>
        </w:rPr>
        <w:t xml:space="preserve"> </w:t>
      </w:r>
      <w:r>
        <w:rPr>
          <w:rFonts w:ascii="Arial" w:hAnsi="Arial" w:cs="Arial" w:hint="cs"/>
          <w:rtl/>
        </w:rPr>
        <w:t>المساجد</w:t>
      </w:r>
      <w:r>
        <w:rPr>
          <w:rtl/>
        </w:rPr>
        <w:t xml:space="preserve"> </w:t>
      </w:r>
      <w:r>
        <w:rPr>
          <w:rFonts w:ascii="Arial" w:hAnsi="Arial" w:cs="Arial" w:hint="cs"/>
          <w:rtl/>
        </w:rPr>
        <w:t>رقم</w:t>
      </w:r>
      <w:r>
        <w:rPr>
          <w:rFonts w:ascii="Calibri" w:cs="Calibri" w:hint="cs"/>
          <w:rtl/>
        </w:rPr>
        <w:t> </w:t>
      </w:r>
      <w:r>
        <w:rPr>
          <w:rtl/>
        </w:rPr>
        <w:t xml:space="preserve">662.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أبي</w:t>
      </w:r>
      <w:r>
        <w:rPr>
          <w:rtl/>
        </w:rPr>
        <w:t xml:space="preserve"> </w:t>
      </w:r>
      <w:r>
        <w:rPr>
          <w:rFonts w:ascii="Arial" w:hAnsi="Arial" w:cs="Arial" w:hint="cs"/>
          <w:rtl/>
        </w:rPr>
        <w:t>موسى</w:t>
      </w:r>
      <w:r>
        <w:rPr>
          <w:rtl/>
        </w:rPr>
        <w:t xml:space="preserve"> </w:t>
      </w:r>
      <w:r>
        <w:rPr>
          <w:rFonts w:ascii="Arial" w:hAnsi="Arial" w:cs="Arial" w:hint="cs"/>
          <w:rtl/>
        </w:rPr>
        <w:t>الأشعري</w:t>
      </w:r>
      <w:r>
        <w:rPr>
          <w:rtl/>
        </w:rPr>
        <w:t>.</w:t>
      </w:r>
    </w:p>
    <w:p w:rsidR="001C64B8" w:rsidRDefault="001C64B8">
      <w:pPr>
        <w:pStyle w:val="footnote"/>
        <w:rPr>
          <w:rtl/>
        </w:rPr>
      </w:pPr>
    </w:p>
  </w:footnote>
  <w:footnote w:id="17">
    <w:p w:rsidR="001C64B8" w:rsidRDefault="001C64B8">
      <w:pPr>
        <w:pStyle w:val="footnote"/>
        <w:rPr>
          <w:w w:val="105"/>
          <w:rtl/>
        </w:rPr>
      </w:pPr>
      <w:r>
        <w:rPr>
          <w:vertAlign w:val="superscript"/>
          <w:rtl/>
        </w:rPr>
        <w:footnoteRef/>
      </w:r>
      <w:r>
        <w:rPr>
          <w:rtl/>
        </w:rPr>
        <w:tab/>
      </w:r>
      <w:r>
        <w:rPr>
          <w:rFonts w:ascii="Arial" w:hAnsi="Arial" w:cs="Arial" w:hint="cs"/>
          <w:w w:val="105"/>
          <w:rtl/>
        </w:rPr>
        <w:t>أنطاكيا</w:t>
      </w:r>
      <w:r>
        <w:rPr>
          <w:w w:val="105"/>
          <w:rtl/>
        </w:rPr>
        <w:t xml:space="preserve"> </w:t>
      </w:r>
      <w:r>
        <w:rPr>
          <w:rFonts w:ascii="Arial" w:hAnsi="Arial" w:cs="Arial" w:hint="cs"/>
          <w:w w:val="105"/>
          <w:rtl/>
        </w:rPr>
        <w:t>مدينة</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تركيا</w:t>
      </w:r>
      <w:r>
        <w:rPr>
          <w:w w:val="105"/>
          <w:rtl/>
        </w:rPr>
        <w:t xml:space="preserve"> </w:t>
      </w:r>
      <w:r>
        <w:rPr>
          <w:rFonts w:ascii="Arial" w:hAnsi="Arial" w:cs="Arial" w:hint="cs"/>
          <w:w w:val="105"/>
          <w:rtl/>
        </w:rPr>
        <w:t>حاليا،</w:t>
      </w:r>
      <w:r>
        <w:rPr>
          <w:w w:val="105"/>
          <w:rtl/>
        </w:rPr>
        <w:t xml:space="preserve"> </w:t>
      </w:r>
      <w:r>
        <w:rPr>
          <w:rFonts w:ascii="Arial" w:hAnsi="Arial" w:cs="Arial" w:hint="cs"/>
          <w:w w:val="105"/>
          <w:rtl/>
        </w:rPr>
        <w:t>وهي</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عواصم</w:t>
      </w:r>
      <w:r>
        <w:rPr>
          <w:w w:val="105"/>
          <w:rtl/>
        </w:rPr>
        <w:t xml:space="preserve"> </w:t>
      </w:r>
      <w:r>
        <w:rPr>
          <w:rFonts w:ascii="Arial" w:hAnsi="Arial" w:cs="Arial" w:hint="cs"/>
          <w:w w:val="105"/>
          <w:rtl/>
        </w:rPr>
        <w:t>الإمبراطوريَّة</w:t>
      </w:r>
      <w:r>
        <w:rPr>
          <w:w w:val="105"/>
          <w:rtl/>
        </w:rPr>
        <w:t xml:space="preserve"> </w:t>
      </w:r>
      <w:r>
        <w:rPr>
          <w:rFonts w:ascii="Arial" w:hAnsi="Arial" w:cs="Arial" w:hint="cs"/>
          <w:w w:val="105"/>
          <w:rtl/>
        </w:rPr>
        <w:t>الرومانيَّة،</w:t>
      </w:r>
      <w:r>
        <w:rPr>
          <w:w w:val="105"/>
          <w:rtl/>
        </w:rPr>
        <w:t xml:space="preserve"> </w:t>
      </w:r>
      <w:r>
        <w:rPr>
          <w:rFonts w:ascii="Arial" w:hAnsi="Arial" w:cs="Arial" w:hint="cs"/>
          <w:w w:val="105"/>
          <w:rtl/>
        </w:rPr>
        <w:t>أنشئت</w:t>
      </w:r>
      <w:r>
        <w:rPr>
          <w:w w:val="105"/>
          <w:rtl/>
        </w:rPr>
        <w:t xml:space="preserve"> </w:t>
      </w:r>
      <w:r>
        <w:rPr>
          <w:rFonts w:ascii="Arial" w:hAnsi="Arial" w:cs="Arial" w:hint="cs"/>
          <w:w w:val="105"/>
          <w:rtl/>
        </w:rPr>
        <w:t>سنة</w:t>
      </w:r>
      <w:r>
        <w:rPr>
          <w:w w:val="105"/>
          <w:rtl/>
        </w:rPr>
        <w:t xml:space="preserve"> 300</w:t>
      </w:r>
      <w:r>
        <w:rPr>
          <w:rFonts w:ascii="Calibri" w:cs="Calibri" w:hint="cs"/>
          <w:w w:val="105"/>
          <w:rtl/>
        </w:rPr>
        <w:t> </w:t>
      </w:r>
      <w:r>
        <w:rPr>
          <w:rFonts w:ascii="Arial" w:hAnsi="Arial" w:cs="Arial" w:hint="cs"/>
          <w:w w:val="105"/>
          <w:rtl/>
        </w:rPr>
        <w:t>ق</w:t>
      </w:r>
      <w:r>
        <w:rPr>
          <w:w w:val="105"/>
          <w:rtl/>
        </w:rPr>
        <w:t>.</w:t>
      </w:r>
      <w:r>
        <w:rPr>
          <w:rFonts w:ascii="Arial" w:hAnsi="Arial" w:cs="Arial" w:hint="cs"/>
          <w:w w:val="105"/>
          <w:rtl/>
        </w:rPr>
        <w:t>م،</w:t>
      </w:r>
      <w:r>
        <w:rPr>
          <w:w w:val="105"/>
          <w:rtl/>
        </w:rPr>
        <w:t xml:space="preserve"> </w:t>
      </w:r>
      <w:r>
        <w:rPr>
          <w:rFonts w:ascii="Arial" w:hAnsi="Arial" w:cs="Arial" w:hint="cs"/>
          <w:w w:val="105"/>
          <w:rtl/>
        </w:rPr>
        <w:t>وصلتها</w:t>
      </w:r>
      <w:r>
        <w:rPr>
          <w:w w:val="105"/>
          <w:rtl/>
        </w:rPr>
        <w:t xml:space="preserve"> </w:t>
      </w:r>
      <w:r>
        <w:rPr>
          <w:rFonts w:ascii="Arial" w:hAnsi="Arial" w:cs="Arial" w:hint="cs"/>
          <w:w w:val="105"/>
          <w:rtl/>
        </w:rPr>
        <w:t>الديانة</w:t>
      </w:r>
      <w:r>
        <w:rPr>
          <w:w w:val="105"/>
          <w:rtl/>
        </w:rPr>
        <w:t xml:space="preserve"> </w:t>
      </w:r>
      <w:r>
        <w:rPr>
          <w:rFonts w:ascii="Arial" w:hAnsi="Arial" w:cs="Arial" w:hint="cs"/>
          <w:w w:val="105"/>
          <w:rtl/>
        </w:rPr>
        <w:t>المسيحية</w:t>
      </w:r>
      <w:r>
        <w:rPr>
          <w:w w:val="105"/>
          <w:rtl/>
        </w:rPr>
        <w:t xml:space="preserve"> </w:t>
      </w:r>
      <w:r>
        <w:rPr>
          <w:rFonts w:ascii="Arial" w:hAnsi="Arial" w:cs="Arial" w:hint="cs"/>
          <w:w w:val="105"/>
          <w:rtl/>
        </w:rPr>
        <w:t>سنة</w:t>
      </w:r>
      <w:r>
        <w:rPr>
          <w:w w:val="105"/>
          <w:rtl/>
        </w:rPr>
        <w:t xml:space="preserve"> 40</w:t>
      </w:r>
      <w:r>
        <w:rPr>
          <w:rFonts w:ascii="Arial" w:hAnsi="Arial" w:cs="Arial" w:hint="cs"/>
          <w:w w:val="105"/>
          <w:rtl/>
        </w:rPr>
        <w:t>م</w:t>
      </w:r>
      <w:r>
        <w:rPr>
          <w:w w:val="105"/>
          <w:rtl/>
        </w:rPr>
        <w:t xml:space="preserve">. </w:t>
      </w:r>
      <w:r>
        <w:rPr>
          <w:rFonts w:ascii="Arial" w:hAnsi="Arial" w:cs="Arial" w:hint="cs"/>
          <w:w w:val="105"/>
          <w:rtl/>
        </w:rPr>
        <w:t>وللإفادة</w:t>
      </w:r>
      <w:r>
        <w:rPr>
          <w:w w:val="105"/>
          <w:rtl/>
        </w:rPr>
        <w:t xml:space="preserve"> </w:t>
      </w:r>
      <w:r>
        <w:rPr>
          <w:rFonts w:ascii="Arial" w:hAnsi="Arial" w:cs="Arial" w:hint="cs"/>
          <w:w w:val="105"/>
          <w:rtl/>
        </w:rPr>
        <w:t>راجع</w:t>
      </w:r>
      <w:r>
        <w:rPr>
          <w:w w:val="105"/>
          <w:rtl/>
        </w:rPr>
        <w:t xml:space="preserve"> </w:t>
      </w:r>
      <w:r>
        <w:rPr>
          <w:rFonts w:ascii="Arial" w:hAnsi="Arial" w:cs="Arial" w:hint="cs"/>
          <w:w w:val="105"/>
          <w:rtl/>
        </w:rPr>
        <w:t>تفسير</w:t>
      </w:r>
      <w:r>
        <w:rPr>
          <w:w w:val="105"/>
          <w:rtl/>
        </w:rPr>
        <w:t xml:space="preserve"> </w:t>
      </w:r>
      <w:r>
        <w:rPr>
          <w:rFonts w:ascii="Arial" w:hAnsi="Arial" w:cs="Arial" w:hint="cs"/>
          <w:w w:val="105"/>
          <w:rtl/>
        </w:rPr>
        <w:t>ابن</w:t>
      </w:r>
      <w:r>
        <w:rPr>
          <w:w w:val="105"/>
          <w:rtl/>
        </w:rPr>
        <w:t xml:space="preserve"> </w:t>
      </w:r>
      <w:r>
        <w:rPr>
          <w:rFonts w:ascii="Arial" w:hAnsi="Arial" w:cs="Arial" w:hint="cs"/>
          <w:w w:val="105"/>
          <w:rtl/>
        </w:rPr>
        <w:t>عاشور</w:t>
      </w:r>
      <w:r>
        <w:rPr>
          <w:w w:val="105"/>
          <w:rtl/>
        </w:rPr>
        <w:t xml:space="preserve"> </w:t>
      </w:r>
      <w:r>
        <w:rPr>
          <w:rFonts w:ascii="Arial" w:hAnsi="Arial" w:cs="Arial" w:hint="cs"/>
          <w:w w:val="105"/>
          <w:rtl/>
        </w:rPr>
        <w:t>التحرير</w:t>
      </w:r>
      <w:r>
        <w:rPr>
          <w:w w:val="105"/>
          <w:rtl/>
        </w:rPr>
        <w:t xml:space="preserve"> </w:t>
      </w:r>
      <w:r>
        <w:rPr>
          <w:rFonts w:ascii="Arial" w:hAnsi="Arial" w:cs="Arial" w:hint="cs"/>
          <w:w w:val="105"/>
          <w:rtl/>
        </w:rPr>
        <w:t>والتنوير</w:t>
      </w:r>
      <w:r>
        <w:rPr>
          <w:w w:val="105"/>
          <w:rtl/>
        </w:rPr>
        <w:t xml:space="preserve"> </w:t>
      </w:r>
      <w:r>
        <w:rPr>
          <w:rFonts w:ascii="Arial" w:hAnsi="Arial" w:cs="Arial" w:hint="cs"/>
          <w:w w:val="105"/>
          <w:rtl/>
        </w:rPr>
        <w:t>للآية</w:t>
      </w:r>
      <w:r>
        <w:rPr>
          <w:w w:val="105"/>
          <w:rtl/>
        </w:rPr>
        <w:t>.</w:t>
      </w:r>
    </w:p>
    <w:p w:rsidR="001C64B8" w:rsidRDefault="001C64B8">
      <w:pPr>
        <w:pStyle w:val="footnote"/>
        <w:rPr>
          <w:rtl/>
        </w:rPr>
      </w:pPr>
    </w:p>
  </w:footnote>
  <w:footnote w:id="18">
    <w:p w:rsidR="001C64B8" w:rsidRDefault="001C64B8">
      <w:pPr>
        <w:pStyle w:val="footnote"/>
        <w:rPr>
          <w:rtl/>
        </w:rPr>
      </w:pPr>
      <w:r>
        <w:rPr>
          <w:vertAlign w:val="superscript"/>
          <w:rtl/>
        </w:rPr>
        <w:footnoteRef/>
      </w:r>
      <w:r>
        <w:rPr>
          <w:rtl/>
        </w:rPr>
        <w:tab/>
      </w:r>
      <w:r>
        <w:rPr>
          <w:rFonts w:ascii="Arial" w:hAnsi="Arial" w:cs="Arial" w:hint="cs"/>
          <w:rtl/>
        </w:rPr>
        <w:t>تقدَّم</w:t>
      </w:r>
      <w:r>
        <w:rPr>
          <w:rtl/>
        </w:rPr>
        <w:t xml:space="preserve"> </w:t>
      </w:r>
      <w:r>
        <w:rPr>
          <w:rFonts w:ascii="Arial" w:hAnsi="Arial" w:cs="Arial" w:hint="cs"/>
          <w:rtl/>
        </w:rPr>
        <w:t>التعريف</w:t>
      </w:r>
      <w:r>
        <w:rPr>
          <w:rtl/>
        </w:rPr>
        <w:t xml:space="preserve"> </w:t>
      </w:r>
      <w:r>
        <w:rPr>
          <w:rFonts w:ascii="Arial" w:hAnsi="Arial" w:cs="Arial" w:hint="cs"/>
          <w:rtl/>
        </w:rPr>
        <w:t>به</w:t>
      </w:r>
      <w:r>
        <w:rPr>
          <w:rtl/>
        </w:rPr>
        <w:t xml:space="preserve"> </w:t>
      </w:r>
      <w:r>
        <w:rPr>
          <w:rFonts w:ascii="Arial" w:hAnsi="Arial" w:cs="Arial" w:hint="cs"/>
          <w:rtl/>
        </w:rPr>
        <w:t>في</w:t>
      </w:r>
      <w:r>
        <w:rPr>
          <w:rtl/>
        </w:rPr>
        <w:t xml:space="preserve"> </w:t>
      </w:r>
      <w:r>
        <w:rPr>
          <w:rFonts w:ascii="Arial" w:hAnsi="Arial" w:cs="Arial" w:hint="cs"/>
          <w:rtl/>
        </w:rPr>
        <w:t>ج</w:t>
      </w:r>
      <w:r>
        <w:rPr>
          <w:rFonts w:ascii="Calibri" w:cs="Calibri" w:hint="cs"/>
          <w:rtl/>
        </w:rPr>
        <w:t> </w:t>
      </w:r>
      <w:r>
        <w:rPr>
          <w:rtl/>
        </w:rPr>
        <w:t>8</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204.</w:t>
      </w:r>
    </w:p>
    <w:p w:rsidR="001C64B8" w:rsidRDefault="001C64B8">
      <w:pPr>
        <w:pStyle w:val="footnote"/>
        <w:rPr>
          <w:rtl/>
        </w:rPr>
      </w:pPr>
    </w:p>
  </w:footnote>
  <w:footnote w:id="19">
    <w:p w:rsidR="001C64B8" w:rsidRDefault="001C64B8">
      <w:pPr>
        <w:pStyle w:val="footnote"/>
        <w:rPr>
          <w:rtl/>
        </w:rPr>
      </w:pPr>
      <w:r>
        <w:rPr>
          <w:vertAlign w:val="superscript"/>
          <w:rtl/>
        </w:rPr>
        <w:footnoteRef/>
      </w:r>
      <w:r>
        <w:rPr>
          <w:rtl/>
        </w:rPr>
        <w:tab/>
      </w:r>
      <w:r>
        <w:rPr>
          <w:rFonts w:ascii="Arial" w:hAnsi="Arial" w:cs="Arial" w:hint="cs"/>
          <w:rtl/>
        </w:rPr>
        <w:t>أورده</w:t>
      </w:r>
      <w:r>
        <w:rPr>
          <w:rtl/>
        </w:rPr>
        <w:t xml:space="preserve"> </w:t>
      </w:r>
      <w:r>
        <w:rPr>
          <w:rStyle w:val="bold"/>
          <w:rFonts w:ascii="Arial" w:hAnsi="Arial" w:cs="Arial" w:hint="cs"/>
          <w:rtl/>
        </w:rPr>
        <w:t>القرطبي</w:t>
      </w:r>
      <w:r>
        <w:rPr>
          <w:rtl/>
        </w:rPr>
        <w:t xml:space="preserve"> </w:t>
      </w:r>
      <w:r>
        <w:rPr>
          <w:rFonts w:ascii="Arial" w:hAnsi="Arial" w:cs="Arial" w:hint="cs"/>
          <w:rtl/>
        </w:rPr>
        <w:t>قولاً</w:t>
      </w:r>
      <w:r>
        <w:rPr>
          <w:rtl/>
        </w:rPr>
        <w:t xml:space="preserve"> </w:t>
      </w:r>
      <w:r>
        <w:rPr>
          <w:rFonts w:ascii="Arial" w:hAnsi="Arial" w:cs="Arial" w:hint="cs"/>
          <w:rtl/>
        </w:rPr>
        <w:t>لابن</w:t>
      </w:r>
      <w:r>
        <w:rPr>
          <w:rtl/>
        </w:rPr>
        <w:t xml:space="preserve"> </w:t>
      </w:r>
      <w:r>
        <w:rPr>
          <w:rFonts w:ascii="Arial" w:hAnsi="Arial" w:cs="Arial" w:hint="cs"/>
          <w:rtl/>
        </w:rPr>
        <w:t>عبَّاس،</w:t>
      </w:r>
      <w:r>
        <w:rPr>
          <w:rtl/>
        </w:rPr>
        <w:t xml:space="preserve"> </w:t>
      </w:r>
      <w:r>
        <w:rPr>
          <w:rFonts w:ascii="Arial" w:hAnsi="Arial" w:cs="Arial" w:hint="cs"/>
          <w:rtl/>
        </w:rPr>
        <w:t>وقال</w:t>
      </w:r>
      <w:r>
        <w:rPr>
          <w:rtl/>
        </w:rPr>
        <w:t xml:space="preserve">: </w:t>
      </w:r>
      <w:r>
        <w:rPr>
          <w:rFonts w:ascii="Arial" w:hAnsi="Arial" w:cs="Arial" w:hint="cs"/>
          <w:rtl/>
        </w:rPr>
        <w:t>رفعه</w:t>
      </w:r>
      <w:r>
        <w:rPr>
          <w:rtl/>
        </w:rPr>
        <w:t xml:space="preserve"> </w:t>
      </w:r>
      <w:r>
        <w:rPr>
          <w:rFonts w:ascii="Arial" w:hAnsi="Arial" w:cs="Arial" w:hint="cs"/>
          <w:rtl/>
        </w:rPr>
        <w:t>القشيري</w:t>
      </w:r>
      <w:r>
        <w:rPr>
          <w:rtl/>
        </w:rPr>
        <w:t xml:space="preserve">. </w:t>
      </w:r>
      <w:r>
        <w:rPr>
          <w:rFonts w:ascii="Arial" w:hAnsi="Arial" w:cs="Arial" w:hint="cs"/>
          <w:rtl/>
        </w:rPr>
        <w:t>تفسير</w:t>
      </w:r>
      <w:r>
        <w:rPr>
          <w:rtl/>
        </w:rPr>
        <w:t xml:space="preserve"> </w:t>
      </w:r>
      <w:r>
        <w:rPr>
          <w:rFonts w:ascii="Arial" w:hAnsi="Arial" w:cs="Arial" w:hint="cs"/>
          <w:rtl/>
        </w:rPr>
        <w:t>القرطبي،</w:t>
      </w:r>
      <w:r>
        <w:rPr>
          <w:rtl/>
        </w:rPr>
        <w:t xml:space="preserve"> </w:t>
      </w:r>
      <w:r>
        <w:rPr>
          <w:rFonts w:ascii="Arial" w:hAnsi="Arial" w:cs="Arial" w:hint="cs"/>
          <w:rtl/>
        </w:rPr>
        <w:t>ج</w:t>
      </w:r>
      <w:r>
        <w:rPr>
          <w:rFonts w:ascii="Calibri" w:cs="Calibri" w:hint="cs"/>
          <w:rtl/>
        </w:rPr>
        <w:t> </w:t>
      </w:r>
      <w:r>
        <w:rPr>
          <w:rtl/>
        </w:rPr>
        <w:t>15</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20.</w:t>
      </w:r>
    </w:p>
    <w:p w:rsidR="001C64B8" w:rsidRDefault="001C64B8">
      <w:pPr>
        <w:pStyle w:val="footnote"/>
        <w:rPr>
          <w:rtl/>
        </w:rPr>
      </w:pPr>
    </w:p>
  </w:footnote>
  <w:footnote w:id="20">
    <w:p w:rsidR="001C64B8" w:rsidRDefault="001C64B8">
      <w:pPr>
        <w:pStyle w:val="footnote"/>
        <w:rPr>
          <w:rtl/>
        </w:rPr>
      </w:pPr>
      <w:r>
        <w:rPr>
          <w:vertAlign w:val="superscript"/>
          <w:rtl/>
        </w:rPr>
        <w:footnoteRef/>
      </w:r>
      <w:r>
        <w:rPr>
          <w:rtl/>
        </w:rPr>
        <w:tab/>
      </w:r>
      <w:r>
        <w:rPr>
          <w:rFonts w:ascii="Arial" w:hAnsi="Arial" w:cs="Arial" w:hint="cs"/>
          <w:rtl/>
        </w:rPr>
        <w:t>في</w:t>
      </w:r>
      <w:r>
        <w:rPr>
          <w:rtl/>
        </w:rPr>
        <w:t xml:space="preserve"> </w:t>
      </w:r>
      <w:r>
        <w:rPr>
          <w:rFonts w:ascii="Arial" w:hAnsi="Arial" w:cs="Arial" w:hint="cs"/>
          <w:rtl/>
        </w:rPr>
        <w:t>الطبعة</w:t>
      </w:r>
      <w:r>
        <w:rPr>
          <w:rtl/>
        </w:rPr>
        <w:t xml:space="preserve"> </w:t>
      </w:r>
      <w:r>
        <w:rPr>
          <w:rFonts w:ascii="Arial" w:hAnsi="Arial" w:cs="Arial" w:hint="cs"/>
          <w:rtl/>
        </w:rPr>
        <w:t>العُمانية</w:t>
      </w:r>
      <w:r>
        <w:rPr>
          <w:rtl/>
        </w:rPr>
        <w:t xml:space="preserve">: </w:t>
      </w:r>
      <w:r>
        <w:rPr>
          <w:rFonts w:ascii="Calibri" w:cs="Calibri" w:hint="cs"/>
          <w:rtl/>
        </w:rPr>
        <w:t>«</w:t>
      </w:r>
      <w:r>
        <w:rPr>
          <w:rFonts w:ascii="Arial" w:hAnsi="Arial" w:cs="Arial" w:hint="cs"/>
          <w:rtl/>
        </w:rPr>
        <w:t>لفعل</w:t>
      </w:r>
      <w:r>
        <w:rPr>
          <w:rFonts w:ascii="Calibri" w:cs="Calibri" w:hint="cs"/>
          <w:rtl/>
        </w:rPr>
        <w:t>»</w:t>
      </w:r>
      <w:r>
        <w:rPr>
          <w:rtl/>
        </w:rPr>
        <w:t xml:space="preserve">. </w:t>
      </w:r>
      <w:r>
        <w:rPr>
          <w:rFonts w:ascii="Arial" w:hAnsi="Arial" w:cs="Arial" w:hint="cs"/>
          <w:rtl/>
        </w:rPr>
        <w:t>والعبارة</w:t>
      </w:r>
      <w:r>
        <w:rPr>
          <w:rtl/>
        </w:rPr>
        <w:t xml:space="preserve"> </w:t>
      </w:r>
      <w:r>
        <w:rPr>
          <w:rFonts w:ascii="Arial" w:hAnsi="Arial" w:cs="Arial" w:hint="cs"/>
          <w:rtl/>
        </w:rPr>
        <w:t>ليست</w:t>
      </w:r>
      <w:r>
        <w:rPr>
          <w:rtl/>
        </w:rPr>
        <w:t xml:space="preserve"> </w:t>
      </w:r>
      <w:r>
        <w:rPr>
          <w:rFonts w:ascii="Arial" w:hAnsi="Arial" w:cs="Arial" w:hint="cs"/>
          <w:rtl/>
        </w:rPr>
        <w:t>في</w:t>
      </w:r>
      <w:r>
        <w:rPr>
          <w:rtl/>
        </w:rPr>
        <w:t xml:space="preserve"> </w:t>
      </w:r>
      <w:r>
        <w:rPr>
          <w:rFonts w:ascii="Arial" w:hAnsi="Arial" w:cs="Arial" w:hint="cs"/>
          <w:rtl/>
        </w:rPr>
        <w:t>مسودة</w:t>
      </w:r>
      <w:r>
        <w:rPr>
          <w:rtl/>
        </w:rPr>
        <w:t xml:space="preserve"> </w:t>
      </w:r>
      <w:r>
        <w:rPr>
          <w:rFonts w:ascii="Arial" w:hAnsi="Arial" w:cs="Arial" w:hint="cs"/>
          <w:rtl/>
        </w:rPr>
        <w:t>المؤلف</w:t>
      </w:r>
      <w:r>
        <w:rPr>
          <w:rtl/>
        </w:rPr>
        <w:t>.</w:t>
      </w:r>
    </w:p>
    <w:p w:rsidR="001C64B8" w:rsidRDefault="001C64B8">
      <w:pPr>
        <w:pStyle w:val="footnote"/>
        <w:rPr>
          <w:rtl/>
        </w:rPr>
      </w:pPr>
    </w:p>
  </w:footnote>
  <w:footnote w:id="21">
    <w:p w:rsidR="001C64B8" w:rsidRDefault="001C64B8">
      <w:pPr>
        <w:pStyle w:val="footnote"/>
        <w:rPr>
          <w:w w:val="102"/>
          <w:rtl/>
        </w:rPr>
      </w:pPr>
      <w:r>
        <w:rPr>
          <w:vertAlign w:val="superscript"/>
          <w:rtl/>
        </w:rPr>
        <w:footnoteRef/>
      </w:r>
      <w:r>
        <w:rPr>
          <w:rtl/>
        </w:rPr>
        <w:tab/>
      </w:r>
      <w:r>
        <w:rPr>
          <w:rFonts w:ascii="Arial" w:hAnsi="Arial" w:cs="Arial" w:hint="cs"/>
          <w:w w:val="102"/>
          <w:rtl/>
        </w:rPr>
        <w:t>رواه</w:t>
      </w:r>
      <w:r>
        <w:rPr>
          <w:w w:val="102"/>
          <w:rtl/>
        </w:rPr>
        <w:t xml:space="preserve"> </w:t>
      </w:r>
      <w:r>
        <w:rPr>
          <w:rStyle w:val="bold"/>
          <w:rFonts w:ascii="Arial" w:hAnsi="Arial" w:cs="Arial" w:hint="cs"/>
          <w:w w:val="102"/>
          <w:rtl/>
        </w:rPr>
        <w:t>البخاري</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كتاب</w:t>
      </w:r>
      <w:r>
        <w:rPr>
          <w:w w:val="102"/>
          <w:rtl/>
        </w:rPr>
        <w:t xml:space="preserve"> </w:t>
      </w:r>
      <w:r>
        <w:rPr>
          <w:rFonts w:ascii="Arial" w:hAnsi="Arial" w:cs="Arial" w:hint="cs"/>
          <w:w w:val="102"/>
          <w:rtl/>
        </w:rPr>
        <w:t>مواقيت</w:t>
      </w:r>
      <w:r>
        <w:rPr>
          <w:w w:val="102"/>
          <w:rtl/>
        </w:rPr>
        <w:t xml:space="preserve"> </w:t>
      </w:r>
      <w:r>
        <w:rPr>
          <w:rFonts w:ascii="Arial" w:hAnsi="Arial" w:cs="Arial" w:hint="cs"/>
          <w:w w:val="102"/>
          <w:rtl/>
        </w:rPr>
        <w:t>الصلاة،</w:t>
      </w:r>
      <w:r>
        <w:rPr>
          <w:w w:val="102"/>
          <w:rtl/>
        </w:rPr>
        <w:t xml:space="preserve"> </w:t>
      </w:r>
      <w:r>
        <w:rPr>
          <w:rFonts w:ascii="Arial" w:hAnsi="Arial" w:cs="Arial" w:hint="cs"/>
          <w:w w:val="102"/>
          <w:rtl/>
        </w:rPr>
        <w:t>باب</w:t>
      </w:r>
      <w:r>
        <w:rPr>
          <w:w w:val="102"/>
          <w:rtl/>
        </w:rPr>
        <w:t xml:space="preserve"> </w:t>
      </w:r>
      <w:r>
        <w:rPr>
          <w:rFonts w:ascii="Arial" w:hAnsi="Arial" w:cs="Arial" w:hint="cs"/>
          <w:w w:val="102"/>
          <w:rtl/>
        </w:rPr>
        <w:t>وقت</w:t>
      </w:r>
      <w:r>
        <w:rPr>
          <w:w w:val="102"/>
          <w:rtl/>
        </w:rPr>
        <w:t xml:space="preserve"> </w:t>
      </w:r>
      <w:r>
        <w:rPr>
          <w:rFonts w:ascii="Arial" w:hAnsi="Arial" w:cs="Arial" w:hint="cs"/>
          <w:w w:val="102"/>
          <w:rtl/>
        </w:rPr>
        <w:t>العصر،</w:t>
      </w:r>
      <w:r>
        <w:rPr>
          <w:w w:val="102"/>
          <w:rtl/>
        </w:rPr>
        <w:t xml:space="preserve"> </w:t>
      </w:r>
      <w:r>
        <w:rPr>
          <w:rFonts w:ascii="Arial" w:hAnsi="Arial" w:cs="Arial" w:hint="cs"/>
          <w:w w:val="102"/>
          <w:rtl/>
        </w:rPr>
        <w:t>رقم</w:t>
      </w:r>
      <w:r>
        <w:rPr>
          <w:w w:val="102"/>
          <w:rtl/>
        </w:rPr>
        <w:t xml:space="preserve"> 520. </w:t>
      </w:r>
      <w:r>
        <w:rPr>
          <w:rFonts w:ascii="Arial" w:hAnsi="Arial" w:cs="Arial" w:hint="cs"/>
          <w:w w:val="102"/>
          <w:rtl/>
        </w:rPr>
        <w:t>و</w:t>
      </w:r>
      <w:r>
        <w:rPr>
          <w:rStyle w:val="bold"/>
          <w:rFonts w:ascii="Arial" w:hAnsi="Arial" w:cs="Arial" w:hint="cs"/>
          <w:w w:val="102"/>
          <w:rtl/>
        </w:rPr>
        <w:t>النسائي</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كتاب</w:t>
      </w:r>
      <w:r>
        <w:rPr>
          <w:w w:val="102"/>
          <w:rtl/>
        </w:rPr>
        <w:t xml:space="preserve"> </w:t>
      </w:r>
      <w:r>
        <w:rPr>
          <w:rFonts w:ascii="Arial" w:hAnsi="Arial" w:cs="Arial" w:hint="cs"/>
          <w:w w:val="102"/>
          <w:rtl/>
        </w:rPr>
        <w:t>المواقيت،</w:t>
      </w:r>
      <w:r>
        <w:rPr>
          <w:w w:val="102"/>
          <w:rtl/>
        </w:rPr>
        <w:t xml:space="preserve"> </w:t>
      </w:r>
      <w:r>
        <w:rPr>
          <w:rFonts w:ascii="Arial" w:hAnsi="Arial" w:cs="Arial" w:hint="cs"/>
          <w:w w:val="102"/>
          <w:rtl/>
        </w:rPr>
        <w:t>باب</w:t>
      </w:r>
      <w:r>
        <w:rPr>
          <w:w w:val="102"/>
          <w:rtl/>
        </w:rPr>
        <w:t xml:space="preserve"> </w:t>
      </w:r>
      <w:r>
        <w:rPr>
          <w:rFonts w:ascii="Arial" w:hAnsi="Arial" w:cs="Arial" w:hint="cs"/>
          <w:w w:val="102"/>
          <w:rtl/>
        </w:rPr>
        <w:t>تعجيل</w:t>
      </w:r>
      <w:r>
        <w:rPr>
          <w:w w:val="102"/>
          <w:rtl/>
        </w:rPr>
        <w:t xml:space="preserve"> </w:t>
      </w:r>
      <w:r>
        <w:rPr>
          <w:rFonts w:ascii="Arial" w:hAnsi="Arial" w:cs="Arial" w:hint="cs"/>
          <w:w w:val="102"/>
          <w:rtl/>
        </w:rPr>
        <w:t>العصر،</w:t>
      </w:r>
      <w:r>
        <w:rPr>
          <w:w w:val="102"/>
          <w:rtl/>
        </w:rPr>
        <w:t xml:space="preserve"> </w:t>
      </w:r>
      <w:r>
        <w:rPr>
          <w:rFonts w:ascii="Arial" w:hAnsi="Arial" w:cs="Arial" w:hint="cs"/>
          <w:w w:val="102"/>
          <w:rtl/>
        </w:rPr>
        <w:t>رقم</w:t>
      </w:r>
      <w:r>
        <w:rPr>
          <w:w w:val="102"/>
          <w:rtl/>
        </w:rPr>
        <w:t xml:space="preserve"> 505</w:t>
      </w:r>
      <w:r>
        <w:rPr>
          <w:rFonts w:ascii="Arial" w:hAnsi="Arial" w:cs="Arial" w:hint="cs"/>
          <w:w w:val="102"/>
          <w:rtl/>
        </w:rPr>
        <w:t>،</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حديث</w:t>
      </w:r>
      <w:r>
        <w:rPr>
          <w:w w:val="102"/>
          <w:rtl/>
        </w:rPr>
        <w:t xml:space="preserve"> </w:t>
      </w:r>
      <w:r>
        <w:rPr>
          <w:rFonts w:ascii="Arial" w:hAnsi="Arial" w:cs="Arial" w:hint="cs"/>
          <w:w w:val="102"/>
          <w:rtl/>
        </w:rPr>
        <w:t>عائشة</w:t>
      </w:r>
      <w:r>
        <w:rPr>
          <w:w w:val="102"/>
          <w:rtl/>
        </w:rPr>
        <w:t>.</w:t>
      </w:r>
    </w:p>
    <w:p w:rsidR="001C64B8" w:rsidRDefault="001C64B8">
      <w:pPr>
        <w:pStyle w:val="footnote"/>
        <w:rPr>
          <w:rtl/>
        </w:rPr>
      </w:pPr>
    </w:p>
  </w:footnote>
  <w:footnote w:id="22">
    <w:p w:rsidR="001C64B8" w:rsidRDefault="001C64B8">
      <w:pPr>
        <w:pStyle w:val="footnote"/>
        <w:rPr>
          <w:rtl/>
        </w:rPr>
      </w:pPr>
      <w:r>
        <w:rPr>
          <w:vertAlign w:val="superscript"/>
          <w:rtl/>
        </w:rPr>
        <w:footnoteRef/>
      </w:r>
      <w:r>
        <w:rPr>
          <w:rtl/>
        </w:rPr>
        <w:tab/>
      </w:r>
      <w:r>
        <w:rPr>
          <w:rFonts w:ascii="Arial" w:hAnsi="Arial" w:cs="Arial" w:hint="cs"/>
          <w:rtl/>
        </w:rPr>
        <w:t>تقدَّم</w:t>
      </w:r>
      <w:r>
        <w:rPr>
          <w:rtl/>
        </w:rPr>
        <w:t xml:space="preserve"> </w:t>
      </w:r>
      <w:r>
        <w:rPr>
          <w:rFonts w:ascii="Arial" w:hAnsi="Arial" w:cs="Arial" w:hint="cs"/>
          <w:rtl/>
        </w:rPr>
        <w:t>شيء</w:t>
      </w:r>
      <w:r>
        <w:rPr>
          <w:rtl/>
        </w:rPr>
        <w:t xml:space="preserve"> </w:t>
      </w:r>
      <w:r>
        <w:rPr>
          <w:rFonts w:ascii="Arial" w:hAnsi="Arial" w:cs="Arial" w:hint="cs"/>
          <w:rtl/>
        </w:rPr>
        <w:t>عن</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ج</w:t>
      </w:r>
      <w:r>
        <w:rPr>
          <w:rFonts w:ascii="Calibri" w:cs="Calibri" w:hint="cs"/>
          <w:rtl/>
        </w:rPr>
        <w:t> </w:t>
      </w:r>
      <w:r>
        <w:rPr>
          <w:rtl/>
        </w:rPr>
        <w:t>6</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 xml:space="preserve">196 </w:t>
      </w:r>
      <w:r>
        <w:rPr>
          <w:rFonts w:ascii="Arial" w:hAnsi="Arial" w:cs="Arial" w:hint="cs"/>
          <w:rtl/>
        </w:rPr>
        <w:t>وما</w:t>
      </w:r>
      <w:r>
        <w:rPr>
          <w:rtl/>
        </w:rPr>
        <w:t xml:space="preserve"> </w:t>
      </w:r>
      <w:r>
        <w:rPr>
          <w:rFonts w:ascii="Arial" w:hAnsi="Arial" w:cs="Arial" w:hint="cs"/>
          <w:rtl/>
        </w:rPr>
        <w:t>بعدها،</w:t>
      </w:r>
      <w:r>
        <w:rPr>
          <w:rtl/>
        </w:rPr>
        <w:t xml:space="preserve"> </w:t>
      </w:r>
      <w:r>
        <w:rPr>
          <w:rFonts w:ascii="Arial" w:hAnsi="Arial" w:cs="Arial" w:hint="cs"/>
          <w:rtl/>
        </w:rPr>
        <w:t>عند</w:t>
      </w:r>
      <w:r>
        <w:rPr>
          <w:rtl/>
        </w:rPr>
        <w:t xml:space="preserve"> </w:t>
      </w:r>
      <w:r>
        <w:rPr>
          <w:rFonts w:ascii="Arial" w:hAnsi="Arial" w:cs="Arial" w:hint="cs"/>
          <w:rtl/>
        </w:rPr>
        <w:t>تفسير</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هُوَ</w:t>
      </w:r>
      <w:r>
        <w:rPr>
          <w:rtl/>
        </w:rPr>
        <w:t xml:space="preserve"> </w:t>
      </w:r>
      <w:r>
        <w:rPr>
          <w:rFonts w:ascii="Arial" w:hAnsi="Arial" w:cs="Arial" w:hint="cs"/>
          <w:rtl/>
        </w:rPr>
        <w:t>الذِي</w:t>
      </w:r>
      <w:r>
        <w:rPr>
          <w:rtl/>
        </w:rPr>
        <w:t xml:space="preserve"> </w:t>
      </w:r>
      <w:r>
        <w:rPr>
          <w:rFonts w:ascii="Arial" w:hAnsi="Arial" w:cs="Arial" w:hint="cs"/>
          <w:rtl/>
        </w:rPr>
        <w:t>جَعَلَ</w:t>
      </w:r>
      <w:r>
        <w:rPr>
          <w:rtl/>
        </w:rPr>
        <w:t xml:space="preserve"> </w:t>
      </w:r>
      <w:r>
        <w:rPr>
          <w:rFonts w:ascii="Arial" w:hAnsi="Arial" w:cs="Arial" w:hint="cs"/>
          <w:rtl/>
        </w:rPr>
        <w:t>الشَّمْسَ</w:t>
      </w:r>
      <w:r>
        <w:rPr>
          <w:rtl/>
        </w:rPr>
        <w:t xml:space="preserve"> </w:t>
      </w:r>
      <w:r>
        <w:rPr>
          <w:rFonts w:ascii="Arial" w:hAnsi="Arial" w:cs="Arial" w:hint="cs"/>
          <w:rtl/>
        </w:rPr>
        <w:t>ضِيَآءً</w:t>
      </w:r>
      <w:r>
        <w:rPr>
          <w:rFonts w:ascii="Calibri" w:cs="Calibri" w:hint="cs"/>
          <w:rtl/>
        </w:rPr>
        <w:t> </w:t>
      </w:r>
      <w:r>
        <w:rPr>
          <w:rFonts w:ascii="Arial" w:hAnsi="Arial" w:cs="Arial" w:hint="cs"/>
          <w:rtl/>
        </w:rPr>
        <w:t>﴾</w:t>
      </w:r>
      <w:r>
        <w:rPr>
          <w:rtl/>
        </w:rPr>
        <w:t>.</w:t>
      </w:r>
    </w:p>
    <w:p w:rsidR="001C64B8" w:rsidRDefault="001C64B8">
      <w:pPr>
        <w:pStyle w:val="footnote"/>
        <w:rPr>
          <w:rtl/>
        </w:rPr>
      </w:pPr>
    </w:p>
  </w:footnote>
  <w:footnote w:id="23">
    <w:p w:rsidR="001C64B8" w:rsidRDefault="001C64B8">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ابن</w:t>
      </w:r>
      <w:r>
        <w:rPr>
          <w:rStyle w:val="bold"/>
          <w:rtl/>
        </w:rPr>
        <w:t xml:space="preserve"> </w:t>
      </w:r>
      <w:r>
        <w:rPr>
          <w:rStyle w:val="bold"/>
          <w:rFonts w:ascii="Arial" w:hAnsi="Arial" w:cs="Arial" w:hint="cs"/>
          <w:rtl/>
        </w:rPr>
        <w:t>ماجه</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الجهاد،</w:t>
      </w:r>
      <w:r>
        <w:rPr>
          <w:rtl/>
        </w:rPr>
        <w:t xml:space="preserve"> </w:t>
      </w:r>
      <w:r>
        <w:rPr>
          <w:rFonts w:ascii="Arial" w:hAnsi="Arial" w:cs="Arial" w:hint="cs"/>
          <w:rtl/>
        </w:rPr>
        <w:t>باب</w:t>
      </w:r>
      <w:r>
        <w:rPr>
          <w:rtl/>
        </w:rPr>
        <w:t xml:space="preserve"> </w:t>
      </w:r>
      <w:r>
        <w:rPr>
          <w:rFonts w:ascii="Arial" w:hAnsi="Arial" w:cs="Arial" w:hint="cs"/>
          <w:rtl/>
        </w:rPr>
        <w:t>الغارة</w:t>
      </w:r>
      <w:r>
        <w:rPr>
          <w:rtl/>
        </w:rPr>
        <w:t xml:space="preserve"> </w:t>
      </w:r>
      <w:r>
        <w:rPr>
          <w:rFonts w:ascii="Arial" w:hAnsi="Arial" w:cs="Arial" w:hint="cs"/>
          <w:rtl/>
        </w:rPr>
        <w:t>والبيات</w:t>
      </w:r>
      <w:r>
        <w:rPr>
          <w:rtl/>
        </w:rPr>
        <w:t xml:space="preserve"> </w:t>
      </w:r>
      <w:r>
        <w:rPr>
          <w:rFonts w:ascii="Arial" w:hAnsi="Arial" w:cs="Arial" w:hint="cs"/>
          <w:rtl/>
        </w:rPr>
        <w:t>وقتل</w:t>
      </w:r>
      <w:r>
        <w:rPr>
          <w:rtl/>
        </w:rPr>
        <w:t xml:space="preserve"> </w:t>
      </w:r>
      <w:r>
        <w:rPr>
          <w:rFonts w:ascii="Arial" w:hAnsi="Arial" w:cs="Arial" w:hint="cs"/>
          <w:rtl/>
        </w:rPr>
        <w:t>النساء</w:t>
      </w:r>
      <w:r>
        <w:rPr>
          <w:rtl/>
        </w:rPr>
        <w:t xml:space="preserve"> </w:t>
      </w:r>
      <w:r>
        <w:rPr>
          <w:rFonts w:ascii="Arial" w:hAnsi="Arial" w:cs="Arial" w:hint="cs"/>
          <w:rtl/>
        </w:rPr>
        <w:t>والصبيان،</w:t>
      </w:r>
      <w:r>
        <w:rPr>
          <w:rtl/>
        </w:rPr>
        <w:t xml:space="preserve"> </w:t>
      </w:r>
      <w:r>
        <w:rPr>
          <w:rFonts w:ascii="Arial" w:hAnsi="Arial" w:cs="Arial" w:hint="cs"/>
          <w:rtl/>
        </w:rPr>
        <w:t>رقم</w:t>
      </w:r>
      <w:r>
        <w:rPr>
          <w:rtl/>
        </w:rPr>
        <w:t xml:space="preserve"> 2842. </w:t>
      </w:r>
      <w:r>
        <w:rPr>
          <w:rFonts w:ascii="Arial" w:hAnsi="Arial" w:cs="Arial" w:hint="cs"/>
          <w:rtl/>
        </w:rPr>
        <w:t>و</w:t>
      </w:r>
      <w:r>
        <w:rPr>
          <w:rStyle w:val="bold"/>
          <w:rFonts w:ascii="Arial" w:hAnsi="Arial" w:cs="Arial" w:hint="cs"/>
          <w:rtl/>
        </w:rPr>
        <w:t>أبو</w:t>
      </w:r>
      <w:r>
        <w:rPr>
          <w:rStyle w:val="bold"/>
          <w:rtl/>
        </w:rPr>
        <w:t xml:space="preserve"> </w:t>
      </w:r>
      <w:r>
        <w:rPr>
          <w:rStyle w:val="bold"/>
          <w:rFonts w:ascii="Arial" w:hAnsi="Arial" w:cs="Arial" w:hint="cs"/>
          <w:rtl/>
        </w:rPr>
        <w:t>داود</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الجهاد،</w:t>
      </w:r>
      <w:r>
        <w:rPr>
          <w:rtl/>
        </w:rPr>
        <w:t xml:space="preserve"> </w:t>
      </w:r>
      <w:r>
        <w:rPr>
          <w:rFonts w:ascii="Arial" w:hAnsi="Arial" w:cs="Arial" w:hint="cs"/>
          <w:rtl/>
        </w:rPr>
        <w:t>باب</w:t>
      </w:r>
      <w:r>
        <w:rPr>
          <w:rtl/>
        </w:rPr>
        <w:t xml:space="preserve"> </w:t>
      </w:r>
      <w:r>
        <w:rPr>
          <w:rFonts w:ascii="Arial" w:hAnsi="Arial" w:cs="Arial" w:hint="cs"/>
          <w:rtl/>
        </w:rPr>
        <w:t>في</w:t>
      </w:r>
      <w:r>
        <w:rPr>
          <w:rtl/>
        </w:rPr>
        <w:t xml:space="preserve"> </w:t>
      </w:r>
      <w:r>
        <w:rPr>
          <w:rFonts w:ascii="Arial" w:hAnsi="Arial" w:cs="Arial" w:hint="cs"/>
          <w:rtl/>
        </w:rPr>
        <w:t>قتل</w:t>
      </w:r>
      <w:r>
        <w:rPr>
          <w:rtl/>
        </w:rPr>
        <w:t xml:space="preserve"> </w:t>
      </w:r>
      <w:r>
        <w:rPr>
          <w:rFonts w:ascii="Arial" w:hAnsi="Arial" w:cs="Arial" w:hint="cs"/>
          <w:rtl/>
        </w:rPr>
        <w:t>النساء،</w:t>
      </w:r>
      <w:r>
        <w:rPr>
          <w:rtl/>
        </w:rPr>
        <w:t xml:space="preserve"> </w:t>
      </w:r>
      <w:r>
        <w:rPr>
          <w:rFonts w:ascii="Arial" w:hAnsi="Arial" w:cs="Arial" w:hint="cs"/>
          <w:rtl/>
        </w:rPr>
        <w:t>رقم</w:t>
      </w:r>
      <w:r>
        <w:rPr>
          <w:rtl/>
        </w:rPr>
        <w:t xml:space="preserve"> 2669.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حنظلة</w:t>
      </w:r>
      <w:r>
        <w:rPr>
          <w:rtl/>
        </w:rPr>
        <w:t xml:space="preserve"> </w:t>
      </w:r>
      <w:r>
        <w:rPr>
          <w:rFonts w:ascii="Arial" w:hAnsi="Arial" w:cs="Arial" w:hint="cs"/>
          <w:rtl/>
        </w:rPr>
        <w:t>الكاتب</w:t>
      </w:r>
      <w:r>
        <w:rPr>
          <w:rtl/>
        </w:rPr>
        <w:t>.</w:t>
      </w:r>
    </w:p>
    <w:p w:rsidR="001C64B8" w:rsidRDefault="001C64B8">
      <w:pPr>
        <w:pStyle w:val="footnote"/>
        <w:rPr>
          <w:rtl/>
        </w:rPr>
      </w:pPr>
    </w:p>
  </w:footnote>
  <w:footnote w:id="24">
    <w:p w:rsidR="001C64B8" w:rsidRDefault="001C64B8">
      <w:pPr>
        <w:pStyle w:val="footnote"/>
        <w:rPr>
          <w:rtl/>
        </w:rPr>
      </w:pPr>
      <w:r>
        <w:rPr>
          <w:vertAlign w:val="superscript"/>
          <w:rtl/>
        </w:rPr>
        <w:footnoteRef/>
      </w:r>
      <w:r>
        <w:rPr>
          <w:rtl/>
        </w:rPr>
        <w:tab/>
      </w:r>
      <w:r>
        <w:rPr>
          <w:rFonts w:ascii="Arial" w:hAnsi="Arial" w:cs="Arial" w:hint="cs"/>
          <w:rtl/>
        </w:rPr>
        <w:t>وقبله</w:t>
      </w:r>
      <w:r>
        <w:rPr>
          <w:rtl/>
        </w:rPr>
        <w:t>:</w:t>
      </w:r>
    </w:p>
    <w:p w:rsidR="001C64B8" w:rsidRDefault="001C64B8">
      <w:pPr>
        <w:pStyle w:val="shator1foot"/>
        <w:rPr>
          <w:rtl/>
        </w:rPr>
      </w:pPr>
      <w:r>
        <w:rPr>
          <w:rFonts w:ascii="Arial" w:hAnsi="Arial" w:cs="Arial" w:hint="cs"/>
          <w:rtl/>
        </w:rPr>
        <w:t>فإن</w:t>
      </w:r>
      <w:r>
        <w:rPr>
          <w:rtl/>
        </w:rPr>
        <w:t xml:space="preserve"> </w:t>
      </w:r>
      <w:r>
        <w:rPr>
          <w:rFonts w:ascii="Arial" w:hAnsi="Arial" w:cs="Arial" w:hint="cs"/>
          <w:rtl/>
        </w:rPr>
        <w:t>أمرض</w:t>
      </w:r>
      <w:r>
        <w:rPr>
          <w:rtl/>
        </w:rPr>
        <w:t xml:space="preserve"> </w:t>
      </w:r>
      <w:r>
        <w:rPr>
          <w:rFonts w:ascii="Arial" w:hAnsi="Arial" w:cs="Arial" w:hint="cs"/>
          <w:rtl/>
        </w:rPr>
        <w:t>فما</w:t>
      </w:r>
      <w:r>
        <w:rPr>
          <w:rtl/>
        </w:rPr>
        <w:t xml:space="preserve"> </w:t>
      </w:r>
      <w:r>
        <w:rPr>
          <w:rFonts w:ascii="Arial" w:hAnsi="Arial" w:cs="Arial" w:hint="cs"/>
          <w:rtl/>
        </w:rPr>
        <w:t>مرض</w:t>
      </w:r>
      <w:r>
        <w:rPr>
          <w:rtl/>
        </w:rPr>
        <w:t xml:space="preserve"> </w:t>
      </w:r>
      <w:r>
        <w:rPr>
          <w:rFonts w:ascii="Arial" w:hAnsi="Arial" w:cs="Arial" w:hint="cs"/>
          <w:rtl/>
        </w:rPr>
        <w:t>اصطباري</w:t>
      </w:r>
    </w:p>
    <w:p w:rsidR="001C64B8" w:rsidRDefault="001C64B8">
      <w:pPr>
        <w:pStyle w:val="shator2foot"/>
        <w:rPr>
          <w:rtl/>
        </w:rPr>
      </w:pPr>
      <w:r>
        <w:rPr>
          <w:rFonts w:ascii="Arial" w:hAnsi="Arial" w:cs="Arial" w:hint="cs"/>
          <w:rtl/>
        </w:rPr>
        <w:t>وإن</w:t>
      </w:r>
      <w:r>
        <w:rPr>
          <w:rtl/>
        </w:rPr>
        <w:t xml:space="preserve"> </w:t>
      </w:r>
      <w:r>
        <w:rPr>
          <w:rFonts w:ascii="Arial" w:hAnsi="Arial" w:cs="Arial" w:hint="cs"/>
          <w:rtl/>
        </w:rPr>
        <w:t>أحمم</w:t>
      </w:r>
      <w:r>
        <w:rPr>
          <w:rtl/>
        </w:rPr>
        <w:t xml:space="preserve"> </w:t>
      </w:r>
      <w:r>
        <w:rPr>
          <w:rFonts w:ascii="Arial" w:hAnsi="Arial" w:cs="Arial" w:hint="cs"/>
          <w:rtl/>
        </w:rPr>
        <w:t>فما</w:t>
      </w:r>
      <w:r>
        <w:rPr>
          <w:rtl/>
        </w:rPr>
        <w:t xml:space="preserve"> </w:t>
      </w:r>
      <w:r>
        <w:rPr>
          <w:rFonts w:ascii="Arial" w:hAnsi="Arial" w:cs="Arial" w:hint="cs"/>
          <w:rtl/>
        </w:rPr>
        <w:t>حمَّ</w:t>
      </w:r>
      <w:r>
        <w:rPr>
          <w:rtl/>
        </w:rPr>
        <w:t xml:space="preserve"> </w:t>
      </w:r>
      <w:r>
        <w:rPr>
          <w:rFonts w:ascii="Arial" w:hAnsi="Arial" w:cs="Arial" w:hint="cs"/>
          <w:rtl/>
        </w:rPr>
        <w:t>اعتزامي</w:t>
      </w:r>
    </w:p>
    <w:p w:rsidR="001C64B8" w:rsidRDefault="001C64B8">
      <w:pPr>
        <w:pStyle w:val="footnote"/>
        <w:ind w:firstLine="0"/>
        <w:rPr>
          <w:rtl/>
        </w:rPr>
      </w:pPr>
      <w:r>
        <w:rPr>
          <w:rFonts w:ascii="Arial" w:hAnsi="Arial" w:cs="Arial" w:hint="cs"/>
          <w:rtl/>
        </w:rPr>
        <w:t>من</w:t>
      </w:r>
      <w:r>
        <w:rPr>
          <w:rtl/>
        </w:rPr>
        <w:t xml:space="preserve"> </w:t>
      </w:r>
      <w:r>
        <w:rPr>
          <w:rFonts w:ascii="Arial" w:hAnsi="Arial" w:cs="Arial" w:hint="cs"/>
          <w:rtl/>
        </w:rPr>
        <w:t>قصيدة</w:t>
      </w:r>
      <w:r>
        <w:rPr>
          <w:rtl/>
        </w:rPr>
        <w:t xml:space="preserve"> </w:t>
      </w:r>
      <w:r>
        <w:rPr>
          <w:rFonts w:ascii="Arial" w:hAnsi="Arial" w:cs="Arial" w:hint="cs"/>
          <w:rtl/>
        </w:rPr>
        <w:t>له</w:t>
      </w:r>
      <w:r>
        <w:rPr>
          <w:rtl/>
        </w:rPr>
        <w:t xml:space="preserve"> </w:t>
      </w:r>
      <w:r>
        <w:rPr>
          <w:rFonts w:ascii="Arial" w:hAnsi="Arial" w:cs="Arial" w:hint="cs"/>
          <w:rtl/>
        </w:rPr>
        <w:t>عندما</w:t>
      </w:r>
      <w:r>
        <w:rPr>
          <w:rtl/>
        </w:rPr>
        <w:t xml:space="preserve"> </w:t>
      </w:r>
      <w:r>
        <w:rPr>
          <w:rFonts w:ascii="Arial" w:hAnsi="Arial" w:cs="Arial" w:hint="cs"/>
          <w:rtl/>
        </w:rPr>
        <w:t>مرض</w:t>
      </w:r>
      <w:r>
        <w:rPr>
          <w:rtl/>
        </w:rPr>
        <w:t xml:space="preserve"> </w:t>
      </w:r>
      <w:r>
        <w:rPr>
          <w:rFonts w:ascii="Arial" w:hAnsi="Arial" w:cs="Arial" w:hint="cs"/>
          <w:rtl/>
        </w:rPr>
        <w:t>بالحمَّى</w:t>
      </w:r>
      <w:r>
        <w:rPr>
          <w:rtl/>
        </w:rPr>
        <w:t xml:space="preserve"> </w:t>
      </w:r>
      <w:r>
        <w:rPr>
          <w:rFonts w:ascii="Arial" w:hAnsi="Arial" w:cs="Arial" w:hint="cs"/>
          <w:rtl/>
        </w:rPr>
        <w:t>في</w:t>
      </w:r>
      <w:r>
        <w:rPr>
          <w:rtl/>
        </w:rPr>
        <w:t xml:space="preserve"> </w:t>
      </w:r>
      <w:r>
        <w:rPr>
          <w:rFonts w:ascii="Arial" w:hAnsi="Arial" w:cs="Arial" w:hint="cs"/>
          <w:rtl/>
        </w:rPr>
        <w:t>مصر</w:t>
      </w:r>
      <w:r>
        <w:rPr>
          <w:rtl/>
        </w:rPr>
        <w:t xml:space="preserve"> </w:t>
      </w:r>
      <w:r>
        <w:rPr>
          <w:rFonts w:ascii="Arial" w:hAnsi="Arial" w:cs="Arial" w:hint="cs"/>
          <w:rtl/>
        </w:rPr>
        <w:t>وهو</w:t>
      </w:r>
      <w:r>
        <w:rPr>
          <w:rtl/>
        </w:rPr>
        <w:t xml:space="preserve"> </w:t>
      </w:r>
      <w:r>
        <w:rPr>
          <w:rFonts w:ascii="Arial" w:hAnsi="Arial" w:cs="Arial" w:hint="cs"/>
          <w:rtl/>
        </w:rPr>
        <w:t>يستعدُّ</w:t>
      </w:r>
      <w:r>
        <w:rPr>
          <w:rtl/>
        </w:rPr>
        <w:t xml:space="preserve"> </w:t>
      </w:r>
      <w:r>
        <w:rPr>
          <w:rFonts w:ascii="Arial" w:hAnsi="Arial" w:cs="Arial" w:hint="cs"/>
          <w:rtl/>
        </w:rPr>
        <w:t>للهروب</w:t>
      </w:r>
      <w:r>
        <w:rPr>
          <w:rtl/>
        </w:rPr>
        <w:t xml:space="preserve"> </w:t>
      </w:r>
      <w:r>
        <w:rPr>
          <w:rFonts w:ascii="Arial" w:hAnsi="Arial" w:cs="Arial" w:hint="cs"/>
          <w:rtl/>
        </w:rPr>
        <w:t>مطلعها</w:t>
      </w:r>
      <w:r>
        <w:rPr>
          <w:rtl/>
        </w:rPr>
        <w:t>:</w:t>
      </w:r>
    </w:p>
    <w:p w:rsidR="001C64B8" w:rsidRDefault="001C64B8">
      <w:pPr>
        <w:pStyle w:val="shator1foot"/>
        <w:rPr>
          <w:rtl/>
        </w:rPr>
      </w:pPr>
      <w:r>
        <w:rPr>
          <w:rFonts w:ascii="Arial" w:hAnsi="Arial" w:cs="Arial" w:hint="cs"/>
          <w:rtl/>
        </w:rPr>
        <w:t>ملومكم</w:t>
      </w:r>
      <w:r>
        <w:rPr>
          <w:rtl/>
        </w:rPr>
        <w:t xml:space="preserve"> </w:t>
      </w:r>
      <w:r>
        <w:rPr>
          <w:rFonts w:ascii="Arial" w:hAnsi="Arial" w:cs="Arial" w:hint="cs"/>
          <w:rtl/>
        </w:rPr>
        <w:t>يجلُّ</w:t>
      </w:r>
      <w:r>
        <w:rPr>
          <w:rtl/>
        </w:rPr>
        <w:t xml:space="preserve"> </w:t>
      </w:r>
      <w:r>
        <w:rPr>
          <w:rFonts w:ascii="Arial" w:hAnsi="Arial" w:cs="Arial" w:hint="cs"/>
          <w:rtl/>
        </w:rPr>
        <w:t>عن</w:t>
      </w:r>
      <w:r>
        <w:rPr>
          <w:rtl/>
        </w:rPr>
        <w:t xml:space="preserve"> </w:t>
      </w:r>
      <w:r>
        <w:rPr>
          <w:rFonts w:ascii="Arial" w:hAnsi="Arial" w:cs="Arial" w:hint="cs"/>
          <w:rtl/>
        </w:rPr>
        <w:t>الملام</w:t>
      </w:r>
    </w:p>
    <w:p w:rsidR="001C64B8" w:rsidRDefault="001C64B8">
      <w:pPr>
        <w:pStyle w:val="shator2foot"/>
        <w:rPr>
          <w:rtl/>
        </w:rPr>
      </w:pPr>
      <w:r>
        <w:rPr>
          <w:rFonts w:ascii="Arial" w:hAnsi="Arial" w:cs="Arial" w:hint="cs"/>
          <w:rtl/>
        </w:rPr>
        <w:t>ووقع</w:t>
      </w:r>
      <w:r>
        <w:rPr>
          <w:rtl/>
        </w:rPr>
        <w:t xml:space="preserve"> </w:t>
      </w:r>
      <w:r>
        <w:rPr>
          <w:rFonts w:ascii="Arial" w:hAnsi="Arial" w:cs="Arial" w:hint="cs"/>
          <w:rtl/>
        </w:rPr>
        <w:t>فعاله</w:t>
      </w:r>
      <w:r>
        <w:rPr>
          <w:rtl/>
        </w:rPr>
        <w:t xml:space="preserve"> </w:t>
      </w:r>
      <w:r>
        <w:rPr>
          <w:rFonts w:ascii="Arial" w:hAnsi="Arial" w:cs="Arial" w:hint="cs"/>
          <w:rtl/>
        </w:rPr>
        <w:t>فوق</w:t>
      </w:r>
      <w:r>
        <w:rPr>
          <w:rtl/>
        </w:rPr>
        <w:t xml:space="preserve"> </w:t>
      </w:r>
      <w:r>
        <w:rPr>
          <w:rFonts w:ascii="Arial" w:hAnsi="Arial" w:cs="Arial" w:hint="cs"/>
          <w:rtl/>
        </w:rPr>
        <w:t>الكلام</w:t>
      </w:r>
    </w:p>
    <w:p w:rsidR="001C64B8" w:rsidRDefault="001C64B8">
      <w:pPr>
        <w:pStyle w:val="footnote"/>
        <w:ind w:firstLine="0"/>
        <w:rPr>
          <w:rtl/>
        </w:rPr>
      </w:pPr>
      <w:r>
        <w:rPr>
          <w:rFonts w:ascii="Arial" w:hAnsi="Arial" w:cs="Arial" w:hint="cs"/>
          <w:rtl/>
        </w:rPr>
        <w:t>ناصف</w:t>
      </w:r>
      <w:r>
        <w:rPr>
          <w:rtl/>
        </w:rPr>
        <w:t xml:space="preserve"> </w:t>
      </w:r>
      <w:r>
        <w:rPr>
          <w:rFonts w:ascii="Arial" w:hAnsi="Arial" w:cs="Arial" w:hint="cs"/>
          <w:rtl/>
        </w:rPr>
        <w:t>اليازجي</w:t>
      </w:r>
      <w:r>
        <w:rPr>
          <w:rtl/>
        </w:rPr>
        <w:t xml:space="preserve">: </w:t>
      </w:r>
      <w:r>
        <w:rPr>
          <w:rFonts w:ascii="Arial" w:hAnsi="Arial" w:cs="Arial" w:hint="cs"/>
          <w:rtl/>
        </w:rPr>
        <w:t>العرف</w:t>
      </w:r>
      <w:r>
        <w:rPr>
          <w:rtl/>
        </w:rPr>
        <w:t xml:space="preserve"> </w:t>
      </w:r>
      <w:r>
        <w:rPr>
          <w:rFonts w:ascii="Arial" w:hAnsi="Arial" w:cs="Arial" w:hint="cs"/>
          <w:rtl/>
        </w:rPr>
        <w:t>الطيب</w:t>
      </w:r>
      <w:r>
        <w:rPr>
          <w:rtl/>
        </w:rPr>
        <w:t xml:space="preserve"> </w:t>
      </w:r>
      <w:r>
        <w:rPr>
          <w:rFonts w:ascii="Arial" w:hAnsi="Arial" w:cs="Arial" w:hint="cs"/>
          <w:rtl/>
        </w:rPr>
        <w:t>في</w:t>
      </w:r>
      <w:r>
        <w:rPr>
          <w:rtl/>
        </w:rPr>
        <w:t xml:space="preserve"> </w:t>
      </w:r>
      <w:r>
        <w:rPr>
          <w:rFonts w:ascii="Arial" w:hAnsi="Arial" w:cs="Arial" w:hint="cs"/>
          <w:rtl/>
        </w:rPr>
        <w:t>شرح</w:t>
      </w:r>
      <w:r>
        <w:rPr>
          <w:rtl/>
        </w:rPr>
        <w:t xml:space="preserve"> </w:t>
      </w:r>
      <w:r>
        <w:rPr>
          <w:rFonts w:ascii="Arial" w:hAnsi="Arial" w:cs="Arial" w:hint="cs"/>
          <w:rtl/>
        </w:rPr>
        <w:t>ديوان</w:t>
      </w:r>
      <w:r>
        <w:rPr>
          <w:rtl/>
        </w:rPr>
        <w:t xml:space="preserve"> </w:t>
      </w:r>
      <w:r>
        <w:rPr>
          <w:rFonts w:ascii="Arial" w:hAnsi="Arial" w:cs="Arial" w:hint="cs"/>
          <w:rtl/>
        </w:rPr>
        <w:t>أبي</w:t>
      </w:r>
      <w:r>
        <w:rPr>
          <w:rtl/>
        </w:rPr>
        <w:t xml:space="preserve"> </w:t>
      </w:r>
      <w:r>
        <w:rPr>
          <w:rFonts w:ascii="Arial" w:hAnsi="Arial" w:cs="Arial" w:hint="cs"/>
          <w:rtl/>
        </w:rPr>
        <w:t>الطيِّب،</w:t>
      </w:r>
      <w:r>
        <w:rPr>
          <w:rtl/>
        </w:rPr>
        <w:t xml:space="preserve"> </w:t>
      </w:r>
      <w:r>
        <w:rPr>
          <w:rFonts w:ascii="Arial" w:hAnsi="Arial" w:cs="Arial" w:hint="cs"/>
          <w:rtl/>
        </w:rPr>
        <w:t>ص</w:t>
      </w:r>
      <w:r>
        <w:rPr>
          <w:rFonts w:ascii="Calibri" w:cs="Calibri" w:hint="cs"/>
          <w:rtl/>
        </w:rPr>
        <w:t> </w:t>
      </w:r>
      <w:r>
        <w:rPr>
          <w:rtl/>
        </w:rPr>
        <w:t>520.</w:t>
      </w:r>
    </w:p>
    <w:p w:rsidR="001C64B8" w:rsidRDefault="001C64B8">
      <w:pPr>
        <w:pStyle w:val="footnote"/>
        <w:ind w:firstLine="0"/>
        <w:rPr>
          <w:rtl/>
        </w:rPr>
      </w:pPr>
    </w:p>
  </w:footnote>
  <w:footnote w:id="25">
    <w:p w:rsidR="001C64B8" w:rsidRDefault="001C64B8">
      <w:pPr>
        <w:pStyle w:val="footnote"/>
        <w:rPr>
          <w:rtl/>
        </w:rPr>
      </w:pPr>
      <w:r>
        <w:rPr>
          <w:vertAlign w:val="superscript"/>
          <w:rtl/>
        </w:rPr>
        <w:footnoteRef/>
      </w:r>
      <w:r>
        <w:rPr>
          <w:rtl/>
        </w:rPr>
        <w:tab/>
      </w:r>
      <w:r>
        <w:rPr>
          <w:rFonts w:ascii="Arial" w:hAnsi="Arial" w:cs="Arial" w:hint="cs"/>
          <w:rtl/>
        </w:rPr>
        <w:t>يشير</w:t>
      </w:r>
      <w:r>
        <w:rPr>
          <w:rtl/>
        </w:rPr>
        <w:t xml:space="preserve"> </w:t>
      </w:r>
      <w:r>
        <w:rPr>
          <w:rFonts w:ascii="Arial" w:hAnsi="Arial" w:cs="Arial" w:hint="cs"/>
          <w:rtl/>
        </w:rPr>
        <w:t>الشيخ</w:t>
      </w:r>
      <w:r>
        <w:rPr>
          <w:rtl/>
        </w:rPr>
        <w:t xml:space="preserve"> </w:t>
      </w:r>
      <w:r>
        <w:rPr>
          <w:rFonts w:ascii="Arial" w:hAnsi="Arial" w:cs="Arial" w:hint="cs"/>
          <w:rtl/>
        </w:rPr>
        <w:t>إلى</w:t>
      </w:r>
      <w:r>
        <w:rPr>
          <w:rtl/>
        </w:rPr>
        <w:t xml:space="preserve"> </w:t>
      </w:r>
      <w:r>
        <w:rPr>
          <w:rFonts w:ascii="Arial" w:hAnsi="Arial" w:cs="Arial" w:hint="cs"/>
          <w:rtl/>
        </w:rPr>
        <w:t>الحديث</w:t>
      </w:r>
      <w:r>
        <w:rPr>
          <w:rtl/>
        </w:rPr>
        <w:t xml:space="preserve"> </w:t>
      </w:r>
      <w:r>
        <w:rPr>
          <w:rFonts w:ascii="Arial" w:hAnsi="Arial" w:cs="Arial" w:hint="cs"/>
          <w:rtl/>
        </w:rPr>
        <w:t>الذي</w:t>
      </w:r>
      <w:r>
        <w:rPr>
          <w:rtl/>
        </w:rPr>
        <w:t xml:space="preserve"> </w:t>
      </w:r>
      <w:r>
        <w:rPr>
          <w:rFonts w:ascii="Arial" w:hAnsi="Arial" w:cs="Arial" w:hint="cs"/>
          <w:rtl/>
        </w:rPr>
        <w:t>رواه</w:t>
      </w:r>
      <w:r>
        <w:rPr>
          <w:rtl/>
        </w:rPr>
        <w:t xml:space="preserve"> </w:t>
      </w:r>
      <w:r>
        <w:rPr>
          <w:rStyle w:val="bold"/>
          <w:rFonts w:ascii="Arial" w:hAnsi="Arial" w:cs="Arial" w:hint="cs"/>
          <w:rtl/>
        </w:rPr>
        <w:t>البخاري</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الرقاق،</w:t>
      </w:r>
      <w:r>
        <w:rPr>
          <w:rtl/>
        </w:rPr>
        <w:t xml:space="preserve"> </w:t>
      </w:r>
      <w:r>
        <w:rPr>
          <w:rFonts w:ascii="Arial" w:hAnsi="Arial" w:cs="Arial" w:hint="cs"/>
          <w:rtl/>
        </w:rPr>
        <w:t>باب</w:t>
      </w:r>
      <w:r>
        <w:rPr>
          <w:rtl/>
        </w:rPr>
        <w:t xml:space="preserve"> </w:t>
      </w:r>
      <w:r>
        <w:rPr>
          <w:rFonts w:ascii="Arial" w:hAnsi="Arial" w:cs="Arial" w:hint="cs"/>
          <w:rtl/>
        </w:rPr>
        <w:t>قول</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Fonts w:ascii="Arial" w:hAnsi="Arial" w:cs="Arial" w:hint="cs"/>
          <w:rtl/>
        </w:rPr>
        <w:t>بعثت</w:t>
      </w:r>
      <w:r>
        <w:rPr>
          <w:rtl/>
        </w:rPr>
        <w:t xml:space="preserve"> </w:t>
      </w:r>
      <w:r>
        <w:rPr>
          <w:rFonts w:ascii="Arial" w:hAnsi="Arial" w:cs="Arial" w:hint="cs"/>
          <w:rtl/>
        </w:rPr>
        <w:t>أنا</w:t>
      </w:r>
      <w:r>
        <w:rPr>
          <w:rtl/>
        </w:rPr>
        <w:t xml:space="preserve"> </w:t>
      </w:r>
      <w:r>
        <w:rPr>
          <w:rFonts w:ascii="Arial" w:hAnsi="Arial" w:cs="Arial" w:hint="cs"/>
          <w:rtl/>
        </w:rPr>
        <w:t>والساعة</w:t>
      </w:r>
      <w:r>
        <w:rPr>
          <w:rtl/>
        </w:rPr>
        <w:t xml:space="preserve"> </w:t>
      </w:r>
      <w:r>
        <w:rPr>
          <w:rFonts w:ascii="Arial" w:hAnsi="Arial" w:cs="Arial" w:hint="cs"/>
          <w:rtl/>
        </w:rPr>
        <w:t>كهاتين</w:t>
      </w:r>
      <w:r>
        <w:rPr>
          <w:rFonts w:ascii="Calibri" w:cs="Calibri" w:hint="cs"/>
          <w:rtl/>
        </w:rPr>
        <w:t>»</w:t>
      </w:r>
      <w:r>
        <w:rPr>
          <w:rFonts w:ascii="Arial" w:hAnsi="Arial" w:cs="Arial" w:hint="cs"/>
          <w:rtl/>
        </w:rPr>
        <w:t>،</w:t>
      </w:r>
      <w:r>
        <w:rPr>
          <w:rtl/>
        </w:rPr>
        <w:t xml:space="preserve"> </w:t>
      </w:r>
      <w:r>
        <w:rPr>
          <w:rFonts w:ascii="Arial" w:hAnsi="Arial" w:cs="Arial" w:hint="cs"/>
          <w:rtl/>
        </w:rPr>
        <w:t>حديث</w:t>
      </w:r>
      <w:r>
        <w:rPr>
          <w:rtl/>
        </w:rPr>
        <w:t xml:space="preserve"> </w:t>
      </w:r>
      <w:r>
        <w:rPr>
          <w:rFonts w:ascii="Arial" w:hAnsi="Arial" w:cs="Arial" w:hint="cs"/>
          <w:rtl/>
        </w:rPr>
        <w:t>رقم</w:t>
      </w:r>
      <w:r>
        <w:rPr>
          <w:rtl/>
        </w:rPr>
        <w:t xml:space="preserve"> 6141</w:t>
      </w:r>
      <w:r>
        <w:rPr>
          <w:rFonts w:ascii="Arial" w:hAnsi="Arial" w:cs="Arial" w:hint="cs"/>
          <w:rtl/>
        </w:rPr>
        <w:t>،</w:t>
      </w:r>
      <w:r>
        <w:rPr>
          <w:rtl/>
        </w:rPr>
        <w:t xml:space="preserve"> </w:t>
      </w:r>
      <w:r>
        <w:rPr>
          <w:rFonts w:ascii="Arial" w:hAnsi="Arial" w:cs="Arial" w:hint="cs"/>
          <w:rtl/>
        </w:rPr>
        <w:t>و</w:t>
      </w:r>
      <w:r>
        <w:rPr>
          <w:rStyle w:val="bold"/>
          <w:rFonts w:ascii="Arial" w:hAnsi="Arial" w:cs="Arial" w:hint="cs"/>
          <w:rtl/>
        </w:rPr>
        <w:t>مسلم</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الفتن</w:t>
      </w:r>
      <w:r>
        <w:rPr>
          <w:rtl/>
        </w:rPr>
        <w:t xml:space="preserve"> </w:t>
      </w:r>
      <w:r>
        <w:rPr>
          <w:rFonts w:ascii="Arial" w:hAnsi="Arial" w:cs="Arial" w:hint="cs"/>
          <w:rtl/>
        </w:rPr>
        <w:t>وأشراط</w:t>
      </w:r>
      <w:r>
        <w:rPr>
          <w:rtl/>
        </w:rPr>
        <w:t xml:space="preserve"> </w:t>
      </w:r>
      <w:r>
        <w:rPr>
          <w:rFonts w:ascii="Arial" w:hAnsi="Arial" w:cs="Arial" w:hint="cs"/>
          <w:rtl/>
        </w:rPr>
        <w:t>الساعة،</w:t>
      </w:r>
      <w:r>
        <w:rPr>
          <w:rtl/>
        </w:rPr>
        <w:t xml:space="preserve"> </w:t>
      </w:r>
      <w:r>
        <w:rPr>
          <w:rFonts w:ascii="Arial" w:hAnsi="Arial" w:cs="Arial" w:hint="cs"/>
          <w:rtl/>
        </w:rPr>
        <w:t>باب</w:t>
      </w:r>
      <w:r>
        <w:rPr>
          <w:rtl/>
        </w:rPr>
        <w:t xml:space="preserve"> </w:t>
      </w:r>
      <w:r>
        <w:rPr>
          <w:rFonts w:ascii="Arial" w:hAnsi="Arial" w:cs="Arial" w:hint="cs"/>
          <w:rtl/>
        </w:rPr>
        <w:t>قرب</w:t>
      </w:r>
      <w:r>
        <w:rPr>
          <w:rtl/>
        </w:rPr>
        <w:t xml:space="preserve"> </w:t>
      </w:r>
      <w:r>
        <w:rPr>
          <w:rFonts w:ascii="Arial" w:hAnsi="Arial" w:cs="Arial" w:hint="cs"/>
          <w:rtl/>
        </w:rPr>
        <w:t>الساعة،</w:t>
      </w:r>
      <w:r>
        <w:rPr>
          <w:rtl/>
        </w:rPr>
        <w:t xml:space="preserve"> </w:t>
      </w:r>
      <w:r>
        <w:rPr>
          <w:rFonts w:ascii="Arial" w:hAnsi="Arial" w:cs="Arial" w:hint="cs"/>
          <w:rtl/>
        </w:rPr>
        <w:t>رقم</w:t>
      </w:r>
      <w:r>
        <w:rPr>
          <w:rtl/>
        </w:rPr>
        <w:t xml:space="preserve"> 2954</w:t>
      </w:r>
      <w:r>
        <w:rPr>
          <w:rFonts w:ascii="Arial" w:hAnsi="Arial" w:cs="Arial" w:hint="cs"/>
          <w:rtl/>
        </w:rPr>
        <w:t>،</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 xml:space="preserve"> </w:t>
      </w:r>
      <w:r>
        <w:rPr>
          <w:rFonts w:ascii="Arial" w:hAnsi="Arial" w:cs="Arial" w:hint="cs"/>
          <w:rtl/>
        </w:rPr>
        <w:t>ونصُّه</w:t>
      </w:r>
      <w:r>
        <w:rPr>
          <w:rtl/>
        </w:rPr>
        <w:t xml:space="preserve"> </w:t>
      </w:r>
      <w:r>
        <w:rPr>
          <w:rFonts w:ascii="Arial" w:hAnsi="Arial" w:cs="Arial" w:hint="cs"/>
          <w:rtl/>
        </w:rPr>
        <w:t>عند</w:t>
      </w:r>
      <w:r>
        <w:rPr>
          <w:rtl/>
        </w:rPr>
        <w:t xml:space="preserve"> </w:t>
      </w:r>
      <w:r>
        <w:rPr>
          <w:rFonts w:ascii="Arial" w:hAnsi="Arial" w:cs="Arial" w:hint="cs"/>
          <w:rtl/>
        </w:rPr>
        <w:t>البخاري</w:t>
      </w:r>
      <w:r>
        <w:rPr>
          <w:rtl/>
        </w:rPr>
        <w:t xml:space="preserve">: </w:t>
      </w:r>
      <w:r>
        <w:rPr>
          <w:rFonts w:ascii="Calibri" w:cs="Calibri" w:hint="cs"/>
          <w:rtl/>
        </w:rPr>
        <w:t>«</w:t>
      </w:r>
      <w:r>
        <w:rPr>
          <w:rtl/>
        </w:rPr>
        <w:t>...</w:t>
      </w:r>
      <w:r>
        <w:rPr>
          <w:rFonts w:ascii="Calibri" w:cs="Calibri" w:hint="cs"/>
          <w:rtl/>
        </w:rPr>
        <w:t> </w:t>
      </w:r>
      <w:r>
        <w:rPr>
          <w:rFonts w:ascii="Arial" w:hAnsi="Arial" w:cs="Arial" w:hint="cs"/>
          <w:rtl/>
        </w:rPr>
        <w:t>وَلَتَقُومَنَّ</w:t>
      </w:r>
      <w:r>
        <w:rPr>
          <w:rtl/>
        </w:rPr>
        <w:t xml:space="preserve"> </w:t>
      </w:r>
      <w:r>
        <w:rPr>
          <w:rFonts w:ascii="Arial" w:hAnsi="Arial" w:cs="Arial" w:hint="cs"/>
          <w:rtl/>
        </w:rPr>
        <w:t>السَّاعَةُ</w:t>
      </w:r>
      <w:r>
        <w:rPr>
          <w:rtl/>
        </w:rPr>
        <w:t xml:space="preserve"> </w:t>
      </w:r>
      <w:r>
        <w:rPr>
          <w:rFonts w:ascii="Arial" w:hAnsi="Arial" w:cs="Arial" w:hint="cs"/>
          <w:rtl/>
        </w:rPr>
        <w:t>وَقَدْ</w:t>
      </w:r>
      <w:r>
        <w:rPr>
          <w:rtl/>
        </w:rPr>
        <w:t xml:space="preserve"> </w:t>
      </w:r>
      <w:r>
        <w:rPr>
          <w:rFonts w:ascii="Arial" w:hAnsi="Arial" w:cs="Arial" w:hint="cs"/>
          <w:rtl/>
        </w:rPr>
        <w:t>نَشَرَ</w:t>
      </w:r>
      <w:r>
        <w:rPr>
          <w:rtl/>
        </w:rPr>
        <w:t xml:space="preserve"> </w:t>
      </w:r>
      <w:r>
        <w:rPr>
          <w:rFonts w:ascii="Arial" w:hAnsi="Arial" w:cs="Arial" w:hint="cs"/>
          <w:rtl/>
        </w:rPr>
        <w:t>الرَّجُلَانِ</w:t>
      </w:r>
      <w:r>
        <w:rPr>
          <w:rtl/>
        </w:rPr>
        <w:t xml:space="preserve"> </w:t>
      </w:r>
      <w:r>
        <w:rPr>
          <w:rFonts w:ascii="Arial" w:hAnsi="Arial" w:cs="Arial" w:hint="cs"/>
          <w:rtl/>
        </w:rPr>
        <w:t>ثَوْبَهُمَا</w:t>
      </w:r>
      <w:r>
        <w:rPr>
          <w:rtl/>
        </w:rPr>
        <w:t xml:space="preserve"> </w:t>
      </w:r>
      <w:r>
        <w:rPr>
          <w:rFonts w:ascii="Arial" w:hAnsi="Arial" w:cs="Arial" w:hint="cs"/>
          <w:rtl/>
        </w:rPr>
        <w:t>بَيْنَهُمَا</w:t>
      </w:r>
      <w:r>
        <w:rPr>
          <w:rtl/>
        </w:rPr>
        <w:t xml:space="preserve"> </w:t>
      </w:r>
      <w:r>
        <w:rPr>
          <w:rFonts w:ascii="Arial" w:hAnsi="Arial" w:cs="Arial" w:hint="cs"/>
          <w:rtl/>
        </w:rPr>
        <w:t>فَلَا</w:t>
      </w:r>
      <w:r>
        <w:rPr>
          <w:rtl/>
        </w:rPr>
        <w:t xml:space="preserve"> </w:t>
      </w:r>
      <w:r>
        <w:rPr>
          <w:rFonts w:ascii="Arial" w:hAnsi="Arial" w:cs="Arial" w:hint="cs"/>
          <w:rtl/>
        </w:rPr>
        <w:t>يَتَبَايَعَانِهِ</w:t>
      </w:r>
      <w:r>
        <w:rPr>
          <w:rtl/>
        </w:rPr>
        <w:t xml:space="preserve"> </w:t>
      </w:r>
      <w:r>
        <w:rPr>
          <w:rFonts w:ascii="Arial" w:hAnsi="Arial" w:cs="Arial" w:hint="cs"/>
          <w:rtl/>
        </w:rPr>
        <w:t>وَلَا</w:t>
      </w:r>
      <w:r>
        <w:rPr>
          <w:rtl/>
        </w:rPr>
        <w:t xml:space="preserve"> </w:t>
      </w:r>
      <w:r>
        <w:rPr>
          <w:rFonts w:ascii="Arial" w:hAnsi="Arial" w:cs="Arial" w:hint="cs"/>
          <w:rtl/>
        </w:rPr>
        <w:t>يَطْوِيَانِهِ،</w:t>
      </w:r>
      <w:r>
        <w:rPr>
          <w:rtl/>
        </w:rPr>
        <w:t xml:space="preserve"> </w:t>
      </w:r>
      <w:r>
        <w:rPr>
          <w:rFonts w:ascii="Arial" w:hAnsi="Arial" w:cs="Arial" w:hint="cs"/>
          <w:rtl/>
        </w:rPr>
        <w:t>وَلَتَقُومَنَّ</w:t>
      </w:r>
      <w:r>
        <w:rPr>
          <w:rtl/>
        </w:rPr>
        <w:t xml:space="preserve"> </w:t>
      </w:r>
      <w:r>
        <w:rPr>
          <w:rFonts w:ascii="Arial" w:hAnsi="Arial" w:cs="Arial" w:hint="cs"/>
          <w:rtl/>
        </w:rPr>
        <w:t>السَّاعَةُ</w:t>
      </w:r>
      <w:r>
        <w:rPr>
          <w:rtl/>
        </w:rPr>
        <w:t xml:space="preserve"> </w:t>
      </w:r>
      <w:r>
        <w:rPr>
          <w:rFonts w:ascii="Arial" w:hAnsi="Arial" w:cs="Arial" w:hint="cs"/>
          <w:rtl/>
        </w:rPr>
        <w:t>وَقَدِ</w:t>
      </w:r>
      <w:r>
        <w:rPr>
          <w:rtl/>
        </w:rPr>
        <w:t xml:space="preserve"> </w:t>
      </w:r>
      <w:r>
        <w:rPr>
          <w:rFonts w:ascii="Arial" w:hAnsi="Arial" w:cs="Arial" w:hint="cs"/>
          <w:rtl/>
        </w:rPr>
        <w:t>انْصَرَفَ</w:t>
      </w:r>
      <w:r>
        <w:rPr>
          <w:rtl/>
        </w:rPr>
        <w:t xml:space="preserve"> </w:t>
      </w:r>
      <w:r>
        <w:rPr>
          <w:rFonts w:ascii="Arial" w:hAnsi="Arial" w:cs="Arial" w:hint="cs"/>
          <w:rtl/>
        </w:rPr>
        <w:t>الرَّجُلُ</w:t>
      </w:r>
      <w:r>
        <w:rPr>
          <w:rtl/>
        </w:rPr>
        <w:t xml:space="preserve"> </w:t>
      </w:r>
      <w:r>
        <w:rPr>
          <w:rFonts w:ascii="Arial" w:hAnsi="Arial" w:cs="Arial" w:hint="cs"/>
          <w:rtl/>
        </w:rPr>
        <w:t>بِلَبَنِ</w:t>
      </w:r>
      <w:r>
        <w:rPr>
          <w:rtl/>
        </w:rPr>
        <w:t xml:space="preserve"> </w:t>
      </w:r>
      <w:r>
        <w:rPr>
          <w:rFonts w:ascii="Arial" w:hAnsi="Arial" w:cs="Arial" w:hint="cs"/>
          <w:rtl/>
        </w:rPr>
        <w:t>لِقْحَتِهِ</w:t>
      </w:r>
      <w:r>
        <w:rPr>
          <w:rtl/>
        </w:rPr>
        <w:t xml:space="preserve"> </w:t>
      </w:r>
      <w:r>
        <w:rPr>
          <w:rFonts w:ascii="Arial" w:hAnsi="Arial" w:cs="Arial" w:hint="cs"/>
          <w:rtl/>
        </w:rPr>
        <w:t>فَلَا</w:t>
      </w:r>
      <w:r>
        <w:rPr>
          <w:rtl/>
        </w:rPr>
        <w:t xml:space="preserve"> </w:t>
      </w:r>
      <w:r>
        <w:rPr>
          <w:rFonts w:ascii="Arial" w:hAnsi="Arial" w:cs="Arial" w:hint="cs"/>
          <w:rtl/>
        </w:rPr>
        <w:t>يَطْعَمُهُ،</w:t>
      </w:r>
      <w:r>
        <w:rPr>
          <w:rtl/>
        </w:rPr>
        <w:t xml:space="preserve"> </w:t>
      </w:r>
      <w:r>
        <w:rPr>
          <w:rFonts w:ascii="Arial" w:hAnsi="Arial" w:cs="Arial" w:hint="cs"/>
          <w:rtl/>
        </w:rPr>
        <w:t>وَلَتَقُومَنَّ</w:t>
      </w:r>
      <w:r>
        <w:rPr>
          <w:rtl/>
        </w:rPr>
        <w:t xml:space="preserve"> </w:t>
      </w:r>
      <w:r>
        <w:rPr>
          <w:rFonts w:ascii="Arial" w:hAnsi="Arial" w:cs="Arial" w:hint="cs"/>
          <w:rtl/>
        </w:rPr>
        <w:t>السَّاعَةُ</w:t>
      </w:r>
      <w:r>
        <w:rPr>
          <w:rtl/>
        </w:rPr>
        <w:t xml:space="preserve"> </w:t>
      </w:r>
      <w:r>
        <w:rPr>
          <w:rFonts w:ascii="Arial" w:hAnsi="Arial" w:cs="Arial" w:hint="cs"/>
          <w:rtl/>
        </w:rPr>
        <w:t>وَهُوَ</w:t>
      </w:r>
      <w:r>
        <w:rPr>
          <w:rtl/>
        </w:rPr>
        <w:t xml:space="preserve"> </w:t>
      </w:r>
      <w:r>
        <w:rPr>
          <w:rFonts w:ascii="Arial" w:hAnsi="Arial" w:cs="Arial" w:hint="cs"/>
          <w:rtl/>
        </w:rPr>
        <w:t>يَلِيطُ</w:t>
      </w:r>
      <w:r>
        <w:rPr>
          <w:rtl/>
        </w:rPr>
        <w:t xml:space="preserve"> </w:t>
      </w:r>
      <w:r>
        <w:rPr>
          <w:rFonts w:ascii="Arial" w:hAnsi="Arial" w:cs="Arial" w:hint="cs"/>
          <w:rtl/>
        </w:rPr>
        <w:t>حَوْضَهُ</w:t>
      </w:r>
      <w:r>
        <w:rPr>
          <w:rtl/>
        </w:rPr>
        <w:t xml:space="preserve"> </w:t>
      </w:r>
      <w:r>
        <w:rPr>
          <w:rFonts w:ascii="Arial" w:hAnsi="Arial" w:cs="Arial" w:hint="cs"/>
          <w:rtl/>
        </w:rPr>
        <w:t>فَلَا</w:t>
      </w:r>
      <w:r>
        <w:rPr>
          <w:rtl/>
        </w:rPr>
        <w:t xml:space="preserve"> </w:t>
      </w:r>
      <w:r>
        <w:rPr>
          <w:rFonts w:ascii="Arial" w:hAnsi="Arial" w:cs="Arial" w:hint="cs"/>
          <w:rtl/>
        </w:rPr>
        <w:t>يَسْقِي</w:t>
      </w:r>
      <w:r>
        <w:rPr>
          <w:rtl/>
        </w:rPr>
        <w:t xml:space="preserve"> </w:t>
      </w:r>
      <w:r>
        <w:rPr>
          <w:rFonts w:ascii="Arial" w:hAnsi="Arial" w:cs="Arial" w:hint="cs"/>
          <w:rtl/>
        </w:rPr>
        <w:t>فِيهِ،</w:t>
      </w:r>
      <w:r>
        <w:rPr>
          <w:rtl/>
        </w:rPr>
        <w:t xml:space="preserve"> </w:t>
      </w:r>
      <w:r>
        <w:rPr>
          <w:rFonts w:ascii="Arial" w:hAnsi="Arial" w:cs="Arial" w:hint="cs"/>
          <w:rtl/>
        </w:rPr>
        <w:t>وَلَتَقُومَنَّ</w:t>
      </w:r>
      <w:r>
        <w:rPr>
          <w:rtl/>
        </w:rPr>
        <w:t xml:space="preserve"> </w:t>
      </w:r>
      <w:r>
        <w:rPr>
          <w:rFonts w:ascii="Arial" w:hAnsi="Arial" w:cs="Arial" w:hint="cs"/>
          <w:rtl/>
        </w:rPr>
        <w:t>السَّاعَةُ</w:t>
      </w:r>
      <w:r>
        <w:rPr>
          <w:rtl/>
        </w:rPr>
        <w:t xml:space="preserve"> </w:t>
      </w:r>
      <w:r>
        <w:rPr>
          <w:rFonts w:ascii="Arial" w:hAnsi="Arial" w:cs="Arial" w:hint="cs"/>
          <w:rtl/>
        </w:rPr>
        <w:t>وَقَدْ</w:t>
      </w:r>
      <w:r>
        <w:rPr>
          <w:rtl/>
        </w:rPr>
        <w:t xml:space="preserve"> </w:t>
      </w:r>
      <w:r>
        <w:rPr>
          <w:rFonts w:ascii="Arial" w:hAnsi="Arial" w:cs="Arial" w:hint="cs"/>
          <w:rtl/>
        </w:rPr>
        <w:t>رَفَعَ</w:t>
      </w:r>
      <w:r>
        <w:rPr>
          <w:rtl/>
        </w:rPr>
        <w:t xml:space="preserve"> </w:t>
      </w:r>
      <w:r>
        <w:rPr>
          <w:rFonts w:ascii="Arial" w:hAnsi="Arial" w:cs="Arial" w:hint="cs"/>
          <w:rtl/>
        </w:rPr>
        <w:t>أَحَدُكُمْ</w:t>
      </w:r>
      <w:r>
        <w:rPr>
          <w:rtl/>
        </w:rPr>
        <w:t xml:space="preserve"> </w:t>
      </w:r>
      <w:r>
        <w:rPr>
          <w:rFonts w:ascii="Arial" w:hAnsi="Arial" w:cs="Arial" w:hint="cs"/>
          <w:rtl/>
        </w:rPr>
        <w:t>أُكْلَتَهُ</w:t>
      </w:r>
      <w:r>
        <w:rPr>
          <w:rtl/>
        </w:rPr>
        <w:t xml:space="preserve"> </w:t>
      </w:r>
      <w:r>
        <w:rPr>
          <w:rFonts w:ascii="Arial" w:hAnsi="Arial" w:cs="Arial" w:hint="cs"/>
          <w:rtl/>
        </w:rPr>
        <w:t>إِلَى</w:t>
      </w:r>
      <w:r>
        <w:rPr>
          <w:rtl/>
        </w:rPr>
        <w:t xml:space="preserve"> </w:t>
      </w:r>
      <w:r>
        <w:rPr>
          <w:rFonts w:ascii="Arial" w:hAnsi="Arial" w:cs="Arial" w:hint="cs"/>
          <w:rtl/>
        </w:rPr>
        <w:t>فِيهِ</w:t>
      </w:r>
      <w:r>
        <w:rPr>
          <w:rtl/>
        </w:rPr>
        <w:t xml:space="preserve"> </w:t>
      </w:r>
      <w:r>
        <w:rPr>
          <w:rFonts w:ascii="Arial" w:hAnsi="Arial" w:cs="Arial" w:hint="cs"/>
          <w:rtl/>
        </w:rPr>
        <w:t>فَلَا</w:t>
      </w:r>
      <w:r>
        <w:rPr>
          <w:rtl/>
        </w:rPr>
        <w:t xml:space="preserve"> </w:t>
      </w:r>
      <w:r>
        <w:rPr>
          <w:rFonts w:ascii="Arial" w:hAnsi="Arial" w:cs="Arial" w:hint="cs"/>
          <w:rtl/>
        </w:rPr>
        <w:t>يَطْعَمُهَا</w:t>
      </w:r>
      <w:r>
        <w:rPr>
          <w:rFonts w:ascii="Calibri" w:cs="Calibri" w:hint="cs"/>
          <w:rtl/>
        </w:rPr>
        <w:t>»</w:t>
      </w:r>
      <w:r>
        <w:rPr>
          <w:rtl/>
        </w:rPr>
        <w:t>.</w:t>
      </w:r>
    </w:p>
    <w:p w:rsidR="001C64B8" w:rsidRDefault="001C64B8">
      <w:pPr>
        <w:pStyle w:val="footnote"/>
        <w:rPr>
          <w:rtl/>
        </w:rPr>
      </w:pPr>
    </w:p>
  </w:footnote>
  <w:footnote w:id="26">
    <w:p w:rsidR="001C64B8" w:rsidRDefault="001C64B8">
      <w:pPr>
        <w:pStyle w:val="footnote"/>
        <w:rPr>
          <w:rtl/>
        </w:rPr>
      </w:pPr>
      <w:r>
        <w:rPr>
          <w:vertAlign w:val="superscript"/>
          <w:rtl/>
        </w:rPr>
        <w:footnoteRef/>
      </w:r>
      <w:r>
        <w:rPr>
          <w:rtl/>
        </w:rPr>
        <w:tab/>
      </w:r>
      <w:r>
        <w:rPr>
          <w:rFonts w:ascii="Arial" w:hAnsi="Arial" w:cs="Arial" w:hint="cs"/>
          <w:rtl/>
        </w:rPr>
        <w:t>الله</w:t>
      </w:r>
      <w:r>
        <w:rPr>
          <w:rtl/>
        </w:rPr>
        <w:t xml:space="preserve"> </w:t>
      </w:r>
      <w:r>
        <w:rPr>
          <w:rFonts w:ascii="Arial" w:hAnsi="Arial" w:cs="Arial" w:hint="cs"/>
          <w:rtl/>
        </w:rPr>
        <w:t>أعلم</w:t>
      </w:r>
      <w:r>
        <w:rPr>
          <w:rtl/>
        </w:rPr>
        <w:t xml:space="preserve"> </w:t>
      </w:r>
      <w:r>
        <w:rPr>
          <w:rFonts w:ascii="Arial" w:hAnsi="Arial" w:cs="Arial" w:hint="cs"/>
          <w:rtl/>
        </w:rPr>
        <w:t>بصحة</w:t>
      </w:r>
      <w:r>
        <w:rPr>
          <w:rtl/>
        </w:rPr>
        <w:t xml:space="preserve"> </w:t>
      </w:r>
      <w:r>
        <w:rPr>
          <w:rFonts w:ascii="Arial" w:hAnsi="Arial" w:cs="Arial" w:hint="cs"/>
          <w:rtl/>
        </w:rPr>
        <w:t>هذا،</w:t>
      </w:r>
      <w:r>
        <w:rPr>
          <w:rtl/>
        </w:rPr>
        <w:t xml:space="preserve"> </w:t>
      </w:r>
      <w:r>
        <w:rPr>
          <w:rFonts w:ascii="Arial" w:hAnsi="Arial" w:cs="Arial" w:hint="cs"/>
          <w:rtl/>
        </w:rPr>
        <w:t>والقضية</w:t>
      </w:r>
      <w:r>
        <w:rPr>
          <w:rtl/>
        </w:rPr>
        <w:t xml:space="preserve"> </w:t>
      </w:r>
      <w:r>
        <w:rPr>
          <w:rFonts w:ascii="Arial" w:hAnsi="Arial" w:cs="Arial" w:hint="cs"/>
          <w:rtl/>
        </w:rPr>
        <w:t>غيبية</w:t>
      </w:r>
      <w:r>
        <w:rPr>
          <w:rtl/>
        </w:rPr>
        <w:t xml:space="preserve"> </w:t>
      </w:r>
      <w:r>
        <w:rPr>
          <w:rFonts w:ascii="Arial" w:hAnsi="Arial" w:cs="Arial" w:hint="cs"/>
          <w:rtl/>
        </w:rPr>
        <w:t>تقتضي</w:t>
      </w:r>
      <w:r>
        <w:rPr>
          <w:rtl/>
        </w:rPr>
        <w:t xml:space="preserve"> </w:t>
      </w:r>
      <w:r>
        <w:rPr>
          <w:rFonts w:ascii="Arial" w:hAnsi="Arial" w:cs="Arial" w:hint="cs"/>
          <w:rtl/>
        </w:rPr>
        <w:t>وجود</w:t>
      </w:r>
      <w:r>
        <w:rPr>
          <w:rtl/>
        </w:rPr>
        <w:t xml:space="preserve"> </w:t>
      </w:r>
      <w:r>
        <w:rPr>
          <w:rFonts w:ascii="Arial" w:hAnsi="Arial" w:cs="Arial" w:hint="cs"/>
          <w:rtl/>
        </w:rPr>
        <w:t>نص</w:t>
      </w:r>
      <w:r>
        <w:rPr>
          <w:rtl/>
        </w:rPr>
        <w:t xml:space="preserve"> </w:t>
      </w:r>
      <w:r>
        <w:rPr>
          <w:rFonts w:ascii="Arial" w:hAnsi="Arial" w:cs="Arial" w:hint="cs"/>
          <w:rtl/>
        </w:rPr>
        <w:t>قطعي؛</w:t>
      </w:r>
      <w:r>
        <w:rPr>
          <w:rtl/>
        </w:rPr>
        <w:t xml:space="preserve"> </w:t>
      </w:r>
      <w:r>
        <w:rPr>
          <w:rFonts w:ascii="Arial" w:hAnsi="Arial" w:cs="Arial" w:hint="cs"/>
          <w:rtl/>
        </w:rPr>
        <w:t>لذلك</w:t>
      </w:r>
      <w:r>
        <w:rPr>
          <w:rtl/>
        </w:rPr>
        <w:t xml:space="preserve"> </w:t>
      </w:r>
      <w:r>
        <w:rPr>
          <w:rFonts w:ascii="Arial" w:hAnsi="Arial" w:cs="Arial" w:hint="cs"/>
          <w:rtl/>
        </w:rPr>
        <w:t>لا</w:t>
      </w:r>
      <w:r>
        <w:rPr>
          <w:rtl/>
        </w:rPr>
        <w:t xml:space="preserve"> </w:t>
      </w:r>
      <w:r>
        <w:rPr>
          <w:rFonts w:ascii="Arial" w:hAnsi="Arial" w:cs="Arial" w:hint="cs"/>
          <w:rtl/>
        </w:rPr>
        <w:t>يجب</w:t>
      </w:r>
      <w:r>
        <w:rPr>
          <w:rtl/>
        </w:rPr>
        <w:t xml:space="preserve"> </w:t>
      </w:r>
      <w:r>
        <w:rPr>
          <w:rFonts w:ascii="Arial" w:hAnsi="Arial" w:cs="Arial" w:hint="cs"/>
          <w:rtl/>
        </w:rPr>
        <w:t>اعتقاد</w:t>
      </w:r>
      <w:r>
        <w:rPr>
          <w:rtl/>
        </w:rPr>
        <w:t xml:space="preserve"> </w:t>
      </w:r>
      <w:r>
        <w:rPr>
          <w:rFonts w:ascii="Arial" w:hAnsi="Arial" w:cs="Arial" w:hint="cs"/>
          <w:rtl/>
        </w:rPr>
        <w:t>قول</w:t>
      </w:r>
      <w:r>
        <w:rPr>
          <w:rtl/>
        </w:rPr>
        <w:t xml:space="preserve"> </w:t>
      </w:r>
      <w:r>
        <w:rPr>
          <w:rFonts w:ascii="Arial" w:hAnsi="Arial" w:cs="Arial" w:hint="cs"/>
          <w:rtl/>
        </w:rPr>
        <w:t>معين</w:t>
      </w:r>
      <w:r>
        <w:rPr>
          <w:rtl/>
        </w:rPr>
        <w:t>. (</w:t>
      </w:r>
      <w:r>
        <w:rPr>
          <w:rFonts w:ascii="Arial" w:hAnsi="Arial" w:cs="Arial" w:hint="cs"/>
          <w:rtl/>
        </w:rPr>
        <w:t>المراجع</w:t>
      </w:r>
      <w:r>
        <w:rPr>
          <w:rtl/>
        </w:rPr>
        <w:t>).</w:t>
      </w:r>
    </w:p>
    <w:p w:rsidR="001C64B8" w:rsidRDefault="001C64B8">
      <w:pPr>
        <w:pStyle w:val="footnote"/>
        <w:rPr>
          <w:rtl/>
        </w:rPr>
      </w:pPr>
    </w:p>
  </w:footnote>
  <w:footnote w:id="27">
    <w:p w:rsidR="001C64B8" w:rsidRDefault="001C64B8">
      <w:pPr>
        <w:pStyle w:val="footnote"/>
        <w:rPr>
          <w:w w:val="98"/>
          <w:rtl/>
        </w:rPr>
      </w:pPr>
      <w:r>
        <w:rPr>
          <w:vertAlign w:val="superscript"/>
          <w:rtl/>
        </w:rPr>
        <w:footnoteRef/>
      </w:r>
      <w:r>
        <w:rPr>
          <w:rtl/>
        </w:rPr>
        <w:tab/>
      </w:r>
      <w:r>
        <w:rPr>
          <w:rFonts w:ascii="Arial" w:hAnsi="Arial" w:cs="Arial" w:hint="cs"/>
          <w:w w:val="98"/>
          <w:rtl/>
        </w:rPr>
        <w:t>أورده</w:t>
      </w:r>
      <w:r>
        <w:rPr>
          <w:w w:val="98"/>
          <w:rtl/>
        </w:rPr>
        <w:t xml:space="preserve"> </w:t>
      </w:r>
      <w:r>
        <w:rPr>
          <w:rStyle w:val="bold"/>
          <w:rFonts w:ascii="Arial" w:hAnsi="Arial" w:cs="Arial" w:hint="cs"/>
          <w:w w:val="98"/>
          <w:rtl/>
        </w:rPr>
        <w:t>المنذري</w:t>
      </w:r>
      <w:r>
        <w:rPr>
          <w:rStyle w:val="bold"/>
          <w:w w:val="98"/>
          <w:rtl/>
        </w:rPr>
        <w:t xml:space="preserve"> </w:t>
      </w:r>
      <w:r>
        <w:rPr>
          <w:rFonts w:ascii="Arial" w:hAnsi="Arial" w:cs="Arial" w:hint="cs"/>
          <w:w w:val="98"/>
          <w:rtl/>
        </w:rPr>
        <w:t>في</w:t>
      </w:r>
      <w:r>
        <w:rPr>
          <w:w w:val="98"/>
          <w:rtl/>
        </w:rPr>
        <w:t xml:space="preserve"> </w:t>
      </w:r>
      <w:r>
        <w:rPr>
          <w:rFonts w:ascii="Arial" w:hAnsi="Arial" w:cs="Arial" w:hint="cs"/>
          <w:w w:val="98"/>
          <w:rtl/>
        </w:rPr>
        <w:t>الترغيب</w:t>
      </w:r>
      <w:r>
        <w:rPr>
          <w:w w:val="98"/>
          <w:rtl/>
        </w:rPr>
        <w:t xml:space="preserve"> </w:t>
      </w:r>
      <w:r>
        <w:rPr>
          <w:rFonts w:ascii="Arial" w:hAnsi="Arial" w:cs="Arial" w:hint="cs"/>
          <w:w w:val="98"/>
          <w:rtl/>
        </w:rPr>
        <w:t>والترهيب،</w:t>
      </w:r>
      <w:r>
        <w:rPr>
          <w:w w:val="98"/>
          <w:rtl/>
        </w:rPr>
        <w:t xml:space="preserve"> </w:t>
      </w:r>
      <w:r>
        <w:rPr>
          <w:rFonts w:ascii="Arial" w:hAnsi="Arial" w:cs="Arial" w:hint="cs"/>
          <w:w w:val="98"/>
          <w:rtl/>
        </w:rPr>
        <w:t>مج</w:t>
      </w:r>
      <w:r>
        <w:rPr>
          <w:rFonts w:ascii="Calibri" w:cs="Calibri" w:hint="cs"/>
          <w:w w:val="98"/>
          <w:rtl/>
        </w:rPr>
        <w:t> </w:t>
      </w:r>
      <w:r>
        <w:rPr>
          <w:w w:val="98"/>
          <w:rtl/>
        </w:rPr>
        <w:t>4</w:t>
      </w:r>
      <w:r>
        <w:rPr>
          <w:rFonts w:ascii="Arial" w:hAnsi="Arial" w:cs="Arial" w:hint="cs"/>
          <w:w w:val="98"/>
          <w:rtl/>
        </w:rPr>
        <w:t>،</w:t>
      </w:r>
      <w:r>
        <w:rPr>
          <w:w w:val="98"/>
          <w:rtl/>
        </w:rPr>
        <w:t xml:space="preserve"> </w:t>
      </w:r>
      <w:r>
        <w:rPr>
          <w:rFonts w:ascii="Arial" w:hAnsi="Arial" w:cs="Arial" w:hint="cs"/>
          <w:w w:val="98"/>
          <w:rtl/>
        </w:rPr>
        <w:t>ص</w:t>
      </w:r>
      <w:r>
        <w:rPr>
          <w:rFonts w:ascii="Calibri" w:cs="Calibri" w:hint="cs"/>
          <w:w w:val="98"/>
          <w:rtl/>
        </w:rPr>
        <w:t> </w:t>
      </w:r>
      <w:r>
        <w:rPr>
          <w:w w:val="98"/>
          <w:rtl/>
        </w:rPr>
        <w:t>533</w:t>
      </w:r>
      <w:r>
        <w:rPr>
          <w:rFonts w:ascii="Arial" w:hAnsi="Arial" w:cs="Arial" w:hint="cs"/>
          <w:w w:val="98"/>
          <w:rtl/>
        </w:rPr>
        <w:t>،</w:t>
      </w:r>
      <w:r>
        <w:rPr>
          <w:w w:val="98"/>
          <w:rtl/>
        </w:rPr>
        <w:t xml:space="preserve"> </w:t>
      </w:r>
      <w:r>
        <w:rPr>
          <w:rFonts w:ascii="Arial" w:hAnsi="Arial" w:cs="Arial" w:hint="cs"/>
          <w:w w:val="98"/>
          <w:rtl/>
        </w:rPr>
        <w:t>رقم</w:t>
      </w:r>
      <w:r>
        <w:rPr>
          <w:rFonts w:ascii="Calibri" w:cs="Calibri" w:hint="cs"/>
          <w:w w:val="98"/>
          <w:rtl/>
        </w:rPr>
        <w:t> </w:t>
      </w:r>
      <w:r>
        <w:rPr>
          <w:w w:val="98"/>
          <w:rtl/>
        </w:rPr>
        <w:t xml:space="preserve">93 </w:t>
      </w:r>
      <w:r>
        <w:rPr>
          <w:rFonts w:ascii="Arial" w:hAnsi="Arial" w:cs="Arial" w:hint="cs"/>
          <w:w w:val="98"/>
          <w:rtl/>
        </w:rPr>
        <w:t>من</w:t>
      </w:r>
      <w:r>
        <w:rPr>
          <w:w w:val="98"/>
          <w:rtl/>
        </w:rPr>
        <w:t xml:space="preserve"> </w:t>
      </w:r>
      <w:r>
        <w:rPr>
          <w:rFonts w:ascii="Arial" w:hAnsi="Arial" w:cs="Arial" w:hint="cs"/>
          <w:w w:val="98"/>
          <w:rtl/>
        </w:rPr>
        <w:t>حديث</w:t>
      </w:r>
      <w:r>
        <w:rPr>
          <w:w w:val="98"/>
          <w:rtl/>
        </w:rPr>
        <w:t xml:space="preserve"> </w:t>
      </w:r>
      <w:r>
        <w:rPr>
          <w:rFonts w:ascii="Arial" w:hAnsi="Arial" w:cs="Arial" w:hint="cs"/>
          <w:w w:val="98"/>
          <w:rtl/>
        </w:rPr>
        <w:t>عامر</w:t>
      </w:r>
      <w:r>
        <w:rPr>
          <w:w w:val="98"/>
          <w:rtl/>
        </w:rPr>
        <w:t xml:space="preserve">. </w:t>
      </w:r>
      <w:r>
        <w:rPr>
          <w:rFonts w:ascii="Arial" w:hAnsi="Arial" w:cs="Arial" w:hint="cs"/>
          <w:w w:val="98"/>
          <w:rtl/>
        </w:rPr>
        <w:t>وَأَوَّلُه</w:t>
      </w:r>
      <w:r>
        <w:rPr>
          <w:w w:val="98"/>
          <w:rtl/>
        </w:rPr>
        <w:t xml:space="preserve"> </w:t>
      </w:r>
      <w:r>
        <w:rPr>
          <w:rFonts w:ascii="Arial" w:hAnsi="Arial" w:cs="Arial" w:hint="cs"/>
          <w:w w:val="98"/>
          <w:rtl/>
        </w:rPr>
        <w:t>قوله</w:t>
      </w:r>
      <w:r>
        <w:rPr>
          <w:w w:val="98"/>
          <w:rtl/>
        </w:rPr>
        <w:t xml:space="preserve">: </w:t>
      </w:r>
      <w:r>
        <w:rPr>
          <w:rFonts w:ascii="Calibri" w:cs="Calibri" w:hint="cs"/>
          <w:w w:val="98"/>
          <w:rtl/>
        </w:rPr>
        <w:t>«</w:t>
      </w:r>
      <w:r>
        <w:rPr>
          <w:rFonts w:ascii="Arial" w:hAnsi="Arial" w:cs="Arial" w:hint="cs"/>
          <w:w w:val="98"/>
          <w:rtl/>
        </w:rPr>
        <w:t>لو</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امرأة</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نساء</w:t>
      </w:r>
      <w:r>
        <w:rPr>
          <w:w w:val="98"/>
          <w:rtl/>
        </w:rPr>
        <w:t xml:space="preserve"> </w:t>
      </w:r>
      <w:r>
        <w:rPr>
          <w:rFonts w:ascii="Arial" w:hAnsi="Arial" w:cs="Arial" w:hint="cs"/>
          <w:w w:val="98"/>
          <w:rtl/>
        </w:rPr>
        <w:t>أهل</w:t>
      </w:r>
      <w:r>
        <w:rPr>
          <w:w w:val="98"/>
          <w:rtl/>
        </w:rPr>
        <w:t xml:space="preserve"> </w:t>
      </w:r>
      <w:r>
        <w:rPr>
          <w:rFonts w:ascii="Arial" w:hAnsi="Arial" w:cs="Arial" w:hint="cs"/>
          <w:w w:val="98"/>
          <w:rtl/>
        </w:rPr>
        <w:t>الجنَّة</w:t>
      </w:r>
      <w:r>
        <w:rPr>
          <w:w w:val="98"/>
          <w:rtl/>
        </w:rPr>
        <w:t>...</w:t>
      </w:r>
      <w:r>
        <w:rPr>
          <w:rFonts w:ascii="Calibri" w:cs="Calibri" w:hint="cs"/>
          <w:w w:val="98"/>
          <w:rtl/>
        </w:rPr>
        <w:t>»</w:t>
      </w:r>
      <w:r>
        <w:rPr>
          <w:w w:val="98"/>
          <w:rtl/>
        </w:rPr>
        <w:t xml:space="preserve"> </w:t>
      </w:r>
      <w:r>
        <w:rPr>
          <w:rFonts w:ascii="Arial" w:hAnsi="Arial" w:cs="Arial" w:hint="cs"/>
          <w:w w:val="98"/>
          <w:rtl/>
        </w:rPr>
        <w:t>وقال</w:t>
      </w:r>
      <w:r>
        <w:rPr>
          <w:w w:val="98"/>
          <w:rtl/>
        </w:rPr>
        <w:t xml:space="preserve">: </w:t>
      </w:r>
      <w:r>
        <w:rPr>
          <w:rFonts w:ascii="Arial" w:hAnsi="Arial" w:cs="Arial" w:hint="cs"/>
          <w:w w:val="98"/>
          <w:rtl/>
        </w:rPr>
        <w:t>رواه</w:t>
      </w:r>
      <w:r>
        <w:rPr>
          <w:w w:val="98"/>
          <w:rtl/>
        </w:rPr>
        <w:t xml:space="preserve"> </w:t>
      </w:r>
      <w:r>
        <w:rPr>
          <w:rFonts w:ascii="Arial" w:hAnsi="Arial" w:cs="Arial" w:hint="cs"/>
          <w:w w:val="98"/>
          <w:rtl/>
        </w:rPr>
        <w:t>الطبراني</w:t>
      </w:r>
      <w:r>
        <w:rPr>
          <w:w w:val="98"/>
          <w:rtl/>
        </w:rPr>
        <w:t xml:space="preserve"> </w:t>
      </w:r>
      <w:r>
        <w:rPr>
          <w:rFonts w:ascii="Arial" w:hAnsi="Arial" w:cs="Arial" w:hint="cs"/>
          <w:w w:val="98"/>
          <w:rtl/>
        </w:rPr>
        <w:t>والبزار</w:t>
      </w:r>
      <w:r>
        <w:rPr>
          <w:w w:val="98"/>
          <w:rtl/>
        </w:rPr>
        <w:t xml:space="preserve"> </w:t>
      </w:r>
      <w:r>
        <w:rPr>
          <w:rFonts w:ascii="Arial" w:hAnsi="Arial" w:cs="Arial" w:hint="cs"/>
          <w:w w:val="98"/>
          <w:rtl/>
        </w:rPr>
        <w:t>بإسناد</w:t>
      </w:r>
      <w:r>
        <w:rPr>
          <w:w w:val="98"/>
          <w:rtl/>
        </w:rPr>
        <w:t xml:space="preserve"> </w:t>
      </w:r>
      <w:r>
        <w:rPr>
          <w:rFonts w:ascii="Arial" w:hAnsi="Arial" w:cs="Arial" w:hint="cs"/>
          <w:w w:val="98"/>
          <w:rtl/>
        </w:rPr>
        <w:t>حسن</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المتابعات</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روى</w:t>
      </w:r>
      <w:r>
        <w:rPr>
          <w:w w:val="98"/>
          <w:rtl/>
        </w:rPr>
        <w:t xml:space="preserve"> </w:t>
      </w:r>
      <w:r>
        <w:rPr>
          <w:rFonts w:ascii="Arial" w:hAnsi="Arial" w:cs="Arial" w:hint="cs"/>
          <w:w w:val="98"/>
          <w:rtl/>
        </w:rPr>
        <w:t>البخاري</w:t>
      </w:r>
      <w:r>
        <w:rPr>
          <w:w w:val="98"/>
          <w:rtl/>
        </w:rPr>
        <w:t xml:space="preserve"> </w:t>
      </w:r>
      <w:r>
        <w:rPr>
          <w:rFonts w:ascii="Arial" w:hAnsi="Arial" w:cs="Arial" w:hint="cs"/>
          <w:w w:val="98"/>
          <w:rtl/>
        </w:rPr>
        <w:t>أيضا</w:t>
      </w:r>
      <w:r>
        <w:rPr>
          <w:w w:val="98"/>
          <w:rtl/>
        </w:rPr>
        <w:t xml:space="preserve"> </w:t>
      </w:r>
      <w:r>
        <w:rPr>
          <w:rFonts w:ascii="Arial" w:hAnsi="Arial" w:cs="Arial" w:hint="cs"/>
          <w:w w:val="98"/>
          <w:rtl/>
        </w:rPr>
        <w:t>حديثا</w:t>
      </w:r>
      <w:r>
        <w:rPr>
          <w:w w:val="98"/>
          <w:rtl/>
        </w:rPr>
        <w:t xml:space="preserve"> </w:t>
      </w:r>
      <w:r>
        <w:rPr>
          <w:rFonts w:ascii="Arial" w:hAnsi="Arial" w:cs="Arial" w:hint="cs"/>
          <w:w w:val="98"/>
          <w:rtl/>
        </w:rPr>
        <w:t>يقاربه</w:t>
      </w:r>
      <w:r>
        <w:rPr>
          <w:w w:val="98"/>
          <w:rtl/>
        </w:rPr>
        <w:t xml:space="preserve"> </w:t>
      </w:r>
      <w:r>
        <w:rPr>
          <w:rFonts w:ascii="Arial" w:hAnsi="Arial" w:cs="Arial" w:hint="cs"/>
          <w:w w:val="98"/>
          <w:rtl/>
        </w:rPr>
        <w:t>معنى</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أنس،</w:t>
      </w:r>
      <w:r>
        <w:rPr>
          <w:w w:val="98"/>
          <w:rtl/>
        </w:rPr>
        <w:t xml:space="preserve"> </w:t>
      </w:r>
      <w:r>
        <w:rPr>
          <w:rFonts w:ascii="Arial" w:hAnsi="Arial" w:cs="Arial" w:hint="cs"/>
          <w:w w:val="98"/>
          <w:rtl/>
        </w:rPr>
        <w:t>رقم</w:t>
      </w:r>
      <w:r>
        <w:rPr>
          <w:rFonts w:ascii="Calibri" w:cs="Calibri" w:hint="cs"/>
          <w:w w:val="98"/>
          <w:rtl/>
        </w:rPr>
        <w:t> </w:t>
      </w:r>
      <w:r>
        <w:rPr>
          <w:w w:val="98"/>
          <w:rtl/>
        </w:rPr>
        <w:t>2643.</w:t>
      </w:r>
    </w:p>
    <w:p w:rsidR="001C64B8" w:rsidRDefault="001C64B8">
      <w:pPr>
        <w:pStyle w:val="footnote"/>
        <w:rPr>
          <w:rtl/>
        </w:rPr>
      </w:pPr>
    </w:p>
  </w:footnote>
  <w:footnote w:id="28">
    <w:p w:rsidR="001C64B8" w:rsidRDefault="001C64B8">
      <w:pPr>
        <w:pStyle w:val="footnote"/>
        <w:rPr>
          <w:rtl/>
        </w:rPr>
      </w:pPr>
      <w:r>
        <w:rPr>
          <w:vertAlign w:val="superscript"/>
          <w:rtl/>
        </w:rPr>
        <w:footnoteRef/>
      </w:r>
      <w:r>
        <w:rPr>
          <w:rtl/>
        </w:rPr>
        <w:tab/>
      </w:r>
      <w:r>
        <w:rPr>
          <w:rFonts w:ascii="Arial" w:hAnsi="Arial" w:cs="Arial" w:hint="cs"/>
          <w:rtl/>
        </w:rPr>
        <w:t>رواه</w:t>
      </w:r>
      <w:r>
        <w:rPr>
          <w:rtl/>
        </w:rPr>
        <w:t xml:space="preserve"> </w:t>
      </w:r>
      <w:r>
        <w:rPr>
          <w:rStyle w:val="bold"/>
          <w:rFonts w:ascii="Arial" w:hAnsi="Arial" w:cs="Arial" w:hint="cs"/>
          <w:rtl/>
        </w:rPr>
        <w:t>ابن</w:t>
      </w:r>
      <w:r>
        <w:rPr>
          <w:rStyle w:val="bold"/>
          <w:rtl/>
        </w:rPr>
        <w:t xml:space="preserve"> </w:t>
      </w:r>
      <w:r>
        <w:rPr>
          <w:rStyle w:val="bold"/>
          <w:rFonts w:ascii="Arial" w:hAnsi="Arial" w:cs="Arial" w:hint="cs"/>
          <w:rtl/>
        </w:rPr>
        <w:t>ماجه</w:t>
      </w:r>
      <w:r>
        <w:rPr>
          <w:rStyle w:val="bold"/>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الزهد،</w:t>
      </w:r>
      <w:r>
        <w:rPr>
          <w:rtl/>
        </w:rPr>
        <w:t xml:space="preserve"> </w:t>
      </w:r>
      <w:r>
        <w:rPr>
          <w:rFonts w:ascii="Arial" w:hAnsi="Arial" w:cs="Arial" w:hint="cs"/>
          <w:rtl/>
        </w:rPr>
        <w:t>باب</w:t>
      </w:r>
      <w:r>
        <w:rPr>
          <w:rtl/>
        </w:rPr>
        <w:t xml:space="preserve"> </w:t>
      </w:r>
      <w:r>
        <w:rPr>
          <w:rFonts w:ascii="Arial" w:hAnsi="Arial" w:cs="Arial" w:hint="cs"/>
          <w:rtl/>
        </w:rPr>
        <w:t>صفة</w:t>
      </w:r>
      <w:r>
        <w:rPr>
          <w:rtl/>
        </w:rPr>
        <w:t xml:space="preserve"> </w:t>
      </w:r>
      <w:r>
        <w:rPr>
          <w:rFonts w:ascii="Arial" w:hAnsi="Arial" w:cs="Arial" w:hint="cs"/>
          <w:rtl/>
        </w:rPr>
        <w:t>الجنَّة،</w:t>
      </w:r>
      <w:r>
        <w:rPr>
          <w:rtl/>
        </w:rPr>
        <w:t xml:space="preserve"> </w:t>
      </w:r>
      <w:r>
        <w:rPr>
          <w:rFonts w:ascii="Arial" w:hAnsi="Arial" w:cs="Arial" w:hint="cs"/>
          <w:rtl/>
        </w:rPr>
        <w:t>رقم</w:t>
      </w:r>
      <w:r>
        <w:rPr>
          <w:rtl/>
        </w:rPr>
        <w:t xml:space="preserve"> 4332</w:t>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أسامة</w:t>
      </w:r>
      <w:r>
        <w:rPr>
          <w:rFonts w:ascii="Calibri" w:cs="Calibri" w:hint="cs"/>
          <w:rtl/>
        </w:rPr>
        <w:t> </w:t>
      </w:r>
      <w:r>
        <w:rPr>
          <w:rFonts w:ascii="Arial" w:hAnsi="Arial" w:cs="Arial" w:hint="cs"/>
          <w:rtl/>
        </w:rPr>
        <w:t>بن</w:t>
      </w:r>
      <w:r>
        <w:rPr>
          <w:rtl/>
        </w:rPr>
        <w:t xml:space="preserve"> </w:t>
      </w:r>
      <w:r>
        <w:rPr>
          <w:rFonts w:ascii="Arial" w:hAnsi="Arial" w:cs="Arial" w:hint="cs"/>
          <w:rtl/>
        </w:rPr>
        <w:t>زيد</w:t>
      </w:r>
      <w:r>
        <w:rPr>
          <w:rtl/>
        </w:rPr>
        <w:t>.</w:t>
      </w:r>
    </w:p>
    <w:p w:rsidR="001C64B8" w:rsidRDefault="001C64B8">
      <w:pPr>
        <w:pStyle w:val="footnote"/>
        <w:rPr>
          <w:rtl/>
        </w:rPr>
      </w:pPr>
    </w:p>
  </w:footnote>
  <w:footnote w:id="29">
    <w:p w:rsidR="001C64B8" w:rsidRDefault="001C64B8">
      <w:pPr>
        <w:pStyle w:val="footnote"/>
        <w:rPr>
          <w:rtl/>
        </w:rPr>
      </w:pPr>
      <w:r>
        <w:rPr>
          <w:vertAlign w:val="superscript"/>
          <w:rtl/>
        </w:rPr>
        <w:footnoteRef/>
      </w:r>
      <w:r>
        <w:rPr>
          <w:rtl/>
        </w:rPr>
        <w:tab/>
      </w:r>
      <w:r>
        <w:rPr>
          <w:rFonts w:ascii="Arial" w:hAnsi="Arial" w:cs="Arial" w:hint="cs"/>
          <w:rtl/>
        </w:rPr>
        <w:t>كذا</w:t>
      </w:r>
      <w:r>
        <w:rPr>
          <w:rtl/>
        </w:rPr>
        <w:t xml:space="preserve"> </w:t>
      </w:r>
      <w:r>
        <w:rPr>
          <w:rFonts w:ascii="Arial" w:hAnsi="Arial" w:cs="Arial" w:hint="cs"/>
          <w:rtl/>
        </w:rPr>
        <w:t>في</w:t>
      </w:r>
      <w:r>
        <w:rPr>
          <w:rtl/>
        </w:rPr>
        <w:t xml:space="preserve"> </w:t>
      </w:r>
      <w:r>
        <w:rPr>
          <w:rFonts w:ascii="Arial" w:hAnsi="Arial" w:cs="Arial" w:hint="cs"/>
          <w:rtl/>
        </w:rPr>
        <w:t>النسخ</w:t>
      </w:r>
      <w:r>
        <w:rPr>
          <w:rtl/>
        </w:rPr>
        <w:t xml:space="preserve"> </w:t>
      </w:r>
      <w:r>
        <w:rPr>
          <w:rFonts w:ascii="Arial" w:hAnsi="Arial" w:cs="Arial" w:hint="cs"/>
          <w:rtl/>
        </w:rPr>
        <w:t>تأمل</w:t>
      </w:r>
      <w:r>
        <w:rPr>
          <w:rtl/>
        </w:rPr>
        <w:t>.</w:t>
      </w:r>
    </w:p>
    <w:p w:rsidR="001C64B8" w:rsidRDefault="001C64B8">
      <w:pPr>
        <w:pStyle w:val="footnote"/>
        <w:rPr>
          <w:rtl/>
        </w:rPr>
      </w:pPr>
    </w:p>
  </w:footnote>
  <w:footnote w:id="30">
    <w:p w:rsidR="001C64B8" w:rsidRDefault="001C64B8">
      <w:pPr>
        <w:pStyle w:val="footnote"/>
        <w:rPr>
          <w:rtl/>
        </w:rPr>
      </w:pPr>
      <w:r>
        <w:rPr>
          <w:vertAlign w:val="superscript"/>
          <w:rtl/>
        </w:rPr>
        <w:footnoteRef/>
      </w:r>
      <w:r>
        <w:rPr>
          <w:rtl/>
        </w:rPr>
        <w:tab/>
      </w:r>
      <w:r>
        <w:rPr>
          <w:rFonts w:ascii="Arial" w:hAnsi="Arial" w:cs="Arial" w:hint="cs"/>
          <w:rtl/>
        </w:rPr>
        <w:t>لعلَّ</w:t>
      </w:r>
      <w:r>
        <w:rPr>
          <w:rtl/>
        </w:rPr>
        <w:t xml:space="preserve"> </w:t>
      </w:r>
      <w:r>
        <w:rPr>
          <w:rFonts w:ascii="Arial" w:hAnsi="Arial" w:cs="Arial" w:hint="cs"/>
          <w:rtl/>
        </w:rPr>
        <w:t>الشيخ</w:t>
      </w:r>
      <w:r>
        <w:rPr>
          <w:rtl/>
        </w:rPr>
        <w:t xml:space="preserve"> </w:t>
      </w:r>
      <w:r>
        <w:rPr>
          <w:rFonts w:ascii="Arial" w:hAnsi="Arial" w:cs="Arial" w:hint="cs"/>
          <w:rtl/>
        </w:rPr>
        <w:t>يشير</w:t>
      </w:r>
      <w:r>
        <w:rPr>
          <w:rtl/>
        </w:rPr>
        <w:t xml:space="preserve"> </w:t>
      </w:r>
      <w:r>
        <w:rPr>
          <w:rFonts w:ascii="Arial" w:hAnsi="Arial" w:cs="Arial" w:hint="cs"/>
          <w:rtl/>
        </w:rPr>
        <w:t>إلى</w:t>
      </w:r>
      <w:r>
        <w:rPr>
          <w:rtl/>
        </w:rPr>
        <w:t xml:space="preserve"> </w:t>
      </w:r>
      <w:r>
        <w:rPr>
          <w:rFonts w:ascii="Arial" w:hAnsi="Arial" w:cs="Arial" w:hint="cs"/>
          <w:rtl/>
        </w:rPr>
        <w:t>الحديثين</w:t>
      </w:r>
      <w:r>
        <w:rPr>
          <w:rtl/>
        </w:rPr>
        <w:t xml:space="preserve"> </w:t>
      </w:r>
      <w:r>
        <w:rPr>
          <w:rFonts w:ascii="Arial" w:hAnsi="Arial" w:cs="Arial" w:hint="cs"/>
          <w:rtl/>
        </w:rPr>
        <w:t>اللذين</w:t>
      </w:r>
      <w:r>
        <w:rPr>
          <w:rtl/>
        </w:rPr>
        <w:t xml:space="preserve"> </w:t>
      </w:r>
      <w:r>
        <w:rPr>
          <w:rFonts w:ascii="Arial" w:hAnsi="Arial" w:cs="Arial" w:hint="cs"/>
          <w:rtl/>
        </w:rPr>
        <w:t>رواهما</w:t>
      </w:r>
      <w:r>
        <w:rPr>
          <w:rtl/>
        </w:rPr>
        <w:t xml:space="preserve"> </w:t>
      </w:r>
      <w:r>
        <w:rPr>
          <w:rStyle w:val="bold"/>
          <w:rFonts w:ascii="Arial" w:hAnsi="Arial" w:cs="Arial" w:hint="cs"/>
          <w:rtl/>
        </w:rPr>
        <w:t>مسلم</w:t>
      </w:r>
      <w:r>
        <w:rPr>
          <w:rtl/>
        </w:rPr>
        <w:t xml:space="preserve"> </w:t>
      </w:r>
      <w:r>
        <w:rPr>
          <w:rFonts w:ascii="Arial" w:hAnsi="Arial" w:cs="Arial" w:hint="cs"/>
          <w:rtl/>
        </w:rPr>
        <w:t>في</w:t>
      </w:r>
      <w:r>
        <w:rPr>
          <w:rtl/>
        </w:rPr>
        <w:t xml:space="preserve"> </w:t>
      </w:r>
      <w:r>
        <w:rPr>
          <w:rFonts w:ascii="Arial" w:hAnsi="Arial" w:cs="Arial" w:hint="cs"/>
          <w:rtl/>
        </w:rPr>
        <w:t>كتاب</w:t>
      </w:r>
      <w:r>
        <w:rPr>
          <w:rtl/>
        </w:rPr>
        <w:t xml:space="preserve"> </w:t>
      </w:r>
      <w:r>
        <w:rPr>
          <w:rFonts w:ascii="Arial" w:hAnsi="Arial" w:cs="Arial" w:hint="cs"/>
          <w:rtl/>
        </w:rPr>
        <w:t>الزهد</w:t>
      </w:r>
      <w:r>
        <w:rPr>
          <w:rtl/>
        </w:rPr>
        <w:t xml:space="preserve"> </w:t>
      </w:r>
      <w:r>
        <w:rPr>
          <w:rFonts w:ascii="Arial" w:hAnsi="Arial" w:cs="Arial" w:hint="cs"/>
          <w:rtl/>
        </w:rPr>
        <w:t>والرقاق،</w:t>
      </w:r>
      <w:r>
        <w:rPr>
          <w:rtl/>
        </w:rPr>
        <w:t xml:space="preserve"> </w:t>
      </w:r>
      <w:r>
        <w:rPr>
          <w:rFonts w:ascii="Arial" w:hAnsi="Arial" w:cs="Arial" w:hint="cs"/>
          <w:rtl/>
        </w:rPr>
        <w:t>رقم</w:t>
      </w:r>
      <w:r>
        <w:rPr>
          <w:rtl/>
        </w:rPr>
        <w:t xml:space="preserve"> 2968</w:t>
      </w:r>
      <w:r>
        <w:rPr>
          <w:rFonts w:ascii="Arial" w:hAnsi="Arial" w:cs="Arial" w:hint="cs"/>
          <w:rtl/>
        </w:rPr>
        <w:t>،</w:t>
      </w:r>
      <w:r>
        <w:rPr>
          <w:rtl/>
        </w:rPr>
        <w:t xml:space="preserve"> </w:t>
      </w:r>
      <w:r>
        <w:rPr>
          <w:rFonts w:ascii="Arial" w:hAnsi="Arial" w:cs="Arial" w:hint="cs"/>
          <w:rtl/>
        </w:rPr>
        <w:t>ورقم</w:t>
      </w:r>
      <w:r>
        <w:rPr>
          <w:rtl/>
        </w:rPr>
        <w:t xml:space="preserve"> 2969</w:t>
      </w:r>
      <w:r>
        <w:rPr>
          <w:rFonts w:ascii="Arial" w:hAnsi="Arial" w:cs="Arial" w:hint="cs"/>
          <w:rtl/>
        </w:rPr>
        <w:t>،</w:t>
      </w:r>
      <w:r>
        <w:rPr>
          <w:rtl/>
        </w:rPr>
        <w:t xml:space="preserve"> </w:t>
      </w:r>
      <w:r>
        <w:rPr>
          <w:rFonts w:ascii="Arial" w:hAnsi="Arial" w:cs="Arial" w:hint="cs"/>
          <w:rtl/>
        </w:rPr>
        <w:t>عن</w:t>
      </w:r>
      <w:r>
        <w:rPr>
          <w:rtl/>
        </w:rPr>
        <w:t xml:space="preserve"> </w:t>
      </w:r>
      <w:r>
        <w:rPr>
          <w:rFonts w:ascii="Arial" w:hAnsi="Arial" w:cs="Arial" w:hint="cs"/>
          <w:rtl/>
        </w:rPr>
        <w:t>أنس</w:t>
      </w:r>
      <w:r>
        <w:rPr>
          <w:rFonts w:ascii="Calibri" w:cs="Calibri" w:hint="cs"/>
          <w:rtl/>
        </w:rPr>
        <w:t> </w:t>
      </w:r>
      <w:r>
        <w:rPr>
          <w:rFonts w:ascii="Arial" w:hAnsi="Arial" w:cs="Arial" w:hint="cs"/>
          <w:rtl/>
        </w:rPr>
        <w:t>بن</w:t>
      </w:r>
      <w:r>
        <w:rPr>
          <w:rtl/>
        </w:rPr>
        <w:t xml:space="preserve"> </w:t>
      </w:r>
      <w:r>
        <w:rPr>
          <w:rFonts w:ascii="Arial" w:hAnsi="Arial" w:cs="Arial" w:hint="cs"/>
          <w:rtl/>
        </w:rPr>
        <w:t>مالك</w:t>
      </w:r>
      <w:r>
        <w:rPr>
          <w:rtl/>
        </w:rPr>
        <w:t>.</w:t>
      </w:r>
    </w:p>
    <w:p w:rsidR="001C64B8" w:rsidRDefault="001C64B8">
      <w:pPr>
        <w:pStyle w:val="footnote"/>
        <w:rPr>
          <w:rtl/>
        </w:rPr>
      </w:pPr>
    </w:p>
  </w:footnote>
  <w:footnote w:id="31">
    <w:p w:rsidR="001C64B8" w:rsidRDefault="001C64B8">
      <w:pPr>
        <w:pStyle w:val="footnote"/>
        <w:rPr>
          <w:rtl/>
        </w:rPr>
      </w:pPr>
      <w:r>
        <w:rPr>
          <w:vertAlign w:val="superscript"/>
          <w:rtl/>
        </w:rPr>
        <w:footnoteRef/>
      </w:r>
      <w:r>
        <w:rPr>
          <w:rtl/>
        </w:rPr>
        <w:tab/>
      </w:r>
      <w:r>
        <w:rPr>
          <w:rFonts w:ascii="Arial" w:hAnsi="Arial" w:cs="Arial" w:hint="cs"/>
          <w:rtl/>
        </w:rPr>
        <w:t>أبو</w:t>
      </w:r>
      <w:r>
        <w:rPr>
          <w:rtl/>
        </w:rPr>
        <w:t xml:space="preserve"> </w:t>
      </w:r>
      <w:r>
        <w:rPr>
          <w:rFonts w:ascii="Arial" w:hAnsi="Arial" w:cs="Arial" w:hint="cs"/>
          <w:rtl/>
        </w:rPr>
        <w:t>بكر</w:t>
      </w:r>
      <w:r>
        <w:rPr>
          <w:rtl/>
        </w:rPr>
        <w:t xml:space="preserve"> </w:t>
      </w:r>
      <w:r>
        <w:rPr>
          <w:rFonts w:ascii="Arial" w:hAnsi="Arial" w:cs="Arial" w:hint="cs"/>
          <w:rtl/>
        </w:rPr>
        <w:t>القارئ</w:t>
      </w:r>
      <w:r>
        <w:rPr>
          <w:rtl/>
        </w:rPr>
        <w:t xml:space="preserve">: </w:t>
      </w:r>
      <w:r>
        <w:rPr>
          <w:rFonts w:ascii="Arial" w:hAnsi="Arial" w:cs="Arial" w:hint="cs"/>
          <w:rtl/>
        </w:rPr>
        <w:t>هو</w:t>
      </w:r>
      <w:r>
        <w:rPr>
          <w:rtl/>
        </w:rPr>
        <w:t xml:space="preserve"> </w:t>
      </w:r>
      <w:r>
        <w:rPr>
          <w:rFonts w:ascii="Arial" w:hAnsi="Arial" w:cs="Arial" w:hint="cs"/>
          <w:rtl/>
        </w:rPr>
        <w:t>شعبة</w:t>
      </w:r>
      <w:r>
        <w:rPr>
          <w:rFonts w:ascii="Calibri" w:cs="Calibri" w:hint="cs"/>
          <w:rtl/>
        </w:rPr>
        <w:t> </w:t>
      </w:r>
      <w:r>
        <w:rPr>
          <w:rFonts w:ascii="Arial" w:hAnsi="Arial" w:cs="Arial" w:hint="cs"/>
          <w:rtl/>
        </w:rPr>
        <w:t>بن</w:t>
      </w:r>
      <w:r>
        <w:rPr>
          <w:rtl/>
        </w:rPr>
        <w:t xml:space="preserve"> </w:t>
      </w:r>
      <w:r>
        <w:rPr>
          <w:rFonts w:ascii="Arial" w:hAnsi="Arial" w:cs="Arial" w:hint="cs"/>
          <w:rtl/>
        </w:rPr>
        <w:t>عياش</w:t>
      </w:r>
      <w:r>
        <w:rPr>
          <w:rFonts w:ascii="Calibri" w:cs="Calibri" w:hint="cs"/>
          <w:rtl/>
        </w:rPr>
        <w:t> </w:t>
      </w:r>
      <w:r>
        <w:rPr>
          <w:rFonts w:ascii="Arial" w:hAnsi="Arial" w:cs="Arial" w:hint="cs"/>
          <w:rtl/>
        </w:rPr>
        <w:t>بن</w:t>
      </w:r>
      <w:r>
        <w:rPr>
          <w:rtl/>
        </w:rPr>
        <w:t xml:space="preserve"> </w:t>
      </w:r>
      <w:r>
        <w:rPr>
          <w:rFonts w:ascii="Arial" w:hAnsi="Arial" w:cs="Arial" w:hint="cs"/>
          <w:rtl/>
        </w:rPr>
        <w:t>سالم</w:t>
      </w:r>
      <w:r>
        <w:rPr>
          <w:rtl/>
        </w:rPr>
        <w:t xml:space="preserve"> </w:t>
      </w:r>
      <w:r>
        <w:rPr>
          <w:rFonts w:ascii="Arial" w:hAnsi="Arial" w:cs="Arial" w:hint="cs"/>
          <w:rtl/>
        </w:rPr>
        <w:t>الأزدي</w:t>
      </w:r>
      <w:r>
        <w:rPr>
          <w:rtl/>
        </w:rPr>
        <w:t xml:space="preserve"> </w:t>
      </w:r>
      <w:r>
        <w:rPr>
          <w:rFonts w:ascii="Arial" w:hAnsi="Arial" w:cs="Arial" w:hint="cs"/>
          <w:rtl/>
        </w:rPr>
        <w:t>الكوفي</w:t>
      </w:r>
      <w:r>
        <w:rPr>
          <w:rtl/>
        </w:rPr>
        <w:t xml:space="preserve"> </w:t>
      </w:r>
      <w:r>
        <w:rPr>
          <w:rFonts w:ascii="Arial" w:hAnsi="Arial" w:cs="Arial" w:hint="cs"/>
          <w:rtl/>
        </w:rPr>
        <w:t>الخياط،</w:t>
      </w:r>
      <w:r>
        <w:rPr>
          <w:rtl/>
        </w:rPr>
        <w:t xml:space="preserve"> </w:t>
      </w:r>
      <w:r>
        <w:rPr>
          <w:rFonts w:ascii="Arial" w:hAnsi="Arial" w:cs="Arial" w:hint="cs"/>
          <w:rtl/>
        </w:rPr>
        <w:t>ولد</w:t>
      </w:r>
      <w:r>
        <w:rPr>
          <w:rtl/>
        </w:rPr>
        <w:t xml:space="preserve"> </w:t>
      </w:r>
      <w:r>
        <w:rPr>
          <w:rFonts w:ascii="Arial" w:hAnsi="Arial" w:cs="Arial" w:hint="cs"/>
          <w:rtl/>
        </w:rPr>
        <w:t>سنة</w:t>
      </w:r>
      <w:r>
        <w:rPr>
          <w:rtl/>
        </w:rPr>
        <w:t xml:space="preserve"> 95</w:t>
      </w:r>
      <w:r>
        <w:rPr>
          <w:rFonts w:ascii="Arial" w:hAnsi="Arial" w:cs="Arial" w:hint="cs"/>
          <w:rtl/>
        </w:rPr>
        <w:t>هـ</w:t>
      </w:r>
      <w:r>
        <w:rPr>
          <w:rtl/>
        </w:rPr>
        <w:t xml:space="preserve"> </w:t>
      </w:r>
      <w:r>
        <w:rPr>
          <w:rFonts w:ascii="Arial" w:hAnsi="Arial" w:cs="Arial" w:hint="cs"/>
          <w:rtl/>
        </w:rPr>
        <w:t>بالكوفة،</w:t>
      </w:r>
      <w:r>
        <w:rPr>
          <w:rtl/>
        </w:rPr>
        <w:t xml:space="preserve"> </w:t>
      </w:r>
      <w:r>
        <w:rPr>
          <w:rFonts w:ascii="Arial" w:hAnsi="Arial" w:cs="Arial" w:hint="cs"/>
          <w:rtl/>
        </w:rPr>
        <w:t>من</w:t>
      </w:r>
      <w:r>
        <w:rPr>
          <w:rtl/>
        </w:rPr>
        <w:t xml:space="preserve"> </w:t>
      </w:r>
      <w:r>
        <w:rPr>
          <w:rFonts w:ascii="Arial" w:hAnsi="Arial" w:cs="Arial" w:hint="cs"/>
          <w:rtl/>
        </w:rPr>
        <w:t>مشاهير</w:t>
      </w:r>
      <w:r>
        <w:rPr>
          <w:rtl/>
        </w:rPr>
        <w:t xml:space="preserve"> </w:t>
      </w:r>
      <w:r>
        <w:rPr>
          <w:rFonts w:ascii="Arial" w:hAnsi="Arial" w:cs="Arial" w:hint="cs"/>
          <w:rtl/>
        </w:rPr>
        <w:t>القرَّاء،</w:t>
      </w:r>
      <w:r>
        <w:rPr>
          <w:rtl/>
        </w:rPr>
        <w:t xml:space="preserve"> </w:t>
      </w:r>
      <w:r>
        <w:rPr>
          <w:rFonts w:ascii="Arial" w:hAnsi="Arial" w:cs="Arial" w:hint="cs"/>
          <w:rtl/>
        </w:rPr>
        <w:t>كان</w:t>
      </w:r>
      <w:r>
        <w:rPr>
          <w:rtl/>
        </w:rPr>
        <w:t xml:space="preserve"> </w:t>
      </w:r>
      <w:r>
        <w:rPr>
          <w:rFonts w:ascii="Arial" w:hAnsi="Arial" w:cs="Arial" w:hint="cs"/>
          <w:rtl/>
        </w:rPr>
        <w:t>عالما</w:t>
      </w:r>
      <w:r>
        <w:rPr>
          <w:rtl/>
        </w:rPr>
        <w:t xml:space="preserve"> </w:t>
      </w:r>
      <w:r>
        <w:rPr>
          <w:rFonts w:ascii="Arial" w:hAnsi="Arial" w:cs="Arial" w:hint="cs"/>
          <w:rtl/>
        </w:rPr>
        <w:t>فقيها</w:t>
      </w:r>
      <w:r>
        <w:rPr>
          <w:rtl/>
        </w:rPr>
        <w:t xml:space="preserve"> </w:t>
      </w:r>
      <w:r>
        <w:rPr>
          <w:rFonts w:ascii="Arial" w:hAnsi="Arial" w:cs="Arial" w:hint="cs"/>
          <w:rtl/>
        </w:rPr>
        <w:t>في</w:t>
      </w:r>
      <w:r>
        <w:rPr>
          <w:rtl/>
        </w:rPr>
        <w:t xml:space="preserve"> </w:t>
      </w:r>
      <w:r>
        <w:rPr>
          <w:rFonts w:ascii="Arial" w:hAnsi="Arial" w:cs="Arial" w:hint="cs"/>
          <w:rtl/>
        </w:rPr>
        <w:t>الدين،</w:t>
      </w:r>
      <w:r>
        <w:rPr>
          <w:rtl/>
        </w:rPr>
        <w:t xml:space="preserve"> </w:t>
      </w:r>
      <w:r>
        <w:rPr>
          <w:rFonts w:ascii="Arial" w:hAnsi="Arial" w:cs="Arial" w:hint="cs"/>
          <w:rtl/>
        </w:rPr>
        <w:t>تُوُفِّيَ</w:t>
      </w:r>
      <w:r>
        <w:rPr>
          <w:rtl/>
        </w:rPr>
        <w:t xml:space="preserve"> </w:t>
      </w:r>
      <w:r>
        <w:rPr>
          <w:rFonts w:ascii="Arial" w:hAnsi="Arial" w:cs="Arial" w:hint="cs"/>
          <w:rtl/>
        </w:rPr>
        <w:t>بالكوفة</w:t>
      </w:r>
      <w:r>
        <w:rPr>
          <w:rtl/>
        </w:rPr>
        <w:t xml:space="preserve"> </w:t>
      </w:r>
      <w:r>
        <w:rPr>
          <w:rFonts w:ascii="Arial" w:hAnsi="Arial" w:cs="Arial" w:hint="cs"/>
          <w:rtl/>
        </w:rPr>
        <w:t>سنة</w:t>
      </w:r>
      <w:r>
        <w:rPr>
          <w:rtl/>
        </w:rPr>
        <w:t xml:space="preserve"> 193</w:t>
      </w:r>
      <w:r>
        <w:rPr>
          <w:rFonts w:ascii="Calibri" w:cs="Calibri" w:hint="cs"/>
          <w:rtl/>
        </w:rPr>
        <w:t> </w:t>
      </w:r>
      <w:r>
        <w:rPr>
          <w:rFonts w:ascii="Arial" w:hAnsi="Arial" w:cs="Arial" w:hint="cs"/>
          <w:rtl/>
        </w:rPr>
        <w:t>هـ</w:t>
      </w:r>
      <w:r>
        <w:rPr>
          <w:rtl/>
        </w:rPr>
        <w:t xml:space="preserve">. </w:t>
      </w:r>
      <w:r>
        <w:rPr>
          <w:rFonts w:ascii="Arial" w:hAnsi="Arial" w:cs="Arial" w:hint="cs"/>
          <w:rtl/>
        </w:rPr>
        <w:t>الزركلي</w:t>
      </w:r>
      <w:r>
        <w:rPr>
          <w:rtl/>
        </w:rPr>
        <w:t xml:space="preserve">: </w:t>
      </w:r>
      <w:r>
        <w:rPr>
          <w:rFonts w:ascii="Arial" w:hAnsi="Arial" w:cs="Arial" w:hint="cs"/>
          <w:rtl/>
        </w:rPr>
        <w:t>الأعلام،</w:t>
      </w:r>
      <w:r>
        <w:rPr>
          <w:rtl/>
        </w:rPr>
        <w:t xml:space="preserve"> </w:t>
      </w:r>
      <w:r>
        <w:rPr>
          <w:rFonts w:ascii="Arial" w:hAnsi="Arial" w:cs="Arial" w:hint="cs"/>
          <w:rtl/>
        </w:rPr>
        <w:t>ج</w:t>
      </w:r>
      <w:r>
        <w:rPr>
          <w:rFonts w:ascii="Calibri" w:cs="Calibri" w:hint="cs"/>
          <w:rtl/>
        </w:rPr>
        <w:t> </w:t>
      </w:r>
      <w:r>
        <w:rPr>
          <w:rtl/>
        </w:rPr>
        <w:t>3</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165.</w:t>
      </w:r>
    </w:p>
    <w:p w:rsidR="001C64B8" w:rsidRDefault="001C64B8">
      <w:pPr>
        <w:pStyle w:val="footnote"/>
        <w:rPr>
          <w:rtl/>
        </w:rPr>
      </w:pPr>
    </w:p>
  </w:footnote>
  <w:footnote w:id="32">
    <w:p w:rsidR="001C64B8" w:rsidRDefault="001C64B8">
      <w:pPr>
        <w:pStyle w:val="footnote"/>
        <w:rPr>
          <w:rtl/>
        </w:rPr>
      </w:pPr>
      <w:r>
        <w:rPr>
          <w:vertAlign w:val="superscript"/>
          <w:rtl/>
        </w:rPr>
        <w:footnoteRef/>
      </w:r>
      <w:r>
        <w:rPr>
          <w:rtl/>
        </w:rPr>
        <w:tab/>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رواحة</w:t>
      </w:r>
      <w:r>
        <w:rPr>
          <w:rFonts w:ascii="Calibri" w:cs="Calibri" w:hint="cs"/>
          <w:rtl/>
        </w:rPr>
        <w:t> </w:t>
      </w:r>
      <w:r>
        <w:rPr>
          <w:rFonts w:ascii="Arial" w:hAnsi="Arial" w:cs="Arial" w:hint="cs"/>
          <w:rtl/>
        </w:rPr>
        <w:t>بن</w:t>
      </w:r>
      <w:r>
        <w:rPr>
          <w:rtl/>
        </w:rPr>
        <w:t xml:space="preserve"> </w:t>
      </w:r>
      <w:r>
        <w:rPr>
          <w:rFonts w:ascii="Arial" w:hAnsi="Arial" w:cs="Arial" w:hint="cs"/>
          <w:rtl/>
        </w:rPr>
        <w:t>ثعلبة</w:t>
      </w:r>
      <w:r>
        <w:rPr>
          <w:rtl/>
        </w:rPr>
        <w:t xml:space="preserve"> </w:t>
      </w:r>
      <w:r>
        <w:rPr>
          <w:rFonts w:ascii="Arial" w:hAnsi="Arial" w:cs="Arial" w:hint="cs"/>
          <w:rtl/>
        </w:rPr>
        <w:t>الأنصاري</w:t>
      </w:r>
      <w:r>
        <w:rPr>
          <w:rtl/>
        </w:rPr>
        <w:t xml:space="preserve"> </w:t>
      </w:r>
      <w:r>
        <w:rPr>
          <w:rFonts w:ascii="Arial" w:hAnsi="Arial" w:cs="Arial" w:hint="cs"/>
          <w:rtl/>
        </w:rPr>
        <w:t>أبو</w:t>
      </w:r>
      <w:r>
        <w:rPr>
          <w:rtl/>
        </w:rPr>
        <w:t xml:space="preserve"> </w:t>
      </w:r>
      <w:r>
        <w:rPr>
          <w:rFonts w:ascii="Arial" w:hAnsi="Arial" w:cs="Arial" w:hint="cs"/>
          <w:rtl/>
        </w:rPr>
        <w:t>محمَّد،</w:t>
      </w:r>
      <w:r>
        <w:rPr>
          <w:rtl/>
        </w:rPr>
        <w:t xml:space="preserve"> </w:t>
      </w:r>
      <w:r>
        <w:rPr>
          <w:rFonts w:ascii="Arial" w:hAnsi="Arial" w:cs="Arial" w:hint="cs"/>
          <w:rtl/>
        </w:rPr>
        <w:t>من</w:t>
      </w:r>
      <w:r>
        <w:rPr>
          <w:rtl/>
        </w:rPr>
        <w:t xml:space="preserve"> </w:t>
      </w:r>
      <w:r>
        <w:rPr>
          <w:rFonts w:ascii="Arial" w:hAnsi="Arial" w:cs="Arial" w:hint="cs"/>
          <w:rtl/>
        </w:rPr>
        <w:t>النقباء</w:t>
      </w:r>
      <w:r>
        <w:rPr>
          <w:rtl/>
        </w:rPr>
        <w:t xml:space="preserve"> </w:t>
      </w:r>
      <w:r>
        <w:rPr>
          <w:rFonts w:ascii="Arial" w:hAnsi="Arial" w:cs="Arial" w:hint="cs"/>
          <w:rtl/>
        </w:rPr>
        <w:t>الاثني</w:t>
      </w:r>
      <w:r>
        <w:rPr>
          <w:rtl/>
        </w:rPr>
        <w:t xml:space="preserve"> </w:t>
      </w:r>
      <w:r>
        <w:rPr>
          <w:rFonts w:ascii="Arial" w:hAnsi="Arial" w:cs="Arial" w:hint="cs"/>
          <w:rtl/>
        </w:rPr>
        <w:t>عشر</w:t>
      </w:r>
      <w:r>
        <w:rPr>
          <w:rtl/>
        </w:rPr>
        <w:t xml:space="preserve"> </w:t>
      </w:r>
      <w:r>
        <w:rPr>
          <w:rFonts w:ascii="Arial" w:hAnsi="Arial" w:cs="Arial" w:hint="cs"/>
          <w:rtl/>
        </w:rPr>
        <w:t>يوم</w:t>
      </w:r>
      <w:r>
        <w:rPr>
          <w:rtl/>
        </w:rPr>
        <w:t xml:space="preserve"> </w:t>
      </w:r>
      <w:r>
        <w:rPr>
          <w:rFonts w:ascii="Arial" w:hAnsi="Arial" w:cs="Arial" w:hint="cs"/>
          <w:rtl/>
        </w:rPr>
        <w:t>العقبة</w:t>
      </w:r>
      <w:r>
        <w:rPr>
          <w:rtl/>
        </w:rPr>
        <w:t xml:space="preserve">. </w:t>
      </w:r>
      <w:r>
        <w:rPr>
          <w:rFonts w:ascii="Arial" w:hAnsi="Arial" w:cs="Arial" w:hint="cs"/>
          <w:rtl/>
        </w:rPr>
        <w:t>شهد</w:t>
      </w:r>
      <w:r>
        <w:rPr>
          <w:rtl/>
        </w:rPr>
        <w:t xml:space="preserve"> </w:t>
      </w:r>
      <w:r>
        <w:rPr>
          <w:rFonts w:ascii="Arial" w:hAnsi="Arial" w:cs="Arial" w:hint="cs"/>
          <w:rtl/>
        </w:rPr>
        <w:t>بدرًا</w:t>
      </w:r>
      <w:r>
        <w:rPr>
          <w:rtl/>
        </w:rPr>
        <w:t xml:space="preserve"> </w:t>
      </w:r>
      <w:r>
        <w:rPr>
          <w:rFonts w:ascii="Arial" w:hAnsi="Arial" w:cs="Arial" w:hint="cs"/>
          <w:rtl/>
        </w:rPr>
        <w:t>والغزوات</w:t>
      </w:r>
      <w:r>
        <w:rPr>
          <w:rtl/>
        </w:rPr>
        <w:t xml:space="preserve"> </w:t>
      </w:r>
      <w:r>
        <w:rPr>
          <w:rFonts w:ascii="Arial" w:hAnsi="Arial" w:cs="Arial" w:hint="cs"/>
          <w:rtl/>
        </w:rPr>
        <w:t>كلَّها</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قدم</w:t>
      </w:r>
      <w:r>
        <w:rPr>
          <w:rtl/>
        </w:rPr>
        <w:t xml:space="preserve"> </w:t>
      </w:r>
      <w:r>
        <w:rPr>
          <w:rFonts w:ascii="Arial" w:hAnsi="Arial" w:cs="Arial" w:hint="cs"/>
          <w:rtl/>
        </w:rPr>
        <w:t>معركة</w:t>
      </w:r>
      <w:r>
        <w:rPr>
          <w:rtl/>
        </w:rPr>
        <w:t xml:space="preserve"> </w:t>
      </w:r>
      <w:r>
        <w:rPr>
          <w:rFonts w:ascii="Arial" w:hAnsi="Arial" w:cs="Arial" w:hint="cs"/>
          <w:rtl/>
        </w:rPr>
        <w:t>مؤتة</w:t>
      </w:r>
      <w:r>
        <w:rPr>
          <w:rtl/>
        </w:rPr>
        <w:t xml:space="preserve"> </w:t>
      </w:r>
      <w:r>
        <w:rPr>
          <w:rFonts w:ascii="Arial" w:hAnsi="Arial" w:cs="Arial" w:hint="cs"/>
          <w:rtl/>
        </w:rPr>
        <w:t>واستشهد</w:t>
      </w:r>
      <w:r>
        <w:rPr>
          <w:rtl/>
        </w:rPr>
        <w:t xml:space="preserve"> </w:t>
      </w:r>
      <w:r>
        <w:rPr>
          <w:rFonts w:ascii="Arial" w:hAnsi="Arial" w:cs="Arial" w:hint="cs"/>
          <w:rtl/>
        </w:rPr>
        <w:t>فيها</w:t>
      </w:r>
      <w:r>
        <w:rPr>
          <w:rtl/>
        </w:rPr>
        <w:t xml:space="preserve"> </w:t>
      </w:r>
      <w:r>
        <w:rPr>
          <w:rFonts w:ascii="Arial" w:hAnsi="Arial" w:cs="Arial" w:hint="cs"/>
          <w:rtl/>
        </w:rPr>
        <w:t>مع</w:t>
      </w:r>
      <w:r>
        <w:rPr>
          <w:rtl/>
        </w:rPr>
        <w:t xml:space="preserve"> </w:t>
      </w:r>
      <w:r>
        <w:rPr>
          <w:rFonts w:ascii="Arial" w:hAnsi="Arial" w:cs="Arial" w:hint="cs"/>
          <w:rtl/>
        </w:rPr>
        <w:t>جعفر</w:t>
      </w:r>
      <w:r>
        <w:rPr>
          <w:rtl/>
        </w:rPr>
        <w:t xml:space="preserve"> </w:t>
      </w:r>
      <w:r>
        <w:rPr>
          <w:rFonts w:ascii="Arial" w:hAnsi="Arial" w:cs="Arial" w:hint="cs"/>
          <w:rtl/>
        </w:rPr>
        <w:t>وزيد</w:t>
      </w:r>
      <w:r>
        <w:rPr>
          <w:rtl/>
        </w:rPr>
        <w:t xml:space="preserve"> </w:t>
      </w:r>
      <w:r>
        <w:rPr>
          <w:rFonts w:ascii="Arial" w:hAnsi="Arial" w:cs="Arial" w:hint="cs"/>
          <w:rtl/>
        </w:rPr>
        <w:t>سنة</w:t>
      </w:r>
      <w:r>
        <w:rPr>
          <w:rtl/>
        </w:rPr>
        <w:t xml:space="preserve"> 08</w:t>
      </w:r>
      <w:r>
        <w:rPr>
          <w:rFonts w:ascii="Arial" w:hAnsi="Arial" w:cs="Arial" w:hint="cs"/>
          <w:rtl/>
        </w:rPr>
        <w:t>هـ</w:t>
      </w:r>
      <w:r>
        <w:rPr>
          <w:rFonts w:ascii="Calibri" w:cs="Calibri" w:hint="cs"/>
          <w:rtl/>
        </w:rPr>
        <w:t> </w:t>
      </w:r>
      <w:r>
        <w:rPr>
          <w:rtl/>
        </w:rPr>
        <w:t xml:space="preserve">. </w:t>
      </w:r>
      <w:r>
        <w:rPr>
          <w:rFonts w:ascii="Arial" w:hAnsi="Arial" w:cs="Arial" w:hint="cs"/>
          <w:rtl/>
        </w:rPr>
        <w:t>وكان</w:t>
      </w:r>
      <w:r>
        <w:rPr>
          <w:rtl/>
        </w:rPr>
        <w:t xml:space="preserve"> </w:t>
      </w:r>
      <w:r>
        <w:rPr>
          <w:rFonts w:ascii="Arial" w:hAnsi="Arial" w:cs="Arial" w:hint="cs"/>
          <w:rtl/>
        </w:rPr>
        <w:t>من</w:t>
      </w:r>
      <w:r>
        <w:rPr>
          <w:rtl/>
        </w:rPr>
        <w:t xml:space="preserve"> </w:t>
      </w:r>
      <w:r>
        <w:rPr>
          <w:rFonts w:ascii="Arial" w:hAnsi="Arial" w:cs="Arial" w:hint="cs"/>
          <w:rtl/>
        </w:rPr>
        <w:t>الشعراء</w:t>
      </w:r>
      <w:r>
        <w:rPr>
          <w:rtl/>
        </w:rPr>
        <w:t xml:space="preserve"> </w:t>
      </w:r>
      <w:r>
        <w:rPr>
          <w:rFonts w:ascii="Arial" w:hAnsi="Arial" w:cs="Arial" w:hint="cs"/>
          <w:rtl/>
        </w:rPr>
        <w:t>الراجزين</w:t>
      </w:r>
      <w:r>
        <w:rPr>
          <w:rtl/>
        </w:rPr>
        <w:t xml:space="preserve"> </w:t>
      </w:r>
      <w:r>
        <w:rPr>
          <w:rFonts w:ascii="Arial" w:hAnsi="Arial" w:cs="Arial" w:hint="cs"/>
          <w:rtl/>
        </w:rPr>
        <w:t>وشاعر</w:t>
      </w:r>
      <w:r>
        <w:rPr>
          <w:rtl/>
        </w:rPr>
        <w:t xml:space="preserve"> </w:t>
      </w:r>
      <w:r>
        <w:rPr>
          <w:rFonts w:ascii="Arial" w:hAnsi="Arial" w:cs="Arial" w:hint="cs"/>
          <w:rtl/>
        </w:rPr>
        <w:t>النبيء</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Arial" w:hAnsi="Arial" w:cs="Arial" w:hint="cs"/>
          <w:rtl/>
        </w:rPr>
        <w:t>الزركلي</w:t>
      </w:r>
      <w:r>
        <w:rPr>
          <w:rtl/>
        </w:rPr>
        <w:t xml:space="preserve">: </w:t>
      </w:r>
      <w:r>
        <w:rPr>
          <w:rFonts w:ascii="Arial" w:hAnsi="Arial" w:cs="Arial" w:hint="cs"/>
          <w:rtl/>
        </w:rPr>
        <w:t>الأعلام،</w:t>
      </w:r>
      <w:r>
        <w:rPr>
          <w:rtl/>
        </w:rPr>
        <w:t xml:space="preserve"> </w:t>
      </w:r>
      <w:r>
        <w:rPr>
          <w:rFonts w:ascii="Arial" w:hAnsi="Arial" w:cs="Arial" w:hint="cs"/>
          <w:rtl/>
        </w:rPr>
        <w:t>ج</w:t>
      </w:r>
      <w:r>
        <w:rPr>
          <w:rFonts w:ascii="Calibri" w:cs="Calibri" w:hint="cs"/>
          <w:rtl/>
        </w:rPr>
        <w:t> </w:t>
      </w:r>
      <w:r>
        <w:rPr>
          <w:rtl/>
        </w:rPr>
        <w:t>4</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76.</w:t>
      </w:r>
    </w:p>
    <w:p w:rsidR="001C64B8" w:rsidRDefault="001C64B8">
      <w:pPr>
        <w:pStyle w:val="footnote"/>
        <w:rPr>
          <w:rtl/>
        </w:rPr>
      </w:pPr>
    </w:p>
  </w:footnote>
  <w:footnote w:id="33">
    <w:p w:rsidR="001C64B8" w:rsidRDefault="001C64B8">
      <w:pPr>
        <w:pStyle w:val="footnote"/>
        <w:rPr>
          <w:rtl/>
        </w:rPr>
      </w:pPr>
      <w:r>
        <w:rPr>
          <w:vertAlign w:val="superscript"/>
          <w:rtl/>
        </w:rPr>
        <w:footnoteRef/>
      </w:r>
      <w:r>
        <w:rPr>
          <w:rtl/>
        </w:rPr>
        <w:tab/>
      </w:r>
      <w:r>
        <w:rPr>
          <w:rFonts w:ascii="Arial" w:hAnsi="Arial" w:cs="Arial" w:hint="cs"/>
          <w:rtl/>
        </w:rPr>
        <w:t>البيت</w:t>
      </w:r>
      <w:r>
        <w:rPr>
          <w:rtl/>
        </w:rPr>
        <w:t xml:space="preserve"> </w:t>
      </w:r>
      <w:r>
        <w:rPr>
          <w:rFonts w:ascii="Arial" w:hAnsi="Arial" w:cs="Arial" w:hint="cs"/>
          <w:rtl/>
        </w:rPr>
        <w:t>للربيع</w:t>
      </w:r>
      <w:r>
        <w:rPr>
          <w:rFonts w:ascii="Calibri" w:cs="Calibri" w:hint="cs"/>
          <w:rtl/>
        </w:rPr>
        <w:t> </w:t>
      </w:r>
      <w:r>
        <w:rPr>
          <w:rFonts w:ascii="Arial" w:hAnsi="Arial" w:cs="Arial" w:hint="cs"/>
          <w:rtl/>
        </w:rPr>
        <w:t>بن</w:t>
      </w:r>
      <w:r>
        <w:rPr>
          <w:rtl/>
        </w:rPr>
        <w:t xml:space="preserve"> </w:t>
      </w:r>
      <w:r>
        <w:rPr>
          <w:rFonts w:ascii="Arial" w:hAnsi="Arial" w:cs="Arial" w:hint="cs"/>
          <w:rtl/>
        </w:rPr>
        <w:t>ضبع</w:t>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لسان</w:t>
      </w:r>
      <w:r>
        <w:rPr>
          <w:rtl/>
        </w:rPr>
        <w:t xml:space="preserve"> </w:t>
      </w:r>
      <w:r>
        <w:rPr>
          <w:rFonts w:ascii="Arial" w:hAnsi="Arial" w:cs="Arial" w:hint="cs"/>
          <w:rtl/>
        </w:rPr>
        <w:t>العرب</w:t>
      </w:r>
      <w:r>
        <w:rPr>
          <w:rtl/>
        </w:rPr>
        <w:t xml:space="preserve"> </w:t>
      </w:r>
      <w:r>
        <w:rPr>
          <w:rFonts w:ascii="Arial" w:hAnsi="Arial" w:cs="Arial" w:hint="cs"/>
          <w:rtl/>
        </w:rPr>
        <w:t>وهو</w:t>
      </w:r>
      <w:r>
        <w:rPr>
          <w:rtl/>
        </w:rPr>
        <w:t xml:space="preserve"> </w:t>
      </w:r>
      <w:r>
        <w:rPr>
          <w:rFonts w:ascii="Arial" w:hAnsi="Arial" w:cs="Arial" w:hint="cs"/>
          <w:rtl/>
        </w:rPr>
        <w:t>من</w:t>
      </w:r>
      <w:r>
        <w:rPr>
          <w:rtl/>
        </w:rPr>
        <w:t xml:space="preserve"> </w:t>
      </w:r>
      <w:r>
        <w:rPr>
          <w:rFonts w:ascii="Arial" w:hAnsi="Arial" w:cs="Arial" w:hint="cs"/>
          <w:rtl/>
        </w:rPr>
        <w:t>شواهد</w:t>
      </w:r>
      <w:r>
        <w:rPr>
          <w:rtl/>
        </w:rPr>
        <w:t xml:space="preserve"> </w:t>
      </w:r>
      <w:r>
        <w:rPr>
          <w:rFonts w:ascii="Arial" w:hAnsi="Arial" w:cs="Arial" w:hint="cs"/>
          <w:rtl/>
        </w:rPr>
        <w:t>اللغة</w:t>
      </w:r>
      <w:r>
        <w:rPr>
          <w:rtl/>
        </w:rPr>
        <w:t>.</w:t>
      </w:r>
    </w:p>
    <w:p w:rsidR="001C64B8" w:rsidRDefault="001C64B8">
      <w:pPr>
        <w:pStyle w:val="footnote"/>
        <w:rPr>
          <w:rtl/>
        </w:rPr>
      </w:pPr>
    </w:p>
  </w:footnote>
  <w:footnote w:id="34">
    <w:p w:rsidR="001C64B8" w:rsidRDefault="001C64B8">
      <w:pPr>
        <w:pStyle w:val="footnote"/>
        <w:rPr>
          <w:rtl/>
        </w:rPr>
      </w:pPr>
      <w:r>
        <w:rPr>
          <w:vertAlign w:val="superscript"/>
          <w:rtl/>
        </w:rPr>
        <w:footnoteRef/>
      </w:r>
      <w:r>
        <w:rPr>
          <w:rtl/>
        </w:rPr>
        <w:tab/>
      </w:r>
      <w:r>
        <w:rPr>
          <w:rFonts w:ascii="Arial" w:hAnsi="Arial" w:cs="Arial" w:hint="cs"/>
          <w:rtl/>
        </w:rPr>
        <w:t>أورده</w:t>
      </w:r>
      <w:r>
        <w:rPr>
          <w:rtl/>
        </w:rPr>
        <w:t xml:space="preserve"> </w:t>
      </w:r>
      <w:r>
        <w:rPr>
          <w:rStyle w:val="bold"/>
          <w:rFonts w:ascii="Arial" w:hAnsi="Arial" w:cs="Arial" w:hint="cs"/>
          <w:rtl/>
        </w:rPr>
        <w:t>السيوطي</w:t>
      </w:r>
      <w:r>
        <w:rPr>
          <w:rtl/>
        </w:rPr>
        <w:t xml:space="preserve"> </w:t>
      </w:r>
      <w:r>
        <w:rPr>
          <w:rFonts w:ascii="Arial" w:hAnsi="Arial" w:cs="Arial" w:hint="cs"/>
          <w:rtl/>
        </w:rPr>
        <w:t>في</w:t>
      </w:r>
      <w:r>
        <w:rPr>
          <w:rtl/>
        </w:rPr>
        <w:t xml:space="preserve"> </w:t>
      </w:r>
      <w:r>
        <w:rPr>
          <w:rFonts w:ascii="Arial" w:hAnsi="Arial" w:cs="Arial" w:hint="cs"/>
          <w:rtl/>
        </w:rPr>
        <w:t>الدر</w:t>
      </w:r>
      <w:r>
        <w:rPr>
          <w:rtl/>
        </w:rPr>
        <w:t xml:space="preserve"> </w:t>
      </w:r>
      <w:r>
        <w:rPr>
          <w:rFonts w:ascii="Arial" w:hAnsi="Arial" w:cs="Arial" w:hint="cs"/>
          <w:rtl/>
        </w:rPr>
        <w:t>المنثور،</w:t>
      </w:r>
      <w:r>
        <w:rPr>
          <w:rtl/>
        </w:rPr>
        <w:t xml:space="preserve"> </w:t>
      </w:r>
      <w:r>
        <w:rPr>
          <w:rFonts w:ascii="Arial" w:hAnsi="Arial" w:cs="Arial" w:hint="cs"/>
          <w:rtl/>
        </w:rPr>
        <w:t>ج</w:t>
      </w:r>
      <w:r>
        <w:rPr>
          <w:rFonts w:ascii="Calibri" w:cs="Calibri" w:hint="cs"/>
          <w:rtl/>
        </w:rPr>
        <w:t> </w:t>
      </w:r>
      <w:r>
        <w:rPr>
          <w:rtl/>
        </w:rPr>
        <w:t>7</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74</w:t>
      </w:r>
      <w:r>
        <w:rPr>
          <w:rFonts w:ascii="Arial" w:hAnsi="Arial" w:cs="Arial" w:hint="cs"/>
          <w:rtl/>
        </w:rPr>
        <w:t>،</w:t>
      </w:r>
      <w:r>
        <w:rPr>
          <w:rtl/>
        </w:rPr>
        <w:t xml:space="preserve"> </w:t>
      </w:r>
      <w:r>
        <w:rPr>
          <w:rFonts w:ascii="Arial" w:hAnsi="Arial" w:cs="Arial" w:hint="cs"/>
          <w:rtl/>
        </w:rPr>
        <w:t>وقال</w:t>
      </w:r>
      <w:r>
        <w:rPr>
          <w:rtl/>
        </w:rPr>
        <w:t xml:space="preserve">: </w:t>
      </w:r>
      <w:r>
        <w:rPr>
          <w:rFonts w:ascii="Arial" w:hAnsi="Arial" w:cs="Arial" w:hint="cs"/>
          <w:rtl/>
        </w:rPr>
        <w:t>أخرجه</w:t>
      </w:r>
      <w:r>
        <w:rPr>
          <w:rtl/>
        </w:rPr>
        <w:t xml:space="preserve"> </w:t>
      </w:r>
      <w:r>
        <w:rPr>
          <w:rFonts w:ascii="Arial" w:hAnsi="Arial" w:cs="Arial" w:hint="cs"/>
          <w:rtl/>
        </w:rPr>
        <w:t>ابن</w:t>
      </w:r>
      <w:r>
        <w:rPr>
          <w:rtl/>
        </w:rPr>
        <w:t xml:space="preserve"> </w:t>
      </w:r>
      <w:r>
        <w:rPr>
          <w:rFonts w:ascii="Arial" w:hAnsi="Arial" w:cs="Arial" w:hint="cs"/>
          <w:rtl/>
        </w:rPr>
        <w:t>مردويه</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w:t>
      </w:r>
    </w:p>
    <w:p w:rsidR="001C64B8" w:rsidRDefault="001C64B8">
      <w:pPr>
        <w:pStyle w:val="footnote"/>
        <w:rPr>
          <w:rtl/>
        </w:rPr>
      </w:pPr>
    </w:p>
  </w:footnote>
  <w:footnote w:id="35">
    <w:p w:rsidR="001C64B8" w:rsidRDefault="001C64B8">
      <w:pPr>
        <w:pStyle w:val="footnote"/>
        <w:rPr>
          <w:rtl/>
        </w:rPr>
      </w:pPr>
      <w:r>
        <w:rPr>
          <w:vertAlign w:val="superscript"/>
          <w:rtl/>
        </w:rPr>
        <w:footnoteRef/>
      </w:r>
      <w:r>
        <w:rPr>
          <w:rtl/>
        </w:rPr>
        <w:tab/>
        <w:t>في نسخة (أ): «فهلَّا قالوا به مع أنَّهم قالوا به في الله سبحانه...».</w:t>
      </w:r>
    </w:p>
    <w:p w:rsidR="001C64B8" w:rsidRDefault="001C64B8">
      <w:pPr>
        <w:pStyle w:val="footnote"/>
        <w:rPr>
          <w:rtl/>
        </w:rPr>
      </w:pPr>
    </w:p>
  </w:footnote>
  <w:footnote w:id="36">
    <w:p w:rsidR="001C64B8" w:rsidRDefault="001C64B8">
      <w:pPr>
        <w:pStyle w:val="footnote"/>
        <w:rPr>
          <w:w w:val="96"/>
          <w:rtl/>
        </w:rPr>
      </w:pPr>
      <w:r>
        <w:rPr>
          <w:vertAlign w:val="superscript"/>
          <w:rtl/>
        </w:rPr>
        <w:footnoteRef/>
      </w:r>
      <w:r>
        <w:rPr>
          <w:rtl/>
        </w:rPr>
        <w:tab/>
      </w:r>
      <w:r>
        <w:rPr>
          <w:w w:val="96"/>
          <w:rtl/>
        </w:rPr>
        <w:t xml:space="preserve">رواه </w:t>
      </w:r>
      <w:r>
        <w:rPr>
          <w:rStyle w:val="bold"/>
          <w:w w:val="96"/>
          <w:rtl/>
        </w:rPr>
        <w:t xml:space="preserve">مسلم </w:t>
      </w:r>
      <w:r>
        <w:rPr>
          <w:w w:val="96"/>
          <w:rtl/>
        </w:rPr>
        <w:t xml:space="preserve">في كتاب الصلاة باب الأمر بالسكون والنهي عن الإشارة، رقم 430. ورواه </w:t>
      </w:r>
      <w:r>
        <w:rPr>
          <w:rStyle w:val="bold"/>
          <w:w w:val="96"/>
          <w:rtl/>
        </w:rPr>
        <w:t xml:space="preserve">أبو داود </w:t>
      </w:r>
      <w:r>
        <w:rPr>
          <w:w w:val="96"/>
          <w:rtl/>
        </w:rPr>
        <w:t>في كتاب تفريع أبواب الصفوف، باب تسوية الصفوف، رقم 661. من حديث ابن سمرة.</w:t>
      </w:r>
    </w:p>
    <w:p w:rsidR="001C64B8" w:rsidRDefault="001C64B8">
      <w:pPr>
        <w:pStyle w:val="footnote"/>
        <w:rPr>
          <w:rtl/>
        </w:rPr>
      </w:pPr>
    </w:p>
  </w:footnote>
  <w:footnote w:id="37">
    <w:p w:rsidR="001C64B8" w:rsidRDefault="001C64B8">
      <w:pPr>
        <w:pStyle w:val="footnote"/>
        <w:rPr>
          <w:rtl/>
        </w:rPr>
      </w:pPr>
      <w:r>
        <w:rPr>
          <w:vertAlign w:val="superscript"/>
          <w:rtl/>
        </w:rPr>
        <w:footnoteRef/>
      </w:r>
      <w:r>
        <w:rPr>
          <w:rtl/>
        </w:rPr>
        <w:tab/>
        <w:t>هو ظالم بن عمرو بن سفيان الكناني الدؤلي من الفقهاء التابعين واضع علم النحو على ما يقال، سكن البصرة في خلافة عمر، وولي إمارتها في أَيَّام عليٍّ. وكان أوَّل من وضع النقاط للمصحف، له شعر. تُوُفِّيَ بالبصرة سنة 69هـ . الزركلي: الأعلام، ج 3، ص 236.</w:t>
      </w:r>
    </w:p>
    <w:p w:rsidR="001C64B8" w:rsidRDefault="001C64B8">
      <w:pPr>
        <w:pStyle w:val="footnote"/>
        <w:rPr>
          <w:rtl/>
        </w:rPr>
      </w:pPr>
    </w:p>
  </w:footnote>
  <w:footnote w:id="38">
    <w:p w:rsidR="001C64B8" w:rsidRDefault="001C64B8">
      <w:pPr>
        <w:pStyle w:val="footnote"/>
        <w:rPr>
          <w:rtl/>
        </w:rPr>
      </w:pPr>
      <w:r>
        <w:rPr>
          <w:vertAlign w:val="superscript"/>
          <w:rtl/>
        </w:rPr>
        <w:footnoteRef/>
      </w:r>
      <w:r>
        <w:rPr>
          <w:rtl/>
        </w:rPr>
        <w:tab/>
        <w:t>تقدم في ص 84.</w:t>
      </w:r>
    </w:p>
    <w:p w:rsidR="001C64B8" w:rsidRDefault="001C64B8">
      <w:pPr>
        <w:pStyle w:val="footnote"/>
        <w:rPr>
          <w:rtl/>
        </w:rPr>
      </w:pPr>
    </w:p>
  </w:footnote>
  <w:footnote w:id="39">
    <w:p w:rsidR="001C64B8" w:rsidRDefault="001C64B8">
      <w:pPr>
        <w:pStyle w:val="footnote"/>
        <w:rPr>
          <w:rtl/>
        </w:rPr>
      </w:pPr>
      <w:r>
        <w:rPr>
          <w:vertAlign w:val="superscript"/>
          <w:rtl/>
        </w:rPr>
        <w:footnoteRef/>
      </w:r>
      <w:r>
        <w:rPr>
          <w:rtl/>
        </w:rPr>
        <w:tab/>
        <w:t>يشير الشيخ إلى حديث: «سألت ربِّي في اللاهين فأعطانيهم خدما لأهل الجنَّة» وقد تقدَّم تخريجه ج 8، ص 146.</w:t>
      </w:r>
    </w:p>
    <w:p w:rsidR="001C64B8" w:rsidRDefault="001C64B8">
      <w:pPr>
        <w:pStyle w:val="footnote"/>
        <w:rPr>
          <w:rtl/>
        </w:rPr>
      </w:pPr>
    </w:p>
  </w:footnote>
  <w:footnote w:id="40">
    <w:p w:rsidR="001C64B8" w:rsidRDefault="001C64B8">
      <w:pPr>
        <w:pStyle w:val="footnote"/>
        <w:rPr>
          <w:rtl/>
        </w:rPr>
      </w:pPr>
      <w:r>
        <w:rPr>
          <w:vertAlign w:val="superscript"/>
          <w:rtl/>
        </w:rPr>
        <w:footnoteRef/>
      </w:r>
      <w:r>
        <w:rPr>
          <w:rtl/>
        </w:rPr>
        <w:tab/>
        <w:t xml:space="preserve">رواه </w:t>
      </w:r>
      <w:r>
        <w:rPr>
          <w:rStyle w:val="bold"/>
          <w:rtl/>
        </w:rPr>
        <w:t>الترمذي</w:t>
      </w:r>
      <w:r>
        <w:rPr>
          <w:rtl/>
        </w:rPr>
        <w:t xml:space="preserve"> في كتاب القيامة والرقائق، رقم 638. ورواه </w:t>
      </w:r>
      <w:r>
        <w:rPr>
          <w:rStyle w:val="bold"/>
          <w:rtl/>
        </w:rPr>
        <w:t xml:space="preserve">ابن ماجه </w:t>
      </w:r>
      <w:r>
        <w:rPr>
          <w:rtl/>
        </w:rPr>
        <w:t>في كتاب الزهد، باب ذكر الموت والاستعداد له، رقم 1423، من حديث شدَّاد بن أوس. بلفظ «الكيِّس...».</w:t>
      </w:r>
    </w:p>
    <w:p w:rsidR="001C64B8" w:rsidRDefault="001C64B8">
      <w:pPr>
        <w:pStyle w:val="footnote"/>
        <w:rPr>
          <w:rtl/>
        </w:rPr>
      </w:pPr>
    </w:p>
  </w:footnote>
  <w:footnote w:id="41">
    <w:p w:rsidR="001C64B8" w:rsidRDefault="001C64B8">
      <w:pPr>
        <w:pStyle w:val="footnote"/>
        <w:rPr>
          <w:rtl/>
        </w:rPr>
      </w:pPr>
      <w:r>
        <w:rPr>
          <w:vertAlign w:val="superscript"/>
          <w:rtl/>
        </w:rPr>
        <w:footnoteRef/>
      </w:r>
      <w:r>
        <w:rPr>
          <w:rtl/>
        </w:rPr>
        <w:tab/>
        <w:t>البيت لامرئ القيس وهو من الشواهد.</w:t>
      </w:r>
    </w:p>
    <w:p w:rsidR="001C64B8" w:rsidRDefault="001C64B8">
      <w:pPr>
        <w:pStyle w:val="footnote"/>
        <w:rPr>
          <w:rtl/>
        </w:rPr>
      </w:pPr>
    </w:p>
  </w:footnote>
  <w:footnote w:id="42">
    <w:p w:rsidR="001C64B8" w:rsidRDefault="001C64B8">
      <w:pPr>
        <w:pStyle w:val="footnote"/>
        <w:rPr>
          <w:rtl/>
        </w:rPr>
      </w:pPr>
      <w:r>
        <w:rPr>
          <w:vertAlign w:val="superscript"/>
          <w:rtl/>
        </w:rPr>
        <w:footnoteRef/>
      </w:r>
      <w:r>
        <w:rPr>
          <w:rtl/>
        </w:rPr>
        <w:tab/>
        <w:t>البيت للنابغة في ديوانه، ص 65.</w:t>
      </w:r>
    </w:p>
    <w:p w:rsidR="001C64B8" w:rsidRDefault="001C64B8">
      <w:pPr>
        <w:pStyle w:val="footnote"/>
        <w:rPr>
          <w:rtl/>
        </w:rPr>
      </w:pPr>
    </w:p>
  </w:footnote>
  <w:footnote w:id="43">
    <w:p w:rsidR="001C64B8" w:rsidRDefault="001C64B8">
      <w:pPr>
        <w:pStyle w:val="footnote"/>
        <w:rPr>
          <w:rtl/>
        </w:rPr>
      </w:pPr>
      <w:r>
        <w:rPr>
          <w:vertAlign w:val="superscript"/>
          <w:rtl/>
        </w:rPr>
        <w:footnoteRef/>
      </w:r>
      <w:r>
        <w:rPr>
          <w:rtl/>
        </w:rPr>
        <w:t xml:space="preserve"> البيت لساعدة الهذلي كما في شرح أشعار الهذليين.</w:t>
      </w:r>
    </w:p>
    <w:p w:rsidR="001C64B8" w:rsidRDefault="001C64B8">
      <w:pPr>
        <w:pStyle w:val="footnote"/>
        <w:rPr>
          <w:rtl/>
        </w:rPr>
      </w:pPr>
    </w:p>
  </w:footnote>
  <w:footnote w:id="44">
    <w:p w:rsidR="001C64B8" w:rsidRDefault="001C64B8">
      <w:pPr>
        <w:pStyle w:val="footnote"/>
        <w:rPr>
          <w:rtl/>
        </w:rPr>
      </w:pPr>
      <w:r>
        <w:rPr>
          <w:vertAlign w:val="superscript"/>
          <w:rtl/>
        </w:rPr>
        <w:footnoteRef/>
      </w:r>
      <w:r>
        <w:rPr>
          <w:rtl/>
        </w:rPr>
        <w:tab/>
        <w:t xml:space="preserve">نسبه </w:t>
      </w:r>
      <w:r>
        <w:rPr>
          <w:rStyle w:val="bold"/>
          <w:rtl/>
        </w:rPr>
        <w:t>الآلوسي</w:t>
      </w:r>
      <w:r>
        <w:rPr>
          <w:rtl/>
        </w:rPr>
        <w:t xml:space="preserve"> إلى الفرَّاء. روح المعاني، ج 23، ص 96.</w:t>
      </w:r>
    </w:p>
    <w:p w:rsidR="001C64B8" w:rsidRDefault="001C64B8">
      <w:pPr>
        <w:pStyle w:val="footnote"/>
        <w:rPr>
          <w:rtl/>
        </w:rPr>
      </w:pPr>
    </w:p>
  </w:footnote>
  <w:footnote w:id="45">
    <w:p w:rsidR="001C64B8" w:rsidRDefault="001C64B8">
      <w:pPr>
        <w:pStyle w:val="footnote"/>
        <w:rPr>
          <w:rtl/>
        </w:rPr>
      </w:pPr>
      <w:r>
        <w:rPr>
          <w:vertAlign w:val="superscript"/>
          <w:rtl/>
        </w:rPr>
        <w:footnoteRef/>
      </w:r>
      <w:r>
        <w:rPr>
          <w:rtl/>
        </w:rPr>
        <w:t xml:space="preserve"> نسبه </w:t>
      </w:r>
      <w:r>
        <w:rPr>
          <w:rStyle w:val="bold"/>
          <w:rtl/>
        </w:rPr>
        <w:t>الآلوسي</w:t>
      </w:r>
      <w:r>
        <w:rPr>
          <w:rtl/>
        </w:rPr>
        <w:t xml:space="preserve"> إلى المبرد. ولتحقيق معنى كلمة شيطان وإطلاقها على الحيات راجع لسان العرب مادة «شطن».</w:t>
      </w:r>
    </w:p>
    <w:p w:rsidR="001C64B8" w:rsidRDefault="001C64B8">
      <w:pPr>
        <w:pStyle w:val="footnote"/>
        <w:rPr>
          <w:rtl/>
        </w:rPr>
      </w:pPr>
    </w:p>
  </w:footnote>
  <w:footnote w:id="46">
    <w:p w:rsidR="001C64B8" w:rsidRDefault="001C64B8">
      <w:pPr>
        <w:pStyle w:val="footnote"/>
        <w:rPr>
          <w:rtl/>
        </w:rPr>
      </w:pPr>
      <w:r>
        <w:rPr>
          <w:vertAlign w:val="superscript"/>
          <w:rtl/>
        </w:rPr>
        <w:footnoteRef/>
      </w:r>
      <w:r>
        <w:rPr>
          <w:rtl/>
        </w:rPr>
        <w:tab/>
        <w:t>وهذا ما تثبته الأبحاث الجيولوجية على ما يبدو والجغرافية.</w:t>
      </w:r>
    </w:p>
    <w:p w:rsidR="001C64B8" w:rsidRDefault="001C64B8">
      <w:pPr>
        <w:pStyle w:val="footnote"/>
        <w:rPr>
          <w:rtl/>
        </w:rPr>
      </w:pPr>
    </w:p>
  </w:footnote>
  <w:footnote w:id="47">
    <w:p w:rsidR="001C64B8" w:rsidRDefault="001C64B8">
      <w:pPr>
        <w:pStyle w:val="footnote"/>
        <w:rPr>
          <w:w w:val="103"/>
          <w:rtl/>
        </w:rPr>
      </w:pPr>
      <w:r>
        <w:rPr>
          <w:vertAlign w:val="superscript"/>
          <w:rtl/>
        </w:rPr>
        <w:footnoteRef/>
      </w:r>
      <w:r>
        <w:rPr>
          <w:rtl/>
        </w:rPr>
        <w:tab/>
      </w:r>
      <w:r>
        <w:rPr>
          <w:w w:val="103"/>
          <w:rtl/>
        </w:rPr>
        <w:t xml:space="preserve">رواه </w:t>
      </w:r>
      <w:r>
        <w:rPr>
          <w:rStyle w:val="bold"/>
          <w:w w:val="103"/>
          <w:rtl/>
        </w:rPr>
        <w:t xml:space="preserve">الترمذي </w:t>
      </w:r>
      <w:r>
        <w:rPr>
          <w:w w:val="103"/>
          <w:rtl/>
        </w:rPr>
        <w:t>في كتاب تفسير القرآن، باب ومن سورة الصافات، رقم 3231. و</w:t>
      </w:r>
      <w:r>
        <w:rPr>
          <w:rStyle w:val="bold"/>
          <w:w w:val="103"/>
          <w:rtl/>
        </w:rPr>
        <w:t xml:space="preserve">أحمد </w:t>
      </w:r>
      <w:r>
        <w:rPr>
          <w:w w:val="103"/>
          <w:rtl/>
        </w:rPr>
        <w:t>رقم 19594. من حديث سمرة بن جندب.</w:t>
      </w:r>
    </w:p>
    <w:p w:rsidR="001C64B8" w:rsidRDefault="001C64B8">
      <w:pPr>
        <w:pStyle w:val="footnote"/>
        <w:rPr>
          <w:rtl/>
        </w:rPr>
      </w:pPr>
    </w:p>
  </w:footnote>
  <w:footnote w:id="48">
    <w:p w:rsidR="001C64B8" w:rsidRDefault="001C64B8">
      <w:pPr>
        <w:pStyle w:val="footnote"/>
        <w:rPr>
          <w:rtl/>
        </w:rPr>
      </w:pPr>
      <w:r>
        <w:rPr>
          <w:vertAlign w:val="superscript"/>
          <w:rtl/>
        </w:rPr>
        <w:footnoteRef/>
      </w:r>
      <w:r>
        <w:rPr>
          <w:rtl/>
        </w:rPr>
        <w:tab/>
        <w:t>إن صحَّ الحديث ففيه إدراج من الراوي في وصف هؤلاء بما ذكر.</w:t>
      </w:r>
    </w:p>
    <w:p w:rsidR="001C64B8" w:rsidRDefault="001C64B8">
      <w:pPr>
        <w:pStyle w:val="footnote"/>
        <w:rPr>
          <w:rtl/>
        </w:rPr>
      </w:pPr>
    </w:p>
  </w:footnote>
  <w:footnote w:id="49">
    <w:p w:rsidR="001C64B8" w:rsidRDefault="001C64B8">
      <w:pPr>
        <w:pStyle w:val="footnote"/>
        <w:rPr>
          <w:rtl/>
        </w:rPr>
      </w:pPr>
      <w:r>
        <w:rPr>
          <w:vertAlign w:val="superscript"/>
          <w:rtl/>
        </w:rPr>
        <w:footnoteRef/>
      </w:r>
      <w:r>
        <w:rPr>
          <w:rtl/>
        </w:rPr>
        <w:tab/>
        <w:t>هو الكميت بن معروف بن الكميت بن ثعلبة الأسدي شاعر مخضرم عاش أكثر حياته في الإسلام، ويقال له الكميت الأصغر تمييزا له عن جدِّه الكميت الأكبر الهجاء، والكميت بن زيد الأسدي شاعر الهاشميين ويقال له أيضا: الكميت الأوسط لتوسُّطه في الزمن، له ديوان. تُوُفِّيَ حوالي 60هـ . الزركلي: الأعلام، ج 5، ص 233.</w:t>
      </w:r>
    </w:p>
    <w:p w:rsidR="001C64B8" w:rsidRDefault="001C64B8">
      <w:pPr>
        <w:pStyle w:val="footnote"/>
        <w:rPr>
          <w:rtl/>
        </w:rPr>
      </w:pPr>
    </w:p>
  </w:footnote>
  <w:footnote w:id="50">
    <w:p w:rsidR="001C64B8" w:rsidRDefault="001C64B8">
      <w:pPr>
        <w:pStyle w:val="footnote"/>
        <w:rPr>
          <w:rtl/>
        </w:rPr>
      </w:pPr>
      <w:r>
        <w:rPr>
          <w:vertAlign w:val="superscript"/>
          <w:rtl/>
        </w:rPr>
        <w:footnoteRef/>
      </w:r>
      <w:r>
        <w:rPr>
          <w:rtl/>
        </w:rPr>
        <w:tab/>
        <w:t>في مسودة المؤلف: «سَاقِم».</w:t>
      </w:r>
    </w:p>
    <w:p w:rsidR="001C64B8" w:rsidRDefault="001C64B8">
      <w:pPr>
        <w:pStyle w:val="footnote"/>
        <w:rPr>
          <w:rtl/>
        </w:rPr>
      </w:pPr>
    </w:p>
  </w:footnote>
  <w:footnote w:id="51">
    <w:p w:rsidR="001C64B8" w:rsidRDefault="001C64B8">
      <w:pPr>
        <w:pStyle w:val="footnote"/>
        <w:rPr>
          <w:rtl/>
        </w:rPr>
      </w:pPr>
      <w:r>
        <w:rPr>
          <w:vertAlign w:val="superscript"/>
          <w:rtl/>
        </w:rPr>
        <w:footnoteRef/>
      </w:r>
      <w:r>
        <w:rPr>
          <w:rtl/>
        </w:rPr>
        <w:tab/>
        <w:t xml:space="preserve">رواه </w:t>
      </w:r>
      <w:r>
        <w:rPr>
          <w:rStyle w:val="bold"/>
          <w:rtl/>
        </w:rPr>
        <w:t>الحاكم</w:t>
      </w:r>
      <w:r>
        <w:rPr>
          <w:rtl/>
        </w:rPr>
        <w:t xml:space="preserve"> في المستدرك، كتاب تواريخ المتقدمين من الأنبياء والمرسلين، باب ذكر إسماعيل، رقم: 4036، ج 2، ص 604. من حديث معاوية.</w:t>
      </w:r>
    </w:p>
    <w:p w:rsidR="001C64B8" w:rsidRDefault="001C64B8">
      <w:pPr>
        <w:pStyle w:val="footnote"/>
        <w:rPr>
          <w:rtl/>
        </w:rPr>
      </w:pPr>
    </w:p>
  </w:footnote>
  <w:footnote w:id="52">
    <w:p w:rsidR="001C64B8" w:rsidRDefault="001C64B8">
      <w:pPr>
        <w:pStyle w:val="footnote"/>
        <w:rPr>
          <w:rtl/>
        </w:rPr>
      </w:pPr>
      <w:r>
        <w:rPr>
          <w:vertAlign w:val="superscript"/>
          <w:rtl/>
        </w:rPr>
        <w:footnoteRef/>
      </w:r>
      <w:r>
        <w:rPr>
          <w:rtl/>
        </w:rPr>
        <w:tab/>
        <w:t>هذا على فرض أنَّه رأى في المنام كلَّ التفاصيل التي ستقع له، وهذا بعيد.</w:t>
      </w:r>
    </w:p>
    <w:p w:rsidR="001C64B8" w:rsidRDefault="001C64B8">
      <w:pPr>
        <w:pStyle w:val="footnote"/>
        <w:rPr>
          <w:rtl/>
        </w:rPr>
      </w:pPr>
    </w:p>
  </w:footnote>
  <w:footnote w:id="53">
    <w:p w:rsidR="001C64B8" w:rsidRDefault="001C64B8">
      <w:pPr>
        <w:pStyle w:val="footnote"/>
        <w:rPr>
          <w:rtl/>
        </w:rPr>
      </w:pPr>
      <w:r>
        <w:rPr>
          <w:vertAlign w:val="superscript"/>
          <w:rtl/>
        </w:rPr>
        <w:footnoteRef/>
      </w:r>
      <w:r>
        <w:rPr>
          <w:rtl/>
        </w:rPr>
        <w:tab/>
        <w:t>صدر البيت: «تناوله بالرمح ثمَّ اتَّنى له». البيت مختلف في نسبته وهو من الشواهد. معجم شواهد اللغة، ج 7، ص 392.</w:t>
      </w:r>
    </w:p>
    <w:p w:rsidR="001C64B8" w:rsidRDefault="001C64B8">
      <w:pPr>
        <w:pStyle w:val="footnote"/>
        <w:rPr>
          <w:rtl/>
        </w:rPr>
      </w:pPr>
    </w:p>
  </w:footnote>
  <w:footnote w:id="54">
    <w:p w:rsidR="001C64B8" w:rsidRDefault="001C64B8">
      <w:pPr>
        <w:pStyle w:val="footnote"/>
        <w:rPr>
          <w:rtl/>
        </w:rPr>
      </w:pPr>
      <w:r>
        <w:rPr>
          <w:vertAlign w:val="superscript"/>
          <w:rtl/>
        </w:rPr>
        <w:footnoteRef/>
      </w:r>
      <w:r>
        <w:rPr>
          <w:rtl/>
        </w:rPr>
        <w:tab/>
        <w:t xml:space="preserve">رواه </w:t>
      </w:r>
      <w:r>
        <w:rPr>
          <w:rStyle w:val="bold"/>
          <w:rtl/>
        </w:rPr>
        <w:t>الحاكم</w:t>
      </w:r>
      <w:r>
        <w:rPr>
          <w:rtl/>
        </w:rPr>
        <w:t xml:space="preserve"> في مستدركه عَلَى الصحيحين، ج 2، ص 604.</w:t>
      </w:r>
    </w:p>
    <w:p w:rsidR="001C64B8" w:rsidRDefault="001C64B8">
      <w:pPr>
        <w:pStyle w:val="footnote"/>
        <w:rPr>
          <w:rtl/>
        </w:rPr>
      </w:pPr>
    </w:p>
  </w:footnote>
  <w:footnote w:id="55">
    <w:p w:rsidR="001C64B8" w:rsidRDefault="001C64B8">
      <w:pPr>
        <w:pStyle w:val="footnote"/>
        <w:rPr>
          <w:rtl/>
        </w:rPr>
      </w:pPr>
      <w:r>
        <w:rPr>
          <w:vertAlign w:val="superscript"/>
          <w:rtl/>
        </w:rPr>
        <w:footnoteRef/>
      </w:r>
      <w:r>
        <w:rPr>
          <w:rtl/>
        </w:rPr>
        <w:tab/>
        <w:t>تقدَّم التعريف به في: ج 7، ص 373 وهو الملقَّب بجعفر الصادق.</w:t>
      </w:r>
    </w:p>
    <w:p w:rsidR="001C64B8" w:rsidRDefault="001C64B8">
      <w:pPr>
        <w:pStyle w:val="footnote"/>
        <w:rPr>
          <w:rtl/>
        </w:rPr>
      </w:pPr>
    </w:p>
  </w:footnote>
  <w:footnote w:id="56">
    <w:p w:rsidR="001C64B8" w:rsidRDefault="001C64B8">
      <w:pPr>
        <w:pStyle w:val="footnote"/>
        <w:rPr>
          <w:rtl/>
        </w:rPr>
      </w:pPr>
      <w:r>
        <w:rPr>
          <w:vertAlign w:val="superscript"/>
          <w:rtl/>
        </w:rPr>
        <w:footnoteRef/>
      </w:r>
      <w:r>
        <w:rPr>
          <w:rtl/>
        </w:rPr>
        <w:tab/>
        <w:t>تَقَدَّمَ تخريجه، انظر: ج 8، ص 225. وقد أوردهما الشيخ في حديث واحد.</w:t>
      </w:r>
    </w:p>
    <w:p w:rsidR="001C64B8" w:rsidRDefault="001C64B8">
      <w:pPr>
        <w:pStyle w:val="footnote"/>
        <w:rPr>
          <w:rtl/>
        </w:rPr>
      </w:pPr>
    </w:p>
  </w:footnote>
  <w:footnote w:id="57">
    <w:p w:rsidR="001C64B8" w:rsidRDefault="001C64B8">
      <w:pPr>
        <w:pStyle w:val="footnote"/>
        <w:rPr>
          <w:rtl/>
        </w:rPr>
      </w:pPr>
      <w:r>
        <w:rPr>
          <w:vertAlign w:val="superscript"/>
          <w:rtl/>
        </w:rPr>
        <w:footnoteRef/>
      </w:r>
      <w:r>
        <w:rPr>
          <w:rtl/>
        </w:rPr>
        <w:tab/>
        <w:t xml:space="preserve">رواه </w:t>
      </w:r>
      <w:r>
        <w:rPr>
          <w:rStyle w:val="bold"/>
          <w:rtl/>
        </w:rPr>
        <w:t>مسلم</w:t>
      </w:r>
      <w:r>
        <w:rPr>
          <w:rtl/>
        </w:rPr>
        <w:t xml:space="preserve"> في كتاب الصلاة، باب الأمر بالسكون في الصلاة، رقم 430. و</w:t>
      </w:r>
      <w:r>
        <w:rPr>
          <w:rStyle w:val="bold"/>
          <w:rtl/>
        </w:rPr>
        <w:t>النسائي</w:t>
      </w:r>
      <w:r>
        <w:rPr>
          <w:rtl/>
        </w:rPr>
        <w:t xml:space="preserve"> في كتاب الإمامة، باب حثِّ الإمام على رصِّ الصفوف، رقم 816. و</w:t>
      </w:r>
      <w:r>
        <w:rPr>
          <w:rStyle w:val="bold"/>
          <w:rtl/>
        </w:rPr>
        <w:t>أبو داود</w:t>
      </w:r>
      <w:r>
        <w:rPr>
          <w:rtl/>
        </w:rPr>
        <w:t xml:space="preserve"> في كتاب الصلاة، باب تسوية الصفوف، رقم 661. من حديث جابر بن سمرة.</w:t>
      </w:r>
    </w:p>
    <w:p w:rsidR="001C64B8" w:rsidRDefault="001C64B8">
      <w:pPr>
        <w:pStyle w:val="footnote"/>
        <w:rPr>
          <w:rtl/>
        </w:rPr>
      </w:pPr>
    </w:p>
  </w:footnote>
  <w:footnote w:id="58">
    <w:p w:rsidR="001C64B8" w:rsidRDefault="001C64B8">
      <w:pPr>
        <w:pStyle w:val="footnote"/>
        <w:rPr>
          <w:rtl/>
        </w:rPr>
      </w:pPr>
      <w:r>
        <w:rPr>
          <w:vertAlign w:val="superscript"/>
          <w:rtl/>
        </w:rPr>
        <w:footnoteRef/>
      </w:r>
      <w:r>
        <w:rPr>
          <w:rtl/>
        </w:rPr>
        <w:tab/>
        <w:t xml:space="preserve">رواه </w:t>
      </w:r>
      <w:r>
        <w:rPr>
          <w:rStyle w:val="bold"/>
          <w:rtl/>
        </w:rPr>
        <w:t>مسلم</w:t>
      </w:r>
      <w:r>
        <w:rPr>
          <w:rtl/>
        </w:rPr>
        <w:t xml:space="preserve"> في كتاب المساجد ومواضع السجود، رقم 522. و</w:t>
      </w:r>
      <w:r>
        <w:rPr>
          <w:rStyle w:val="bold"/>
          <w:rtl/>
        </w:rPr>
        <w:t>أحمد</w:t>
      </w:r>
      <w:r>
        <w:rPr>
          <w:rtl/>
        </w:rPr>
        <w:t xml:space="preserve"> في مسند الأنصار، رقم 22740. من حديث حذيفة.</w:t>
      </w:r>
    </w:p>
    <w:p w:rsidR="001C64B8" w:rsidRDefault="001C64B8">
      <w:pPr>
        <w:pStyle w:val="footnote"/>
        <w:rPr>
          <w:rtl/>
        </w:rPr>
      </w:pPr>
    </w:p>
  </w:footnote>
  <w:footnote w:id="59">
    <w:p w:rsidR="001C64B8" w:rsidRDefault="001C64B8">
      <w:pPr>
        <w:pStyle w:val="footnote"/>
        <w:rPr>
          <w:rtl/>
        </w:rPr>
      </w:pPr>
      <w:r>
        <w:rPr>
          <w:vertAlign w:val="superscript"/>
          <w:rtl/>
        </w:rPr>
        <w:footnoteRef/>
      </w:r>
      <w:r>
        <w:rPr>
          <w:rtl/>
        </w:rPr>
        <w:tab/>
        <w:t xml:space="preserve">بشير الشيخ إلى الحديث الذي رواه </w:t>
      </w:r>
      <w:r>
        <w:rPr>
          <w:rStyle w:val="bold"/>
          <w:rtl/>
        </w:rPr>
        <w:t>مسلم</w:t>
      </w:r>
      <w:r>
        <w:rPr>
          <w:rtl/>
        </w:rPr>
        <w:t xml:space="preserve"> وغيره في كتاب الإيمان، باب في ذكر سدرة المنتهى، رقم 173. من حديث ابن مسعود.</w:t>
      </w:r>
    </w:p>
    <w:p w:rsidR="001C64B8" w:rsidRDefault="001C64B8">
      <w:pPr>
        <w:pStyle w:val="footnote"/>
        <w:rPr>
          <w:rtl/>
        </w:rPr>
      </w:pPr>
    </w:p>
  </w:footnote>
  <w:footnote w:id="60">
    <w:p w:rsidR="001C64B8" w:rsidRDefault="001C64B8">
      <w:pPr>
        <w:pStyle w:val="footnote"/>
        <w:rPr>
          <w:rtl/>
        </w:rPr>
      </w:pPr>
      <w:r>
        <w:rPr>
          <w:vertAlign w:val="superscript"/>
          <w:rtl/>
        </w:rPr>
        <w:footnoteRef/>
      </w:r>
      <w:r>
        <w:rPr>
          <w:rtl/>
        </w:rPr>
        <w:tab/>
        <w:t>الضحاك بن مزاحم الهلالي الخراساني أبو القاسم، تابعي جليل، ومفسِّر مشهور، روى عن أنس وابن عمر وأبي هريرة، وثَّقة أحمد وابن حبَّان، تُوُفِّيَ بخراسان عام 105هـ . معجم الْمُفَسِّرِينَ، ج 1، ص 237.</w:t>
      </w:r>
    </w:p>
    <w:p w:rsidR="001C64B8" w:rsidRDefault="001C64B8">
      <w:pPr>
        <w:pStyle w:val="footnote"/>
        <w:rPr>
          <w:rtl/>
        </w:rPr>
      </w:pPr>
    </w:p>
  </w:footnote>
  <w:footnote w:id="61">
    <w:p w:rsidR="001C64B8" w:rsidRDefault="001C64B8">
      <w:pPr>
        <w:pStyle w:val="footnote"/>
        <w:rPr>
          <w:rtl/>
        </w:rPr>
      </w:pPr>
      <w:r>
        <w:rPr>
          <w:vertAlign w:val="superscript"/>
          <w:rtl/>
        </w:rPr>
        <w:footnoteRef/>
      </w:r>
      <w:r>
        <w:rPr>
          <w:rtl/>
        </w:rPr>
        <w:tab/>
        <w:t xml:space="preserve">رواه </w:t>
      </w:r>
      <w:r>
        <w:rPr>
          <w:rStyle w:val="bold"/>
          <w:rtl/>
        </w:rPr>
        <w:t xml:space="preserve">البخاري </w:t>
      </w:r>
      <w:r>
        <w:rPr>
          <w:rtl/>
        </w:rPr>
        <w:t xml:space="preserve">في كتاب الصلاة، باب ما يذكر في الفخذ، رقم 364. ورواه </w:t>
      </w:r>
      <w:r>
        <w:rPr>
          <w:rStyle w:val="bold"/>
          <w:rtl/>
        </w:rPr>
        <w:t>مسلم</w:t>
      </w:r>
      <w:r>
        <w:rPr>
          <w:rtl/>
        </w:rPr>
        <w:t xml:space="preserve"> في كتاب النكاح باب فضيلة إعتاقه أمته ثمَّ يتزوجها، رقم 1365. من حديث أنس بن مالك.</w:t>
      </w:r>
    </w:p>
    <w:p w:rsidR="001C64B8" w:rsidRDefault="001C64B8">
      <w:pPr>
        <w:pStyle w:val="footnote"/>
        <w:rPr>
          <w:rtl/>
        </w:rPr>
      </w:pPr>
    </w:p>
  </w:footnote>
  <w:footnote w:id="62">
    <w:p w:rsidR="001C64B8" w:rsidRDefault="001C64B8">
      <w:pPr>
        <w:pStyle w:val="footnote"/>
        <w:rPr>
          <w:rtl/>
        </w:rPr>
      </w:pPr>
      <w:r>
        <w:rPr>
          <w:vertAlign w:val="superscript"/>
          <w:rtl/>
        </w:rPr>
        <w:footnoteRef/>
      </w:r>
      <w:r>
        <w:rPr>
          <w:rtl/>
        </w:rPr>
        <w:tab/>
        <w:t xml:space="preserve">أورده </w:t>
      </w:r>
      <w:r>
        <w:rPr>
          <w:rStyle w:val="bold"/>
          <w:rtl/>
        </w:rPr>
        <w:t>ابن أبي زيد القيرواني</w:t>
      </w:r>
      <w:r>
        <w:rPr>
          <w:rtl/>
        </w:rPr>
        <w:t xml:space="preserve"> في الفواكه الدواني، باب العمل في الصلوات المفروضة، فصل ما يستحب عقب كلِّ صلاة. الموسوعة الفِقْهِيَّة. (قرص مدمج).</w:t>
      </w:r>
    </w:p>
    <w:p w:rsidR="001C64B8" w:rsidRDefault="001C64B8">
      <w:pPr>
        <w:pStyle w:val="footnote"/>
        <w:rPr>
          <w:rtl/>
        </w:rPr>
      </w:pPr>
    </w:p>
  </w:footnote>
  <w:footnote w:id="63">
    <w:p w:rsidR="001C64B8" w:rsidRDefault="001C64B8">
      <w:pPr>
        <w:pStyle w:val="footnote"/>
        <w:rPr>
          <w:rtl/>
        </w:rPr>
      </w:pPr>
      <w:r>
        <w:rPr>
          <w:vertAlign w:val="superscript"/>
          <w:rtl/>
        </w:rPr>
        <w:footnoteRef/>
      </w:r>
      <w:r>
        <w:rPr>
          <w:rtl/>
        </w:rPr>
        <w:tab/>
        <w:t xml:space="preserve">أورده </w:t>
      </w:r>
      <w:r>
        <w:rPr>
          <w:rStyle w:val="bold"/>
          <w:rtl/>
        </w:rPr>
        <w:t>عبد الرزاق</w:t>
      </w:r>
      <w:r>
        <w:rPr>
          <w:rtl/>
        </w:rPr>
        <w:t xml:space="preserve"> في مُصَنَّفه، كتاب الصلاة، باب التسبيح والقول وراء الصلاة، رقم 3196 أثرا عن عليٍّ كرَّم الله وجهه.</w:t>
      </w:r>
    </w:p>
    <w:p w:rsidR="001C64B8" w:rsidRDefault="001C64B8">
      <w:pPr>
        <w:pStyle w:val="footnote"/>
        <w:rPr>
          <w:rtl/>
        </w:rPr>
      </w:pPr>
    </w:p>
  </w:footnote>
  <w:footnote w:id="64">
    <w:p w:rsidR="001C64B8" w:rsidRDefault="001C64B8">
      <w:pPr>
        <w:pStyle w:val="footnote"/>
        <w:rPr>
          <w:rtl/>
        </w:rPr>
      </w:pPr>
      <w:r>
        <w:rPr>
          <w:vertAlign w:val="superscript"/>
          <w:rtl/>
        </w:rPr>
        <w:footnoteRef/>
      </w:r>
      <w:r>
        <w:rPr>
          <w:rtl/>
        </w:rPr>
        <w:tab/>
        <w:t>البيت لأبي وجزة السعدي وهو من الشواهد، ولعجز البيت روايات. انظر: المعجم المفصَّل في شواهد اللغة، ج 7، ص 180.</w:t>
      </w:r>
    </w:p>
    <w:p w:rsidR="001C64B8" w:rsidRDefault="001C64B8">
      <w:pPr>
        <w:pStyle w:val="footnote"/>
        <w:rPr>
          <w:rtl/>
        </w:rPr>
      </w:pPr>
    </w:p>
  </w:footnote>
  <w:footnote w:id="65">
    <w:p w:rsidR="001C64B8" w:rsidRDefault="001C64B8">
      <w:pPr>
        <w:pStyle w:val="footnote"/>
        <w:rPr>
          <w:w w:val="99"/>
          <w:rtl/>
        </w:rPr>
      </w:pPr>
      <w:r>
        <w:rPr>
          <w:vertAlign w:val="superscript"/>
          <w:rtl/>
        </w:rPr>
        <w:footnoteRef/>
      </w:r>
      <w:r>
        <w:rPr>
          <w:rtl/>
        </w:rPr>
        <w:tab/>
      </w:r>
      <w:r>
        <w:rPr>
          <w:w w:val="99"/>
          <w:rtl/>
        </w:rPr>
        <w:t xml:space="preserve">رواه </w:t>
      </w:r>
      <w:r>
        <w:rPr>
          <w:rStyle w:val="bold"/>
          <w:w w:val="99"/>
          <w:rtl/>
        </w:rPr>
        <w:t>الترمذي</w:t>
      </w:r>
      <w:r>
        <w:rPr>
          <w:w w:val="99"/>
          <w:rtl/>
        </w:rPr>
        <w:t xml:space="preserve"> في كتاب الدعوات باب ما جاء في عقد التسبيح باليد... رقم 3490 من حديث أبي الدرداء بلفظ: «كان أعبد البشر».</w:t>
      </w:r>
    </w:p>
    <w:p w:rsidR="001C64B8" w:rsidRDefault="001C64B8">
      <w:pPr>
        <w:pStyle w:val="footnote"/>
        <w:rPr>
          <w:rtl/>
        </w:rPr>
      </w:pPr>
    </w:p>
  </w:footnote>
  <w:footnote w:id="66">
    <w:p w:rsidR="001C64B8" w:rsidRDefault="001C64B8">
      <w:pPr>
        <w:pStyle w:val="footnote"/>
        <w:rPr>
          <w:w w:val="97"/>
          <w:rtl/>
        </w:rPr>
      </w:pPr>
      <w:r>
        <w:rPr>
          <w:vertAlign w:val="superscript"/>
          <w:rtl/>
        </w:rPr>
        <w:footnoteRef/>
      </w:r>
      <w:r>
        <w:rPr>
          <w:rtl/>
        </w:rPr>
        <w:tab/>
      </w:r>
      <w:r>
        <w:rPr>
          <w:w w:val="97"/>
          <w:rtl/>
        </w:rPr>
        <w:t xml:space="preserve">رواه </w:t>
      </w:r>
      <w:r>
        <w:rPr>
          <w:rStyle w:val="bold"/>
          <w:w w:val="97"/>
          <w:rtl/>
        </w:rPr>
        <w:t xml:space="preserve">البخاري في </w:t>
      </w:r>
      <w:r>
        <w:rPr>
          <w:w w:val="97"/>
          <w:rtl/>
        </w:rPr>
        <w:t xml:space="preserve">كتاب أحاديث الأنبياء، باب أحبِّ الصلاة إلى الله صلاة... رقم 3238. ورواه </w:t>
      </w:r>
      <w:r>
        <w:rPr>
          <w:rStyle w:val="bold"/>
          <w:w w:val="97"/>
          <w:rtl/>
        </w:rPr>
        <w:t>مسلم</w:t>
      </w:r>
      <w:r>
        <w:rPr>
          <w:w w:val="97"/>
          <w:rtl/>
        </w:rPr>
        <w:t xml:space="preserve"> في كتاب الصيام باب النهي عن صوم الدهر... رقم 1159 من حديث عبد الله بن عمرو.</w:t>
      </w:r>
    </w:p>
    <w:p w:rsidR="001C64B8" w:rsidRDefault="001C64B8">
      <w:pPr>
        <w:pStyle w:val="footnote"/>
        <w:rPr>
          <w:rtl/>
        </w:rPr>
      </w:pPr>
    </w:p>
  </w:footnote>
  <w:footnote w:id="67">
    <w:p w:rsidR="001C64B8" w:rsidRDefault="001C64B8">
      <w:pPr>
        <w:pStyle w:val="footnote"/>
        <w:rPr>
          <w:rtl/>
        </w:rPr>
      </w:pPr>
      <w:r>
        <w:rPr>
          <w:vertAlign w:val="superscript"/>
          <w:rtl/>
        </w:rPr>
        <w:footnoteRef/>
      </w:r>
      <w:r>
        <w:rPr>
          <w:rtl/>
        </w:rPr>
        <w:tab/>
        <w:t xml:space="preserve">أورده </w:t>
      </w:r>
      <w:r>
        <w:rPr>
          <w:rStyle w:val="bold"/>
          <w:rtl/>
        </w:rPr>
        <w:t>السيوطي</w:t>
      </w:r>
      <w:r>
        <w:rPr>
          <w:rtl/>
        </w:rPr>
        <w:t xml:space="preserve"> في الدر المنثور قولاً لمجاهد في صفة الأوَّاب عمومًا، لا في صفة داود خصوصًا. ينظر: ج 7، ص 604.</w:t>
      </w:r>
    </w:p>
    <w:p w:rsidR="001C64B8" w:rsidRDefault="001C64B8">
      <w:pPr>
        <w:pStyle w:val="footnote"/>
        <w:rPr>
          <w:rtl/>
        </w:rPr>
      </w:pPr>
    </w:p>
  </w:footnote>
  <w:footnote w:id="68">
    <w:p w:rsidR="001C64B8" w:rsidRDefault="001C64B8">
      <w:pPr>
        <w:pStyle w:val="footnote"/>
        <w:rPr>
          <w:rtl/>
        </w:rPr>
      </w:pPr>
      <w:r>
        <w:rPr>
          <w:vertAlign w:val="superscript"/>
          <w:rtl/>
        </w:rPr>
        <w:footnoteRef/>
      </w:r>
      <w:r>
        <w:rPr>
          <w:rtl/>
        </w:rPr>
        <w:tab/>
        <w:t xml:space="preserve">رواه </w:t>
      </w:r>
      <w:r>
        <w:rPr>
          <w:rStyle w:val="bold"/>
          <w:rtl/>
        </w:rPr>
        <w:t>الطبراني</w:t>
      </w:r>
      <w:r>
        <w:rPr>
          <w:rtl/>
        </w:rPr>
        <w:t xml:space="preserve"> في الكبير، عن أمِّ هانئ. ج 24، ص 406.</w:t>
      </w:r>
    </w:p>
    <w:p w:rsidR="001C64B8" w:rsidRDefault="001C64B8">
      <w:pPr>
        <w:pStyle w:val="footnote"/>
        <w:rPr>
          <w:rtl/>
        </w:rPr>
      </w:pPr>
    </w:p>
  </w:footnote>
  <w:footnote w:id="69">
    <w:p w:rsidR="001C64B8" w:rsidRDefault="001C64B8">
      <w:pPr>
        <w:pStyle w:val="footnote"/>
        <w:rPr>
          <w:w w:val="98"/>
          <w:rtl/>
        </w:rPr>
      </w:pPr>
      <w:r>
        <w:rPr>
          <w:vertAlign w:val="superscript"/>
          <w:rtl/>
        </w:rPr>
        <w:footnoteRef/>
      </w:r>
      <w:r>
        <w:rPr>
          <w:w w:val="98"/>
          <w:rtl/>
        </w:rPr>
        <w:tab/>
        <w:t xml:space="preserve">يشير الشيخ إلى الحديث الذي رواه </w:t>
      </w:r>
      <w:r>
        <w:rPr>
          <w:rStyle w:val="bold"/>
          <w:w w:val="98"/>
          <w:rtl/>
        </w:rPr>
        <w:t>ابن ماجه</w:t>
      </w:r>
      <w:r>
        <w:rPr>
          <w:w w:val="98"/>
          <w:rtl/>
        </w:rPr>
        <w:t xml:space="preserve"> في كتابة إقامة الصلاة وَالسُّنَّة فيها، باب ما جاء في أنَّ الصلاة كَفَّارَة، رقم 1395. من حديث عليٍّ عن أبي بكر الصدِّيق، ولفظه: «ما من رجل يذنب ذنبا فيتوضَّأ فيحسن الوضوء ثُمَّ يُصَلِّي ركعتين ويستغفر الله إِلَّا غفر الله له».</w:t>
      </w:r>
    </w:p>
    <w:p w:rsidR="001C64B8" w:rsidRDefault="001C64B8">
      <w:pPr>
        <w:pStyle w:val="footnote"/>
        <w:rPr>
          <w:rtl/>
        </w:rPr>
      </w:pPr>
    </w:p>
  </w:footnote>
  <w:footnote w:id="70">
    <w:p w:rsidR="001C64B8" w:rsidRDefault="001C64B8">
      <w:pPr>
        <w:pStyle w:val="footnote"/>
        <w:rPr>
          <w:rtl/>
        </w:rPr>
      </w:pPr>
      <w:r>
        <w:rPr>
          <w:vertAlign w:val="superscript"/>
          <w:rtl/>
        </w:rPr>
        <w:footnoteRef/>
      </w:r>
      <w:r>
        <w:rPr>
          <w:rtl/>
        </w:rPr>
        <w:tab/>
        <w:t xml:space="preserve">رواه </w:t>
      </w:r>
      <w:r>
        <w:rPr>
          <w:rStyle w:val="bold"/>
          <w:rtl/>
        </w:rPr>
        <w:t>النسائي</w:t>
      </w:r>
      <w:r>
        <w:rPr>
          <w:rtl/>
        </w:rPr>
        <w:t xml:space="preserve"> في سننه، كتاب الافتتاح، باب سجود القرآن، رقم 956، من حديث ابن عباس.</w:t>
      </w:r>
    </w:p>
    <w:p w:rsidR="001C64B8" w:rsidRDefault="001C64B8">
      <w:pPr>
        <w:pStyle w:val="footnote"/>
        <w:rPr>
          <w:rtl/>
        </w:rPr>
      </w:pPr>
    </w:p>
  </w:footnote>
  <w:footnote w:id="71">
    <w:p w:rsidR="001C64B8" w:rsidRDefault="001C64B8">
      <w:pPr>
        <w:pStyle w:val="footnote"/>
        <w:rPr>
          <w:rtl/>
        </w:rPr>
      </w:pPr>
      <w:r>
        <w:rPr>
          <w:vertAlign w:val="superscript"/>
          <w:rtl/>
        </w:rPr>
        <w:footnoteRef/>
      </w:r>
      <w:r>
        <w:rPr>
          <w:rtl/>
        </w:rPr>
        <w:tab/>
        <w:t xml:space="preserve">رواه </w:t>
      </w:r>
      <w:r>
        <w:rPr>
          <w:rStyle w:val="bold"/>
          <w:rtl/>
        </w:rPr>
        <w:t>الربيع</w:t>
      </w:r>
      <w:r>
        <w:rPr>
          <w:rtl/>
        </w:rPr>
        <w:t xml:space="preserve"> في كتاب النكاح، باب ما يجوز في النكاح وما لا يجوز، رقم 516 من حديث أبي سعيد الخدري. ورواه </w:t>
      </w:r>
      <w:r>
        <w:rPr>
          <w:rStyle w:val="bold"/>
          <w:rtl/>
        </w:rPr>
        <w:t>الترمذي</w:t>
      </w:r>
      <w:r>
        <w:rPr>
          <w:rtl/>
        </w:rPr>
        <w:t xml:space="preserve"> في كتاب النكاح، باب ما جاء أن لا يخطب الرجل على خطبة أخيه، رقم 1134، من حديث أبي هريرة.</w:t>
      </w:r>
    </w:p>
    <w:p w:rsidR="001C64B8" w:rsidRDefault="001C64B8">
      <w:pPr>
        <w:pStyle w:val="footnote"/>
        <w:rPr>
          <w:rtl/>
        </w:rPr>
      </w:pPr>
    </w:p>
  </w:footnote>
  <w:footnote w:id="72">
    <w:p w:rsidR="001C64B8" w:rsidRDefault="001C64B8">
      <w:pPr>
        <w:pStyle w:val="footnote"/>
        <w:rPr>
          <w:rtl/>
        </w:rPr>
      </w:pPr>
      <w:r>
        <w:rPr>
          <w:vertAlign w:val="superscript"/>
          <w:rtl/>
        </w:rPr>
        <w:footnoteRef/>
      </w:r>
      <w:r>
        <w:rPr>
          <w:rtl/>
        </w:rPr>
        <w:tab/>
        <w:t>في الطبعة العُمانية: «لأَنَّ استخلافه يقتضي أن لا يملكه غيرُه». ومن هَذَا الموضع تختلف الطبعة المذكورة عن نُسَخنا اختلافا كبيرا في تفسير الآيات الآتية، وتتَّفق ابتداء من قول الشيخ فيما سيأتي: «كما أنَّ الريح منها. وإنَّما طلب ذلك الملك العظيم لتجبُّر أهل زمانه...» عند تفسير قَوله تَعَالىَ: ﴿ وَهَبْ لِي مُلْكًا لَّا يَنبَغِي لأَحَدٍ مِّن</w:t>
      </w:r>
      <w:r>
        <w:rPr>
          <w:rStyle w:val="Superscript"/>
          <w:rtl/>
        </w:rPr>
        <w:t>م</w:t>
      </w:r>
      <w:r>
        <w:rPr>
          <w:rtl/>
        </w:rPr>
        <w:t xml:space="preserve"> بَعْدِيَ ﴾ </w:t>
      </w:r>
      <w:r>
        <w:rPr>
          <w:rStyle w:val="CharacterStyle11"/>
          <w:rtl/>
        </w:rPr>
        <w:t>(الآية: 35)</w:t>
      </w:r>
      <w:r>
        <w:rPr>
          <w:rtl/>
        </w:rPr>
        <w:t>. ويبدو أَنَّهُ سقطت من نسخة عُمان بضع ورقات، فعوِّضت بتفسير آخر من غير هَذَا الكِتَاب ويبدو أنه من تفسير الجلالين في معظمه. انظر: ط. عُمان، ج 11، ص 194 ـ 197.</w:t>
      </w:r>
    </w:p>
    <w:p w:rsidR="001C64B8" w:rsidRDefault="001C64B8">
      <w:pPr>
        <w:pStyle w:val="footnote"/>
        <w:rPr>
          <w:rtl/>
        </w:rPr>
      </w:pPr>
    </w:p>
  </w:footnote>
  <w:footnote w:id="73">
    <w:p w:rsidR="001C64B8" w:rsidRDefault="001C64B8">
      <w:pPr>
        <w:pStyle w:val="footnote"/>
        <w:rPr>
          <w:rtl/>
        </w:rPr>
      </w:pPr>
      <w:r>
        <w:rPr>
          <w:vertAlign w:val="superscript"/>
          <w:rtl/>
        </w:rPr>
        <w:footnoteRef/>
      </w:r>
      <w:r>
        <w:rPr>
          <w:rtl/>
        </w:rPr>
        <w:tab/>
        <w:t xml:space="preserve">رواه </w:t>
      </w:r>
      <w:r>
        <w:rPr>
          <w:rStyle w:val="bold"/>
          <w:rtl/>
        </w:rPr>
        <w:t>البخاري</w:t>
      </w:r>
      <w:r>
        <w:rPr>
          <w:rtl/>
        </w:rPr>
        <w:t xml:space="preserve"> في أبواب الخمس، باب فرض الخمس، رقم 2969. ورواه </w:t>
      </w:r>
      <w:r>
        <w:rPr>
          <w:rStyle w:val="bold"/>
          <w:rtl/>
        </w:rPr>
        <w:t>مسلم</w:t>
      </w:r>
      <w:r>
        <w:rPr>
          <w:rtl/>
        </w:rPr>
        <w:t xml:space="preserve"> في كتاب الجهاد والسير، باب قول النبيء: لا نورث ما تركناه صدقة، رقم 1758. من حديث عائشة.</w:t>
      </w:r>
    </w:p>
    <w:p w:rsidR="001C64B8" w:rsidRDefault="001C64B8">
      <w:pPr>
        <w:pStyle w:val="footnote"/>
        <w:rPr>
          <w:rtl/>
        </w:rPr>
      </w:pPr>
    </w:p>
  </w:footnote>
  <w:footnote w:id="74">
    <w:p w:rsidR="001C64B8" w:rsidRDefault="001C64B8">
      <w:pPr>
        <w:pStyle w:val="footnote"/>
        <w:rPr>
          <w:rtl/>
        </w:rPr>
      </w:pPr>
      <w:r>
        <w:rPr>
          <w:vertAlign w:val="superscript"/>
          <w:rtl/>
        </w:rPr>
        <w:footnoteRef/>
      </w:r>
      <w:r>
        <w:rPr>
          <w:rtl/>
        </w:rPr>
        <w:tab/>
        <w:t>تَقَدَّمَ تخريجه، انظر: ج 5، ص 371.</w:t>
      </w:r>
    </w:p>
    <w:p w:rsidR="001C64B8" w:rsidRDefault="001C64B8">
      <w:pPr>
        <w:pStyle w:val="footnote"/>
        <w:rPr>
          <w:rtl/>
        </w:rPr>
      </w:pPr>
    </w:p>
  </w:footnote>
  <w:footnote w:id="75">
    <w:p w:rsidR="001C64B8" w:rsidRDefault="001C64B8">
      <w:pPr>
        <w:pStyle w:val="footnote"/>
        <w:rPr>
          <w:rtl/>
        </w:rPr>
      </w:pPr>
      <w:r>
        <w:rPr>
          <w:vertAlign w:val="superscript"/>
          <w:rtl/>
        </w:rPr>
        <w:footnoteRef/>
      </w:r>
      <w:r>
        <w:rPr>
          <w:rtl/>
        </w:rPr>
        <w:tab/>
        <w:t xml:space="preserve">رواه </w:t>
      </w:r>
      <w:r>
        <w:rPr>
          <w:rStyle w:val="bold"/>
          <w:rtl/>
        </w:rPr>
        <w:t xml:space="preserve">البخاري </w:t>
      </w:r>
      <w:r>
        <w:rPr>
          <w:rtl/>
        </w:rPr>
        <w:t xml:space="preserve">كتاب الأنبياء، باب قول الله تعالى: ﴿ وَوَهَبْنَا لِدَاوُدَ ﴾، رقم 3242. ورواه </w:t>
      </w:r>
      <w:r>
        <w:rPr>
          <w:rStyle w:val="bold"/>
          <w:rtl/>
        </w:rPr>
        <w:t>مسلم</w:t>
      </w:r>
      <w:r>
        <w:rPr>
          <w:rtl/>
        </w:rPr>
        <w:t xml:space="preserve"> في كتاب الأيمان، باب الاستثناء، رقم 1654. من حديث أبي هريرة.</w:t>
      </w:r>
    </w:p>
    <w:p w:rsidR="001C64B8" w:rsidRDefault="001C64B8">
      <w:pPr>
        <w:pStyle w:val="footnote"/>
        <w:rPr>
          <w:rtl/>
        </w:rPr>
      </w:pPr>
    </w:p>
  </w:footnote>
  <w:footnote w:id="76">
    <w:p w:rsidR="001C64B8" w:rsidRDefault="001C64B8">
      <w:pPr>
        <w:pStyle w:val="footnote"/>
        <w:rPr>
          <w:rtl/>
        </w:rPr>
      </w:pPr>
      <w:r>
        <w:rPr>
          <w:vertAlign w:val="superscript"/>
          <w:rtl/>
        </w:rPr>
        <w:footnoteRef/>
      </w:r>
      <w:r>
        <w:rPr>
          <w:rtl/>
        </w:rPr>
        <w:tab/>
        <w:t xml:space="preserve">رواه </w:t>
      </w:r>
      <w:r>
        <w:rPr>
          <w:rStyle w:val="bold"/>
          <w:rtl/>
        </w:rPr>
        <w:t>البخاري</w:t>
      </w:r>
      <w:r>
        <w:rPr>
          <w:rtl/>
        </w:rPr>
        <w:t xml:space="preserve"> في كتاب الأنبياء، باب قول الله تعالى: ﴿ وَوَهَبْنَا لِدَاوُدَ ﴾، رقم 3251. ورواه</w:t>
      </w:r>
      <w:r>
        <w:rPr>
          <w:rStyle w:val="bold"/>
          <w:rtl/>
        </w:rPr>
        <w:t xml:space="preserve"> مسلم</w:t>
      </w:r>
      <w:r>
        <w:rPr>
          <w:rtl/>
        </w:rPr>
        <w:t xml:space="preserve"> في كتاب بيان خلاف المجتهدين، رقم 1720. من حديث أبي هريرة.</w:t>
      </w:r>
    </w:p>
    <w:p w:rsidR="001C64B8" w:rsidRDefault="001C64B8">
      <w:pPr>
        <w:pStyle w:val="footnote"/>
        <w:rPr>
          <w:rtl/>
        </w:rPr>
      </w:pPr>
    </w:p>
  </w:footnote>
  <w:footnote w:id="77">
    <w:p w:rsidR="001C64B8" w:rsidRDefault="001C64B8">
      <w:pPr>
        <w:pStyle w:val="footnote"/>
        <w:rPr>
          <w:rtl/>
        </w:rPr>
      </w:pPr>
      <w:r>
        <w:rPr>
          <w:vertAlign w:val="superscript"/>
          <w:rtl/>
        </w:rPr>
        <w:footnoteRef/>
      </w:r>
      <w:r>
        <w:rPr>
          <w:rtl/>
        </w:rPr>
        <w:tab/>
        <w:t>تقدَّم تخريجه، انظر: ج 1، ص 312.</w:t>
      </w:r>
    </w:p>
    <w:p w:rsidR="001C64B8" w:rsidRDefault="001C64B8">
      <w:pPr>
        <w:pStyle w:val="footnote"/>
        <w:rPr>
          <w:rtl/>
        </w:rPr>
      </w:pPr>
    </w:p>
  </w:footnote>
  <w:footnote w:id="78">
    <w:p w:rsidR="001C64B8" w:rsidRDefault="001C64B8">
      <w:pPr>
        <w:pStyle w:val="footnote"/>
        <w:rPr>
          <w:rtl/>
        </w:rPr>
      </w:pPr>
      <w:r>
        <w:rPr>
          <w:vertAlign w:val="superscript"/>
          <w:rtl/>
        </w:rPr>
        <w:footnoteRef/>
      </w:r>
      <w:r>
        <w:rPr>
          <w:rtl/>
        </w:rPr>
        <w:tab/>
        <w:t xml:space="preserve">رواه </w:t>
      </w:r>
      <w:r>
        <w:rPr>
          <w:rStyle w:val="bold"/>
          <w:rtl/>
        </w:rPr>
        <w:t>ابن المبارك</w:t>
      </w:r>
      <w:r>
        <w:rPr>
          <w:rtl/>
        </w:rPr>
        <w:t xml:space="preserve"> في الزهد، رقم: 176. في خشوع سليمان، من حديث سلامان بن عامر.</w:t>
      </w:r>
    </w:p>
    <w:p w:rsidR="001C64B8" w:rsidRDefault="001C64B8">
      <w:pPr>
        <w:pStyle w:val="footnote"/>
        <w:rPr>
          <w:rtl/>
        </w:rPr>
      </w:pPr>
    </w:p>
  </w:footnote>
  <w:footnote w:id="79">
    <w:p w:rsidR="001C64B8" w:rsidRDefault="001C64B8">
      <w:pPr>
        <w:pStyle w:val="footnote"/>
        <w:rPr>
          <w:rtl/>
        </w:rPr>
      </w:pPr>
      <w:r>
        <w:rPr>
          <w:vertAlign w:val="superscript"/>
          <w:rtl/>
        </w:rPr>
        <w:footnoteRef/>
      </w:r>
      <w:r>
        <w:rPr>
          <w:rtl/>
        </w:rPr>
        <w:tab/>
        <w:t>شجر يشبه الطرفاء، وعثكال النخل شماريخ العرجون.</w:t>
      </w:r>
    </w:p>
    <w:p w:rsidR="001C64B8" w:rsidRDefault="001C64B8">
      <w:pPr>
        <w:pStyle w:val="footnote"/>
        <w:rPr>
          <w:rtl/>
        </w:rPr>
      </w:pPr>
    </w:p>
  </w:footnote>
  <w:footnote w:id="80">
    <w:p w:rsidR="001C64B8" w:rsidRDefault="001C64B8">
      <w:pPr>
        <w:pStyle w:val="footnote"/>
        <w:rPr>
          <w:rtl/>
        </w:rPr>
      </w:pPr>
      <w:r>
        <w:rPr>
          <w:vertAlign w:val="superscript"/>
          <w:rtl/>
        </w:rPr>
        <w:footnoteRef/>
      </w:r>
      <w:r>
        <w:rPr>
          <w:rtl/>
        </w:rPr>
        <w:tab/>
        <w:t xml:space="preserve">الحديث في سنن </w:t>
      </w:r>
      <w:r>
        <w:rPr>
          <w:rStyle w:val="bold"/>
          <w:rtl/>
        </w:rPr>
        <w:t>أبي داود</w:t>
      </w:r>
      <w:r>
        <w:rPr>
          <w:rtl/>
        </w:rPr>
        <w:t xml:space="preserve"> في كتاب الحدود، باب في إقامة الحدِّ على المريض، من حديث أبي أمامة.</w:t>
      </w:r>
    </w:p>
    <w:p w:rsidR="001C64B8" w:rsidRDefault="001C64B8">
      <w:pPr>
        <w:pStyle w:val="footnote"/>
        <w:rPr>
          <w:rtl/>
        </w:rPr>
      </w:pPr>
    </w:p>
  </w:footnote>
  <w:footnote w:id="81">
    <w:p w:rsidR="001C64B8" w:rsidRDefault="001C64B8">
      <w:pPr>
        <w:pStyle w:val="footnote"/>
        <w:rPr>
          <w:rtl/>
        </w:rPr>
      </w:pPr>
      <w:r>
        <w:rPr>
          <w:vertAlign w:val="superscript"/>
          <w:rtl/>
        </w:rPr>
        <w:footnoteRef/>
      </w:r>
      <w:r>
        <w:rPr>
          <w:rtl/>
        </w:rPr>
        <w:tab/>
        <w:t xml:space="preserve">رواه </w:t>
      </w:r>
      <w:r>
        <w:rPr>
          <w:rStyle w:val="bold"/>
          <w:rtl/>
        </w:rPr>
        <w:t xml:space="preserve">الترمذي </w:t>
      </w:r>
      <w:r>
        <w:rPr>
          <w:rtl/>
        </w:rPr>
        <w:t xml:space="preserve">في كتاب صفة جَهَنَّم عن رسول الله ژ ، باب ما جاء في صفة شراب أهل النار، رقم 2584. ورواه </w:t>
      </w:r>
      <w:r>
        <w:rPr>
          <w:rStyle w:val="bold"/>
          <w:rtl/>
        </w:rPr>
        <w:t xml:space="preserve">الحاكم </w:t>
      </w:r>
      <w:r>
        <w:rPr>
          <w:rtl/>
        </w:rPr>
        <w:t>في مستدركه، كتاب الأهوال، رقم 8779. من حديث أبي سعيد الخدري.</w:t>
      </w:r>
    </w:p>
    <w:p w:rsidR="001C64B8" w:rsidRDefault="001C64B8">
      <w:pPr>
        <w:pStyle w:val="footnote"/>
        <w:rPr>
          <w:rtl/>
        </w:rPr>
      </w:pPr>
    </w:p>
  </w:footnote>
  <w:footnote w:id="82">
    <w:p w:rsidR="001C64B8" w:rsidRDefault="001C64B8">
      <w:pPr>
        <w:pStyle w:val="footnote"/>
        <w:rPr>
          <w:rtl/>
        </w:rPr>
      </w:pPr>
      <w:r>
        <w:rPr>
          <w:vertAlign w:val="superscript"/>
          <w:rtl/>
        </w:rPr>
        <w:footnoteRef/>
      </w:r>
      <w:r>
        <w:rPr>
          <w:rtl/>
        </w:rPr>
        <w:tab/>
        <w:t xml:space="preserve">يشير إلى الحديث الذي رواه </w:t>
      </w:r>
      <w:r>
        <w:rPr>
          <w:rStyle w:val="bold"/>
          <w:rtl/>
        </w:rPr>
        <w:t>الترمذي</w:t>
      </w:r>
      <w:r>
        <w:rPr>
          <w:rtl/>
        </w:rPr>
        <w:t xml:space="preserve"> في كتاب تفسير القرآن، باب ومن سورة ص، رقم 3233، من حديث ابن عبَّاس.</w:t>
      </w:r>
    </w:p>
    <w:p w:rsidR="001C64B8" w:rsidRDefault="001C64B8">
      <w:pPr>
        <w:pStyle w:val="footnote"/>
        <w:rPr>
          <w:rtl/>
        </w:rPr>
      </w:pPr>
    </w:p>
  </w:footnote>
  <w:footnote w:id="83">
    <w:p w:rsidR="001C64B8" w:rsidRDefault="001C64B8">
      <w:pPr>
        <w:pStyle w:val="footnote"/>
        <w:rPr>
          <w:rtl/>
        </w:rPr>
      </w:pPr>
      <w:r>
        <w:rPr>
          <w:vertAlign w:val="superscript"/>
          <w:rtl/>
        </w:rPr>
        <w:footnoteRef/>
      </w:r>
      <w:r>
        <w:rPr>
          <w:rtl/>
        </w:rPr>
        <w:tab/>
        <w:t>نفس الحديث، مع اختلاف يسير في اللفظ.</w:t>
      </w:r>
    </w:p>
    <w:p w:rsidR="001C64B8" w:rsidRDefault="001C64B8">
      <w:pPr>
        <w:pStyle w:val="footnote"/>
        <w:rPr>
          <w:rtl/>
        </w:rPr>
      </w:pPr>
    </w:p>
  </w:footnote>
  <w:footnote w:id="84">
    <w:p w:rsidR="001C64B8" w:rsidRDefault="001C64B8">
      <w:pPr>
        <w:pStyle w:val="footnote"/>
        <w:rPr>
          <w:w w:val="103"/>
          <w:rtl/>
        </w:rPr>
      </w:pPr>
      <w:r>
        <w:rPr>
          <w:vertAlign w:val="superscript"/>
          <w:rtl/>
        </w:rPr>
        <w:footnoteRef/>
      </w:r>
      <w:r>
        <w:rPr>
          <w:rtl/>
        </w:rPr>
        <w:tab/>
      </w:r>
      <w:r>
        <w:rPr>
          <w:w w:val="103"/>
          <w:rtl/>
        </w:rPr>
        <w:t>يشير الشيخ إلى ما في نفس حديث المنام المشار إليه آنفًا والمعروف لدى المحدثين، وقد أورده ابن كثير وغيره في تفسير الآية.</w:t>
      </w:r>
    </w:p>
    <w:p w:rsidR="001C64B8" w:rsidRDefault="001C64B8">
      <w:pPr>
        <w:pStyle w:val="footnote"/>
        <w:rPr>
          <w:rtl/>
        </w:rPr>
      </w:pPr>
    </w:p>
  </w:footnote>
  <w:footnote w:id="85">
    <w:p w:rsidR="001C64B8" w:rsidRDefault="001C64B8">
      <w:pPr>
        <w:pStyle w:val="footnote"/>
        <w:rPr>
          <w:rtl/>
        </w:rPr>
      </w:pPr>
      <w:r>
        <w:rPr>
          <w:vertAlign w:val="superscript"/>
          <w:rtl/>
        </w:rPr>
        <w:footnoteRef/>
      </w:r>
      <w:r>
        <w:rPr>
          <w:rtl/>
        </w:rPr>
        <w:tab/>
        <w:t>يشير الشيخ إلى الحديث الذي أورده صاحب سبل السلام، باب الذكر والدعاء فضل لا حول ولا قُوَّة إلَّا بالله... (الموسوعة الفِقْهِيَّة ـ قرص مدمج) وهو مِمَّا اعتاد أهل ميزاب قراءته جماعيا بعد صلاة الفجر، ويسمى بالسلام الكبير.</w:t>
      </w:r>
    </w:p>
    <w:p w:rsidR="001C64B8" w:rsidRDefault="001C64B8">
      <w:pPr>
        <w:pStyle w:val="footnote"/>
        <w:rPr>
          <w:rtl/>
        </w:rPr>
      </w:pPr>
    </w:p>
  </w:footnote>
  <w:footnote w:id="86">
    <w:p w:rsidR="001C64B8" w:rsidRDefault="001C64B8">
      <w:pPr>
        <w:pStyle w:val="footnote"/>
        <w:rPr>
          <w:rtl/>
        </w:rPr>
      </w:pPr>
      <w:r>
        <w:rPr>
          <w:vertAlign w:val="superscript"/>
          <w:rtl/>
        </w:rPr>
        <w:footnoteRef/>
      </w:r>
      <w:r>
        <w:rPr>
          <w:rtl/>
        </w:rPr>
        <w:tab/>
        <w:t>تَقَدَّمَ تخريجه، انظر: ج 6، ص 368.</w:t>
      </w:r>
    </w:p>
    <w:p w:rsidR="001C64B8" w:rsidRDefault="001C64B8">
      <w:pPr>
        <w:pStyle w:val="footnote"/>
        <w:rPr>
          <w:rtl/>
        </w:rPr>
      </w:pPr>
    </w:p>
  </w:footnote>
  <w:footnote w:id="87">
    <w:p w:rsidR="001C64B8" w:rsidRDefault="001C64B8">
      <w:pPr>
        <w:pStyle w:val="footnote"/>
        <w:rPr>
          <w:rtl/>
        </w:rPr>
      </w:pPr>
      <w:r>
        <w:rPr>
          <w:vertAlign w:val="superscript"/>
          <w:rtl/>
        </w:rPr>
        <w:footnoteRef/>
      </w:r>
      <w:r>
        <w:rPr>
          <w:rtl/>
        </w:rPr>
        <w:tab/>
        <w:t>هذا فيما بين مدار الجدي ومدار السرطان.</w:t>
      </w:r>
    </w:p>
    <w:p w:rsidR="001C64B8" w:rsidRDefault="001C64B8">
      <w:pPr>
        <w:pStyle w:val="footnote"/>
        <w:rPr>
          <w:rtl/>
        </w:rPr>
      </w:pPr>
    </w:p>
  </w:footnote>
  <w:footnote w:id="88">
    <w:p w:rsidR="001C64B8" w:rsidRDefault="001C64B8">
      <w:pPr>
        <w:pStyle w:val="footnote"/>
        <w:rPr>
          <w:rtl/>
        </w:rPr>
      </w:pPr>
      <w:r>
        <w:rPr>
          <w:vertAlign w:val="superscript"/>
          <w:rtl/>
        </w:rPr>
        <w:footnoteRef/>
      </w:r>
      <w:r>
        <w:rPr>
          <w:rtl/>
        </w:rPr>
        <w:tab/>
        <w:t xml:space="preserve">لم نقف على تخريجه. وقد أورده </w:t>
      </w:r>
      <w:r>
        <w:rPr>
          <w:rStyle w:val="bold"/>
          <w:rtl/>
        </w:rPr>
        <w:t>ابن الجوزي</w:t>
      </w:r>
      <w:r>
        <w:rPr>
          <w:rtl/>
        </w:rPr>
        <w:t xml:space="preserve"> في زاد المسير، ج 4، ص 204، ولم يعزه.</w:t>
      </w:r>
    </w:p>
    <w:p w:rsidR="001C64B8" w:rsidRDefault="001C64B8">
      <w:pPr>
        <w:pStyle w:val="footnote"/>
        <w:rPr>
          <w:rtl/>
        </w:rPr>
      </w:pPr>
    </w:p>
  </w:footnote>
  <w:footnote w:id="89">
    <w:p w:rsidR="001C64B8" w:rsidRDefault="001C64B8">
      <w:pPr>
        <w:pStyle w:val="footnote"/>
        <w:rPr>
          <w:w w:val="96"/>
          <w:rtl/>
        </w:rPr>
      </w:pPr>
      <w:r>
        <w:rPr>
          <w:vertAlign w:val="superscript"/>
          <w:rtl/>
        </w:rPr>
        <w:footnoteRef/>
      </w:r>
      <w:r>
        <w:rPr>
          <w:rtl/>
        </w:rPr>
        <w:tab/>
      </w:r>
      <w:r>
        <w:rPr>
          <w:w w:val="96"/>
          <w:rtl/>
        </w:rPr>
        <w:t xml:space="preserve">رواه </w:t>
      </w:r>
      <w:r>
        <w:rPr>
          <w:rStyle w:val="bold"/>
          <w:w w:val="96"/>
          <w:rtl/>
        </w:rPr>
        <w:t>الترمذي</w:t>
      </w:r>
      <w:r>
        <w:rPr>
          <w:w w:val="96"/>
          <w:rtl/>
        </w:rPr>
        <w:t xml:space="preserve"> في كتاب الجنائز، باب ما جاء في أنَّ المؤمن يموت بعرق الجبين، رقم 983. ورواه</w:t>
      </w:r>
      <w:r>
        <w:rPr>
          <w:rStyle w:val="bold"/>
          <w:w w:val="96"/>
          <w:rtl/>
        </w:rPr>
        <w:t xml:space="preserve"> ابن ماجه </w:t>
      </w:r>
      <w:r>
        <w:rPr>
          <w:w w:val="96"/>
          <w:rtl/>
        </w:rPr>
        <w:t>في كتاب الزهد، باب ذكر الموت والاستعداد له، رقم 4261. من حديث أنس.</w:t>
      </w:r>
    </w:p>
    <w:p w:rsidR="001C64B8" w:rsidRDefault="001C64B8">
      <w:pPr>
        <w:pStyle w:val="footnote"/>
        <w:rPr>
          <w:rtl/>
        </w:rPr>
      </w:pPr>
    </w:p>
  </w:footnote>
  <w:footnote w:id="90">
    <w:p w:rsidR="001C64B8" w:rsidRDefault="001C64B8">
      <w:pPr>
        <w:pStyle w:val="footnote"/>
        <w:rPr>
          <w:rtl/>
        </w:rPr>
      </w:pPr>
      <w:r>
        <w:rPr>
          <w:vertAlign w:val="superscript"/>
          <w:rtl/>
        </w:rPr>
        <w:footnoteRef/>
      </w:r>
      <w:r>
        <w:rPr>
          <w:rtl/>
        </w:rPr>
        <w:tab/>
        <w:t>رابعة بنت إسماعيل العدويَّة البصريَّة الزاهدة العابدة أمُّ عمرو، قيل عاشت 80 سنة تُوُفِّيت سنة 180هـ . الحمصي: تهذيب أعلام النبلاء، ج 1، ص 288.</w:t>
      </w:r>
    </w:p>
    <w:p w:rsidR="001C64B8" w:rsidRDefault="001C64B8">
      <w:pPr>
        <w:pStyle w:val="footnote"/>
        <w:rPr>
          <w:rtl/>
        </w:rPr>
      </w:pPr>
    </w:p>
  </w:footnote>
  <w:footnote w:id="91">
    <w:p w:rsidR="001C64B8" w:rsidRDefault="001C64B8">
      <w:pPr>
        <w:pStyle w:val="footnote"/>
        <w:rPr>
          <w:rtl/>
        </w:rPr>
      </w:pPr>
      <w:r>
        <w:rPr>
          <w:vertAlign w:val="superscript"/>
          <w:rtl/>
        </w:rPr>
        <w:footnoteRef/>
      </w:r>
      <w:r>
        <w:rPr>
          <w:rtl/>
        </w:rPr>
        <w:tab/>
        <w:t>يحيى بن سلام بن أبي ثعلبة التميمي بالولاء البصري ثم الإفريقي، مفسِّر فقيه محدِّث لغوي، ولد ونشأ بالبصرة، ورحل إلى مصر ثُمَّ إلى تونس، سمع الناس بها كتابه في تفسير القرآن وحجَّ في آخر عمره، وَتُوُفِّيَ في طريق عودته. ودفن بمصر عام 200هـ . عادل نويهض: معجم الْمُفَسِّرِينَ، ج 2، ص 730.</w:t>
      </w:r>
    </w:p>
    <w:p w:rsidR="001C64B8" w:rsidRDefault="001C64B8">
      <w:pPr>
        <w:pStyle w:val="footnote"/>
        <w:rPr>
          <w:rtl/>
        </w:rPr>
      </w:pPr>
    </w:p>
  </w:footnote>
  <w:footnote w:id="92">
    <w:p w:rsidR="001C64B8" w:rsidRDefault="001C64B8">
      <w:pPr>
        <w:pStyle w:val="footnote"/>
        <w:rPr>
          <w:rtl/>
        </w:rPr>
      </w:pPr>
      <w:r>
        <w:rPr>
          <w:vertAlign w:val="superscript"/>
          <w:rtl/>
        </w:rPr>
        <w:footnoteRef/>
      </w:r>
      <w:r>
        <w:rPr>
          <w:rtl/>
        </w:rPr>
        <w:tab/>
        <w:t xml:space="preserve">رواه </w:t>
      </w:r>
      <w:r>
        <w:rPr>
          <w:rStyle w:val="bold"/>
          <w:rtl/>
        </w:rPr>
        <w:t>الطبراني</w:t>
      </w:r>
      <w:r>
        <w:rPr>
          <w:rtl/>
        </w:rPr>
        <w:t xml:space="preserve"> في الكبير، باب العين، أحاديث عبد الله بن العباس، رقم: 12829.</w:t>
      </w:r>
    </w:p>
    <w:p w:rsidR="001C64B8" w:rsidRDefault="001C64B8">
      <w:pPr>
        <w:pStyle w:val="footnote"/>
        <w:rPr>
          <w:rtl/>
        </w:rPr>
      </w:pPr>
    </w:p>
  </w:footnote>
  <w:footnote w:id="93">
    <w:p w:rsidR="001C64B8" w:rsidRDefault="001C64B8">
      <w:pPr>
        <w:pStyle w:val="footnote"/>
        <w:rPr>
          <w:rtl/>
        </w:rPr>
      </w:pPr>
      <w:r>
        <w:rPr>
          <w:vertAlign w:val="superscript"/>
          <w:rtl/>
        </w:rPr>
        <w:footnoteRef/>
      </w:r>
      <w:r>
        <w:rPr>
          <w:rtl/>
        </w:rPr>
        <w:tab/>
        <w:t>تَقَدَّمَ التعريف به، انظر: ج 11، ص 210 ـ 211.</w:t>
      </w:r>
    </w:p>
    <w:p w:rsidR="001C64B8" w:rsidRDefault="001C64B8">
      <w:pPr>
        <w:pStyle w:val="footnote"/>
        <w:rPr>
          <w:rtl/>
        </w:rPr>
      </w:pPr>
    </w:p>
  </w:footnote>
  <w:footnote w:id="94">
    <w:p w:rsidR="001C64B8" w:rsidRDefault="001C64B8">
      <w:pPr>
        <w:pStyle w:val="footnote"/>
        <w:rPr>
          <w:rtl/>
        </w:rPr>
      </w:pPr>
      <w:r>
        <w:rPr>
          <w:vertAlign w:val="superscript"/>
          <w:rtl/>
        </w:rPr>
        <w:footnoteRef/>
      </w:r>
      <w:r>
        <w:rPr>
          <w:rtl/>
        </w:rPr>
        <w:tab/>
        <w:t xml:space="preserve">رواه </w:t>
      </w:r>
      <w:r>
        <w:rPr>
          <w:rStyle w:val="bold"/>
          <w:rtl/>
        </w:rPr>
        <w:t>الحاكم</w:t>
      </w:r>
      <w:r>
        <w:rPr>
          <w:rtl/>
        </w:rPr>
        <w:t xml:space="preserve"> في مستدركه، كتاب الرقاق، رقم 7863. ورواه </w:t>
      </w:r>
      <w:r>
        <w:rPr>
          <w:rStyle w:val="bold"/>
          <w:rtl/>
        </w:rPr>
        <w:t>البيهقي</w:t>
      </w:r>
      <w:r>
        <w:rPr>
          <w:rtl/>
        </w:rPr>
        <w:t xml:space="preserve"> في شعب الإيمان (71) باب في الزهد وقصر الأمل، رقم 10552. من حديث ابن مسعود.</w:t>
      </w:r>
    </w:p>
    <w:p w:rsidR="001C64B8" w:rsidRDefault="001C64B8">
      <w:pPr>
        <w:pStyle w:val="footnote"/>
        <w:rPr>
          <w:rtl/>
        </w:rPr>
      </w:pPr>
    </w:p>
  </w:footnote>
  <w:footnote w:id="95">
    <w:p w:rsidR="001C64B8" w:rsidRDefault="001C64B8">
      <w:pPr>
        <w:pStyle w:val="footnote"/>
        <w:rPr>
          <w:rtl/>
        </w:rPr>
      </w:pPr>
      <w:r>
        <w:rPr>
          <w:vertAlign w:val="superscript"/>
          <w:rtl/>
        </w:rPr>
        <w:footnoteRef/>
      </w:r>
      <w:r>
        <w:rPr>
          <w:rtl/>
        </w:rPr>
        <w:tab/>
        <w:t xml:space="preserve">رواه </w:t>
      </w:r>
      <w:r>
        <w:rPr>
          <w:rStyle w:val="bold"/>
          <w:rtl/>
        </w:rPr>
        <w:t>البخاري</w:t>
      </w:r>
      <w:r>
        <w:rPr>
          <w:rtl/>
        </w:rPr>
        <w:t xml:space="preserve"> في كتاب الإيمان، باب فضل من استبرأ لدينه، رقم 52. ورواه</w:t>
      </w:r>
      <w:r>
        <w:rPr>
          <w:rStyle w:val="bold"/>
          <w:rtl/>
        </w:rPr>
        <w:t xml:space="preserve"> مسلم</w:t>
      </w:r>
      <w:r>
        <w:rPr>
          <w:rtl/>
        </w:rPr>
        <w:t xml:space="preserve"> في كتاب المساقاة، باب أخذ الحلال وترك الشبهات، رقم 1599. من حديث النعمان بن البشير.</w:t>
      </w:r>
    </w:p>
    <w:p w:rsidR="001C64B8" w:rsidRDefault="001C64B8">
      <w:pPr>
        <w:pStyle w:val="footnote"/>
        <w:rPr>
          <w:rtl/>
        </w:rPr>
      </w:pPr>
    </w:p>
  </w:footnote>
  <w:footnote w:id="96">
    <w:p w:rsidR="001C64B8" w:rsidRDefault="001C64B8">
      <w:pPr>
        <w:pStyle w:val="footnote"/>
        <w:rPr>
          <w:w w:val="98"/>
          <w:rtl/>
        </w:rPr>
      </w:pPr>
      <w:r>
        <w:rPr>
          <w:vertAlign w:val="superscript"/>
          <w:rtl/>
        </w:rPr>
        <w:footnoteRef/>
      </w:r>
      <w:r>
        <w:rPr>
          <w:rtl/>
        </w:rPr>
        <w:tab/>
      </w:r>
      <w:r>
        <w:rPr>
          <w:w w:val="98"/>
          <w:rtl/>
        </w:rPr>
        <w:t xml:space="preserve">يشير الشيخ إلى الحديث الذي رواه </w:t>
      </w:r>
      <w:r>
        <w:rPr>
          <w:rStyle w:val="bold"/>
          <w:w w:val="98"/>
          <w:rtl/>
        </w:rPr>
        <w:t>البخاري</w:t>
      </w:r>
      <w:r>
        <w:rPr>
          <w:w w:val="98"/>
          <w:rtl/>
        </w:rPr>
        <w:t xml:space="preserve"> في كتاب التوحيد، باب وكان عرشه على الماء، رقم 6986، من حديث أبي هريرة. ولفظه: «إنَّ الله لَمَّا قضى الخلق كتب عنده فوق عرشه: إنَّ رحمتي سبقت غضبي».</w:t>
      </w:r>
    </w:p>
    <w:p w:rsidR="001C64B8" w:rsidRDefault="001C64B8">
      <w:pPr>
        <w:pStyle w:val="footnote"/>
        <w:rPr>
          <w:rtl/>
        </w:rPr>
      </w:pPr>
    </w:p>
  </w:footnote>
  <w:footnote w:id="97">
    <w:p w:rsidR="001C64B8" w:rsidRDefault="001C64B8">
      <w:pPr>
        <w:pStyle w:val="footnote"/>
        <w:rPr>
          <w:rtl/>
        </w:rPr>
      </w:pPr>
      <w:r>
        <w:rPr>
          <w:vertAlign w:val="superscript"/>
          <w:rtl/>
        </w:rPr>
        <w:footnoteRef/>
      </w:r>
      <w:r>
        <w:rPr>
          <w:rtl/>
        </w:rPr>
        <w:tab/>
        <w:t>إبراهيم الخوَّاص بن أحمد بن إسماعيل أبو إسحاق: صوفيٌّ من أقران الجنيد، ولد في سر من رأى، ومات في جامع الري، له كتب مصنَّفة. والخوَّاص: بائع الخوص. الزركلي: الأعلام، ج 1، ص 28.</w:t>
      </w:r>
    </w:p>
    <w:p w:rsidR="001C64B8" w:rsidRDefault="001C64B8">
      <w:pPr>
        <w:pStyle w:val="footnote"/>
        <w:rPr>
          <w:rtl/>
        </w:rPr>
      </w:pPr>
    </w:p>
  </w:footnote>
  <w:footnote w:id="98">
    <w:p w:rsidR="001C64B8" w:rsidRDefault="001C64B8">
      <w:pPr>
        <w:pStyle w:val="footnote"/>
        <w:rPr>
          <w:rtl/>
        </w:rPr>
      </w:pPr>
      <w:r>
        <w:rPr>
          <w:vertAlign w:val="superscript"/>
          <w:rtl/>
        </w:rPr>
        <w:footnoteRef/>
      </w:r>
      <w:r>
        <w:rPr>
          <w:rtl/>
        </w:rPr>
        <w:tab/>
        <w:t>لم نقف على قائل الشطر الأوَّل من البيت. وأما الشطر الثاني فَنسبه الزبيدي لشتيم بن خويلد الفزاري. تاج العروس، ج 33، ص 451.</w:t>
      </w:r>
    </w:p>
    <w:p w:rsidR="001C64B8" w:rsidRDefault="001C64B8">
      <w:pPr>
        <w:pStyle w:val="footnote"/>
        <w:rPr>
          <w:rtl/>
        </w:rPr>
      </w:pPr>
    </w:p>
  </w:footnote>
  <w:footnote w:id="99">
    <w:p w:rsidR="001C64B8" w:rsidRDefault="001C64B8">
      <w:pPr>
        <w:pStyle w:val="footnote"/>
        <w:rPr>
          <w:rtl/>
        </w:rPr>
      </w:pPr>
      <w:r>
        <w:rPr>
          <w:vertAlign w:val="superscript"/>
          <w:rtl/>
        </w:rPr>
        <w:footnoteRef/>
      </w:r>
      <w:r>
        <w:rPr>
          <w:rtl/>
        </w:rPr>
        <w:tab/>
        <w:t xml:space="preserve">روى </w:t>
      </w:r>
      <w:r>
        <w:rPr>
          <w:rStyle w:val="bold"/>
          <w:rtl/>
        </w:rPr>
        <w:t xml:space="preserve">أحمد </w:t>
      </w:r>
      <w:r>
        <w:rPr>
          <w:rtl/>
        </w:rPr>
        <w:t>ما يشبهه لفظا في مسنده رقم 8828. من حديث أبي هريرة.</w:t>
      </w:r>
    </w:p>
    <w:p w:rsidR="001C64B8" w:rsidRDefault="001C64B8">
      <w:pPr>
        <w:pStyle w:val="footnote"/>
        <w:rPr>
          <w:rtl/>
        </w:rPr>
      </w:pPr>
    </w:p>
  </w:footnote>
  <w:footnote w:id="100">
    <w:p w:rsidR="001C64B8" w:rsidRDefault="001C64B8">
      <w:pPr>
        <w:pStyle w:val="footnote"/>
        <w:rPr>
          <w:w w:val="99"/>
          <w:rtl/>
        </w:rPr>
      </w:pPr>
      <w:r>
        <w:rPr>
          <w:vertAlign w:val="superscript"/>
          <w:rtl/>
        </w:rPr>
        <w:footnoteRef/>
      </w:r>
      <w:r>
        <w:rPr>
          <w:rtl/>
        </w:rPr>
        <w:tab/>
      </w:r>
      <w:r>
        <w:rPr>
          <w:w w:val="99"/>
          <w:rtl/>
        </w:rPr>
        <w:t xml:space="preserve">أورده </w:t>
      </w:r>
      <w:r>
        <w:rPr>
          <w:rStyle w:val="bold"/>
          <w:w w:val="99"/>
          <w:rtl/>
        </w:rPr>
        <w:t>الزيلعي</w:t>
      </w:r>
      <w:r>
        <w:rPr>
          <w:w w:val="99"/>
          <w:rtl/>
        </w:rPr>
        <w:t xml:space="preserve"> في نصب الراية، كتاب الصلاة، باب إدراك الفريضة، وقال: رواه البزار. (جامع الفقه الإسلامي ـ قرص مدمج).</w:t>
      </w:r>
    </w:p>
    <w:p w:rsidR="001C64B8" w:rsidRDefault="001C64B8">
      <w:pPr>
        <w:pStyle w:val="footnote"/>
        <w:rPr>
          <w:rtl/>
        </w:rPr>
      </w:pPr>
    </w:p>
  </w:footnote>
  <w:footnote w:id="101">
    <w:p w:rsidR="001C64B8" w:rsidRDefault="001C64B8">
      <w:pPr>
        <w:pStyle w:val="footnote"/>
        <w:rPr>
          <w:rtl/>
        </w:rPr>
      </w:pPr>
      <w:r>
        <w:rPr>
          <w:vertAlign w:val="superscript"/>
          <w:rtl/>
        </w:rPr>
        <w:footnoteRef/>
      </w:r>
      <w:r>
        <w:rPr>
          <w:rtl/>
        </w:rPr>
        <w:tab/>
        <w:t xml:space="preserve">رواه </w:t>
      </w:r>
      <w:r>
        <w:rPr>
          <w:rStyle w:val="bold"/>
          <w:rtl/>
        </w:rPr>
        <w:t>البخاري</w:t>
      </w:r>
      <w:r>
        <w:rPr>
          <w:rtl/>
        </w:rPr>
        <w:t xml:space="preserve"> في كتاب مواقيت الصلاة، باب الأذان بعد ذهاب الوقت، رقم 570. ورواه </w:t>
      </w:r>
      <w:r>
        <w:rPr>
          <w:rStyle w:val="bold"/>
          <w:rtl/>
        </w:rPr>
        <w:t>النسائي</w:t>
      </w:r>
      <w:r>
        <w:rPr>
          <w:rtl/>
        </w:rPr>
        <w:t xml:space="preserve"> في كتاب الإمامة باب الجماعة للفائت من الصلاة، رقم 846. من حديث قتادة.</w:t>
      </w:r>
    </w:p>
    <w:p w:rsidR="001C64B8" w:rsidRDefault="001C64B8">
      <w:pPr>
        <w:pStyle w:val="footnote"/>
        <w:rPr>
          <w:rtl/>
        </w:rPr>
      </w:pPr>
    </w:p>
  </w:footnote>
  <w:footnote w:id="102">
    <w:p w:rsidR="001C64B8" w:rsidRDefault="001C64B8">
      <w:pPr>
        <w:pStyle w:val="footnote"/>
        <w:rPr>
          <w:w w:val="103"/>
          <w:rtl/>
        </w:rPr>
      </w:pPr>
      <w:r>
        <w:rPr>
          <w:vertAlign w:val="superscript"/>
          <w:rtl/>
        </w:rPr>
        <w:footnoteRef/>
      </w:r>
      <w:r>
        <w:rPr>
          <w:rtl/>
        </w:rPr>
        <w:tab/>
      </w:r>
      <w:r>
        <w:rPr>
          <w:w w:val="103"/>
          <w:rtl/>
        </w:rPr>
        <w:t xml:space="preserve">رواه </w:t>
      </w:r>
      <w:r>
        <w:rPr>
          <w:rStyle w:val="bold"/>
          <w:w w:val="103"/>
          <w:rtl/>
        </w:rPr>
        <w:t>البخاري</w:t>
      </w:r>
      <w:r>
        <w:rPr>
          <w:w w:val="103"/>
          <w:rtl/>
        </w:rPr>
        <w:t xml:space="preserve"> في كتاب الدعوات، باب التعوُّذ والقراءة عند النوم، رقم 5961. ورواه</w:t>
      </w:r>
      <w:r>
        <w:rPr>
          <w:rStyle w:val="bold"/>
          <w:w w:val="103"/>
          <w:rtl/>
        </w:rPr>
        <w:t xml:space="preserve"> مسلم</w:t>
      </w:r>
      <w:r>
        <w:rPr>
          <w:w w:val="103"/>
          <w:rtl/>
        </w:rPr>
        <w:t xml:space="preserve"> في كتاب الذكر والدعاء والتوبة والاستغفار، باب ما يقول عند النوم، رقم 2714. من حديث أبي هريرة.</w:t>
      </w:r>
    </w:p>
    <w:p w:rsidR="001C64B8" w:rsidRDefault="001C64B8">
      <w:pPr>
        <w:pStyle w:val="footnote"/>
        <w:rPr>
          <w:rtl/>
        </w:rPr>
      </w:pPr>
    </w:p>
  </w:footnote>
  <w:footnote w:id="103">
    <w:p w:rsidR="001C64B8" w:rsidRDefault="001C64B8">
      <w:pPr>
        <w:pStyle w:val="footnote"/>
        <w:rPr>
          <w:rtl/>
        </w:rPr>
      </w:pPr>
      <w:r>
        <w:rPr>
          <w:vertAlign w:val="superscript"/>
          <w:rtl/>
        </w:rPr>
        <w:footnoteRef/>
      </w:r>
      <w:r>
        <w:rPr>
          <w:rtl/>
        </w:rPr>
        <w:tab/>
        <w:t>راجع ما تقدَّم عن ذلك في سورة الحج: ج 9، ص 435.</w:t>
      </w:r>
    </w:p>
    <w:p w:rsidR="001C64B8" w:rsidRDefault="001C64B8">
      <w:pPr>
        <w:pStyle w:val="footnote"/>
        <w:rPr>
          <w:rtl/>
        </w:rPr>
      </w:pPr>
    </w:p>
  </w:footnote>
  <w:footnote w:id="104">
    <w:p w:rsidR="001C64B8" w:rsidRDefault="001C64B8">
      <w:pPr>
        <w:pStyle w:val="footnote"/>
        <w:rPr>
          <w:rtl/>
        </w:rPr>
      </w:pPr>
      <w:r>
        <w:rPr>
          <w:vertAlign w:val="superscript"/>
          <w:rtl/>
        </w:rPr>
        <w:footnoteRef/>
      </w:r>
      <w:r>
        <w:rPr>
          <w:rtl/>
        </w:rPr>
        <w:tab/>
        <w:t xml:space="preserve">رواه </w:t>
      </w:r>
      <w:r>
        <w:rPr>
          <w:rStyle w:val="bold"/>
          <w:rtl/>
        </w:rPr>
        <w:t>مسلم</w:t>
      </w:r>
      <w:r>
        <w:rPr>
          <w:rtl/>
        </w:rPr>
        <w:t xml:space="preserve"> في كتاب الدعوات، باب اتِّبَاع سنن اليهود والنصارى، رقم 2669. ورواه </w:t>
      </w:r>
      <w:r>
        <w:rPr>
          <w:rStyle w:val="bold"/>
          <w:rtl/>
        </w:rPr>
        <w:t>أحمد</w:t>
      </w:r>
      <w:r>
        <w:rPr>
          <w:rtl/>
        </w:rPr>
        <w:t xml:space="preserve"> في مسند باقي المكثرين من الصحابة، رقم 8140، من حديث أبي سعيد الخدري.</w:t>
      </w:r>
    </w:p>
    <w:p w:rsidR="001C64B8" w:rsidRDefault="001C64B8">
      <w:pPr>
        <w:pStyle w:val="footnote"/>
        <w:rPr>
          <w:rtl/>
        </w:rPr>
      </w:pPr>
    </w:p>
  </w:footnote>
  <w:footnote w:id="105">
    <w:p w:rsidR="001C64B8" w:rsidRDefault="001C64B8">
      <w:pPr>
        <w:pStyle w:val="footnote"/>
        <w:rPr>
          <w:rtl/>
        </w:rPr>
      </w:pPr>
      <w:r>
        <w:rPr>
          <w:vertAlign w:val="superscript"/>
          <w:rtl/>
        </w:rPr>
        <w:footnoteRef/>
      </w:r>
      <w:r>
        <w:rPr>
          <w:rtl/>
        </w:rPr>
        <w:tab/>
        <w:t xml:space="preserve">رواه </w:t>
      </w:r>
      <w:r>
        <w:rPr>
          <w:rStyle w:val="bold"/>
          <w:rtl/>
        </w:rPr>
        <w:t>الترمذي</w:t>
      </w:r>
      <w:r>
        <w:rPr>
          <w:rtl/>
        </w:rPr>
        <w:t xml:space="preserve"> في كتاب تفسير القرآن عن رَسُول اللهِ، باب: ومن سورة الزمر، رقم 3237. و</w:t>
      </w:r>
      <w:r>
        <w:rPr>
          <w:rStyle w:val="bold"/>
          <w:rtl/>
        </w:rPr>
        <w:t>أحمد</w:t>
      </w:r>
      <w:r>
        <w:rPr>
          <w:rtl/>
        </w:rPr>
        <w:t xml:space="preserve"> في مسند القبائل، رقم 27022. من حديث أسماء بنت يزيد.</w:t>
      </w:r>
    </w:p>
    <w:p w:rsidR="001C64B8" w:rsidRDefault="001C64B8">
      <w:pPr>
        <w:pStyle w:val="footnote"/>
        <w:rPr>
          <w:rtl/>
        </w:rPr>
      </w:pPr>
    </w:p>
  </w:footnote>
  <w:footnote w:id="106">
    <w:p w:rsidR="001C64B8" w:rsidRDefault="001C64B8">
      <w:pPr>
        <w:pStyle w:val="footnote"/>
        <w:rPr>
          <w:w w:val="98"/>
          <w:rtl/>
        </w:rPr>
      </w:pPr>
      <w:r>
        <w:rPr>
          <w:vertAlign w:val="superscript"/>
          <w:rtl/>
        </w:rPr>
        <w:footnoteRef/>
      </w:r>
      <w:r>
        <w:rPr>
          <w:rtl/>
        </w:rPr>
        <w:tab/>
      </w:r>
      <w:r>
        <w:rPr>
          <w:w w:val="98"/>
          <w:rtl/>
        </w:rPr>
        <w:t xml:space="preserve">رواه </w:t>
      </w:r>
      <w:r>
        <w:rPr>
          <w:rStyle w:val="bold"/>
          <w:w w:val="98"/>
          <w:rtl/>
        </w:rPr>
        <w:t>البخاري</w:t>
      </w:r>
      <w:r>
        <w:rPr>
          <w:w w:val="98"/>
          <w:rtl/>
        </w:rPr>
        <w:t xml:space="preserve"> في كتاب تفسير القرآن، باب قوله: ﴿ قُلْ يَاعِبَادِيَ الذِينَ أَسْرَفُواْ... ﴾، رقم 4532. من حديث ابن عبَّاس.</w:t>
      </w:r>
    </w:p>
    <w:p w:rsidR="001C64B8" w:rsidRDefault="001C64B8">
      <w:pPr>
        <w:pStyle w:val="footnote"/>
        <w:rPr>
          <w:rtl/>
        </w:rPr>
      </w:pPr>
    </w:p>
  </w:footnote>
  <w:footnote w:id="107">
    <w:p w:rsidR="001C64B8" w:rsidRDefault="001C64B8">
      <w:pPr>
        <w:pStyle w:val="footnote"/>
        <w:rPr>
          <w:w w:val="103"/>
          <w:rtl/>
        </w:rPr>
      </w:pPr>
      <w:r>
        <w:rPr>
          <w:vertAlign w:val="superscript"/>
          <w:rtl/>
        </w:rPr>
        <w:footnoteRef/>
      </w:r>
      <w:r>
        <w:rPr>
          <w:rtl/>
        </w:rPr>
        <w:tab/>
      </w:r>
      <w:r>
        <w:rPr>
          <w:w w:val="103"/>
          <w:rtl/>
        </w:rPr>
        <w:t>البيت من الشواهد وهو بلا نسبة في كتاب مقاييس اللغة ج 1 ص 282. وينغض الرأس أي يهزها غضبا.</w:t>
      </w:r>
    </w:p>
    <w:p w:rsidR="001C64B8" w:rsidRDefault="001C64B8">
      <w:pPr>
        <w:pStyle w:val="footnote"/>
        <w:rPr>
          <w:rtl/>
        </w:rPr>
      </w:pPr>
    </w:p>
  </w:footnote>
  <w:footnote w:id="108">
    <w:p w:rsidR="001C64B8" w:rsidRDefault="001C64B8">
      <w:pPr>
        <w:pStyle w:val="footnote"/>
        <w:rPr>
          <w:rtl/>
        </w:rPr>
      </w:pPr>
      <w:r>
        <w:rPr>
          <w:vertAlign w:val="superscript"/>
          <w:rtl/>
        </w:rPr>
        <w:footnoteRef/>
      </w:r>
      <w:r>
        <w:rPr>
          <w:rtl/>
        </w:rPr>
        <w:tab/>
        <w:t xml:space="preserve">يشير الشيخ إلى الحديث الذي رواه </w:t>
      </w:r>
      <w:r>
        <w:rPr>
          <w:rStyle w:val="bold"/>
          <w:rtl/>
        </w:rPr>
        <w:t>الحاكم</w:t>
      </w:r>
      <w:r>
        <w:rPr>
          <w:rtl/>
        </w:rPr>
        <w:t xml:space="preserve"> في مستدركه كتاب معرفة الصحابة، باب ذكر عبد الله بن عبَّاس، رقم 6297.</w:t>
      </w:r>
    </w:p>
    <w:p w:rsidR="001C64B8" w:rsidRDefault="001C64B8">
      <w:pPr>
        <w:pStyle w:val="footnote"/>
        <w:rPr>
          <w:rtl/>
        </w:rPr>
      </w:pPr>
    </w:p>
  </w:footnote>
  <w:footnote w:id="109">
    <w:p w:rsidR="001C64B8" w:rsidRDefault="001C64B8">
      <w:pPr>
        <w:pStyle w:val="footnote"/>
        <w:rPr>
          <w:rtl/>
        </w:rPr>
      </w:pPr>
      <w:r>
        <w:rPr>
          <w:vertAlign w:val="superscript"/>
          <w:rtl/>
        </w:rPr>
        <w:footnoteRef/>
      </w:r>
      <w:r>
        <w:rPr>
          <w:rtl/>
        </w:rPr>
        <w:tab/>
        <w:t xml:space="preserve">رواه </w:t>
      </w:r>
      <w:r>
        <w:rPr>
          <w:rStyle w:val="bold"/>
          <w:rtl/>
        </w:rPr>
        <w:t>مسلم</w:t>
      </w:r>
      <w:r>
        <w:rPr>
          <w:rtl/>
        </w:rPr>
        <w:t xml:space="preserve"> في كتاب صفة القيامة والنار (...) رقم 2788. ورواه </w:t>
      </w:r>
      <w:r>
        <w:rPr>
          <w:rStyle w:val="bold"/>
          <w:rtl/>
        </w:rPr>
        <w:t>أبو داود</w:t>
      </w:r>
      <w:r>
        <w:rPr>
          <w:rtl/>
        </w:rPr>
        <w:t xml:space="preserve"> في كتاب السنَّة، باب في الردِّ على الجهميَّة، رقم 4732. من حديث ابن عمر.</w:t>
      </w:r>
    </w:p>
    <w:p w:rsidR="001C64B8" w:rsidRDefault="001C64B8">
      <w:pPr>
        <w:pStyle w:val="footnote"/>
        <w:rPr>
          <w:rtl/>
        </w:rPr>
      </w:pPr>
    </w:p>
  </w:footnote>
  <w:footnote w:id="110">
    <w:p w:rsidR="001C64B8" w:rsidRDefault="001C64B8">
      <w:pPr>
        <w:pStyle w:val="footnote"/>
        <w:rPr>
          <w:rtl/>
        </w:rPr>
      </w:pPr>
      <w:r>
        <w:rPr>
          <w:vertAlign w:val="superscript"/>
          <w:rtl/>
        </w:rPr>
        <w:footnoteRef/>
      </w:r>
      <w:r>
        <w:rPr>
          <w:rtl/>
        </w:rPr>
        <w:tab/>
        <w:t>اسم الكتاب: التذكرة بأحوال الآخرة.</w:t>
      </w:r>
    </w:p>
    <w:p w:rsidR="001C64B8" w:rsidRDefault="001C64B8">
      <w:pPr>
        <w:pStyle w:val="footnote"/>
        <w:rPr>
          <w:rtl/>
        </w:rPr>
      </w:pPr>
    </w:p>
  </w:footnote>
  <w:footnote w:id="111">
    <w:p w:rsidR="001C64B8" w:rsidRDefault="001C64B8">
      <w:pPr>
        <w:pStyle w:val="footnote"/>
        <w:rPr>
          <w:w w:val="98"/>
          <w:rtl/>
        </w:rPr>
      </w:pPr>
      <w:r>
        <w:rPr>
          <w:vertAlign w:val="superscript"/>
          <w:rtl/>
        </w:rPr>
        <w:footnoteRef/>
      </w:r>
      <w:r>
        <w:rPr>
          <w:rtl/>
        </w:rPr>
        <w:tab/>
      </w:r>
      <w:r>
        <w:rPr>
          <w:w w:val="98"/>
          <w:rtl/>
        </w:rPr>
        <w:t xml:space="preserve">أورده </w:t>
      </w:r>
      <w:r>
        <w:rPr>
          <w:rStyle w:val="bold"/>
          <w:w w:val="98"/>
          <w:rtl/>
        </w:rPr>
        <w:t>السيوطي</w:t>
      </w:r>
      <w:r>
        <w:rPr>
          <w:w w:val="98"/>
          <w:rtl/>
        </w:rPr>
        <w:t xml:space="preserve"> في الدر المنثور. وقال: أخرجه ابن أبي حاتم وأبو الشيخ، عن الربيع بن أنس.</w:t>
      </w:r>
    </w:p>
    <w:p w:rsidR="001C64B8" w:rsidRDefault="001C64B8">
      <w:pPr>
        <w:pStyle w:val="footnote"/>
        <w:rPr>
          <w:rtl/>
        </w:rPr>
      </w:pPr>
    </w:p>
  </w:footnote>
  <w:footnote w:id="112">
    <w:p w:rsidR="001C64B8" w:rsidRDefault="001C64B8">
      <w:pPr>
        <w:pStyle w:val="footnote"/>
        <w:rPr>
          <w:rtl/>
        </w:rPr>
      </w:pPr>
      <w:r>
        <w:rPr>
          <w:vertAlign w:val="superscript"/>
          <w:rtl/>
        </w:rPr>
        <w:footnoteRef/>
      </w:r>
      <w:r>
        <w:rPr>
          <w:rtl/>
        </w:rPr>
        <w:tab/>
        <w:t xml:space="preserve">رواه </w:t>
      </w:r>
      <w:r>
        <w:rPr>
          <w:rStyle w:val="bold"/>
          <w:rtl/>
        </w:rPr>
        <w:t>الترمذي</w:t>
      </w:r>
      <w:r>
        <w:rPr>
          <w:rtl/>
        </w:rPr>
        <w:t xml:space="preserve"> في كتاب تفسير القرآن، باب ومن سورة الزمر، رقم 3245. ورواه</w:t>
      </w:r>
      <w:r>
        <w:rPr>
          <w:rStyle w:val="bold"/>
          <w:rtl/>
        </w:rPr>
        <w:t xml:space="preserve"> ابن ماجه</w:t>
      </w:r>
      <w:r>
        <w:rPr>
          <w:rtl/>
        </w:rPr>
        <w:t xml:space="preserve"> في كتاب الزهد، باب ذكر البعث، رقم 4274. من حديث أبي هريرة.</w:t>
      </w:r>
    </w:p>
    <w:p w:rsidR="001C64B8" w:rsidRDefault="001C64B8">
      <w:pPr>
        <w:pStyle w:val="footnote"/>
        <w:rPr>
          <w:rtl/>
        </w:rPr>
      </w:pPr>
    </w:p>
  </w:footnote>
  <w:footnote w:id="113">
    <w:p w:rsidR="001C64B8" w:rsidRDefault="001C64B8">
      <w:pPr>
        <w:pStyle w:val="footnote"/>
        <w:rPr>
          <w:rtl/>
        </w:rPr>
      </w:pPr>
      <w:r>
        <w:rPr>
          <w:vertAlign w:val="superscript"/>
          <w:rtl/>
        </w:rPr>
        <w:footnoteRef/>
      </w:r>
      <w:r>
        <w:rPr>
          <w:rtl/>
        </w:rPr>
        <w:tab/>
        <w:t>تقدَّم تخريجه، انظر: ج 1، ص 117. بلفظ: «أنا سَيِّد ولد آدم».</w:t>
      </w:r>
    </w:p>
    <w:p w:rsidR="001C64B8" w:rsidRDefault="001C64B8">
      <w:pPr>
        <w:pStyle w:val="footnote"/>
        <w:rPr>
          <w:rtl/>
        </w:rPr>
      </w:pPr>
    </w:p>
  </w:footnote>
  <w:footnote w:id="114">
    <w:p w:rsidR="001C64B8" w:rsidRDefault="001C64B8">
      <w:pPr>
        <w:pStyle w:val="footnote"/>
        <w:rPr>
          <w:w w:val="98"/>
          <w:rtl/>
        </w:rPr>
      </w:pPr>
      <w:r>
        <w:rPr>
          <w:vertAlign w:val="superscript"/>
          <w:rtl/>
        </w:rPr>
        <w:footnoteRef/>
      </w:r>
      <w:r>
        <w:rPr>
          <w:rtl/>
        </w:rPr>
        <w:tab/>
      </w:r>
      <w:r>
        <w:rPr>
          <w:w w:val="98"/>
          <w:rtl/>
        </w:rPr>
        <w:t xml:space="preserve">رواه </w:t>
      </w:r>
      <w:r>
        <w:rPr>
          <w:rStyle w:val="bold"/>
          <w:w w:val="98"/>
          <w:rtl/>
        </w:rPr>
        <w:t>البخاري</w:t>
      </w:r>
      <w:r>
        <w:rPr>
          <w:w w:val="98"/>
          <w:rtl/>
        </w:rPr>
        <w:t xml:space="preserve"> في كتاب المظالم والغضب، باب الظلم ظلمات يوم القيامة، رقم 2315. ورواه </w:t>
      </w:r>
      <w:r>
        <w:rPr>
          <w:rStyle w:val="bold"/>
          <w:w w:val="98"/>
          <w:rtl/>
        </w:rPr>
        <w:t>مسلم</w:t>
      </w:r>
      <w:r>
        <w:rPr>
          <w:w w:val="98"/>
          <w:rtl/>
        </w:rPr>
        <w:t xml:space="preserve"> في كتاب البر والصلة، باب تحريم الظلم، رقم 2578. من حديث جابر بن عبد الله.</w:t>
      </w:r>
    </w:p>
    <w:p w:rsidR="001C64B8" w:rsidRDefault="001C64B8">
      <w:pPr>
        <w:pStyle w:val="footnote"/>
        <w:rPr>
          <w:rtl/>
        </w:rPr>
      </w:pPr>
    </w:p>
  </w:footnote>
  <w:footnote w:id="115">
    <w:p w:rsidR="001C64B8" w:rsidRDefault="001C64B8">
      <w:pPr>
        <w:pStyle w:val="footnote"/>
        <w:rPr>
          <w:rtl/>
        </w:rPr>
      </w:pPr>
      <w:r>
        <w:rPr>
          <w:vertAlign w:val="superscript"/>
          <w:rtl/>
        </w:rPr>
        <w:footnoteRef/>
      </w:r>
      <w:r>
        <w:rPr>
          <w:rtl/>
        </w:rPr>
        <w:tab/>
        <w:t xml:space="preserve">رواه </w:t>
      </w:r>
      <w:r>
        <w:rPr>
          <w:rStyle w:val="bold"/>
          <w:rtl/>
        </w:rPr>
        <w:t xml:space="preserve">أحمد </w:t>
      </w:r>
      <w:r>
        <w:rPr>
          <w:rtl/>
        </w:rPr>
        <w:t>في مسند باقي المكثرين من الصحابة، رقم 7437، من حديث أبي هريرة، بدون لفظ: «ثم هم بعد ذلك منازل».</w:t>
      </w:r>
    </w:p>
    <w:p w:rsidR="001C64B8" w:rsidRDefault="001C64B8">
      <w:pPr>
        <w:pStyle w:val="footnote"/>
        <w:rPr>
          <w:rtl/>
        </w:rPr>
      </w:pPr>
    </w:p>
  </w:footnote>
  <w:footnote w:id="116">
    <w:p w:rsidR="001C64B8" w:rsidRDefault="001C64B8">
      <w:pPr>
        <w:pStyle w:val="footnote"/>
        <w:rPr>
          <w:rtl/>
        </w:rPr>
      </w:pPr>
      <w:r>
        <w:rPr>
          <w:vertAlign w:val="superscript"/>
          <w:rtl/>
        </w:rPr>
        <w:footnoteRef/>
      </w:r>
      <w:r>
        <w:rPr>
          <w:rtl/>
        </w:rPr>
        <w:tab/>
        <w:t xml:space="preserve">أورده </w:t>
      </w:r>
      <w:r>
        <w:rPr>
          <w:rStyle w:val="bold"/>
          <w:rtl/>
        </w:rPr>
        <w:t xml:space="preserve">السيوطي </w:t>
      </w:r>
      <w:r>
        <w:rPr>
          <w:rtl/>
        </w:rPr>
        <w:t>في الدر المنثور، ج 7، ص 245، وقال: أخرجه ابن مردويه عن ابن عباس.</w:t>
      </w:r>
    </w:p>
    <w:p w:rsidR="001C64B8" w:rsidRDefault="001C64B8">
      <w:pPr>
        <w:pStyle w:val="footnote"/>
        <w:rPr>
          <w:rtl/>
        </w:rPr>
      </w:pPr>
    </w:p>
  </w:footnote>
  <w:footnote w:id="117">
    <w:p w:rsidR="001C64B8" w:rsidRDefault="001C64B8">
      <w:pPr>
        <w:pStyle w:val="footnote"/>
        <w:rPr>
          <w:rtl/>
        </w:rPr>
      </w:pPr>
      <w:r>
        <w:rPr>
          <w:vertAlign w:val="superscript"/>
          <w:rtl/>
        </w:rPr>
        <w:footnoteRef/>
      </w:r>
      <w:r>
        <w:rPr>
          <w:rtl/>
        </w:rPr>
        <w:tab/>
        <w:t xml:space="preserve">رواه </w:t>
      </w:r>
      <w:r>
        <w:rPr>
          <w:rStyle w:val="bold"/>
          <w:rtl/>
        </w:rPr>
        <w:t>مسلم</w:t>
      </w:r>
      <w:r>
        <w:rPr>
          <w:rtl/>
        </w:rPr>
        <w:t xml:space="preserve"> في كتاب الإيمان، باب آخر أهل النار خروجا، رقم 187. و</w:t>
      </w:r>
      <w:r>
        <w:rPr>
          <w:rStyle w:val="bold"/>
          <w:rtl/>
        </w:rPr>
        <w:t>أحمد</w:t>
      </w:r>
      <w:r>
        <w:rPr>
          <w:rtl/>
        </w:rPr>
        <w:t xml:space="preserve"> في مسند المكثرين من الصحابة، رقم 3889. من حديث ابن مسعود.</w:t>
      </w:r>
    </w:p>
    <w:p w:rsidR="001C64B8" w:rsidRDefault="001C64B8">
      <w:pPr>
        <w:pStyle w:val="footnote"/>
        <w:rPr>
          <w:rtl/>
        </w:rPr>
      </w:pPr>
    </w:p>
  </w:footnote>
  <w:footnote w:id="118">
    <w:p w:rsidR="001C64B8" w:rsidRDefault="001C64B8">
      <w:pPr>
        <w:pStyle w:val="footnote"/>
        <w:rPr>
          <w:rtl/>
        </w:rPr>
      </w:pPr>
      <w:r>
        <w:rPr>
          <w:vertAlign w:val="superscript"/>
          <w:rtl/>
        </w:rPr>
        <w:footnoteRef/>
      </w:r>
      <w:r>
        <w:rPr>
          <w:rtl/>
        </w:rPr>
        <w:tab/>
        <w:t xml:space="preserve">رواه </w:t>
      </w:r>
      <w:r>
        <w:rPr>
          <w:rStyle w:val="bold"/>
          <w:rtl/>
        </w:rPr>
        <w:t>مسلم</w:t>
      </w:r>
      <w:r>
        <w:rPr>
          <w:rtl/>
        </w:rPr>
        <w:t xml:space="preserve"> في كتاب الإيمان، باب قول النبيء ژ : أنا أَوَّل الناس... رقم 196. من حديث أنس بن مالك.</w:t>
      </w:r>
    </w:p>
    <w:p w:rsidR="001C64B8" w:rsidRDefault="001C64B8">
      <w:pPr>
        <w:pStyle w:val="footnote"/>
        <w:rPr>
          <w:rtl/>
        </w:rPr>
      </w:pPr>
    </w:p>
  </w:footnote>
  <w:footnote w:id="119">
    <w:p w:rsidR="001C64B8" w:rsidRDefault="001C64B8">
      <w:pPr>
        <w:pStyle w:val="footnote"/>
        <w:rPr>
          <w:rtl/>
        </w:rPr>
      </w:pPr>
      <w:r>
        <w:rPr>
          <w:vertAlign w:val="superscript"/>
          <w:rtl/>
        </w:rPr>
        <w:footnoteRef/>
      </w:r>
      <w:r>
        <w:rPr>
          <w:rtl/>
        </w:rPr>
        <w:tab/>
        <w:t xml:space="preserve">ورد معناه في حديث المعراج الذي رواه </w:t>
      </w:r>
      <w:r>
        <w:rPr>
          <w:rStyle w:val="bold"/>
          <w:rtl/>
        </w:rPr>
        <w:t>البخاري</w:t>
      </w:r>
      <w:r>
        <w:rPr>
          <w:rtl/>
        </w:rPr>
        <w:t xml:space="preserve"> في كتاب بدء الخلق، باب ذكر الملائكة، رقم: 3035، من حديث أنس بن مالك.</w:t>
      </w:r>
    </w:p>
    <w:p w:rsidR="001C64B8" w:rsidRDefault="001C64B8">
      <w:pPr>
        <w:pStyle w:val="footnote"/>
        <w:rPr>
          <w:rtl/>
        </w:rPr>
      </w:pPr>
    </w:p>
  </w:footnote>
  <w:footnote w:id="120">
    <w:p w:rsidR="001C64B8" w:rsidRDefault="001C64B8">
      <w:pPr>
        <w:pStyle w:val="footnote"/>
        <w:rPr>
          <w:w w:val="96"/>
          <w:rtl/>
        </w:rPr>
      </w:pPr>
      <w:r>
        <w:rPr>
          <w:vertAlign w:val="superscript"/>
          <w:rtl/>
        </w:rPr>
        <w:footnoteRef/>
      </w:r>
      <w:r>
        <w:rPr>
          <w:rtl/>
        </w:rPr>
        <w:tab/>
      </w:r>
      <w:r>
        <w:rPr>
          <w:w w:val="96"/>
          <w:rtl/>
        </w:rPr>
        <w:t xml:space="preserve">أورده </w:t>
      </w:r>
      <w:r>
        <w:rPr>
          <w:rStyle w:val="bold"/>
          <w:w w:val="96"/>
          <w:rtl/>
        </w:rPr>
        <w:t>المنذري</w:t>
      </w:r>
      <w:r>
        <w:rPr>
          <w:w w:val="96"/>
          <w:rtl/>
        </w:rPr>
        <w:t xml:space="preserve"> عن أحمد، وقال: رواته ثقات. بالاقتصار على الجزء الأَوَّل منه بلفظ: «إنَّ أعمال بني آدم تعرض كُلَّ خميس ليلة جمعة...». المنذري: الترغيب والترهيب، ج 3، ص 343.</w:t>
      </w:r>
    </w:p>
    <w:p w:rsidR="001C64B8" w:rsidRDefault="001C64B8">
      <w:pPr>
        <w:pStyle w:val="footnote"/>
        <w:rPr>
          <w:rtl/>
        </w:rPr>
      </w:pPr>
    </w:p>
  </w:footnote>
  <w:footnote w:id="121">
    <w:p w:rsidR="001C64B8" w:rsidRDefault="001C64B8">
      <w:pPr>
        <w:pStyle w:val="footnote"/>
        <w:rPr>
          <w:rtl/>
        </w:rPr>
      </w:pPr>
      <w:r>
        <w:rPr>
          <w:vertAlign w:val="superscript"/>
          <w:rtl/>
        </w:rPr>
        <w:footnoteRef/>
      </w:r>
      <w:r>
        <w:rPr>
          <w:rtl/>
        </w:rPr>
        <w:tab/>
        <w:t>الجوالقي موهوب بن أحمد أبو منصور البغدادي اللغوي النحوي، ولد ببغداد 466هـ وَتُوُفِّيَ 504هـ من كتبه: «المعرَّب» و«شرح أدب الكاتب». الزركلي: الأعلام، ج 7، ص 335.</w:t>
      </w:r>
    </w:p>
    <w:p w:rsidR="001C64B8" w:rsidRDefault="001C64B8">
      <w:pPr>
        <w:pStyle w:val="footnote"/>
        <w:rPr>
          <w:rtl/>
        </w:rPr>
      </w:pPr>
    </w:p>
  </w:footnote>
  <w:footnote w:id="122">
    <w:p w:rsidR="001C64B8" w:rsidRDefault="001C64B8">
      <w:pPr>
        <w:pStyle w:val="footnote"/>
        <w:rPr>
          <w:rtl/>
        </w:rPr>
      </w:pPr>
      <w:r>
        <w:rPr>
          <w:vertAlign w:val="superscript"/>
          <w:rtl/>
        </w:rPr>
        <w:footnoteRef/>
      </w:r>
      <w:r>
        <w:rPr>
          <w:rtl/>
        </w:rPr>
        <w:tab/>
        <w:t>عبد القاهر أبو منصور، ولد ونشأ في بغداد ورحل إلى خراسان، وَتُوُفِّيَ في الإسرافين سنة 427هـ . كان يدرس 17 فنا، وكان ثريًّا، من تصانيفه: تفسير في القرآن، وتأويل المتشابهات في الأخبار والآيات. الزركلي: الأعلام، ج 4، ص 48.</w:t>
      </w:r>
    </w:p>
    <w:p w:rsidR="001C64B8" w:rsidRDefault="001C64B8">
      <w:pPr>
        <w:pStyle w:val="footnote"/>
        <w:rPr>
          <w:rtl/>
        </w:rPr>
      </w:pPr>
    </w:p>
  </w:footnote>
  <w:footnote w:id="123">
    <w:p w:rsidR="001C64B8" w:rsidRDefault="001C64B8">
      <w:pPr>
        <w:pStyle w:val="footnote"/>
        <w:rPr>
          <w:rtl/>
        </w:rPr>
      </w:pPr>
      <w:r>
        <w:rPr>
          <w:vertAlign w:val="superscript"/>
          <w:rtl/>
        </w:rPr>
        <w:footnoteRef/>
      </w:r>
      <w:r>
        <w:rPr>
          <w:rtl/>
        </w:rPr>
        <w:tab/>
        <w:t>تقدَّم التعريف به في هذا الجزء في معرض تفسير الآية رقم 83 من سورة الصافَّات.</w:t>
      </w:r>
    </w:p>
    <w:p w:rsidR="001C64B8" w:rsidRDefault="001C64B8">
      <w:pPr>
        <w:pStyle w:val="footnote"/>
        <w:rPr>
          <w:rtl/>
        </w:rPr>
      </w:pPr>
    </w:p>
  </w:footnote>
  <w:footnote w:id="124">
    <w:p w:rsidR="001C64B8" w:rsidRDefault="001C64B8">
      <w:pPr>
        <w:pStyle w:val="footnote"/>
        <w:rPr>
          <w:rtl/>
        </w:rPr>
      </w:pPr>
      <w:r>
        <w:rPr>
          <w:vertAlign w:val="superscript"/>
          <w:rtl/>
        </w:rPr>
        <w:footnoteRef/>
      </w:r>
      <w:r>
        <w:rPr>
          <w:rtl/>
        </w:rPr>
        <w:tab/>
        <w:t>تقدَّم تخريجه، انظر: ج 7، ص 466.</w:t>
      </w:r>
    </w:p>
    <w:p w:rsidR="001C64B8" w:rsidRDefault="001C64B8">
      <w:pPr>
        <w:pStyle w:val="footnote"/>
        <w:rPr>
          <w:rtl/>
        </w:rPr>
      </w:pPr>
    </w:p>
  </w:footnote>
  <w:footnote w:id="125">
    <w:p w:rsidR="001C64B8" w:rsidRDefault="001C64B8">
      <w:pPr>
        <w:pStyle w:val="footnote"/>
        <w:rPr>
          <w:rtl/>
        </w:rPr>
      </w:pPr>
      <w:r>
        <w:rPr>
          <w:vertAlign w:val="superscript"/>
          <w:rtl/>
        </w:rPr>
        <w:footnoteRef/>
      </w:r>
      <w:r>
        <w:rPr>
          <w:rtl/>
        </w:rPr>
        <w:tab/>
        <w:t xml:space="preserve">رواه </w:t>
      </w:r>
      <w:r>
        <w:rPr>
          <w:rStyle w:val="bold"/>
          <w:rtl/>
        </w:rPr>
        <w:t>أحمد</w:t>
      </w:r>
      <w:r>
        <w:rPr>
          <w:rtl/>
        </w:rPr>
        <w:t xml:space="preserve"> في مسند باقي المكثرين من الصحابة، رقم 7195. من حديث أبي هريرة.</w:t>
      </w:r>
    </w:p>
    <w:p w:rsidR="001C64B8" w:rsidRDefault="001C64B8">
      <w:pPr>
        <w:pStyle w:val="footnote"/>
        <w:rPr>
          <w:rtl/>
        </w:rPr>
      </w:pPr>
    </w:p>
  </w:footnote>
  <w:footnote w:id="126">
    <w:p w:rsidR="001C64B8" w:rsidRDefault="001C64B8">
      <w:pPr>
        <w:pStyle w:val="footnote"/>
        <w:rPr>
          <w:rtl/>
        </w:rPr>
      </w:pPr>
      <w:r>
        <w:rPr>
          <w:vertAlign w:val="superscript"/>
          <w:rtl/>
        </w:rPr>
        <w:footnoteRef/>
      </w:r>
      <w:r>
        <w:rPr>
          <w:rtl/>
        </w:rPr>
        <w:tab/>
        <w:t xml:space="preserve">رواه </w:t>
      </w:r>
      <w:r>
        <w:rPr>
          <w:rStyle w:val="bold"/>
          <w:rtl/>
        </w:rPr>
        <w:t>أبو داود</w:t>
      </w:r>
      <w:r>
        <w:rPr>
          <w:rtl/>
        </w:rPr>
        <w:t xml:space="preserve"> في كتاب السنَّة، باب النهي عن الجدال في القرآن، رقم 4603، ورواه </w:t>
      </w:r>
      <w:r>
        <w:rPr>
          <w:rStyle w:val="bold"/>
          <w:rtl/>
        </w:rPr>
        <w:t>أحمد</w:t>
      </w:r>
      <w:r>
        <w:rPr>
          <w:rtl/>
        </w:rPr>
        <w:t xml:space="preserve"> في مسند باقي المكثرين من الصحابة، رقم 7512. من حديث أبي هريرة.</w:t>
      </w:r>
    </w:p>
    <w:p w:rsidR="001C64B8" w:rsidRDefault="001C64B8">
      <w:pPr>
        <w:pStyle w:val="footnote"/>
        <w:rPr>
          <w:rtl/>
        </w:rPr>
      </w:pPr>
    </w:p>
  </w:footnote>
  <w:footnote w:id="127">
    <w:p w:rsidR="001C64B8" w:rsidRDefault="001C64B8">
      <w:pPr>
        <w:pStyle w:val="footnote"/>
        <w:rPr>
          <w:rtl/>
        </w:rPr>
      </w:pPr>
      <w:r>
        <w:rPr>
          <w:vertAlign w:val="superscript"/>
          <w:rtl/>
        </w:rPr>
        <w:footnoteRef/>
      </w:r>
      <w:r>
        <w:rPr>
          <w:rtl/>
        </w:rPr>
        <w:tab/>
        <w:t xml:space="preserve">رواه </w:t>
      </w:r>
      <w:r>
        <w:rPr>
          <w:rStyle w:val="bold"/>
          <w:rtl/>
        </w:rPr>
        <w:t xml:space="preserve">أحمد </w:t>
      </w:r>
      <w:r>
        <w:rPr>
          <w:rtl/>
        </w:rPr>
        <w:t>في مسند المكثرين من الصحابة، رقم 6453. من حديث عبد الله بن عمر.</w:t>
      </w:r>
    </w:p>
    <w:p w:rsidR="001C64B8" w:rsidRDefault="001C64B8">
      <w:pPr>
        <w:pStyle w:val="footnote"/>
        <w:rPr>
          <w:rtl/>
        </w:rPr>
      </w:pPr>
    </w:p>
  </w:footnote>
  <w:footnote w:id="128">
    <w:p w:rsidR="001C64B8" w:rsidRDefault="001C64B8">
      <w:pPr>
        <w:pStyle w:val="footnote"/>
        <w:rPr>
          <w:rtl/>
        </w:rPr>
      </w:pPr>
      <w:r>
        <w:rPr>
          <w:vertAlign w:val="superscript"/>
          <w:rtl/>
        </w:rPr>
        <w:footnoteRef/>
      </w:r>
      <w:r>
        <w:rPr>
          <w:rtl/>
        </w:rPr>
        <w:tab/>
        <w:t xml:space="preserve">رواه </w:t>
      </w:r>
      <w:r>
        <w:rPr>
          <w:rStyle w:val="bold"/>
          <w:rtl/>
        </w:rPr>
        <w:t xml:space="preserve">مسلم </w:t>
      </w:r>
      <w:r>
        <w:rPr>
          <w:rtl/>
        </w:rPr>
        <w:t>في كتاب العلم، باب النهي عن اتِّبَاع متشابه القرآن... رقم 2666، من حديث عبد الله بن عمر.</w:t>
      </w:r>
    </w:p>
    <w:p w:rsidR="001C64B8" w:rsidRDefault="001C64B8">
      <w:pPr>
        <w:pStyle w:val="footnote"/>
        <w:rPr>
          <w:rtl/>
        </w:rPr>
      </w:pPr>
    </w:p>
  </w:footnote>
  <w:footnote w:id="129">
    <w:p w:rsidR="001C64B8" w:rsidRDefault="001C64B8">
      <w:pPr>
        <w:pStyle w:val="footnote"/>
        <w:rPr>
          <w:rtl/>
        </w:rPr>
      </w:pPr>
      <w:r>
        <w:rPr>
          <w:vertAlign w:val="superscript"/>
          <w:rtl/>
        </w:rPr>
        <w:footnoteRef/>
      </w:r>
      <w:r>
        <w:rPr>
          <w:rtl/>
        </w:rPr>
        <w:tab/>
        <w:t xml:space="preserve">رواه </w:t>
      </w:r>
      <w:r>
        <w:rPr>
          <w:rStyle w:val="bold"/>
          <w:rtl/>
        </w:rPr>
        <w:t>أبو داود</w:t>
      </w:r>
      <w:r>
        <w:rPr>
          <w:rtl/>
        </w:rPr>
        <w:t xml:space="preserve"> في كتاب السنَّة، باب في الجهميَّة، رقم 4727. من حديث جابر بن عبد الله.</w:t>
      </w:r>
    </w:p>
    <w:p w:rsidR="001C64B8" w:rsidRDefault="001C64B8">
      <w:pPr>
        <w:pStyle w:val="footnote"/>
        <w:rPr>
          <w:rtl/>
        </w:rPr>
      </w:pPr>
    </w:p>
  </w:footnote>
  <w:footnote w:id="130">
    <w:p w:rsidR="001C64B8" w:rsidRDefault="001C64B8">
      <w:pPr>
        <w:pStyle w:val="footnote"/>
        <w:rPr>
          <w:w w:val="104"/>
          <w:rtl/>
        </w:rPr>
      </w:pPr>
      <w:r>
        <w:rPr>
          <w:vertAlign w:val="superscript"/>
          <w:rtl/>
        </w:rPr>
        <w:footnoteRef/>
      </w:r>
      <w:r>
        <w:rPr>
          <w:rtl/>
        </w:rPr>
        <w:tab/>
      </w:r>
      <w:r>
        <w:rPr>
          <w:w w:val="104"/>
          <w:rtl/>
        </w:rPr>
        <w:t>هذا وما يشبهه من الغيبيَّات، والله تعالى هو المستأثر بالغيب ينبغي السكوت عنه، ولعلَّ الذي جعل الأقدمين يوردون هذا وأمثاله مِمَّا هو مبثوث في كتبهم ليدفعوا المؤمن إلى التأمُّل في ملكوت الله واستشعار عظمته وسعة علمه، وجلاله وجبروته، ولا يوردون ذلك تلهيا وإغرابا في الخيال وإيرادا للأحاجي، فانتبه لذلك رعاك الله وحفظك من الشَّطَط والزلل.</w:t>
      </w:r>
    </w:p>
    <w:p w:rsidR="001C64B8" w:rsidRDefault="001C64B8">
      <w:pPr>
        <w:pStyle w:val="footnote"/>
        <w:rPr>
          <w:rtl/>
        </w:rPr>
      </w:pPr>
    </w:p>
  </w:footnote>
  <w:footnote w:id="131">
    <w:p w:rsidR="001C64B8" w:rsidRDefault="001C64B8">
      <w:pPr>
        <w:pStyle w:val="footnote"/>
        <w:rPr>
          <w:rtl/>
        </w:rPr>
      </w:pPr>
      <w:r>
        <w:rPr>
          <w:vertAlign w:val="superscript"/>
          <w:rtl/>
        </w:rPr>
        <w:footnoteRef/>
      </w:r>
      <w:r>
        <w:rPr>
          <w:rtl/>
        </w:rPr>
        <w:tab/>
        <w:t>شهر بن حوشب (20 ـ 100هـ) الأشعري، فقيه قارئ، من رجال الحديث شامي الأصل، سكن العراق، وكان يتزيَّى بزي الجند، ويسمع الغناء بالآلات، ولي بيت المال مدَّة، وهو متروك الحديث، وكان ظريفا. قال له رجل: إنِّي أحبُّك، فقال: ولم لا تحبُّني وأنا أخوك في كتاب الله، ووزيرك على دين الله، ومؤنتي على غيرك؟ الزركلي: الأعلام، ج 3، ص 978.</w:t>
      </w:r>
    </w:p>
    <w:p w:rsidR="001C64B8" w:rsidRDefault="001C64B8">
      <w:pPr>
        <w:pStyle w:val="footnote"/>
        <w:rPr>
          <w:rtl/>
        </w:rPr>
      </w:pPr>
    </w:p>
  </w:footnote>
  <w:footnote w:id="132">
    <w:p w:rsidR="001C64B8" w:rsidRDefault="001C64B8">
      <w:pPr>
        <w:pStyle w:val="footnote"/>
        <w:rPr>
          <w:rtl/>
        </w:rPr>
      </w:pPr>
      <w:r>
        <w:rPr>
          <w:vertAlign w:val="superscript"/>
          <w:rtl/>
        </w:rPr>
        <w:footnoteRef/>
      </w:r>
      <w:r>
        <w:rPr>
          <w:rtl/>
        </w:rPr>
        <w:tab/>
        <w:t>ابن زيد: أحمد بن محمد شهاب الدين أبو العَبَّاس: محدِّث مفسِّر له اشتغال بالتاريخ، من علماء الحنابلة، ولد في الموصل سنة 789هـ وعاش في دمشق، وَتُوُفِّيَ بها سنة 870هـ . عادل نويهض: معجم الْمُفَسِّرِينَ، ج 1، ص 72.</w:t>
      </w:r>
    </w:p>
    <w:p w:rsidR="001C64B8" w:rsidRDefault="001C64B8">
      <w:pPr>
        <w:pStyle w:val="footnote"/>
        <w:rPr>
          <w:rtl/>
        </w:rPr>
      </w:pPr>
    </w:p>
  </w:footnote>
  <w:footnote w:id="133">
    <w:p w:rsidR="001C64B8" w:rsidRDefault="001C64B8">
      <w:pPr>
        <w:pStyle w:val="footnote"/>
        <w:rPr>
          <w:w w:val="95"/>
          <w:rtl/>
        </w:rPr>
      </w:pPr>
      <w:r>
        <w:rPr>
          <w:vertAlign w:val="superscript"/>
          <w:rtl/>
        </w:rPr>
        <w:footnoteRef/>
      </w:r>
      <w:r>
        <w:rPr>
          <w:rtl/>
        </w:rPr>
        <w:tab/>
      </w:r>
      <w:r>
        <w:rPr>
          <w:w w:val="95"/>
          <w:rtl/>
        </w:rPr>
        <w:t xml:space="preserve">رواه </w:t>
      </w:r>
      <w:r>
        <w:rPr>
          <w:rStyle w:val="bold"/>
          <w:w w:val="95"/>
          <w:rtl/>
        </w:rPr>
        <w:t>أبو داود</w:t>
      </w:r>
      <w:r>
        <w:rPr>
          <w:w w:val="95"/>
          <w:rtl/>
        </w:rPr>
        <w:t xml:space="preserve"> في كتاب الملاحم، باب ما يذكر في قرن المائة، رقم 4291، من حديث أبي هريرة.</w:t>
      </w:r>
    </w:p>
    <w:p w:rsidR="001C64B8" w:rsidRDefault="001C64B8">
      <w:pPr>
        <w:pStyle w:val="footnote"/>
        <w:rPr>
          <w:rtl/>
        </w:rPr>
      </w:pPr>
    </w:p>
  </w:footnote>
  <w:footnote w:id="134">
    <w:p w:rsidR="001C64B8" w:rsidRDefault="001C64B8">
      <w:pPr>
        <w:pStyle w:val="footnote"/>
        <w:rPr>
          <w:rtl/>
        </w:rPr>
      </w:pPr>
      <w:r>
        <w:rPr>
          <w:vertAlign w:val="superscript"/>
          <w:rtl/>
        </w:rPr>
        <w:footnoteRef/>
      </w:r>
      <w:r>
        <w:rPr>
          <w:rtl/>
        </w:rPr>
        <w:tab/>
        <w:t>أبو أيُّوب الجزري الرقي، من التابعين، نشأ بالكوفة، عالم الجزيرة ومفتيها، وقد تولَّى خراج الجزيرة وقضاءها، وكان من رواة الحديث، توفي سنة 117هـ . تهذيب سير أعلام النبلاء، ج 1، ص 175.</w:t>
      </w:r>
    </w:p>
    <w:p w:rsidR="001C64B8" w:rsidRDefault="001C64B8">
      <w:pPr>
        <w:pStyle w:val="footnote"/>
        <w:rPr>
          <w:rtl/>
        </w:rPr>
      </w:pPr>
    </w:p>
  </w:footnote>
  <w:footnote w:id="135">
    <w:p w:rsidR="001C64B8" w:rsidRDefault="001C64B8">
      <w:pPr>
        <w:pStyle w:val="footnote"/>
        <w:rPr>
          <w:w w:val="104"/>
          <w:rtl/>
        </w:rPr>
      </w:pPr>
      <w:r>
        <w:rPr>
          <w:vertAlign w:val="superscript"/>
          <w:rtl/>
        </w:rPr>
        <w:footnoteRef/>
      </w:r>
      <w:r>
        <w:rPr>
          <w:rtl/>
        </w:rPr>
        <w:tab/>
      </w:r>
      <w:r>
        <w:rPr>
          <w:w w:val="104"/>
          <w:rtl/>
        </w:rPr>
        <w:t xml:space="preserve">رواه </w:t>
      </w:r>
      <w:r>
        <w:rPr>
          <w:rStyle w:val="bold"/>
          <w:w w:val="104"/>
          <w:rtl/>
        </w:rPr>
        <w:t>البخاري</w:t>
      </w:r>
      <w:r>
        <w:rPr>
          <w:w w:val="104"/>
          <w:rtl/>
        </w:rPr>
        <w:t xml:space="preserve"> في كتاب الرقائق، باب كيف الحشر، رقم 6159. ورواه </w:t>
      </w:r>
      <w:r>
        <w:rPr>
          <w:rStyle w:val="bold"/>
          <w:w w:val="104"/>
          <w:rtl/>
        </w:rPr>
        <w:t>مسلم</w:t>
      </w:r>
      <w:r>
        <w:rPr>
          <w:w w:val="104"/>
          <w:rtl/>
        </w:rPr>
        <w:t xml:space="preserve"> في كتاب الجَنَّة ووصف نعيمها وأهلها، باب فناء الدنيا وبيان الحشر يوم القيامة، رقم 2860. من حديث ابن عبَّاس.</w:t>
      </w:r>
    </w:p>
    <w:p w:rsidR="001C64B8" w:rsidRDefault="001C64B8">
      <w:pPr>
        <w:pStyle w:val="footnote"/>
        <w:rPr>
          <w:rtl/>
        </w:rPr>
      </w:pPr>
    </w:p>
  </w:footnote>
  <w:footnote w:id="136">
    <w:p w:rsidR="001C64B8" w:rsidRDefault="001C64B8">
      <w:pPr>
        <w:pStyle w:val="footnote"/>
        <w:rPr>
          <w:rtl/>
        </w:rPr>
      </w:pPr>
      <w:r>
        <w:rPr>
          <w:vertAlign w:val="superscript"/>
          <w:rtl/>
        </w:rPr>
        <w:footnoteRef/>
      </w:r>
      <w:r>
        <w:rPr>
          <w:rtl/>
        </w:rPr>
        <w:tab/>
        <w:t>انظر تفسير سورة الزمر آية رقم 44 في هذا الجزء.</w:t>
      </w:r>
    </w:p>
    <w:p w:rsidR="001C64B8" w:rsidRDefault="001C64B8">
      <w:pPr>
        <w:pStyle w:val="footnote"/>
        <w:rPr>
          <w:rtl/>
        </w:rPr>
      </w:pPr>
    </w:p>
  </w:footnote>
  <w:footnote w:id="137">
    <w:p w:rsidR="001C64B8" w:rsidRDefault="001C64B8">
      <w:pPr>
        <w:pStyle w:val="footnote"/>
        <w:rPr>
          <w:rtl/>
        </w:rPr>
      </w:pPr>
      <w:r>
        <w:rPr>
          <w:vertAlign w:val="superscript"/>
          <w:rtl/>
        </w:rPr>
        <w:footnoteRef/>
      </w:r>
      <w:r>
        <w:rPr>
          <w:rtl/>
        </w:rPr>
        <w:tab/>
        <w:t>لمزيد من البيان انظر: التحرير والتنوير للشيخ ابن عاشور في تفسير آية القصص، رقم 5، ج 20، ص 72.</w:t>
      </w:r>
    </w:p>
    <w:p w:rsidR="001C64B8" w:rsidRDefault="001C64B8">
      <w:pPr>
        <w:pStyle w:val="footnote"/>
        <w:rPr>
          <w:rtl/>
        </w:rPr>
      </w:pPr>
    </w:p>
  </w:footnote>
  <w:footnote w:id="138">
    <w:p w:rsidR="001C64B8" w:rsidRDefault="001C64B8">
      <w:pPr>
        <w:pStyle w:val="footnote"/>
        <w:rPr>
          <w:rtl/>
        </w:rPr>
      </w:pPr>
      <w:r>
        <w:rPr>
          <w:vertAlign w:val="superscript"/>
          <w:rtl/>
        </w:rPr>
        <w:footnoteRef/>
      </w:r>
      <w:r>
        <w:rPr>
          <w:rtl/>
        </w:rPr>
        <w:tab/>
        <w:t>البيت للقطامني في ديوانه، ص 25. انظر: المعجم، ج 6، ص 267.</w:t>
      </w:r>
    </w:p>
    <w:p w:rsidR="001C64B8" w:rsidRDefault="001C64B8">
      <w:pPr>
        <w:pStyle w:val="footnote"/>
        <w:rPr>
          <w:rtl/>
        </w:rPr>
      </w:pPr>
    </w:p>
  </w:footnote>
  <w:footnote w:id="139">
    <w:p w:rsidR="001C64B8" w:rsidRDefault="001C64B8">
      <w:pPr>
        <w:pStyle w:val="footnote"/>
        <w:rPr>
          <w:rtl/>
        </w:rPr>
      </w:pPr>
      <w:r>
        <w:rPr>
          <w:vertAlign w:val="superscript"/>
          <w:rtl/>
        </w:rPr>
        <w:footnoteRef/>
      </w:r>
      <w:r>
        <w:rPr>
          <w:rtl/>
        </w:rPr>
        <w:tab/>
        <w:t>البيت بلا نسبة في الإنصاف: ج 2، ص 767. وفي الشواهد، ج 6، ص 113.</w:t>
      </w:r>
    </w:p>
    <w:p w:rsidR="001C64B8" w:rsidRDefault="001C64B8">
      <w:pPr>
        <w:pStyle w:val="footnote"/>
        <w:rPr>
          <w:rtl/>
        </w:rPr>
      </w:pPr>
    </w:p>
  </w:footnote>
  <w:footnote w:id="140">
    <w:p w:rsidR="001C64B8" w:rsidRDefault="001C64B8">
      <w:pPr>
        <w:pStyle w:val="footnote"/>
        <w:rPr>
          <w:rtl/>
        </w:rPr>
      </w:pPr>
      <w:r>
        <w:rPr>
          <w:vertAlign w:val="superscript"/>
          <w:rtl/>
        </w:rPr>
        <w:footnoteRef/>
      </w:r>
      <w:r>
        <w:rPr>
          <w:rtl/>
        </w:rPr>
        <w:tab/>
        <w:t>البيت للبيد بن ربيعة في ديوانه، ص 313. انظر: المعجم، ج 7، ص 143.</w:t>
      </w:r>
    </w:p>
    <w:p w:rsidR="001C64B8" w:rsidRDefault="001C64B8">
      <w:pPr>
        <w:pStyle w:val="footnote"/>
        <w:rPr>
          <w:rtl/>
        </w:rPr>
      </w:pPr>
    </w:p>
  </w:footnote>
  <w:footnote w:id="141">
    <w:p w:rsidR="001C64B8" w:rsidRDefault="001C64B8">
      <w:pPr>
        <w:pStyle w:val="footnote"/>
        <w:rPr>
          <w:rtl/>
        </w:rPr>
      </w:pPr>
      <w:r>
        <w:rPr>
          <w:vertAlign w:val="superscript"/>
          <w:rtl/>
        </w:rPr>
        <w:footnoteRef/>
      </w:r>
      <w:r>
        <w:rPr>
          <w:rtl/>
        </w:rPr>
        <w:tab/>
        <w:t>يشير الشيخ إلى الحديث المتقدِّم في ج 10، ص 400.</w:t>
      </w:r>
    </w:p>
    <w:p w:rsidR="001C64B8" w:rsidRDefault="001C64B8">
      <w:pPr>
        <w:pStyle w:val="footnote"/>
        <w:rPr>
          <w:rtl/>
        </w:rPr>
      </w:pPr>
    </w:p>
  </w:footnote>
  <w:footnote w:id="142">
    <w:p w:rsidR="001C64B8" w:rsidRDefault="001C64B8">
      <w:pPr>
        <w:pStyle w:val="footnote"/>
        <w:rPr>
          <w:rtl/>
        </w:rPr>
      </w:pPr>
      <w:r>
        <w:rPr>
          <w:vertAlign w:val="superscript"/>
          <w:rtl/>
        </w:rPr>
        <w:footnoteRef/>
      </w:r>
      <w:r>
        <w:rPr>
          <w:rtl/>
        </w:rPr>
        <w:tab/>
        <w:t>تقدَّم التعريف به، انظر: ج 8، ص 406.</w:t>
      </w:r>
    </w:p>
    <w:p w:rsidR="001C64B8" w:rsidRDefault="001C64B8">
      <w:pPr>
        <w:pStyle w:val="footnote"/>
        <w:rPr>
          <w:rtl/>
        </w:rPr>
      </w:pPr>
    </w:p>
  </w:footnote>
  <w:footnote w:id="143">
    <w:p w:rsidR="001C64B8" w:rsidRDefault="001C64B8">
      <w:pPr>
        <w:pStyle w:val="footnote"/>
        <w:rPr>
          <w:rtl/>
        </w:rPr>
      </w:pPr>
      <w:r>
        <w:rPr>
          <w:vertAlign w:val="superscript"/>
          <w:rtl/>
        </w:rPr>
        <w:footnoteRef/>
      </w:r>
      <w:r>
        <w:rPr>
          <w:rtl/>
        </w:rPr>
        <w:tab/>
        <w:t>تَقَدَّمَ تخريجه، انظر تفسير الآية رقم 1 من سورة الزمر في هذا الجزء، ص 243.</w:t>
      </w:r>
    </w:p>
    <w:p w:rsidR="001C64B8" w:rsidRDefault="001C64B8">
      <w:pPr>
        <w:pStyle w:val="footnote"/>
        <w:rPr>
          <w:rtl/>
        </w:rPr>
      </w:pPr>
    </w:p>
  </w:footnote>
  <w:footnote w:id="144">
    <w:p w:rsidR="001C64B8" w:rsidRDefault="001C64B8">
      <w:pPr>
        <w:pStyle w:val="footnote"/>
        <w:rPr>
          <w:rtl/>
        </w:rPr>
      </w:pPr>
      <w:r>
        <w:rPr>
          <w:vertAlign w:val="superscript"/>
          <w:rtl/>
        </w:rPr>
        <w:footnoteRef/>
      </w:r>
      <w:r>
        <w:rPr>
          <w:rtl/>
        </w:rPr>
        <w:tab/>
        <w:t xml:space="preserve">رواه </w:t>
      </w:r>
      <w:r>
        <w:rPr>
          <w:rStyle w:val="bold"/>
          <w:rtl/>
        </w:rPr>
        <w:t>النسائي</w:t>
      </w:r>
      <w:r>
        <w:rPr>
          <w:rtl/>
        </w:rPr>
        <w:t xml:space="preserve"> في كتاب الجنائز، باب وضع الجريد على القبر، رقم 2072. ورواه </w:t>
      </w:r>
      <w:r>
        <w:rPr>
          <w:rStyle w:val="bold"/>
          <w:rtl/>
        </w:rPr>
        <w:t>ابن ماجه</w:t>
      </w:r>
      <w:r>
        <w:rPr>
          <w:rtl/>
        </w:rPr>
        <w:t xml:space="preserve"> في كتاب الزهد، باب ذكر القبر والبلى، رقم 4270. من حديث ابن عمر.</w:t>
      </w:r>
    </w:p>
    <w:p w:rsidR="001C64B8" w:rsidRDefault="001C64B8">
      <w:pPr>
        <w:pStyle w:val="footnote"/>
        <w:rPr>
          <w:rtl/>
        </w:rPr>
      </w:pPr>
    </w:p>
  </w:footnote>
  <w:footnote w:id="145">
    <w:p w:rsidR="001C64B8" w:rsidRDefault="001C64B8">
      <w:pPr>
        <w:pStyle w:val="footnote"/>
        <w:rPr>
          <w:rtl/>
        </w:rPr>
      </w:pPr>
      <w:r>
        <w:rPr>
          <w:vertAlign w:val="superscript"/>
          <w:rtl/>
        </w:rPr>
        <w:footnoteRef/>
      </w:r>
      <w:r>
        <w:rPr>
          <w:rtl/>
        </w:rPr>
        <w:tab/>
        <w:t xml:space="preserve">أورده </w:t>
      </w:r>
      <w:r>
        <w:rPr>
          <w:rStyle w:val="bold"/>
          <w:rtl/>
        </w:rPr>
        <w:t>السيوطي</w:t>
      </w:r>
      <w:r>
        <w:rPr>
          <w:rtl/>
        </w:rPr>
        <w:t xml:space="preserve"> في الدر المنثور، ج 7، ص 290. وقال: أخرجه ابن أبي شيبة، وهناد وعبد  بن حميد، عن هذيل بن شرحبيل.</w:t>
      </w:r>
    </w:p>
    <w:p w:rsidR="001C64B8" w:rsidRDefault="001C64B8">
      <w:pPr>
        <w:pStyle w:val="footnote"/>
        <w:rPr>
          <w:rtl/>
        </w:rPr>
      </w:pPr>
    </w:p>
  </w:footnote>
  <w:footnote w:id="146">
    <w:p w:rsidR="001C64B8" w:rsidRDefault="001C64B8">
      <w:pPr>
        <w:pStyle w:val="footnote"/>
        <w:rPr>
          <w:rtl/>
        </w:rPr>
      </w:pPr>
      <w:r>
        <w:rPr>
          <w:vertAlign w:val="superscript"/>
          <w:rtl/>
        </w:rPr>
        <w:footnoteRef/>
      </w:r>
      <w:r>
        <w:rPr>
          <w:rtl/>
        </w:rPr>
        <w:tab/>
        <w:t xml:space="preserve">أورده </w:t>
      </w:r>
      <w:r>
        <w:rPr>
          <w:rStyle w:val="bold"/>
          <w:rtl/>
        </w:rPr>
        <w:t>البيهقي</w:t>
      </w:r>
      <w:r>
        <w:rPr>
          <w:rtl/>
        </w:rPr>
        <w:t xml:space="preserve"> في شعب الإيمان، الكتاب التاسع دار المؤمنين ومأواهم الجنَّة... باب فصل في عذاب الله رقم 400. عن ميمون بن ميسرة.</w:t>
      </w:r>
    </w:p>
    <w:p w:rsidR="001C64B8" w:rsidRDefault="001C64B8">
      <w:pPr>
        <w:pStyle w:val="footnote"/>
        <w:rPr>
          <w:rtl/>
        </w:rPr>
      </w:pPr>
    </w:p>
  </w:footnote>
  <w:footnote w:id="147">
    <w:p w:rsidR="001C64B8" w:rsidRDefault="001C64B8">
      <w:pPr>
        <w:pStyle w:val="footnote"/>
        <w:rPr>
          <w:rtl/>
        </w:rPr>
      </w:pPr>
      <w:r>
        <w:rPr>
          <w:vertAlign w:val="superscript"/>
          <w:rtl/>
        </w:rPr>
        <w:footnoteRef/>
      </w:r>
      <w:r>
        <w:rPr>
          <w:w w:val="95"/>
          <w:rtl/>
        </w:rPr>
        <w:tab/>
      </w:r>
      <w:r>
        <w:rPr>
          <w:rtl/>
        </w:rPr>
        <w:t xml:space="preserve">رواه </w:t>
      </w:r>
      <w:r>
        <w:rPr>
          <w:rStyle w:val="bold"/>
          <w:rtl/>
        </w:rPr>
        <w:t>اسحاق بن راهويه</w:t>
      </w:r>
      <w:r>
        <w:rPr>
          <w:rtl/>
        </w:rPr>
        <w:t xml:space="preserve"> في مسنده، ما يُروى عن أسماء بنت يزيد، رقم: 9 ـ 2291. عن أسماء بنت يزيد.</w:t>
      </w:r>
    </w:p>
    <w:p w:rsidR="001C64B8" w:rsidRDefault="001C64B8">
      <w:pPr>
        <w:pStyle w:val="footnote"/>
        <w:rPr>
          <w:rtl/>
        </w:rPr>
      </w:pPr>
    </w:p>
  </w:footnote>
  <w:footnote w:id="148">
    <w:p w:rsidR="001C64B8" w:rsidRDefault="001C64B8">
      <w:pPr>
        <w:pStyle w:val="footnote"/>
        <w:rPr>
          <w:rtl/>
        </w:rPr>
      </w:pPr>
      <w:r>
        <w:rPr>
          <w:vertAlign w:val="superscript"/>
          <w:rtl/>
        </w:rPr>
        <w:footnoteRef/>
      </w:r>
      <w:r>
        <w:rPr>
          <w:rtl/>
        </w:rPr>
        <w:tab/>
        <w:t>ما بين معقوفين عن أخبار الدجال غير موجود في النسخة المسودة بخط المؤلف.</w:t>
      </w:r>
    </w:p>
    <w:p w:rsidR="001C64B8" w:rsidRDefault="001C64B8">
      <w:pPr>
        <w:pStyle w:val="footnote"/>
        <w:rPr>
          <w:rtl/>
        </w:rPr>
      </w:pPr>
    </w:p>
  </w:footnote>
  <w:footnote w:id="149">
    <w:p w:rsidR="001C64B8" w:rsidRDefault="001C64B8">
      <w:pPr>
        <w:pStyle w:val="footnote"/>
        <w:rPr>
          <w:rtl/>
        </w:rPr>
      </w:pPr>
      <w:r>
        <w:rPr>
          <w:vertAlign w:val="superscript"/>
          <w:rtl/>
        </w:rPr>
        <w:footnoteRef/>
      </w:r>
      <w:r>
        <w:rPr>
          <w:rtl/>
        </w:rPr>
        <w:tab/>
        <w:t xml:space="preserve">رواه </w:t>
      </w:r>
      <w:r>
        <w:rPr>
          <w:rStyle w:val="bold"/>
          <w:rtl/>
        </w:rPr>
        <w:t>الترمذي</w:t>
      </w:r>
      <w:r>
        <w:rPr>
          <w:rtl/>
        </w:rPr>
        <w:t xml:space="preserve"> في كتاب الدعوات، باب ما جاء في فضل الدعاء، رقم 3370. ورواه </w:t>
      </w:r>
      <w:r>
        <w:rPr>
          <w:rStyle w:val="bold"/>
          <w:rtl/>
        </w:rPr>
        <w:t>ابن ماجه</w:t>
      </w:r>
      <w:r>
        <w:rPr>
          <w:rtl/>
        </w:rPr>
        <w:t xml:space="preserve"> في كتاب الدعاء، باب في فضل الدعاء، رقم 3829. من حديث أبي هريرة.</w:t>
      </w:r>
    </w:p>
    <w:p w:rsidR="001C64B8" w:rsidRDefault="001C64B8">
      <w:pPr>
        <w:pStyle w:val="footnote"/>
        <w:rPr>
          <w:rtl/>
        </w:rPr>
      </w:pPr>
    </w:p>
  </w:footnote>
  <w:footnote w:id="150">
    <w:p w:rsidR="001C64B8" w:rsidRDefault="001C64B8">
      <w:pPr>
        <w:pStyle w:val="footnote"/>
        <w:rPr>
          <w:rtl/>
        </w:rPr>
      </w:pPr>
      <w:r>
        <w:rPr>
          <w:vertAlign w:val="superscript"/>
          <w:rtl/>
        </w:rPr>
        <w:footnoteRef/>
      </w:r>
      <w:r>
        <w:rPr>
          <w:rtl/>
        </w:rPr>
        <w:tab/>
        <w:t xml:space="preserve">رواه </w:t>
      </w:r>
      <w:r>
        <w:rPr>
          <w:rStyle w:val="bold"/>
          <w:rtl/>
        </w:rPr>
        <w:t>ابن ماجه</w:t>
      </w:r>
      <w:r>
        <w:rPr>
          <w:rtl/>
        </w:rPr>
        <w:t xml:space="preserve"> في كتاب الدعاء، باب فضل الدعاء، رقم 3827. ورواه </w:t>
      </w:r>
      <w:r>
        <w:rPr>
          <w:rStyle w:val="bold"/>
          <w:rtl/>
        </w:rPr>
        <w:t>أحمد</w:t>
      </w:r>
      <w:r>
        <w:rPr>
          <w:rtl/>
        </w:rPr>
        <w:t xml:space="preserve"> في مسند باقي المكثرين من الصحابة، رقم 9426. من حديث أبي هريرة.</w:t>
      </w:r>
    </w:p>
    <w:p w:rsidR="001C64B8" w:rsidRDefault="001C64B8">
      <w:pPr>
        <w:pStyle w:val="footnote"/>
        <w:rPr>
          <w:rtl/>
        </w:rPr>
      </w:pPr>
    </w:p>
  </w:footnote>
  <w:footnote w:id="151">
    <w:p w:rsidR="001C64B8" w:rsidRDefault="001C64B8">
      <w:pPr>
        <w:pStyle w:val="footnote"/>
        <w:rPr>
          <w:w w:val="96"/>
          <w:rtl/>
        </w:rPr>
      </w:pPr>
      <w:r>
        <w:rPr>
          <w:vertAlign w:val="superscript"/>
          <w:rtl/>
        </w:rPr>
        <w:footnoteRef/>
      </w:r>
      <w:r>
        <w:rPr>
          <w:w w:val="96"/>
          <w:rtl/>
        </w:rPr>
        <w:tab/>
        <w:t xml:space="preserve">أورده </w:t>
      </w:r>
      <w:r>
        <w:rPr>
          <w:rStyle w:val="bold"/>
          <w:w w:val="96"/>
          <w:rtl/>
        </w:rPr>
        <w:t>السيوطي</w:t>
      </w:r>
      <w:r>
        <w:rPr>
          <w:w w:val="96"/>
          <w:rtl/>
        </w:rPr>
        <w:t xml:space="preserve"> في الدر المنثور، ج 7، ص 301، وقال: أخرجه ابن مردويه والخطيب عن البراء.</w:t>
      </w:r>
    </w:p>
    <w:p w:rsidR="001C64B8" w:rsidRDefault="001C64B8">
      <w:pPr>
        <w:pStyle w:val="footnote"/>
        <w:rPr>
          <w:rtl/>
        </w:rPr>
      </w:pPr>
    </w:p>
  </w:footnote>
  <w:footnote w:id="152">
    <w:p w:rsidR="001C64B8" w:rsidRDefault="001C64B8">
      <w:pPr>
        <w:pStyle w:val="footnote"/>
        <w:rPr>
          <w:rtl/>
        </w:rPr>
      </w:pPr>
      <w:r>
        <w:rPr>
          <w:vertAlign w:val="superscript"/>
          <w:rtl/>
        </w:rPr>
        <w:footnoteRef/>
      </w:r>
      <w:r>
        <w:rPr>
          <w:rtl/>
        </w:rPr>
        <w:tab/>
        <w:t>لم نقف على تخريجه.</w:t>
      </w:r>
    </w:p>
    <w:p w:rsidR="001C64B8" w:rsidRDefault="001C64B8">
      <w:pPr>
        <w:pStyle w:val="footnote"/>
        <w:rPr>
          <w:rtl/>
        </w:rPr>
      </w:pPr>
    </w:p>
  </w:footnote>
  <w:footnote w:id="153">
    <w:p w:rsidR="001C64B8" w:rsidRDefault="001C64B8">
      <w:pPr>
        <w:pStyle w:val="footnote"/>
        <w:rPr>
          <w:rtl/>
        </w:rPr>
      </w:pPr>
      <w:r>
        <w:rPr>
          <w:vertAlign w:val="superscript"/>
          <w:rtl/>
        </w:rPr>
        <w:footnoteRef/>
      </w:r>
      <w:r>
        <w:rPr>
          <w:rtl/>
        </w:rPr>
        <w:tab/>
        <w:t xml:space="preserve">رواه </w:t>
      </w:r>
      <w:r>
        <w:rPr>
          <w:rStyle w:val="bold"/>
          <w:rtl/>
        </w:rPr>
        <w:t>الترمذي</w:t>
      </w:r>
      <w:r>
        <w:rPr>
          <w:rtl/>
        </w:rPr>
        <w:t xml:space="preserve"> في كتاب الدعوات، رقم: 3604/3. من حديث أبي هريرة.</w:t>
      </w:r>
    </w:p>
    <w:p w:rsidR="001C64B8" w:rsidRDefault="001C64B8">
      <w:pPr>
        <w:pStyle w:val="footnote"/>
        <w:rPr>
          <w:rtl/>
        </w:rPr>
      </w:pPr>
    </w:p>
  </w:footnote>
  <w:footnote w:id="154">
    <w:p w:rsidR="001C64B8" w:rsidRDefault="001C64B8">
      <w:pPr>
        <w:pStyle w:val="footnote"/>
        <w:rPr>
          <w:rtl/>
        </w:rPr>
      </w:pPr>
      <w:r>
        <w:rPr>
          <w:vertAlign w:val="superscript"/>
          <w:rtl/>
        </w:rPr>
        <w:footnoteRef/>
      </w:r>
      <w:r>
        <w:rPr>
          <w:rtl/>
        </w:rPr>
        <w:tab/>
        <w:t>العلم الحديث الدقيق ينفي تجمد الدم في أي مرحلة من مراحل نمو الجنين. ينظر مثلاً، د. باحمد ارفيس: مراحل الحمل والتصرفات الطبية. (المراجع).</w:t>
      </w:r>
    </w:p>
    <w:p w:rsidR="001C64B8" w:rsidRDefault="001C64B8">
      <w:pPr>
        <w:pStyle w:val="footnote"/>
        <w:rPr>
          <w:rtl/>
        </w:rPr>
      </w:pPr>
    </w:p>
  </w:footnote>
  <w:footnote w:id="155">
    <w:p w:rsidR="001C64B8" w:rsidRDefault="001C64B8">
      <w:pPr>
        <w:pStyle w:val="footnote"/>
        <w:rPr>
          <w:rtl/>
        </w:rPr>
      </w:pPr>
      <w:r>
        <w:rPr>
          <w:vertAlign w:val="superscript"/>
          <w:rtl/>
        </w:rPr>
        <w:footnoteRef/>
      </w:r>
      <w:r>
        <w:rPr>
          <w:rtl/>
        </w:rPr>
        <w:tab/>
        <w:t xml:space="preserve">أورده </w:t>
      </w:r>
      <w:r>
        <w:rPr>
          <w:rStyle w:val="bold"/>
          <w:rtl/>
        </w:rPr>
        <w:t>الحاكم</w:t>
      </w:r>
      <w:r>
        <w:rPr>
          <w:rtl/>
        </w:rPr>
        <w:t xml:space="preserve"> في مستدركه، كتاب الرقاق، رقم 7884. وأورده </w:t>
      </w:r>
      <w:r>
        <w:rPr>
          <w:rStyle w:val="bold"/>
          <w:rtl/>
        </w:rPr>
        <w:t>البيهقي</w:t>
      </w:r>
      <w:r>
        <w:rPr>
          <w:rtl/>
        </w:rPr>
        <w:t xml:space="preserve"> في شعب الإيمان في كتاب الخوف من الله تعالى، رقم 893. من حديث أبي الدرداء. بدون لفظ: «إنَّ الله تعالى يبغض البذخين الفرحين».</w:t>
      </w:r>
    </w:p>
    <w:p w:rsidR="001C64B8" w:rsidRDefault="001C64B8">
      <w:pPr>
        <w:pStyle w:val="footnote"/>
        <w:rPr>
          <w:rtl/>
        </w:rPr>
      </w:pPr>
    </w:p>
  </w:footnote>
  <w:footnote w:id="156">
    <w:p w:rsidR="001C64B8" w:rsidRDefault="001C64B8">
      <w:pPr>
        <w:pStyle w:val="footnote"/>
        <w:rPr>
          <w:rtl/>
        </w:rPr>
      </w:pPr>
      <w:r>
        <w:rPr>
          <w:vertAlign w:val="superscript"/>
          <w:rtl/>
        </w:rPr>
        <w:footnoteRef/>
      </w:r>
      <w:r>
        <w:rPr>
          <w:rtl/>
        </w:rPr>
        <w:tab/>
        <w:t>البيت للأعشى. ينظر: لسان العرب، مادة: «حدث».</w:t>
      </w:r>
    </w:p>
    <w:p w:rsidR="001C64B8" w:rsidRDefault="001C64B8">
      <w:pPr>
        <w:pStyle w:val="footnote"/>
        <w:rPr>
          <w:rtl/>
        </w:rPr>
      </w:pPr>
    </w:p>
  </w:footnote>
  <w:footnote w:id="157">
    <w:p w:rsidR="001C64B8" w:rsidRDefault="001C64B8">
      <w:pPr>
        <w:pStyle w:val="footnote"/>
        <w:rPr>
          <w:w w:val="104"/>
          <w:rtl/>
        </w:rPr>
      </w:pPr>
      <w:r>
        <w:rPr>
          <w:vertAlign w:val="superscript"/>
          <w:rtl/>
        </w:rPr>
        <w:footnoteRef/>
      </w:r>
      <w:r>
        <w:rPr>
          <w:w w:val="104"/>
          <w:rtl/>
        </w:rPr>
        <w:tab/>
        <w:t xml:space="preserve">روى الشطر الأخير الخاصَّ بالرسل </w:t>
      </w:r>
      <w:r>
        <w:rPr>
          <w:rStyle w:val="bold"/>
          <w:w w:val="104"/>
          <w:rtl/>
        </w:rPr>
        <w:t>أحمد</w:t>
      </w:r>
      <w:r>
        <w:rPr>
          <w:w w:val="104"/>
          <w:rtl/>
        </w:rPr>
        <w:t xml:space="preserve"> في مسند الأنصار، رقم 21036 من حديث أبي ذرٍّ.</w:t>
      </w:r>
    </w:p>
    <w:p w:rsidR="001C64B8" w:rsidRDefault="001C64B8">
      <w:pPr>
        <w:pStyle w:val="footnote"/>
        <w:rPr>
          <w:rtl/>
        </w:rPr>
      </w:pPr>
    </w:p>
  </w:footnote>
  <w:footnote w:id="158">
    <w:p w:rsidR="001C64B8" w:rsidRDefault="001C64B8">
      <w:pPr>
        <w:pStyle w:val="footnote"/>
        <w:rPr>
          <w:rtl/>
        </w:rPr>
      </w:pPr>
      <w:r>
        <w:rPr>
          <w:vertAlign w:val="superscript"/>
          <w:rtl/>
        </w:rPr>
        <w:footnoteRef/>
      </w:r>
      <w:r>
        <w:rPr>
          <w:rtl/>
        </w:rPr>
        <w:tab/>
        <w:t>البيت لكميت في مدح آل البيت.</w:t>
      </w:r>
    </w:p>
    <w:p w:rsidR="001C64B8" w:rsidRDefault="001C64B8">
      <w:pPr>
        <w:pStyle w:val="footnote"/>
        <w:rPr>
          <w:rtl/>
        </w:rPr>
      </w:pPr>
    </w:p>
  </w:footnote>
  <w:footnote w:id="159">
    <w:p w:rsidR="001C64B8" w:rsidRDefault="001C64B8">
      <w:pPr>
        <w:pStyle w:val="footnote"/>
        <w:rPr>
          <w:rtl/>
        </w:rPr>
      </w:pPr>
      <w:r>
        <w:rPr>
          <w:vertAlign w:val="superscript"/>
          <w:rtl/>
        </w:rPr>
        <w:footnoteRef/>
      </w:r>
      <w:r>
        <w:rPr>
          <w:rtl/>
        </w:rPr>
        <w:tab/>
        <w:t>وامتن علينا معشر الجزائريِّين أن جعل لساننا عربيًّا.</w:t>
      </w:r>
    </w:p>
    <w:p w:rsidR="001C64B8" w:rsidRDefault="001C64B8">
      <w:pPr>
        <w:pStyle w:val="footnote"/>
        <w:rPr>
          <w:rtl/>
        </w:rPr>
      </w:pPr>
    </w:p>
  </w:footnote>
  <w:footnote w:id="160">
    <w:p w:rsidR="001C64B8" w:rsidRDefault="001C64B8">
      <w:pPr>
        <w:pStyle w:val="footnote"/>
        <w:rPr>
          <w:rtl/>
        </w:rPr>
      </w:pPr>
      <w:r>
        <w:rPr>
          <w:vertAlign w:val="superscript"/>
          <w:rtl/>
        </w:rPr>
        <w:footnoteRef/>
      </w:r>
      <w:r>
        <w:rPr>
          <w:rtl/>
        </w:rPr>
        <w:tab/>
        <w:t>صيغة الآية فيها: ﴿ إِنَّا جَعَلْنَا...﴾ إلخ.</w:t>
      </w:r>
    </w:p>
    <w:p w:rsidR="001C64B8" w:rsidRDefault="001C64B8">
      <w:pPr>
        <w:pStyle w:val="footnote"/>
        <w:rPr>
          <w:rtl/>
        </w:rPr>
      </w:pPr>
    </w:p>
  </w:footnote>
  <w:footnote w:id="161">
    <w:p w:rsidR="001C64B8" w:rsidRDefault="001C64B8">
      <w:pPr>
        <w:pStyle w:val="footnote"/>
        <w:rPr>
          <w:rtl/>
        </w:rPr>
      </w:pPr>
      <w:r>
        <w:rPr>
          <w:vertAlign w:val="superscript"/>
          <w:rtl/>
        </w:rPr>
        <w:footnoteRef/>
      </w:r>
      <w:r>
        <w:rPr>
          <w:rtl/>
        </w:rPr>
        <w:tab/>
        <w:t xml:space="preserve">رواه </w:t>
      </w:r>
      <w:r>
        <w:rPr>
          <w:rStyle w:val="bold"/>
          <w:rtl/>
        </w:rPr>
        <w:t>أبو داود</w:t>
      </w:r>
      <w:r>
        <w:rPr>
          <w:rtl/>
        </w:rPr>
        <w:t xml:space="preserve"> في كتاب الجنائز، باب إذا كان العبد يعمل عملا صالحا... رقم 3091. ورواه </w:t>
      </w:r>
      <w:r>
        <w:rPr>
          <w:rStyle w:val="bold"/>
          <w:rtl/>
        </w:rPr>
        <w:t xml:space="preserve">البخاري </w:t>
      </w:r>
      <w:r>
        <w:rPr>
          <w:rtl/>
        </w:rPr>
        <w:t>بلفظ مشابه في كتاب السير، باب يكتب للمسافر مثل ما كان يعمل في الإقامة، رقم 2834. من حديث أبي موسى.</w:t>
      </w:r>
    </w:p>
    <w:p w:rsidR="001C64B8" w:rsidRDefault="001C64B8">
      <w:pPr>
        <w:pStyle w:val="footnote"/>
        <w:rPr>
          <w:rtl/>
        </w:rPr>
      </w:pPr>
    </w:p>
  </w:footnote>
  <w:footnote w:id="162">
    <w:p w:rsidR="001C64B8" w:rsidRDefault="001C64B8">
      <w:pPr>
        <w:pStyle w:val="footnote"/>
        <w:rPr>
          <w:rtl/>
        </w:rPr>
      </w:pPr>
      <w:r>
        <w:rPr>
          <w:vertAlign w:val="superscript"/>
          <w:rtl/>
        </w:rPr>
        <w:footnoteRef/>
      </w:r>
      <w:r>
        <w:rPr>
          <w:rtl/>
        </w:rPr>
        <w:tab/>
        <w:t xml:space="preserve">لم نقف على تخريجه بهذا اللفظ، وقد روى </w:t>
      </w:r>
      <w:r>
        <w:rPr>
          <w:rStyle w:val="bold"/>
          <w:rtl/>
        </w:rPr>
        <w:t>البغوي</w:t>
      </w:r>
      <w:r>
        <w:rPr>
          <w:rtl/>
        </w:rPr>
        <w:t xml:space="preserve"> في شرح السُّنَّة ما يقربه معنًى، كتاب الجنائز، باب المريض يكتب له عمله. عن أبي بردة عن أبيه.</w:t>
      </w:r>
    </w:p>
    <w:p w:rsidR="001C64B8" w:rsidRDefault="001C64B8">
      <w:pPr>
        <w:pStyle w:val="footnote"/>
        <w:rPr>
          <w:rtl/>
        </w:rPr>
      </w:pPr>
    </w:p>
  </w:footnote>
  <w:footnote w:id="163">
    <w:p w:rsidR="001C64B8" w:rsidRDefault="001C64B8">
      <w:pPr>
        <w:pStyle w:val="footnote"/>
        <w:rPr>
          <w:rtl/>
        </w:rPr>
      </w:pPr>
      <w:r>
        <w:rPr>
          <w:vertAlign w:val="superscript"/>
          <w:rtl/>
        </w:rPr>
        <w:footnoteRef/>
      </w:r>
      <w:r>
        <w:rPr>
          <w:rtl/>
        </w:rPr>
        <w:tab/>
        <w:t>يقارن مع ما توصل إليه العلم الحديثُ من حقائق جيولوجية في تشكّل الجبال بأنواعها المختلفة. (المراجع).</w:t>
      </w:r>
    </w:p>
    <w:p w:rsidR="001C64B8" w:rsidRDefault="001C64B8">
      <w:pPr>
        <w:pStyle w:val="footnote"/>
        <w:rPr>
          <w:rtl/>
        </w:rPr>
      </w:pPr>
    </w:p>
  </w:footnote>
  <w:footnote w:id="164">
    <w:p w:rsidR="001C64B8" w:rsidRDefault="001C64B8">
      <w:pPr>
        <w:pStyle w:val="footnote"/>
        <w:rPr>
          <w:rtl/>
        </w:rPr>
      </w:pPr>
      <w:r>
        <w:rPr>
          <w:vertAlign w:val="superscript"/>
          <w:rtl/>
        </w:rPr>
        <w:footnoteRef/>
      </w:r>
      <w:r>
        <w:rPr>
          <w:rtl/>
        </w:rPr>
        <w:tab/>
        <w:t>في سورة الأعراف آية 54، وسورة يونس آية 3، وسورة هود آية 7، وسورة السجدة آية 4، وسورة الفرقان آية 59، وسورة الحديد آية 4.</w:t>
      </w:r>
    </w:p>
    <w:p w:rsidR="001C64B8" w:rsidRDefault="001C64B8">
      <w:pPr>
        <w:pStyle w:val="footnote"/>
        <w:rPr>
          <w:rtl/>
        </w:rPr>
      </w:pPr>
    </w:p>
  </w:footnote>
  <w:footnote w:id="165">
    <w:p w:rsidR="001C64B8" w:rsidRDefault="001C64B8">
      <w:pPr>
        <w:pStyle w:val="footnote"/>
        <w:rPr>
          <w:rtl/>
        </w:rPr>
      </w:pPr>
      <w:r>
        <w:rPr>
          <w:vertAlign w:val="superscript"/>
          <w:rtl/>
        </w:rPr>
        <w:footnoteRef/>
      </w:r>
      <w:r>
        <w:rPr>
          <w:rtl/>
        </w:rPr>
        <w:tab/>
        <w:t>ويفسِّر بعض المحقِّقين الأَيَّام بالمراحل، إذ لا يوم ولا شهر آنذاك.</w:t>
      </w:r>
    </w:p>
    <w:p w:rsidR="001C64B8" w:rsidRDefault="001C64B8">
      <w:pPr>
        <w:pStyle w:val="footnote"/>
        <w:rPr>
          <w:rtl/>
        </w:rPr>
      </w:pPr>
    </w:p>
  </w:footnote>
  <w:footnote w:id="166">
    <w:p w:rsidR="001C64B8" w:rsidRDefault="001C64B8">
      <w:pPr>
        <w:pStyle w:val="footnote"/>
        <w:rPr>
          <w:rtl/>
        </w:rPr>
      </w:pPr>
      <w:r>
        <w:rPr>
          <w:vertAlign w:val="superscript"/>
          <w:rtl/>
        </w:rPr>
        <w:footnoteRef/>
      </w:r>
      <w:r>
        <w:rPr>
          <w:rtl/>
        </w:rPr>
        <w:tab/>
        <w:t>انظر تفسير قوله تعالى: ﴿ فَقَضَاهُنَّ سَبْعَ سَمَاوَاتٍ ﴾.</w:t>
      </w:r>
    </w:p>
    <w:p w:rsidR="001C64B8" w:rsidRDefault="001C64B8">
      <w:pPr>
        <w:pStyle w:val="footnote"/>
        <w:rPr>
          <w:rtl/>
        </w:rPr>
      </w:pPr>
    </w:p>
  </w:footnote>
  <w:footnote w:id="167">
    <w:p w:rsidR="001C64B8" w:rsidRDefault="001C64B8">
      <w:pPr>
        <w:pStyle w:val="footnote"/>
        <w:rPr>
          <w:rtl/>
        </w:rPr>
      </w:pPr>
      <w:r>
        <w:rPr>
          <w:vertAlign w:val="superscript"/>
          <w:rtl/>
        </w:rPr>
        <w:footnoteRef/>
      </w:r>
      <w:r>
        <w:rPr>
          <w:rtl/>
        </w:rPr>
        <w:tab/>
        <w:t xml:space="preserve">رواه </w:t>
      </w:r>
      <w:r>
        <w:rPr>
          <w:rStyle w:val="bold"/>
          <w:rtl/>
        </w:rPr>
        <w:t>مسلم</w:t>
      </w:r>
      <w:r>
        <w:rPr>
          <w:rtl/>
        </w:rPr>
        <w:t xml:space="preserve"> في كتاب صفة القيامة وَالجَنَّة والنار، باب ابتداء الخلق. ورواه </w:t>
      </w:r>
      <w:r>
        <w:rPr>
          <w:rStyle w:val="bold"/>
          <w:rtl/>
        </w:rPr>
        <w:t>أحمد</w:t>
      </w:r>
      <w:r>
        <w:rPr>
          <w:rtl/>
        </w:rPr>
        <w:t xml:space="preserve"> في مسند المكثرين من الصحابة، رقم 8141، من حديث أبي هريرة.</w:t>
      </w:r>
    </w:p>
    <w:p w:rsidR="001C64B8" w:rsidRDefault="001C64B8">
      <w:pPr>
        <w:pStyle w:val="footnote"/>
        <w:rPr>
          <w:rtl/>
        </w:rPr>
      </w:pPr>
    </w:p>
  </w:footnote>
  <w:footnote w:id="168">
    <w:p w:rsidR="001C64B8" w:rsidRDefault="001C64B8">
      <w:pPr>
        <w:pStyle w:val="footnote"/>
        <w:rPr>
          <w:w w:val="94"/>
          <w:rtl/>
        </w:rPr>
      </w:pPr>
      <w:r>
        <w:rPr>
          <w:vertAlign w:val="superscript"/>
          <w:rtl/>
        </w:rPr>
        <w:footnoteRef/>
      </w:r>
      <w:r>
        <w:rPr>
          <w:w w:val="94"/>
          <w:rtl/>
        </w:rPr>
        <w:tab/>
        <w:t xml:space="preserve">لا يخفى على القارئ أنَّ ما لم يثبت بطريق القطع ـ ثبوتاً ودلالة ـ لا يجب الإيمان به، والله تعالى يقول: ﴿مَآ أَشْهَدتُّهُمْ خَلْقَ السَّمَاوَاتِ وَالَارْضِ وَلَا خَلْقَ أَنفُسِهِمْ...﴾ </w:t>
      </w:r>
      <w:r>
        <w:rPr>
          <w:w w:val="94"/>
          <w:sz w:val="20"/>
          <w:szCs w:val="20"/>
          <w:rtl/>
        </w:rPr>
        <w:t>[سورة الكهف: 51]</w:t>
      </w:r>
      <w:r>
        <w:rPr>
          <w:w w:val="94"/>
          <w:rtl/>
        </w:rPr>
        <w:t>. (المراجع).</w:t>
      </w:r>
    </w:p>
    <w:p w:rsidR="001C64B8" w:rsidRDefault="001C64B8">
      <w:pPr>
        <w:pStyle w:val="footnote"/>
        <w:rPr>
          <w:rtl/>
        </w:rPr>
      </w:pPr>
    </w:p>
  </w:footnote>
  <w:footnote w:id="169">
    <w:p w:rsidR="001C64B8" w:rsidRDefault="001C64B8">
      <w:pPr>
        <w:pStyle w:val="footnote"/>
        <w:rPr>
          <w:rtl/>
        </w:rPr>
      </w:pPr>
      <w:r>
        <w:rPr>
          <w:vertAlign w:val="superscript"/>
          <w:rtl/>
        </w:rPr>
        <w:footnoteRef/>
      </w:r>
      <w:r>
        <w:rPr>
          <w:rtl/>
        </w:rPr>
        <w:tab/>
        <w:t xml:space="preserve">أورده </w:t>
      </w:r>
      <w:r>
        <w:rPr>
          <w:rStyle w:val="bold"/>
          <w:rtl/>
        </w:rPr>
        <w:t>المناوي</w:t>
      </w:r>
      <w:r>
        <w:rPr>
          <w:rtl/>
        </w:rPr>
        <w:t xml:space="preserve"> في فيض القدير، رقم: 7806، وقال: «أخرجه ابن أبي الدنيا، عن كعب».</w:t>
      </w:r>
    </w:p>
    <w:p w:rsidR="001C64B8" w:rsidRDefault="001C64B8">
      <w:pPr>
        <w:pStyle w:val="footnote"/>
        <w:rPr>
          <w:rtl/>
        </w:rPr>
      </w:pPr>
    </w:p>
  </w:footnote>
  <w:footnote w:id="170">
    <w:p w:rsidR="001C64B8" w:rsidRDefault="001C64B8">
      <w:pPr>
        <w:pStyle w:val="footnote"/>
        <w:rPr>
          <w:rtl/>
        </w:rPr>
      </w:pPr>
      <w:r>
        <w:rPr>
          <w:vertAlign w:val="superscript"/>
          <w:rtl/>
        </w:rPr>
        <w:footnoteRef/>
      </w:r>
      <w:r>
        <w:rPr>
          <w:rtl/>
        </w:rPr>
        <w:tab/>
        <w:t xml:space="preserve">نسبه </w:t>
      </w:r>
      <w:r>
        <w:rPr>
          <w:rStyle w:val="bold"/>
          <w:rtl/>
        </w:rPr>
        <w:t>الآلوسي</w:t>
      </w:r>
      <w:r>
        <w:rPr>
          <w:rtl/>
        </w:rPr>
        <w:t xml:space="preserve"> إلى الأصمعي. روح المعاني، ج 24، ص 113.</w:t>
      </w:r>
    </w:p>
    <w:p w:rsidR="001C64B8" w:rsidRDefault="001C64B8">
      <w:pPr>
        <w:pStyle w:val="footnote"/>
        <w:rPr>
          <w:rtl/>
        </w:rPr>
      </w:pPr>
    </w:p>
  </w:footnote>
  <w:footnote w:id="171">
    <w:p w:rsidR="001C64B8" w:rsidRDefault="001C64B8">
      <w:pPr>
        <w:pStyle w:val="footnote"/>
        <w:rPr>
          <w:rtl/>
        </w:rPr>
      </w:pPr>
      <w:r>
        <w:rPr>
          <w:vertAlign w:val="superscript"/>
          <w:rtl/>
        </w:rPr>
        <w:footnoteRef/>
      </w:r>
      <w:r>
        <w:rPr>
          <w:rtl/>
        </w:rPr>
        <w:tab/>
        <w:t>البيت للشمردل بن شريك. ينظر: برنامج الموسوعة الشعرية.</w:t>
      </w:r>
    </w:p>
    <w:p w:rsidR="001C64B8" w:rsidRDefault="001C64B8">
      <w:pPr>
        <w:pStyle w:val="footnote"/>
        <w:rPr>
          <w:rtl/>
        </w:rPr>
      </w:pPr>
    </w:p>
  </w:footnote>
  <w:footnote w:id="172">
    <w:p w:rsidR="001C64B8" w:rsidRDefault="001C64B8">
      <w:pPr>
        <w:pStyle w:val="footnote"/>
        <w:rPr>
          <w:rtl/>
        </w:rPr>
      </w:pPr>
      <w:r>
        <w:rPr>
          <w:vertAlign w:val="superscript"/>
          <w:rtl/>
        </w:rPr>
        <w:footnoteRef/>
      </w:r>
      <w:r>
        <w:rPr>
          <w:rtl/>
        </w:rPr>
        <w:tab/>
        <w:t>قضايا الغيب لا تثبت إلَّا باليقين، وعلى المرء اتخاذ كافة الأسباب الممكنة والمشروعة، ويتوكل على الله. (المراجع).</w:t>
      </w:r>
    </w:p>
    <w:p w:rsidR="001C64B8" w:rsidRDefault="001C64B8">
      <w:pPr>
        <w:pStyle w:val="footnote"/>
        <w:rPr>
          <w:rtl/>
        </w:rPr>
      </w:pPr>
    </w:p>
  </w:footnote>
  <w:footnote w:id="173">
    <w:p w:rsidR="001C64B8" w:rsidRDefault="001C64B8">
      <w:pPr>
        <w:pStyle w:val="footnote"/>
        <w:rPr>
          <w:w w:val="102"/>
          <w:rtl/>
        </w:rPr>
      </w:pPr>
      <w:r>
        <w:rPr>
          <w:vertAlign w:val="superscript"/>
          <w:rtl/>
        </w:rPr>
        <w:footnoteRef/>
      </w:r>
      <w:r>
        <w:rPr>
          <w:rtl/>
        </w:rPr>
        <w:tab/>
      </w:r>
      <w:r>
        <w:rPr>
          <w:w w:val="102"/>
          <w:rtl/>
        </w:rPr>
        <w:t xml:space="preserve">روى ما يقاربه لفظا </w:t>
      </w:r>
      <w:r>
        <w:rPr>
          <w:rStyle w:val="bold"/>
          <w:w w:val="102"/>
          <w:rtl/>
        </w:rPr>
        <w:t>مسلم</w:t>
      </w:r>
      <w:r>
        <w:rPr>
          <w:w w:val="102"/>
          <w:rtl/>
        </w:rPr>
        <w:t xml:space="preserve"> في كتاب الزهد والرقاق، باب (..) رقم 2969، من حديث أنس بن مالك.</w:t>
      </w:r>
    </w:p>
    <w:p w:rsidR="001C64B8" w:rsidRDefault="001C64B8">
      <w:pPr>
        <w:pStyle w:val="footnote"/>
        <w:rPr>
          <w:rtl/>
        </w:rPr>
      </w:pPr>
    </w:p>
  </w:footnote>
  <w:footnote w:id="174">
    <w:p w:rsidR="001C64B8" w:rsidRDefault="001C64B8">
      <w:pPr>
        <w:pStyle w:val="footnote"/>
        <w:rPr>
          <w:rtl/>
        </w:rPr>
      </w:pPr>
      <w:r>
        <w:rPr>
          <w:vertAlign w:val="superscript"/>
          <w:rtl/>
        </w:rPr>
        <w:footnoteRef/>
      </w:r>
      <w:r>
        <w:rPr>
          <w:rtl/>
        </w:rPr>
        <w:tab/>
        <w:t>يشير إلى الحديث المتقدِّم في ج 5، ص 269.</w:t>
      </w:r>
    </w:p>
    <w:p w:rsidR="001C64B8" w:rsidRDefault="001C64B8">
      <w:pPr>
        <w:pStyle w:val="footnote"/>
        <w:rPr>
          <w:rtl/>
        </w:rPr>
      </w:pPr>
    </w:p>
  </w:footnote>
  <w:footnote w:id="175">
    <w:p w:rsidR="001C64B8" w:rsidRDefault="001C64B8">
      <w:pPr>
        <w:pStyle w:val="footnote"/>
        <w:rPr>
          <w:rtl/>
        </w:rPr>
      </w:pPr>
      <w:r>
        <w:rPr>
          <w:vertAlign w:val="superscript"/>
          <w:rtl/>
        </w:rPr>
        <w:footnoteRef/>
      </w:r>
      <w:r>
        <w:rPr>
          <w:rtl/>
        </w:rPr>
        <w:tab/>
        <w:t>انظر تفسير الآية 13 من سورة السجدة في الجزء 11.</w:t>
      </w:r>
    </w:p>
    <w:p w:rsidR="001C64B8" w:rsidRDefault="001C64B8">
      <w:pPr>
        <w:pStyle w:val="footnote"/>
        <w:rPr>
          <w:rtl/>
        </w:rPr>
      </w:pPr>
    </w:p>
  </w:footnote>
  <w:footnote w:id="176">
    <w:p w:rsidR="001C64B8" w:rsidRDefault="001C64B8">
      <w:pPr>
        <w:pStyle w:val="footnote"/>
        <w:rPr>
          <w:w w:val="96"/>
          <w:rtl/>
        </w:rPr>
      </w:pPr>
      <w:r>
        <w:rPr>
          <w:vertAlign w:val="superscript"/>
          <w:rtl/>
        </w:rPr>
        <w:footnoteRef/>
      </w:r>
      <w:r>
        <w:rPr>
          <w:rtl/>
        </w:rPr>
        <w:tab/>
      </w:r>
      <w:r>
        <w:rPr>
          <w:w w:val="96"/>
          <w:rtl/>
        </w:rPr>
        <w:t xml:space="preserve">رواه </w:t>
      </w:r>
      <w:r>
        <w:rPr>
          <w:rStyle w:val="bold"/>
          <w:w w:val="96"/>
          <w:rtl/>
        </w:rPr>
        <w:t>البخاري</w:t>
      </w:r>
      <w:r>
        <w:rPr>
          <w:w w:val="96"/>
          <w:rtl/>
        </w:rPr>
        <w:t xml:space="preserve"> في كتاب الأذان، باب كم بين الأذان والإقامة... رقم 598. ورواه </w:t>
      </w:r>
      <w:r>
        <w:rPr>
          <w:rStyle w:val="bold"/>
          <w:w w:val="96"/>
          <w:rtl/>
        </w:rPr>
        <w:t xml:space="preserve">مسلم </w:t>
      </w:r>
      <w:r>
        <w:rPr>
          <w:w w:val="96"/>
          <w:rtl/>
        </w:rPr>
        <w:t>في كتاب صلاة المسافر وقصرها، باب بين كل أذانين صلاة، رقم 838، من حديث ابن مغفل المزني.</w:t>
      </w:r>
    </w:p>
    <w:p w:rsidR="001C64B8" w:rsidRDefault="001C64B8">
      <w:pPr>
        <w:pStyle w:val="footnote"/>
        <w:rPr>
          <w:rtl/>
        </w:rPr>
      </w:pPr>
    </w:p>
  </w:footnote>
  <w:footnote w:id="177">
    <w:p w:rsidR="001C64B8" w:rsidRDefault="001C64B8">
      <w:pPr>
        <w:pStyle w:val="footnote"/>
        <w:rPr>
          <w:w w:val="97"/>
          <w:rtl/>
        </w:rPr>
      </w:pPr>
      <w:r>
        <w:rPr>
          <w:vertAlign w:val="superscript"/>
          <w:rtl/>
        </w:rPr>
        <w:footnoteRef/>
      </w:r>
      <w:r>
        <w:rPr>
          <w:rtl/>
        </w:rPr>
        <w:tab/>
      </w:r>
      <w:r>
        <w:rPr>
          <w:w w:val="97"/>
          <w:rtl/>
        </w:rPr>
        <w:t xml:space="preserve">رواه </w:t>
      </w:r>
      <w:r>
        <w:rPr>
          <w:rStyle w:val="bold"/>
          <w:w w:val="97"/>
          <w:rtl/>
        </w:rPr>
        <w:t xml:space="preserve">الترمذي </w:t>
      </w:r>
      <w:r>
        <w:rPr>
          <w:w w:val="97"/>
          <w:rtl/>
        </w:rPr>
        <w:t xml:space="preserve">في كتاب الصلاة، باب ما جاء في أنَّ الدعاء لا يردُّ بين الأذان والإقامة رقم 212. </w:t>
      </w:r>
      <w:r>
        <w:rPr>
          <w:w w:val="102"/>
          <w:rtl/>
        </w:rPr>
        <w:t xml:space="preserve">ورواه </w:t>
      </w:r>
      <w:r>
        <w:rPr>
          <w:rStyle w:val="bold"/>
          <w:w w:val="102"/>
          <w:rtl/>
        </w:rPr>
        <w:t>أبو داود</w:t>
      </w:r>
      <w:r>
        <w:rPr>
          <w:w w:val="102"/>
          <w:rtl/>
        </w:rPr>
        <w:t xml:space="preserve"> في كتاب الصلاة، باب ما جاء في الدعاء بين الأذان والإقامة، رقم 521.</w:t>
      </w:r>
      <w:r>
        <w:rPr>
          <w:w w:val="97"/>
          <w:rtl/>
        </w:rPr>
        <w:t xml:space="preserve"> من حديث أنس </w:t>
      </w:r>
      <w:r>
        <w:rPr>
          <w:w w:val="97"/>
        </w:rPr>
        <w:t>ƒ</w:t>
      </w:r>
      <w:r>
        <w:rPr>
          <w:w w:val="97"/>
          <w:rtl/>
        </w:rPr>
        <w:t> .</w:t>
      </w:r>
    </w:p>
    <w:p w:rsidR="001C64B8" w:rsidRDefault="001C64B8">
      <w:pPr>
        <w:pStyle w:val="footnote"/>
        <w:rPr>
          <w:rtl/>
        </w:rPr>
      </w:pPr>
    </w:p>
  </w:footnote>
  <w:footnote w:id="178">
    <w:p w:rsidR="001C64B8" w:rsidRDefault="001C64B8">
      <w:pPr>
        <w:pStyle w:val="footnote"/>
        <w:rPr>
          <w:rtl/>
        </w:rPr>
      </w:pPr>
      <w:r>
        <w:rPr>
          <w:vertAlign w:val="superscript"/>
          <w:rtl/>
        </w:rPr>
        <w:footnoteRef/>
      </w:r>
      <w:r>
        <w:rPr>
          <w:rtl/>
        </w:rPr>
        <w:tab/>
        <w:t>البيت من الكامل، وهو بلا نسبة في الدرر، ج 2، ص 53، وهمع الهوامع: ج 1، ص 112. انظر: المعجم المفصل في شواهد اللغة، ج 1، ص 537.</w:t>
      </w:r>
    </w:p>
    <w:p w:rsidR="001C64B8" w:rsidRDefault="001C64B8">
      <w:pPr>
        <w:pStyle w:val="footnote"/>
        <w:rPr>
          <w:rtl/>
        </w:rPr>
      </w:pPr>
    </w:p>
  </w:footnote>
  <w:footnote w:id="179">
    <w:p w:rsidR="001C64B8" w:rsidRDefault="001C64B8">
      <w:pPr>
        <w:pStyle w:val="footnote"/>
        <w:rPr>
          <w:w w:val="96"/>
          <w:rtl/>
        </w:rPr>
      </w:pPr>
      <w:r>
        <w:rPr>
          <w:vertAlign w:val="superscript"/>
          <w:rtl/>
        </w:rPr>
        <w:footnoteRef/>
      </w:r>
      <w:r>
        <w:rPr>
          <w:rtl/>
        </w:rPr>
        <w:tab/>
      </w:r>
      <w:r>
        <w:rPr>
          <w:w w:val="96"/>
          <w:rtl/>
        </w:rPr>
        <w:t xml:space="preserve">رواه </w:t>
      </w:r>
      <w:r>
        <w:rPr>
          <w:rStyle w:val="bold"/>
          <w:w w:val="96"/>
          <w:rtl/>
        </w:rPr>
        <w:t>البخاري</w:t>
      </w:r>
      <w:r>
        <w:rPr>
          <w:w w:val="96"/>
          <w:rtl/>
        </w:rPr>
        <w:t xml:space="preserve"> في كتاب الأدب، باب الحذر من الغضب، رقم 5764. ورواه </w:t>
      </w:r>
      <w:r>
        <w:rPr>
          <w:rStyle w:val="bold"/>
          <w:w w:val="96"/>
          <w:rtl/>
        </w:rPr>
        <w:t>مسلم</w:t>
      </w:r>
      <w:r>
        <w:rPr>
          <w:w w:val="96"/>
          <w:rtl/>
        </w:rPr>
        <w:t xml:space="preserve"> في كتاب البرِّ والصلة، باب فضل من يملك نفسه عند الغضب، رقم 2610، من حديث سليمان بن صرد.</w:t>
      </w:r>
    </w:p>
    <w:p w:rsidR="001C64B8" w:rsidRDefault="001C64B8">
      <w:pPr>
        <w:pStyle w:val="footnote"/>
        <w:rPr>
          <w:rtl/>
        </w:rPr>
      </w:pPr>
    </w:p>
  </w:footnote>
  <w:footnote w:id="180">
    <w:p w:rsidR="001C64B8" w:rsidRDefault="001C64B8">
      <w:pPr>
        <w:pStyle w:val="footnote"/>
        <w:rPr>
          <w:rtl/>
        </w:rPr>
      </w:pPr>
      <w:r>
        <w:rPr>
          <w:vertAlign w:val="superscript"/>
          <w:rtl/>
        </w:rPr>
        <w:footnoteRef/>
      </w:r>
      <w:r>
        <w:rPr>
          <w:rtl/>
        </w:rPr>
        <w:tab/>
        <w:t>غلام أصابه رسول الله ژ في غزوة بني محارب وبني ثعلبة تعدَّى عليه العرانيون وكان يرعى إبلهم. انظر: سيرة ابن هشام، ج 4، ص 297.</w:t>
      </w:r>
    </w:p>
    <w:p w:rsidR="001C64B8" w:rsidRDefault="001C64B8">
      <w:pPr>
        <w:pStyle w:val="footnote"/>
        <w:rPr>
          <w:rtl/>
        </w:rPr>
      </w:pPr>
    </w:p>
  </w:footnote>
  <w:footnote w:id="181">
    <w:p w:rsidR="001C64B8" w:rsidRDefault="001C64B8">
      <w:pPr>
        <w:pStyle w:val="footnote"/>
        <w:rPr>
          <w:rtl/>
        </w:rPr>
      </w:pPr>
      <w:r>
        <w:rPr>
          <w:vertAlign w:val="superscript"/>
          <w:rtl/>
        </w:rPr>
        <w:footnoteRef/>
      </w:r>
      <w:r>
        <w:rPr>
          <w:color w:val="00C100"/>
          <w:rtl/>
        </w:rPr>
        <w:t>(</w:t>
      </w:r>
      <w:r>
        <w:rPr>
          <w:color w:val="00C100"/>
          <w:position w:val="2"/>
          <w:sz w:val="28"/>
          <w:szCs w:val="28"/>
          <w:rtl/>
        </w:rPr>
        <w:t>٭</w:t>
      </w:r>
      <w:r>
        <w:rPr>
          <w:color w:val="00C100"/>
          <w:rtl/>
        </w:rPr>
        <w:t>)</w:t>
      </w:r>
      <w:r>
        <w:rPr>
          <w:rtl/>
        </w:rPr>
        <w:tab/>
        <w:t>انظر تفاصيل ترجمته في مقدِّمة الجزء الأوَّل من هذا التفسير.</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A5"/>
    <w:rsid w:val="001C64B8"/>
    <w:rsid w:val="003538A5"/>
    <w:rsid w:val="007C26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1E31800D-C718-4115-A49A-A04E5E39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bidi/>
      <w:adjustRightInd w:val="0"/>
      <w:spacing w:line="288" w:lineRule="auto"/>
      <w:textAlignment w:val="center"/>
    </w:pPr>
    <w:rPr>
      <w:rFonts w:ascii="WinSoftPro-Medium" w:hAnsi="WinSoftPro-Medium" w:cs="WinSoftPro-Medium"/>
      <w:color w:val="000000"/>
      <w:sz w:val="24"/>
      <w:szCs w:val="24"/>
      <w:lang w:bidi="ar-YE"/>
    </w:rPr>
  </w:style>
  <w:style w:type="paragraph" w:customStyle="1" w:styleId="Numberssura">
    <w:name w:val="Numbers sura"/>
    <w:basedOn w:val="NoParagraphStyle"/>
    <w:uiPriority w:val="99"/>
    <w:pPr>
      <w:suppressAutoHyphens/>
      <w:spacing w:line="440" w:lineRule="atLeast"/>
      <w:jc w:val="center"/>
    </w:pPr>
    <w:rPr>
      <w:rFonts w:ascii="HelveticaNeue-Bold" w:hAnsi="HelveticaNeue-Bold" w:cs="HelveticaNeue-Bold"/>
      <w:b/>
      <w:bCs/>
      <w:color w:val="FFFFFF"/>
      <w:sz w:val="30"/>
      <w:szCs w:val="30"/>
      <w:lang w:bidi="ar-SA"/>
    </w:rPr>
  </w:style>
  <w:style w:type="paragraph" w:customStyle="1" w:styleId="suratitle">
    <w:name w:val="sura title"/>
    <w:basedOn w:val="NoParagraphStyle"/>
    <w:uiPriority w:val="99"/>
    <w:pPr>
      <w:suppressAutoHyphens/>
      <w:spacing w:line="440" w:lineRule="atLeast"/>
      <w:jc w:val="center"/>
    </w:pPr>
    <w:rPr>
      <w:rFonts w:ascii="spgsharq-Light" w:hAnsi="Calibri" w:cs="spgsharq-Light"/>
      <w:color w:val="00C100"/>
      <w:sz w:val="40"/>
      <w:szCs w:val="40"/>
    </w:rPr>
  </w:style>
  <w:style w:type="paragraph" w:customStyle="1" w:styleId="faree">
    <w:name w:val="faree"/>
    <w:basedOn w:val="NoParagraphStyle"/>
    <w:uiPriority w:val="99"/>
    <w:pPr>
      <w:suppressAutoHyphens/>
      <w:spacing w:before="460" w:line="460" w:lineRule="atLeast"/>
      <w:jc w:val="center"/>
    </w:pPr>
    <w:rPr>
      <w:rFonts w:ascii="spgsharq-Light" w:hAnsi="Calibri" w:cs="spgsharq-Light"/>
      <w:color w:val="00C100"/>
      <w:w w:val="95"/>
      <w:sz w:val="30"/>
      <w:szCs w:val="30"/>
    </w:rPr>
  </w:style>
  <w:style w:type="paragraph" w:customStyle="1" w:styleId="textmawadi3">
    <w:name w:val="text mawadi3"/>
    <w:basedOn w:val="NoParagraphStyle"/>
    <w:uiPriority w:val="99"/>
    <w:pPr>
      <w:suppressAutoHyphens/>
      <w:spacing w:before="142" w:line="460" w:lineRule="atLeast"/>
      <w:ind w:firstLine="397"/>
      <w:jc w:val="both"/>
    </w:pPr>
    <w:rPr>
      <w:rFonts w:ascii="spglamiss2014" w:hAnsi="Calibri" w:cs="spglamiss2014"/>
      <w:color w:val="00C100"/>
      <w:sz w:val="30"/>
      <w:szCs w:val="30"/>
    </w:rPr>
  </w:style>
  <w:style w:type="paragraph" w:customStyle="1" w:styleId="textquran">
    <w:name w:val="text quran"/>
    <w:basedOn w:val="NoParagraphStyle"/>
    <w:uiPriority w:val="99"/>
    <w:pPr>
      <w:suppressAutoHyphens/>
      <w:spacing w:before="142" w:line="460" w:lineRule="atLeast"/>
      <w:ind w:firstLine="397"/>
      <w:jc w:val="both"/>
    </w:pPr>
    <w:rPr>
      <w:rFonts w:ascii="spglamiss2014" w:hAnsi="Calibri" w:cs="spglamiss2014"/>
      <w:sz w:val="30"/>
      <w:szCs w:val="30"/>
    </w:rPr>
  </w:style>
  <w:style w:type="paragraph" w:customStyle="1" w:styleId="shator1">
    <w:name w:val="shator1"/>
    <w:basedOn w:val="textquran"/>
    <w:uiPriority w:val="99"/>
    <w:pPr>
      <w:spacing w:before="0"/>
      <w:ind w:left="397" w:right="3827" w:firstLine="0"/>
      <w:jc w:val="distribute"/>
    </w:pPr>
  </w:style>
  <w:style w:type="paragraph" w:customStyle="1" w:styleId="shator2">
    <w:name w:val="shator2"/>
    <w:basedOn w:val="textquran"/>
    <w:uiPriority w:val="99"/>
    <w:pPr>
      <w:spacing w:before="0" w:line="288" w:lineRule="auto"/>
      <w:ind w:left="3827" w:right="397" w:firstLine="0"/>
      <w:jc w:val="distribute"/>
    </w:pPr>
  </w:style>
  <w:style w:type="paragraph" w:customStyle="1" w:styleId="fareemokadima">
    <w:name w:val="faree mokadima"/>
    <w:basedOn w:val="NoParagraphStyle"/>
    <w:uiPriority w:val="99"/>
    <w:pPr>
      <w:suppressAutoHyphens/>
      <w:spacing w:before="460" w:line="460" w:lineRule="atLeast"/>
    </w:pPr>
    <w:rPr>
      <w:rFonts w:ascii="spgsharq-Light" w:hAnsi="Calibri" w:cs="spgsharq-Light"/>
      <w:color w:val="00C100"/>
      <w:w w:val="95"/>
      <w:sz w:val="30"/>
      <w:szCs w:val="30"/>
    </w:rPr>
  </w:style>
  <w:style w:type="paragraph" w:customStyle="1" w:styleId="Subfaree">
    <w:name w:val="Sub faree"/>
    <w:basedOn w:val="NoParagraphStyle"/>
    <w:uiPriority w:val="99"/>
    <w:pPr>
      <w:suppressAutoHyphens/>
      <w:spacing w:before="283" w:line="460" w:lineRule="atLeast"/>
      <w:jc w:val="both"/>
    </w:pPr>
    <w:rPr>
      <w:rFonts w:ascii="spglamiss2014-Bold" w:hAnsi="Calibri" w:cs="spglamiss2014-Bold"/>
      <w:b/>
      <w:bCs/>
      <w:color w:val="00C100"/>
      <w:sz w:val="32"/>
      <w:szCs w:val="32"/>
    </w:rPr>
  </w:style>
  <w:style w:type="paragraph" w:customStyle="1" w:styleId="textboldcenter">
    <w:name w:val="text bold center"/>
    <w:basedOn w:val="NoParagraphStyle"/>
    <w:uiPriority w:val="99"/>
    <w:pPr>
      <w:suppressAutoHyphens/>
      <w:spacing w:before="142" w:line="460" w:lineRule="atLeast"/>
      <w:jc w:val="center"/>
    </w:pPr>
    <w:rPr>
      <w:rFonts w:ascii="spglamiss2014-Bold" w:hAnsi="Calibri" w:cs="spglamiss2014-Bold"/>
      <w:b/>
      <w:bCs/>
      <w:sz w:val="30"/>
      <w:szCs w:val="30"/>
    </w:rPr>
  </w:style>
  <w:style w:type="paragraph" w:customStyle="1" w:styleId="mokadimtatitle">
    <w:name w:val="mokadimta title"/>
    <w:basedOn w:val="NoParagraphStyle"/>
    <w:uiPriority w:val="99"/>
    <w:pPr>
      <w:suppressAutoHyphens/>
      <w:spacing w:line="460" w:lineRule="atLeast"/>
      <w:jc w:val="center"/>
    </w:pPr>
    <w:rPr>
      <w:rFonts w:ascii="spgsharq-Light" w:hAnsi="Calibri" w:cs="spgsharq-Light"/>
      <w:sz w:val="40"/>
      <w:szCs w:val="40"/>
    </w:rPr>
  </w:style>
  <w:style w:type="paragraph" w:customStyle="1" w:styleId="tittlefahres">
    <w:name w:val="tittle fahres"/>
    <w:basedOn w:val="NoParagraphStyle"/>
    <w:uiPriority w:val="99"/>
    <w:pPr>
      <w:suppressAutoHyphens/>
      <w:spacing w:line="460" w:lineRule="atLeast"/>
      <w:jc w:val="center"/>
    </w:pPr>
    <w:rPr>
      <w:rFonts w:ascii="spgsharq-Light" w:hAnsi="Calibri" w:cs="spgsharq-Light"/>
      <w:color w:val="00C100"/>
      <w:w w:val="93"/>
      <w:sz w:val="36"/>
      <w:szCs w:val="36"/>
      <w:u w:val="thick" w:color="000000"/>
    </w:rPr>
  </w:style>
  <w:style w:type="paragraph" w:customStyle="1" w:styleId="text">
    <w:name w:val="text"/>
    <w:basedOn w:val="NoParagraphStyle"/>
    <w:uiPriority w:val="99"/>
    <w:pPr>
      <w:suppressAutoHyphens/>
      <w:spacing w:before="142" w:line="460" w:lineRule="atLeast"/>
      <w:ind w:firstLine="397"/>
      <w:jc w:val="both"/>
    </w:pPr>
    <w:rPr>
      <w:rFonts w:ascii="spglamiss2014" w:hAnsi="Calibri" w:cs="spglamiss2014"/>
      <w:sz w:val="30"/>
      <w:szCs w:val="30"/>
    </w:rPr>
  </w:style>
  <w:style w:type="paragraph" w:customStyle="1" w:styleId="smalltitlefahares">
    <w:name w:val="small title fahares"/>
    <w:basedOn w:val="NoParagraphStyle"/>
    <w:uiPriority w:val="99"/>
    <w:pPr>
      <w:suppressAutoHyphens/>
      <w:spacing w:line="400" w:lineRule="atLeast"/>
      <w:jc w:val="center"/>
    </w:pPr>
    <w:rPr>
      <w:rFonts w:ascii="spgsharq-Light" w:hAnsi="Calibri" w:cs="spgsharq-Light"/>
      <w:color w:val="00C100"/>
      <w:w w:val="95"/>
      <w:sz w:val="26"/>
      <w:szCs w:val="26"/>
    </w:rPr>
  </w:style>
  <w:style w:type="paragraph" w:customStyle="1" w:styleId="contentstittle">
    <w:name w:val="contents tittle"/>
    <w:basedOn w:val="NoParagraphStyle"/>
    <w:uiPriority w:val="99"/>
    <w:pPr>
      <w:suppressAutoHyphens/>
      <w:spacing w:before="170" w:line="410" w:lineRule="atLeast"/>
      <w:jc w:val="center"/>
    </w:pPr>
    <w:rPr>
      <w:rFonts w:ascii="spgsharq-Light" w:hAnsi="Calibri" w:cs="spgsharq-Light"/>
      <w:color w:val="FFFFFF"/>
      <w:sz w:val="26"/>
      <w:szCs w:val="26"/>
    </w:rPr>
  </w:style>
  <w:style w:type="paragraph" w:customStyle="1" w:styleId="footnote">
    <w:name w:val="foot note"/>
    <w:basedOn w:val="NoParagraphStyle"/>
    <w:uiPriority w:val="99"/>
    <w:pPr>
      <w:suppressAutoHyphens/>
      <w:spacing w:line="360" w:lineRule="atLeast"/>
      <w:ind w:left="397" w:hanging="397"/>
      <w:jc w:val="both"/>
    </w:pPr>
    <w:rPr>
      <w:rFonts w:ascii="spglamiss2014" w:hAnsi="Calibri" w:cs="spglamiss2014"/>
    </w:rPr>
  </w:style>
  <w:style w:type="paragraph" w:customStyle="1" w:styleId="shator1foot">
    <w:name w:val="shator1 foot"/>
    <w:basedOn w:val="footnote"/>
    <w:uiPriority w:val="99"/>
    <w:pPr>
      <w:ind w:left="850" w:right="3827" w:firstLine="0"/>
      <w:jc w:val="distribute"/>
    </w:pPr>
  </w:style>
  <w:style w:type="paragraph" w:customStyle="1" w:styleId="shator2foot">
    <w:name w:val="shator2 foot"/>
    <w:basedOn w:val="footnote"/>
    <w:uiPriority w:val="99"/>
    <w:pPr>
      <w:spacing w:line="288" w:lineRule="auto"/>
      <w:ind w:left="3827" w:right="850" w:firstLine="0"/>
      <w:jc w:val="distribute"/>
    </w:pPr>
  </w:style>
  <w:style w:type="paragraph" w:customStyle="1" w:styleId="textfahares">
    <w:name w:val="text fahares"/>
    <w:basedOn w:val="NoParagraphStyle"/>
    <w:uiPriority w:val="99"/>
    <w:pPr>
      <w:suppressAutoHyphens/>
      <w:spacing w:line="400" w:lineRule="atLeast"/>
      <w:ind w:left="170" w:hanging="170"/>
      <w:jc w:val="both"/>
    </w:pPr>
    <w:rPr>
      <w:rFonts w:ascii="spglamiss2014" w:hAnsi="Calibri" w:cs="spglamiss2014"/>
      <w:sz w:val="26"/>
      <w:szCs w:val="26"/>
    </w:rPr>
  </w:style>
  <w:style w:type="paragraph" w:customStyle="1" w:styleId="Numbersfahares">
    <w:name w:val="Numbers fahares"/>
    <w:basedOn w:val="textfahares"/>
    <w:uiPriority w:val="99"/>
    <w:pPr>
      <w:ind w:left="0" w:firstLine="0"/>
    </w:pPr>
  </w:style>
  <w:style w:type="paragraph" w:customStyle="1" w:styleId="contentstext">
    <w:name w:val="contents text"/>
    <w:basedOn w:val="NoParagraphStyle"/>
    <w:uiPriority w:val="99"/>
    <w:pPr>
      <w:suppressAutoHyphens/>
      <w:spacing w:line="380" w:lineRule="atLeast"/>
    </w:pPr>
    <w:rPr>
      <w:rFonts w:ascii="spglamiss2014" w:hAnsi="Calibri" w:cs="spglamiss2014"/>
      <w:sz w:val="26"/>
      <w:szCs w:val="26"/>
    </w:rPr>
  </w:style>
  <w:style w:type="character" w:customStyle="1" w:styleId="spglamiss2014">
    <w:name w:val="spg lamiss 2014"/>
    <w:uiPriority w:val="99"/>
    <w:rPr>
      <w:rFonts w:ascii="spglamiss2014" w:cs="spglamiss2014"/>
    </w:rPr>
  </w:style>
  <w:style w:type="character" w:customStyle="1" w:styleId="namat2">
    <w:name w:val="namat 2"/>
    <w:uiPriority w:val="99"/>
    <w:rPr>
      <w:rFonts w:ascii="spgsharq-Light" w:cs="spgsharq-Light"/>
      <w:color w:val="00C100"/>
      <w:w w:val="100"/>
      <w:sz w:val="28"/>
      <w:szCs w:val="28"/>
    </w:rPr>
  </w:style>
  <w:style w:type="character" w:customStyle="1" w:styleId="bold">
    <w:name w:val="bold"/>
    <w:uiPriority w:val="99"/>
    <w:rPr>
      <w:b/>
      <w:bCs/>
    </w:rPr>
  </w:style>
  <w:style w:type="character" w:customStyle="1" w:styleId="azawijal">
    <w:name w:val="aza wijal"/>
    <w:uiPriority w:val="99"/>
    <w:rPr>
      <w:rFonts w:ascii="IslamicIcons" w:hAnsi="IslamicIcons" w:cs="IslamicIcons"/>
      <w:position w:val="4"/>
      <w:sz w:val="32"/>
      <w:szCs w:val="32"/>
    </w:rPr>
  </w:style>
  <w:style w:type="character" w:customStyle="1" w:styleId="Superscriptup6">
    <w:name w:val="Superscript up 6"/>
    <w:uiPriority w:val="99"/>
    <w:rPr>
      <w:w w:val="100"/>
      <w:position w:val="12"/>
      <w:vertAlign w:val="superscript"/>
    </w:rPr>
  </w:style>
  <w:style w:type="character" w:customStyle="1" w:styleId="CharacterStyle11">
    <w:name w:val="Character Style 11"/>
    <w:uiPriority w:val="99"/>
    <w:rPr>
      <w:sz w:val="22"/>
      <w:szCs w:val="22"/>
    </w:rPr>
  </w:style>
  <w:style w:type="character" w:customStyle="1" w:styleId="Superscript">
    <w:name w:val="Superscript"/>
    <w:uiPriority w:val="99"/>
    <w:rPr>
      <w:vertAlign w:val="superscript"/>
    </w:rPr>
  </w:style>
  <w:style w:type="character" w:customStyle="1" w:styleId="Superscriptbaseline-2">
    <w:name w:val="Superscript baseline -2"/>
    <w:uiPriority w:val="99"/>
    <w:rPr>
      <w:position w:val="-4"/>
      <w:sz w:val="30"/>
      <w:szCs w:val="30"/>
      <w:vertAlign w:val="superscript"/>
    </w:rPr>
  </w:style>
  <w:style w:type="character" w:customStyle="1" w:styleId="wawsmall">
    <w:name w:val="waw small"/>
    <w:uiPriority w:val="99"/>
    <w:rPr>
      <w:rFonts w:ascii="spglama-Bold" w:cs="spglama-Bold"/>
      <w:b/>
      <w:bCs/>
      <w:sz w:val="18"/>
      <w:szCs w:val="18"/>
    </w:rPr>
  </w:style>
  <w:style w:type="character" w:customStyle="1" w:styleId="alyhimalsalam">
    <w:name w:val="alyhim alsalam"/>
    <w:uiPriority w:val="99"/>
    <w:rPr>
      <w:rFonts w:ascii="IslamicIcons" w:hAnsi="IslamicIcons" w:cs="IslamicIcons"/>
      <w:position w:val="3"/>
      <w:sz w:val="28"/>
      <w:szCs w:val="28"/>
    </w:rPr>
  </w:style>
  <w:style w:type="character" w:customStyle="1" w:styleId="radiyaanhom">
    <w:name w:val="radiya anhom"/>
    <w:uiPriority w:val="99"/>
    <w:rPr>
      <w:rFonts w:ascii="IslamicIcons" w:hAnsi="IslamicIcons" w:cs="IslamicIcons"/>
      <w:position w:val="3"/>
      <w:sz w:val="42"/>
      <w:szCs w:val="42"/>
    </w:rPr>
  </w:style>
  <w:style w:type="character" w:customStyle="1" w:styleId="subscript">
    <w:name w:val="subscript"/>
    <w:uiPriority w:val="99"/>
    <w:rPr>
      <w:vertAlign w:val="subscript"/>
    </w:rPr>
  </w:style>
  <w:style w:type="character" w:customStyle="1" w:styleId="jallajalalaho">
    <w:name w:val="jalla jalalaho"/>
    <w:uiPriority w:val="99"/>
    <w:rPr>
      <w:rFonts w:ascii="IslamicIcons" w:hAnsi="IslamicIcons" w:cs="IslamicIcons"/>
      <w:position w:val="4"/>
      <w:sz w:val="34"/>
      <w:szCs w:val="34"/>
    </w:rPr>
  </w:style>
  <w:style w:type="character" w:customStyle="1" w:styleId="subhanahowitaala">
    <w:name w:val="subhanaho witaala"/>
    <w:uiPriority w:val="99"/>
    <w:rPr>
      <w:rFonts w:ascii="IslamicIcons" w:hAnsi="IslamicIcons" w:cs="IslamicIcons"/>
      <w:position w:val="4"/>
      <w:sz w:val="36"/>
      <w:szCs w:val="36"/>
    </w:rPr>
  </w:style>
  <w:style w:type="character" w:customStyle="1" w:styleId="tarwisa">
    <w:name w:val="tarwisa"/>
    <w:uiPriority w:val="99"/>
  </w:style>
  <w:style w:type="character" w:customStyle="1" w:styleId="pantonemufaser">
    <w:name w:val="pantone mufaser"/>
    <w:uiPriority w:val="99"/>
    <w:rPr>
      <w:color w:val="00C100"/>
    </w:rPr>
  </w:style>
  <w:style w:type="character" w:customStyle="1" w:styleId="pantone40">
    <w:name w:val="pantone 40%"/>
    <w:uiPriority w:val="99"/>
    <w:rPr>
      <w:color w:val="00C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91456</Words>
  <Characters>521300</Characters>
  <Application>Microsoft Office Word</Application>
  <DocSecurity>0</DocSecurity>
  <Lines>4344</Lines>
  <Paragraphs>1223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fahad</cp:lastModifiedBy>
  <cp:revision>2</cp:revision>
  <dcterms:created xsi:type="dcterms:W3CDTF">2023-04-29T18:27:00Z</dcterms:created>
  <dcterms:modified xsi:type="dcterms:W3CDTF">2023-04-29T18:27:00Z</dcterms:modified>
</cp:coreProperties>
</file>